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51964946" w:displacedByCustomXml="next"/>
    <w:bookmarkEnd w:id="0" w:displacedByCustomXml="next"/>
    <w:sdt>
      <w:sdtPr>
        <w:rPr>
          <w:sz w:val="2"/>
        </w:rPr>
        <w:id w:val="1428233766"/>
        <w:docPartObj>
          <w:docPartGallery w:val="Cover Pages"/>
          <w:docPartUnique/>
        </w:docPartObj>
      </w:sdtPr>
      <w:sdtEndPr>
        <w:rPr>
          <w:rStyle w:val="fontstyle01"/>
          <w:rFonts w:ascii="TimesNewRomanPS-BoldMT" w:hAnsi="TimesNewRomanPS-BoldMT"/>
          <w:b/>
          <w:bCs/>
          <w:color w:val="000000"/>
          <w:sz w:val="28"/>
          <w:szCs w:val="28"/>
          <w:lang w:eastAsia="en-US"/>
        </w:rPr>
      </w:sdtEndPr>
      <w:sdtContent>
        <w:p w14:paraId="02A4258D" w14:textId="533ECF8F" w:rsidR="00AF0E71" w:rsidRDefault="00AF0E71">
          <w:pPr>
            <w:pStyle w:val="Sansinterligne"/>
            <w:rPr>
              <w:sz w:val="2"/>
            </w:rPr>
          </w:pPr>
        </w:p>
        <w:p w14:paraId="56EEEA2B" w14:textId="4A9EFB05" w:rsidR="001D79A4" w:rsidRDefault="001D79A4" w:rsidP="00A82312">
          <w:pPr>
            <w:spacing w:before="0" w:line="259" w:lineRule="auto"/>
            <w:rPr>
              <w:rFonts w:ascii="Bahnschrift SemiBold" w:hAnsi="Bahnschrift SemiBold"/>
            </w:rPr>
          </w:pPr>
        </w:p>
        <w:p w14:paraId="08022066" w14:textId="4F590A49" w:rsidR="001D79A4" w:rsidRDefault="001D79A4" w:rsidP="001D79A4">
          <w:pPr>
            <w:spacing w:before="0" w:line="259" w:lineRule="auto"/>
            <w:jc w:val="center"/>
            <w:rPr>
              <w:rFonts w:ascii="Bahnschrift SemiBold" w:hAnsi="Bahnschrift SemiBold"/>
            </w:rPr>
          </w:pPr>
        </w:p>
        <w:p w14:paraId="3B1D3CD4" w14:textId="69B645F2" w:rsidR="001D79A4" w:rsidRDefault="001D79A4" w:rsidP="001D79A4">
          <w:pPr>
            <w:spacing w:before="0" w:line="259" w:lineRule="auto"/>
            <w:jc w:val="center"/>
            <w:rPr>
              <w:rFonts w:ascii="Bahnschrift SemiBold" w:hAnsi="Bahnschrift SemiBold"/>
            </w:rPr>
          </w:pPr>
          <w:r w:rsidRPr="001D79A4">
            <w:rPr>
              <w:rFonts w:ascii="Bahnschrift SemiBold" w:hAnsi="Bahnschrift SemiBold"/>
            </w:rPr>
            <w:t xml:space="preserve">PROJET DE FIN D’ÉTUDE POUR L’OBTENTION DU DIPLÔME </w:t>
          </w:r>
          <w:r>
            <w:rPr>
              <w:rFonts w:ascii="Bahnschrift SemiBold" w:hAnsi="Bahnschrift SemiBold"/>
            </w:rPr>
            <w:t>MASTER EN BUSINESS INTELLIGENCE ET BIGDATA ANALYTIC</w:t>
          </w:r>
          <w:r w:rsidR="00906B27">
            <w:rPr>
              <w:rFonts w:ascii="Bahnschrift SemiBold" w:hAnsi="Bahnschrift SemiBold"/>
            </w:rPr>
            <w:t>.</w:t>
          </w:r>
        </w:p>
        <w:p w14:paraId="420C51F0" w14:textId="752166D5" w:rsidR="00906B27" w:rsidRDefault="00906B27" w:rsidP="001D79A4">
          <w:pPr>
            <w:spacing w:before="0" w:line="259" w:lineRule="auto"/>
            <w:jc w:val="center"/>
            <w:rPr>
              <w:rFonts w:ascii="Bahnschrift SemiBold" w:hAnsi="Bahnschrift SemiBold"/>
            </w:rPr>
          </w:pPr>
        </w:p>
        <w:p w14:paraId="1D730100" w14:textId="5FFA2E25" w:rsidR="00906B27" w:rsidRDefault="00906B27" w:rsidP="001D79A4">
          <w:pPr>
            <w:spacing w:before="0" w:line="259" w:lineRule="auto"/>
            <w:jc w:val="center"/>
            <w:rPr>
              <w:rFonts w:ascii="Bahnschrift SemiBold" w:hAnsi="Bahnschrift SemiBold"/>
            </w:rPr>
          </w:pPr>
          <w:r>
            <w:rPr>
              <w:rFonts w:ascii="Bahnschrift SemiBold" w:hAnsi="Bahnschrift SemiBold"/>
              <w:noProof/>
            </w:rPr>
            <w:drawing>
              <wp:inline distT="0" distB="0" distL="0" distR="0" wp14:anchorId="1BC936C8" wp14:editId="11475B5E">
                <wp:extent cx="3548870" cy="650751"/>
                <wp:effectExtent l="0" t="0" r="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57745" cy="689052"/>
                        </a:xfrm>
                        <a:prstGeom prst="rect">
                          <a:avLst/>
                        </a:prstGeom>
                      </pic:spPr>
                    </pic:pic>
                  </a:graphicData>
                </a:graphic>
              </wp:inline>
            </w:drawing>
          </w:r>
        </w:p>
        <w:p w14:paraId="24221AD4" w14:textId="60C0F581" w:rsidR="00907B5B" w:rsidRPr="001D79A4" w:rsidRDefault="00907B5B" w:rsidP="001D79A4">
          <w:pPr>
            <w:spacing w:before="0" w:line="259" w:lineRule="auto"/>
            <w:jc w:val="center"/>
            <w:rPr>
              <w:rFonts w:ascii="Bahnschrift SemiBold" w:hAnsi="Bahnschrift SemiBold"/>
            </w:rPr>
          </w:pPr>
        </w:p>
        <w:p w14:paraId="0B9763DF" w14:textId="65973CAA" w:rsidR="00311EFB" w:rsidRDefault="00907B5B">
          <w:pPr>
            <w:spacing w:before="0" w:line="259" w:lineRule="auto"/>
          </w:pPr>
          <w:r>
            <w:rPr>
              <w:noProof/>
            </w:rPr>
            <mc:AlternateContent>
              <mc:Choice Requires="wps">
                <w:drawing>
                  <wp:anchor distT="45720" distB="45720" distL="114300" distR="114300" simplePos="0" relativeHeight="251815424" behindDoc="0" locked="0" layoutInCell="1" allowOverlap="1" wp14:anchorId="2CAE780C" wp14:editId="37307B0E">
                    <wp:simplePos x="0" y="0"/>
                    <wp:positionH relativeFrom="margin">
                      <wp:posOffset>93676</wp:posOffset>
                    </wp:positionH>
                    <wp:positionV relativeFrom="paragraph">
                      <wp:posOffset>308610</wp:posOffset>
                    </wp:positionV>
                    <wp:extent cx="5311140" cy="1404620"/>
                    <wp:effectExtent l="38100" t="57150" r="118110" b="106680"/>
                    <wp:wrapSquare wrapText="bothSides"/>
                    <wp:docPr id="7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1140" cy="1404620"/>
                            </a:xfrm>
                            <a:prstGeom prst="rect">
                              <a:avLst/>
                            </a:prstGeom>
                            <a:ln>
                              <a:noFill/>
                              <a:headEnd/>
                              <a:tailEnd/>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lnRef>
                            <a:fillRef idx="1">
                              <a:schemeClr val="lt1"/>
                            </a:fillRef>
                            <a:effectRef idx="0">
                              <a:schemeClr val="accent1"/>
                            </a:effectRef>
                            <a:fontRef idx="minor">
                              <a:schemeClr val="dk1"/>
                            </a:fontRef>
                          </wps:style>
                          <wps:txbx>
                            <w:txbxContent>
                              <w:p w14:paraId="7C64E006" w14:textId="0E1C2B50" w:rsidR="004B2BE6" w:rsidRPr="007E5037" w:rsidRDefault="004B2BE6" w:rsidP="00907B5B">
                                <w:pPr>
                                  <w:pStyle w:val="NormalWeb"/>
                                  <w:spacing w:before="0" w:beforeAutospacing="0" w:after="0" w:afterAutospacing="0"/>
                                  <w:jc w:val="center"/>
                                  <w:rPr>
                                    <w:rFonts w:ascii="Garamond" w:hAnsi="Garamond"/>
                                    <w:color w:val="404040" w:themeColor="text1" w:themeTint="BF"/>
                                    <w:sz w:val="32"/>
                                    <w:szCs w:val="32"/>
                                  </w:rPr>
                                </w:pPr>
                                <w:r w:rsidRPr="007E5037">
                                  <w:rPr>
                                    <w:rFonts w:ascii="Garamond" w:hAnsi="Garamond" w:cs="Arial"/>
                                    <w:color w:val="404040" w:themeColor="text1" w:themeTint="BF"/>
                                    <w:sz w:val="36"/>
                                    <w:szCs w:val="36"/>
                                  </w:rPr>
                                  <w:t xml:space="preserve">CONCEPTION ET RÉALISATION D’UN MODÈLE DE RECONNAISSANCE VOCALE (SPEECH </w:t>
                                </w:r>
                                <w:r w:rsidRPr="007E5037">
                                  <w:rPr>
                                    <w:rFonts w:ascii="Garamond" w:hAnsi="Garamond" w:cs="Arial"/>
                                    <w:color w:val="404040" w:themeColor="text1" w:themeTint="BF"/>
                                    <w:sz w:val="40"/>
                                    <w:szCs w:val="40"/>
                                  </w:rPr>
                                  <w:t>RECOGNITION</w:t>
                                </w:r>
                                <w:r w:rsidRPr="007E5037">
                                  <w:rPr>
                                    <w:rFonts w:ascii="Garamond" w:hAnsi="Garamond" w:cs="Arial"/>
                                    <w:color w:val="404040" w:themeColor="text1" w:themeTint="BF"/>
                                    <w:sz w:val="36"/>
                                    <w:szCs w:val="36"/>
                                  </w:rPr>
                                  <w:t>) DU CONTENU AUDIO</w:t>
                                </w:r>
                                <w:r w:rsidR="00906B27">
                                  <w:rPr>
                                    <w:rFonts w:ascii="Garamond" w:hAnsi="Garamond" w:cs="Arial"/>
                                    <w:color w:val="404040" w:themeColor="text1" w:themeTint="BF"/>
                                    <w:sz w:val="36"/>
                                    <w:szCs w:val="36"/>
                                  </w:rPr>
                                  <w:t>.</w:t>
                                </w:r>
                              </w:p>
                              <w:p w14:paraId="68537D5A" w14:textId="06516A3A" w:rsidR="004B2BE6" w:rsidRPr="00907B5B" w:rsidRDefault="004B2BE6"/>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CAE780C" id="_x0000_t202" coordsize="21600,21600" o:spt="202" path="m,l,21600r21600,l21600,xe">
                    <v:stroke joinstyle="miter"/>
                    <v:path gradientshapeok="t" o:connecttype="rect"/>
                  </v:shapetype>
                  <v:shape id="Zone de texte 2" o:spid="_x0000_s1026" type="#_x0000_t202" style="position:absolute;margin-left:7.4pt;margin-top:24.3pt;width:418.2pt;height:110.6pt;z-index:2518154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" fillcolor="white [3201]" stroked="f" strokeweight="1pt">
                    <v:shadow on="t" color="black" opacity="19660f" offset=".552mm,.73253mm"/>
                    <v:textbox style="mso-fit-shape-to-text:t">
                      <w:txbxContent>
                        <w:p w14:paraId="7C64E006" w14:textId="0E1C2B50" w:rsidR="004B2BE6" w:rsidRPr="007E5037" w:rsidRDefault="004B2BE6" w:rsidP="00907B5B">
                          <w:pPr>
                            <w:pStyle w:val="NormalWeb"/>
                            <w:spacing w:before="0" w:beforeAutospacing="0" w:after="0" w:afterAutospacing="0"/>
                            <w:jc w:val="center"/>
                            <w:rPr>
                              <w:rFonts w:ascii="Garamond" w:hAnsi="Garamond"/>
                              <w:color w:val="404040" w:themeColor="text1" w:themeTint="BF"/>
                              <w:sz w:val="32"/>
                              <w:szCs w:val="32"/>
                            </w:rPr>
                          </w:pPr>
                          <w:r w:rsidRPr="007E5037">
                            <w:rPr>
                              <w:rFonts w:ascii="Garamond" w:hAnsi="Garamond" w:cs="Arial"/>
                              <w:color w:val="404040" w:themeColor="text1" w:themeTint="BF"/>
                              <w:sz w:val="36"/>
                              <w:szCs w:val="36"/>
                            </w:rPr>
                            <w:t xml:space="preserve">CONCEPTION ET RÉALISATION D’UN MODÈLE DE RECONNAISSANCE VOCALE (SPEECH </w:t>
                          </w:r>
                          <w:r w:rsidRPr="007E5037">
                            <w:rPr>
                              <w:rFonts w:ascii="Garamond" w:hAnsi="Garamond" w:cs="Arial"/>
                              <w:color w:val="404040" w:themeColor="text1" w:themeTint="BF"/>
                              <w:sz w:val="40"/>
                              <w:szCs w:val="40"/>
                            </w:rPr>
                            <w:t>RECOGNITION</w:t>
                          </w:r>
                          <w:r w:rsidRPr="007E5037">
                            <w:rPr>
                              <w:rFonts w:ascii="Garamond" w:hAnsi="Garamond" w:cs="Arial"/>
                              <w:color w:val="404040" w:themeColor="text1" w:themeTint="BF"/>
                              <w:sz w:val="36"/>
                              <w:szCs w:val="36"/>
                            </w:rPr>
                            <w:t>) DU CONTENU AUDIO</w:t>
                          </w:r>
                          <w:r w:rsidR="00906B27">
                            <w:rPr>
                              <w:rFonts w:ascii="Garamond" w:hAnsi="Garamond" w:cs="Arial"/>
                              <w:color w:val="404040" w:themeColor="text1" w:themeTint="BF"/>
                              <w:sz w:val="36"/>
                              <w:szCs w:val="36"/>
                            </w:rPr>
                            <w:t>.</w:t>
                          </w:r>
                        </w:p>
                        <w:p w14:paraId="68537D5A" w14:textId="06516A3A" w:rsidR="004B2BE6" w:rsidRPr="00907B5B" w:rsidRDefault="004B2BE6"/>
                      </w:txbxContent>
                    </v:textbox>
                    <w10:wrap type="square" anchorx="margin"/>
                  </v:shape>
                </w:pict>
              </mc:Fallback>
            </mc:AlternateContent>
          </w:r>
        </w:p>
        <w:p w14:paraId="7B542D04" w14:textId="77777777" w:rsidR="007D0184" w:rsidRDefault="007D0184">
          <w:pPr>
            <w:spacing w:before="0" w:line="259" w:lineRule="auto"/>
            <w:rPr>
              <w:rStyle w:val="fontstyle01"/>
              <w:sz w:val="28"/>
              <w:szCs w:val="28"/>
            </w:rPr>
          </w:pPr>
        </w:p>
        <w:p w14:paraId="7E87C685" w14:textId="77777777" w:rsidR="007D0184" w:rsidRDefault="007D0184">
          <w:pPr>
            <w:spacing w:before="0" w:line="259" w:lineRule="auto"/>
            <w:rPr>
              <w:rStyle w:val="fontstyle01"/>
              <w:sz w:val="28"/>
              <w:szCs w:val="28"/>
            </w:rPr>
          </w:pPr>
        </w:p>
        <w:p w14:paraId="1870D905" w14:textId="30C4DF8E" w:rsidR="00FA5120" w:rsidRDefault="007D0184">
          <w:pPr>
            <w:spacing w:before="0" w:line="259" w:lineRule="auto"/>
            <w:rPr>
              <w:rStyle w:val="fontstyle01"/>
              <w:sz w:val="28"/>
              <w:szCs w:val="28"/>
            </w:rPr>
          </w:pPr>
          <w:r>
            <w:rPr>
              <w:rStyle w:val="fontstyle01"/>
              <w:sz w:val="28"/>
              <w:szCs w:val="28"/>
            </w:rPr>
            <w:t>Réaliser par :</w:t>
          </w:r>
          <w:r w:rsidR="00FA5120">
            <w:rPr>
              <w:rStyle w:val="fontstyle01"/>
              <w:sz w:val="28"/>
              <w:szCs w:val="28"/>
            </w:rPr>
            <w:tab/>
          </w:r>
          <w:r w:rsidR="00FA5120">
            <w:rPr>
              <w:rStyle w:val="fontstyle01"/>
              <w:sz w:val="28"/>
              <w:szCs w:val="28"/>
            </w:rPr>
            <w:tab/>
          </w:r>
          <w:r w:rsidR="00FA5120">
            <w:rPr>
              <w:rStyle w:val="fontstyle01"/>
              <w:sz w:val="28"/>
              <w:szCs w:val="28"/>
            </w:rPr>
            <w:tab/>
          </w:r>
          <w:r w:rsidR="00FA5120">
            <w:rPr>
              <w:rStyle w:val="fontstyle01"/>
              <w:sz w:val="28"/>
              <w:szCs w:val="28"/>
            </w:rPr>
            <w:tab/>
          </w:r>
          <w:r w:rsidR="00FA5120">
            <w:rPr>
              <w:rStyle w:val="fontstyle01"/>
              <w:sz w:val="28"/>
              <w:szCs w:val="28"/>
            </w:rPr>
            <w:tab/>
            <w:t>Devant le jury :</w:t>
          </w:r>
        </w:p>
        <w:p w14:paraId="24A1FB7D" w14:textId="180A930C" w:rsidR="007D0184" w:rsidRDefault="007D0184">
          <w:pPr>
            <w:spacing w:before="0" w:line="259" w:lineRule="auto"/>
            <w:rPr>
              <w:rStyle w:val="fontstyle01"/>
              <w:sz w:val="28"/>
              <w:szCs w:val="28"/>
            </w:rPr>
          </w:pPr>
        </w:p>
        <w:p w14:paraId="68B7F9F1" w14:textId="16C168BE" w:rsidR="007D0184" w:rsidRDefault="007D0184">
          <w:pPr>
            <w:spacing w:before="0" w:line="259" w:lineRule="auto"/>
            <w:rPr>
              <w:rStyle w:val="fontstyle01"/>
              <w:b w:val="0"/>
              <w:bCs w:val="0"/>
              <w:sz w:val="26"/>
            </w:rPr>
          </w:pPr>
          <w:r w:rsidRPr="007D0184">
            <w:rPr>
              <w:rStyle w:val="fontstyle01"/>
              <w:b w:val="0"/>
              <w:bCs w:val="0"/>
              <w:sz w:val="26"/>
            </w:rPr>
            <w:t>ZENNOU MOHAMMAD</w:t>
          </w:r>
          <w:r w:rsidR="00FA5120">
            <w:rPr>
              <w:rStyle w:val="fontstyle01"/>
              <w:b w:val="0"/>
              <w:bCs w:val="0"/>
              <w:sz w:val="26"/>
            </w:rPr>
            <w:tab/>
          </w:r>
          <w:r w:rsidR="00FA5120">
            <w:rPr>
              <w:rStyle w:val="fontstyle01"/>
              <w:b w:val="0"/>
              <w:bCs w:val="0"/>
              <w:sz w:val="26"/>
            </w:rPr>
            <w:tab/>
          </w:r>
          <w:r w:rsidR="00FA5120">
            <w:rPr>
              <w:rStyle w:val="fontstyle01"/>
              <w:b w:val="0"/>
              <w:bCs w:val="0"/>
              <w:sz w:val="26"/>
            </w:rPr>
            <w:tab/>
          </w:r>
          <w:r w:rsidR="00FA5120">
            <w:rPr>
              <w:rStyle w:val="fontstyle01"/>
              <w:b w:val="0"/>
              <w:bCs w:val="0"/>
              <w:sz w:val="26"/>
            </w:rPr>
            <w:tab/>
            <w:t>-</w:t>
          </w:r>
        </w:p>
        <w:p w14:paraId="31DEAB3A" w14:textId="148692AA" w:rsidR="00FA5120" w:rsidRDefault="00FA5120">
          <w:pPr>
            <w:spacing w:before="0" w:line="259" w:lineRule="auto"/>
            <w:rPr>
              <w:rStyle w:val="fontstyle01"/>
              <w:b w:val="0"/>
              <w:bCs w:val="0"/>
              <w:sz w:val="26"/>
            </w:rPr>
          </w:pPr>
          <w:r>
            <w:rPr>
              <w:rStyle w:val="fontstyle01"/>
              <w:b w:val="0"/>
              <w:bCs w:val="0"/>
              <w:sz w:val="26"/>
            </w:rPr>
            <w:tab/>
          </w:r>
          <w:r>
            <w:rPr>
              <w:rStyle w:val="fontstyle01"/>
              <w:b w:val="0"/>
              <w:bCs w:val="0"/>
              <w:sz w:val="26"/>
            </w:rPr>
            <w:tab/>
          </w:r>
          <w:r>
            <w:rPr>
              <w:rStyle w:val="fontstyle01"/>
              <w:b w:val="0"/>
              <w:bCs w:val="0"/>
              <w:sz w:val="26"/>
            </w:rPr>
            <w:tab/>
          </w:r>
          <w:r>
            <w:rPr>
              <w:rStyle w:val="fontstyle01"/>
              <w:b w:val="0"/>
              <w:bCs w:val="0"/>
              <w:sz w:val="26"/>
            </w:rPr>
            <w:tab/>
          </w:r>
          <w:r>
            <w:rPr>
              <w:rStyle w:val="fontstyle01"/>
              <w:b w:val="0"/>
              <w:bCs w:val="0"/>
              <w:sz w:val="26"/>
            </w:rPr>
            <w:tab/>
          </w:r>
          <w:r>
            <w:rPr>
              <w:rStyle w:val="fontstyle01"/>
              <w:b w:val="0"/>
              <w:bCs w:val="0"/>
              <w:sz w:val="26"/>
            </w:rPr>
            <w:tab/>
          </w:r>
          <w:r>
            <w:rPr>
              <w:rStyle w:val="fontstyle01"/>
              <w:b w:val="0"/>
              <w:bCs w:val="0"/>
              <w:sz w:val="26"/>
            </w:rPr>
            <w:tab/>
            <w:t>-</w:t>
          </w:r>
        </w:p>
        <w:p w14:paraId="09B54A0B" w14:textId="6346FDA8" w:rsidR="00FA5120" w:rsidRDefault="00FA5120">
          <w:pPr>
            <w:spacing w:before="0" w:line="259" w:lineRule="auto"/>
            <w:rPr>
              <w:rStyle w:val="fontstyle01"/>
              <w:b w:val="0"/>
              <w:bCs w:val="0"/>
              <w:sz w:val="26"/>
            </w:rPr>
          </w:pPr>
          <w:r>
            <w:rPr>
              <w:rStyle w:val="fontstyle01"/>
              <w:b w:val="0"/>
              <w:bCs w:val="0"/>
              <w:sz w:val="26"/>
            </w:rPr>
            <w:tab/>
          </w:r>
          <w:r>
            <w:rPr>
              <w:rStyle w:val="fontstyle01"/>
              <w:b w:val="0"/>
              <w:bCs w:val="0"/>
              <w:sz w:val="26"/>
            </w:rPr>
            <w:tab/>
          </w:r>
          <w:r>
            <w:rPr>
              <w:rStyle w:val="fontstyle01"/>
              <w:b w:val="0"/>
              <w:bCs w:val="0"/>
              <w:sz w:val="26"/>
            </w:rPr>
            <w:tab/>
          </w:r>
          <w:r>
            <w:rPr>
              <w:rStyle w:val="fontstyle01"/>
              <w:b w:val="0"/>
              <w:bCs w:val="0"/>
              <w:sz w:val="26"/>
            </w:rPr>
            <w:tab/>
          </w:r>
          <w:r>
            <w:rPr>
              <w:rStyle w:val="fontstyle01"/>
              <w:b w:val="0"/>
              <w:bCs w:val="0"/>
              <w:sz w:val="26"/>
            </w:rPr>
            <w:tab/>
          </w:r>
          <w:r>
            <w:rPr>
              <w:rStyle w:val="fontstyle01"/>
              <w:b w:val="0"/>
              <w:bCs w:val="0"/>
              <w:sz w:val="26"/>
            </w:rPr>
            <w:tab/>
          </w:r>
          <w:r>
            <w:rPr>
              <w:rStyle w:val="fontstyle01"/>
              <w:b w:val="0"/>
              <w:bCs w:val="0"/>
              <w:sz w:val="26"/>
            </w:rPr>
            <w:tab/>
            <w:t>-</w:t>
          </w:r>
        </w:p>
        <w:p w14:paraId="357DF677" w14:textId="1A1BA5C1" w:rsidR="00FA5120" w:rsidRPr="007D0184" w:rsidRDefault="00FA5120">
          <w:pPr>
            <w:spacing w:before="0" w:line="259" w:lineRule="auto"/>
            <w:rPr>
              <w:rStyle w:val="fontstyle01"/>
              <w:b w:val="0"/>
              <w:bCs w:val="0"/>
              <w:sz w:val="26"/>
            </w:rPr>
          </w:pPr>
          <w:r>
            <w:rPr>
              <w:rStyle w:val="fontstyle01"/>
              <w:b w:val="0"/>
              <w:bCs w:val="0"/>
              <w:sz w:val="26"/>
            </w:rPr>
            <w:tab/>
          </w:r>
          <w:r>
            <w:rPr>
              <w:rStyle w:val="fontstyle01"/>
              <w:b w:val="0"/>
              <w:bCs w:val="0"/>
              <w:sz w:val="26"/>
            </w:rPr>
            <w:tab/>
          </w:r>
          <w:r>
            <w:rPr>
              <w:rStyle w:val="fontstyle01"/>
              <w:b w:val="0"/>
              <w:bCs w:val="0"/>
              <w:sz w:val="26"/>
            </w:rPr>
            <w:tab/>
          </w:r>
          <w:r>
            <w:rPr>
              <w:rStyle w:val="fontstyle01"/>
              <w:b w:val="0"/>
              <w:bCs w:val="0"/>
              <w:sz w:val="26"/>
            </w:rPr>
            <w:tab/>
          </w:r>
          <w:r>
            <w:rPr>
              <w:rStyle w:val="fontstyle01"/>
              <w:b w:val="0"/>
              <w:bCs w:val="0"/>
              <w:sz w:val="26"/>
            </w:rPr>
            <w:tab/>
          </w:r>
          <w:r>
            <w:rPr>
              <w:rStyle w:val="fontstyle01"/>
              <w:b w:val="0"/>
              <w:bCs w:val="0"/>
              <w:sz w:val="26"/>
            </w:rPr>
            <w:tab/>
          </w:r>
          <w:r>
            <w:rPr>
              <w:rStyle w:val="fontstyle01"/>
              <w:b w:val="0"/>
              <w:bCs w:val="0"/>
              <w:sz w:val="26"/>
            </w:rPr>
            <w:tab/>
            <w:t>-</w:t>
          </w:r>
        </w:p>
        <w:p w14:paraId="4F6E43F2" w14:textId="77777777" w:rsidR="00A82312" w:rsidRDefault="00A82312">
          <w:pPr>
            <w:spacing w:before="0" w:line="259" w:lineRule="auto"/>
            <w:rPr>
              <w:rStyle w:val="fontstyle01"/>
              <w:sz w:val="28"/>
              <w:szCs w:val="28"/>
            </w:rPr>
          </w:pPr>
        </w:p>
        <w:p w14:paraId="122ED212" w14:textId="77777777" w:rsidR="00A82312" w:rsidRDefault="00A82312" w:rsidP="00906B27">
          <w:pPr>
            <w:pStyle w:val="Listenumros2"/>
            <w:numPr>
              <w:ilvl w:val="0"/>
              <w:numId w:val="0"/>
            </w:numPr>
            <w:spacing w:line="360" w:lineRule="auto"/>
            <w:rPr>
              <w:rStyle w:val="fontstyle01"/>
              <w:sz w:val="28"/>
              <w:szCs w:val="28"/>
            </w:rPr>
          </w:pPr>
        </w:p>
        <w:p w14:paraId="420E932A" w14:textId="77777777" w:rsidR="00A82312" w:rsidRDefault="00A82312" w:rsidP="00A17135">
          <w:pPr>
            <w:pStyle w:val="Listenumros2"/>
            <w:numPr>
              <w:ilvl w:val="0"/>
              <w:numId w:val="0"/>
            </w:numPr>
            <w:spacing w:line="360" w:lineRule="auto"/>
            <w:jc w:val="center"/>
            <w:rPr>
              <w:rStyle w:val="fontstyle01"/>
              <w:sz w:val="28"/>
              <w:szCs w:val="28"/>
            </w:rPr>
          </w:pPr>
        </w:p>
        <w:p w14:paraId="33F36E4B" w14:textId="4430843B" w:rsidR="000A48D3" w:rsidRDefault="007511D3" w:rsidP="00A17135">
          <w:pPr>
            <w:pStyle w:val="Listenumros2"/>
            <w:numPr>
              <w:ilvl w:val="0"/>
              <w:numId w:val="0"/>
            </w:numPr>
            <w:spacing w:line="360" w:lineRule="auto"/>
            <w:jc w:val="center"/>
            <w:rPr>
              <w:rStyle w:val="fontstyle01"/>
              <w:sz w:val="28"/>
              <w:szCs w:val="28"/>
            </w:rPr>
          </w:pPr>
          <w:r w:rsidRPr="00855094">
            <w:rPr>
              <w:rStyle w:val="fontstyle01"/>
              <w:sz w:val="28"/>
              <w:szCs w:val="28"/>
            </w:rPr>
            <w:t>RESUME</w:t>
          </w:r>
        </w:p>
        <w:p w14:paraId="144D9A56" w14:textId="77777777" w:rsidR="00A82312" w:rsidRPr="00855094" w:rsidRDefault="00A82312" w:rsidP="00A17135">
          <w:pPr>
            <w:pStyle w:val="Listenumros2"/>
            <w:numPr>
              <w:ilvl w:val="0"/>
              <w:numId w:val="0"/>
            </w:numPr>
            <w:spacing w:line="360" w:lineRule="auto"/>
            <w:jc w:val="center"/>
            <w:rPr>
              <w:rStyle w:val="fontstyle01"/>
              <w:sz w:val="28"/>
              <w:szCs w:val="28"/>
            </w:rPr>
          </w:pPr>
        </w:p>
        <w:p w14:paraId="5585218B" w14:textId="7C6D3EEF" w:rsidR="007511D3" w:rsidRDefault="008532DC" w:rsidP="00A17135">
          <w:pPr>
            <w:pStyle w:val="Listenumros2"/>
            <w:numPr>
              <w:ilvl w:val="0"/>
              <w:numId w:val="0"/>
            </w:numPr>
            <w:spacing w:line="360" w:lineRule="auto"/>
            <w:ind w:firstLine="567"/>
            <w:jc w:val="both"/>
            <w:rPr>
              <w:rStyle w:val="fontstyle01"/>
              <w:b w:val="0"/>
              <w:bCs w:val="0"/>
            </w:rPr>
          </w:pPr>
          <w:r w:rsidRPr="008532DC">
            <w:rPr>
              <w:rStyle w:val="fontstyle01"/>
              <w:b w:val="0"/>
              <w:bCs w:val="0"/>
            </w:rPr>
            <w:t>Ce rapport est un résumé de mon dernier stage</w:t>
          </w:r>
          <w:r w:rsidR="00C77D52">
            <w:rPr>
              <w:rStyle w:val="fontstyle01"/>
              <w:b w:val="0"/>
              <w:bCs w:val="0"/>
            </w:rPr>
            <w:t xml:space="preserve"> chez HENCEFORTH</w:t>
          </w:r>
          <w:r w:rsidRPr="008532DC">
            <w:rPr>
              <w:rStyle w:val="fontstyle01"/>
              <w:b w:val="0"/>
              <w:bCs w:val="0"/>
            </w:rPr>
            <w:t>, effectué dans le cadre de mon projet</w:t>
          </w:r>
          <w:r w:rsidR="007511D3">
            <w:rPr>
              <w:rStyle w:val="fontstyle01"/>
              <w:b w:val="0"/>
              <w:bCs w:val="0"/>
            </w:rPr>
            <w:t xml:space="preserve"> </w:t>
          </w:r>
          <w:r w:rsidRPr="008532DC">
            <w:rPr>
              <w:rStyle w:val="fontstyle01"/>
              <w:b w:val="0"/>
              <w:bCs w:val="0"/>
            </w:rPr>
            <w:t>de fin d'études pour obtenir mon Master en Business Intelligence et Big Data</w:t>
          </w:r>
          <w:r w:rsidR="007511D3">
            <w:rPr>
              <w:rStyle w:val="fontstyle01"/>
              <w:b w:val="0"/>
              <w:bCs w:val="0"/>
            </w:rPr>
            <w:t xml:space="preserve"> </w:t>
          </w:r>
          <w:r w:rsidRPr="008532DC">
            <w:rPr>
              <w:rStyle w:val="fontstyle01"/>
              <w:b w:val="0"/>
              <w:bCs w:val="0"/>
            </w:rPr>
            <w:t xml:space="preserve">Analytics. </w:t>
          </w:r>
        </w:p>
        <w:p w14:paraId="107AB9AF" w14:textId="7C654E98" w:rsidR="008532DC" w:rsidRPr="008532DC" w:rsidRDefault="008532DC" w:rsidP="00A17135">
          <w:pPr>
            <w:pStyle w:val="Listenumros2"/>
            <w:numPr>
              <w:ilvl w:val="0"/>
              <w:numId w:val="0"/>
            </w:numPr>
            <w:spacing w:line="360" w:lineRule="auto"/>
            <w:ind w:firstLine="567"/>
            <w:jc w:val="both"/>
            <w:rPr>
              <w:rStyle w:val="fontstyle01"/>
              <w:b w:val="0"/>
              <w:bCs w:val="0"/>
            </w:rPr>
          </w:pPr>
          <w:r w:rsidRPr="008532DC">
            <w:rPr>
              <w:rStyle w:val="fontstyle01"/>
              <w:b w:val="0"/>
              <w:bCs w:val="0"/>
            </w:rPr>
            <w:t>Ce rapport donne un aperçu de la technologie de reconnaissance automatique du locuteur pour l'authentification biométrique. Une personne peut être identifiée par diverses caractéristiques telles que la signature, les empreintes digitales, la voix, les traits du visage, etc. Ce type de méthodes d'authentification est connu sous le nom d'authentification biométrique des personnes.</w:t>
          </w:r>
        </w:p>
        <w:p w14:paraId="4F32395A" w14:textId="77777777" w:rsidR="008532DC" w:rsidRPr="008532DC" w:rsidRDefault="008532DC" w:rsidP="00A17135">
          <w:pPr>
            <w:pStyle w:val="Listenumros2"/>
            <w:numPr>
              <w:ilvl w:val="0"/>
              <w:numId w:val="0"/>
            </w:numPr>
            <w:spacing w:line="360" w:lineRule="auto"/>
            <w:ind w:firstLine="567"/>
            <w:jc w:val="both"/>
            <w:rPr>
              <w:rStyle w:val="fontstyle01"/>
              <w:b w:val="0"/>
              <w:bCs w:val="0"/>
            </w:rPr>
          </w:pPr>
          <w:r w:rsidRPr="008532DC">
            <w:rPr>
              <w:rStyle w:val="fontstyle01"/>
              <w:b w:val="0"/>
              <w:bCs w:val="0"/>
            </w:rPr>
            <w:t>La reconnaissance du locuteur fait référence au processus de reconnaissance automatique de la personne qui parle sur la base d'informations individuelles incluses dans les ondes vocales. Pour une reconnaissance vocale fiable et de haute précision, des méthodes de représentation simples et efficaces sont nécessaires.</w:t>
          </w:r>
        </w:p>
        <w:p w14:paraId="4944F0A9" w14:textId="6EEE04AD" w:rsidR="008532DC" w:rsidRPr="008532DC" w:rsidRDefault="008532DC" w:rsidP="00A17135">
          <w:pPr>
            <w:pStyle w:val="Listenumros2"/>
            <w:numPr>
              <w:ilvl w:val="0"/>
              <w:numId w:val="0"/>
            </w:numPr>
            <w:spacing w:line="360" w:lineRule="auto"/>
            <w:ind w:firstLine="567"/>
            <w:jc w:val="both"/>
            <w:rPr>
              <w:rStyle w:val="fontstyle01"/>
              <w:b w:val="0"/>
              <w:bCs w:val="0"/>
            </w:rPr>
          </w:pPr>
          <w:r w:rsidRPr="008532DC">
            <w:rPr>
              <w:rStyle w:val="fontstyle01"/>
              <w:b w:val="0"/>
              <w:bCs w:val="0"/>
            </w:rPr>
            <w:t>Dans cette étude, nous présentons plusieurs méthodes et techniques de</w:t>
          </w:r>
          <w:r w:rsidR="007511D3">
            <w:rPr>
              <w:rStyle w:val="fontstyle01"/>
              <w:b w:val="0"/>
              <w:bCs w:val="0"/>
            </w:rPr>
            <w:t xml:space="preserve"> </w:t>
          </w:r>
          <w:r w:rsidR="007511D3" w:rsidRPr="008532DC">
            <w:rPr>
              <w:rStyle w:val="fontstyle01"/>
              <w:b w:val="0"/>
              <w:bCs w:val="0"/>
            </w:rPr>
            <w:t>Prétraitement</w:t>
          </w:r>
          <w:r w:rsidRPr="008532DC">
            <w:rPr>
              <w:rStyle w:val="fontstyle01"/>
              <w:b w:val="0"/>
              <w:bCs w:val="0"/>
            </w:rPr>
            <w:t xml:space="preserve"> audio comme première étape pour préparer les caractéristiques. Ainsi,</w:t>
          </w:r>
          <w:r>
            <w:rPr>
              <w:rStyle w:val="fontstyle01"/>
              <w:b w:val="0"/>
              <w:bCs w:val="0"/>
            </w:rPr>
            <w:t xml:space="preserve"> </w:t>
          </w:r>
          <w:r w:rsidRPr="008532DC">
            <w:rPr>
              <w:rStyle w:val="fontstyle01"/>
              <w:b w:val="0"/>
              <w:bCs w:val="0"/>
            </w:rPr>
            <w:t>des coefficients sont extraits du signal vocal entrant en utilisant le MFCC et le LPC et ils représentent les caractéristiques vectorielles de chaque locuteur. En outre, une approche d'apprentissage automatique indépendante du texte est utilisée dans ce projet, ce qui rend le modèle flexible à plusieurs langues, telles que la machine à vecteurs de support (SVM) et le réseau neuronal artificiel (ANN).</w:t>
          </w:r>
        </w:p>
        <w:p w14:paraId="216B9D87" w14:textId="0815EF1D" w:rsidR="0027774C" w:rsidRPr="008327E1" w:rsidRDefault="0027774C" w:rsidP="00A17135">
          <w:pPr>
            <w:spacing w:line="360" w:lineRule="auto"/>
            <w:rPr>
              <w:color w:val="000000" w:themeColor="text1"/>
              <w:lang w:val="en-US"/>
            </w:rPr>
          </w:pPr>
          <w:r>
            <w:rPr>
              <w:rFonts w:ascii="Times-Bold" w:hAnsi="Times-Bold"/>
              <w:b/>
              <w:bCs/>
              <w:color w:val="000000"/>
            </w:rPr>
            <w:t xml:space="preserve">Mots </w:t>
          </w:r>
          <w:r w:rsidR="00A7068D">
            <w:rPr>
              <w:rFonts w:ascii="Times-Bold" w:hAnsi="Times-Bold"/>
              <w:b/>
              <w:bCs/>
              <w:color w:val="000000"/>
            </w:rPr>
            <w:t>clés</w:t>
          </w:r>
          <w:r w:rsidR="00A7068D" w:rsidRPr="0027774C">
            <w:rPr>
              <w:rFonts w:ascii="Times-Bold" w:hAnsi="Times-Bold"/>
              <w:b/>
              <w:bCs/>
              <w:color w:val="000000"/>
            </w:rPr>
            <w:t xml:space="preserve"> :</w:t>
          </w:r>
          <w:r w:rsidRPr="0027774C">
            <w:rPr>
              <w:rFonts w:ascii="Times-Italic" w:hAnsi="Times-Italic"/>
              <w:i/>
              <w:iCs/>
              <w:color w:val="000000"/>
              <w:sz w:val="18"/>
              <w:szCs w:val="18"/>
            </w:rPr>
            <w:t xml:space="preserve"> Reconnaissance Vocale, </w:t>
          </w:r>
          <w:r w:rsidR="00A7068D" w:rsidRPr="0027774C">
            <w:rPr>
              <w:rFonts w:ascii="Times-Italic" w:hAnsi="Times-Italic"/>
              <w:i/>
              <w:iCs/>
              <w:color w:val="000000"/>
              <w:sz w:val="18"/>
              <w:szCs w:val="18"/>
            </w:rPr>
            <w:t>Reconnaissance</w:t>
          </w:r>
          <w:r w:rsidRPr="0027774C">
            <w:rPr>
              <w:rFonts w:ascii="Times-Italic" w:hAnsi="Times-Italic"/>
              <w:i/>
              <w:iCs/>
              <w:color w:val="000000"/>
              <w:sz w:val="18"/>
              <w:szCs w:val="18"/>
            </w:rPr>
            <w:t xml:space="preserve"> de locuteur, </w:t>
          </w:r>
          <w:r w:rsidR="00A7068D" w:rsidRPr="0027774C">
            <w:rPr>
              <w:rFonts w:ascii="Times-Italic" w:hAnsi="Times-Italic"/>
              <w:i/>
              <w:iCs/>
              <w:color w:val="000000"/>
              <w:sz w:val="18"/>
              <w:szCs w:val="18"/>
            </w:rPr>
            <w:t>Détection</w:t>
          </w:r>
          <w:r>
            <w:rPr>
              <w:rFonts w:ascii="Times-Italic" w:hAnsi="Times-Italic"/>
              <w:i/>
              <w:iCs/>
              <w:color w:val="000000"/>
              <w:sz w:val="18"/>
              <w:szCs w:val="18"/>
            </w:rPr>
            <w:t xml:space="preserve"> d’Activité Vocale</w:t>
          </w:r>
          <w:r w:rsidRPr="0027774C">
            <w:rPr>
              <w:rFonts w:ascii="Times-Italic" w:hAnsi="Times-Italic"/>
              <w:i/>
              <w:iCs/>
              <w:color w:val="000000"/>
              <w:sz w:val="18"/>
              <w:szCs w:val="18"/>
            </w:rPr>
            <w:t xml:space="preserve"> (VAD),</w:t>
          </w:r>
          <w:r w:rsidRPr="0027774C">
            <w:rPr>
              <w:rFonts w:ascii="Times-BoldItalic" w:hAnsi="Times-BoldItalic"/>
              <w:b/>
              <w:bCs/>
              <w:i/>
              <w:iCs/>
              <w:color w:val="000000"/>
            </w:rPr>
            <w:t xml:space="preserve"> </w:t>
          </w:r>
          <w:r w:rsidRPr="0027774C">
            <w:rPr>
              <w:rFonts w:ascii="Times-Italic" w:hAnsi="Times-Italic"/>
              <w:i/>
              <w:iCs/>
              <w:color w:val="000000"/>
              <w:sz w:val="18"/>
              <w:szCs w:val="18"/>
            </w:rPr>
            <w:t xml:space="preserve">Mel Frequency </w:t>
          </w:r>
          <w:proofErr w:type="spellStart"/>
          <w:r w:rsidRPr="0027774C">
            <w:rPr>
              <w:rFonts w:ascii="Times-Italic" w:hAnsi="Times-Italic"/>
              <w:i/>
              <w:iCs/>
              <w:color w:val="000000"/>
              <w:sz w:val="18"/>
              <w:szCs w:val="18"/>
            </w:rPr>
            <w:t>Cepstrum</w:t>
          </w:r>
          <w:proofErr w:type="spellEnd"/>
          <w:r w:rsidRPr="0027774C">
            <w:rPr>
              <w:rFonts w:ascii="Times-Italic" w:hAnsi="Times-Italic"/>
              <w:i/>
              <w:iCs/>
              <w:color w:val="000000"/>
              <w:sz w:val="18"/>
              <w:szCs w:val="18"/>
            </w:rPr>
            <w:t xml:space="preserve"> Coefficients (MFCC), Linear Predict Coefficient (LPC),</w:t>
          </w:r>
          <w:r w:rsidR="00A7068D">
            <w:rPr>
              <w:rFonts w:ascii="Times-Italic" w:hAnsi="Times-Italic"/>
              <w:i/>
              <w:iCs/>
              <w:color w:val="000000"/>
              <w:sz w:val="18"/>
              <w:szCs w:val="18"/>
            </w:rPr>
            <w:t xml:space="preserve"> </w:t>
          </w:r>
          <w:r>
            <w:rPr>
              <w:rFonts w:ascii="Times-Italic" w:hAnsi="Times-Italic"/>
              <w:i/>
              <w:iCs/>
              <w:color w:val="000000"/>
              <w:sz w:val="18"/>
              <w:szCs w:val="18"/>
            </w:rPr>
            <w:t>Apprentissage Automatique</w:t>
          </w:r>
          <w:r w:rsidRPr="0027774C">
            <w:rPr>
              <w:rFonts w:ascii="Times-Italic" w:hAnsi="Times-Italic"/>
              <w:i/>
              <w:iCs/>
              <w:color w:val="000000"/>
              <w:sz w:val="18"/>
              <w:szCs w:val="18"/>
            </w:rPr>
            <w:t>.</w:t>
          </w:r>
          <w:r>
            <w:rPr>
              <w:rFonts w:ascii="Times-Italic" w:hAnsi="Times-Italic"/>
              <w:i/>
              <w:iCs/>
              <w:color w:val="000000"/>
              <w:sz w:val="18"/>
              <w:szCs w:val="18"/>
            </w:rPr>
            <w:t xml:space="preserve"> </w:t>
          </w:r>
          <w:proofErr w:type="spellStart"/>
          <w:r w:rsidRPr="008327E1">
            <w:rPr>
              <w:rFonts w:ascii="Times-Italic" w:hAnsi="Times-Italic"/>
              <w:i/>
              <w:iCs/>
              <w:color w:val="000000"/>
              <w:sz w:val="18"/>
              <w:szCs w:val="18"/>
              <w:lang w:val="en-US"/>
            </w:rPr>
            <w:t>Apprentissage</w:t>
          </w:r>
          <w:proofErr w:type="spellEnd"/>
          <w:r w:rsidRPr="008327E1">
            <w:rPr>
              <w:rFonts w:ascii="Times-Italic" w:hAnsi="Times-Italic"/>
              <w:i/>
              <w:iCs/>
              <w:color w:val="000000"/>
              <w:sz w:val="18"/>
              <w:szCs w:val="18"/>
              <w:lang w:val="en-US"/>
            </w:rPr>
            <w:t xml:space="preserve"> </w:t>
          </w:r>
          <w:proofErr w:type="spellStart"/>
          <w:r w:rsidRPr="008327E1">
            <w:rPr>
              <w:rFonts w:ascii="Times-Italic" w:hAnsi="Times-Italic"/>
              <w:i/>
              <w:iCs/>
              <w:color w:val="000000"/>
              <w:sz w:val="18"/>
              <w:szCs w:val="18"/>
              <w:lang w:val="en-US"/>
            </w:rPr>
            <w:t>Profond</w:t>
          </w:r>
          <w:proofErr w:type="spellEnd"/>
          <w:r w:rsidRPr="008327E1">
            <w:rPr>
              <w:rFonts w:ascii="Times-Italic" w:hAnsi="Times-Italic"/>
              <w:i/>
              <w:iCs/>
              <w:color w:val="000000"/>
              <w:sz w:val="18"/>
              <w:szCs w:val="18"/>
              <w:lang w:val="en-US"/>
            </w:rPr>
            <w:t>.</w:t>
          </w:r>
        </w:p>
        <w:p w14:paraId="1D0FAE33" w14:textId="77777777" w:rsidR="008532DC" w:rsidRPr="008327E1" w:rsidRDefault="008532DC" w:rsidP="00A17135">
          <w:pPr>
            <w:spacing w:before="0" w:line="360" w:lineRule="auto"/>
            <w:rPr>
              <w:rStyle w:val="fontstyle01"/>
              <w:lang w:val="en-US"/>
            </w:rPr>
          </w:pPr>
          <w:r w:rsidRPr="008327E1">
            <w:rPr>
              <w:rStyle w:val="fontstyle01"/>
              <w:lang w:val="en-US"/>
            </w:rPr>
            <w:br w:type="page"/>
          </w:r>
        </w:p>
        <w:p w14:paraId="3E41AB66" w14:textId="77777777" w:rsidR="00BF620D" w:rsidRDefault="00BF620D" w:rsidP="00A17135">
          <w:pPr>
            <w:pStyle w:val="Listenumros2"/>
            <w:numPr>
              <w:ilvl w:val="0"/>
              <w:numId w:val="0"/>
            </w:numPr>
            <w:spacing w:line="360" w:lineRule="auto"/>
            <w:rPr>
              <w:rStyle w:val="fontstyle01"/>
              <w:sz w:val="28"/>
              <w:szCs w:val="28"/>
              <w:lang w:val="en-US"/>
            </w:rPr>
          </w:pPr>
        </w:p>
        <w:p w14:paraId="180833E5" w14:textId="0721FF09" w:rsidR="000A48D3" w:rsidRPr="008327E1" w:rsidRDefault="00BA395A" w:rsidP="00A17135">
          <w:pPr>
            <w:pStyle w:val="Listenumros2"/>
            <w:numPr>
              <w:ilvl w:val="0"/>
              <w:numId w:val="0"/>
            </w:numPr>
            <w:spacing w:line="360" w:lineRule="auto"/>
            <w:ind w:left="936" w:hanging="576"/>
            <w:jc w:val="center"/>
            <w:rPr>
              <w:rStyle w:val="fontstyle01"/>
              <w:sz w:val="28"/>
              <w:szCs w:val="28"/>
              <w:lang w:val="en-US"/>
            </w:rPr>
          </w:pPr>
          <w:r w:rsidRPr="008327E1">
            <w:rPr>
              <w:rStyle w:val="fontstyle01"/>
              <w:sz w:val="28"/>
              <w:szCs w:val="28"/>
              <w:lang w:val="en-US"/>
            </w:rPr>
            <w:t>ABSTRACT</w:t>
          </w:r>
        </w:p>
        <w:p w14:paraId="0008DB64" w14:textId="392126EA" w:rsidR="00BA395A" w:rsidRPr="008327E1" w:rsidRDefault="00BA395A" w:rsidP="00A17135">
          <w:pPr>
            <w:spacing w:line="360" w:lineRule="auto"/>
            <w:ind w:firstLine="567"/>
            <w:jc w:val="both"/>
            <w:rPr>
              <w:rFonts w:ascii="TimesNewRomanPSMT" w:hAnsi="TimesNewRomanPSMT"/>
              <w:noProof/>
              <w:color w:val="000000" w:themeColor="text1"/>
              <w:sz w:val="24"/>
              <w:szCs w:val="24"/>
              <w:lang w:val="en-US"/>
            </w:rPr>
          </w:pPr>
          <w:r w:rsidRPr="008327E1">
            <w:rPr>
              <w:rFonts w:ascii="TimesNewRomanPSMT" w:hAnsi="TimesNewRomanPSMT"/>
              <w:color w:val="000000"/>
              <w:sz w:val="24"/>
              <w:szCs w:val="24"/>
              <w:lang w:val="en-US"/>
            </w:rPr>
            <w:t>This report is a summary of my final internship</w:t>
          </w:r>
          <w:r w:rsidR="00C77D52" w:rsidRPr="008327E1">
            <w:rPr>
              <w:rFonts w:ascii="TimesNewRomanPSMT" w:hAnsi="TimesNewRomanPSMT"/>
              <w:color w:val="000000"/>
              <w:sz w:val="24"/>
              <w:szCs w:val="24"/>
              <w:lang w:val="en-US"/>
            </w:rPr>
            <w:t xml:space="preserve"> at HENCEFORTH</w:t>
          </w:r>
          <w:r w:rsidRPr="008327E1">
            <w:rPr>
              <w:rFonts w:ascii="TimesNewRomanPSMT" w:hAnsi="TimesNewRomanPSMT"/>
              <w:color w:val="000000"/>
              <w:sz w:val="24"/>
              <w:szCs w:val="24"/>
              <w:lang w:val="en-US"/>
            </w:rPr>
            <w:t>, completed as part of my graduation project to obtain my</w:t>
          </w:r>
          <w:r w:rsidRPr="008327E1">
            <w:rPr>
              <w:rFonts w:ascii="TimesNewRomanPSMT" w:hAnsi="TimesNewRomanPSMT"/>
              <w:color w:val="000000"/>
              <w:lang w:val="en-US"/>
            </w:rPr>
            <w:t xml:space="preserve"> </w:t>
          </w:r>
          <w:r w:rsidRPr="008327E1">
            <w:rPr>
              <w:rFonts w:ascii="TimesNewRomanPSMT" w:hAnsi="TimesNewRomanPSMT"/>
              <w:color w:val="000000"/>
              <w:sz w:val="24"/>
              <w:szCs w:val="24"/>
              <w:lang w:val="en-US"/>
            </w:rPr>
            <w:t>Master’s Degrees in Business Intelligence and Big Data Analytics,</w:t>
          </w:r>
          <w:r w:rsidRPr="008327E1">
            <w:rPr>
              <w:lang w:val="en-US"/>
            </w:rPr>
            <w:t xml:space="preserve"> </w:t>
          </w:r>
          <w:r w:rsidRPr="008327E1">
            <w:rPr>
              <w:rFonts w:ascii="TimesNewRomanPSMT" w:hAnsi="TimesNewRomanPSMT"/>
              <w:noProof/>
              <w:color w:val="000000" w:themeColor="text1"/>
              <w:sz w:val="24"/>
              <w:szCs w:val="24"/>
              <w:lang w:val="en-US"/>
            </w:rPr>
            <w:t xml:space="preserve">This </w:t>
          </w:r>
          <w:r w:rsidR="00BB1492" w:rsidRPr="008327E1">
            <w:rPr>
              <w:rFonts w:ascii="TimesNewRomanPSMT" w:hAnsi="TimesNewRomanPSMT"/>
              <w:noProof/>
              <w:color w:val="000000" w:themeColor="text1"/>
              <w:sz w:val="24"/>
              <w:szCs w:val="24"/>
              <w:lang w:val="en-US"/>
            </w:rPr>
            <w:t>report</w:t>
          </w:r>
          <w:r w:rsidRPr="008327E1">
            <w:rPr>
              <w:rFonts w:ascii="TimesNewRomanPSMT" w:hAnsi="TimesNewRomanPSMT"/>
              <w:noProof/>
              <w:color w:val="000000" w:themeColor="text1"/>
              <w:sz w:val="24"/>
              <w:szCs w:val="24"/>
              <w:lang w:val="en-US"/>
            </w:rPr>
            <w:t xml:space="preserve"> gives an overview of automatic speaker recognition technology for biometric authentication. A person can be identified by various characteristics such as signature, fingerprints, voice, facial features, etc. This type of authentication methods is known as biometric person authentication. </w:t>
          </w:r>
        </w:p>
        <w:p w14:paraId="6ED546AB" w14:textId="341A1848" w:rsidR="00BA395A" w:rsidRPr="008327E1" w:rsidRDefault="00BA395A" w:rsidP="00A17135">
          <w:pPr>
            <w:spacing w:line="360" w:lineRule="auto"/>
            <w:jc w:val="both"/>
            <w:rPr>
              <w:rFonts w:ascii="TimesNewRomanPSMT" w:hAnsi="TimesNewRomanPSMT"/>
              <w:noProof/>
              <w:color w:val="000000" w:themeColor="text1"/>
              <w:sz w:val="24"/>
              <w:szCs w:val="24"/>
              <w:lang w:val="en-US"/>
            </w:rPr>
          </w:pPr>
          <w:r w:rsidRPr="008327E1">
            <w:rPr>
              <w:rFonts w:ascii="TimesNewRomanPSMT" w:hAnsi="TimesNewRomanPSMT"/>
              <w:noProof/>
              <w:color w:val="000000" w:themeColor="text1"/>
              <w:sz w:val="24"/>
              <w:szCs w:val="24"/>
              <w:lang w:val="en-US"/>
            </w:rPr>
            <w:t>Speaker recognition refers to the process of automatically recognizing who is speaking on the basis of individual information included in speech waves. For a reliable and high accuracy of speech recognition, simple and  efficient representation methods are required.</w:t>
          </w:r>
        </w:p>
        <w:p w14:paraId="070508EF" w14:textId="7EC67941" w:rsidR="00BA395A" w:rsidRPr="008327E1" w:rsidRDefault="00BA395A" w:rsidP="00A17135">
          <w:pPr>
            <w:spacing w:line="360" w:lineRule="auto"/>
            <w:jc w:val="both"/>
            <w:rPr>
              <w:rFonts w:ascii="TimesNewRomanPSMT" w:hAnsi="TimesNewRomanPSMT"/>
              <w:noProof/>
              <w:color w:val="000000" w:themeColor="text1"/>
              <w:sz w:val="24"/>
              <w:szCs w:val="24"/>
              <w:lang w:val="en-US"/>
            </w:rPr>
          </w:pPr>
          <w:r w:rsidRPr="008327E1">
            <w:rPr>
              <w:rFonts w:ascii="TimesNewRomanPSMT" w:hAnsi="TimesNewRomanPSMT"/>
              <w:noProof/>
              <w:color w:val="000000" w:themeColor="text1"/>
              <w:sz w:val="24"/>
              <w:szCs w:val="24"/>
              <w:lang w:val="en-US"/>
            </w:rPr>
            <w:t xml:space="preserve"> In this </w:t>
          </w:r>
          <w:r w:rsidR="008532DC" w:rsidRPr="008327E1">
            <w:rPr>
              <w:rFonts w:ascii="TimesNewRomanPSMT" w:hAnsi="TimesNewRomanPSMT"/>
              <w:noProof/>
              <w:color w:val="000000" w:themeColor="text1"/>
              <w:sz w:val="24"/>
              <w:szCs w:val="24"/>
              <w:lang w:val="en-US"/>
            </w:rPr>
            <w:t>study</w:t>
          </w:r>
          <w:r w:rsidRPr="008327E1">
            <w:rPr>
              <w:rFonts w:ascii="TimesNewRomanPSMT" w:hAnsi="TimesNewRomanPSMT"/>
              <w:noProof/>
              <w:color w:val="000000" w:themeColor="text1"/>
              <w:sz w:val="24"/>
              <w:szCs w:val="24"/>
              <w:lang w:val="en-US"/>
            </w:rPr>
            <w:t xml:space="preserve">, </w:t>
          </w:r>
          <w:r w:rsidR="00BB1492" w:rsidRPr="008327E1">
            <w:rPr>
              <w:rFonts w:ascii="TimesNewRomanPSMT" w:hAnsi="TimesNewRomanPSMT"/>
              <w:noProof/>
              <w:color w:val="000000" w:themeColor="text1"/>
              <w:sz w:val="24"/>
              <w:szCs w:val="24"/>
              <w:lang w:val="en-US"/>
            </w:rPr>
            <w:t xml:space="preserve">we present </w:t>
          </w:r>
          <w:r w:rsidR="008532DC" w:rsidRPr="008327E1">
            <w:rPr>
              <w:rFonts w:ascii="TimesNewRomanPSMT" w:hAnsi="TimesNewRomanPSMT"/>
              <w:noProof/>
              <w:color w:val="000000" w:themeColor="text1"/>
              <w:sz w:val="24"/>
              <w:szCs w:val="24"/>
              <w:lang w:val="en-US"/>
            </w:rPr>
            <w:t>se</w:t>
          </w:r>
          <w:r w:rsidR="00BB1492" w:rsidRPr="008327E1">
            <w:rPr>
              <w:rFonts w:ascii="TimesNewRomanPSMT" w:hAnsi="TimesNewRomanPSMT"/>
              <w:noProof/>
              <w:color w:val="000000" w:themeColor="text1"/>
              <w:sz w:val="24"/>
              <w:szCs w:val="24"/>
              <w:lang w:val="en-US"/>
            </w:rPr>
            <w:t xml:space="preserve">veral methods and techniques of audio preprocessing as the first step to prepare the features,Thus </w:t>
          </w:r>
          <w:r w:rsidRPr="008327E1">
            <w:rPr>
              <w:rFonts w:ascii="TimesNewRomanPSMT" w:hAnsi="TimesNewRomanPSMT"/>
              <w:noProof/>
              <w:color w:val="000000" w:themeColor="text1"/>
              <w:sz w:val="24"/>
              <w:szCs w:val="24"/>
              <w:lang w:val="en-US"/>
            </w:rPr>
            <w:t xml:space="preserve">coefficients are extracted from incoming speech signal using MFCC and LPC and it represent </w:t>
          </w:r>
          <w:r w:rsidR="00BB1492" w:rsidRPr="008327E1">
            <w:rPr>
              <w:rFonts w:ascii="TimesNewRomanPSMT" w:hAnsi="TimesNewRomanPSMT"/>
              <w:noProof/>
              <w:color w:val="000000" w:themeColor="text1"/>
              <w:sz w:val="24"/>
              <w:szCs w:val="24"/>
              <w:lang w:val="en-US"/>
            </w:rPr>
            <w:t>features</w:t>
          </w:r>
          <w:r w:rsidRPr="008327E1">
            <w:rPr>
              <w:rFonts w:ascii="TimesNewRomanPSMT" w:hAnsi="TimesNewRomanPSMT"/>
              <w:noProof/>
              <w:color w:val="000000" w:themeColor="text1"/>
              <w:sz w:val="24"/>
              <w:szCs w:val="24"/>
              <w:lang w:val="en-US"/>
            </w:rPr>
            <w:t xml:space="preserve"> vector of the </w:t>
          </w:r>
          <w:r w:rsidR="00BB1492" w:rsidRPr="008327E1">
            <w:rPr>
              <w:rFonts w:ascii="TimesNewRomanPSMT" w:hAnsi="TimesNewRomanPSMT"/>
              <w:noProof/>
              <w:color w:val="000000" w:themeColor="text1"/>
              <w:sz w:val="24"/>
              <w:szCs w:val="24"/>
              <w:lang w:val="en-US"/>
            </w:rPr>
            <w:t xml:space="preserve">each </w:t>
          </w:r>
          <w:r w:rsidRPr="008327E1">
            <w:rPr>
              <w:rFonts w:ascii="TimesNewRomanPSMT" w:hAnsi="TimesNewRomanPSMT"/>
              <w:noProof/>
              <w:color w:val="000000" w:themeColor="text1"/>
              <w:sz w:val="24"/>
              <w:szCs w:val="24"/>
              <w:lang w:val="en-US"/>
            </w:rPr>
            <w:t>speaker</w:t>
          </w:r>
          <w:r w:rsidR="008532DC" w:rsidRPr="008327E1">
            <w:rPr>
              <w:rFonts w:ascii="TimesNewRomanPSMT" w:hAnsi="TimesNewRomanPSMT"/>
              <w:noProof/>
              <w:color w:val="000000" w:themeColor="text1"/>
              <w:sz w:val="24"/>
              <w:szCs w:val="24"/>
              <w:lang w:val="en-US"/>
            </w:rPr>
            <w:t xml:space="preserve">. </w:t>
          </w:r>
          <w:r w:rsidR="008532DC" w:rsidRPr="008327E1">
            <w:rPr>
              <w:rFonts w:ascii="TimesNewRomanPSMT" w:hAnsi="TimesNewRomanPSMT"/>
              <w:color w:val="000000"/>
              <w:sz w:val="24"/>
              <w:szCs w:val="24"/>
              <w:lang w:val="en-US"/>
            </w:rPr>
            <w:t>Additionally, a Machine Learning text-independent approach is used</w:t>
          </w:r>
          <w:r w:rsidR="008532DC" w:rsidRPr="008327E1">
            <w:rPr>
              <w:rFonts w:ascii="TimesNewRomanPSMT" w:hAnsi="TimesNewRomanPSMT"/>
              <w:color w:val="000000"/>
              <w:lang w:val="en-US"/>
            </w:rPr>
            <w:t xml:space="preserve"> </w:t>
          </w:r>
          <w:r w:rsidR="008532DC" w:rsidRPr="008327E1">
            <w:rPr>
              <w:rFonts w:ascii="TimesNewRomanPSMT" w:hAnsi="TimesNewRomanPSMT"/>
              <w:color w:val="000000"/>
              <w:sz w:val="24"/>
              <w:szCs w:val="24"/>
              <w:lang w:val="en-US"/>
            </w:rPr>
            <w:t>in this project which makes the model flexible to multiple languages, such as Support Vector Machine (SVM), and Artificial Neural Network (A NN).</w:t>
          </w:r>
        </w:p>
        <w:p w14:paraId="4A934061" w14:textId="709D6879" w:rsidR="000A31FC" w:rsidRDefault="007511D3" w:rsidP="00A17135">
          <w:pPr>
            <w:spacing w:line="360" w:lineRule="auto"/>
            <w:rPr>
              <w:rFonts w:ascii="Times-Italic" w:hAnsi="Times-Italic"/>
              <w:i/>
              <w:iCs/>
              <w:color w:val="000000"/>
              <w:sz w:val="18"/>
              <w:szCs w:val="18"/>
              <w:lang w:val="en-US"/>
            </w:rPr>
          </w:pPr>
          <w:r w:rsidRPr="008327E1">
            <w:rPr>
              <w:rFonts w:ascii="Times-Bold" w:hAnsi="Times-Bold"/>
              <w:b/>
              <w:bCs/>
              <w:color w:val="000000"/>
              <w:lang w:val="en-US"/>
            </w:rPr>
            <w:t>Keywords:</w:t>
          </w:r>
          <w:r w:rsidRPr="008327E1">
            <w:rPr>
              <w:rFonts w:ascii="Times-Italic" w:hAnsi="Times-Italic"/>
              <w:i/>
              <w:iCs/>
              <w:color w:val="000000"/>
              <w:sz w:val="18"/>
              <w:szCs w:val="18"/>
              <w:lang w:val="en-US"/>
            </w:rPr>
            <w:t xml:space="preserve"> Speech recognition, Speaker recognition</w:t>
          </w:r>
          <w:r w:rsidR="0027774C" w:rsidRPr="008327E1">
            <w:rPr>
              <w:rFonts w:ascii="Times-Italic" w:hAnsi="Times-Italic"/>
              <w:i/>
              <w:iCs/>
              <w:color w:val="000000"/>
              <w:sz w:val="18"/>
              <w:szCs w:val="18"/>
              <w:lang w:val="en-US"/>
            </w:rPr>
            <w:t xml:space="preserve">, Voice Activity </w:t>
          </w:r>
          <w:r w:rsidR="00A7068D" w:rsidRPr="008327E1">
            <w:rPr>
              <w:rFonts w:ascii="Times-Italic" w:hAnsi="Times-Italic"/>
              <w:i/>
              <w:iCs/>
              <w:color w:val="000000"/>
              <w:sz w:val="18"/>
              <w:szCs w:val="18"/>
              <w:lang w:val="en-US"/>
            </w:rPr>
            <w:t>Detection (</w:t>
          </w:r>
          <w:r w:rsidR="0027774C" w:rsidRPr="008327E1">
            <w:rPr>
              <w:rFonts w:ascii="Times-Italic" w:hAnsi="Times-Italic"/>
              <w:i/>
              <w:iCs/>
              <w:color w:val="000000"/>
              <w:sz w:val="18"/>
              <w:szCs w:val="18"/>
              <w:lang w:val="en-US"/>
            </w:rPr>
            <w:t>VAD),</w:t>
          </w:r>
          <w:r w:rsidRPr="008327E1">
            <w:rPr>
              <w:rFonts w:ascii="Times-BoldItalic" w:hAnsi="Times-BoldItalic"/>
              <w:b/>
              <w:bCs/>
              <w:i/>
              <w:iCs/>
              <w:color w:val="000000"/>
              <w:lang w:val="en-US"/>
            </w:rPr>
            <w:t xml:space="preserve"> </w:t>
          </w:r>
          <w:r w:rsidRPr="008327E1">
            <w:rPr>
              <w:rFonts w:ascii="Times-Italic" w:hAnsi="Times-Italic"/>
              <w:i/>
              <w:iCs/>
              <w:color w:val="000000"/>
              <w:sz w:val="18"/>
              <w:szCs w:val="18"/>
              <w:lang w:val="en-US"/>
            </w:rPr>
            <w:t xml:space="preserve">Mel Frequency Cepstrum Coefficients (MFCC), Linear Predict </w:t>
          </w:r>
          <w:r w:rsidR="00A7068D" w:rsidRPr="008327E1">
            <w:rPr>
              <w:rFonts w:ascii="Times-Italic" w:hAnsi="Times-Italic"/>
              <w:i/>
              <w:iCs/>
              <w:color w:val="000000"/>
              <w:sz w:val="18"/>
              <w:szCs w:val="18"/>
              <w:lang w:val="en-US"/>
            </w:rPr>
            <w:t>Coefficient (</w:t>
          </w:r>
          <w:r w:rsidR="0027774C" w:rsidRPr="008327E1">
            <w:rPr>
              <w:rFonts w:ascii="Times-Italic" w:hAnsi="Times-Italic"/>
              <w:i/>
              <w:iCs/>
              <w:color w:val="000000"/>
              <w:sz w:val="18"/>
              <w:szCs w:val="18"/>
              <w:lang w:val="en-US"/>
            </w:rPr>
            <w:t>LPC)</w:t>
          </w:r>
          <w:r w:rsidRPr="008327E1">
            <w:rPr>
              <w:rFonts w:ascii="Times-Italic" w:hAnsi="Times-Italic"/>
              <w:i/>
              <w:iCs/>
              <w:color w:val="000000"/>
              <w:sz w:val="18"/>
              <w:szCs w:val="18"/>
              <w:lang w:val="en-US"/>
            </w:rPr>
            <w:t>, Machine Learning, Deep Learning</w:t>
          </w:r>
          <w:r w:rsidR="0027774C" w:rsidRPr="008327E1">
            <w:rPr>
              <w:rFonts w:ascii="Times-Italic" w:hAnsi="Times-Italic"/>
              <w:i/>
              <w:iCs/>
              <w:color w:val="000000"/>
              <w:sz w:val="18"/>
              <w:szCs w:val="18"/>
              <w:lang w:val="en-US"/>
            </w:rPr>
            <w:t>.</w:t>
          </w:r>
        </w:p>
        <w:p w14:paraId="61BDCB10" w14:textId="77777777" w:rsidR="000A31FC" w:rsidRDefault="000A31FC">
          <w:pPr>
            <w:spacing w:before="0" w:line="259" w:lineRule="auto"/>
            <w:rPr>
              <w:rFonts w:ascii="Times-Italic" w:hAnsi="Times-Italic"/>
              <w:i/>
              <w:iCs/>
              <w:color w:val="000000"/>
              <w:sz w:val="18"/>
              <w:szCs w:val="18"/>
              <w:lang w:val="en-US"/>
            </w:rPr>
          </w:pPr>
          <w:r>
            <w:rPr>
              <w:rFonts w:ascii="Times-Italic" w:hAnsi="Times-Italic"/>
              <w:i/>
              <w:iCs/>
              <w:color w:val="000000"/>
              <w:sz w:val="18"/>
              <w:szCs w:val="18"/>
              <w:lang w:val="en-US"/>
            </w:rPr>
            <w:br w:type="page"/>
          </w:r>
        </w:p>
        <w:p w14:paraId="5C9C3B57" w14:textId="4FB8E1FF" w:rsidR="00F45BFC" w:rsidRPr="0087346B" w:rsidRDefault="0069417A" w:rsidP="0069417A">
          <w:pPr>
            <w:spacing w:line="360" w:lineRule="auto"/>
            <w:jc w:val="center"/>
            <w:rPr>
              <w:rFonts w:ascii="Times New Roman" w:hAnsi="Times New Roman" w:cs="Times New Roman"/>
              <w:b/>
              <w:bCs/>
              <w:i/>
              <w:iCs/>
              <w:color w:val="000000"/>
              <w:sz w:val="28"/>
              <w:szCs w:val="28"/>
            </w:rPr>
          </w:pPr>
          <w:r w:rsidRPr="0087346B">
            <w:rPr>
              <w:rFonts w:ascii="Times New Roman" w:hAnsi="Times New Roman" w:cs="Times New Roman"/>
              <w:b/>
              <w:bCs/>
              <w:i/>
              <w:iCs/>
              <w:color w:val="000000"/>
              <w:sz w:val="28"/>
              <w:szCs w:val="28"/>
            </w:rPr>
            <w:lastRenderedPageBreak/>
            <w:t>REMERCIEMENTS</w:t>
          </w:r>
        </w:p>
        <w:p w14:paraId="07430372" w14:textId="30E7D241" w:rsidR="000A31FC" w:rsidRPr="0087346B" w:rsidRDefault="000A31FC" w:rsidP="00A17135">
          <w:pPr>
            <w:spacing w:line="360" w:lineRule="auto"/>
            <w:rPr>
              <w:rFonts w:ascii="Times-Italic" w:hAnsi="Times-Italic"/>
              <w:i/>
              <w:iCs/>
              <w:color w:val="000000"/>
              <w:sz w:val="18"/>
              <w:szCs w:val="18"/>
            </w:rPr>
          </w:pPr>
        </w:p>
        <w:p w14:paraId="74FF939B" w14:textId="241D880F" w:rsidR="000A31FC" w:rsidRPr="0069417A" w:rsidRDefault="000A31FC" w:rsidP="0069417A">
          <w:pPr>
            <w:spacing w:line="360" w:lineRule="auto"/>
            <w:ind w:firstLine="708"/>
            <w:jc w:val="both"/>
            <w:rPr>
              <w:rFonts w:ascii="Times-Italic" w:hAnsi="Times-Italic"/>
              <w:i/>
              <w:iCs/>
              <w:color w:val="000000"/>
              <w:sz w:val="24"/>
              <w:szCs w:val="24"/>
            </w:rPr>
          </w:pPr>
          <w:r w:rsidRPr="0069417A">
            <w:rPr>
              <w:rFonts w:ascii="Times-Italic" w:hAnsi="Times-Italic"/>
              <w:i/>
              <w:iCs/>
              <w:color w:val="000000"/>
              <w:sz w:val="24"/>
              <w:szCs w:val="24"/>
            </w:rPr>
            <w:t xml:space="preserve">Je tiens à remercier mon superviseur, le Dr </w:t>
          </w:r>
          <w:r w:rsidR="005C4286" w:rsidRPr="0069417A">
            <w:rPr>
              <w:rFonts w:ascii="Times-Italic" w:hAnsi="Times-Italic"/>
              <w:i/>
              <w:iCs/>
              <w:color w:val="000000"/>
              <w:sz w:val="24"/>
              <w:szCs w:val="24"/>
            </w:rPr>
            <w:t>Zinedine</w:t>
          </w:r>
          <w:r w:rsidRPr="0069417A">
            <w:rPr>
              <w:rFonts w:ascii="Times-Italic" w:hAnsi="Times-Italic"/>
              <w:i/>
              <w:iCs/>
              <w:color w:val="000000"/>
              <w:sz w:val="24"/>
              <w:szCs w:val="24"/>
            </w:rPr>
            <w:t xml:space="preserve"> Khalid, et M. </w:t>
          </w:r>
          <w:proofErr w:type="spellStart"/>
          <w:r w:rsidRPr="0069417A">
            <w:rPr>
              <w:rFonts w:ascii="Times-Italic" w:hAnsi="Times-Italic"/>
              <w:i/>
              <w:iCs/>
              <w:color w:val="000000"/>
              <w:sz w:val="24"/>
              <w:szCs w:val="24"/>
            </w:rPr>
            <w:t>Afif</w:t>
          </w:r>
          <w:proofErr w:type="spellEnd"/>
          <w:r w:rsidRPr="0069417A">
            <w:rPr>
              <w:rFonts w:ascii="Times-Italic" w:hAnsi="Times-Italic"/>
              <w:i/>
              <w:iCs/>
              <w:color w:val="000000"/>
              <w:sz w:val="24"/>
              <w:szCs w:val="24"/>
            </w:rPr>
            <w:t xml:space="preserve"> Zakaria, pour </w:t>
          </w:r>
          <w:r w:rsidR="0069417A" w:rsidRPr="0069417A">
            <w:rPr>
              <w:rFonts w:ascii="Times-Italic" w:hAnsi="Times-Italic"/>
              <w:i/>
              <w:iCs/>
              <w:color w:val="000000"/>
              <w:sz w:val="24"/>
              <w:szCs w:val="24"/>
            </w:rPr>
            <w:t>leurs soutiens</w:t>
          </w:r>
          <w:r w:rsidRPr="0069417A">
            <w:rPr>
              <w:rFonts w:ascii="Times-Italic" w:hAnsi="Times-Italic"/>
              <w:i/>
              <w:iCs/>
              <w:color w:val="000000"/>
              <w:sz w:val="24"/>
              <w:szCs w:val="24"/>
            </w:rPr>
            <w:t xml:space="preserve"> et </w:t>
          </w:r>
          <w:r w:rsidR="005C4286">
            <w:rPr>
              <w:rFonts w:ascii="Times-Italic" w:hAnsi="Times-Italic"/>
              <w:i/>
              <w:iCs/>
              <w:color w:val="000000"/>
              <w:sz w:val="24"/>
              <w:szCs w:val="24"/>
            </w:rPr>
            <w:t>leurs</w:t>
          </w:r>
          <w:r w:rsidRPr="0069417A">
            <w:rPr>
              <w:rFonts w:ascii="Times-Italic" w:hAnsi="Times-Italic"/>
              <w:i/>
              <w:iCs/>
              <w:color w:val="000000"/>
              <w:sz w:val="24"/>
              <w:szCs w:val="24"/>
            </w:rPr>
            <w:t xml:space="preserve"> conseils constants durant la période d</w:t>
          </w:r>
          <w:r w:rsidR="0069417A">
            <w:rPr>
              <w:rFonts w:ascii="Times-Italic" w:hAnsi="Times-Italic"/>
              <w:i/>
              <w:iCs/>
              <w:color w:val="000000"/>
              <w:sz w:val="24"/>
              <w:szCs w:val="24"/>
            </w:rPr>
            <w:t>e stage</w:t>
          </w:r>
          <w:r w:rsidRPr="0069417A">
            <w:rPr>
              <w:rFonts w:ascii="Times-Italic" w:hAnsi="Times-Italic"/>
              <w:i/>
              <w:iCs/>
              <w:color w:val="000000"/>
              <w:sz w:val="24"/>
              <w:szCs w:val="24"/>
            </w:rPr>
            <w:t xml:space="preserve">. </w:t>
          </w:r>
          <w:r w:rsidR="0069417A" w:rsidRPr="0069417A">
            <w:rPr>
              <w:rFonts w:ascii="Times-Italic" w:hAnsi="Times-Italic"/>
              <w:i/>
              <w:iCs/>
              <w:color w:val="000000"/>
              <w:sz w:val="24"/>
              <w:szCs w:val="24"/>
            </w:rPr>
            <w:t>Leur</w:t>
          </w:r>
          <w:r w:rsidRPr="0069417A">
            <w:rPr>
              <w:rFonts w:ascii="Times-Italic" w:hAnsi="Times-Italic"/>
              <w:i/>
              <w:iCs/>
              <w:color w:val="000000"/>
              <w:sz w:val="24"/>
              <w:szCs w:val="24"/>
            </w:rPr>
            <w:t xml:space="preserve"> grande expérience m'a beaucoup aidé au cours de mes recherches et je suis vraiment reconnaissant d'avoir eu l'occasion de travailler avec eux.</w:t>
          </w:r>
        </w:p>
        <w:p w14:paraId="0BCEA87C" w14:textId="0B696B9C" w:rsidR="000A31FC" w:rsidRPr="0069417A" w:rsidRDefault="000A31FC" w:rsidP="0069417A">
          <w:pPr>
            <w:spacing w:line="360" w:lineRule="auto"/>
            <w:ind w:firstLine="708"/>
            <w:jc w:val="both"/>
            <w:rPr>
              <w:rFonts w:ascii="Times-Italic" w:hAnsi="Times-Italic"/>
              <w:i/>
              <w:iCs/>
              <w:color w:val="000000"/>
              <w:sz w:val="24"/>
              <w:szCs w:val="24"/>
            </w:rPr>
          </w:pPr>
          <w:r w:rsidRPr="0069417A">
            <w:rPr>
              <w:rFonts w:ascii="Times-Italic" w:hAnsi="Times-Italic"/>
              <w:i/>
              <w:iCs/>
              <w:color w:val="000000"/>
              <w:sz w:val="24"/>
              <w:szCs w:val="24"/>
            </w:rPr>
            <w:t>Je voudrais également remercier les membres de mon comité, le Stuf de</w:t>
          </w:r>
          <w:r w:rsidR="0069417A" w:rsidRPr="0069417A">
            <w:rPr>
              <w:rFonts w:ascii="Times-Italic" w:hAnsi="Times-Italic"/>
              <w:i/>
              <w:iCs/>
              <w:color w:val="000000"/>
              <w:sz w:val="24"/>
              <w:szCs w:val="24"/>
            </w:rPr>
            <w:t xml:space="preserve"> HENCEFORTH </w:t>
          </w:r>
          <w:r w:rsidRPr="0069417A">
            <w:rPr>
              <w:rFonts w:ascii="Times-Italic" w:hAnsi="Times-Italic"/>
              <w:i/>
              <w:iCs/>
              <w:color w:val="000000"/>
              <w:sz w:val="24"/>
              <w:szCs w:val="24"/>
            </w:rPr>
            <w:t>pour leur temps précieux, leur soutien, leurs conseils et leurs réactions.</w:t>
          </w:r>
        </w:p>
        <w:p w14:paraId="1222443D" w14:textId="0FEB1919" w:rsidR="000A31FC" w:rsidRPr="0069417A" w:rsidRDefault="000A31FC" w:rsidP="0069417A">
          <w:pPr>
            <w:spacing w:line="360" w:lineRule="auto"/>
            <w:ind w:firstLine="708"/>
            <w:jc w:val="both"/>
            <w:rPr>
              <w:rFonts w:ascii="Times-Italic" w:hAnsi="Times-Italic"/>
              <w:i/>
              <w:iCs/>
              <w:color w:val="000000"/>
              <w:sz w:val="24"/>
              <w:szCs w:val="24"/>
            </w:rPr>
          </w:pPr>
          <w:r w:rsidRPr="0069417A">
            <w:rPr>
              <w:rFonts w:ascii="Times-Italic" w:hAnsi="Times-Italic"/>
              <w:i/>
              <w:iCs/>
              <w:color w:val="000000"/>
              <w:sz w:val="24"/>
              <w:szCs w:val="24"/>
            </w:rPr>
            <w:t xml:space="preserve">J'exprime également ma gratitude au département d'informatique et à tous les membres de la faculté </w:t>
          </w:r>
          <w:r w:rsidR="0069417A">
            <w:rPr>
              <w:rFonts w:ascii="Times-Italic" w:hAnsi="Times-Italic"/>
              <w:i/>
              <w:iCs/>
              <w:color w:val="000000"/>
              <w:sz w:val="24"/>
              <w:szCs w:val="24"/>
            </w:rPr>
            <w:t xml:space="preserve">des sciences d’El-Jadida </w:t>
          </w:r>
          <w:r w:rsidRPr="0069417A">
            <w:rPr>
              <w:rFonts w:ascii="Times-Italic" w:hAnsi="Times-Italic"/>
              <w:i/>
              <w:iCs/>
              <w:color w:val="000000"/>
              <w:sz w:val="24"/>
              <w:szCs w:val="24"/>
            </w:rPr>
            <w:t>avec qui j'ai interagi au cours de mon programme universitaire. Merci d'avoir enrichi mes connaissances et pour en faire une expérience mémorable.</w:t>
          </w:r>
        </w:p>
        <w:p w14:paraId="4879D709" w14:textId="47A08B90" w:rsidR="000A31FC" w:rsidRPr="0069417A" w:rsidRDefault="000A31FC" w:rsidP="0069417A">
          <w:pPr>
            <w:spacing w:line="360" w:lineRule="auto"/>
            <w:ind w:firstLine="708"/>
            <w:jc w:val="both"/>
            <w:rPr>
              <w:rFonts w:ascii="Times-Italic" w:hAnsi="Times-Italic"/>
              <w:i/>
              <w:iCs/>
              <w:color w:val="000000"/>
              <w:sz w:val="24"/>
              <w:szCs w:val="24"/>
            </w:rPr>
          </w:pPr>
          <w:r w:rsidRPr="0069417A">
            <w:rPr>
              <w:rFonts w:ascii="Times-Italic" w:hAnsi="Times-Italic"/>
              <w:i/>
              <w:iCs/>
              <w:color w:val="000000"/>
              <w:sz w:val="24"/>
              <w:szCs w:val="24"/>
            </w:rPr>
            <w:t>Enfin, je tiens à remercier mes parents, ma famille et mes amis pour leur soutien constant et leur confiance en moi.</w:t>
          </w:r>
        </w:p>
        <w:p w14:paraId="64637C6E" w14:textId="124457BE" w:rsidR="00FF409E" w:rsidRPr="000A31FC" w:rsidRDefault="00FF409E">
          <w:pPr>
            <w:spacing w:before="0" w:line="259" w:lineRule="auto"/>
            <w:rPr>
              <w:rFonts w:ascii="Times-Italic" w:hAnsi="Times-Italic"/>
              <w:i/>
              <w:iCs/>
              <w:color w:val="000000"/>
              <w:sz w:val="18"/>
              <w:szCs w:val="18"/>
            </w:rPr>
          </w:pPr>
          <w:r w:rsidRPr="000A31FC">
            <w:rPr>
              <w:rFonts w:ascii="Times-Italic" w:hAnsi="Times-Italic"/>
              <w:i/>
              <w:iCs/>
              <w:color w:val="000000"/>
              <w:sz w:val="18"/>
              <w:szCs w:val="18"/>
            </w:rPr>
            <w:br w:type="page"/>
          </w:r>
        </w:p>
        <w:p w14:paraId="62E6C147" w14:textId="77777777" w:rsidR="00FF409E" w:rsidRPr="00FF409E" w:rsidRDefault="00FF409E" w:rsidP="00FF409E">
          <w:pPr>
            <w:spacing w:before="0" w:line="360" w:lineRule="auto"/>
            <w:rPr>
              <w:rFonts w:ascii="Times-Italic" w:hAnsi="Times-Italic"/>
              <w:i/>
              <w:iCs/>
              <w:color w:val="000000"/>
              <w:sz w:val="18"/>
              <w:szCs w:val="18"/>
              <w:rtl/>
              <w:lang w:val="en-US"/>
            </w:rPr>
          </w:pPr>
        </w:p>
        <w:p w14:paraId="58BD4514" w14:textId="77777777" w:rsidR="00FF409E" w:rsidRPr="004B2BE6" w:rsidRDefault="00FF409E" w:rsidP="00FF409E">
          <w:pPr>
            <w:spacing w:line="360" w:lineRule="auto"/>
            <w:jc w:val="center"/>
            <w:rPr>
              <w:rFonts w:asciiTheme="majorBidi" w:hAnsiTheme="majorBidi" w:cstheme="majorBidi"/>
              <w:b/>
              <w:bCs/>
              <w:color w:val="000000" w:themeColor="text1"/>
              <w:sz w:val="28"/>
              <w:szCs w:val="28"/>
            </w:rPr>
          </w:pPr>
          <w:r w:rsidRPr="004B2BE6">
            <w:rPr>
              <w:rFonts w:asciiTheme="majorBidi" w:hAnsiTheme="majorBidi" w:cstheme="majorBidi"/>
              <w:b/>
              <w:bCs/>
              <w:color w:val="000000" w:themeColor="text1"/>
              <w:sz w:val="28"/>
              <w:szCs w:val="28"/>
            </w:rPr>
            <w:t>LISTE DES ACRONYMES</w:t>
          </w:r>
        </w:p>
        <w:p w14:paraId="700FEE5F" w14:textId="77777777" w:rsidR="00FF409E" w:rsidRPr="004B2BE6" w:rsidRDefault="00FF409E" w:rsidP="00FF409E">
          <w:pPr>
            <w:spacing w:line="360" w:lineRule="auto"/>
            <w:rPr>
              <w:rFonts w:asciiTheme="majorBidi" w:hAnsiTheme="majorBidi" w:cstheme="majorBidi"/>
              <w:color w:val="000000" w:themeColor="text1"/>
              <w:sz w:val="28"/>
              <w:szCs w:val="28"/>
            </w:rPr>
          </w:pPr>
        </w:p>
        <w:p w14:paraId="616F4113" w14:textId="77777777" w:rsidR="00861F2A" w:rsidRPr="004B2BE6" w:rsidRDefault="00861F2A" w:rsidP="00FF409E">
          <w:pPr>
            <w:spacing w:line="360" w:lineRule="auto"/>
            <w:rPr>
              <w:rFonts w:asciiTheme="majorBidi" w:hAnsiTheme="majorBidi" w:cstheme="majorBidi"/>
              <w:color w:val="000000" w:themeColor="text1"/>
              <w:sz w:val="24"/>
              <w:szCs w:val="24"/>
            </w:rPr>
          </w:pPr>
          <w:r w:rsidRPr="004B2BE6">
            <w:rPr>
              <w:rFonts w:ascii="TimesNewRomanPS-BoldMT" w:eastAsia="Times New Roman" w:hAnsi="TimesNewRomanPS-BoldMT" w:cs="Times New Roman"/>
              <w:b/>
              <w:bCs/>
              <w:color w:val="000000"/>
              <w:kern w:val="0"/>
              <w:sz w:val="24"/>
              <w:szCs w:val="24"/>
              <w:lang w:eastAsia="de-DE"/>
            </w:rPr>
            <w:t xml:space="preserve">AI </w:t>
          </w:r>
          <w:r w:rsidRPr="004B2BE6">
            <w:rPr>
              <w:rFonts w:ascii="TimesNewRomanPS-BoldMT" w:eastAsia="Times New Roman" w:hAnsi="TimesNewRomanPS-BoldMT" w:cs="Times New Roman"/>
              <w:b/>
              <w:bCs/>
              <w:color w:val="000000"/>
              <w:kern w:val="0"/>
              <w:sz w:val="24"/>
              <w:szCs w:val="24"/>
              <w:lang w:eastAsia="de-DE"/>
            </w:rPr>
            <w:tab/>
          </w:r>
          <w:r w:rsidRPr="004B2BE6">
            <w:rPr>
              <w:rFonts w:ascii="TimesNewRomanPS-BoldMT" w:eastAsia="Times New Roman" w:hAnsi="TimesNewRomanPS-BoldMT" w:cs="Times New Roman"/>
              <w:b/>
              <w:bCs/>
              <w:color w:val="000000"/>
              <w:kern w:val="0"/>
              <w:sz w:val="24"/>
              <w:szCs w:val="24"/>
              <w:lang w:eastAsia="de-DE"/>
            </w:rPr>
            <w:tab/>
          </w:r>
          <w:proofErr w:type="spellStart"/>
          <w:r w:rsidRPr="004B2BE6">
            <w:rPr>
              <w:rFonts w:ascii="TimesNewRomanPSMT" w:eastAsia="Times New Roman" w:hAnsi="TimesNewRomanPSMT" w:cs="Times New Roman"/>
              <w:color w:val="000000"/>
              <w:kern w:val="0"/>
              <w:sz w:val="24"/>
              <w:szCs w:val="24"/>
              <w:lang w:eastAsia="de-DE"/>
            </w:rPr>
            <w:t>Artificial</w:t>
          </w:r>
          <w:proofErr w:type="spellEnd"/>
          <w:r w:rsidRPr="004B2BE6">
            <w:rPr>
              <w:rFonts w:ascii="TimesNewRomanPSMT" w:eastAsia="Times New Roman" w:hAnsi="TimesNewRomanPSMT" w:cs="Times New Roman"/>
              <w:color w:val="000000"/>
              <w:kern w:val="0"/>
              <w:sz w:val="24"/>
              <w:szCs w:val="24"/>
              <w:lang w:eastAsia="de-DE"/>
            </w:rPr>
            <w:t xml:space="preserve"> Intelligence</w:t>
          </w:r>
        </w:p>
        <w:p w14:paraId="04206D58" w14:textId="77777777" w:rsidR="00861F2A" w:rsidRPr="008327E1" w:rsidRDefault="00861F2A" w:rsidP="00FF409E">
          <w:pPr>
            <w:spacing w:line="360" w:lineRule="auto"/>
            <w:rPr>
              <w:rFonts w:asciiTheme="majorBidi" w:hAnsiTheme="majorBidi" w:cstheme="majorBidi"/>
              <w:b/>
              <w:bCs/>
              <w:color w:val="000000" w:themeColor="text1"/>
              <w:sz w:val="24"/>
              <w:szCs w:val="24"/>
              <w:lang w:val="en-US"/>
            </w:rPr>
          </w:pPr>
          <w:r w:rsidRPr="008327E1">
            <w:rPr>
              <w:rFonts w:asciiTheme="majorBidi" w:hAnsiTheme="majorBidi" w:cstheme="majorBidi"/>
              <w:b/>
              <w:bCs/>
              <w:color w:val="000000" w:themeColor="text1"/>
              <w:sz w:val="24"/>
              <w:szCs w:val="24"/>
              <w:lang w:val="en-US"/>
            </w:rPr>
            <w:t xml:space="preserve">ASR               </w:t>
          </w:r>
          <w:r w:rsidRPr="008327E1">
            <w:rPr>
              <w:rFonts w:asciiTheme="majorBidi" w:hAnsiTheme="majorBidi" w:cstheme="majorBidi"/>
              <w:color w:val="000000" w:themeColor="text1"/>
              <w:sz w:val="24"/>
              <w:szCs w:val="24"/>
              <w:lang w:val="en-US"/>
            </w:rPr>
            <w:t>Automatic Speech Recognition</w:t>
          </w:r>
        </w:p>
        <w:p w14:paraId="6B0F6A9C" w14:textId="77777777" w:rsidR="00861F2A" w:rsidRPr="008327E1" w:rsidRDefault="00861F2A" w:rsidP="00FF409E">
          <w:pPr>
            <w:spacing w:line="360" w:lineRule="auto"/>
            <w:rPr>
              <w:rFonts w:asciiTheme="majorBidi" w:hAnsiTheme="majorBidi" w:cstheme="majorBidi"/>
              <w:b/>
              <w:bCs/>
              <w:color w:val="000000" w:themeColor="text1"/>
              <w:sz w:val="24"/>
              <w:szCs w:val="24"/>
              <w:lang w:val="en-US"/>
            </w:rPr>
          </w:pPr>
          <w:r w:rsidRPr="008327E1">
            <w:rPr>
              <w:rFonts w:asciiTheme="majorBidi" w:hAnsiTheme="majorBidi" w:cstheme="majorBidi"/>
              <w:b/>
              <w:bCs/>
              <w:color w:val="000000" w:themeColor="text1"/>
              <w:sz w:val="24"/>
              <w:szCs w:val="24"/>
              <w:lang w:val="en-US"/>
            </w:rPr>
            <w:t>LPC</w:t>
          </w:r>
          <w:r w:rsidRPr="008327E1">
            <w:rPr>
              <w:rFonts w:asciiTheme="majorBidi" w:hAnsiTheme="majorBidi" w:cstheme="majorBidi"/>
              <w:b/>
              <w:bCs/>
              <w:color w:val="000000" w:themeColor="text1"/>
              <w:sz w:val="24"/>
              <w:szCs w:val="24"/>
              <w:lang w:val="en-US"/>
            </w:rPr>
            <w:tab/>
          </w:r>
          <w:r w:rsidRPr="008327E1">
            <w:rPr>
              <w:rFonts w:asciiTheme="majorBidi" w:hAnsiTheme="majorBidi" w:cstheme="majorBidi"/>
              <w:b/>
              <w:bCs/>
              <w:color w:val="000000" w:themeColor="text1"/>
              <w:sz w:val="24"/>
              <w:szCs w:val="24"/>
              <w:lang w:val="en-US"/>
            </w:rPr>
            <w:tab/>
          </w:r>
          <w:r w:rsidRPr="008327E1">
            <w:rPr>
              <w:rFonts w:asciiTheme="majorBidi" w:hAnsiTheme="majorBidi" w:cstheme="majorBidi"/>
              <w:color w:val="000000" w:themeColor="text1"/>
              <w:sz w:val="24"/>
              <w:szCs w:val="24"/>
              <w:lang w:val="en-US"/>
            </w:rPr>
            <w:t>Linear Predict Coefficient</w:t>
          </w:r>
          <w:r w:rsidRPr="008327E1">
            <w:rPr>
              <w:rFonts w:asciiTheme="majorBidi" w:hAnsiTheme="majorBidi" w:cstheme="majorBidi"/>
              <w:color w:val="000000" w:themeColor="text1"/>
              <w:sz w:val="24"/>
              <w:szCs w:val="24"/>
              <w:lang w:val="en-US"/>
            </w:rPr>
            <w:tab/>
          </w:r>
          <w:r w:rsidRPr="008327E1">
            <w:rPr>
              <w:rFonts w:asciiTheme="majorBidi" w:hAnsiTheme="majorBidi" w:cstheme="majorBidi"/>
              <w:color w:val="000000" w:themeColor="text1"/>
              <w:sz w:val="24"/>
              <w:szCs w:val="24"/>
              <w:lang w:val="en-US"/>
            </w:rPr>
            <w:tab/>
          </w:r>
          <w:r w:rsidRPr="008327E1">
            <w:rPr>
              <w:rFonts w:asciiTheme="majorBidi" w:hAnsiTheme="majorBidi" w:cstheme="majorBidi"/>
              <w:color w:val="000000" w:themeColor="text1"/>
              <w:sz w:val="24"/>
              <w:szCs w:val="24"/>
              <w:lang w:val="en-US"/>
            </w:rPr>
            <w:tab/>
          </w:r>
        </w:p>
        <w:p w14:paraId="4979D1DD" w14:textId="77777777" w:rsidR="00861F2A" w:rsidRPr="008327E1" w:rsidRDefault="00861F2A" w:rsidP="00FF409E">
          <w:pPr>
            <w:spacing w:line="360" w:lineRule="auto"/>
            <w:rPr>
              <w:rFonts w:asciiTheme="majorBidi" w:hAnsiTheme="majorBidi" w:cstheme="majorBidi"/>
              <w:b/>
              <w:bCs/>
              <w:color w:val="000000" w:themeColor="text1"/>
              <w:sz w:val="24"/>
              <w:szCs w:val="24"/>
              <w:lang w:val="en-US"/>
            </w:rPr>
          </w:pPr>
          <w:r w:rsidRPr="008327E1">
            <w:rPr>
              <w:rFonts w:asciiTheme="majorBidi" w:hAnsiTheme="majorBidi" w:cstheme="majorBidi"/>
              <w:b/>
              <w:bCs/>
              <w:color w:val="000000" w:themeColor="text1"/>
              <w:sz w:val="24"/>
              <w:szCs w:val="24"/>
              <w:lang w:val="en-US"/>
            </w:rPr>
            <w:t xml:space="preserve">MFCC </w:t>
          </w:r>
          <w:r w:rsidRPr="008327E1">
            <w:rPr>
              <w:rFonts w:asciiTheme="majorBidi" w:hAnsiTheme="majorBidi" w:cstheme="majorBidi"/>
              <w:b/>
              <w:bCs/>
              <w:color w:val="000000" w:themeColor="text1"/>
              <w:sz w:val="24"/>
              <w:szCs w:val="24"/>
              <w:lang w:val="en-US"/>
            </w:rPr>
            <w:tab/>
          </w:r>
          <w:r w:rsidRPr="008327E1">
            <w:rPr>
              <w:rFonts w:asciiTheme="majorBidi" w:hAnsiTheme="majorBidi" w:cstheme="majorBidi"/>
              <w:color w:val="000000" w:themeColor="text1"/>
              <w:sz w:val="24"/>
              <w:szCs w:val="24"/>
              <w:lang w:val="en-US"/>
            </w:rPr>
            <w:t>Mel Frequency Cepstrum Coefficients</w:t>
          </w:r>
          <w:r w:rsidRPr="008327E1">
            <w:rPr>
              <w:rFonts w:asciiTheme="majorBidi" w:hAnsiTheme="majorBidi" w:cstheme="majorBidi"/>
              <w:color w:val="000000" w:themeColor="text1"/>
              <w:sz w:val="24"/>
              <w:szCs w:val="24"/>
              <w:lang w:val="en-US"/>
            </w:rPr>
            <w:tab/>
          </w:r>
          <w:r w:rsidRPr="008327E1">
            <w:rPr>
              <w:rFonts w:ascii="TimesNewRomanPS-BoldMT" w:eastAsia="Times New Roman" w:hAnsi="TimesNewRomanPS-BoldMT" w:cs="Times New Roman"/>
              <w:b/>
              <w:bCs/>
              <w:color w:val="000000"/>
              <w:kern w:val="0"/>
              <w:sz w:val="24"/>
              <w:szCs w:val="24"/>
              <w:lang w:val="en-US" w:eastAsia="de-DE"/>
            </w:rPr>
            <w:t xml:space="preserve">FP </w:t>
          </w:r>
          <w:r w:rsidRPr="008327E1">
            <w:rPr>
              <w:rFonts w:ascii="TimesNewRomanPS-BoldMT" w:eastAsia="Times New Roman" w:hAnsi="TimesNewRomanPS-BoldMT" w:cs="Times New Roman"/>
              <w:b/>
              <w:bCs/>
              <w:color w:val="000000"/>
              <w:kern w:val="0"/>
              <w:sz w:val="24"/>
              <w:szCs w:val="24"/>
              <w:lang w:val="en-US" w:eastAsia="de-DE"/>
            </w:rPr>
            <w:tab/>
          </w:r>
          <w:r w:rsidRPr="008327E1">
            <w:rPr>
              <w:rFonts w:ascii="TimesNewRomanPSMT" w:eastAsia="Times New Roman" w:hAnsi="TimesNewRomanPSMT" w:cs="Times New Roman"/>
              <w:color w:val="000000"/>
              <w:kern w:val="0"/>
              <w:sz w:val="24"/>
              <w:szCs w:val="24"/>
              <w:lang w:val="en-US" w:eastAsia="de-DE"/>
            </w:rPr>
            <w:t>False Positive</w:t>
          </w:r>
        </w:p>
        <w:p w14:paraId="6174FA67" w14:textId="77777777" w:rsidR="00861F2A" w:rsidRPr="008327E1" w:rsidRDefault="00861F2A" w:rsidP="00FF409E">
          <w:pPr>
            <w:spacing w:line="360" w:lineRule="auto"/>
            <w:rPr>
              <w:rFonts w:ascii="TimesNewRomanPSMT" w:eastAsia="Times New Roman" w:hAnsi="TimesNewRomanPSMT" w:cs="Times New Roman"/>
              <w:color w:val="000000"/>
              <w:kern w:val="0"/>
              <w:sz w:val="24"/>
              <w:szCs w:val="24"/>
              <w:lang w:val="en-US" w:eastAsia="de-DE"/>
            </w:rPr>
          </w:pPr>
          <w:r w:rsidRPr="008327E1">
            <w:rPr>
              <w:rFonts w:ascii="TimesNewRomanPSMT" w:eastAsia="Times New Roman" w:hAnsi="TimesNewRomanPSMT" w:cs="Times New Roman"/>
              <w:b/>
              <w:bCs/>
              <w:color w:val="000000"/>
              <w:kern w:val="0"/>
              <w:sz w:val="24"/>
              <w:szCs w:val="24"/>
              <w:lang w:val="en-US" w:eastAsia="de-DE"/>
            </w:rPr>
            <w:t>ML</w:t>
          </w:r>
          <w:r w:rsidRPr="008327E1">
            <w:rPr>
              <w:rFonts w:ascii="TimesNewRomanPSMT" w:eastAsia="Times New Roman" w:hAnsi="TimesNewRomanPSMT" w:cs="Times New Roman"/>
              <w:color w:val="000000"/>
              <w:kern w:val="0"/>
              <w:sz w:val="24"/>
              <w:szCs w:val="24"/>
              <w:lang w:val="en-US" w:eastAsia="de-DE"/>
            </w:rPr>
            <w:t xml:space="preserve"> </w:t>
          </w:r>
          <w:r w:rsidRPr="008327E1">
            <w:rPr>
              <w:rFonts w:ascii="TimesNewRomanPSMT" w:eastAsia="Times New Roman" w:hAnsi="TimesNewRomanPSMT" w:cs="Times New Roman"/>
              <w:color w:val="000000"/>
              <w:kern w:val="0"/>
              <w:sz w:val="24"/>
              <w:szCs w:val="24"/>
              <w:lang w:val="en-US" w:eastAsia="de-DE"/>
            </w:rPr>
            <w:tab/>
          </w:r>
          <w:r w:rsidRPr="008327E1">
            <w:rPr>
              <w:rFonts w:ascii="TimesNewRomanPSMT" w:eastAsia="Times New Roman" w:hAnsi="TimesNewRomanPSMT" w:cs="Times New Roman"/>
              <w:color w:val="000000"/>
              <w:kern w:val="0"/>
              <w:sz w:val="24"/>
              <w:szCs w:val="24"/>
              <w:lang w:val="en-US" w:eastAsia="de-DE"/>
            </w:rPr>
            <w:tab/>
            <w:t>Machine Learning</w:t>
          </w:r>
          <w:r w:rsidRPr="008327E1">
            <w:rPr>
              <w:rFonts w:ascii="TimesNewRomanPSMT" w:eastAsia="Times New Roman" w:hAnsi="TimesNewRomanPSMT" w:cs="Times New Roman"/>
              <w:color w:val="000000"/>
              <w:kern w:val="0"/>
              <w:sz w:val="24"/>
              <w:szCs w:val="24"/>
              <w:lang w:val="en-US" w:eastAsia="de-DE"/>
            </w:rPr>
            <w:br/>
          </w:r>
          <w:r w:rsidRPr="008327E1">
            <w:rPr>
              <w:rFonts w:ascii="TimesNewRomanPS-BoldMT" w:eastAsia="Times New Roman" w:hAnsi="TimesNewRomanPS-BoldMT" w:cs="Times New Roman"/>
              <w:b/>
              <w:bCs/>
              <w:color w:val="000000"/>
              <w:kern w:val="0"/>
              <w:sz w:val="24"/>
              <w:szCs w:val="24"/>
              <w:lang w:val="en-US" w:eastAsia="de-DE"/>
            </w:rPr>
            <w:t xml:space="preserve">DL </w:t>
          </w:r>
          <w:r w:rsidRPr="008327E1">
            <w:rPr>
              <w:rFonts w:ascii="TimesNewRomanPS-BoldMT" w:eastAsia="Times New Roman" w:hAnsi="TimesNewRomanPS-BoldMT" w:cs="Times New Roman"/>
              <w:b/>
              <w:bCs/>
              <w:color w:val="000000"/>
              <w:kern w:val="0"/>
              <w:sz w:val="24"/>
              <w:szCs w:val="24"/>
              <w:lang w:val="en-US" w:eastAsia="de-DE"/>
            </w:rPr>
            <w:tab/>
          </w:r>
          <w:r w:rsidRPr="008327E1">
            <w:rPr>
              <w:rFonts w:ascii="TimesNewRomanPS-BoldMT" w:eastAsia="Times New Roman" w:hAnsi="TimesNewRomanPS-BoldMT" w:cs="Times New Roman"/>
              <w:b/>
              <w:bCs/>
              <w:color w:val="000000"/>
              <w:kern w:val="0"/>
              <w:sz w:val="24"/>
              <w:szCs w:val="24"/>
              <w:lang w:val="en-US" w:eastAsia="de-DE"/>
            </w:rPr>
            <w:tab/>
          </w:r>
          <w:r w:rsidRPr="008327E1">
            <w:rPr>
              <w:rFonts w:ascii="TimesNewRomanPSMT" w:eastAsia="Times New Roman" w:hAnsi="TimesNewRomanPSMT" w:cs="Times New Roman"/>
              <w:color w:val="000000"/>
              <w:kern w:val="0"/>
              <w:sz w:val="24"/>
              <w:szCs w:val="24"/>
              <w:lang w:val="en-US" w:eastAsia="de-DE"/>
            </w:rPr>
            <w:t>Deep Learning</w:t>
          </w:r>
          <w:r w:rsidRPr="008327E1">
            <w:rPr>
              <w:rFonts w:ascii="TimesNewRomanPSMT" w:eastAsia="Times New Roman" w:hAnsi="TimesNewRomanPSMT" w:cs="Times New Roman"/>
              <w:color w:val="000000"/>
              <w:kern w:val="0"/>
              <w:sz w:val="24"/>
              <w:szCs w:val="24"/>
              <w:lang w:val="en-US" w:eastAsia="de-DE"/>
            </w:rPr>
            <w:br/>
          </w:r>
          <w:r w:rsidRPr="008327E1">
            <w:rPr>
              <w:rFonts w:ascii="TimesNewRomanPS-BoldMT" w:eastAsia="Times New Roman" w:hAnsi="TimesNewRomanPS-BoldMT" w:cs="Times New Roman"/>
              <w:b/>
              <w:bCs/>
              <w:color w:val="000000"/>
              <w:kern w:val="0"/>
              <w:sz w:val="24"/>
              <w:szCs w:val="24"/>
              <w:lang w:val="en-US" w:eastAsia="de-DE"/>
            </w:rPr>
            <w:t xml:space="preserve">ANN </w:t>
          </w:r>
          <w:r w:rsidRPr="008327E1">
            <w:rPr>
              <w:rFonts w:ascii="TimesNewRomanPS-BoldMT" w:eastAsia="Times New Roman" w:hAnsi="TimesNewRomanPS-BoldMT" w:cs="Times New Roman"/>
              <w:b/>
              <w:bCs/>
              <w:color w:val="000000"/>
              <w:kern w:val="0"/>
              <w:sz w:val="24"/>
              <w:szCs w:val="24"/>
              <w:lang w:val="en-US" w:eastAsia="de-DE"/>
            </w:rPr>
            <w:tab/>
          </w:r>
          <w:r w:rsidRPr="008327E1">
            <w:rPr>
              <w:rFonts w:ascii="TimesNewRomanPS-BoldMT" w:eastAsia="Times New Roman" w:hAnsi="TimesNewRomanPS-BoldMT" w:cs="Times New Roman"/>
              <w:b/>
              <w:bCs/>
              <w:color w:val="000000"/>
              <w:kern w:val="0"/>
              <w:sz w:val="24"/>
              <w:szCs w:val="24"/>
              <w:lang w:val="en-US" w:eastAsia="de-DE"/>
            </w:rPr>
            <w:tab/>
          </w:r>
          <w:r w:rsidRPr="008327E1">
            <w:rPr>
              <w:rFonts w:ascii="TimesNewRomanPSMT" w:eastAsia="Times New Roman" w:hAnsi="TimesNewRomanPSMT" w:cs="Times New Roman"/>
              <w:color w:val="000000"/>
              <w:kern w:val="0"/>
              <w:sz w:val="24"/>
              <w:szCs w:val="24"/>
              <w:lang w:val="en-US" w:eastAsia="de-DE"/>
            </w:rPr>
            <w:t>Artificial Neural Network</w:t>
          </w:r>
        </w:p>
        <w:p w14:paraId="5FB72991" w14:textId="77777777" w:rsidR="00861F2A" w:rsidRPr="008327E1" w:rsidRDefault="00861F2A" w:rsidP="00FF409E">
          <w:pPr>
            <w:spacing w:line="360" w:lineRule="auto"/>
            <w:rPr>
              <w:rFonts w:asciiTheme="majorBidi" w:hAnsiTheme="majorBidi" w:cstheme="majorBidi"/>
              <w:color w:val="000000" w:themeColor="text1"/>
              <w:sz w:val="24"/>
              <w:szCs w:val="24"/>
              <w:lang w:val="en-US"/>
            </w:rPr>
          </w:pPr>
          <w:r w:rsidRPr="008327E1">
            <w:rPr>
              <w:rFonts w:asciiTheme="majorBidi" w:hAnsiTheme="majorBidi" w:cstheme="majorBidi"/>
              <w:b/>
              <w:bCs/>
              <w:color w:val="000000" w:themeColor="text1"/>
              <w:sz w:val="24"/>
              <w:szCs w:val="24"/>
              <w:lang w:val="en-US"/>
            </w:rPr>
            <w:t>PLP</w:t>
          </w:r>
          <w:r w:rsidRPr="008327E1">
            <w:rPr>
              <w:rFonts w:asciiTheme="majorBidi" w:hAnsiTheme="majorBidi" w:cstheme="majorBidi"/>
              <w:b/>
              <w:bCs/>
              <w:color w:val="000000" w:themeColor="text1"/>
              <w:sz w:val="24"/>
              <w:szCs w:val="24"/>
              <w:lang w:val="en-US"/>
            </w:rPr>
            <w:tab/>
          </w:r>
          <w:r w:rsidRPr="008327E1">
            <w:rPr>
              <w:rFonts w:asciiTheme="majorBidi" w:hAnsiTheme="majorBidi" w:cstheme="majorBidi"/>
              <w:b/>
              <w:bCs/>
              <w:color w:val="000000" w:themeColor="text1"/>
              <w:sz w:val="24"/>
              <w:szCs w:val="24"/>
              <w:lang w:val="en-US"/>
            </w:rPr>
            <w:tab/>
          </w:r>
          <w:r w:rsidRPr="008327E1">
            <w:rPr>
              <w:rFonts w:asciiTheme="majorBidi" w:hAnsiTheme="majorBidi" w:cstheme="majorBidi"/>
              <w:color w:val="000000" w:themeColor="text1"/>
              <w:sz w:val="24"/>
              <w:szCs w:val="24"/>
              <w:lang w:val="en-US"/>
            </w:rPr>
            <w:t>Perceptual Linear Prediction</w:t>
          </w:r>
        </w:p>
        <w:p w14:paraId="10C28BF3" w14:textId="77777777" w:rsidR="00861F2A" w:rsidRPr="008327E1" w:rsidRDefault="00861F2A" w:rsidP="00FF409E">
          <w:pPr>
            <w:spacing w:line="360" w:lineRule="auto"/>
            <w:rPr>
              <w:rFonts w:asciiTheme="majorBidi" w:hAnsiTheme="majorBidi" w:cstheme="majorBidi"/>
              <w:color w:val="000000" w:themeColor="text1"/>
              <w:sz w:val="24"/>
              <w:szCs w:val="24"/>
              <w:lang w:val="en-US"/>
            </w:rPr>
          </w:pPr>
          <w:r w:rsidRPr="008327E1">
            <w:rPr>
              <w:rFonts w:asciiTheme="majorBidi" w:hAnsiTheme="majorBidi" w:cstheme="majorBidi"/>
              <w:b/>
              <w:bCs/>
              <w:color w:val="000000" w:themeColor="text1"/>
              <w:sz w:val="24"/>
              <w:szCs w:val="24"/>
              <w:lang w:val="en-US"/>
            </w:rPr>
            <w:t xml:space="preserve">SNR </w:t>
          </w:r>
          <w:r w:rsidRPr="008327E1">
            <w:rPr>
              <w:rFonts w:asciiTheme="majorBidi" w:hAnsiTheme="majorBidi" w:cstheme="majorBidi"/>
              <w:b/>
              <w:bCs/>
              <w:color w:val="000000" w:themeColor="text1"/>
              <w:sz w:val="24"/>
              <w:szCs w:val="24"/>
              <w:lang w:val="en-US"/>
            </w:rPr>
            <w:tab/>
          </w:r>
          <w:r w:rsidRPr="008327E1">
            <w:rPr>
              <w:rFonts w:asciiTheme="majorBidi" w:hAnsiTheme="majorBidi" w:cstheme="majorBidi"/>
              <w:b/>
              <w:bCs/>
              <w:color w:val="000000" w:themeColor="text1"/>
              <w:sz w:val="24"/>
              <w:szCs w:val="24"/>
              <w:lang w:val="en-US"/>
            </w:rPr>
            <w:tab/>
          </w:r>
          <w:r w:rsidRPr="008327E1">
            <w:rPr>
              <w:rFonts w:asciiTheme="majorBidi" w:hAnsiTheme="majorBidi" w:cstheme="majorBidi"/>
              <w:color w:val="000000" w:themeColor="text1"/>
              <w:sz w:val="24"/>
              <w:szCs w:val="24"/>
              <w:lang w:val="en-US"/>
            </w:rPr>
            <w:t>Signal Noise Ratio</w:t>
          </w:r>
          <w:r w:rsidRPr="008327E1">
            <w:rPr>
              <w:rFonts w:asciiTheme="majorBidi" w:hAnsiTheme="majorBidi" w:cstheme="majorBidi"/>
              <w:color w:val="000000" w:themeColor="text1"/>
              <w:sz w:val="24"/>
              <w:szCs w:val="24"/>
              <w:lang w:val="en-US"/>
            </w:rPr>
            <w:tab/>
          </w:r>
          <w:r w:rsidRPr="008327E1">
            <w:rPr>
              <w:rFonts w:asciiTheme="majorBidi" w:hAnsiTheme="majorBidi" w:cstheme="majorBidi"/>
              <w:color w:val="000000" w:themeColor="text1"/>
              <w:sz w:val="24"/>
              <w:szCs w:val="24"/>
              <w:lang w:val="en-US"/>
            </w:rPr>
            <w:tab/>
          </w:r>
          <w:r w:rsidRPr="008327E1">
            <w:rPr>
              <w:rFonts w:asciiTheme="majorBidi" w:hAnsiTheme="majorBidi" w:cstheme="majorBidi"/>
              <w:color w:val="000000" w:themeColor="text1"/>
              <w:sz w:val="24"/>
              <w:szCs w:val="24"/>
              <w:lang w:val="en-US"/>
            </w:rPr>
            <w:tab/>
          </w:r>
          <w:r w:rsidRPr="008327E1">
            <w:rPr>
              <w:rFonts w:asciiTheme="majorBidi" w:hAnsiTheme="majorBidi" w:cstheme="majorBidi"/>
              <w:color w:val="000000" w:themeColor="text1"/>
              <w:sz w:val="24"/>
              <w:szCs w:val="24"/>
              <w:lang w:val="en-US"/>
            </w:rPr>
            <w:tab/>
          </w:r>
          <w:r w:rsidRPr="008327E1">
            <w:rPr>
              <w:rFonts w:ascii="TimesNewRomanPS-BoldMT" w:eastAsia="Times New Roman" w:hAnsi="TimesNewRomanPS-BoldMT" w:cs="Times New Roman"/>
              <w:b/>
              <w:bCs/>
              <w:color w:val="000000"/>
              <w:kern w:val="0"/>
              <w:sz w:val="24"/>
              <w:szCs w:val="24"/>
              <w:lang w:val="en-US" w:eastAsia="de-DE"/>
            </w:rPr>
            <w:t xml:space="preserve">TN </w:t>
          </w:r>
          <w:r w:rsidRPr="008327E1">
            <w:rPr>
              <w:rFonts w:ascii="TimesNewRomanPS-BoldMT" w:eastAsia="Times New Roman" w:hAnsi="TimesNewRomanPS-BoldMT" w:cs="Times New Roman"/>
              <w:b/>
              <w:bCs/>
              <w:color w:val="000000"/>
              <w:kern w:val="0"/>
              <w:sz w:val="24"/>
              <w:szCs w:val="24"/>
              <w:lang w:val="en-US" w:eastAsia="de-DE"/>
            </w:rPr>
            <w:tab/>
          </w:r>
          <w:r w:rsidRPr="008327E1">
            <w:rPr>
              <w:rFonts w:ascii="TimesNewRomanPSMT" w:eastAsia="Times New Roman" w:hAnsi="TimesNewRomanPSMT" w:cs="Times New Roman"/>
              <w:color w:val="000000"/>
              <w:kern w:val="0"/>
              <w:sz w:val="24"/>
              <w:szCs w:val="24"/>
              <w:lang w:val="en-US" w:eastAsia="de-DE"/>
            </w:rPr>
            <w:t>True Negative</w:t>
          </w:r>
        </w:p>
        <w:p w14:paraId="127FAED0" w14:textId="77777777" w:rsidR="00861F2A" w:rsidRPr="00FF409E" w:rsidRDefault="00861F2A" w:rsidP="00A17135">
          <w:pPr>
            <w:spacing w:line="360" w:lineRule="auto"/>
            <w:rPr>
              <w:rFonts w:ascii="TimesNewRomanPSMT" w:eastAsia="Times New Roman" w:hAnsi="TimesNewRomanPSMT" w:cs="Times New Roman"/>
              <w:color w:val="000000"/>
              <w:kern w:val="0"/>
              <w:sz w:val="24"/>
              <w:szCs w:val="24"/>
              <w:lang w:val="en-US" w:eastAsia="de-DE"/>
            </w:rPr>
          </w:pPr>
          <w:r w:rsidRPr="008327E1">
            <w:rPr>
              <w:rFonts w:asciiTheme="majorBidi" w:hAnsiTheme="majorBidi" w:cstheme="majorBidi"/>
              <w:b/>
              <w:bCs/>
              <w:color w:val="000000" w:themeColor="text1"/>
              <w:sz w:val="24"/>
              <w:szCs w:val="24"/>
              <w:lang w:val="en-US"/>
            </w:rPr>
            <w:t>SVM</w:t>
          </w:r>
          <w:r w:rsidRPr="008327E1">
            <w:rPr>
              <w:rFonts w:asciiTheme="majorBidi" w:hAnsiTheme="majorBidi" w:cstheme="majorBidi"/>
              <w:color w:val="000000" w:themeColor="text1"/>
              <w:sz w:val="24"/>
              <w:szCs w:val="24"/>
              <w:lang w:val="en-US"/>
            </w:rPr>
            <w:t xml:space="preserve"> </w:t>
          </w:r>
          <w:r w:rsidRPr="008327E1">
            <w:rPr>
              <w:rFonts w:asciiTheme="majorBidi" w:hAnsiTheme="majorBidi" w:cstheme="majorBidi"/>
              <w:color w:val="000000" w:themeColor="text1"/>
              <w:sz w:val="24"/>
              <w:szCs w:val="24"/>
              <w:lang w:val="en-US"/>
            </w:rPr>
            <w:tab/>
          </w:r>
          <w:r w:rsidRPr="008327E1">
            <w:rPr>
              <w:rFonts w:asciiTheme="majorBidi" w:hAnsiTheme="majorBidi" w:cstheme="majorBidi"/>
              <w:color w:val="000000" w:themeColor="text1"/>
              <w:sz w:val="24"/>
              <w:szCs w:val="24"/>
              <w:lang w:val="en-US"/>
            </w:rPr>
            <w:tab/>
            <w:t>Support Vector Machine</w:t>
          </w:r>
          <w:r w:rsidRPr="008327E1">
            <w:rPr>
              <w:rFonts w:ascii="TimesNewRomanPSMT" w:eastAsia="Times New Roman" w:hAnsi="TimesNewRomanPSMT" w:cs="Times New Roman"/>
              <w:color w:val="000000"/>
              <w:kern w:val="0"/>
              <w:sz w:val="24"/>
              <w:szCs w:val="24"/>
              <w:lang w:val="en-US" w:eastAsia="de-DE"/>
            </w:rPr>
            <w:br/>
          </w:r>
          <w:r w:rsidRPr="008327E1">
            <w:rPr>
              <w:rFonts w:ascii="TimesNewRomanPS-BoldMT" w:eastAsia="Times New Roman" w:hAnsi="TimesNewRomanPS-BoldMT" w:cs="Times New Roman"/>
              <w:b/>
              <w:bCs/>
              <w:color w:val="000000"/>
              <w:kern w:val="0"/>
              <w:sz w:val="24"/>
              <w:szCs w:val="24"/>
              <w:lang w:val="en-US" w:eastAsia="de-DE"/>
            </w:rPr>
            <w:t xml:space="preserve">CNN </w:t>
          </w:r>
          <w:r w:rsidRPr="008327E1">
            <w:rPr>
              <w:rFonts w:ascii="TimesNewRomanPS-BoldMT" w:eastAsia="Times New Roman" w:hAnsi="TimesNewRomanPS-BoldMT" w:cs="Times New Roman"/>
              <w:b/>
              <w:bCs/>
              <w:color w:val="000000"/>
              <w:kern w:val="0"/>
              <w:sz w:val="24"/>
              <w:szCs w:val="24"/>
              <w:lang w:val="en-US" w:eastAsia="de-DE"/>
            </w:rPr>
            <w:tab/>
          </w:r>
          <w:r w:rsidRPr="008327E1">
            <w:rPr>
              <w:rFonts w:ascii="TimesNewRomanPS-BoldMT" w:eastAsia="Times New Roman" w:hAnsi="TimesNewRomanPS-BoldMT" w:cs="Times New Roman"/>
              <w:b/>
              <w:bCs/>
              <w:color w:val="000000"/>
              <w:kern w:val="0"/>
              <w:sz w:val="24"/>
              <w:szCs w:val="24"/>
              <w:lang w:val="en-US" w:eastAsia="de-DE"/>
            </w:rPr>
            <w:tab/>
          </w:r>
          <w:r w:rsidRPr="008327E1">
            <w:rPr>
              <w:rFonts w:ascii="TimesNewRomanPSMT" w:eastAsia="Times New Roman" w:hAnsi="TimesNewRomanPSMT" w:cs="Times New Roman"/>
              <w:color w:val="000000"/>
              <w:kern w:val="0"/>
              <w:sz w:val="24"/>
              <w:szCs w:val="24"/>
              <w:lang w:val="en-US" w:eastAsia="de-DE"/>
            </w:rPr>
            <w:t>Convolutional Neural Network</w:t>
          </w:r>
          <w:r w:rsidRPr="008327E1">
            <w:rPr>
              <w:rFonts w:ascii="TimesNewRomanPSMT" w:eastAsia="Times New Roman" w:hAnsi="TimesNewRomanPSMT" w:cs="Times New Roman"/>
              <w:color w:val="000000"/>
              <w:kern w:val="0"/>
              <w:sz w:val="24"/>
              <w:szCs w:val="24"/>
              <w:lang w:val="en-US" w:eastAsia="de-DE"/>
            </w:rPr>
            <w:br/>
          </w:r>
          <w:r w:rsidRPr="008327E1">
            <w:rPr>
              <w:rFonts w:ascii="TimesNewRomanPS-BoldMT" w:eastAsia="Times New Roman" w:hAnsi="TimesNewRomanPS-BoldMT" w:cs="Times New Roman"/>
              <w:b/>
              <w:bCs/>
              <w:color w:val="000000"/>
              <w:kern w:val="0"/>
              <w:sz w:val="24"/>
              <w:szCs w:val="24"/>
              <w:lang w:val="en-US" w:eastAsia="de-DE"/>
            </w:rPr>
            <w:t xml:space="preserve">CPU </w:t>
          </w:r>
          <w:r w:rsidRPr="008327E1">
            <w:rPr>
              <w:rFonts w:ascii="TimesNewRomanPS-BoldMT" w:eastAsia="Times New Roman" w:hAnsi="TimesNewRomanPS-BoldMT" w:cs="Times New Roman"/>
              <w:b/>
              <w:bCs/>
              <w:color w:val="000000"/>
              <w:kern w:val="0"/>
              <w:sz w:val="24"/>
              <w:szCs w:val="24"/>
              <w:lang w:val="en-US" w:eastAsia="de-DE"/>
            </w:rPr>
            <w:tab/>
          </w:r>
          <w:r w:rsidRPr="008327E1">
            <w:rPr>
              <w:rFonts w:ascii="TimesNewRomanPS-BoldMT" w:eastAsia="Times New Roman" w:hAnsi="TimesNewRomanPS-BoldMT" w:cs="Times New Roman"/>
              <w:b/>
              <w:bCs/>
              <w:color w:val="000000"/>
              <w:kern w:val="0"/>
              <w:sz w:val="24"/>
              <w:szCs w:val="24"/>
              <w:lang w:val="en-US" w:eastAsia="de-DE"/>
            </w:rPr>
            <w:tab/>
          </w:r>
          <w:r w:rsidRPr="008327E1">
            <w:rPr>
              <w:rFonts w:ascii="TimesNewRomanPSMT" w:eastAsia="Times New Roman" w:hAnsi="TimesNewRomanPSMT" w:cs="Times New Roman"/>
              <w:color w:val="000000"/>
              <w:kern w:val="0"/>
              <w:sz w:val="24"/>
              <w:szCs w:val="24"/>
              <w:lang w:val="en-US" w:eastAsia="de-DE"/>
            </w:rPr>
            <w:t>Central Processing Unit</w:t>
          </w:r>
          <w:r w:rsidRPr="008327E1">
            <w:rPr>
              <w:rFonts w:ascii="TimesNewRomanPSMT" w:eastAsia="Times New Roman" w:hAnsi="TimesNewRomanPSMT" w:cs="Times New Roman"/>
              <w:color w:val="000000"/>
              <w:kern w:val="0"/>
              <w:sz w:val="24"/>
              <w:szCs w:val="24"/>
              <w:lang w:val="en-US" w:eastAsia="de-DE"/>
            </w:rPr>
            <w:br/>
          </w:r>
          <w:r w:rsidRPr="008327E1">
            <w:rPr>
              <w:rFonts w:ascii="TimesNewRomanPS-BoldMT" w:eastAsia="Times New Roman" w:hAnsi="TimesNewRomanPS-BoldMT" w:cs="Times New Roman"/>
              <w:b/>
              <w:bCs/>
              <w:color w:val="000000"/>
              <w:kern w:val="0"/>
              <w:sz w:val="24"/>
              <w:szCs w:val="24"/>
              <w:lang w:val="en-US" w:eastAsia="de-DE"/>
            </w:rPr>
            <w:t xml:space="preserve">GPU </w:t>
          </w:r>
          <w:r w:rsidRPr="008327E1">
            <w:rPr>
              <w:rFonts w:ascii="TimesNewRomanPS-BoldMT" w:eastAsia="Times New Roman" w:hAnsi="TimesNewRomanPS-BoldMT" w:cs="Times New Roman"/>
              <w:b/>
              <w:bCs/>
              <w:color w:val="000000"/>
              <w:kern w:val="0"/>
              <w:sz w:val="24"/>
              <w:szCs w:val="24"/>
              <w:lang w:val="en-US" w:eastAsia="de-DE"/>
            </w:rPr>
            <w:tab/>
          </w:r>
          <w:r w:rsidRPr="008327E1">
            <w:rPr>
              <w:rFonts w:ascii="TimesNewRomanPS-BoldMT" w:eastAsia="Times New Roman" w:hAnsi="TimesNewRomanPS-BoldMT" w:cs="Times New Roman"/>
              <w:b/>
              <w:bCs/>
              <w:color w:val="000000"/>
              <w:kern w:val="0"/>
              <w:sz w:val="24"/>
              <w:szCs w:val="24"/>
              <w:lang w:val="en-US" w:eastAsia="de-DE"/>
            </w:rPr>
            <w:tab/>
          </w:r>
          <w:r w:rsidRPr="008327E1">
            <w:rPr>
              <w:rFonts w:ascii="TimesNewRomanPSMT" w:eastAsia="Times New Roman" w:hAnsi="TimesNewRomanPSMT" w:cs="Times New Roman"/>
              <w:color w:val="000000"/>
              <w:kern w:val="0"/>
              <w:sz w:val="24"/>
              <w:szCs w:val="24"/>
              <w:lang w:val="en-US" w:eastAsia="de-DE"/>
            </w:rPr>
            <w:t>Graphics Processing Unit</w:t>
          </w:r>
          <w:r w:rsidRPr="008327E1">
            <w:rPr>
              <w:rFonts w:ascii="TimesNewRomanPSMT" w:eastAsia="Times New Roman" w:hAnsi="TimesNewRomanPSMT" w:cs="Times New Roman"/>
              <w:color w:val="000000"/>
              <w:kern w:val="0"/>
              <w:sz w:val="24"/>
              <w:szCs w:val="24"/>
              <w:lang w:val="en-US" w:eastAsia="de-DE"/>
            </w:rPr>
            <w:br/>
          </w:r>
          <w:r w:rsidRPr="008327E1">
            <w:rPr>
              <w:rFonts w:ascii="TimesNewRomanPS-BoldMT" w:eastAsia="Times New Roman" w:hAnsi="TimesNewRomanPS-BoldMT" w:cs="Times New Roman"/>
              <w:b/>
              <w:bCs/>
              <w:color w:val="000000"/>
              <w:kern w:val="0"/>
              <w:sz w:val="24"/>
              <w:szCs w:val="24"/>
              <w:lang w:val="en-US" w:eastAsia="de-DE"/>
            </w:rPr>
            <w:t xml:space="preserve">TF </w:t>
          </w:r>
          <w:r w:rsidRPr="008327E1">
            <w:rPr>
              <w:rFonts w:ascii="TimesNewRomanPS-BoldMT" w:eastAsia="Times New Roman" w:hAnsi="TimesNewRomanPS-BoldMT" w:cs="Times New Roman"/>
              <w:b/>
              <w:bCs/>
              <w:color w:val="000000"/>
              <w:kern w:val="0"/>
              <w:sz w:val="24"/>
              <w:szCs w:val="24"/>
              <w:lang w:val="en-US" w:eastAsia="de-DE"/>
            </w:rPr>
            <w:tab/>
          </w:r>
          <w:r w:rsidRPr="008327E1">
            <w:rPr>
              <w:rFonts w:ascii="TimesNewRomanPS-BoldMT" w:eastAsia="Times New Roman" w:hAnsi="TimesNewRomanPS-BoldMT" w:cs="Times New Roman"/>
              <w:b/>
              <w:bCs/>
              <w:color w:val="000000"/>
              <w:kern w:val="0"/>
              <w:sz w:val="24"/>
              <w:szCs w:val="24"/>
              <w:lang w:val="en-US" w:eastAsia="de-DE"/>
            </w:rPr>
            <w:tab/>
          </w:r>
          <w:r w:rsidRPr="008327E1">
            <w:rPr>
              <w:rFonts w:ascii="TimesNewRomanPSMT" w:eastAsia="Times New Roman" w:hAnsi="TimesNewRomanPSMT" w:cs="Times New Roman"/>
              <w:color w:val="000000"/>
              <w:kern w:val="0"/>
              <w:sz w:val="24"/>
              <w:szCs w:val="24"/>
              <w:lang w:val="en-US" w:eastAsia="de-DE"/>
            </w:rPr>
            <w:t>TensorFlow</w:t>
          </w:r>
          <w:r w:rsidRPr="008327E1">
            <w:rPr>
              <w:rFonts w:ascii="TimesNewRomanPSMT" w:eastAsia="Times New Roman" w:hAnsi="TimesNewRomanPSMT" w:cs="Times New Roman"/>
              <w:color w:val="000000"/>
              <w:kern w:val="0"/>
              <w:sz w:val="24"/>
              <w:szCs w:val="24"/>
              <w:lang w:val="en-US" w:eastAsia="de-DE"/>
            </w:rPr>
            <w:br/>
          </w:r>
          <w:r w:rsidRPr="008327E1">
            <w:rPr>
              <w:rFonts w:ascii="TimesNewRomanPS-BoldMT" w:eastAsia="Times New Roman" w:hAnsi="TimesNewRomanPS-BoldMT" w:cs="Times New Roman"/>
              <w:b/>
              <w:bCs/>
              <w:color w:val="000000"/>
              <w:kern w:val="0"/>
              <w:sz w:val="24"/>
              <w:szCs w:val="24"/>
              <w:lang w:val="en-US" w:eastAsia="de-DE"/>
            </w:rPr>
            <w:t xml:space="preserve">FC </w:t>
          </w:r>
          <w:r w:rsidRPr="008327E1">
            <w:rPr>
              <w:rFonts w:ascii="TimesNewRomanPS-BoldMT" w:eastAsia="Times New Roman" w:hAnsi="TimesNewRomanPS-BoldMT" w:cs="Times New Roman"/>
              <w:b/>
              <w:bCs/>
              <w:color w:val="000000"/>
              <w:kern w:val="0"/>
              <w:sz w:val="24"/>
              <w:szCs w:val="24"/>
              <w:lang w:val="en-US" w:eastAsia="de-DE"/>
            </w:rPr>
            <w:tab/>
          </w:r>
          <w:r w:rsidRPr="008327E1">
            <w:rPr>
              <w:rFonts w:ascii="TimesNewRomanPS-BoldMT" w:eastAsia="Times New Roman" w:hAnsi="TimesNewRomanPS-BoldMT" w:cs="Times New Roman"/>
              <w:b/>
              <w:bCs/>
              <w:color w:val="000000"/>
              <w:kern w:val="0"/>
              <w:sz w:val="24"/>
              <w:szCs w:val="24"/>
              <w:lang w:val="en-US" w:eastAsia="de-DE"/>
            </w:rPr>
            <w:tab/>
          </w:r>
          <w:r w:rsidRPr="008327E1">
            <w:rPr>
              <w:rFonts w:ascii="TimesNewRomanPSMT" w:eastAsia="Times New Roman" w:hAnsi="TimesNewRomanPSMT" w:cs="Times New Roman"/>
              <w:color w:val="000000"/>
              <w:kern w:val="0"/>
              <w:sz w:val="24"/>
              <w:szCs w:val="24"/>
              <w:lang w:val="en-US" w:eastAsia="de-DE"/>
            </w:rPr>
            <w:t>Fully Connected</w:t>
          </w:r>
          <w:r w:rsidRPr="008327E1">
            <w:rPr>
              <w:rFonts w:ascii="TimesNewRomanPSMT" w:eastAsia="Times New Roman" w:hAnsi="TimesNewRomanPSMT" w:cs="Times New Roman"/>
              <w:color w:val="000000"/>
              <w:kern w:val="0"/>
              <w:sz w:val="24"/>
              <w:szCs w:val="24"/>
              <w:lang w:val="en-US" w:eastAsia="de-DE"/>
            </w:rPr>
            <w:br/>
          </w:r>
          <w:r w:rsidRPr="008327E1">
            <w:rPr>
              <w:rFonts w:ascii="TimesNewRomanPS-BoldMT" w:eastAsia="Times New Roman" w:hAnsi="TimesNewRomanPS-BoldMT" w:cs="Times New Roman"/>
              <w:b/>
              <w:bCs/>
              <w:color w:val="000000"/>
              <w:kern w:val="0"/>
              <w:sz w:val="24"/>
              <w:szCs w:val="24"/>
              <w:lang w:val="en-US" w:eastAsia="de-DE"/>
            </w:rPr>
            <w:t xml:space="preserve">FCN </w:t>
          </w:r>
          <w:r w:rsidRPr="008327E1">
            <w:rPr>
              <w:rFonts w:ascii="TimesNewRomanPS-BoldMT" w:eastAsia="Times New Roman" w:hAnsi="TimesNewRomanPS-BoldMT" w:cs="Times New Roman"/>
              <w:b/>
              <w:bCs/>
              <w:color w:val="000000"/>
              <w:kern w:val="0"/>
              <w:sz w:val="24"/>
              <w:szCs w:val="24"/>
              <w:lang w:val="en-US" w:eastAsia="de-DE"/>
            </w:rPr>
            <w:tab/>
          </w:r>
          <w:r w:rsidRPr="008327E1">
            <w:rPr>
              <w:rFonts w:ascii="TimesNewRomanPS-BoldMT" w:eastAsia="Times New Roman" w:hAnsi="TimesNewRomanPS-BoldMT" w:cs="Times New Roman"/>
              <w:b/>
              <w:bCs/>
              <w:color w:val="000000"/>
              <w:kern w:val="0"/>
              <w:sz w:val="24"/>
              <w:szCs w:val="24"/>
              <w:lang w:val="en-US" w:eastAsia="de-DE"/>
            </w:rPr>
            <w:tab/>
          </w:r>
          <w:r w:rsidRPr="008327E1">
            <w:rPr>
              <w:rFonts w:ascii="TimesNewRomanPSMT" w:eastAsia="Times New Roman" w:hAnsi="TimesNewRomanPSMT" w:cs="Times New Roman"/>
              <w:color w:val="000000"/>
              <w:kern w:val="0"/>
              <w:sz w:val="24"/>
              <w:szCs w:val="24"/>
              <w:lang w:val="en-US" w:eastAsia="de-DE"/>
            </w:rPr>
            <w:t>Fully Convolutional Network</w:t>
          </w:r>
          <w:r w:rsidRPr="008327E1">
            <w:rPr>
              <w:rFonts w:ascii="TimesNewRomanPSMT" w:eastAsia="Times New Roman" w:hAnsi="TimesNewRomanPSMT" w:cs="Times New Roman"/>
              <w:color w:val="000000"/>
              <w:kern w:val="0"/>
              <w:sz w:val="24"/>
              <w:szCs w:val="24"/>
              <w:lang w:val="en-US" w:eastAsia="de-DE"/>
            </w:rPr>
            <w:br/>
          </w:r>
          <w:r w:rsidRPr="008327E1">
            <w:rPr>
              <w:rFonts w:ascii="TimesNewRomanPS-BoldMT" w:eastAsia="Times New Roman" w:hAnsi="TimesNewRomanPS-BoldMT" w:cs="Times New Roman"/>
              <w:b/>
              <w:bCs/>
              <w:color w:val="000000"/>
              <w:kern w:val="0"/>
              <w:sz w:val="24"/>
              <w:szCs w:val="24"/>
              <w:lang w:val="en-US" w:eastAsia="de-DE"/>
            </w:rPr>
            <w:t xml:space="preserve">MLP </w:t>
          </w:r>
          <w:r w:rsidRPr="008327E1">
            <w:rPr>
              <w:rFonts w:ascii="TimesNewRomanPS-BoldMT" w:eastAsia="Times New Roman" w:hAnsi="TimesNewRomanPS-BoldMT" w:cs="Times New Roman"/>
              <w:b/>
              <w:bCs/>
              <w:color w:val="000000"/>
              <w:kern w:val="0"/>
              <w:sz w:val="24"/>
              <w:szCs w:val="24"/>
              <w:lang w:val="en-US" w:eastAsia="de-DE"/>
            </w:rPr>
            <w:tab/>
          </w:r>
          <w:r w:rsidRPr="008327E1">
            <w:rPr>
              <w:rFonts w:ascii="TimesNewRomanPS-BoldMT" w:eastAsia="Times New Roman" w:hAnsi="TimesNewRomanPS-BoldMT" w:cs="Times New Roman"/>
              <w:b/>
              <w:bCs/>
              <w:color w:val="000000"/>
              <w:kern w:val="0"/>
              <w:sz w:val="24"/>
              <w:szCs w:val="24"/>
              <w:lang w:val="en-US" w:eastAsia="de-DE"/>
            </w:rPr>
            <w:tab/>
          </w:r>
          <w:r w:rsidRPr="008327E1">
            <w:rPr>
              <w:rFonts w:ascii="TimesNewRomanPSMT" w:eastAsia="Times New Roman" w:hAnsi="TimesNewRomanPSMT" w:cs="Times New Roman"/>
              <w:color w:val="000000"/>
              <w:kern w:val="0"/>
              <w:sz w:val="24"/>
              <w:szCs w:val="24"/>
              <w:lang w:val="en-US" w:eastAsia="de-DE"/>
            </w:rPr>
            <w:t>Multi-Layer Perceptron</w:t>
          </w:r>
          <w:r w:rsidRPr="008327E1">
            <w:rPr>
              <w:rFonts w:ascii="TimesNewRomanPSMT" w:eastAsia="Times New Roman" w:hAnsi="TimesNewRomanPSMT" w:cs="Times New Roman"/>
              <w:color w:val="000000"/>
              <w:kern w:val="0"/>
              <w:sz w:val="24"/>
              <w:szCs w:val="24"/>
              <w:lang w:val="en-US" w:eastAsia="de-DE"/>
            </w:rPr>
            <w:br/>
          </w:r>
          <w:proofErr w:type="spellStart"/>
          <w:r w:rsidRPr="008327E1">
            <w:rPr>
              <w:rFonts w:ascii="TimesNewRomanPS-BoldMT" w:eastAsia="Times New Roman" w:hAnsi="TimesNewRomanPS-BoldMT" w:cs="Times New Roman"/>
              <w:b/>
              <w:bCs/>
              <w:color w:val="000000"/>
              <w:kern w:val="0"/>
              <w:sz w:val="24"/>
              <w:szCs w:val="24"/>
              <w:lang w:val="en-US" w:eastAsia="de-DE"/>
            </w:rPr>
            <w:t>ReLU</w:t>
          </w:r>
          <w:proofErr w:type="spellEnd"/>
          <w:r w:rsidRPr="008327E1">
            <w:rPr>
              <w:rFonts w:ascii="TimesNewRomanPS-BoldMT" w:eastAsia="Times New Roman" w:hAnsi="TimesNewRomanPS-BoldMT" w:cs="Times New Roman"/>
              <w:b/>
              <w:bCs/>
              <w:color w:val="000000"/>
              <w:kern w:val="0"/>
              <w:sz w:val="24"/>
              <w:szCs w:val="24"/>
              <w:lang w:val="en-US" w:eastAsia="de-DE"/>
            </w:rPr>
            <w:t xml:space="preserve"> </w:t>
          </w:r>
          <w:r w:rsidRPr="008327E1">
            <w:rPr>
              <w:rFonts w:ascii="TimesNewRomanPS-BoldMT" w:eastAsia="Times New Roman" w:hAnsi="TimesNewRomanPS-BoldMT" w:cs="Times New Roman"/>
              <w:b/>
              <w:bCs/>
              <w:color w:val="000000"/>
              <w:kern w:val="0"/>
              <w:sz w:val="24"/>
              <w:szCs w:val="24"/>
              <w:lang w:val="en-US" w:eastAsia="de-DE"/>
            </w:rPr>
            <w:tab/>
          </w:r>
          <w:r w:rsidRPr="008327E1">
            <w:rPr>
              <w:rFonts w:ascii="TimesNewRomanPS-BoldMT" w:eastAsia="Times New Roman" w:hAnsi="TimesNewRomanPS-BoldMT" w:cs="Times New Roman"/>
              <w:b/>
              <w:bCs/>
              <w:color w:val="000000"/>
              <w:kern w:val="0"/>
              <w:sz w:val="24"/>
              <w:szCs w:val="24"/>
              <w:lang w:val="en-US" w:eastAsia="de-DE"/>
            </w:rPr>
            <w:tab/>
          </w:r>
          <w:r w:rsidRPr="008327E1">
            <w:rPr>
              <w:rFonts w:ascii="TimesNewRomanPSMT" w:eastAsia="Times New Roman" w:hAnsi="TimesNewRomanPSMT" w:cs="Times New Roman"/>
              <w:color w:val="000000"/>
              <w:kern w:val="0"/>
              <w:sz w:val="24"/>
              <w:szCs w:val="24"/>
              <w:lang w:val="en-US" w:eastAsia="de-DE"/>
            </w:rPr>
            <w:t>Rectified Linear Unit</w:t>
          </w:r>
        </w:p>
        <w:p w14:paraId="47622A9E" w14:textId="77777777" w:rsidR="00861F2A" w:rsidRPr="008327E1" w:rsidRDefault="00861F2A" w:rsidP="00FF409E">
          <w:pPr>
            <w:spacing w:line="360" w:lineRule="auto"/>
            <w:rPr>
              <w:rFonts w:asciiTheme="majorBidi" w:hAnsiTheme="majorBidi" w:cstheme="majorBidi"/>
              <w:color w:val="000000" w:themeColor="text1"/>
              <w:sz w:val="24"/>
              <w:szCs w:val="24"/>
              <w:lang w:val="en-US"/>
            </w:rPr>
          </w:pPr>
          <w:r w:rsidRPr="008327E1">
            <w:rPr>
              <w:rFonts w:asciiTheme="majorBidi" w:hAnsiTheme="majorBidi" w:cstheme="majorBidi"/>
              <w:b/>
              <w:bCs/>
              <w:color w:val="000000" w:themeColor="text1"/>
              <w:sz w:val="24"/>
              <w:szCs w:val="24"/>
              <w:lang w:val="en-US"/>
            </w:rPr>
            <w:t xml:space="preserve">VAD </w:t>
          </w:r>
          <w:r w:rsidRPr="008327E1">
            <w:rPr>
              <w:rFonts w:asciiTheme="majorBidi" w:hAnsiTheme="majorBidi" w:cstheme="majorBidi"/>
              <w:b/>
              <w:bCs/>
              <w:color w:val="000000" w:themeColor="text1"/>
              <w:sz w:val="24"/>
              <w:szCs w:val="24"/>
              <w:lang w:val="en-US"/>
            </w:rPr>
            <w:tab/>
          </w:r>
          <w:r w:rsidRPr="008327E1">
            <w:rPr>
              <w:rFonts w:asciiTheme="majorBidi" w:hAnsiTheme="majorBidi" w:cstheme="majorBidi"/>
              <w:b/>
              <w:bCs/>
              <w:color w:val="000000" w:themeColor="text1"/>
              <w:sz w:val="24"/>
              <w:szCs w:val="24"/>
              <w:lang w:val="en-US"/>
            </w:rPr>
            <w:tab/>
          </w:r>
          <w:r w:rsidRPr="008327E1">
            <w:rPr>
              <w:rFonts w:asciiTheme="majorBidi" w:hAnsiTheme="majorBidi" w:cstheme="majorBidi"/>
              <w:color w:val="000000" w:themeColor="text1"/>
              <w:sz w:val="24"/>
              <w:szCs w:val="24"/>
              <w:lang w:val="en-US"/>
            </w:rPr>
            <w:t>Voice Activity Detection</w:t>
          </w:r>
          <w:r w:rsidRPr="008327E1">
            <w:rPr>
              <w:rFonts w:asciiTheme="majorBidi" w:hAnsiTheme="majorBidi" w:cstheme="majorBidi"/>
              <w:color w:val="000000" w:themeColor="text1"/>
              <w:sz w:val="24"/>
              <w:szCs w:val="24"/>
              <w:lang w:val="en-US"/>
            </w:rPr>
            <w:tab/>
          </w:r>
          <w:r w:rsidRPr="008327E1">
            <w:rPr>
              <w:rFonts w:asciiTheme="majorBidi" w:hAnsiTheme="majorBidi" w:cstheme="majorBidi"/>
              <w:color w:val="000000" w:themeColor="text1"/>
              <w:sz w:val="24"/>
              <w:szCs w:val="24"/>
              <w:lang w:val="en-US"/>
            </w:rPr>
            <w:tab/>
          </w:r>
          <w:r w:rsidRPr="008327E1">
            <w:rPr>
              <w:rFonts w:asciiTheme="majorBidi" w:hAnsiTheme="majorBidi" w:cstheme="majorBidi"/>
              <w:color w:val="000000" w:themeColor="text1"/>
              <w:sz w:val="24"/>
              <w:szCs w:val="24"/>
              <w:lang w:val="en-US"/>
            </w:rPr>
            <w:tab/>
          </w:r>
          <w:r w:rsidRPr="008327E1">
            <w:rPr>
              <w:rFonts w:ascii="TimesNewRomanPS-BoldMT" w:eastAsia="Times New Roman" w:hAnsi="TimesNewRomanPS-BoldMT" w:cs="Times New Roman"/>
              <w:b/>
              <w:bCs/>
              <w:color w:val="000000"/>
              <w:kern w:val="0"/>
              <w:sz w:val="24"/>
              <w:szCs w:val="24"/>
              <w:lang w:val="en-US" w:eastAsia="de-DE"/>
            </w:rPr>
            <w:t>TP</w:t>
          </w:r>
          <w:r w:rsidRPr="008327E1">
            <w:rPr>
              <w:rFonts w:ascii="TimesNewRomanPSMT" w:eastAsia="Times New Roman" w:hAnsi="TimesNewRomanPSMT" w:cs="Times New Roman"/>
              <w:color w:val="000000"/>
              <w:kern w:val="0"/>
              <w:sz w:val="24"/>
              <w:szCs w:val="24"/>
              <w:lang w:val="en-US" w:eastAsia="de-DE"/>
            </w:rPr>
            <w:t xml:space="preserve"> </w:t>
          </w:r>
          <w:r w:rsidRPr="008327E1">
            <w:rPr>
              <w:rFonts w:ascii="TimesNewRomanPSMT" w:eastAsia="Times New Roman" w:hAnsi="TimesNewRomanPSMT" w:cs="Times New Roman"/>
              <w:color w:val="000000"/>
              <w:kern w:val="0"/>
              <w:sz w:val="24"/>
              <w:szCs w:val="24"/>
              <w:lang w:val="en-US" w:eastAsia="de-DE"/>
            </w:rPr>
            <w:tab/>
            <w:t>True Positive</w:t>
          </w:r>
        </w:p>
        <w:p w14:paraId="2B398558" w14:textId="77777777" w:rsidR="00FF409E" w:rsidRPr="00FF409E" w:rsidRDefault="00FF409E">
          <w:pPr>
            <w:spacing w:before="0" w:line="259" w:lineRule="auto"/>
            <w:rPr>
              <w:rFonts w:ascii="Times-Italic" w:hAnsi="Times-Italic"/>
              <w:i/>
              <w:iCs/>
              <w:color w:val="000000"/>
              <w:sz w:val="18"/>
              <w:szCs w:val="18"/>
              <w:lang w:val="en-US"/>
            </w:rPr>
          </w:pPr>
          <w:r w:rsidRPr="00FF409E">
            <w:rPr>
              <w:rFonts w:ascii="Times-Italic" w:hAnsi="Times-Italic"/>
              <w:i/>
              <w:iCs/>
              <w:color w:val="000000"/>
              <w:sz w:val="18"/>
              <w:szCs w:val="18"/>
              <w:lang w:val="en-US"/>
            </w:rPr>
            <w:br w:type="page"/>
          </w:r>
        </w:p>
        <w:p w14:paraId="1978775F" w14:textId="77777777" w:rsidR="00895001" w:rsidRPr="00FF409E" w:rsidRDefault="00895001" w:rsidP="00A17135">
          <w:pPr>
            <w:spacing w:line="360" w:lineRule="auto"/>
            <w:rPr>
              <w:rFonts w:ascii="Times-Italic" w:hAnsi="Times-Italic"/>
              <w:i/>
              <w:iCs/>
              <w:color w:val="000000"/>
              <w:sz w:val="18"/>
              <w:szCs w:val="18"/>
              <w:lang w:val="en-US"/>
            </w:rPr>
          </w:pPr>
        </w:p>
        <w:p w14:paraId="77E26DBA" w14:textId="0ECDA891" w:rsidR="00220001" w:rsidRPr="00BF620D" w:rsidRDefault="00F35099" w:rsidP="00A17135">
          <w:pPr>
            <w:pStyle w:val="Paragraphedeliste"/>
            <w:spacing w:line="360" w:lineRule="auto"/>
            <w:rPr>
              <w:rFonts w:cstheme="minorHAnsi"/>
              <w:color w:val="000000" w:themeColor="text1"/>
              <w:sz w:val="36"/>
              <w:szCs w:val="36"/>
              <w:lang w:eastAsia="de-DE"/>
            </w:rPr>
          </w:pPr>
          <w:r>
            <w:rPr>
              <w:rFonts w:cstheme="minorHAnsi"/>
              <w:color w:val="000000" w:themeColor="text1"/>
              <w:sz w:val="36"/>
              <w:szCs w:val="36"/>
              <w:lang w:eastAsia="de-DE"/>
            </w:rPr>
            <w:t>Table</w:t>
          </w:r>
          <w:r w:rsidR="00220001" w:rsidRPr="00BF620D">
            <w:rPr>
              <w:rFonts w:cstheme="minorHAnsi"/>
              <w:color w:val="000000" w:themeColor="text1"/>
              <w:sz w:val="36"/>
              <w:szCs w:val="36"/>
              <w:lang w:eastAsia="de-DE"/>
            </w:rPr>
            <w:t xml:space="preserve"> des figures</w:t>
          </w:r>
        </w:p>
        <w:p w14:paraId="4DD2F01D" w14:textId="30FE2FC2" w:rsidR="006939D0" w:rsidRDefault="006939D0" w:rsidP="00A17135">
          <w:pPr>
            <w:pStyle w:val="Tabledesillustrations"/>
            <w:tabs>
              <w:tab w:val="right" w:leader="underscore" w:pos="8296"/>
            </w:tabs>
            <w:spacing w:line="360" w:lineRule="auto"/>
            <w:rPr>
              <w:rFonts w:eastAsiaTheme="minorEastAsia"/>
              <w:noProof/>
              <w:color w:val="auto"/>
              <w:kern w:val="0"/>
              <w:sz w:val="22"/>
              <w:szCs w:val="22"/>
              <w:lang w:val="en-US"/>
            </w:rPr>
          </w:pPr>
          <w:r>
            <w:rPr>
              <w:rFonts w:cstheme="minorHAnsi"/>
              <w:color w:val="000000" w:themeColor="text1"/>
              <w:sz w:val="36"/>
              <w:szCs w:val="36"/>
              <w:lang w:eastAsia="de-DE"/>
            </w:rPr>
            <w:fldChar w:fldCharType="begin"/>
          </w:r>
          <w:r>
            <w:rPr>
              <w:rFonts w:cstheme="minorHAnsi"/>
              <w:color w:val="000000" w:themeColor="text1"/>
              <w:sz w:val="36"/>
              <w:szCs w:val="36"/>
              <w:lang w:eastAsia="de-DE"/>
            </w:rPr>
            <w:instrText xml:space="preserve"> TOC \h \z \c "Figure" </w:instrText>
          </w:r>
          <w:r>
            <w:rPr>
              <w:rFonts w:cstheme="minorHAnsi"/>
              <w:color w:val="000000" w:themeColor="text1"/>
              <w:sz w:val="36"/>
              <w:szCs w:val="36"/>
              <w:lang w:eastAsia="de-DE"/>
            </w:rPr>
            <w:fldChar w:fldCharType="separate"/>
          </w:r>
          <w:hyperlink w:anchor="_Toc52142462" w:history="1">
            <w:r w:rsidRPr="003A02C9">
              <w:rPr>
                <w:rStyle w:val="Lienhypertexte"/>
                <w:noProof/>
              </w:rPr>
              <w:t>Figure 1 : Logo De l’entreprise HENCEFORTH</w:t>
            </w:r>
            <w:r>
              <w:rPr>
                <w:noProof/>
                <w:webHidden/>
              </w:rPr>
              <w:tab/>
            </w:r>
            <w:r>
              <w:rPr>
                <w:noProof/>
                <w:webHidden/>
              </w:rPr>
              <w:fldChar w:fldCharType="begin"/>
            </w:r>
            <w:r>
              <w:rPr>
                <w:noProof/>
                <w:webHidden/>
              </w:rPr>
              <w:instrText xml:space="preserve"> PAGEREF _Toc52142462 \h </w:instrText>
            </w:r>
            <w:r>
              <w:rPr>
                <w:noProof/>
                <w:webHidden/>
              </w:rPr>
            </w:r>
            <w:r>
              <w:rPr>
                <w:noProof/>
                <w:webHidden/>
              </w:rPr>
              <w:fldChar w:fldCharType="separate"/>
            </w:r>
            <w:r w:rsidR="004B2BE6">
              <w:rPr>
                <w:noProof/>
                <w:webHidden/>
              </w:rPr>
              <w:t>15</w:t>
            </w:r>
            <w:r>
              <w:rPr>
                <w:noProof/>
                <w:webHidden/>
              </w:rPr>
              <w:fldChar w:fldCharType="end"/>
            </w:r>
          </w:hyperlink>
        </w:p>
        <w:p w14:paraId="30526DC4" w14:textId="3B401810" w:rsidR="006939D0" w:rsidRDefault="00BF620D" w:rsidP="00A17135">
          <w:pPr>
            <w:pStyle w:val="Tabledesillustrations"/>
            <w:tabs>
              <w:tab w:val="right" w:leader="underscore" w:pos="8296"/>
            </w:tabs>
            <w:spacing w:line="360" w:lineRule="auto"/>
            <w:rPr>
              <w:rFonts w:eastAsiaTheme="minorEastAsia"/>
              <w:noProof/>
              <w:color w:val="auto"/>
              <w:kern w:val="0"/>
              <w:sz w:val="22"/>
              <w:szCs w:val="22"/>
              <w:lang w:val="en-US"/>
            </w:rPr>
          </w:pPr>
          <w:hyperlink w:anchor="_Toc52142463" w:history="1">
            <w:r w:rsidR="006939D0" w:rsidRPr="003A02C9">
              <w:rPr>
                <w:rStyle w:val="Lienhypertexte"/>
                <w:noProof/>
              </w:rPr>
              <w:t>Figure 2 : L’architecture de l’organisation administrative de HENCEFORTH</w:t>
            </w:r>
            <w:r w:rsidR="006939D0">
              <w:rPr>
                <w:noProof/>
                <w:webHidden/>
              </w:rPr>
              <w:tab/>
            </w:r>
            <w:r w:rsidR="006939D0">
              <w:rPr>
                <w:noProof/>
                <w:webHidden/>
              </w:rPr>
              <w:fldChar w:fldCharType="begin"/>
            </w:r>
            <w:r w:rsidR="006939D0">
              <w:rPr>
                <w:noProof/>
                <w:webHidden/>
              </w:rPr>
              <w:instrText xml:space="preserve"> PAGEREF _Toc52142463 \h </w:instrText>
            </w:r>
            <w:r w:rsidR="006939D0">
              <w:rPr>
                <w:noProof/>
                <w:webHidden/>
              </w:rPr>
            </w:r>
            <w:r w:rsidR="006939D0">
              <w:rPr>
                <w:noProof/>
                <w:webHidden/>
              </w:rPr>
              <w:fldChar w:fldCharType="separate"/>
            </w:r>
            <w:r w:rsidR="004B2BE6">
              <w:rPr>
                <w:noProof/>
                <w:webHidden/>
              </w:rPr>
              <w:t>16</w:t>
            </w:r>
            <w:r w:rsidR="006939D0">
              <w:rPr>
                <w:noProof/>
                <w:webHidden/>
              </w:rPr>
              <w:fldChar w:fldCharType="end"/>
            </w:r>
          </w:hyperlink>
        </w:p>
        <w:p w14:paraId="6549BAE3" w14:textId="716AFAF8" w:rsidR="006939D0" w:rsidRDefault="00BF620D" w:rsidP="00A17135">
          <w:pPr>
            <w:pStyle w:val="Tabledesillustrations"/>
            <w:tabs>
              <w:tab w:val="right" w:leader="underscore" w:pos="8296"/>
            </w:tabs>
            <w:spacing w:line="360" w:lineRule="auto"/>
            <w:rPr>
              <w:rFonts w:eastAsiaTheme="minorEastAsia"/>
              <w:noProof/>
              <w:color w:val="auto"/>
              <w:kern w:val="0"/>
              <w:sz w:val="22"/>
              <w:szCs w:val="22"/>
              <w:lang w:val="en-US"/>
            </w:rPr>
          </w:pPr>
          <w:hyperlink w:anchor="_Toc52142464" w:history="1">
            <w:r w:rsidR="006939D0" w:rsidRPr="003A02C9">
              <w:rPr>
                <w:rStyle w:val="Lienhypertexte"/>
                <w:noProof/>
              </w:rPr>
              <w:t>Figure 3 : Structure générale de projet</w:t>
            </w:r>
            <w:r w:rsidR="006939D0">
              <w:rPr>
                <w:noProof/>
                <w:webHidden/>
              </w:rPr>
              <w:tab/>
            </w:r>
            <w:r w:rsidR="006939D0">
              <w:rPr>
                <w:noProof/>
                <w:webHidden/>
              </w:rPr>
              <w:fldChar w:fldCharType="begin"/>
            </w:r>
            <w:r w:rsidR="006939D0">
              <w:rPr>
                <w:noProof/>
                <w:webHidden/>
              </w:rPr>
              <w:instrText xml:space="preserve"> PAGEREF _Toc52142464 \h </w:instrText>
            </w:r>
            <w:r w:rsidR="006939D0">
              <w:rPr>
                <w:noProof/>
                <w:webHidden/>
              </w:rPr>
            </w:r>
            <w:r w:rsidR="006939D0">
              <w:rPr>
                <w:noProof/>
                <w:webHidden/>
              </w:rPr>
              <w:fldChar w:fldCharType="separate"/>
            </w:r>
            <w:r w:rsidR="004B2BE6">
              <w:rPr>
                <w:noProof/>
                <w:webHidden/>
              </w:rPr>
              <w:t>18</w:t>
            </w:r>
            <w:r w:rsidR="006939D0">
              <w:rPr>
                <w:noProof/>
                <w:webHidden/>
              </w:rPr>
              <w:fldChar w:fldCharType="end"/>
            </w:r>
          </w:hyperlink>
        </w:p>
        <w:p w14:paraId="589389A1" w14:textId="783E0E0C" w:rsidR="006939D0" w:rsidRDefault="00BF620D" w:rsidP="00A17135">
          <w:pPr>
            <w:pStyle w:val="Tabledesillustrations"/>
            <w:tabs>
              <w:tab w:val="right" w:leader="underscore" w:pos="8296"/>
            </w:tabs>
            <w:spacing w:line="360" w:lineRule="auto"/>
            <w:rPr>
              <w:rFonts w:eastAsiaTheme="minorEastAsia"/>
              <w:noProof/>
              <w:color w:val="auto"/>
              <w:kern w:val="0"/>
              <w:sz w:val="22"/>
              <w:szCs w:val="22"/>
              <w:lang w:val="en-US"/>
            </w:rPr>
          </w:pPr>
          <w:hyperlink w:anchor="_Toc52142465" w:history="1">
            <w:r w:rsidR="006939D0" w:rsidRPr="003A02C9">
              <w:rPr>
                <w:rStyle w:val="Lienhypertexte"/>
                <w:noProof/>
              </w:rPr>
              <w:t>Figure 4 : Diagramme de Gante du projet</w:t>
            </w:r>
            <w:r w:rsidR="006939D0">
              <w:rPr>
                <w:noProof/>
                <w:webHidden/>
              </w:rPr>
              <w:tab/>
            </w:r>
            <w:r w:rsidR="006939D0">
              <w:rPr>
                <w:noProof/>
                <w:webHidden/>
              </w:rPr>
              <w:fldChar w:fldCharType="begin"/>
            </w:r>
            <w:r w:rsidR="006939D0">
              <w:rPr>
                <w:noProof/>
                <w:webHidden/>
              </w:rPr>
              <w:instrText xml:space="preserve"> PAGEREF _Toc52142465 \h </w:instrText>
            </w:r>
            <w:r w:rsidR="006939D0">
              <w:rPr>
                <w:noProof/>
                <w:webHidden/>
              </w:rPr>
            </w:r>
            <w:r w:rsidR="006939D0">
              <w:rPr>
                <w:noProof/>
                <w:webHidden/>
              </w:rPr>
              <w:fldChar w:fldCharType="separate"/>
            </w:r>
            <w:r w:rsidR="004B2BE6">
              <w:rPr>
                <w:noProof/>
                <w:webHidden/>
              </w:rPr>
              <w:t>22</w:t>
            </w:r>
            <w:r w:rsidR="006939D0">
              <w:rPr>
                <w:noProof/>
                <w:webHidden/>
              </w:rPr>
              <w:fldChar w:fldCharType="end"/>
            </w:r>
          </w:hyperlink>
        </w:p>
        <w:p w14:paraId="2F13C64C" w14:textId="49784710" w:rsidR="006939D0" w:rsidRDefault="00BF620D" w:rsidP="00A17135">
          <w:pPr>
            <w:pStyle w:val="Tabledesillustrations"/>
            <w:tabs>
              <w:tab w:val="right" w:leader="underscore" w:pos="8296"/>
            </w:tabs>
            <w:spacing w:line="360" w:lineRule="auto"/>
            <w:rPr>
              <w:rFonts w:eastAsiaTheme="minorEastAsia"/>
              <w:noProof/>
              <w:color w:val="auto"/>
              <w:kern w:val="0"/>
              <w:sz w:val="22"/>
              <w:szCs w:val="22"/>
              <w:lang w:val="en-US"/>
            </w:rPr>
          </w:pPr>
          <w:hyperlink w:anchor="_Toc52142466" w:history="1">
            <w:r w:rsidR="006939D0" w:rsidRPr="003A02C9">
              <w:rPr>
                <w:rStyle w:val="Lienhypertexte"/>
                <w:noProof/>
              </w:rPr>
              <w:t>Figure 5 : Représentation d’un signal en ondes sonore</w:t>
            </w:r>
            <w:r w:rsidR="006939D0">
              <w:rPr>
                <w:noProof/>
                <w:webHidden/>
              </w:rPr>
              <w:tab/>
            </w:r>
            <w:r w:rsidR="006939D0">
              <w:rPr>
                <w:noProof/>
                <w:webHidden/>
              </w:rPr>
              <w:fldChar w:fldCharType="begin"/>
            </w:r>
            <w:r w:rsidR="006939D0">
              <w:rPr>
                <w:noProof/>
                <w:webHidden/>
              </w:rPr>
              <w:instrText xml:space="preserve"> PAGEREF _Toc52142466 \h </w:instrText>
            </w:r>
            <w:r w:rsidR="006939D0">
              <w:rPr>
                <w:noProof/>
                <w:webHidden/>
              </w:rPr>
            </w:r>
            <w:r w:rsidR="006939D0">
              <w:rPr>
                <w:noProof/>
                <w:webHidden/>
              </w:rPr>
              <w:fldChar w:fldCharType="separate"/>
            </w:r>
            <w:r w:rsidR="004B2BE6">
              <w:rPr>
                <w:noProof/>
                <w:webHidden/>
              </w:rPr>
              <w:t>25</w:t>
            </w:r>
            <w:r w:rsidR="006939D0">
              <w:rPr>
                <w:noProof/>
                <w:webHidden/>
              </w:rPr>
              <w:fldChar w:fldCharType="end"/>
            </w:r>
          </w:hyperlink>
        </w:p>
        <w:p w14:paraId="24AB1F2A" w14:textId="26188F09" w:rsidR="006939D0" w:rsidRDefault="00BF620D" w:rsidP="00A17135">
          <w:pPr>
            <w:pStyle w:val="Tabledesillustrations"/>
            <w:tabs>
              <w:tab w:val="right" w:leader="underscore" w:pos="8296"/>
            </w:tabs>
            <w:spacing w:line="360" w:lineRule="auto"/>
            <w:rPr>
              <w:rFonts w:eastAsiaTheme="minorEastAsia"/>
              <w:noProof/>
              <w:color w:val="auto"/>
              <w:kern w:val="0"/>
              <w:sz w:val="22"/>
              <w:szCs w:val="22"/>
              <w:lang w:val="en-US"/>
            </w:rPr>
          </w:pPr>
          <w:hyperlink w:anchor="_Toc52142467" w:history="1">
            <w:r w:rsidR="006939D0" w:rsidRPr="003A02C9">
              <w:rPr>
                <w:rStyle w:val="Lienhypertexte"/>
                <w:noProof/>
              </w:rPr>
              <w:t>Figure 6 : Représentation d’un signal en ondes sonore avec un échantillonnage</w:t>
            </w:r>
            <w:r w:rsidR="006939D0">
              <w:rPr>
                <w:noProof/>
                <w:webHidden/>
              </w:rPr>
              <w:tab/>
            </w:r>
            <w:r w:rsidR="006939D0">
              <w:rPr>
                <w:noProof/>
                <w:webHidden/>
              </w:rPr>
              <w:fldChar w:fldCharType="begin"/>
            </w:r>
            <w:r w:rsidR="006939D0">
              <w:rPr>
                <w:noProof/>
                <w:webHidden/>
              </w:rPr>
              <w:instrText xml:space="preserve"> PAGEREF _Toc52142467 \h </w:instrText>
            </w:r>
            <w:r w:rsidR="006939D0">
              <w:rPr>
                <w:noProof/>
                <w:webHidden/>
              </w:rPr>
            </w:r>
            <w:r w:rsidR="006939D0">
              <w:rPr>
                <w:noProof/>
                <w:webHidden/>
              </w:rPr>
              <w:fldChar w:fldCharType="separate"/>
            </w:r>
            <w:r w:rsidR="004B2BE6">
              <w:rPr>
                <w:noProof/>
                <w:webHidden/>
              </w:rPr>
              <w:t>25</w:t>
            </w:r>
            <w:r w:rsidR="006939D0">
              <w:rPr>
                <w:noProof/>
                <w:webHidden/>
              </w:rPr>
              <w:fldChar w:fldCharType="end"/>
            </w:r>
          </w:hyperlink>
        </w:p>
        <w:p w14:paraId="53D741A8" w14:textId="41E9C86B" w:rsidR="006939D0" w:rsidRDefault="00BF620D" w:rsidP="00A17135">
          <w:pPr>
            <w:pStyle w:val="Tabledesillustrations"/>
            <w:tabs>
              <w:tab w:val="right" w:leader="underscore" w:pos="8296"/>
            </w:tabs>
            <w:spacing w:line="360" w:lineRule="auto"/>
            <w:rPr>
              <w:rFonts w:eastAsiaTheme="minorEastAsia"/>
              <w:noProof/>
              <w:color w:val="auto"/>
              <w:kern w:val="0"/>
              <w:sz w:val="22"/>
              <w:szCs w:val="22"/>
              <w:lang w:val="en-US"/>
            </w:rPr>
          </w:pPr>
          <w:hyperlink w:anchor="_Toc52142468" w:history="1">
            <w:r w:rsidR="006939D0" w:rsidRPr="003A02C9">
              <w:rPr>
                <w:rStyle w:val="Lienhypertexte"/>
                <w:noProof/>
              </w:rPr>
              <w:t>Figure 7 : Représentation numérique d’un signal</w:t>
            </w:r>
            <w:r w:rsidR="006939D0">
              <w:rPr>
                <w:noProof/>
                <w:webHidden/>
              </w:rPr>
              <w:tab/>
            </w:r>
            <w:r w:rsidR="006939D0">
              <w:rPr>
                <w:noProof/>
                <w:webHidden/>
              </w:rPr>
              <w:fldChar w:fldCharType="begin"/>
            </w:r>
            <w:r w:rsidR="006939D0">
              <w:rPr>
                <w:noProof/>
                <w:webHidden/>
              </w:rPr>
              <w:instrText xml:space="preserve"> PAGEREF _Toc52142468 \h </w:instrText>
            </w:r>
            <w:r w:rsidR="006939D0">
              <w:rPr>
                <w:noProof/>
                <w:webHidden/>
              </w:rPr>
            </w:r>
            <w:r w:rsidR="006939D0">
              <w:rPr>
                <w:noProof/>
                <w:webHidden/>
              </w:rPr>
              <w:fldChar w:fldCharType="separate"/>
            </w:r>
            <w:r w:rsidR="004B2BE6">
              <w:rPr>
                <w:noProof/>
                <w:webHidden/>
              </w:rPr>
              <w:t>26</w:t>
            </w:r>
            <w:r w:rsidR="006939D0">
              <w:rPr>
                <w:noProof/>
                <w:webHidden/>
              </w:rPr>
              <w:fldChar w:fldCharType="end"/>
            </w:r>
          </w:hyperlink>
        </w:p>
        <w:p w14:paraId="03FEBB1A" w14:textId="513FA494" w:rsidR="006939D0" w:rsidRDefault="00BF620D" w:rsidP="00A17135">
          <w:pPr>
            <w:pStyle w:val="Tabledesillustrations"/>
            <w:tabs>
              <w:tab w:val="right" w:leader="underscore" w:pos="8296"/>
            </w:tabs>
            <w:spacing w:line="360" w:lineRule="auto"/>
            <w:rPr>
              <w:rFonts w:eastAsiaTheme="minorEastAsia"/>
              <w:noProof/>
              <w:color w:val="auto"/>
              <w:kern w:val="0"/>
              <w:sz w:val="22"/>
              <w:szCs w:val="22"/>
              <w:lang w:val="en-US"/>
            </w:rPr>
          </w:pPr>
          <w:hyperlink w:anchor="_Toc52142469" w:history="1">
            <w:r w:rsidR="006939D0" w:rsidRPr="003A02C9">
              <w:rPr>
                <w:rStyle w:val="Lienhypertexte"/>
                <w:noProof/>
              </w:rPr>
              <w:t>Figure 8 : Signal avec et sans échantillonnage</w:t>
            </w:r>
            <w:r w:rsidR="006939D0">
              <w:rPr>
                <w:noProof/>
                <w:webHidden/>
              </w:rPr>
              <w:tab/>
            </w:r>
            <w:r w:rsidR="006939D0">
              <w:rPr>
                <w:noProof/>
                <w:webHidden/>
              </w:rPr>
              <w:fldChar w:fldCharType="begin"/>
            </w:r>
            <w:r w:rsidR="006939D0">
              <w:rPr>
                <w:noProof/>
                <w:webHidden/>
              </w:rPr>
              <w:instrText xml:space="preserve"> PAGEREF _Toc52142469 \h </w:instrText>
            </w:r>
            <w:r w:rsidR="006939D0">
              <w:rPr>
                <w:noProof/>
                <w:webHidden/>
              </w:rPr>
            </w:r>
            <w:r w:rsidR="006939D0">
              <w:rPr>
                <w:noProof/>
                <w:webHidden/>
              </w:rPr>
              <w:fldChar w:fldCharType="separate"/>
            </w:r>
            <w:r w:rsidR="004B2BE6">
              <w:rPr>
                <w:noProof/>
                <w:webHidden/>
              </w:rPr>
              <w:t>26</w:t>
            </w:r>
            <w:r w:rsidR="006939D0">
              <w:rPr>
                <w:noProof/>
                <w:webHidden/>
              </w:rPr>
              <w:fldChar w:fldCharType="end"/>
            </w:r>
          </w:hyperlink>
        </w:p>
        <w:p w14:paraId="5E5C8B97" w14:textId="4F158268" w:rsidR="006939D0" w:rsidRDefault="00BF620D" w:rsidP="00A17135">
          <w:pPr>
            <w:pStyle w:val="Tabledesillustrations"/>
            <w:tabs>
              <w:tab w:val="right" w:leader="underscore" w:pos="8296"/>
            </w:tabs>
            <w:spacing w:line="360" w:lineRule="auto"/>
            <w:rPr>
              <w:rFonts w:eastAsiaTheme="minorEastAsia"/>
              <w:noProof/>
              <w:color w:val="auto"/>
              <w:kern w:val="0"/>
              <w:sz w:val="22"/>
              <w:szCs w:val="22"/>
              <w:lang w:val="en-US"/>
            </w:rPr>
          </w:pPr>
          <w:hyperlink w:anchor="_Toc52142470" w:history="1">
            <w:r w:rsidR="006939D0" w:rsidRPr="003A02C9">
              <w:rPr>
                <w:rStyle w:val="Lienhypertexte"/>
                <w:noProof/>
              </w:rPr>
              <w:t>Figure 9 : La fréquence de signal avant et après La préaccentuation</w:t>
            </w:r>
            <w:r w:rsidR="006939D0">
              <w:rPr>
                <w:noProof/>
                <w:webHidden/>
              </w:rPr>
              <w:tab/>
            </w:r>
            <w:r w:rsidR="006939D0">
              <w:rPr>
                <w:noProof/>
                <w:webHidden/>
              </w:rPr>
              <w:fldChar w:fldCharType="begin"/>
            </w:r>
            <w:r w:rsidR="006939D0">
              <w:rPr>
                <w:noProof/>
                <w:webHidden/>
              </w:rPr>
              <w:instrText xml:space="preserve"> PAGEREF _Toc52142470 \h </w:instrText>
            </w:r>
            <w:r w:rsidR="006939D0">
              <w:rPr>
                <w:noProof/>
                <w:webHidden/>
              </w:rPr>
            </w:r>
            <w:r w:rsidR="006939D0">
              <w:rPr>
                <w:noProof/>
                <w:webHidden/>
              </w:rPr>
              <w:fldChar w:fldCharType="separate"/>
            </w:r>
            <w:r w:rsidR="004B2BE6">
              <w:rPr>
                <w:noProof/>
                <w:webHidden/>
              </w:rPr>
              <w:t>27</w:t>
            </w:r>
            <w:r w:rsidR="006939D0">
              <w:rPr>
                <w:noProof/>
                <w:webHidden/>
              </w:rPr>
              <w:fldChar w:fldCharType="end"/>
            </w:r>
          </w:hyperlink>
        </w:p>
        <w:p w14:paraId="1F641412" w14:textId="2722E428" w:rsidR="006939D0" w:rsidRDefault="00BF620D" w:rsidP="00A17135">
          <w:pPr>
            <w:pStyle w:val="Tabledesillustrations"/>
            <w:tabs>
              <w:tab w:val="right" w:leader="underscore" w:pos="8296"/>
            </w:tabs>
            <w:spacing w:line="360" w:lineRule="auto"/>
            <w:rPr>
              <w:rFonts w:eastAsiaTheme="minorEastAsia"/>
              <w:noProof/>
              <w:color w:val="auto"/>
              <w:kern w:val="0"/>
              <w:sz w:val="22"/>
              <w:szCs w:val="22"/>
              <w:lang w:val="en-US"/>
            </w:rPr>
          </w:pPr>
          <w:hyperlink w:anchor="_Toc52142471" w:history="1">
            <w:r w:rsidR="006939D0" w:rsidRPr="003A02C9">
              <w:rPr>
                <w:rStyle w:val="Lienhypertexte"/>
                <w:noProof/>
              </w:rPr>
              <w:t>Figure 10 : La fragmentation d’un signal avec un chevauchement</w:t>
            </w:r>
            <w:r w:rsidR="006939D0">
              <w:rPr>
                <w:noProof/>
                <w:webHidden/>
              </w:rPr>
              <w:tab/>
            </w:r>
            <w:r w:rsidR="006939D0">
              <w:rPr>
                <w:noProof/>
                <w:webHidden/>
              </w:rPr>
              <w:fldChar w:fldCharType="begin"/>
            </w:r>
            <w:r w:rsidR="006939D0">
              <w:rPr>
                <w:noProof/>
                <w:webHidden/>
              </w:rPr>
              <w:instrText xml:space="preserve"> PAGEREF _Toc52142471 \h </w:instrText>
            </w:r>
            <w:r w:rsidR="006939D0">
              <w:rPr>
                <w:noProof/>
                <w:webHidden/>
              </w:rPr>
            </w:r>
            <w:r w:rsidR="006939D0">
              <w:rPr>
                <w:noProof/>
                <w:webHidden/>
              </w:rPr>
              <w:fldChar w:fldCharType="separate"/>
            </w:r>
            <w:r w:rsidR="004B2BE6">
              <w:rPr>
                <w:noProof/>
                <w:webHidden/>
              </w:rPr>
              <w:t>28</w:t>
            </w:r>
            <w:r w:rsidR="006939D0">
              <w:rPr>
                <w:noProof/>
                <w:webHidden/>
              </w:rPr>
              <w:fldChar w:fldCharType="end"/>
            </w:r>
          </w:hyperlink>
        </w:p>
        <w:p w14:paraId="5D62C5D0" w14:textId="51167FB9" w:rsidR="006939D0" w:rsidRDefault="00BF620D" w:rsidP="00A17135">
          <w:pPr>
            <w:pStyle w:val="Tabledesillustrations"/>
            <w:tabs>
              <w:tab w:val="right" w:leader="underscore" w:pos="8296"/>
            </w:tabs>
            <w:spacing w:line="360" w:lineRule="auto"/>
            <w:rPr>
              <w:rFonts w:eastAsiaTheme="minorEastAsia"/>
              <w:noProof/>
              <w:color w:val="auto"/>
              <w:kern w:val="0"/>
              <w:sz w:val="22"/>
              <w:szCs w:val="22"/>
              <w:lang w:val="en-US"/>
            </w:rPr>
          </w:pPr>
          <w:hyperlink w:anchor="_Toc52142472" w:history="1">
            <w:r w:rsidR="006939D0" w:rsidRPr="003A02C9">
              <w:rPr>
                <w:rStyle w:val="Lienhypertexte"/>
                <w:noProof/>
              </w:rPr>
              <w:t>Figure 11 : Les bords d’un signal après le fenêtrage</w:t>
            </w:r>
            <w:r w:rsidR="006939D0">
              <w:rPr>
                <w:noProof/>
                <w:webHidden/>
              </w:rPr>
              <w:tab/>
            </w:r>
            <w:r w:rsidR="006939D0">
              <w:rPr>
                <w:noProof/>
                <w:webHidden/>
              </w:rPr>
              <w:fldChar w:fldCharType="begin"/>
            </w:r>
            <w:r w:rsidR="006939D0">
              <w:rPr>
                <w:noProof/>
                <w:webHidden/>
              </w:rPr>
              <w:instrText xml:space="preserve"> PAGEREF _Toc52142472 \h </w:instrText>
            </w:r>
            <w:r w:rsidR="006939D0">
              <w:rPr>
                <w:noProof/>
                <w:webHidden/>
              </w:rPr>
            </w:r>
            <w:r w:rsidR="006939D0">
              <w:rPr>
                <w:noProof/>
                <w:webHidden/>
              </w:rPr>
              <w:fldChar w:fldCharType="separate"/>
            </w:r>
            <w:r w:rsidR="004B2BE6">
              <w:rPr>
                <w:noProof/>
                <w:webHidden/>
              </w:rPr>
              <w:t>29</w:t>
            </w:r>
            <w:r w:rsidR="006939D0">
              <w:rPr>
                <w:noProof/>
                <w:webHidden/>
              </w:rPr>
              <w:fldChar w:fldCharType="end"/>
            </w:r>
          </w:hyperlink>
        </w:p>
        <w:p w14:paraId="314B9D25" w14:textId="08B128FA" w:rsidR="006939D0" w:rsidRDefault="00BF620D" w:rsidP="00A17135">
          <w:pPr>
            <w:pStyle w:val="Tabledesillustrations"/>
            <w:tabs>
              <w:tab w:val="right" w:leader="underscore" w:pos="8296"/>
            </w:tabs>
            <w:spacing w:line="360" w:lineRule="auto"/>
            <w:rPr>
              <w:rFonts w:eastAsiaTheme="minorEastAsia"/>
              <w:noProof/>
              <w:color w:val="auto"/>
              <w:kern w:val="0"/>
              <w:sz w:val="22"/>
              <w:szCs w:val="22"/>
              <w:lang w:val="en-US"/>
            </w:rPr>
          </w:pPr>
          <w:hyperlink w:anchor="_Toc52142473" w:history="1">
            <w:r w:rsidR="006939D0" w:rsidRPr="003A02C9">
              <w:rPr>
                <w:rStyle w:val="Lienhypertexte"/>
                <w:noProof/>
              </w:rPr>
              <w:t>Figure 12 : Fonction de fenêtrage rectangulaire.</w:t>
            </w:r>
            <w:r w:rsidR="006939D0">
              <w:rPr>
                <w:noProof/>
                <w:webHidden/>
              </w:rPr>
              <w:tab/>
            </w:r>
            <w:r w:rsidR="006939D0">
              <w:rPr>
                <w:noProof/>
                <w:webHidden/>
              </w:rPr>
              <w:fldChar w:fldCharType="begin"/>
            </w:r>
            <w:r w:rsidR="006939D0">
              <w:rPr>
                <w:noProof/>
                <w:webHidden/>
              </w:rPr>
              <w:instrText xml:space="preserve"> PAGEREF _Toc52142473 \h </w:instrText>
            </w:r>
            <w:r w:rsidR="006939D0">
              <w:rPr>
                <w:noProof/>
                <w:webHidden/>
              </w:rPr>
            </w:r>
            <w:r w:rsidR="006939D0">
              <w:rPr>
                <w:noProof/>
                <w:webHidden/>
              </w:rPr>
              <w:fldChar w:fldCharType="separate"/>
            </w:r>
            <w:r w:rsidR="004B2BE6">
              <w:rPr>
                <w:noProof/>
                <w:webHidden/>
              </w:rPr>
              <w:t>29</w:t>
            </w:r>
            <w:r w:rsidR="006939D0">
              <w:rPr>
                <w:noProof/>
                <w:webHidden/>
              </w:rPr>
              <w:fldChar w:fldCharType="end"/>
            </w:r>
          </w:hyperlink>
        </w:p>
        <w:p w14:paraId="3CD87373" w14:textId="66A362F5" w:rsidR="006939D0" w:rsidRDefault="00BF620D" w:rsidP="00A17135">
          <w:pPr>
            <w:pStyle w:val="Tabledesillustrations"/>
            <w:tabs>
              <w:tab w:val="right" w:leader="underscore" w:pos="8296"/>
            </w:tabs>
            <w:spacing w:line="360" w:lineRule="auto"/>
            <w:rPr>
              <w:rFonts w:eastAsiaTheme="minorEastAsia"/>
              <w:noProof/>
              <w:color w:val="auto"/>
              <w:kern w:val="0"/>
              <w:sz w:val="22"/>
              <w:szCs w:val="22"/>
              <w:lang w:val="en-US"/>
            </w:rPr>
          </w:pPr>
          <w:hyperlink w:anchor="_Toc52142474" w:history="1">
            <w:r w:rsidR="006939D0" w:rsidRPr="003A02C9">
              <w:rPr>
                <w:rStyle w:val="Lienhypertexte"/>
                <w:noProof/>
              </w:rPr>
              <w:t>Figure 13 : Fonction de fenêtrage Hanning</w:t>
            </w:r>
            <w:r w:rsidR="006939D0">
              <w:rPr>
                <w:noProof/>
                <w:webHidden/>
              </w:rPr>
              <w:tab/>
            </w:r>
            <w:r w:rsidR="006939D0">
              <w:rPr>
                <w:noProof/>
                <w:webHidden/>
              </w:rPr>
              <w:fldChar w:fldCharType="begin"/>
            </w:r>
            <w:r w:rsidR="006939D0">
              <w:rPr>
                <w:noProof/>
                <w:webHidden/>
              </w:rPr>
              <w:instrText xml:space="preserve"> PAGEREF _Toc52142474 \h </w:instrText>
            </w:r>
            <w:r w:rsidR="006939D0">
              <w:rPr>
                <w:noProof/>
                <w:webHidden/>
              </w:rPr>
            </w:r>
            <w:r w:rsidR="006939D0">
              <w:rPr>
                <w:noProof/>
                <w:webHidden/>
              </w:rPr>
              <w:fldChar w:fldCharType="separate"/>
            </w:r>
            <w:r w:rsidR="004B2BE6">
              <w:rPr>
                <w:noProof/>
                <w:webHidden/>
              </w:rPr>
              <w:t>30</w:t>
            </w:r>
            <w:r w:rsidR="006939D0">
              <w:rPr>
                <w:noProof/>
                <w:webHidden/>
              </w:rPr>
              <w:fldChar w:fldCharType="end"/>
            </w:r>
          </w:hyperlink>
        </w:p>
        <w:p w14:paraId="56D1E8E7" w14:textId="2DD9B37E" w:rsidR="006939D0" w:rsidRDefault="00BF620D" w:rsidP="00A17135">
          <w:pPr>
            <w:pStyle w:val="Tabledesillustrations"/>
            <w:tabs>
              <w:tab w:val="right" w:leader="underscore" w:pos="8296"/>
            </w:tabs>
            <w:spacing w:line="360" w:lineRule="auto"/>
            <w:rPr>
              <w:rFonts w:eastAsiaTheme="minorEastAsia"/>
              <w:noProof/>
              <w:color w:val="auto"/>
              <w:kern w:val="0"/>
              <w:sz w:val="22"/>
              <w:szCs w:val="22"/>
              <w:lang w:val="en-US"/>
            </w:rPr>
          </w:pPr>
          <w:hyperlink w:anchor="_Toc52142475" w:history="1">
            <w:r w:rsidR="006939D0" w:rsidRPr="003A02C9">
              <w:rPr>
                <w:rStyle w:val="Lienhypertexte"/>
                <w:noProof/>
              </w:rPr>
              <w:t>Figure 14 : Fonction de fenêtrage Hamming</w:t>
            </w:r>
            <w:r w:rsidR="006939D0">
              <w:rPr>
                <w:noProof/>
                <w:webHidden/>
              </w:rPr>
              <w:tab/>
            </w:r>
            <w:r w:rsidR="006939D0">
              <w:rPr>
                <w:noProof/>
                <w:webHidden/>
              </w:rPr>
              <w:fldChar w:fldCharType="begin"/>
            </w:r>
            <w:r w:rsidR="006939D0">
              <w:rPr>
                <w:noProof/>
                <w:webHidden/>
              </w:rPr>
              <w:instrText xml:space="preserve"> PAGEREF _Toc52142475 \h </w:instrText>
            </w:r>
            <w:r w:rsidR="006939D0">
              <w:rPr>
                <w:noProof/>
                <w:webHidden/>
              </w:rPr>
            </w:r>
            <w:r w:rsidR="006939D0">
              <w:rPr>
                <w:noProof/>
                <w:webHidden/>
              </w:rPr>
              <w:fldChar w:fldCharType="separate"/>
            </w:r>
            <w:r w:rsidR="004B2BE6">
              <w:rPr>
                <w:noProof/>
                <w:webHidden/>
              </w:rPr>
              <w:t>31</w:t>
            </w:r>
            <w:r w:rsidR="006939D0">
              <w:rPr>
                <w:noProof/>
                <w:webHidden/>
              </w:rPr>
              <w:fldChar w:fldCharType="end"/>
            </w:r>
          </w:hyperlink>
        </w:p>
        <w:p w14:paraId="4DE0D5DC" w14:textId="6ECD11DF" w:rsidR="006939D0" w:rsidRDefault="00BF620D" w:rsidP="00A17135">
          <w:pPr>
            <w:pStyle w:val="Tabledesillustrations"/>
            <w:tabs>
              <w:tab w:val="right" w:leader="underscore" w:pos="8296"/>
            </w:tabs>
            <w:spacing w:line="360" w:lineRule="auto"/>
            <w:rPr>
              <w:rFonts w:eastAsiaTheme="minorEastAsia"/>
              <w:noProof/>
              <w:color w:val="auto"/>
              <w:kern w:val="0"/>
              <w:sz w:val="22"/>
              <w:szCs w:val="22"/>
              <w:lang w:val="en-US"/>
            </w:rPr>
          </w:pPr>
          <w:hyperlink w:anchor="_Toc52142476" w:history="1">
            <w:r w:rsidR="006939D0" w:rsidRPr="003A02C9">
              <w:rPr>
                <w:rStyle w:val="Lienhypertexte"/>
                <w:noProof/>
              </w:rPr>
              <w:t>Figure 15 : Représentation du signal dans le domaine temporel et Fréquentiel</w:t>
            </w:r>
            <w:r w:rsidR="006939D0">
              <w:rPr>
                <w:noProof/>
                <w:webHidden/>
              </w:rPr>
              <w:tab/>
            </w:r>
            <w:r w:rsidR="006939D0">
              <w:rPr>
                <w:noProof/>
                <w:webHidden/>
              </w:rPr>
              <w:fldChar w:fldCharType="begin"/>
            </w:r>
            <w:r w:rsidR="006939D0">
              <w:rPr>
                <w:noProof/>
                <w:webHidden/>
              </w:rPr>
              <w:instrText xml:space="preserve"> PAGEREF _Toc52142476 \h </w:instrText>
            </w:r>
            <w:r w:rsidR="006939D0">
              <w:rPr>
                <w:noProof/>
                <w:webHidden/>
              </w:rPr>
            </w:r>
            <w:r w:rsidR="006939D0">
              <w:rPr>
                <w:noProof/>
                <w:webHidden/>
              </w:rPr>
              <w:fldChar w:fldCharType="separate"/>
            </w:r>
            <w:r w:rsidR="004B2BE6">
              <w:rPr>
                <w:noProof/>
                <w:webHidden/>
              </w:rPr>
              <w:t>32</w:t>
            </w:r>
            <w:r w:rsidR="006939D0">
              <w:rPr>
                <w:noProof/>
                <w:webHidden/>
              </w:rPr>
              <w:fldChar w:fldCharType="end"/>
            </w:r>
          </w:hyperlink>
        </w:p>
        <w:p w14:paraId="457940FF" w14:textId="71AE2FCC" w:rsidR="006939D0" w:rsidRDefault="00BF620D" w:rsidP="00A17135">
          <w:pPr>
            <w:pStyle w:val="Tabledesillustrations"/>
            <w:tabs>
              <w:tab w:val="right" w:leader="underscore" w:pos="8296"/>
            </w:tabs>
            <w:spacing w:line="360" w:lineRule="auto"/>
            <w:rPr>
              <w:rFonts w:eastAsiaTheme="minorEastAsia"/>
              <w:noProof/>
              <w:color w:val="auto"/>
              <w:kern w:val="0"/>
              <w:sz w:val="22"/>
              <w:szCs w:val="22"/>
              <w:lang w:val="en-US"/>
            </w:rPr>
          </w:pPr>
          <w:hyperlink w:anchor="_Toc52142477" w:history="1">
            <w:r w:rsidR="006939D0" w:rsidRPr="003A02C9">
              <w:rPr>
                <w:rStyle w:val="Lienhypertexte"/>
                <w:noProof/>
              </w:rPr>
              <w:t>Figure 16 : La représentation du Mel scale Frequency</w:t>
            </w:r>
            <w:r w:rsidR="006939D0">
              <w:rPr>
                <w:noProof/>
                <w:webHidden/>
              </w:rPr>
              <w:tab/>
            </w:r>
            <w:r w:rsidR="006939D0">
              <w:rPr>
                <w:noProof/>
                <w:webHidden/>
              </w:rPr>
              <w:fldChar w:fldCharType="begin"/>
            </w:r>
            <w:r w:rsidR="006939D0">
              <w:rPr>
                <w:noProof/>
                <w:webHidden/>
              </w:rPr>
              <w:instrText xml:space="preserve"> PAGEREF _Toc52142477 \h </w:instrText>
            </w:r>
            <w:r w:rsidR="006939D0">
              <w:rPr>
                <w:noProof/>
                <w:webHidden/>
              </w:rPr>
            </w:r>
            <w:r w:rsidR="006939D0">
              <w:rPr>
                <w:noProof/>
                <w:webHidden/>
              </w:rPr>
              <w:fldChar w:fldCharType="separate"/>
            </w:r>
            <w:r w:rsidR="004B2BE6">
              <w:rPr>
                <w:noProof/>
                <w:webHidden/>
              </w:rPr>
              <w:t>41</w:t>
            </w:r>
            <w:r w:rsidR="006939D0">
              <w:rPr>
                <w:noProof/>
                <w:webHidden/>
              </w:rPr>
              <w:fldChar w:fldCharType="end"/>
            </w:r>
          </w:hyperlink>
        </w:p>
        <w:p w14:paraId="57BF5BF0" w14:textId="5BA7700C" w:rsidR="006939D0" w:rsidRDefault="00BF620D" w:rsidP="00A17135">
          <w:pPr>
            <w:pStyle w:val="Tabledesillustrations"/>
            <w:tabs>
              <w:tab w:val="right" w:leader="underscore" w:pos="8296"/>
            </w:tabs>
            <w:spacing w:line="360" w:lineRule="auto"/>
            <w:rPr>
              <w:rFonts w:eastAsiaTheme="minorEastAsia"/>
              <w:noProof/>
              <w:color w:val="auto"/>
              <w:kern w:val="0"/>
              <w:sz w:val="22"/>
              <w:szCs w:val="22"/>
              <w:lang w:val="en-US"/>
            </w:rPr>
          </w:pPr>
          <w:hyperlink w:anchor="_Toc52142478" w:history="1">
            <w:r w:rsidR="006939D0" w:rsidRPr="003A02C9">
              <w:rPr>
                <w:rStyle w:val="Lienhypertexte"/>
                <w:noProof/>
              </w:rPr>
              <w:t>Figure 17 : Le filtre triangulaire de Filtre Bank</w:t>
            </w:r>
            <w:r w:rsidR="006939D0">
              <w:rPr>
                <w:noProof/>
                <w:webHidden/>
              </w:rPr>
              <w:tab/>
            </w:r>
            <w:r w:rsidR="006939D0">
              <w:rPr>
                <w:noProof/>
                <w:webHidden/>
              </w:rPr>
              <w:fldChar w:fldCharType="begin"/>
            </w:r>
            <w:r w:rsidR="006939D0">
              <w:rPr>
                <w:noProof/>
                <w:webHidden/>
              </w:rPr>
              <w:instrText xml:space="preserve"> PAGEREF _Toc52142478 \h </w:instrText>
            </w:r>
            <w:r w:rsidR="006939D0">
              <w:rPr>
                <w:noProof/>
                <w:webHidden/>
              </w:rPr>
            </w:r>
            <w:r w:rsidR="006939D0">
              <w:rPr>
                <w:noProof/>
                <w:webHidden/>
              </w:rPr>
              <w:fldChar w:fldCharType="separate"/>
            </w:r>
            <w:r w:rsidR="004B2BE6">
              <w:rPr>
                <w:noProof/>
                <w:webHidden/>
              </w:rPr>
              <w:t>41</w:t>
            </w:r>
            <w:r w:rsidR="006939D0">
              <w:rPr>
                <w:noProof/>
                <w:webHidden/>
              </w:rPr>
              <w:fldChar w:fldCharType="end"/>
            </w:r>
          </w:hyperlink>
        </w:p>
        <w:p w14:paraId="6336F634" w14:textId="44ACA099" w:rsidR="006939D0" w:rsidRDefault="00BF620D" w:rsidP="00A17135">
          <w:pPr>
            <w:pStyle w:val="Tabledesillustrations"/>
            <w:tabs>
              <w:tab w:val="right" w:leader="underscore" w:pos="8296"/>
            </w:tabs>
            <w:spacing w:line="360" w:lineRule="auto"/>
            <w:rPr>
              <w:rFonts w:eastAsiaTheme="minorEastAsia"/>
              <w:noProof/>
              <w:color w:val="auto"/>
              <w:kern w:val="0"/>
              <w:sz w:val="22"/>
              <w:szCs w:val="22"/>
              <w:lang w:val="en-US"/>
            </w:rPr>
          </w:pPr>
          <w:hyperlink w:anchor="_Toc52142479" w:history="1">
            <w:r w:rsidR="006939D0" w:rsidRPr="003A02C9">
              <w:rPr>
                <w:rStyle w:val="Lienhypertexte"/>
                <w:noProof/>
              </w:rPr>
              <w:t>Figure 18 : Le processus d’extraire le MFCC</w:t>
            </w:r>
            <w:r w:rsidR="006939D0">
              <w:rPr>
                <w:noProof/>
                <w:webHidden/>
              </w:rPr>
              <w:tab/>
            </w:r>
            <w:r w:rsidR="006939D0">
              <w:rPr>
                <w:noProof/>
                <w:webHidden/>
              </w:rPr>
              <w:fldChar w:fldCharType="begin"/>
            </w:r>
            <w:r w:rsidR="006939D0">
              <w:rPr>
                <w:noProof/>
                <w:webHidden/>
              </w:rPr>
              <w:instrText xml:space="preserve"> PAGEREF _Toc52142479 \h </w:instrText>
            </w:r>
            <w:r w:rsidR="006939D0">
              <w:rPr>
                <w:noProof/>
                <w:webHidden/>
              </w:rPr>
            </w:r>
            <w:r w:rsidR="006939D0">
              <w:rPr>
                <w:noProof/>
                <w:webHidden/>
              </w:rPr>
              <w:fldChar w:fldCharType="separate"/>
            </w:r>
            <w:r w:rsidR="004B2BE6">
              <w:rPr>
                <w:noProof/>
                <w:webHidden/>
              </w:rPr>
              <w:t>42</w:t>
            </w:r>
            <w:r w:rsidR="006939D0">
              <w:rPr>
                <w:noProof/>
                <w:webHidden/>
              </w:rPr>
              <w:fldChar w:fldCharType="end"/>
            </w:r>
          </w:hyperlink>
        </w:p>
        <w:p w14:paraId="4E9017EF" w14:textId="050AC381" w:rsidR="006939D0" w:rsidRDefault="00BF620D" w:rsidP="00A17135">
          <w:pPr>
            <w:pStyle w:val="Tabledesillustrations"/>
            <w:tabs>
              <w:tab w:val="right" w:leader="underscore" w:pos="8296"/>
            </w:tabs>
            <w:spacing w:line="360" w:lineRule="auto"/>
            <w:rPr>
              <w:rFonts w:eastAsiaTheme="minorEastAsia"/>
              <w:noProof/>
              <w:color w:val="auto"/>
              <w:kern w:val="0"/>
              <w:sz w:val="22"/>
              <w:szCs w:val="22"/>
              <w:lang w:val="en-US"/>
            </w:rPr>
          </w:pPr>
          <w:hyperlink w:anchor="_Toc52142480" w:history="1">
            <w:r w:rsidR="006939D0" w:rsidRPr="003A02C9">
              <w:rPr>
                <w:rStyle w:val="Lienhypertexte"/>
                <w:noProof/>
              </w:rPr>
              <w:t>Figure 19 : Représentation des MFCCs en tant que spectrogramme</w:t>
            </w:r>
            <w:r w:rsidR="006939D0">
              <w:rPr>
                <w:noProof/>
                <w:webHidden/>
              </w:rPr>
              <w:tab/>
            </w:r>
            <w:r w:rsidR="006939D0">
              <w:rPr>
                <w:noProof/>
                <w:webHidden/>
              </w:rPr>
              <w:fldChar w:fldCharType="begin"/>
            </w:r>
            <w:r w:rsidR="006939D0">
              <w:rPr>
                <w:noProof/>
                <w:webHidden/>
              </w:rPr>
              <w:instrText xml:space="preserve"> PAGEREF _Toc52142480 \h </w:instrText>
            </w:r>
            <w:r w:rsidR="006939D0">
              <w:rPr>
                <w:noProof/>
                <w:webHidden/>
              </w:rPr>
            </w:r>
            <w:r w:rsidR="006939D0">
              <w:rPr>
                <w:noProof/>
                <w:webHidden/>
              </w:rPr>
              <w:fldChar w:fldCharType="separate"/>
            </w:r>
            <w:r w:rsidR="004B2BE6">
              <w:rPr>
                <w:noProof/>
                <w:webHidden/>
              </w:rPr>
              <w:t>43</w:t>
            </w:r>
            <w:r w:rsidR="006939D0">
              <w:rPr>
                <w:noProof/>
                <w:webHidden/>
              </w:rPr>
              <w:fldChar w:fldCharType="end"/>
            </w:r>
          </w:hyperlink>
        </w:p>
        <w:p w14:paraId="08F30D03" w14:textId="1B5F7DE4" w:rsidR="006939D0" w:rsidRDefault="00BF620D" w:rsidP="00A17135">
          <w:pPr>
            <w:pStyle w:val="Tabledesillustrations"/>
            <w:tabs>
              <w:tab w:val="right" w:leader="underscore" w:pos="8296"/>
            </w:tabs>
            <w:spacing w:line="360" w:lineRule="auto"/>
            <w:rPr>
              <w:rFonts w:eastAsiaTheme="minorEastAsia"/>
              <w:noProof/>
              <w:color w:val="auto"/>
              <w:kern w:val="0"/>
              <w:sz w:val="22"/>
              <w:szCs w:val="22"/>
              <w:lang w:val="en-US"/>
            </w:rPr>
          </w:pPr>
          <w:hyperlink w:anchor="_Toc52142481" w:history="1">
            <w:r w:rsidR="006939D0" w:rsidRPr="003A02C9">
              <w:rPr>
                <w:rStyle w:val="Lienhypertexte"/>
                <w:noProof/>
              </w:rPr>
              <w:t>Figure 20 : Le processus d’extraire les LPC</w:t>
            </w:r>
            <w:r w:rsidR="006939D0">
              <w:rPr>
                <w:noProof/>
                <w:webHidden/>
              </w:rPr>
              <w:tab/>
            </w:r>
            <w:r w:rsidR="006939D0">
              <w:rPr>
                <w:noProof/>
                <w:webHidden/>
              </w:rPr>
              <w:fldChar w:fldCharType="begin"/>
            </w:r>
            <w:r w:rsidR="006939D0">
              <w:rPr>
                <w:noProof/>
                <w:webHidden/>
              </w:rPr>
              <w:instrText xml:space="preserve"> PAGEREF _Toc52142481 \h </w:instrText>
            </w:r>
            <w:r w:rsidR="006939D0">
              <w:rPr>
                <w:noProof/>
                <w:webHidden/>
              </w:rPr>
            </w:r>
            <w:r w:rsidR="006939D0">
              <w:rPr>
                <w:noProof/>
                <w:webHidden/>
              </w:rPr>
              <w:fldChar w:fldCharType="separate"/>
            </w:r>
            <w:r w:rsidR="004B2BE6">
              <w:rPr>
                <w:noProof/>
                <w:webHidden/>
              </w:rPr>
              <w:t>46</w:t>
            </w:r>
            <w:r w:rsidR="006939D0">
              <w:rPr>
                <w:noProof/>
                <w:webHidden/>
              </w:rPr>
              <w:fldChar w:fldCharType="end"/>
            </w:r>
          </w:hyperlink>
        </w:p>
        <w:p w14:paraId="6F46CFC1" w14:textId="342980E9" w:rsidR="006939D0" w:rsidRDefault="00BF620D" w:rsidP="00A17135">
          <w:pPr>
            <w:pStyle w:val="Tabledesillustrations"/>
            <w:tabs>
              <w:tab w:val="right" w:leader="underscore" w:pos="8296"/>
            </w:tabs>
            <w:spacing w:line="360" w:lineRule="auto"/>
            <w:rPr>
              <w:rFonts w:eastAsiaTheme="minorEastAsia"/>
              <w:noProof/>
              <w:color w:val="auto"/>
              <w:kern w:val="0"/>
              <w:sz w:val="22"/>
              <w:szCs w:val="22"/>
              <w:lang w:val="en-US"/>
            </w:rPr>
          </w:pPr>
          <w:hyperlink w:anchor="_Toc52142482" w:history="1">
            <w:r w:rsidR="006939D0" w:rsidRPr="003A02C9">
              <w:rPr>
                <w:rStyle w:val="Lienhypertexte"/>
                <w:noProof/>
              </w:rPr>
              <w:t>Figure 21 : Le processus d’extraire les PLP</w:t>
            </w:r>
            <w:r w:rsidR="006939D0">
              <w:rPr>
                <w:noProof/>
                <w:webHidden/>
              </w:rPr>
              <w:tab/>
            </w:r>
            <w:r w:rsidR="006939D0">
              <w:rPr>
                <w:noProof/>
                <w:webHidden/>
              </w:rPr>
              <w:fldChar w:fldCharType="begin"/>
            </w:r>
            <w:r w:rsidR="006939D0">
              <w:rPr>
                <w:noProof/>
                <w:webHidden/>
              </w:rPr>
              <w:instrText xml:space="preserve"> PAGEREF _Toc52142482 \h </w:instrText>
            </w:r>
            <w:r w:rsidR="006939D0">
              <w:rPr>
                <w:noProof/>
                <w:webHidden/>
              </w:rPr>
            </w:r>
            <w:r w:rsidR="006939D0">
              <w:rPr>
                <w:noProof/>
                <w:webHidden/>
              </w:rPr>
              <w:fldChar w:fldCharType="separate"/>
            </w:r>
            <w:r w:rsidR="004B2BE6">
              <w:rPr>
                <w:noProof/>
                <w:webHidden/>
              </w:rPr>
              <w:t>48</w:t>
            </w:r>
            <w:r w:rsidR="006939D0">
              <w:rPr>
                <w:noProof/>
                <w:webHidden/>
              </w:rPr>
              <w:fldChar w:fldCharType="end"/>
            </w:r>
          </w:hyperlink>
        </w:p>
        <w:p w14:paraId="0A9D0AA4" w14:textId="26F56545" w:rsidR="006939D0" w:rsidRDefault="00BF620D" w:rsidP="00A17135">
          <w:pPr>
            <w:pStyle w:val="Tabledesillustrations"/>
            <w:tabs>
              <w:tab w:val="right" w:leader="underscore" w:pos="8296"/>
            </w:tabs>
            <w:spacing w:line="360" w:lineRule="auto"/>
            <w:rPr>
              <w:rFonts w:eastAsiaTheme="minorEastAsia"/>
              <w:noProof/>
              <w:color w:val="auto"/>
              <w:kern w:val="0"/>
              <w:sz w:val="22"/>
              <w:szCs w:val="22"/>
              <w:lang w:val="en-US"/>
            </w:rPr>
          </w:pPr>
          <w:hyperlink w:anchor="_Toc52142483" w:history="1">
            <w:r w:rsidR="006939D0" w:rsidRPr="003A02C9">
              <w:rPr>
                <w:rStyle w:val="Lienhypertexte"/>
                <w:noProof/>
              </w:rPr>
              <w:t>Figure 22 : L’hyperplan construit avec SVM</w:t>
            </w:r>
            <w:r w:rsidR="006939D0">
              <w:rPr>
                <w:noProof/>
                <w:webHidden/>
              </w:rPr>
              <w:tab/>
            </w:r>
            <w:r w:rsidR="006939D0">
              <w:rPr>
                <w:noProof/>
                <w:webHidden/>
              </w:rPr>
              <w:fldChar w:fldCharType="begin"/>
            </w:r>
            <w:r w:rsidR="006939D0">
              <w:rPr>
                <w:noProof/>
                <w:webHidden/>
              </w:rPr>
              <w:instrText xml:space="preserve"> PAGEREF _Toc52142483 \h </w:instrText>
            </w:r>
            <w:r w:rsidR="006939D0">
              <w:rPr>
                <w:noProof/>
                <w:webHidden/>
              </w:rPr>
            </w:r>
            <w:r w:rsidR="006939D0">
              <w:rPr>
                <w:noProof/>
                <w:webHidden/>
              </w:rPr>
              <w:fldChar w:fldCharType="separate"/>
            </w:r>
            <w:r w:rsidR="004B2BE6">
              <w:rPr>
                <w:noProof/>
                <w:webHidden/>
              </w:rPr>
              <w:t>50</w:t>
            </w:r>
            <w:r w:rsidR="006939D0">
              <w:rPr>
                <w:noProof/>
                <w:webHidden/>
              </w:rPr>
              <w:fldChar w:fldCharType="end"/>
            </w:r>
          </w:hyperlink>
        </w:p>
        <w:p w14:paraId="45ADDBDE" w14:textId="7D1F5F4F" w:rsidR="006939D0" w:rsidRDefault="00BF620D" w:rsidP="00A17135">
          <w:pPr>
            <w:pStyle w:val="Tabledesillustrations"/>
            <w:tabs>
              <w:tab w:val="right" w:leader="underscore" w:pos="8296"/>
            </w:tabs>
            <w:spacing w:line="360" w:lineRule="auto"/>
            <w:rPr>
              <w:rFonts w:eastAsiaTheme="minorEastAsia"/>
              <w:noProof/>
              <w:color w:val="auto"/>
              <w:kern w:val="0"/>
              <w:sz w:val="22"/>
              <w:szCs w:val="22"/>
              <w:lang w:val="en-US"/>
            </w:rPr>
          </w:pPr>
          <w:hyperlink w:anchor="_Toc52142484" w:history="1">
            <w:r w:rsidR="006939D0" w:rsidRPr="003A02C9">
              <w:rPr>
                <w:rStyle w:val="Lienhypertexte"/>
                <w:noProof/>
              </w:rPr>
              <w:t>Figure 23 : Support Victor dans SVM</w:t>
            </w:r>
            <w:r w:rsidR="006939D0">
              <w:rPr>
                <w:noProof/>
                <w:webHidden/>
              </w:rPr>
              <w:tab/>
            </w:r>
            <w:r w:rsidR="006939D0">
              <w:rPr>
                <w:noProof/>
                <w:webHidden/>
              </w:rPr>
              <w:fldChar w:fldCharType="begin"/>
            </w:r>
            <w:r w:rsidR="006939D0">
              <w:rPr>
                <w:noProof/>
                <w:webHidden/>
              </w:rPr>
              <w:instrText xml:space="preserve"> PAGEREF _Toc52142484 \h </w:instrText>
            </w:r>
            <w:r w:rsidR="006939D0">
              <w:rPr>
                <w:noProof/>
                <w:webHidden/>
              </w:rPr>
            </w:r>
            <w:r w:rsidR="006939D0">
              <w:rPr>
                <w:noProof/>
                <w:webHidden/>
              </w:rPr>
              <w:fldChar w:fldCharType="separate"/>
            </w:r>
            <w:r w:rsidR="004B2BE6">
              <w:rPr>
                <w:noProof/>
                <w:webHidden/>
              </w:rPr>
              <w:t>50</w:t>
            </w:r>
            <w:r w:rsidR="006939D0">
              <w:rPr>
                <w:noProof/>
                <w:webHidden/>
              </w:rPr>
              <w:fldChar w:fldCharType="end"/>
            </w:r>
          </w:hyperlink>
        </w:p>
        <w:p w14:paraId="39D8A685" w14:textId="69C96FBB" w:rsidR="006939D0" w:rsidRDefault="00BF620D" w:rsidP="00A17135">
          <w:pPr>
            <w:pStyle w:val="Tabledesillustrations"/>
            <w:tabs>
              <w:tab w:val="right" w:leader="underscore" w:pos="8296"/>
            </w:tabs>
            <w:spacing w:line="360" w:lineRule="auto"/>
            <w:rPr>
              <w:rFonts w:eastAsiaTheme="minorEastAsia"/>
              <w:noProof/>
              <w:color w:val="auto"/>
              <w:kern w:val="0"/>
              <w:sz w:val="22"/>
              <w:szCs w:val="22"/>
              <w:lang w:val="en-US"/>
            </w:rPr>
          </w:pPr>
          <w:hyperlink w:anchor="_Toc52142485" w:history="1">
            <w:r w:rsidR="006939D0" w:rsidRPr="003A02C9">
              <w:rPr>
                <w:rStyle w:val="Lienhypertexte"/>
                <w:noProof/>
              </w:rPr>
              <w:t>Figure 24 : Représentation de kernel trick.</w:t>
            </w:r>
            <w:r w:rsidR="006939D0">
              <w:rPr>
                <w:noProof/>
                <w:webHidden/>
              </w:rPr>
              <w:tab/>
            </w:r>
            <w:r w:rsidR="006939D0">
              <w:rPr>
                <w:noProof/>
                <w:webHidden/>
              </w:rPr>
              <w:fldChar w:fldCharType="begin"/>
            </w:r>
            <w:r w:rsidR="006939D0">
              <w:rPr>
                <w:noProof/>
                <w:webHidden/>
              </w:rPr>
              <w:instrText xml:space="preserve"> PAGEREF _Toc52142485 \h </w:instrText>
            </w:r>
            <w:r w:rsidR="006939D0">
              <w:rPr>
                <w:noProof/>
                <w:webHidden/>
              </w:rPr>
            </w:r>
            <w:r w:rsidR="006939D0">
              <w:rPr>
                <w:noProof/>
                <w:webHidden/>
              </w:rPr>
              <w:fldChar w:fldCharType="separate"/>
            </w:r>
            <w:r w:rsidR="004B2BE6">
              <w:rPr>
                <w:noProof/>
                <w:webHidden/>
              </w:rPr>
              <w:t>51</w:t>
            </w:r>
            <w:r w:rsidR="006939D0">
              <w:rPr>
                <w:noProof/>
                <w:webHidden/>
              </w:rPr>
              <w:fldChar w:fldCharType="end"/>
            </w:r>
          </w:hyperlink>
        </w:p>
        <w:p w14:paraId="4779121C" w14:textId="23FEA7A9" w:rsidR="006939D0" w:rsidRDefault="00BF620D" w:rsidP="00A17135">
          <w:pPr>
            <w:pStyle w:val="Tabledesillustrations"/>
            <w:tabs>
              <w:tab w:val="right" w:leader="underscore" w:pos="8296"/>
            </w:tabs>
            <w:spacing w:line="360" w:lineRule="auto"/>
            <w:rPr>
              <w:rFonts w:eastAsiaTheme="minorEastAsia"/>
              <w:noProof/>
              <w:color w:val="auto"/>
              <w:kern w:val="0"/>
              <w:sz w:val="22"/>
              <w:szCs w:val="22"/>
              <w:lang w:val="en-US"/>
            </w:rPr>
          </w:pPr>
          <w:hyperlink w:anchor="_Toc52142486" w:history="1">
            <w:r w:rsidR="006939D0" w:rsidRPr="003A02C9">
              <w:rPr>
                <w:rStyle w:val="Lienhypertexte"/>
                <w:noProof/>
              </w:rPr>
              <w:t>Figure 25 : Arbre de décisions.</w:t>
            </w:r>
            <w:r w:rsidR="006939D0">
              <w:rPr>
                <w:noProof/>
                <w:webHidden/>
              </w:rPr>
              <w:tab/>
            </w:r>
            <w:r w:rsidR="006939D0">
              <w:rPr>
                <w:noProof/>
                <w:webHidden/>
              </w:rPr>
              <w:fldChar w:fldCharType="begin"/>
            </w:r>
            <w:r w:rsidR="006939D0">
              <w:rPr>
                <w:noProof/>
                <w:webHidden/>
              </w:rPr>
              <w:instrText xml:space="preserve"> PAGEREF _Toc52142486 \h </w:instrText>
            </w:r>
            <w:r w:rsidR="006939D0">
              <w:rPr>
                <w:noProof/>
                <w:webHidden/>
              </w:rPr>
            </w:r>
            <w:r w:rsidR="006939D0">
              <w:rPr>
                <w:noProof/>
                <w:webHidden/>
              </w:rPr>
              <w:fldChar w:fldCharType="separate"/>
            </w:r>
            <w:r w:rsidR="004B2BE6">
              <w:rPr>
                <w:noProof/>
                <w:webHidden/>
              </w:rPr>
              <w:t>53</w:t>
            </w:r>
            <w:r w:rsidR="006939D0">
              <w:rPr>
                <w:noProof/>
                <w:webHidden/>
              </w:rPr>
              <w:fldChar w:fldCharType="end"/>
            </w:r>
          </w:hyperlink>
        </w:p>
        <w:p w14:paraId="0AB89531" w14:textId="7CBF2B6B" w:rsidR="006939D0" w:rsidRDefault="00BF620D" w:rsidP="00A17135">
          <w:pPr>
            <w:pStyle w:val="Tabledesillustrations"/>
            <w:tabs>
              <w:tab w:val="right" w:leader="underscore" w:pos="8296"/>
            </w:tabs>
            <w:spacing w:line="360" w:lineRule="auto"/>
            <w:rPr>
              <w:rFonts w:eastAsiaTheme="minorEastAsia"/>
              <w:noProof/>
              <w:color w:val="auto"/>
              <w:kern w:val="0"/>
              <w:sz w:val="22"/>
              <w:szCs w:val="22"/>
              <w:lang w:val="en-US"/>
            </w:rPr>
          </w:pPr>
          <w:hyperlink w:anchor="_Toc52142487" w:history="1">
            <w:r w:rsidR="006939D0" w:rsidRPr="003A02C9">
              <w:rPr>
                <w:rStyle w:val="Lienhypertexte"/>
                <w:noProof/>
              </w:rPr>
              <w:t>Figure 26 : Représentation de KNN</w:t>
            </w:r>
            <w:r w:rsidR="006939D0">
              <w:rPr>
                <w:noProof/>
                <w:webHidden/>
              </w:rPr>
              <w:tab/>
            </w:r>
            <w:r w:rsidR="006939D0">
              <w:rPr>
                <w:noProof/>
                <w:webHidden/>
              </w:rPr>
              <w:fldChar w:fldCharType="begin"/>
            </w:r>
            <w:r w:rsidR="006939D0">
              <w:rPr>
                <w:noProof/>
                <w:webHidden/>
              </w:rPr>
              <w:instrText xml:space="preserve"> PAGEREF _Toc52142487 \h </w:instrText>
            </w:r>
            <w:r w:rsidR="006939D0">
              <w:rPr>
                <w:noProof/>
                <w:webHidden/>
              </w:rPr>
            </w:r>
            <w:r w:rsidR="006939D0">
              <w:rPr>
                <w:noProof/>
                <w:webHidden/>
              </w:rPr>
              <w:fldChar w:fldCharType="separate"/>
            </w:r>
            <w:r w:rsidR="004B2BE6">
              <w:rPr>
                <w:noProof/>
                <w:webHidden/>
              </w:rPr>
              <w:t>56</w:t>
            </w:r>
            <w:r w:rsidR="006939D0">
              <w:rPr>
                <w:noProof/>
                <w:webHidden/>
              </w:rPr>
              <w:fldChar w:fldCharType="end"/>
            </w:r>
          </w:hyperlink>
        </w:p>
        <w:p w14:paraId="6640242F" w14:textId="6CEF3C7A" w:rsidR="006939D0" w:rsidRDefault="00BF620D" w:rsidP="00A17135">
          <w:pPr>
            <w:pStyle w:val="Tabledesillustrations"/>
            <w:tabs>
              <w:tab w:val="right" w:leader="underscore" w:pos="8296"/>
            </w:tabs>
            <w:spacing w:line="360" w:lineRule="auto"/>
            <w:rPr>
              <w:rFonts w:eastAsiaTheme="minorEastAsia"/>
              <w:noProof/>
              <w:color w:val="auto"/>
              <w:kern w:val="0"/>
              <w:sz w:val="22"/>
              <w:szCs w:val="22"/>
              <w:lang w:val="en-US"/>
            </w:rPr>
          </w:pPr>
          <w:hyperlink w:anchor="_Toc52142488" w:history="1">
            <w:r w:rsidR="006939D0" w:rsidRPr="003A02C9">
              <w:rPr>
                <w:rStyle w:val="Lienhypertexte"/>
                <w:noProof/>
              </w:rPr>
              <w:t>Figure 27 : Le neurone biologique et le neurone artificiel</w:t>
            </w:r>
            <w:r w:rsidR="006939D0">
              <w:rPr>
                <w:noProof/>
                <w:webHidden/>
              </w:rPr>
              <w:tab/>
            </w:r>
            <w:r w:rsidR="006939D0">
              <w:rPr>
                <w:noProof/>
                <w:webHidden/>
              </w:rPr>
              <w:fldChar w:fldCharType="begin"/>
            </w:r>
            <w:r w:rsidR="006939D0">
              <w:rPr>
                <w:noProof/>
                <w:webHidden/>
              </w:rPr>
              <w:instrText xml:space="preserve"> PAGEREF _Toc52142488 \h </w:instrText>
            </w:r>
            <w:r w:rsidR="006939D0">
              <w:rPr>
                <w:noProof/>
                <w:webHidden/>
              </w:rPr>
            </w:r>
            <w:r w:rsidR="006939D0">
              <w:rPr>
                <w:noProof/>
                <w:webHidden/>
              </w:rPr>
              <w:fldChar w:fldCharType="separate"/>
            </w:r>
            <w:r w:rsidR="004B2BE6">
              <w:rPr>
                <w:noProof/>
                <w:webHidden/>
              </w:rPr>
              <w:t>57</w:t>
            </w:r>
            <w:r w:rsidR="006939D0">
              <w:rPr>
                <w:noProof/>
                <w:webHidden/>
              </w:rPr>
              <w:fldChar w:fldCharType="end"/>
            </w:r>
          </w:hyperlink>
        </w:p>
        <w:p w14:paraId="45B8FF6F" w14:textId="017BF69B" w:rsidR="006939D0" w:rsidRDefault="00BF620D" w:rsidP="00A17135">
          <w:pPr>
            <w:pStyle w:val="Tabledesillustrations"/>
            <w:tabs>
              <w:tab w:val="right" w:leader="underscore" w:pos="8296"/>
            </w:tabs>
            <w:spacing w:line="360" w:lineRule="auto"/>
            <w:rPr>
              <w:rFonts w:eastAsiaTheme="minorEastAsia"/>
              <w:noProof/>
              <w:color w:val="auto"/>
              <w:kern w:val="0"/>
              <w:sz w:val="22"/>
              <w:szCs w:val="22"/>
              <w:lang w:val="en-US"/>
            </w:rPr>
          </w:pPr>
          <w:hyperlink w:anchor="_Toc52142489" w:history="1">
            <w:r w:rsidR="006939D0" w:rsidRPr="003A02C9">
              <w:rPr>
                <w:rStyle w:val="Lienhypertexte"/>
                <w:noProof/>
              </w:rPr>
              <w:t>Figure 28 :  Types des Fonctions d’activation.</w:t>
            </w:r>
            <w:r w:rsidR="006939D0">
              <w:rPr>
                <w:noProof/>
                <w:webHidden/>
              </w:rPr>
              <w:tab/>
            </w:r>
            <w:r w:rsidR="006939D0">
              <w:rPr>
                <w:noProof/>
                <w:webHidden/>
              </w:rPr>
              <w:fldChar w:fldCharType="begin"/>
            </w:r>
            <w:r w:rsidR="006939D0">
              <w:rPr>
                <w:noProof/>
                <w:webHidden/>
              </w:rPr>
              <w:instrText xml:space="preserve"> PAGEREF _Toc52142489 \h </w:instrText>
            </w:r>
            <w:r w:rsidR="006939D0">
              <w:rPr>
                <w:noProof/>
                <w:webHidden/>
              </w:rPr>
            </w:r>
            <w:r w:rsidR="006939D0">
              <w:rPr>
                <w:noProof/>
                <w:webHidden/>
              </w:rPr>
              <w:fldChar w:fldCharType="separate"/>
            </w:r>
            <w:r w:rsidR="004B2BE6">
              <w:rPr>
                <w:noProof/>
                <w:webHidden/>
              </w:rPr>
              <w:t>59</w:t>
            </w:r>
            <w:r w:rsidR="006939D0">
              <w:rPr>
                <w:noProof/>
                <w:webHidden/>
              </w:rPr>
              <w:fldChar w:fldCharType="end"/>
            </w:r>
          </w:hyperlink>
        </w:p>
        <w:p w14:paraId="652C0F6D" w14:textId="053E50DC" w:rsidR="006939D0" w:rsidRDefault="00BF620D" w:rsidP="00A17135">
          <w:pPr>
            <w:pStyle w:val="Tabledesillustrations"/>
            <w:tabs>
              <w:tab w:val="right" w:leader="underscore" w:pos="8296"/>
            </w:tabs>
            <w:spacing w:line="360" w:lineRule="auto"/>
            <w:rPr>
              <w:rFonts w:eastAsiaTheme="minorEastAsia"/>
              <w:noProof/>
              <w:color w:val="auto"/>
              <w:kern w:val="0"/>
              <w:sz w:val="22"/>
              <w:szCs w:val="22"/>
              <w:lang w:val="en-US"/>
            </w:rPr>
          </w:pPr>
          <w:hyperlink w:anchor="_Toc52142490" w:history="1">
            <w:r w:rsidR="006939D0" w:rsidRPr="003A02C9">
              <w:rPr>
                <w:rStyle w:val="Lienhypertexte"/>
                <w:noProof/>
              </w:rPr>
              <w:t>Figure 29 : Le perceptron multicouche</w:t>
            </w:r>
            <w:r w:rsidR="006939D0">
              <w:rPr>
                <w:noProof/>
                <w:webHidden/>
              </w:rPr>
              <w:tab/>
            </w:r>
            <w:r w:rsidR="006939D0">
              <w:rPr>
                <w:noProof/>
                <w:webHidden/>
              </w:rPr>
              <w:fldChar w:fldCharType="begin"/>
            </w:r>
            <w:r w:rsidR="006939D0">
              <w:rPr>
                <w:noProof/>
                <w:webHidden/>
              </w:rPr>
              <w:instrText xml:space="preserve"> PAGEREF _Toc52142490 \h </w:instrText>
            </w:r>
            <w:r w:rsidR="006939D0">
              <w:rPr>
                <w:noProof/>
                <w:webHidden/>
              </w:rPr>
            </w:r>
            <w:r w:rsidR="006939D0">
              <w:rPr>
                <w:noProof/>
                <w:webHidden/>
              </w:rPr>
              <w:fldChar w:fldCharType="separate"/>
            </w:r>
            <w:r w:rsidR="004B2BE6">
              <w:rPr>
                <w:noProof/>
                <w:webHidden/>
              </w:rPr>
              <w:t>59</w:t>
            </w:r>
            <w:r w:rsidR="006939D0">
              <w:rPr>
                <w:noProof/>
                <w:webHidden/>
              </w:rPr>
              <w:fldChar w:fldCharType="end"/>
            </w:r>
          </w:hyperlink>
        </w:p>
        <w:p w14:paraId="6658BB16" w14:textId="128928DA" w:rsidR="006939D0" w:rsidRDefault="00BF620D" w:rsidP="00A17135">
          <w:pPr>
            <w:pStyle w:val="Tabledesillustrations"/>
            <w:tabs>
              <w:tab w:val="right" w:leader="underscore" w:pos="8296"/>
            </w:tabs>
            <w:spacing w:line="360" w:lineRule="auto"/>
            <w:rPr>
              <w:rFonts w:eastAsiaTheme="minorEastAsia"/>
              <w:noProof/>
              <w:color w:val="auto"/>
              <w:kern w:val="0"/>
              <w:sz w:val="22"/>
              <w:szCs w:val="22"/>
              <w:lang w:val="en-US"/>
            </w:rPr>
          </w:pPr>
          <w:hyperlink w:anchor="_Toc52142491" w:history="1">
            <w:r w:rsidR="006939D0" w:rsidRPr="003A02C9">
              <w:rPr>
                <w:rStyle w:val="Lienhypertexte"/>
                <w:noProof/>
              </w:rPr>
              <w:t>Figure 30 : les sous-domaines de IA</w:t>
            </w:r>
            <w:r w:rsidR="006939D0">
              <w:rPr>
                <w:noProof/>
                <w:webHidden/>
              </w:rPr>
              <w:tab/>
            </w:r>
            <w:r w:rsidR="006939D0">
              <w:rPr>
                <w:noProof/>
                <w:webHidden/>
              </w:rPr>
              <w:fldChar w:fldCharType="begin"/>
            </w:r>
            <w:r w:rsidR="006939D0">
              <w:rPr>
                <w:noProof/>
                <w:webHidden/>
              </w:rPr>
              <w:instrText xml:space="preserve"> PAGEREF _Toc52142491 \h </w:instrText>
            </w:r>
            <w:r w:rsidR="006939D0">
              <w:rPr>
                <w:noProof/>
                <w:webHidden/>
              </w:rPr>
            </w:r>
            <w:r w:rsidR="006939D0">
              <w:rPr>
                <w:noProof/>
                <w:webHidden/>
              </w:rPr>
              <w:fldChar w:fldCharType="separate"/>
            </w:r>
            <w:r w:rsidR="004B2BE6">
              <w:rPr>
                <w:noProof/>
                <w:webHidden/>
              </w:rPr>
              <w:t>61</w:t>
            </w:r>
            <w:r w:rsidR="006939D0">
              <w:rPr>
                <w:noProof/>
                <w:webHidden/>
              </w:rPr>
              <w:fldChar w:fldCharType="end"/>
            </w:r>
          </w:hyperlink>
        </w:p>
        <w:p w14:paraId="750E29CF" w14:textId="6182E6FD" w:rsidR="006939D0" w:rsidRDefault="00BF620D" w:rsidP="00A17135">
          <w:pPr>
            <w:pStyle w:val="Tabledesillustrations"/>
            <w:tabs>
              <w:tab w:val="right" w:leader="underscore" w:pos="8296"/>
            </w:tabs>
            <w:spacing w:line="360" w:lineRule="auto"/>
            <w:rPr>
              <w:rFonts w:eastAsiaTheme="minorEastAsia"/>
              <w:noProof/>
              <w:color w:val="auto"/>
              <w:kern w:val="0"/>
              <w:sz w:val="22"/>
              <w:szCs w:val="22"/>
              <w:lang w:val="en-US"/>
            </w:rPr>
          </w:pPr>
          <w:hyperlink w:anchor="_Toc52142492" w:history="1">
            <w:r w:rsidR="006939D0" w:rsidRPr="003A02C9">
              <w:rPr>
                <w:rStyle w:val="Lienhypertexte"/>
                <w:noProof/>
              </w:rPr>
              <w:t>Figure 31 : Le traitement de signal dans le monde de l’informatique</w:t>
            </w:r>
            <w:r w:rsidR="006939D0">
              <w:rPr>
                <w:noProof/>
                <w:webHidden/>
              </w:rPr>
              <w:tab/>
            </w:r>
            <w:r w:rsidR="006939D0">
              <w:rPr>
                <w:noProof/>
                <w:webHidden/>
              </w:rPr>
              <w:fldChar w:fldCharType="begin"/>
            </w:r>
            <w:r w:rsidR="006939D0">
              <w:rPr>
                <w:noProof/>
                <w:webHidden/>
              </w:rPr>
              <w:instrText xml:space="preserve"> PAGEREF _Toc52142492 \h </w:instrText>
            </w:r>
            <w:r w:rsidR="006939D0">
              <w:rPr>
                <w:noProof/>
                <w:webHidden/>
              </w:rPr>
            </w:r>
            <w:r w:rsidR="006939D0">
              <w:rPr>
                <w:noProof/>
                <w:webHidden/>
              </w:rPr>
              <w:fldChar w:fldCharType="separate"/>
            </w:r>
            <w:r w:rsidR="004B2BE6">
              <w:rPr>
                <w:noProof/>
                <w:webHidden/>
              </w:rPr>
              <w:t>61</w:t>
            </w:r>
            <w:r w:rsidR="006939D0">
              <w:rPr>
                <w:noProof/>
                <w:webHidden/>
              </w:rPr>
              <w:fldChar w:fldCharType="end"/>
            </w:r>
          </w:hyperlink>
        </w:p>
        <w:p w14:paraId="3B66DCD7" w14:textId="53B39DD3" w:rsidR="006939D0" w:rsidRDefault="00BF620D" w:rsidP="00A17135">
          <w:pPr>
            <w:pStyle w:val="Tabledesillustrations"/>
            <w:tabs>
              <w:tab w:val="right" w:leader="underscore" w:pos="8296"/>
            </w:tabs>
            <w:spacing w:line="360" w:lineRule="auto"/>
            <w:rPr>
              <w:rFonts w:eastAsiaTheme="minorEastAsia"/>
              <w:noProof/>
              <w:color w:val="auto"/>
              <w:kern w:val="0"/>
              <w:sz w:val="22"/>
              <w:szCs w:val="22"/>
              <w:lang w:val="en-US"/>
            </w:rPr>
          </w:pPr>
          <w:hyperlink w:anchor="_Toc52142493" w:history="1">
            <w:r w:rsidR="006939D0" w:rsidRPr="003A02C9">
              <w:rPr>
                <w:rStyle w:val="Lienhypertexte"/>
                <w:noProof/>
              </w:rPr>
              <w:t>Figure 32 : Le nombre des fichiers audios pour chaque locuteur</w:t>
            </w:r>
            <w:r w:rsidR="006939D0">
              <w:rPr>
                <w:noProof/>
                <w:webHidden/>
              </w:rPr>
              <w:tab/>
            </w:r>
            <w:r w:rsidR="006939D0">
              <w:rPr>
                <w:noProof/>
                <w:webHidden/>
              </w:rPr>
              <w:fldChar w:fldCharType="begin"/>
            </w:r>
            <w:r w:rsidR="006939D0">
              <w:rPr>
                <w:noProof/>
                <w:webHidden/>
              </w:rPr>
              <w:instrText xml:space="preserve"> PAGEREF _Toc52142493 \h </w:instrText>
            </w:r>
            <w:r w:rsidR="006939D0">
              <w:rPr>
                <w:noProof/>
                <w:webHidden/>
              </w:rPr>
            </w:r>
            <w:r w:rsidR="006939D0">
              <w:rPr>
                <w:noProof/>
                <w:webHidden/>
              </w:rPr>
              <w:fldChar w:fldCharType="separate"/>
            </w:r>
            <w:r w:rsidR="004B2BE6">
              <w:rPr>
                <w:noProof/>
                <w:webHidden/>
              </w:rPr>
              <w:t>71</w:t>
            </w:r>
            <w:r w:rsidR="006939D0">
              <w:rPr>
                <w:noProof/>
                <w:webHidden/>
              </w:rPr>
              <w:fldChar w:fldCharType="end"/>
            </w:r>
          </w:hyperlink>
        </w:p>
        <w:p w14:paraId="7432FAA5" w14:textId="0CF7AE91" w:rsidR="006939D0" w:rsidRDefault="00BF620D" w:rsidP="00A17135">
          <w:pPr>
            <w:pStyle w:val="Tabledesillustrations"/>
            <w:tabs>
              <w:tab w:val="right" w:leader="underscore" w:pos="8296"/>
            </w:tabs>
            <w:spacing w:line="360" w:lineRule="auto"/>
            <w:rPr>
              <w:rFonts w:eastAsiaTheme="minorEastAsia"/>
              <w:noProof/>
              <w:color w:val="auto"/>
              <w:kern w:val="0"/>
              <w:sz w:val="22"/>
              <w:szCs w:val="22"/>
              <w:lang w:val="en-US"/>
            </w:rPr>
          </w:pPr>
          <w:hyperlink w:anchor="_Toc52142494" w:history="1">
            <w:r w:rsidR="006939D0" w:rsidRPr="003A02C9">
              <w:rPr>
                <w:rStyle w:val="Lienhypertexte"/>
                <w:noProof/>
              </w:rPr>
              <w:t>Figure 33 : La diversité de genre dans notre Dataset</w:t>
            </w:r>
            <w:r w:rsidR="006939D0">
              <w:rPr>
                <w:noProof/>
                <w:webHidden/>
              </w:rPr>
              <w:tab/>
            </w:r>
            <w:r w:rsidR="006939D0">
              <w:rPr>
                <w:noProof/>
                <w:webHidden/>
              </w:rPr>
              <w:fldChar w:fldCharType="begin"/>
            </w:r>
            <w:r w:rsidR="006939D0">
              <w:rPr>
                <w:noProof/>
                <w:webHidden/>
              </w:rPr>
              <w:instrText xml:space="preserve"> PAGEREF _Toc52142494 \h </w:instrText>
            </w:r>
            <w:r w:rsidR="006939D0">
              <w:rPr>
                <w:noProof/>
                <w:webHidden/>
              </w:rPr>
            </w:r>
            <w:r w:rsidR="006939D0">
              <w:rPr>
                <w:noProof/>
                <w:webHidden/>
              </w:rPr>
              <w:fldChar w:fldCharType="separate"/>
            </w:r>
            <w:r w:rsidR="004B2BE6">
              <w:rPr>
                <w:noProof/>
                <w:webHidden/>
              </w:rPr>
              <w:t>72</w:t>
            </w:r>
            <w:r w:rsidR="006939D0">
              <w:rPr>
                <w:noProof/>
                <w:webHidden/>
              </w:rPr>
              <w:fldChar w:fldCharType="end"/>
            </w:r>
          </w:hyperlink>
        </w:p>
        <w:p w14:paraId="62C68446" w14:textId="6DF0482F" w:rsidR="006939D0" w:rsidRDefault="00BF620D" w:rsidP="00A17135">
          <w:pPr>
            <w:pStyle w:val="Tabledesillustrations"/>
            <w:tabs>
              <w:tab w:val="right" w:leader="underscore" w:pos="8296"/>
            </w:tabs>
            <w:spacing w:line="360" w:lineRule="auto"/>
            <w:rPr>
              <w:rFonts w:eastAsiaTheme="minorEastAsia"/>
              <w:noProof/>
              <w:color w:val="auto"/>
              <w:kern w:val="0"/>
              <w:sz w:val="22"/>
              <w:szCs w:val="22"/>
              <w:lang w:val="en-US"/>
            </w:rPr>
          </w:pPr>
          <w:hyperlink w:anchor="_Toc52142495" w:history="1">
            <w:r w:rsidR="006939D0" w:rsidRPr="003A02C9">
              <w:rPr>
                <w:rStyle w:val="Lienhypertexte"/>
                <w:noProof/>
              </w:rPr>
              <w:t>Figure 34 : La structure de Dataset dans nos fichiers</w:t>
            </w:r>
            <w:r w:rsidR="006939D0">
              <w:rPr>
                <w:noProof/>
                <w:webHidden/>
              </w:rPr>
              <w:tab/>
            </w:r>
            <w:r w:rsidR="006939D0">
              <w:rPr>
                <w:noProof/>
                <w:webHidden/>
              </w:rPr>
              <w:fldChar w:fldCharType="begin"/>
            </w:r>
            <w:r w:rsidR="006939D0">
              <w:rPr>
                <w:noProof/>
                <w:webHidden/>
              </w:rPr>
              <w:instrText xml:space="preserve"> PAGEREF _Toc52142495 \h </w:instrText>
            </w:r>
            <w:r w:rsidR="006939D0">
              <w:rPr>
                <w:noProof/>
                <w:webHidden/>
              </w:rPr>
            </w:r>
            <w:r w:rsidR="006939D0">
              <w:rPr>
                <w:noProof/>
                <w:webHidden/>
              </w:rPr>
              <w:fldChar w:fldCharType="separate"/>
            </w:r>
            <w:r w:rsidR="004B2BE6">
              <w:rPr>
                <w:noProof/>
                <w:webHidden/>
              </w:rPr>
              <w:t>72</w:t>
            </w:r>
            <w:r w:rsidR="006939D0">
              <w:rPr>
                <w:noProof/>
                <w:webHidden/>
              </w:rPr>
              <w:fldChar w:fldCharType="end"/>
            </w:r>
          </w:hyperlink>
        </w:p>
        <w:p w14:paraId="74CD66D7" w14:textId="576AD837" w:rsidR="006939D0" w:rsidRDefault="00BF620D" w:rsidP="00A17135">
          <w:pPr>
            <w:pStyle w:val="Tabledesillustrations"/>
            <w:tabs>
              <w:tab w:val="right" w:leader="underscore" w:pos="8296"/>
            </w:tabs>
            <w:spacing w:line="360" w:lineRule="auto"/>
            <w:rPr>
              <w:rFonts w:eastAsiaTheme="minorEastAsia"/>
              <w:noProof/>
              <w:color w:val="auto"/>
              <w:kern w:val="0"/>
              <w:sz w:val="22"/>
              <w:szCs w:val="22"/>
              <w:lang w:val="en-US"/>
            </w:rPr>
          </w:pPr>
          <w:hyperlink w:anchor="_Toc52142496" w:history="1">
            <w:r w:rsidR="006939D0" w:rsidRPr="003A02C9">
              <w:rPr>
                <w:rStyle w:val="Lienhypertexte"/>
                <w:noProof/>
              </w:rPr>
              <w:t>Figure 35 : Matrice de confusion</w:t>
            </w:r>
            <w:r w:rsidR="006939D0">
              <w:rPr>
                <w:noProof/>
                <w:webHidden/>
              </w:rPr>
              <w:tab/>
            </w:r>
            <w:r w:rsidR="006939D0">
              <w:rPr>
                <w:noProof/>
                <w:webHidden/>
              </w:rPr>
              <w:fldChar w:fldCharType="begin"/>
            </w:r>
            <w:r w:rsidR="006939D0">
              <w:rPr>
                <w:noProof/>
                <w:webHidden/>
              </w:rPr>
              <w:instrText xml:space="preserve"> PAGEREF _Toc52142496 \h </w:instrText>
            </w:r>
            <w:r w:rsidR="006939D0">
              <w:rPr>
                <w:noProof/>
                <w:webHidden/>
              </w:rPr>
            </w:r>
            <w:r w:rsidR="006939D0">
              <w:rPr>
                <w:noProof/>
                <w:webHidden/>
              </w:rPr>
              <w:fldChar w:fldCharType="separate"/>
            </w:r>
            <w:r w:rsidR="004B2BE6">
              <w:rPr>
                <w:noProof/>
                <w:webHidden/>
              </w:rPr>
              <w:t>79</w:t>
            </w:r>
            <w:r w:rsidR="006939D0">
              <w:rPr>
                <w:noProof/>
                <w:webHidden/>
              </w:rPr>
              <w:fldChar w:fldCharType="end"/>
            </w:r>
          </w:hyperlink>
        </w:p>
        <w:p w14:paraId="06EF3826" w14:textId="4084127C" w:rsidR="006939D0" w:rsidRDefault="00BF620D" w:rsidP="00A17135">
          <w:pPr>
            <w:pStyle w:val="Tabledesillustrations"/>
            <w:tabs>
              <w:tab w:val="right" w:leader="underscore" w:pos="8296"/>
            </w:tabs>
            <w:spacing w:line="360" w:lineRule="auto"/>
            <w:rPr>
              <w:rFonts w:eastAsiaTheme="minorEastAsia"/>
              <w:noProof/>
              <w:color w:val="auto"/>
              <w:kern w:val="0"/>
              <w:sz w:val="22"/>
              <w:szCs w:val="22"/>
              <w:lang w:val="en-US"/>
            </w:rPr>
          </w:pPr>
          <w:hyperlink w:anchor="_Toc52142497" w:history="1">
            <w:r w:rsidR="006939D0" w:rsidRPr="003A02C9">
              <w:rPr>
                <w:rStyle w:val="Lienhypertexte"/>
                <w:noProof/>
              </w:rPr>
              <w:t>Figure 36  : Flux de travail de projet</w:t>
            </w:r>
            <w:r w:rsidR="006939D0">
              <w:rPr>
                <w:noProof/>
                <w:webHidden/>
              </w:rPr>
              <w:tab/>
            </w:r>
            <w:r w:rsidR="006939D0">
              <w:rPr>
                <w:noProof/>
                <w:webHidden/>
              </w:rPr>
              <w:fldChar w:fldCharType="begin"/>
            </w:r>
            <w:r w:rsidR="006939D0">
              <w:rPr>
                <w:noProof/>
                <w:webHidden/>
              </w:rPr>
              <w:instrText xml:space="preserve"> PAGEREF _Toc52142497 \h </w:instrText>
            </w:r>
            <w:r w:rsidR="006939D0">
              <w:rPr>
                <w:noProof/>
                <w:webHidden/>
              </w:rPr>
            </w:r>
            <w:r w:rsidR="006939D0">
              <w:rPr>
                <w:noProof/>
                <w:webHidden/>
              </w:rPr>
              <w:fldChar w:fldCharType="separate"/>
            </w:r>
            <w:r w:rsidR="004B2BE6">
              <w:rPr>
                <w:noProof/>
                <w:webHidden/>
              </w:rPr>
              <w:t>82</w:t>
            </w:r>
            <w:r w:rsidR="006939D0">
              <w:rPr>
                <w:noProof/>
                <w:webHidden/>
              </w:rPr>
              <w:fldChar w:fldCharType="end"/>
            </w:r>
          </w:hyperlink>
        </w:p>
        <w:p w14:paraId="2249CEF7" w14:textId="38907B20" w:rsidR="006939D0" w:rsidRDefault="00BF620D" w:rsidP="00A17135">
          <w:pPr>
            <w:pStyle w:val="Tabledesillustrations"/>
            <w:tabs>
              <w:tab w:val="right" w:leader="underscore" w:pos="8296"/>
            </w:tabs>
            <w:spacing w:line="360" w:lineRule="auto"/>
            <w:rPr>
              <w:rFonts w:eastAsiaTheme="minorEastAsia"/>
              <w:noProof/>
              <w:color w:val="auto"/>
              <w:kern w:val="0"/>
              <w:sz w:val="22"/>
              <w:szCs w:val="22"/>
              <w:lang w:val="en-US"/>
            </w:rPr>
          </w:pPr>
          <w:hyperlink w:anchor="_Toc52142498" w:history="1">
            <w:r w:rsidR="006939D0" w:rsidRPr="003A02C9">
              <w:rPr>
                <w:rStyle w:val="Lienhypertexte"/>
                <w:noProof/>
              </w:rPr>
              <w:t>Figure 37 : Le signal d’origine et signal après La préaccentuation</w:t>
            </w:r>
            <w:r w:rsidR="006939D0">
              <w:rPr>
                <w:noProof/>
                <w:webHidden/>
              </w:rPr>
              <w:tab/>
            </w:r>
            <w:r w:rsidR="006939D0">
              <w:rPr>
                <w:noProof/>
                <w:webHidden/>
              </w:rPr>
              <w:fldChar w:fldCharType="begin"/>
            </w:r>
            <w:r w:rsidR="006939D0">
              <w:rPr>
                <w:noProof/>
                <w:webHidden/>
              </w:rPr>
              <w:instrText xml:space="preserve"> PAGEREF _Toc52142498 \h </w:instrText>
            </w:r>
            <w:r w:rsidR="006939D0">
              <w:rPr>
                <w:noProof/>
                <w:webHidden/>
              </w:rPr>
            </w:r>
            <w:r w:rsidR="006939D0">
              <w:rPr>
                <w:noProof/>
                <w:webHidden/>
              </w:rPr>
              <w:fldChar w:fldCharType="separate"/>
            </w:r>
            <w:r w:rsidR="004B2BE6">
              <w:rPr>
                <w:noProof/>
                <w:webHidden/>
              </w:rPr>
              <w:t>83</w:t>
            </w:r>
            <w:r w:rsidR="006939D0">
              <w:rPr>
                <w:noProof/>
                <w:webHidden/>
              </w:rPr>
              <w:fldChar w:fldCharType="end"/>
            </w:r>
          </w:hyperlink>
        </w:p>
        <w:p w14:paraId="0495A650" w14:textId="69677DD7" w:rsidR="006939D0" w:rsidRDefault="00BF620D" w:rsidP="00A17135">
          <w:pPr>
            <w:pStyle w:val="Tabledesillustrations"/>
            <w:tabs>
              <w:tab w:val="right" w:leader="underscore" w:pos="8296"/>
            </w:tabs>
            <w:spacing w:line="360" w:lineRule="auto"/>
            <w:rPr>
              <w:rFonts w:eastAsiaTheme="minorEastAsia"/>
              <w:noProof/>
              <w:color w:val="auto"/>
              <w:kern w:val="0"/>
              <w:sz w:val="22"/>
              <w:szCs w:val="22"/>
              <w:lang w:val="en-US"/>
            </w:rPr>
          </w:pPr>
          <w:hyperlink w:anchor="_Toc52142499" w:history="1">
            <w:r w:rsidR="006939D0" w:rsidRPr="003A02C9">
              <w:rPr>
                <w:rStyle w:val="Lienhypertexte"/>
                <w:noProof/>
              </w:rPr>
              <w:t>Figure 38  : Le processus de Voice Activity Détection</w:t>
            </w:r>
            <w:r w:rsidR="006939D0">
              <w:rPr>
                <w:noProof/>
                <w:webHidden/>
              </w:rPr>
              <w:tab/>
            </w:r>
            <w:r w:rsidR="006939D0">
              <w:rPr>
                <w:noProof/>
                <w:webHidden/>
              </w:rPr>
              <w:fldChar w:fldCharType="begin"/>
            </w:r>
            <w:r w:rsidR="006939D0">
              <w:rPr>
                <w:noProof/>
                <w:webHidden/>
              </w:rPr>
              <w:instrText xml:space="preserve"> PAGEREF _Toc52142499 \h </w:instrText>
            </w:r>
            <w:r w:rsidR="006939D0">
              <w:rPr>
                <w:noProof/>
                <w:webHidden/>
              </w:rPr>
            </w:r>
            <w:r w:rsidR="006939D0">
              <w:rPr>
                <w:noProof/>
                <w:webHidden/>
              </w:rPr>
              <w:fldChar w:fldCharType="separate"/>
            </w:r>
            <w:r w:rsidR="004B2BE6">
              <w:rPr>
                <w:noProof/>
                <w:webHidden/>
              </w:rPr>
              <w:t>83</w:t>
            </w:r>
            <w:r w:rsidR="006939D0">
              <w:rPr>
                <w:noProof/>
                <w:webHidden/>
              </w:rPr>
              <w:fldChar w:fldCharType="end"/>
            </w:r>
          </w:hyperlink>
        </w:p>
        <w:p w14:paraId="7C19F099" w14:textId="186C7E68" w:rsidR="006939D0" w:rsidRDefault="00BF620D" w:rsidP="00A17135">
          <w:pPr>
            <w:pStyle w:val="Tabledesillustrations"/>
            <w:tabs>
              <w:tab w:val="right" w:leader="underscore" w:pos="8296"/>
            </w:tabs>
            <w:spacing w:line="360" w:lineRule="auto"/>
            <w:rPr>
              <w:rFonts w:eastAsiaTheme="minorEastAsia"/>
              <w:noProof/>
              <w:color w:val="auto"/>
              <w:kern w:val="0"/>
              <w:sz w:val="22"/>
              <w:szCs w:val="22"/>
              <w:lang w:val="en-US"/>
            </w:rPr>
          </w:pPr>
          <w:hyperlink w:anchor="_Toc52142500" w:history="1">
            <w:r w:rsidR="006939D0" w:rsidRPr="003A02C9">
              <w:rPr>
                <w:rStyle w:val="Lienhypertexte"/>
                <w:noProof/>
              </w:rPr>
              <w:t>Figure 39 : Les caractéristiques de MFCC dans un DataFrame</w:t>
            </w:r>
            <w:r w:rsidR="006939D0">
              <w:rPr>
                <w:noProof/>
                <w:webHidden/>
              </w:rPr>
              <w:tab/>
            </w:r>
            <w:r w:rsidR="006939D0">
              <w:rPr>
                <w:noProof/>
                <w:webHidden/>
              </w:rPr>
              <w:fldChar w:fldCharType="begin"/>
            </w:r>
            <w:r w:rsidR="006939D0">
              <w:rPr>
                <w:noProof/>
                <w:webHidden/>
              </w:rPr>
              <w:instrText xml:space="preserve"> PAGEREF _Toc52142500 \h </w:instrText>
            </w:r>
            <w:r w:rsidR="006939D0">
              <w:rPr>
                <w:noProof/>
                <w:webHidden/>
              </w:rPr>
            </w:r>
            <w:r w:rsidR="006939D0">
              <w:rPr>
                <w:noProof/>
                <w:webHidden/>
              </w:rPr>
              <w:fldChar w:fldCharType="separate"/>
            </w:r>
            <w:r w:rsidR="004B2BE6">
              <w:rPr>
                <w:noProof/>
                <w:webHidden/>
              </w:rPr>
              <w:t>86</w:t>
            </w:r>
            <w:r w:rsidR="006939D0">
              <w:rPr>
                <w:noProof/>
                <w:webHidden/>
              </w:rPr>
              <w:fldChar w:fldCharType="end"/>
            </w:r>
          </w:hyperlink>
        </w:p>
        <w:p w14:paraId="0A301DDD" w14:textId="717BF0B8" w:rsidR="006939D0" w:rsidRDefault="00BF620D" w:rsidP="00A17135">
          <w:pPr>
            <w:pStyle w:val="Tabledesillustrations"/>
            <w:tabs>
              <w:tab w:val="right" w:leader="underscore" w:pos="8296"/>
            </w:tabs>
            <w:spacing w:line="360" w:lineRule="auto"/>
            <w:rPr>
              <w:rFonts w:eastAsiaTheme="minorEastAsia"/>
              <w:noProof/>
              <w:color w:val="auto"/>
              <w:kern w:val="0"/>
              <w:sz w:val="22"/>
              <w:szCs w:val="22"/>
              <w:lang w:val="en-US"/>
            </w:rPr>
          </w:pPr>
          <w:hyperlink w:anchor="_Toc52142501" w:history="1">
            <w:r w:rsidR="006939D0" w:rsidRPr="003A02C9">
              <w:rPr>
                <w:rStyle w:val="Lienhypertexte"/>
                <w:noProof/>
              </w:rPr>
              <w:t>Figure 40 : Les caractéristiques de LPC dans un DataFrame</w:t>
            </w:r>
            <w:r w:rsidR="006939D0">
              <w:rPr>
                <w:noProof/>
                <w:webHidden/>
              </w:rPr>
              <w:tab/>
            </w:r>
            <w:r w:rsidR="006939D0">
              <w:rPr>
                <w:noProof/>
                <w:webHidden/>
              </w:rPr>
              <w:fldChar w:fldCharType="begin"/>
            </w:r>
            <w:r w:rsidR="006939D0">
              <w:rPr>
                <w:noProof/>
                <w:webHidden/>
              </w:rPr>
              <w:instrText xml:space="preserve"> PAGEREF _Toc52142501 \h </w:instrText>
            </w:r>
            <w:r w:rsidR="006939D0">
              <w:rPr>
                <w:noProof/>
                <w:webHidden/>
              </w:rPr>
            </w:r>
            <w:r w:rsidR="006939D0">
              <w:rPr>
                <w:noProof/>
                <w:webHidden/>
              </w:rPr>
              <w:fldChar w:fldCharType="separate"/>
            </w:r>
            <w:r w:rsidR="004B2BE6">
              <w:rPr>
                <w:noProof/>
                <w:webHidden/>
              </w:rPr>
              <w:t>86</w:t>
            </w:r>
            <w:r w:rsidR="006939D0">
              <w:rPr>
                <w:noProof/>
                <w:webHidden/>
              </w:rPr>
              <w:fldChar w:fldCharType="end"/>
            </w:r>
          </w:hyperlink>
        </w:p>
        <w:p w14:paraId="72F6598F" w14:textId="29C70D8D" w:rsidR="006939D0" w:rsidRDefault="00BF620D" w:rsidP="00A17135">
          <w:pPr>
            <w:pStyle w:val="Tabledesillustrations"/>
            <w:tabs>
              <w:tab w:val="right" w:leader="underscore" w:pos="8296"/>
            </w:tabs>
            <w:spacing w:line="360" w:lineRule="auto"/>
            <w:rPr>
              <w:rFonts w:eastAsiaTheme="minorEastAsia"/>
              <w:noProof/>
              <w:color w:val="auto"/>
              <w:kern w:val="0"/>
              <w:sz w:val="22"/>
              <w:szCs w:val="22"/>
              <w:lang w:val="en-US"/>
            </w:rPr>
          </w:pPr>
          <w:hyperlink w:anchor="_Toc52142502" w:history="1">
            <w:r w:rsidR="006939D0" w:rsidRPr="003A02C9">
              <w:rPr>
                <w:rStyle w:val="Lienhypertexte"/>
                <w:noProof/>
              </w:rPr>
              <w:t>Figure 41 : L’architecture de notre réseau de neurone</w:t>
            </w:r>
            <w:r w:rsidR="006939D0">
              <w:rPr>
                <w:noProof/>
                <w:webHidden/>
              </w:rPr>
              <w:tab/>
            </w:r>
            <w:r w:rsidR="006939D0">
              <w:rPr>
                <w:noProof/>
                <w:webHidden/>
              </w:rPr>
              <w:fldChar w:fldCharType="begin"/>
            </w:r>
            <w:r w:rsidR="006939D0">
              <w:rPr>
                <w:noProof/>
                <w:webHidden/>
              </w:rPr>
              <w:instrText xml:space="preserve"> PAGEREF _Toc52142502 \h </w:instrText>
            </w:r>
            <w:r w:rsidR="006939D0">
              <w:rPr>
                <w:noProof/>
                <w:webHidden/>
              </w:rPr>
            </w:r>
            <w:r w:rsidR="006939D0">
              <w:rPr>
                <w:noProof/>
                <w:webHidden/>
              </w:rPr>
              <w:fldChar w:fldCharType="separate"/>
            </w:r>
            <w:r w:rsidR="004B2BE6">
              <w:rPr>
                <w:noProof/>
                <w:webHidden/>
              </w:rPr>
              <w:t>88</w:t>
            </w:r>
            <w:r w:rsidR="006939D0">
              <w:rPr>
                <w:noProof/>
                <w:webHidden/>
              </w:rPr>
              <w:fldChar w:fldCharType="end"/>
            </w:r>
          </w:hyperlink>
        </w:p>
        <w:p w14:paraId="6FD6BE94" w14:textId="769FBA93" w:rsidR="006939D0" w:rsidRDefault="00BF620D" w:rsidP="00A17135">
          <w:pPr>
            <w:pStyle w:val="Tabledesillustrations"/>
            <w:tabs>
              <w:tab w:val="right" w:leader="underscore" w:pos="8296"/>
            </w:tabs>
            <w:spacing w:line="360" w:lineRule="auto"/>
            <w:rPr>
              <w:rFonts w:eastAsiaTheme="minorEastAsia"/>
              <w:noProof/>
              <w:color w:val="auto"/>
              <w:kern w:val="0"/>
              <w:sz w:val="22"/>
              <w:szCs w:val="22"/>
              <w:lang w:val="en-US"/>
            </w:rPr>
          </w:pPr>
          <w:hyperlink w:anchor="_Toc52142503" w:history="1">
            <w:r w:rsidR="006939D0" w:rsidRPr="003A02C9">
              <w:rPr>
                <w:rStyle w:val="Lienhypertexte"/>
                <w:noProof/>
              </w:rPr>
              <w:t>Figure 42 : Matrice de confusion pour les résultats de classification de SVM avec MFCC</w:t>
            </w:r>
            <w:r w:rsidR="006939D0">
              <w:rPr>
                <w:noProof/>
                <w:webHidden/>
              </w:rPr>
              <w:tab/>
            </w:r>
            <w:r w:rsidR="006939D0">
              <w:rPr>
                <w:noProof/>
                <w:webHidden/>
              </w:rPr>
              <w:fldChar w:fldCharType="begin"/>
            </w:r>
            <w:r w:rsidR="006939D0">
              <w:rPr>
                <w:noProof/>
                <w:webHidden/>
              </w:rPr>
              <w:instrText xml:space="preserve"> PAGEREF _Toc52142503 \h </w:instrText>
            </w:r>
            <w:r w:rsidR="006939D0">
              <w:rPr>
                <w:noProof/>
                <w:webHidden/>
              </w:rPr>
            </w:r>
            <w:r w:rsidR="006939D0">
              <w:rPr>
                <w:noProof/>
                <w:webHidden/>
              </w:rPr>
              <w:fldChar w:fldCharType="separate"/>
            </w:r>
            <w:r w:rsidR="004B2BE6">
              <w:rPr>
                <w:noProof/>
                <w:webHidden/>
              </w:rPr>
              <w:t>91</w:t>
            </w:r>
            <w:r w:rsidR="006939D0">
              <w:rPr>
                <w:noProof/>
                <w:webHidden/>
              </w:rPr>
              <w:fldChar w:fldCharType="end"/>
            </w:r>
          </w:hyperlink>
        </w:p>
        <w:p w14:paraId="1C5A28E2" w14:textId="00FE7156" w:rsidR="006939D0" w:rsidRDefault="00BF620D" w:rsidP="00A17135">
          <w:pPr>
            <w:pStyle w:val="Tabledesillustrations"/>
            <w:tabs>
              <w:tab w:val="right" w:leader="underscore" w:pos="8296"/>
            </w:tabs>
            <w:spacing w:line="360" w:lineRule="auto"/>
            <w:rPr>
              <w:rFonts w:eastAsiaTheme="minorEastAsia"/>
              <w:noProof/>
              <w:color w:val="auto"/>
              <w:kern w:val="0"/>
              <w:sz w:val="22"/>
              <w:szCs w:val="22"/>
              <w:lang w:val="en-US"/>
            </w:rPr>
          </w:pPr>
          <w:hyperlink w:anchor="_Toc52142504" w:history="1">
            <w:r w:rsidR="006939D0" w:rsidRPr="003A02C9">
              <w:rPr>
                <w:rStyle w:val="Lienhypertexte"/>
                <w:noProof/>
              </w:rPr>
              <w:t>Figure 43 : Matrice de confusion pour les résultats de classification de SVM avec LPC</w:t>
            </w:r>
            <w:r w:rsidR="006939D0">
              <w:rPr>
                <w:noProof/>
                <w:webHidden/>
              </w:rPr>
              <w:tab/>
            </w:r>
            <w:r w:rsidR="006939D0">
              <w:rPr>
                <w:noProof/>
                <w:webHidden/>
              </w:rPr>
              <w:fldChar w:fldCharType="begin"/>
            </w:r>
            <w:r w:rsidR="006939D0">
              <w:rPr>
                <w:noProof/>
                <w:webHidden/>
              </w:rPr>
              <w:instrText xml:space="preserve"> PAGEREF _Toc52142504 \h </w:instrText>
            </w:r>
            <w:r w:rsidR="006939D0">
              <w:rPr>
                <w:noProof/>
                <w:webHidden/>
              </w:rPr>
            </w:r>
            <w:r w:rsidR="006939D0">
              <w:rPr>
                <w:noProof/>
                <w:webHidden/>
              </w:rPr>
              <w:fldChar w:fldCharType="separate"/>
            </w:r>
            <w:r w:rsidR="004B2BE6">
              <w:rPr>
                <w:noProof/>
                <w:webHidden/>
              </w:rPr>
              <w:t>92</w:t>
            </w:r>
            <w:r w:rsidR="006939D0">
              <w:rPr>
                <w:noProof/>
                <w:webHidden/>
              </w:rPr>
              <w:fldChar w:fldCharType="end"/>
            </w:r>
          </w:hyperlink>
        </w:p>
        <w:p w14:paraId="49DF15FB" w14:textId="2FDD3C2A" w:rsidR="006939D0" w:rsidRDefault="00BF620D" w:rsidP="00A17135">
          <w:pPr>
            <w:pStyle w:val="Tabledesillustrations"/>
            <w:tabs>
              <w:tab w:val="right" w:leader="underscore" w:pos="8296"/>
            </w:tabs>
            <w:spacing w:line="360" w:lineRule="auto"/>
            <w:rPr>
              <w:rFonts w:eastAsiaTheme="minorEastAsia"/>
              <w:noProof/>
              <w:color w:val="auto"/>
              <w:kern w:val="0"/>
              <w:sz w:val="22"/>
              <w:szCs w:val="22"/>
              <w:lang w:val="en-US"/>
            </w:rPr>
          </w:pPr>
          <w:hyperlink w:anchor="_Toc52142505" w:history="1">
            <w:r w:rsidR="006939D0" w:rsidRPr="003A02C9">
              <w:rPr>
                <w:rStyle w:val="Lienhypertexte"/>
                <w:noProof/>
              </w:rPr>
              <w:t>Figure 44 : Matrice de confusion pour les résultats de classification de RandomForest avec MFCC</w:t>
            </w:r>
            <w:r w:rsidR="006939D0">
              <w:rPr>
                <w:noProof/>
                <w:webHidden/>
              </w:rPr>
              <w:tab/>
            </w:r>
            <w:r w:rsidR="006939D0">
              <w:rPr>
                <w:noProof/>
                <w:webHidden/>
              </w:rPr>
              <w:fldChar w:fldCharType="begin"/>
            </w:r>
            <w:r w:rsidR="006939D0">
              <w:rPr>
                <w:noProof/>
                <w:webHidden/>
              </w:rPr>
              <w:instrText xml:space="preserve"> PAGEREF _Toc52142505 \h </w:instrText>
            </w:r>
            <w:r w:rsidR="006939D0">
              <w:rPr>
                <w:noProof/>
                <w:webHidden/>
              </w:rPr>
            </w:r>
            <w:r w:rsidR="006939D0">
              <w:rPr>
                <w:noProof/>
                <w:webHidden/>
              </w:rPr>
              <w:fldChar w:fldCharType="separate"/>
            </w:r>
            <w:r w:rsidR="004B2BE6">
              <w:rPr>
                <w:noProof/>
                <w:webHidden/>
              </w:rPr>
              <w:t>93</w:t>
            </w:r>
            <w:r w:rsidR="006939D0">
              <w:rPr>
                <w:noProof/>
                <w:webHidden/>
              </w:rPr>
              <w:fldChar w:fldCharType="end"/>
            </w:r>
          </w:hyperlink>
        </w:p>
        <w:p w14:paraId="0E5B1AA6" w14:textId="75806964" w:rsidR="006939D0" w:rsidRDefault="00BF620D" w:rsidP="00A17135">
          <w:pPr>
            <w:pStyle w:val="Tabledesillustrations"/>
            <w:tabs>
              <w:tab w:val="right" w:leader="underscore" w:pos="8296"/>
            </w:tabs>
            <w:spacing w:line="360" w:lineRule="auto"/>
            <w:rPr>
              <w:rFonts w:eastAsiaTheme="minorEastAsia"/>
              <w:noProof/>
              <w:color w:val="auto"/>
              <w:kern w:val="0"/>
              <w:sz w:val="22"/>
              <w:szCs w:val="22"/>
              <w:lang w:val="en-US"/>
            </w:rPr>
          </w:pPr>
          <w:hyperlink w:anchor="_Toc52142506" w:history="1">
            <w:r w:rsidR="006939D0" w:rsidRPr="003A02C9">
              <w:rPr>
                <w:rStyle w:val="Lienhypertexte"/>
                <w:noProof/>
              </w:rPr>
              <w:t>Figure 45 : Matrice de confusion pour les résultats de classification de RandomForest avec LPC</w:t>
            </w:r>
            <w:r w:rsidR="006939D0">
              <w:rPr>
                <w:noProof/>
                <w:webHidden/>
              </w:rPr>
              <w:tab/>
            </w:r>
            <w:r w:rsidR="006939D0">
              <w:rPr>
                <w:noProof/>
                <w:webHidden/>
              </w:rPr>
              <w:fldChar w:fldCharType="begin"/>
            </w:r>
            <w:r w:rsidR="006939D0">
              <w:rPr>
                <w:noProof/>
                <w:webHidden/>
              </w:rPr>
              <w:instrText xml:space="preserve"> PAGEREF _Toc52142506 \h </w:instrText>
            </w:r>
            <w:r w:rsidR="006939D0">
              <w:rPr>
                <w:noProof/>
                <w:webHidden/>
              </w:rPr>
            </w:r>
            <w:r w:rsidR="006939D0">
              <w:rPr>
                <w:noProof/>
                <w:webHidden/>
              </w:rPr>
              <w:fldChar w:fldCharType="separate"/>
            </w:r>
            <w:r w:rsidR="004B2BE6">
              <w:rPr>
                <w:noProof/>
                <w:webHidden/>
              </w:rPr>
              <w:t>94</w:t>
            </w:r>
            <w:r w:rsidR="006939D0">
              <w:rPr>
                <w:noProof/>
                <w:webHidden/>
              </w:rPr>
              <w:fldChar w:fldCharType="end"/>
            </w:r>
          </w:hyperlink>
        </w:p>
        <w:p w14:paraId="581A0B53" w14:textId="001146EB" w:rsidR="006939D0" w:rsidRDefault="00BF620D" w:rsidP="00A17135">
          <w:pPr>
            <w:pStyle w:val="Tabledesillustrations"/>
            <w:tabs>
              <w:tab w:val="right" w:leader="underscore" w:pos="8296"/>
            </w:tabs>
            <w:spacing w:line="360" w:lineRule="auto"/>
            <w:rPr>
              <w:rFonts w:eastAsiaTheme="minorEastAsia"/>
              <w:noProof/>
              <w:color w:val="auto"/>
              <w:kern w:val="0"/>
              <w:sz w:val="22"/>
              <w:szCs w:val="22"/>
              <w:lang w:val="en-US"/>
            </w:rPr>
          </w:pPr>
          <w:hyperlink w:anchor="_Toc52142507" w:history="1">
            <w:r w:rsidR="006939D0" w:rsidRPr="003A02C9">
              <w:rPr>
                <w:rStyle w:val="Lienhypertexte"/>
                <w:noProof/>
              </w:rPr>
              <w:t>Figure 46 : Matrice de confusion pour les résultats de classification de KNN avec MFCC</w:t>
            </w:r>
            <w:r w:rsidR="006939D0">
              <w:rPr>
                <w:noProof/>
                <w:webHidden/>
              </w:rPr>
              <w:tab/>
            </w:r>
            <w:r w:rsidR="006939D0">
              <w:rPr>
                <w:noProof/>
                <w:webHidden/>
              </w:rPr>
              <w:fldChar w:fldCharType="begin"/>
            </w:r>
            <w:r w:rsidR="006939D0">
              <w:rPr>
                <w:noProof/>
                <w:webHidden/>
              </w:rPr>
              <w:instrText xml:space="preserve"> PAGEREF _Toc52142507 \h </w:instrText>
            </w:r>
            <w:r w:rsidR="006939D0">
              <w:rPr>
                <w:noProof/>
                <w:webHidden/>
              </w:rPr>
            </w:r>
            <w:r w:rsidR="006939D0">
              <w:rPr>
                <w:noProof/>
                <w:webHidden/>
              </w:rPr>
              <w:fldChar w:fldCharType="separate"/>
            </w:r>
            <w:r w:rsidR="004B2BE6">
              <w:rPr>
                <w:noProof/>
                <w:webHidden/>
              </w:rPr>
              <w:t>96</w:t>
            </w:r>
            <w:r w:rsidR="006939D0">
              <w:rPr>
                <w:noProof/>
                <w:webHidden/>
              </w:rPr>
              <w:fldChar w:fldCharType="end"/>
            </w:r>
          </w:hyperlink>
        </w:p>
        <w:p w14:paraId="7A3151C1" w14:textId="20FF6977" w:rsidR="006939D0" w:rsidRDefault="00BF620D" w:rsidP="00A17135">
          <w:pPr>
            <w:pStyle w:val="Tabledesillustrations"/>
            <w:tabs>
              <w:tab w:val="right" w:leader="underscore" w:pos="8296"/>
            </w:tabs>
            <w:spacing w:line="360" w:lineRule="auto"/>
            <w:rPr>
              <w:rFonts w:eastAsiaTheme="minorEastAsia"/>
              <w:noProof/>
              <w:color w:val="auto"/>
              <w:kern w:val="0"/>
              <w:sz w:val="22"/>
              <w:szCs w:val="22"/>
              <w:lang w:val="en-US"/>
            </w:rPr>
          </w:pPr>
          <w:hyperlink w:anchor="_Toc52142508" w:history="1">
            <w:r w:rsidR="006939D0" w:rsidRPr="003A02C9">
              <w:rPr>
                <w:rStyle w:val="Lienhypertexte"/>
                <w:noProof/>
              </w:rPr>
              <w:t>Figure 47: Matrice de confusion pour les résultats de classification de KNN avec LPC</w:t>
            </w:r>
            <w:r w:rsidR="006939D0">
              <w:rPr>
                <w:noProof/>
                <w:webHidden/>
              </w:rPr>
              <w:tab/>
            </w:r>
            <w:r w:rsidR="006939D0">
              <w:rPr>
                <w:noProof/>
                <w:webHidden/>
              </w:rPr>
              <w:fldChar w:fldCharType="begin"/>
            </w:r>
            <w:r w:rsidR="006939D0">
              <w:rPr>
                <w:noProof/>
                <w:webHidden/>
              </w:rPr>
              <w:instrText xml:space="preserve"> PAGEREF _Toc52142508 \h </w:instrText>
            </w:r>
            <w:r w:rsidR="006939D0">
              <w:rPr>
                <w:noProof/>
                <w:webHidden/>
              </w:rPr>
            </w:r>
            <w:r w:rsidR="006939D0">
              <w:rPr>
                <w:noProof/>
                <w:webHidden/>
              </w:rPr>
              <w:fldChar w:fldCharType="separate"/>
            </w:r>
            <w:r w:rsidR="004B2BE6">
              <w:rPr>
                <w:noProof/>
                <w:webHidden/>
              </w:rPr>
              <w:t>97</w:t>
            </w:r>
            <w:r w:rsidR="006939D0">
              <w:rPr>
                <w:noProof/>
                <w:webHidden/>
              </w:rPr>
              <w:fldChar w:fldCharType="end"/>
            </w:r>
          </w:hyperlink>
        </w:p>
        <w:p w14:paraId="511A5AD0" w14:textId="4E60E035" w:rsidR="006939D0" w:rsidRDefault="00BF620D" w:rsidP="00A17135">
          <w:pPr>
            <w:pStyle w:val="Tabledesillustrations"/>
            <w:tabs>
              <w:tab w:val="right" w:leader="underscore" w:pos="8296"/>
            </w:tabs>
            <w:spacing w:line="360" w:lineRule="auto"/>
            <w:rPr>
              <w:rFonts w:eastAsiaTheme="minorEastAsia"/>
              <w:noProof/>
              <w:color w:val="auto"/>
              <w:kern w:val="0"/>
              <w:sz w:val="22"/>
              <w:szCs w:val="22"/>
              <w:lang w:val="en-US"/>
            </w:rPr>
          </w:pPr>
          <w:hyperlink w:anchor="_Toc52142509" w:history="1">
            <w:r w:rsidR="006939D0" w:rsidRPr="003A02C9">
              <w:rPr>
                <w:rStyle w:val="Lienhypertexte"/>
                <w:noProof/>
              </w:rPr>
              <w:t>Figure 48 : Matrice de confusion pour les résultats de classification de ANN avec MFCC</w:t>
            </w:r>
            <w:r w:rsidR="006939D0">
              <w:rPr>
                <w:noProof/>
                <w:webHidden/>
              </w:rPr>
              <w:tab/>
            </w:r>
            <w:r w:rsidR="006939D0">
              <w:rPr>
                <w:noProof/>
                <w:webHidden/>
              </w:rPr>
              <w:fldChar w:fldCharType="begin"/>
            </w:r>
            <w:r w:rsidR="006939D0">
              <w:rPr>
                <w:noProof/>
                <w:webHidden/>
              </w:rPr>
              <w:instrText xml:space="preserve"> PAGEREF _Toc52142509 \h </w:instrText>
            </w:r>
            <w:r w:rsidR="006939D0">
              <w:rPr>
                <w:noProof/>
                <w:webHidden/>
              </w:rPr>
            </w:r>
            <w:r w:rsidR="006939D0">
              <w:rPr>
                <w:noProof/>
                <w:webHidden/>
              </w:rPr>
              <w:fldChar w:fldCharType="separate"/>
            </w:r>
            <w:r w:rsidR="004B2BE6">
              <w:rPr>
                <w:noProof/>
                <w:webHidden/>
              </w:rPr>
              <w:t>99</w:t>
            </w:r>
            <w:r w:rsidR="006939D0">
              <w:rPr>
                <w:noProof/>
                <w:webHidden/>
              </w:rPr>
              <w:fldChar w:fldCharType="end"/>
            </w:r>
          </w:hyperlink>
        </w:p>
        <w:p w14:paraId="7B1AC795" w14:textId="3A12D39E" w:rsidR="006939D0" w:rsidRDefault="00BF620D" w:rsidP="00A17135">
          <w:pPr>
            <w:pStyle w:val="Tabledesillustrations"/>
            <w:tabs>
              <w:tab w:val="right" w:leader="underscore" w:pos="8296"/>
            </w:tabs>
            <w:spacing w:line="360" w:lineRule="auto"/>
            <w:rPr>
              <w:rFonts w:eastAsiaTheme="minorEastAsia"/>
              <w:noProof/>
              <w:color w:val="auto"/>
              <w:kern w:val="0"/>
              <w:sz w:val="22"/>
              <w:szCs w:val="22"/>
              <w:lang w:val="en-US"/>
            </w:rPr>
          </w:pPr>
          <w:hyperlink w:anchor="_Toc52142510" w:history="1">
            <w:r w:rsidR="006939D0" w:rsidRPr="003A02C9">
              <w:rPr>
                <w:rStyle w:val="Lienhypertexte"/>
                <w:noProof/>
              </w:rPr>
              <w:t>Figure 49: Matrice de confusion pour les résultats de classification de ANN avec LPC</w:t>
            </w:r>
            <w:r w:rsidR="006939D0">
              <w:rPr>
                <w:noProof/>
                <w:webHidden/>
              </w:rPr>
              <w:tab/>
            </w:r>
            <w:r w:rsidR="006939D0">
              <w:rPr>
                <w:noProof/>
                <w:webHidden/>
              </w:rPr>
              <w:fldChar w:fldCharType="begin"/>
            </w:r>
            <w:r w:rsidR="006939D0">
              <w:rPr>
                <w:noProof/>
                <w:webHidden/>
              </w:rPr>
              <w:instrText xml:space="preserve"> PAGEREF _Toc52142510 \h </w:instrText>
            </w:r>
            <w:r w:rsidR="006939D0">
              <w:rPr>
                <w:noProof/>
                <w:webHidden/>
              </w:rPr>
            </w:r>
            <w:r w:rsidR="006939D0">
              <w:rPr>
                <w:noProof/>
                <w:webHidden/>
              </w:rPr>
              <w:fldChar w:fldCharType="separate"/>
            </w:r>
            <w:r w:rsidR="004B2BE6">
              <w:rPr>
                <w:noProof/>
                <w:webHidden/>
              </w:rPr>
              <w:t>100</w:t>
            </w:r>
            <w:r w:rsidR="006939D0">
              <w:rPr>
                <w:noProof/>
                <w:webHidden/>
              </w:rPr>
              <w:fldChar w:fldCharType="end"/>
            </w:r>
          </w:hyperlink>
        </w:p>
        <w:p w14:paraId="4D67A028" w14:textId="4FF0A073" w:rsidR="006939D0" w:rsidRDefault="00BF620D" w:rsidP="00A17135">
          <w:pPr>
            <w:pStyle w:val="Tabledesillustrations"/>
            <w:tabs>
              <w:tab w:val="right" w:leader="underscore" w:pos="8296"/>
            </w:tabs>
            <w:spacing w:line="360" w:lineRule="auto"/>
            <w:rPr>
              <w:rFonts w:eastAsiaTheme="minorEastAsia"/>
              <w:noProof/>
              <w:color w:val="auto"/>
              <w:kern w:val="0"/>
              <w:sz w:val="22"/>
              <w:szCs w:val="22"/>
              <w:lang w:val="en-US"/>
            </w:rPr>
          </w:pPr>
          <w:hyperlink w:anchor="_Toc52142511" w:history="1">
            <w:r w:rsidR="006939D0" w:rsidRPr="003A02C9">
              <w:rPr>
                <w:rStyle w:val="Lienhypertexte"/>
                <w:noProof/>
              </w:rPr>
              <w:t>Figure 50 : Bar chart pour la visualisation des F1-score des modèles de classifications</w:t>
            </w:r>
            <w:r w:rsidR="006939D0">
              <w:rPr>
                <w:noProof/>
                <w:webHidden/>
              </w:rPr>
              <w:tab/>
            </w:r>
            <w:r w:rsidR="006939D0">
              <w:rPr>
                <w:noProof/>
                <w:webHidden/>
              </w:rPr>
              <w:fldChar w:fldCharType="begin"/>
            </w:r>
            <w:r w:rsidR="006939D0">
              <w:rPr>
                <w:noProof/>
                <w:webHidden/>
              </w:rPr>
              <w:instrText xml:space="preserve"> PAGEREF _Toc52142511 \h </w:instrText>
            </w:r>
            <w:r w:rsidR="006939D0">
              <w:rPr>
                <w:noProof/>
                <w:webHidden/>
              </w:rPr>
            </w:r>
            <w:r w:rsidR="006939D0">
              <w:rPr>
                <w:noProof/>
                <w:webHidden/>
              </w:rPr>
              <w:fldChar w:fldCharType="separate"/>
            </w:r>
            <w:r w:rsidR="004B2BE6">
              <w:rPr>
                <w:noProof/>
                <w:webHidden/>
              </w:rPr>
              <w:t>101</w:t>
            </w:r>
            <w:r w:rsidR="006939D0">
              <w:rPr>
                <w:noProof/>
                <w:webHidden/>
              </w:rPr>
              <w:fldChar w:fldCharType="end"/>
            </w:r>
          </w:hyperlink>
        </w:p>
        <w:p w14:paraId="1B77F048" w14:textId="39571C61" w:rsidR="006939D0" w:rsidRDefault="00BF620D" w:rsidP="00A17135">
          <w:pPr>
            <w:pStyle w:val="Tabledesillustrations"/>
            <w:tabs>
              <w:tab w:val="right" w:leader="underscore" w:pos="8296"/>
            </w:tabs>
            <w:spacing w:line="360" w:lineRule="auto"/>
            <w:rPr>
              <w:rFonts w:eastAsiaTheme="minorEastAsia"/>
              <w:noProof/>
              <w:color w:val="auto"/>
              <w:kern w:val="0"/>
              <w:sz w:val="22"/>
              <w:szCs w:val="22"/>
              <w:lang w:val="en-US"/>
            </w:rPr>
          </w:pPr>
          <w:hyperlink w:anchor="_Toc52142512" w:history="1">
            <w:r w:rsidR="006939D0" w:rsidRPr="003A02C9">
              <w:rPr>
                <w:rStyle w:val="Lienhypertexte"/>
                <w:noProof/>
              </w:rPr>
              <w:t>Figure 51 : Capture d’écran de l’application web</w:t>
            </w:r>
            <w:r w:rsidR="006939D0">
              <w:rPr>
                <w:noProof/>
                <w:webHidden/>
              </w:rPr>
              <w:tab/>
            </w:r>
            <w:r w:rsidR="006939D0">
              <w:rPr>
                <w:noProof/>
                <w:webHidden/>
              </w:rPr>
              <w:fldChar w:fldCharType="begin"/>
            </w:r>
            <w:r w:rsidR="006939D0">
              <w:rPr>
                <w:noProof/>
                <w:webHidden/>
              </w:rPr>
              <w:instrText xml:space="preserve"> PAGEREF _Toc52142512 \h </w:instrText>
            </w:r>
            <w:r w:rsidR="006939D0">
              <w:rPr>
                <w:noProof/>
                <w:webHidden/>
              </w:rPr>
            </w:r>
            <w:r w:rsidR="006939D0">
              <w:rPr>
                <w:noProof/>
                <w:webHidden/>
              </w:rPr>
              <w:fldChar w:fldCharType="separate"/>
            </w:r>
            <w:r w:rsidR="004B2BE6">
              <w:rPr>
                <w:noProof/>
                <w:webHidden/>
              </w:rPr>
              <w:t>103</w:t>
            </w:r>
            <w:r w:rsidR="006939D0">
              <w:rPr>
                <w:noProof/>
                <w:webHidden/>
              </w:rPr>
              <w:fldChar w:fldCharType="end"/>
            </w:r>
          </w:hyperlink>
        </w:p>
        <w:p w14:paraId="6349B426" w14:textId="39FA2FA6" w:rsidR="006939D0" w:rsidRDefault="00BF620D" w:rsidP="00A17135">
          <w:pPr>
            <w:pStyle w:val="Tabledesillustrations"/>
            <w:tabs>
              <w:tab w:val="right" w:leader="underscore" w:pos="8296"/>
            </w:tabs>
            <w:spacing w:line="360" w:lineRule="auto"/>
            <w:rPr>
              <w:rFonts w:eastAsiaTheme="minorEastAsia"/>
              <w:noProof/>
              <w:color w:val="auto"/>
              <w:kern w:val="0"/>
              <w:sz w:val="22"/>
              <w:szCs w:val="22"/>
              <w:lang w:val="en-US"/>
            </w:rPr>
          </w:pPr>
          <w:hyperlink w:anchor="_Toc52142513" w:history="1">
            <w:r w:rsidR="006939D0" w:rsidRPr="003A02C9">
              <w:rPr>
                <w:rStyle w:val="Lienhypertexte"/>
                <w:noProof/>
              </w:rPr>
              <w:t>Figure 52 : Capture d’écran du menu des options  de l’application</w:t>
            </w:r>
            <w:r w:rsidR="006939D0">
              <w:rPr>
                <w:noProof/>
                <w:webHidden/>
              </w:rPr>
              <w:tab/>
            </w:r>
            <w:r w:rsidR="006939D0">
              <w:rPr>
                <w:noProof/>
                <w:webHidden/>
              </w:rPr>
              <w:fldChar w:fldCharType="begin"/>
            </w:r>
            <w:r w:rsidR="006939D0">
              <w:rPr>
                <w:noProof/>
                <w:webHidden/>
              </w:rPr>
              <w:instrText xml:space="preserve"> PAGEREF _Toc52142513 \h </w:instrText>
            </w:r>
            <w:r w:rsidR="006939D0">
              <w:rPr>
                <w:noProof/>
                <w:webHidden/>
              </w:rPr>
            </w:r>
            <w:r w:rsidR="006939D0">
              <w:rPr>
                <w:noProof/>
                <w:webHidden/>
              </w:rPr>
              <w:fldChar w:fldCharType="separate"/>
            </w:r>
            <w:r w:rsidR="004B2BE6">
              <w:rPr>
                <w:noProof/>
                <w:webHidden/>
              </w:rPr>
              <w:t>104</w:t>
            </w:r>
            <w:r w:rsidR="006939D0">
              <w:rPr>
                <w:noProof/>
                <w:webHidden/>
              </w:rPr>
              <w:fldChar w:fldCharType="end"/>
            </w:r>
          </w:hyperlink>
        </w:p>
        <w:p w14:paraId="1D910646" w14:textId="5E39C274" w:rsidR="006939D0" w:rsidRDefault="00BF620D" w:rsidP="00A17135">
          <w:pPr>
            <w:pStyle w:val="Tabledesillustrations"/>
            <w:tabs>
              <w:tab w:val="right" w:leader="underscore" w:pos="8296"/>
            </w:tabs>
            <w:spacing w:line="360" w:lineRule="auto"/>
            <w:rPr>
              <w:rFonts w:eastAsiaTheme="minorEastAsia"/>
              <w:noProof/>
              <w:color w:val="auto"/>
              <w:kern w:val="0"/>
              <w:sz w:val="22"/>
              <w:szCs w:val="22"/>
              <w:lang w:val="en-US"/>
            </w:rPr>
          </w:pPr>
          <w:hyperlink w:anchor="_Toc52142514" w:history="1">
            <w:r w:rsidR="006939D0" w:rsidRPr="003A02C9">
              <w:rPr>
                <w:rStyle w:val="Lienhypertexte"/>
                <w:noProof/>
              </w:rPr>
              <w:t>Figure 53 : Capture d’écran de l’application quand on choisit les options Single Upload</w:t>
            </w:r>
            <w:r w:rsidR="006939D0">
              <w:rPr>
                <w:noProof/>
                <w:webHidden/>
              </w:rPr>
              <w:tab/>
            </w:r>
            <w:r w:rsidR="006939D0">
              <w:rPr>
                <w:noProof/>
                <w:webHidden/>
              </w:rPr>
              <w:fldChar w:fldCharType="begin"/>
            </w:r>
            <w:r w:rsidR="006939D0">
              <w:rPr>
                <w:noProof/>
                <w:webHidden/>
              </w:rPr>
              <w:instrText xml:space="preserve"> PAGEREF _Toc52142514 \h </w:instrText>
            </w:r>
            <w:r w:rsidR="006939D0">
              <w:rPr>
                <w:noProof/>
                <w:webHidden/>
              </w:rPr>
            </w:r>
            <w:r w:rsidR="006939D0">
              <w:rPr>
                <w:noProof/>
                <w:webHidden/>
              </w:rPr>
              <w:fldChar w:fldCharType="separate"/>
            </w:r>
            <w:r w:rsidR="004B2BE6">
              <w:rPr>
                <w:noProof/>
                <w:webHidden/>
              </w:rPr>
              <w:t>105</w:t>
            </w:r>
            <w:r w:rsidR="006939D0">
              <w:rPr>
                <w:noProof/>
                <w:webHidden/>
              </w:rPr>
              <w:fldChar w:fldCharType="end"/>
            </w:r>
          </w:hyperlink>
        </w:p>
        <w:p w14:paraId="5FAA778E" w14:textId="534EC424" w:rsidR="006939D0" w:rsidRDefault="00BF620D" w:rsidP="00A17135">
          <w:pPr>
            <w:pStyle w:val="Tabledesillustrations"/>
            <w:tabs>
              <w:tab w:val="right" w:leader="underscore" w:pos="8296"/>
            </w:tabs>
            <w:spacing w:line="360" w:lineRule="auto"/>
            <w:rPr>
              <w:rFonts w:eastAsiaTheme="minorEastAsia"/>
              <w:noProof/>
              <w:color w:val="auto"/>
              <w:kern w:val="0"/>
              <w:sz w:val="22"/>
              <w:szCs w:val="22"/>
              <w:lang w:val="en-US"/>
            </w:rPr>
          </w:pPr>
          <w:hyperlink w:anchor="_Toc52142515" w:history="1">
            <w:r w:rsidR="006939D0" w:rsidRPr="003A02C9">
              <w:rPr>
                <w:rStyle w:val="Lienhypertexte"/>
                <w:noProof/>
              </w:rPr>
              <w:t>Figure 54 : Capture d’écran de l’application quand on choisit les options conversation et Upload</w:t>
            </w:r>
            <w:r w:rsidR="006939D0">
              <w:rPr>
                <w:noProof/>
                <w:webHidden/>
              </w:rPr>
              <w:tab/>
            </w:r>
            <w:r w:rsidR="006939D0">
              <w:rPr>
                <w:noProof/>
                <w:webHidden/>
              </w:rPr>
              <w:fldChar w:fldCharType="begin"/>
            </w:r>
            <w:r w:rsidR="006939D0">
              <w:rPr>
                <w:noProof/>
                <w:webHidden/>
              </w:rPr>
              <w:instrText xml:space="preserve"> PAGEREF _Toc52142515 \h </w:instrText>
            </w:r>
            <w:r w:rsidR="006939D0">
              <w:rPr>
                <w:noProof/>
                <w:webHidden/>
              </w:rPr>
            </w:r>
            <w:r w:rsidR="006939D0">
              <w:rPr>
                <w:noProof/>
                <w:webHidden/>
              </w:rPr>
              <w:fldChar w:fldCharType="separate"/>
            </w:r>
            <w:r w:rsidR="004B2BE6">
              <w:rPr>
                <w:noProof/>
                <w:webHidden/>
              </w:rPr>
              <w:t>105</w:t>
            </w:r>
            <w:r w:rsidR="006939D0">
              <w:rPr>
                <w:noProof/>
                <w:webHidden/>
              </w:rPr>
              <w:fldChar w:fldCharType="end"/>
            </w:r>
          </w:hyperlink>
        </w:p>
        <w:p w14:paraId="29B97168" w14:textId="7578C609" w:rsidR="006939D0" w:rsidRDefault="00BF620D" w:rsidP="00A17135">
          <w:pPr>
            <w:pStyle w:val="Tabledesillustrations"/>
            <w:tabs>
              <w:tab w:val="right" w:leader="underscore" w:pos="8296"/>
            </w:tabs>
            <w:spacing w:line="360" w:lineRule="auto"/>
            <w:rPr>
              <w:rFonts w:eastAsiaTheme="minorEastAsia"/>
              <w:noProof/>
              <w:color w:val="auto"/>
              <w:kern w:val="0"/>
              <w:sz w:val="22"/>
              <w:szCs w:val="22"/>
              <w:lang w:val="en-US"/>
            </w:rPr>
          </w:pPr>
          <w:hyperlink w:anchor="_Toc52142516" w:history="1">
            <w:r w:rsidR="006939D0" w:rsidRPr="003A02C9">
              <w:rPr>
                <w:rStyle w:val="Lienhypertexte"/>
                <w:noProof/>
              </w:rPr>
              <w:t>Figure 55 : Capture d’écran de l’application quand on choisit les options Single et Recording</w:t>
            </w:r>
            <w:r w:rsidR="006939D0">
              <w:rPr>
                <w:noProof/>
                <w:webHidden/>
              </w:rPr>
              <w:tab/>
            </w:r>
            <w:r w:rsidR="006939D0">
              <w:rPr>
                <w:noProof/>
                <w:webHidden/>
              </w:rPr>
              <w:fldChar w:fldCharType="begin"/>
            </w:r>
            <w:r w:rsidR="006939D0">
              <w:rPr>
                <w:noProof/>
                <w:webHidden/>
              </w:rPr>
              <w:instrText xml:space="preserve"> PAGEREF _Toc52142516 \h </w:instrText>
            </w:r>
            <w:r w:rsidR="006939D0">
              <w:rPr>
                <w:noProof/>
                <w:webHidden/>
              </w:rPr>
            </w:r>
            <w:r w:rsidR="006939D0">
              <w:rPr>
                <w:noProof/>
                <w:webHidden/>
              </w:rPr>
              <w:fldChar w:fldCharType="separate"/>
            </w:r>
            <w:r w:rsidR="004B2BE6">
              <w:rPr>
                <w:noProof/>
                <w:webHidden/>
              </w:rPr>
              <w:t>106</w:t>
            </w:r>
            <w:r w:rsidR="006939D0">
              <w:rPr>
                <w:noProof/>
                <w:webHidden/>
              </w:rPr>
              <w:fldChar w:fldCharType="end"/>
            </w:r>
          </w:hyperlink>
        </w:p>
        <w:p w14:paraId="4A406F0F" w14:textId="2E4818D4" w:rsidR="006939D0" w:rsidRDefault="00BF620D" w:rsidP="00A17135">
          <w:pPr>
            <w:pStyle w:val="Tabledesillustrations"/>
            <w:tabs>
              <w:tab w:val="right" w:leader="underscore" w:pos="8296"/>
            </w:tabs>
            <w:spacing w:line="360" w:lineRule="auto"/>
            <w:rPr>
              <w:rFonts w:eastAsiaTheme="minorEastAsia"/>
              <w:noProof/>
              <w:color w:val="auto"/>
              <w:kern w:val="0"/>
              <w:sz w:val="22"/>
              <w:szCs w:val="22"/>
              <w:lang w:val="en-US"/>
            </w:rPr>
          </w:pPr>
          <w:hyperlink w:anchor="_Toc52142517" w:history="1">
            <w:r w:rsidR="006939D0" w:rsidRPr="003A02C9">
              <w:rPr>
                <w:rStyle w:val="Lienhypertexte"/>
                <w:noProof/>
              </w:rPr>
              <w:t>Figure 56 : Capture d’écran lors d’enregistrement d’un nouveau fichier audio</w:t>
            </w:r>
            <w:r w:rsidR="006939D0">
              <w:rPr>
                <w:noProof/>
                <w:webHidden/>
              </w:rPr>
              <w:tab/>
            </w:r>
            <w:r w:rsidR="006939D0">
              <w:rPr>
                <w:noProof/>
                <w:webHidden/>
              </w:rPr>
              <w:fldChar w:fldCharType="begin"/>
            </w:r>
            <w:r w:rsidR="006939D0">
              <w:rPr>
                <w:noProof/>
                <w:webHidden/>
              </w:rPr>
              <w:instrText xml:space="preserve"> PAGEREF _Toc52142517 \h </w:instrText>
            </w:r>
            <w:r w:rsidR="006939D0">
              <w:rPr>
                <w:noProof/>
                <w:webHidden/>
              </w:rPr>
            </w:r>
            <w:r w:rsidR="006939D0">
              <w:rPr>
                <w:noProof/>
                <w:webHidden/>
              </w:rPr>
              <w:fldChar w:fldCharType="separate"/>
            </w:r>
            <w:r w:rsidR="004B2BE6">
              <w:rPr>
                <w:noProof/>
                <w:webHidden/>
              </w:rPr>
              <w:t>106</w:t>
            </w:r>
            <w:r w:rsidR="006939D0">
              <w:rPr>
                <w:noProof/>
                <w:webHidden/>
              </w:rPr>
              <w:fldChar w:fldCharType="end"/>
            </w:r>
          </w:hyperlink>
        </w:p>
        <w:p w14:paraId="24F168D8" w14:textId="116949E6" w:rsidR="006939D0" w:rsidRDefault="00BF620D" w:rsidP="00A17135">
          <w:pPr>
            <w:pStyle w:val="Tabledesillustrations"/>
            <w:tabs>
              <w:tab w:val="right" w:leader="underscore" w:pos="8296"/>
            </w:tabs>
            <w:spacing w:line="360" w:lineRule="auto"/>
            <w:rPr>
              <w:rFonts w:eastAsiaTheme="minorEastAsia"/>
              <w:noProof/>
              <w:color w:val="auto"/>
              <w:kern w:val="0"/>
              <w:sz w:val="22"/>
              <w:szCs w:val="22"/>
              <w:lang w:val="en-US"/>
            </w:rPr>
          </w:pPr>
          <w:hyperlink w:anchor="_Toc52142518" w:history="1">
            <w:r w:rsidR="006939D0" w:rsidRPr="003A02C9">
              <w:rPr>
                <w:rStyle w:val="Lienhypertexte"/>
                <w:noProof/>
              </w:rPr>
              <w:t>Figure 57 : Capture d’écran lors de prédiction pour le nouveau fichier audio enregistrer</w:t>
            </w:r>
            <w:r w:rsidR="006939D0">
              <w:rPr>
                <w:noProof/>
                <w:webHidden/>
              </w:rPr>
              <w:tab/>
            </w:r>
            <w:r w:rsidR="006939D0">
              <w:rPr>
                <w:noProof/>
                <w:webHidden/>
              </w:rPr>
              <w:fldChar w:fldCharType="begin"/>
            </w:r>
            <w:r w:rsidR="006939D0">
              <w:rPr>
                <w:noProof/>
                <w:webHidden/>
              </w:rPr>
              <w:instrText xml:space="preserve"> PAGEREF _Toc52142518 \h </w:instrText>
            </w:r>
            <w:r w:rsidR="006939D0">
              <w:rPr>
                <w:noProof/>
                <w:webHidden/>
              </w:rPr>
            </w:r>
            <w:r w:rsidR="006939D0">
              <w:rPr>
                <w:noProof/>
                <w:webHidden/>
              </w:rPr>
              <w:fldChar w:fldCharType="separate"/>
            </w:r>
            <w:r w:rsidR="004B2BE6">
              <w:rPr>
                <w:noProof/>
                <w:webHidden/>
              </w:rPr>
              <w:t>107</w:t>
            </w:r>
            <w:r w:rsidR="006939D0">
              <w:rPr>
                <w:noProof/>
                <w:webHidden/>
              </w:rPr>
              <w:fldChar w:fldCharType="end"/>
            </w:r>
          </w:hyperlink>
        </w:p>
        <w:p w14:paraId="4964F885" w14:textId="22758108" w:rsidR="006939D0" w:rsidRDefault="006939D0" w:rsidP="00A17135">
          <w:pPr>
            <w:pStyle w:val="Paragraphedeliste"/>
            <w:spacing w:line="360" w:lineRule="auto"/>
            <w:rPr>
              <w:rFonts w:cstheme="minorHAnsi"/>
              <w:color w:val="000000" w:themeColor="text1"/>
              <w:sz w:val="36"/>
              <w:szCs w:val="36"/>
              <w:lang w:eastAsia="de-DE"/>
            </w:rPr>
          </w:pPr>
          <w:r>
            <w:rPr>
              <w:rFonts w:cstheme="minorHAnsi"/>
              <w:color w:val="000000" w:themeColor="text1"/>
              <w:sz w:val="36"/>
              <w:szCs w:val="36"/>
              <w:lang w:eastAsia="de-DE"/>
            </w:rPr>
            <w:fldChar w:fldCharType="end"/>
          </w:r>
        </w:p>
        <w:p w14:paraId="10E3CFAC" w14:textId="77777777" w:rsidR="006939D0" w:rsidRDefault="006939D0" w:rsidP="00A17135">
          <w:pPr>
            <w:spacing w:before="0" w:line="360" w:lineRule="auto"/>
            <w:rPr>
              <w:rFonts w:cstheme="minorHAnsi"/>
              <w:color w:val="000000" w:themeColor="text1"/>
              <w:sz w:val="36"/>
              <w:szCs w:val="36"/>
              <w:lang w:eastAsia="de-DE"/>
            </w:rPr>
          </w:pPr>
          <w:r>
            <w:rPr>
              <w:rFonts w:cstheme="minorHAnsi"/>
              <w:color w:val="000000" w:themeColor="text1"/>
              <w:sz w:val="36"/>
              <w:szCs w:val="36"/>
              <w:lang w:eastAsia="de-DE"/>
            </w:rPr>
            <w:br w:type="page"/>
          </w:r>
        </w:p>
        <w:p w14:paraId="70665FC8" w14:textId="77777777" w:rsidR="006939D0" w:rsidRPr="006939D0" w:rsidRDefault="006939D0" w:rsidP="00A17135">
          <w:pPr>
            <w:pStyle w:val="Paragraphedeliste"/>
            <w:spacing w:line="360" w:lineRule="auto"/>
            <w:rPr>
              <w:rFonts w:cstheme="minorHAnsi"/>
              <w:color w:val="000000" w:themeColor="text1"/>
              <w:sz w:val="36"/>
              <w:szCs w:val="36"/>
              <w:lang w:eastAsia="de-DE"/>
            </w:rPr>
          </w:pPr>
        </w:p>
        <w:p w14:paraId="300694A3" w14:textId="6852EBAD" w:rsidR="006939D0" w:rsidRPr="006939D0" w:rsidRDefault="005C4286" w:rsidP="00A17135">
          <w:pPr>
            <w:pStyle w:val="Paragraphedeliste"/>
            <w:spacing w:line="360" w:lineRule="auto"/>
            <w:rPr>
              <w:rFonts w:cstheme="minorHAnsi"/>
              <w:color w:val="000000" w:themeColor="text1"/>
              <w:sz w:val="36"/>
              <w:szCs w:val="36"/>
              <w:lang w:eastAsia="de-DE"/>
            </w:rPr>
          </w:pPr>
          <w:r>
            <w:rPr>
              <w:rFonts w:cstheme="minorHAnsi"/>
              <w:color w:val="000000" w:themeColor="text1"/>
              <w:sz w:val="36"/>
              <w:szCs w:val="36"/>
              <w:lang w:eastAsia="de-DE"/>
            </w:rPr>
            <w:t>Liste</w:t>
          </w:r>
          <w:r w:rsidR="00220001" w:rsidRPr="006939D0">
            <w:rPr>
              <w:rFonts w:cstheme="minorHAnsi"/>
              <w:color w:val="000000" w:themeColor="text1"/>
              <w:sz w:val="36"/>
              <w:szCs w:val="36"/>
              <w:lang w:eastAsia="de-DE"/>
            </w:rPr>
            <w:t xml:space="preserve"> des Tabl</w:t>
          </w:r>
          <w:r w:rsidR="00B405DD">
            <w:rPr>
              <w:rFonts w:cstheme="minorHAnsi"/>
              <w:color w:val="000000" w:themeColor="text1"/>
              <w:sz w:val="36"/>
              <w:szCs w:val="36"/>
              <w:lang w:eastAsia="de-DE"/>
            </w:rPr>
            <w:t>es</w:t>
          </w:r>
        </w:p>
        <w:p w14:paraId="079DFB1F" w14:textId="7C9E8077" w:rsidR="006939D0" w:rsidRDefault="006939D0" w:rsidP="00A17135">
          <w:pPr>
            <w:pStyle w:val="Tabledesillustrations"/>
            <w:tabs>
              <w:tab w:val="right" w:leader="dot" w:pos="8296"/>
            </w:tabs>
            <w:spacing w:line="360" w:lineRule="auto"/>
            <w:rPr>
              <w:noProof/>
            </w:rPr>
          </w:pPr>
          <w:r>
            <w:rPr>
              <w:color w:val="000000" w:themeColor="text1"/>
            </w:rPr>
            <w:fldChar w:fldCharType="begin"/>
          </w:r>
          <w:r>
            <w:rPr>
              <w:color w:val="000000" w:themeColor="text1"/>
            </w:rPr>
            <w:instrText xml:space="preserve"> TOC \h \z \c "Tableau" </w:instrText>
          </w:r>
          <w:r>
            <w:rPr>
              <w:color w:val="000000" w:themeColor="text1"/>
            </w:rPr>
            <w:fldChar w:fldCharType="separate"/>
          </w:r>
          <w:hyperlink w:anchor="_Toc52142410" w:history="1">
            <w:r w:rsidRPr="00AA3BDE">
              <w:rPr>
                <w:rStyle w:val="Lienhypertexte"/>
                <w:noProof/>
              </w:rPr>
              <w:t>Tableau 1 : Comparaisons entre les techniques d’extraction des caractéristiques</w:t>
            </w:r>
            <w:r>
              <w:rPr>
                <w:noProof/>
                <w:webHidden/>
              </w:rPr>
              <w:tab/>
            </w:r>
            <w:r>
              <w:rPr>
                <w:noProof/>
                <w:webHidden/>
              </w:rPr>
              <w:fldChar w:fldCharType="begin"/>
            </w:r>
            <w:r>
              <w:rPr>
                <w:noProof/>
                <w:webHidden/>
              </w:rPr>
              <w:instrText xml:space="preserve"> PAGEREF _Toc52142410 \h </w:instrText>
            </w:r>
            <w:r>
              <w:rPr>
                <w:noProof/>
                <w:webHidden/>
              </w:rPr>
            </w:r>
            <w:r>
              <w:rPr>
                <w:noProof/>
                <w:webHidden/>
              </w:rPr>
              <w:fldChar w:fldCharType="separate"/>
            </w:r>
            <w:r w:rsidR="004B2BE6">
              <w:rPr>
                <w:noProof/>
                <w:webHidden/>
              </w:rPr>
              <w:t>49</w:t>
            </w:r>
            <w:r>
              <w:rPr>
                <w:noProof/>
                <w:webHidden/>
              </w:rPr>
              <w:fldChar w:fldCharType="end"/>
            </w:r>
          </w:hyperlink>
        </w:p>
        <w:p w14:paraId="52B7784D" w14:textId="654BDBCB" w:rsidR="006939D0" w:rsidRDefault="00BF620D" w:rsidP="00A17135">
          <w:pPr>
            <w:pStyle w:val="Tabledesillustrations"/>
            <w:tabs>
              <w:tab w:val="right" w:leader="dot" w:pos="8296"/>
            </w:tabs>
            <w:spacing w:line="360" w:lineRule="auto"/>
            <w:rPr>
              <w:noProof/>
            </w:rPr>
          </w:pPr>
          <w:hyperlink w:anchor="_Toc52142411" w:history="1">
            <w:r w:rsidR="006939D0" w:rsidRPr="00AA3BDE">
              <w:rPr>
                <w:rStyle w:val="Lienhypertexte"/>
                <w:noProof/>
              </w:rPr>
              <w:t>Tableau 2: Des détails sur la Dataset</w:t>
            </w:r>
            <w:r w:rsidR="006939D0">
              <w:rPr>
                <w:noProof/>
                <w:webHidden/>
              </w:rPr>
              <w:tab/>
            </w:r>
            <w:r w:rsidR="006939D0">
              <w:rPr>
                <w:noProof/>
                <w:webHidden/>
              </w:rPr>
              <w:fldChar w:fldCharType="begin"/>
            </w:r>
            <w:r w:rsidR="006939D0">
              <w:rPr>
                <w:noProof/>
                <w:webHidden/>
              </w:rPr>
              <w:instrText xml:space="preserve"> PAGEREF _Toc52142411 \h </w:instrText>
            </w:r>
            <w:r w:rsidR="006939D0">
              <w:rPr>
                <w:noProof/>
                <w:webHidden/>
              </w:rPr>
            </w:r>
            <w:r w:rsidR="006939D0">
              <w:rPr>
                <w:noProof/>
                <w:webHidden/>
              </w:rPr>
              <w:fldChar w:fldCharType="separate"/>
            </w:r>
            <w:r w:rsidR="004B2BE6">
              <w:rPr>
                <w:noProof/>
                <w:webHidden/>
              </w:rPr>
              <w:t>73</w:t>
            </w:r>
            <w:r w:rsidR="006939D0">
              <w:rPr>
                <w:noProof/>
                <w:webHidden/>
              </w:rPr>
              <w:fldChar w:fldCharType="end"/>
            </w:r>
          </w:hyperlink>
        </w:p>
        <w:p w14:paraId="638F09F9" w14:textId="58AFBE1D" w:rsidR="006939D0" w:rsidRDefault="00BF620D" w:rsidP="00A17135">
          <w:pPr>
            <w:pStyle w:val="Tabledesillustrations"/>
            <w:tabs>
              <w:tab w:val="right" w:leader="dot" w:pos="8296"/>
            </w:tabs>
            <w:spacing w:line="360" w:lineRule="auto"/>
            <w:rPr>
              <w:noProof/>
            </w:rPr>
          </w:pPr>
          <w:hyperlink w:anchor="_Toc52142412" w:history="1">
            <w:r w:rsidR="006939D0" w:rsidRPr="00AA3BDE">
              <w:rPr>
                <w:rStyle w:val="Lienhypertexte"/>
                <w:noProof/>
              </w:rPr>
              <w:t>Tableau 3 : La configuration et paramètres pour chaque modèle</w:t>
            </w:r>
            <w:r w:rsidR="006939D0">
              <w:rPr>
                <w:noProof/>
                <w:webHidden/>
              </w:rPr>
              <w:tab/>
            </w:r>
            <w:r w:rsidR="006939D0">
              <w:rPr>
                <w:noProof/>
                <w:webHidden/>
              </w:rPr>
              <w:fldChar w:fldCharType="begin"/>
            </w:r>
            <w:r w:rsidR="006939D0">
              <w:rPr>
                <w:noProof/>
                <w:webHidden/>
              </w:rPr>
              <w:instrText xml:space="preserve"> PAGEREF _Toc52142412 \h </w:instrText>
            </w:r>
            <w:r w:rsidR="006939D0">
              <w:rPr>
                <w:noProof/>
                <w:webHidden/>
              </w:rPr>
            </w:r>
            <w:r w:rsidR="006939D0">
              <w:rPr>
                <w:noProof/>
                <w:webHidden/>
              </w:rPr>
              <w:fldChar w:fldCharType="separate"/>
            </w:r>
            <w:r w:rsidR="004B2BE6">
              <w:rPr>
                <w:noProof/>
                <w:webHidden/>
              </w:rPr>
              <w:t>89</w:t>
            </w:r>
            <w:r w:rsidR="006939D0">
              <w:rPr>
                <w:noProof/>
                <w:webHidden/>
              </w:rPr>
              <w:fldChar w:fldCharType="end"/>
            </w:r>
          </w:hyperlink>
        </w:p>
        <w:p w14:paraId="017E73CC" w14:textId="236CD101" w:rsidR="006939D0" w:rsidRDefault="00BF620D" w:rsidP="00A17135">
          <w:pPr>
            <w:pStyle w:val="Tabledesillustrations"/>
            <w:tabs>
              <w:tab w:val="right" w:leader="dot" w:pos="8296"/>
            </w:tabs>
            <w:spacing w:line="360" w:lineRule="auto"/>
            <w:rPr>
              <w:noProof/>
            </w:rPr>
          </w:pPr>
          <w:hyperlink w:anchor="_Toc52142413" w:history="1">
            <w:r w:rsidR="006939D0" w:rsidRPr="00AA3BDE">
              <w:rPr>
                <w:rStyle w:val="Lienhypertexte"/>
                <w:noProof/>
              </w:rPr>
              <w:t>Tableau 4 : Résultats de classification pour la combinaison de SVM et MFCC</w:t>
            </w:r>
            <w:r w:rsidR="006939D0">
              <w:rPr>
                <w:noProof/>
                <w:webHidden/>
              </w:rPr>
              <w:tab/>
            </w:r>
            <w:r w:rsidR="006939D0">
              <w:rPr>
                <w:noProof/>
                <w:webHidden/>
              </w:rPr>
              <w:fldChar w:fldCharType="begin"/>
            </w:r>
            <w:r w:rsidR="006939D0">
              <w:rPr>
                <w:noProof/>
                <w:webHidden/>
              </w:rPr>
              <w:instrText xml:space="preserve"> PAGEREF _Toc52142413 \h </w:instrText>
            </w:r>
            <w:r w:rsidR="006939D0">
              <w:rPr>
                <w:noProof/>
                <w:webHidden/>
              </w:rPr>
            </w:r>
            <w:r w:rsidR="006939D0">
              <w:rPr>
                <w:noProof/>
                <w:webHidden/>
              </w:rPr>
              <w:fldChar w:fldCharType="separate"/>
            </w:r>
            <w:r w:rsidR="004B2BE6">
              <w:rPr>
                <w:noProof/>
                <w:webHidden/>
              </w:rPr>
              <w:t>90</w:t>
            </w:r>
            <w:r w:rsidR="006939D0">
              <w:rPr>
                <w:noProof/>
                <w:webHidden/>
              </w:rPr>
              <w:fldChar w:fldCharType="end"/>
            </w:r>
          </w:hyperlink>
        </w:p>
        <w:p w14:paraId="6B2D0085" w14:textId="6D6910A9" w:rsidR="006939D0" w:rsidRDefault="00BF620D" w:rsidP="00A17135">
          <w:pPr>
            <w:pStyle w:val="Tabledesillustrations"/>
            <w:tabs>
              <w:tab w:val="right" w:leader="dot" w:pos="8296"/>
            </w:tabs>
            <w:spacing w:line="360" w:lineRule="auto"/>
            <w:rPr>
              <w:noProof/>
            </w:rPr>
          </w:pPr>
          <w:hyperlink w:anchor="_Toc52142414" w:history="1">
            <w:r w:rsidR="006939D0" w:rsidRPr="00AA3BDE">
              <w:rPr>
                <w:rStyle w:val="Lienhypertexte"/>
                <w:noProof/>
              </w:rPr>
              <w:t>Tableau 5: Résultats de classification pour la combinaison de SVM et LPC</w:t>
            </w:r>
            <w:r w:rsidR="006939D0">
              <w:rPr>
                <w:noProof/>
                <w:webHidden/>
              </w:rPr>
              <w:tab/>
            </w:r>
            <w:r w:rsidR="006939D0">
              <w:rPr>
                <w:noProof/>
                <w:webHidden/>
              </w:rPr>
              <w:fldChar w:fldCharType="begin"/>
            </w:r>
            <w:r w:rsidR="006939D0">
              <w:rPr>
                <w:noProof/>
                <w:webHidden/>
              </w:rPr>
              <w:instrText xml:space="preserve"> PAGEREF _Toc52142414 \h </w:instrText>
            </w:r>
            <w:r w:rsidR="006939D0">
              <w:rPr>
                <w:noProof/>
                <w:webHidden/>
              </w:rPr>
            </w:r>
            <w:r w:rsidR="006939D0">
              <w:rPr>
                <w:noProof/>
                <w:webHidden/>
              </w:rPr>
              <w:fldChar w:fldCharType="separate"/>
            </w:r>
            <w:r w:rsidR="004B2BE6">
              <w:rPr>
                <w:noProof/>
                <w:webHidden/>
              </w:rPr>
              <w:t>91</w:t>
            </w:r>
            <w:r w:rsidR="006939D0">
              <w:rPr>
                <w:noProof/>
                <w:webHidden/>
              </w:rPr>
              <w:fldChar w:fldCharType="end"/>
            </w:r>
          </w:hyperlink>
        </w:p>
        <w:p w14:paraId="3879DCFD" w14:textId="112550F4" w:rsidR="006939D0" w:rsidRDefault="00BF620D" w:rsidP="00A17135">
          <w:pPr>
            <w:pStyle w:val="Tabledesillustrations"/>
            <w:tabs>
              <w:tab w:val="right" w:leader="dot" w:pos="8296"/>
            </w:tabs>
            <w:spacing w:line="360" w:lineRule="auto"/>
            <w:rPr>
              <w:noProof/>
            </w:rPr>
          </w:pPr>
          <w:hyperlink w:anchor="_Toc52142415" w:history="1">
            <w:r w:rsidR="006939D0" w:rsidRPr="00AA3BDE">
              <w:rPr>
                <w:rStyle w:val="Lienhypertexte"/>
                <w:noProof/>
              </w:rPr>
              <w:t>Tableau 6 : : Comparaison entre les MFCC et LPC pour le SVM</w:t>
            </w:r>
            <w:r w:rsidR="006939D0">
              <w:rPr>
                <w:noProof/>
                <w:webHidden/>
              </w:rPr>
              <w:tab/>
            </w:r>
            <w:r w:rsidR="006939D0">
              <w:rPr>
                <w:noProof/>
                <w:webHidden/>
              </w:rPr>
              <w:fldChar w:fldCharType="begin"/>
            </w:r>
            <w:r w:rsidR="006939D0">
              <w:rPr>
                <w:noProof/>
                <w:webHidden/>
              </w:rPr>
              <w:instrText xml:space="preserve"> PAGEREF _Toc52142415 \h </w:instrText>
            </w:r>
            <w:r w:rsidR="006939D0">
              <w:rPr>
                <w:noProof/>
                <w:webHidden/>
              </w:rPr>
            </w:r>
            <w:r w:rsidR="006939D0">
              <w:rPr>
                <w:noProof/>
                <w:webHidden/>
              </w:rPr>
              <w:fldChar w:fldCharType="separate"/>
            </w:r>
            <w:r w:rsidR="004B2BE6">
              <w:rPr>
                <w:noProof/>
                <w:webHidden/>
              </w:rPr>
              <w:t>92</w:t>
            </w:r>
            <w:r w:rsidR="006939D0">
              <w:rPr>
                <w:noProof/>
                <w:webHidden/>
              </w:rPr>
              <w:fldChar w:fldCharType="end"/>
            </w:r>
          </w:hyperlink>
        </w:p>
        <w:p w14:paraId="361F9FDE" w14:textId="01C92DC7" w:rsidR="006939D0" w:rsidRDefault="00BF620D" w:rsidP="00A17135">
          <w:pPr>
            <w:pStyle w:val="Tabledesillustrations"/>
            <w:tabs>
              <w:tab w:val="right" w:leader="dot" w:pos="8296"/>
            </w:tabs>
            <w:spacing w:line="360" w:lineRule="auto"/>
            <w:rPr>
              <w:noProof/>
            </w:rPr>
          </w:pPr>
          <w:hyperlink w:anchor="_Toc52142416" w:history="1">
            <w:r w:rsidR="006939D0" w:rsidRPr="00AA3BDE">
              <w:rPr>
                <w:rStyle w:val="Lienhypertexte"/>
                <w:noProof/>
              </w:rPr>
              <w:t>Tableau 7 : Résultats de classification pour la combinaison de RandomForest et MFCC</w:t>
            </w:r>
            <w:r w:rsidR="006939D0">
              <w:rPr>
                <w:noProof/>
                <w:webHidden/>
              </w:rPr>
              <w:tab/>
            </w:r>
            <w:r w:rsidR="006939D0">
              <w:rPr>
                <w:noProof/>
                <w:webHidden/>
              </w:rPr>
              <w:fldChar w:fldCharType="begin"/>
            </w:r>
            <w:r w:rsidR="006939D0">
              <w:rPr>
                <w:noProof/>
                <w:webHidden/>
              </w:rPr>
              <w:instrText xml:space="preserve"> PAGEREF _Toc52142416 \h </w:instrText>
            </w:r>
            <w:r w:rsidR="006939D0">
              <w:rPr>
                <w:noProof/>
                <w:webHidden/>
              </w:rPr>
            </w:r>
            <w:r w:rsidR="006939D0">
              <w:rPr>
                <w:noProof/>
                <w:webHidden/>
              </w:rPr>
              <w:fldChar w:fldCharType="separate"/>
            </w:r>
            <w:r w:rsidR="004B2BE6">
              <w:rPr>
                <w:noProof/>
                <w:webHidden/>
              </w:rPr>
              <w:t>93</w:t>
            </w:r>
            <w:r w:rsidR="006939D0">
              <w:rPr>
                <w:noProof/>
                <w:webHidden/>
              </w:rPr>
              <w:fldChar w:fldCharType="end"/>
            </w:r>
          </w:hyperlink>
        </w:p>
        <w:p w14:paraId="7644C5D6" w14:textId="48294D05" w:rsidR="006939D0" w:rsidRDefault="00BF620D" w:rsidP="00A17135">
          <w:pPr>
            <w:pStyle w:val="Tabledesillustrations"/>
            <w:tabs>
              <w:tab w:val="right" w:leader="dot" w:pos="8296"/>
            </w:tabs>
            <w:spacing w:line="360" w:lineRule="auto"/>
            <w:rPr>
              <w:noProof/>
            </w:rPr>
          </w:pPr>
          <w:hyperlink w:anchor="_Toc52142417" w:history="1">
            <w:r w:rsidR="006939D0" w:rsidRPr="00AA3BDE">
              <w:rPr>
                <w:rStyle w:val="Lienhypertexte"/>
                <w:noProof/>
              </w:rPr>
              <w:t>Tableau 8 : Résultats de classification pour la combinaison de RandomForest et LPC</w:t>
            </w:r>
            <w:r w:rsidR="006939D0">
              <w:rPr>
                <w:noProof/>
                <w:webHidden/>
              </w:rPr>
              <w:tab/>
            </w:r>
            <w:r w:rsidR="006939D0">
              <w:rPr>
                <w:noProof/>
                <w:webHidden/>
              </w:rPr>
              <w:fldChar w:fldCharType="begin"/>
            </w:r>
            <w:r w:rsidR="006939D0">
              <w:rPr>
                <w:noProof/>
                <w:webHidden/>
              </w:rPr>
              <w:instrText xml:space="preserve"> PAGEREF _Toc52142417 \h </w:instrText>
            </w:r>
            <w:r w:rsidR="006939D0">
              <w:rPr>
                <w:noProof/>
                <w:webHidden/>
              </w:rPr>
            </w:r>
            <w:r w:rsidR="006939D0">
              <w:rPr>
                <w:noProof/>
                <w:webHidden/>
              </w:rPr>
              <w:fldChar w:fldCharType="separate"/>
            </w:r>
            <w:r w:rsidR="004B2BE6">
              <w:rPr>
                <w:noProof/>
                <w:webHidden/>
              </w:rPr>
              <w:t>94</w:t>
            </w:r>
            <w:r w:rsidR="006939D0">
              <w:rPr>
                <w:noProof/>
                <w:webHidden/>
              </w:rPr>
              <w:fldChar w:fldCharType="end"/>
            </w:r>
          </w:hyperlink>
        </w:p>
        <w:p w14:paraId="476699CE" w14:textId="0B4FBD03" w:rsidR="006939D0" w:rsidRDefault="00BF620D" w:rsidP="00A17135">
          <w:pPr>
            <w:pStyle w:val="Tabledesillustrations"/>
            <w:tabs>
              <w:tab w:val="right" w:leader="dot" w:pos="8296"/>
            </w:tabs>
            <w:spacing w:line="360" w:lineRule="auto"/>
            <w:rPr>
              <w:noProof/>
            </w:rPr>
          </w:pPr>
          <w:hyperlink w:anchor="_Toc52142418" w:history="1">
            <w:r w:rsidR="006939D0" w:rsidRPr="00AA3BDE">
              <w:rPr>
                <w:rStyle w:val="Lienhypertexte"/>
                <w:noProof/>
              </w:rPr>
              <w:t>Tableau 9 : Comparaison entre les MFCC et LPC pour le RF</w:t>
            </w:r>
            <w:r w:rsidR="006939D0">
              <w:rPr>
                <w:noProof/>
                <w:webHidden/>
              </w:rPr>
              <w:tab/>
            </w:r>
            <w:r w:rsidR="006939D0">
              <w:rPr>
                <w:noProof/>
                <w:webHidden/>
              </w:rPr>
              <w:fldChar w:fldCharType="begin"/>
            </w:r>
            <w:r w:rsidR="006939D0">
              <w:rPr>
                <w:noProof/>
                <w:webHidden/>
              </w:rPr>
              <w:instrText xml:space="preserve"> PAGEREF _Toc52142418 \h </w:instrText>
            </w:r>
            <w:r w:rsidR="006939D0">
              <w:rPr>
                <w:noProof/>
                <w:webHidden/>
              </w:rPr>
            </w:r>
            <w:r w:rsidR="006939D0">
              <w:rPr>
                <w:noProof/>
                <w:webHidden/>
              </w:rPr>
              <w:fldChar w:fldCharType="separate"/>
            </w:r>
            <w:r w:rsidR="004B2BE6">
              <w:rPr>
                <w:noProof/>
                <w:webHidden/>
              </w:rPr>
              <w:t>95</w:t>
            </w:r>
            <w:r w:rsidR="006939D0">
              <w:rPr>
                <w:noProof/>
                <w:webHidden/>
              </w:rPr>
              <w:fldChar w:fldCharType="end"/>
            </w:r>
          </w:hyperlink>
        </w:p>
        <w:p w14:paraId="46273F70" w14:textId="24DD08EB" w:rsidR="006939D0" w:rsidRDefault="00BF620D" w:rsidP="00A17135">
          <w:pPr>
            <w:pStyle w:val="Tabledesillustrations"/>
            <w:tabs>
              <w:tab w:val="right" w:leader="dot" w:pos="8296"/>
            </w:tabs>
            <w:spacing w:line="360" w:lineRule="auto"/>
            <w:rPr>
              <w:noProof/>
            </w:rPr>
          </w:pPr>
          <w:hyperlink w:anchor="_Toc52142419" w:history="1">
            <w:r w:rsidR="006939D0" w:rsidRPr="00AA3BDE">
              <w:rPr>
                <w:rStyle w:val="Lienhypertexte"/>
                <w:noProof/>
              </w:rPr>
              <w:t>Tableau 10 :  Résultats de classification pour la combinaison de KNN et MFCC</w:t>
            </w:r>
            <w:r w:rsidR="006939D0">
              <w:rPr>
                <w:noProof/>
                <w:webHidden/>
              </w:rPr>
              <w:tab/>
            </w:r>
            <w:r w:rsidR="006939D0">
              <w:rPr>
                <w:noProof/>
                <w:webHidden/>
              </w:rPr>
              <w:fldChar w:fldCharType="begin"/>
            </w:r>
            <w:r w:rsidR="006939D0">
              <w:rPr>
                <w:noProof/>
                <w:webHidden/>
              </w:rPr>
              <w:instrText xml:space="preserve"> PAGEREF _Toc52142419 \h </w:instrText>
            </w:r>
            <w:r w:rsidR="006939D0">
              <w:rPr>
                <w:noProof/>
                <w:webHidden/>
              </w:rPr>
            </w:r>
            <w:r w:rsidR="006939D0">
              <w:rPr>
                <w:noProof/>
                <w:webHidden/>
              </w:rPr>
              <w:fldChar w:fldCharType="separate"/>
            </w:r>
            <w:r w:rsidR="004B2BE6">
              <w:rPr>
                <w:noProof/>
                <w:webHidden/>
              </w:rPr>
              <w:t>95</w:t>
            </w:r>
            <w:r w:rsidR="006939D0">
              <w:rPr>
                <w:noProof/>
                <w:webHidden/>
              </w:rPr>
              <w:fldChar w:fldCharType="end"/>
            </w:r>
          </w:hyperlink>
        </w:p>
        <w:p w14:paraId="6AB99017" w14:textId="3628626E" w:rsidR="006939D0" w:rsidRDefault="00BF620D" w:rsidP="00A17135">
          <w:pPr>
            <w:pStyle w:val="Tabledesillustrations"/>
            <w:tabs>
              <w:tab w:val="right" w:leader="dot" w:pos="8296"/>
            </w:tabs>
            <w:spacing w:line="360" w:lineRule="auto"/>
            <w:rPr>
              <w:noProof/>
            </w:rPr>
          </w:pPr>
          <w:hyperlink w:anchor="_Toc52142420" w:history="1">
            <w:r w:rsidR="006939D0" w:rsidRPr="00AA3BDE">
              <w:rPr>
                <w:rStyle w:val="Lienhypertexte"/>
                <w:noProof/>
              </w:rPr>
              <w:t>Tableau 11: Résultats de classification pour la combinaison de KNN et LPC</w:t>
            </w:r>
            <w:r w:rsidR="006939D0">
              <w:rPr>
                <w:noProof/>
                <w:webHidden/>
              </w:rPr>
              <w:tab/>
            </w:r>
            <w:r w:rsidR="006939D0">
              <w:rPr>
                <w:noProof/>
                <w:webHidden/>
              </w:rPr>
              <w:fldChar w:fldCharType="begin"/>
            </w:r>
            <w:r w:rsidR="006939D0">
              <w:rPr>
                <w:noProof/>
                <w:webHidden/>
              </w:rPr>
              <w:instrText xml:space="preserve"> PAGEREF _Toc52142420 \h </w:instrText>
            </w:r>
            <w:r w:rsidR="006939D0">
              <w:rPr>
                <w:noProof/>
                <w:webHidden/>
              </w:rPr>
            </w:r>
            <w:r w:rsidR="006939D0">
              <w:rPr>
                <w:noProof/>
                <w:webHidden/>
              </w:rPr>
              <w:fldChar w:fldCharType="separate"/>
            </w:r>
            <w:r w:rsidR="004B2BE6">
              <w:rPr>
                <w:noProof/>
                <w:webHidden/>
              </w:rPr>
              <w:t>96</w:t>
            </w:r>
            <w:r w:rsidR="006939D0">
              <w:rPr>
                <w:noProof/>
                <w:webHidden/>
              </w:rPr>
              <w:fldChar w:fldCharType="end"/>
            </w:r>
          </w:hyperlink>
        </w:p>
        <w:p w14:paraId="6BD9AB7A" w14:textId="4033432B" w:rsidR="006939D0" w:rsidRDefault="00BF620D" w:rsidP="00A17135">
          <w:pPr>
            <w:pStyle w:val="Tabledesillustrations"/>
            <w:tabs>
              <w:tab w:val="right" w:leader="dot" w:pos="8296"/>
            </w:tabs>
            <w:spacing w:line="360" w:lineRule="auto"/>
            <w:rPr>
              <w:noProof/>
            </w:rPr>
          </w:pPr>
          <w:hyperlink w:anchor="_Toc52142421" w:history="1">
            <w:r w:rsidR="006939D0" w:rsidRPr="00AA3BDE">
              <w:rPr>
                <w:rStyle w:val="Lienhypertexte"/>
                <w:noProof/>
              </w:rPr>
              <w:t>Tableau 12: Comparaison entre les MFCC et LPC pour le KNN</w:t>
            </w:r>
            <w:r w:rsidR="006939D0">
              <w:rPr>
                <w:noProof/>
                <w:webHidden/>
              </w:rPr>
              <w:tab/>
            </w:r>
            <w:r w:rsidR="006939D0">
              <w:rPr>
                <w:noProof/>
                <w:webHidden/>
              </w:rPr>
              <w:fldChar w:fldCharType="begin"/>
            </w:r>
            <w:r w:rsidR="006939D0">
              <w:rPr>
                <w:noProof/>
                <w:webHidden/>
              </w:rPr>
              <w:instrText xml:space="preserve"> PAGEREF _Toc52142421 \h </w:instrText>
            </w:r>
            <w:r w:rsidR="006939D0">
              <w:rPr>
                <w:noProof/>
                <w:webHidden/>
              </w:rPr>
            </w:r>
            <w:r w:rsidR="006939D0">
              <w:rPr>
                <w:noProof/>
                <w:webHidden/>
              </w:rPr>
              <w:fldChar w:fldCharType="separate"/>
            </w:r>
            <w:r w:rsidR="004B2BE6">
              <w:rPr>
                <w:noProof/>
                <w:webHidden/>
              </w:rPr>
              <w:t>97</w:t>
            </w:r>
            <w:r w:rsidR="006939D0">
              <w:rPr>
                <w:noProof/>
                <w:webHidden/>
              </w:rPr>
              <w:fldChar w:fldCharType="end"/>
            </w:r>
          </w:hyperlink>
        </w:p>
        <w:p w14:paraId="18946175" w14:textId="0980F6FF" w:rsidR="006939D0" w:rsidRDefault="00BF620D" w:rsidP="00A17135">
          <w:pPr>
            <w:pStyle w:val="Tabledesillustrations"/>
            <w:tabs>
              <w:tab w:val="right" w:leader="dot" w:pos="8296"/>
            </w:tabs>
            <w:spacing w:line="360" w:lineRule="auto"/>
            <w:rPr>
              <w:noProof/>
            </w:rPr>
          </w:pPr>
          <w:hyperlink w:anchor="_Toc52142422" w:history="1">
            <w:r w:rsidR="006939D0" w:rsidRPr="00AA3BDE">
              <w:rPr>
                <w:rStyle w:val="Lienhypertexte"/>
                <w:noProof/>
              </w:rPr>
              <w:t>Tableau 13 : Résultats de classification pour la combinaison de ANN et MFCC</w:t>
            </w:r>
            <w:r w:rsidR="006939D0">
              <w:rPr>
                <w:noProof/>
                <w:webHidden/>
              </w:rPr>
              <w:tab/>
            </w:r>
            <w:r w:rsidR="006939D0">
              <w:rPr>
                <w:noProof/>
                <w:webHidden/>
              </w:rPr>
              <w:fldChar w:fldCharType="begin"/>
            </w:r>
            <w:r w:rsidR="006939D0">
              <w:rPr>
                <w:noProof/>
                <w:webHidden/>
              </w:rPr>
              <w:instrText xml:space="preserve"> PAGEREF _Toc52142422 \h </w:instrText>
            </w:r>
            <w:r w:rsidR="006939D0">
              <w:rPr>
                <w:noProof/>
                <w:webHidden/>
              </w:rPr>
            </w:r>
            <w:r w:rsidR="006939D0">
              <w:rPr>
                <w:noProof/>
                <w:webHidden/>
              </w:rPr>
              <w:fldChar w:fldCharType="separate"/>
            </w:r>
            <w:r w:rsidR="004B2BE6">
              <w:rPr>
                <w:noProof/>
                <w:webHidden/>
              </w:rPr>
              <w:t>98</w:t>
            </w:r>
            <w:r w:rsidR="006939D0">
              <w:rPr>
                <w:noProof/>
                <w:webHidden/>
              </w:rPr>
              <w:fldChar w:fldCharType="end"/>
            </w:r>
          </w:hyperlink>
        </w:p>
        <w:p w14:paraId="0F6B7BFB" w14:textId="3EFDAB4C" w:rsidR="006939D0" w:rsidRDefault="00BF620D" w:rsidP="00A17135">
          <w:pPr>
            <w:pStyle w:val="Tabledesillustrations"/>
            <w:tabs>
              <w:tab w:val="right" w:leader="dot" w:pos="8296"/>
            </w:tabs>
            <w:spacing w:line="360" w:lineRule="auto"/>
            <w:rPr>
              <w:noProof/>
            </w:rPr>
          </w:pPr>
          <w:hyperlink w:anchor="_Toc52142423" w:history="1">
            <w:r w:rsidR="006939D0" w:rsidRPr="00AA3BDE">
              <w:rPr>
                <w:rStyle w:val="Lienhypertexte"/>
                <w:noProof/>
              </w:rPr>
              <w:t>Tableau 14 : Résultats de classification pour la combinaison de ANN et LPC</w:t>
            </w:r>
            <w:r w:rsidR="006939D0">
              <w:rPr>
                <w:noProof/>
                <w:webHidden/>
              </w:rPr>
              <w:tab/>
            </w:r>
            <w:r w:rsidR="006939D0">
              <w:rPr>
                <w:noProof/>
                <w:webHidden/>
              </w:rPr>
              <w:fldChar w:fldCharType="begin"/>
            </w:r>
            <w:r w:rsidR="006939D0">
              <w:rPr>
                <w:noProof/>
                <w:webHidden/>
              </w:rPr>
              <w:instrText xml:space="preserve"> PAGEREF _Toc52142423 \h </w:instrText>
            </w:r>
            <w:r w:rsidR="006939D0">
              <w:rPr>
                <w:noProof/>
                <w:webHidden/>
              </w:rPr>
            </w:r>
            <w:r w:rsidR="006939D0">
              <w:rPr>
                <w:noProof/>
                <w:webHidden/>
              </w:rPr>
              <w:fldChar w:fldCharType="separate"/>
            </w:r>
            <w:r w:rsidR="004B2BE6">
              <w:rPr>
                <w:noProof/>
                <w:webHidden/>
              </w:rPr>
              <w:t>99</w:t>
            </w:r>
            <w:r w:rsidR="006939D0">
              <w:rPr>
                <w:noProof/>
                <w:webHidden/>
              </w:rPr>
              <w:fldChar w:fldCharType="end"/>
            </w:r>
          </w:hyperlink>
        </w:p>
        <w:p w14:paraId="298001AF" w14:textId="5C6784D4" w:rsidR="006939D0" w:rsidRDefault="00BF620D" w:rsidP="00A17135">
          <w:pPr>
            <w:pStyle w:val="Tabledesillustrations"/>
            <w:tabs>
              <w:tab w:val="right" w:leader="dot" w:pos="8296"/>
            </w:tabs>
            <w:spacing w:line="360" w:lineRule="auto"/>
            <w:rPr>
              <w:noProof/>
            </w:rPr>
          </w:pPr>
          <w:hyperlink w:anchor="_Toc52142424" w:history="1">
            <w:r w:rsidR="006939D0" w:rsidRPr="00AA3BDE">
              <w:rPr>
                <w:rStyle w:val="Lienhypertexte"/>
                <w:noProof/>
              </w:rPr>
              <w:t>Tableau 15 : Comparaison entre les MFCC et LPC pour le ANN</w:t>
            </w:r>
            <w:r w:rsidR="006939D0">
              <w:rPr>
                <w:noProof/>
                <w:webHidden/>
              </w:rPr>
              <w:tab/>
            </w:r>
            <w:r w:rsidR="006939D0">
              <w:rPr>
                <w:noProof/>
                <w:webHidden/>
              </w:rPr>
              <w:fldChar w:fldCharType="begin"/>
            </w:r>
            <w:r w:rsidR="006939D0">
              <w:rPr>
                <w:noProof/>
                <w:webHidden/>
              </w:rPr>
              <w:instrText xml:space="preserve"> PAGEREF _Toc52142424 \h </w:instrText>
            </w:r>
            <w:r w:rsidR="006939D0">
              <w:rPr>
                <w:noProof/>
                <w:webHidden/>
              </w:rPr>
            </w:r>
            <w:r w:rsidR="006939D0">
              <w:rPr>
                <w:noProof/>
                <w:webHidden/>
              </w:rPr>
              <w:fldChar w:fldCharType="separate"/>
            </w:r>
            <w:r w:rsidR="004B2BE6">
              <w:rPr>
                <w:noProof/>
                <w:webHidden/>
              </w:rPr>
              <w:t>100</w:t>
            </w:r>
            <w:r w:rsidR="006939D0">
              <w:rPr>
                <w:noProof/>
                <w:webHidden/>
              </w:rPr>
              <w:fldChar w:fldCharType="end"/>
            </w:r>
          </w:hyperlink>
        </w:p>
        <w:p w14:paraId="2ECD6493" w14:textId="121B5002" w:rsidR="006939D0" w:rsidRDefault="00BF620D" w:rsidP="00A17135">
          <w:pPr>
            <w:pStyle w:val="Tabledesillustrations"/>
            <w:tabs>
              <w:tab w:val="right" w:leader="dot" w:pos="8296"/>
            </w:tabs>
            <w:spacing w:line="360" w:lineRule="auto"/>
            <w:rPr>
              <w:noProof/>
            </w:rPr>
          </w:pPr>
          <w:hyperlink w:anchor="_Toc52142425" w:history="1">
            <w:r w:rsidR="006939D0" w:rsidRPr="00AA3BDE">
              <w:rPr>
                <w:rStyle w:val="Lienhypertexte"/>
                <w:noProof/>
              </w:rPr>
              <w:t>Tableau 16  : Comparaison générale entre toutes les combinaisons</w:t>
            </w:r>
            <w:r w:rsidR="006939D0">
              <w:rPr>
                <w:noProof/>
                <w:webHidden/>
              </w:rPr>
              <w:tab/>
            </w:r>
            <w:r w:rsidR="006939D0">
              <w:rPr>
                <w:noProof/>
                <w:webHidden/>
              </w:rPr>
              <w:fldChar w:fldCharType="begin"/>
            </w:r>
            <w:r w:rsidR="006939D0">
              <w:rPr>
                <w:noProof/>
                <w:webHidden/>
              </w:rPr>
              <w:instrText xml:space="preserve"> PAGEREF _Toc52142425 \h </w:instrText>
            </w:r>
            <w:r w:rsidR="006939D0">
              <w:rPr>
                <w:noProof/>
                <w:webHidden/>
              </w:rPr>
            </w:r>
            <w:r w:rsidR="006939D0">
              <w:rPr>
                <w:noProof/>
                <w:webHidden/>
              </w:rPr>
              <w:fldChar w:fldCharType="separate"/>
            </w:r>
            <w:r w:rsidR="004B2BE6">
              <w:rPr>
                <w:noProof/>
                <w:webHidden/>
              </w:rPr>
              <w:t>101</w:t>
            </w:r>
            <w:r w:rsidR="006939D0">
              <w:rPr>
                <w:noProof/>
                <w:webHidden/>
              </w:rPr>
              <w:fldChar w:fldCharType="end"/>
            </w:r>
          </w:hyperlink>
        </w:p>
        <w:p w14:paraId="22C36B1E" w14:textId="1898389E" w:rsidR="00F52110" w:rsidRPr="006939D0" w:rsidRDefault="006939D0" w:rsidP="00A17135">
          <w:pPr>
            <w:pStyle w:val="Paragraphedeliste"/>
            <w:spacing w:line="360" w:lineRule="auto"/>
            <w:rPr>
              <w:rFonts w:cstheme="minorHAnsi"/>
              <w:color w:val="000000" w:themeColor="text1"/>
              <w:sz w:val="36"/>
              <w:szCs w:val="36"/>
              <w:lang w:val="en-US" w:eastAsia="de-DE"/>
            </w:rPr>
          </w:pPr>
          <w:r>
            <w:rPr>
              <w:color w:val="000000" w:themeColor="text1"/>
            </w:rPr>
            <w:fldChar w:fldCharType="end"/>
          </w:r>
          <w:r w:rsidR="00F52110" w:rsidRPr="00A45671">
            <w:rPr>
              <w:color w:val="000000" w:themeColor="text1"/>
            </w:rPr>
            <w:br w:type="page"/>
          </w:r>
        </w:p>
        <w:bookmarkStart w:id="1" w:name="_Toc52477054" w:displacedByCustomXml="next"/>
        <w:sdt>
          <w:sdtPr>
            <w:rPr>
              <w:rFonts w:asciiTheme="minorHAnsi" w:eastAsiaTheme="minorHAnsi" w:hAnsiTheme="minorHAnsi" w:cstheme="minorBidi"/>
              <w:color w:val="595959" w:themeColor="text1" w:themeTint="A6"/>
              <w:sz w:val="20"/>
              <w:szCs w:val="20"/>
              <w:lang w:val="en-US" w:eastAsia="en-US"/>
            </w:rPr>
            <w:id w:val="-1408303617"/>
            <w:docPartObj>
              <w:docPartGallery w:val="Table of Contents"/>
              <w:docPartUnique/>
            </w:docPartObj>
          </w:sdtPr>
          <w:sdtEndPr>
            <w:rPr>
              <w:b/>
              <w:bCs/>
              <w:noProof/>
              <w:lang w:val="fr-FR"/>
            </w:rPr>
          </w:sdtEndPr>
          <w:sdtContent>
            <w:p w14:paraId="55E59ADD" w14:textId="1069CF70" w:rsidR="00F52110" w:rsidRPr="0083616C" w:rsidRDefault="00F52110" w:rsidP="00A17135">
              <w:pPr>
                <w:pStyle w:val="Titre1"/>
                <w:numPr>
                  <w:ilvl w:val="0"/>
                  <w:numId w:val="0"/>
                </w:numPr>
                <w:spacing w:line="360" w:lineRule="auto"/>
                <w:ind w:left="432" w:hanging="432"/>
                <w:rPr>
                  <w:lang w:val="en-US"/>
                </w:rPr>
              </w:pPr>
              <w:r w:rsidRPr="0083616C">
                <w:rPr>
                  <w:lang w:val="en-US"/>
                </w:rPr>
                <w:t xml:space="preserve">Table </w:t>
              </w:r>
              <w:bookmarkEnd w:id="1"/>
              <w:r w:rsidR="005C4286">
                <w:rPr>
                  <w:lang w:val="en-US"/>
                </w:rPr>
                <w:t>des matières</w:t>
              </w:r>
            </w:p>
            <w:p w14:paraId="28061CB9" w14:textId="7DD0CEAE" w:rsidR="00A1261D" w:rsidRDefault="00F52110">
              <w:pPr>
                <w:pStyle w:val="TM1"/>
                <w:tabs>
                  <w:tab w:val="right" w:leader="dot" w:pos="8296"/>
                </w:tabs>
                <w:rPr>
                  <w:rFonts w:cstheme="minorBidi"/>
                  <w:noProof/>
                  <w:lang w:val="en-US"/>
                </w:rPr>
              </w:pPr>
              <w:r>
                <w:fldChar w:fldCharType="begin"/>
              </w:r>
              <w:r w:rsidRPr="008327E1">
                <w:rPr>
                  <w:lang w:val="en-US"/>
                </w:rPr>
                <w:instrText xml:space="preserve"> TOC \o "1-3" \h \z \u </w:instrText>
              </w:r>
              <w:r>
                <w:fldChar w:fldCharType="separate"/>
              </w:r>
              <w:hyperlink w:anchor="_Toc52477054" w:history="1">
                <w:r w:rsidR="00A1261D" w:rsidRPr="007773B0">
                  <w:rPr>
                    <w:rStyle w:val="Lienhypertexte"/>
                    <w:noProof/>
                    <w:lang w:val="en-US"/>
                  </w:rPr>
                  <w:t>Table of Contents</w:t>
                </w:r>
                <w:r w:rsidR="00A1261D">
                  <w:rPr>
                    <w:noProof/>
                    <w:webHidden/>
                  </w:rPr>
                  <w:tab/>
                </w:r>
                <w:r w:rsidR="00A1261D">
                  <w:rPr>
                    <w:noProof/>
                    <w:webHidden/>
                  </w:rPr>
                  <w:fldChar w:fldCharType="begin"/>
                </w:r>
                <w:r w:rsidR="00A1261D">
                  <w:rPr>
                    <w:noProof/>
                    <w:webHidden/>
                  </w:rPr>
                  <w:instrText xml:space="preserve"> PAGEREF _Toc52477054 \h </w:instrText>
                </w:r>
                <w:r w:rsidR="00A1261D">
                  <w:rPr>
                    <w:noProof/>
                    <w:webHidden/>
                  </w:rPr>
                </w:r>
                <w:r w:rsidR="00A1261D">
                  <w:rPr>
                    <w:noProof/>
                    <w:webHidden/>
                  </w:rPr>
                  <w:fldChar w:fldCharType="separate"/>
                </w:r>
                <w:r w:rsidR="004B2BE6">
                  <w:rPr>
                    <w:noProof/>
                    <w:webHidden/>
                  </w:rPr>
                  <w:t>8</w:t>
                </w:r>
                <w:r w:rsidR="00A1261D">
                  <w:rPr>
                    <w:noProof/>
                    <w:webHidden/>
                  </w:rPr>
                  <w:fldChar w:fldCharType="end"/>
                </w:r>
              </w:hyperlink>
            </w:p>
            <w:p w14:paraId="0D88A6C6" w14:textId="64B5E0E1" w:rsidR="00A1261D" w:rsidRDefault="00A1261D">
              <w:pPr>
                <w:pStyle w:val="TM1"/>
                <w:tabs>
                  <w:tab w:val="left" w:pos="440"/>
                  <w:tab w:val="right" w:leader="dot" w:pos="8296"/>
                </w:tabs>
                <w:rPr>
                  <w:rFonts w:cstheme="minorBidi"/>
                  <w:noProof/>
                  <w:lang w:val="en-US"/>
                </w:rPr>
              </w:pPr>
              <w:hyperlink w:anchor="_Toc52477055" w:history="1">
                <w:r w:rsidRPr="007773B0">
                  <w:rPr>
                    <w:rStyle w:val="Lienhypertexte"/>
                    <w:noProof/>
                  </w:rPr>
                  <w:t>1</w:t>
                </w:r>
                <w:r>
                  <w:rPr>
                    <w:rFonts w:cstheme="minorBidi"/>
                    <w:noProof/>
                    <w:lang w:val="en-US"/>
                  </w:rPr>
                  <w:tab/>
                </w:r>
                <w:r w:rsidRPr="007773B0">
                  <w:rPr>
                    <w:rStyle w:val="Lienhypertexte"/>
                    <w:noProof/>
                  </w:rPr>
                  <w:t>INTRODUCTION ET CONTEXT GENERALE DE PROJET</w:t>
                </w:r>
                <w:r>
                  <w:rPr>
                    <w:noProof/>
                    <w:webHidden/>
                  </w:rPr>
                  <w:tab/>
                </w:r>
                <w:r>
                  <w:rPr>
                    <w:noProof/>
                    <w:webHidden/>
                  </w:rPr>
                  <w:fldChar w:fldCharType="begin"/>
                </w:r>
                <w:r>
                  <w:rPr>
                    <w:noProof/>
                    <w:webHidden/>
                  </w:rPr>
                  <w:instrText xml:space="preserve"> PAGEREF _Toc52477055 \h </w:instrText>
                </w:r>
                <w:r>
                  <w:rPr>
                    <w:noProof/>
                    <w:webHidden/>
                  </w:rPr>
                </w:r>
                <w:r>
                  <w:rPr>
                    <w:noProof/>
                    <w:webHidden/>
                  </w:rPr>
                  <w:fldChar w:fldCharType="separate"/>
                </w:r>
                <w:r w:rsidR="004B2BE6">
                  <w:rPr>
                    <w:noProof/>
                    <w:webHidden/>
                  </w:rPr>
                  <w:t>13</w:t>
                </w:r>
                <w:r>
                  <w:rPr>
                    <w:noProof/>
                    <w:webHidden/>
                  </w:rPr>
                  <w:fldChar w:fldCharType="end"/>
                </w:r>
              </w:hyperlink>
            </w:p>
            <w:p w14:paraId="4E72AAEF" w14:textId="634F6C6B" w:rsidR="00A1261D" w:rsidRDefault="00A1261D">
              <w:pPr>
                <w:pStyle w:val="TM2"/>
                <w:tabs>
                  <w:tab w:val="left" w:pos="880"/>
                  <w:tab w:val="right" w:leader="dot" w:pos="8296"/>
                </w:tabs>
                <w:rPr>
                  <w:rFonts w:cstheme="minorBidi"/>
                  <w:noProof/>
                  <w:lang w:val="en-US"/>
                </w:rPr>
              </w:pPr>
              <w:hyperlink w:anchor="_Toc52477056" w:history="1">
                <w:r w:rsidRPr="007773B0">
                  <w:rPr>
                    <w:rStyle w:val="Lienhypertexte"/>
                    <w:noProof/>
                  </w:rPr>
                  <w:t>1.1</w:t>
                </w:r>
                <w:r>
                  <w:rPr>
                    <w:rFonts w:cstheme="minorBidi"/>
                    <w:noProof/>
                    <w:lang w:val="en-US"/>
                  </w:rPr>
                  <w:tab/>
                </w:r>
                <w:r w:rsidRPr="007773B0">
                  <w:rPr>
                    <w:rStyle w:val="Lienhypertexte"/>
                    <w:noProof/>
                  </w:rPr>
                  <w:t>Introduction</w:t>
                </w:r>
                <w:r>
                  <w:rPr>
                    <w:noProof/>
                    <w:webHidden/>
                  </w:rPr>
                  <w:tab/>
                </w:r>
                <w:r>
                  <w:rPr>
                    <w:noProof/>
                    <w:webHidden/>
                  </w:rPr>
                  <w:fldChar w:fldCharType="begin"/>
                </w:r>
                <w:r>
                  <w:rPr>
                    <w:noProof/>
                    <w:webHidden/>
                  </w:rPr>
                  <w:instrText xml:space="preserve"> PAGEREF _Toc52477056 \h </w:instrText>
                </w:r>
                <w:r>
                  <w:rPr>
                    <w:noProof/>
                    <w:webHidden/>
                  </w:rPr>
                </w:r>
                <w:r>
                  <w:rPr>
                    <w:noProof/>
                    <w:webHidden/>
                  </w:rPr>
                  <w:fldChar w:fldCharType="separate"/>
                </w:r>
                <w:r w:rsidR="004B2BE6">
                  <w:rPr>
                    <w:noProof/>
                    <w:webHidden/>
                  </w:rPr>
                  <w:t>13</w:t>
                </w:r>
                <w:r>
                  <w:rPr>
                    <w:noProof/>
                    <w:webHidden/>
                  </w:rPr>
                  <w:fldChar w:fldCharType="end"/>
                </w:r>
              </w:hyperlink>
            </w:p>
            <w:p w14:paraId="201464B9" w14:textId="72F8A7DB" w:rsidR="00A1261D" w:rsidRDefault="00A1261D">
              <w:pPr>
                <w:pStyle w:val="TM2"/>
                <w:tabs>
                  <w:tab w:val="left" w:pos="880"/>
                  <w:tab w:val="right" w:leader="dot" w:pos="8296"/>
                </w:tabs>
                <w:rPr>
                  <w:rFonts w:cstheme="minorBidi"/>
                  <w:noProof/>
                  <w:lang w:val="en-US"/>
                </w:rPr>
              </w:pPr>
              <w:hyperlink w:anchor="_Toc52477057" w:history="1">
                <w:r w:rsidRPr="007773B0">
                  <w:rPr>
                    <w:rStyle w:val="Lienhypertexte"/>
                    <w:noProof/>
                  </w:rPr>
                  <w:t>1.2</w:t>
                </w:r>
                <w:r>
                  <w:rPr>
                    <w:rFonts w:cstheme="minorBidi"/>
                    <w:noProof/>
                    <w:lang w:val="en-US"/>
                  </w:rPr>
                  <w:tab/>
                </w:r>
                <w:r w:rsidRPr="007773B0">
                  <w:rPr>
                    <w:rStyle w:val="Lienhypertexte"/>
                    <w:noProof/>
                  </w:rPr>
                  <w:t>Présentation de l’organisme d’accueil</w:t>
                </w:r>
                <w:r>
                  <w:rPr>
                    <w:noProof/>
                    <w:webHidden/>
                  </w:rPr>
                  <w:tab/>
                </w:r>
                <w:r>
                  <w:rPr>
                    <w:noProof/>
                    <w:webHidden/>
                  </w:rPr>
                  <w:fldChar w:fldCharType="begin"/>
                </w:r>
                <w:r>
                  <w:rPr>
                    <w:noProof/>
                    <w:webHidden/>
                  </w:rPr>
                  <w:instrText xml:space="preserve"> PAGEREF _Toc52477057 \h </w:instrText>
                </w:r>
                <w:r>
                  <w:rPr>
                    <w:noProof/>
                    <w:webHidden/>
                  </w:rPr>
                </w:r>
                <w:r>
                  <w:rPr>
                    <w:noProof/>
                    <w:webHidden/>
                  </w:rPr>
                  <w:fldChar w:fldCharType="separate"/>
                </w:r>
                <w:r w:rsidR="004B2BE6">
                  <w:rPr>
                    <w:noProof/>
                    <w:webHidden/>
                  </w:rPr>
                  <w:t>15</w:t>
                </w:r>
                <w:r>
                  <w:rPr>
                    <w:noProof/>
                    <w:webHidden/>
                  </w:rPr>
                  <w:fldChar w:fldCharType="end"/>
                </w:r>
              </w:hyperlink>
            </w:p>
            <w:p w14:paraId="4968D523" w14:textId="3A7A89A8" w:rsidR="00A1261D" w:rsidRDefault="00A1261D">
              <w:pPr>
                <w:pStyle w:val="TM3"/>
                <w:tabs>
                  <w:tab w:val="left" w:pos="1320"/>
                  <w:tab w:val="right" w:leader="dot" w:pos="8296"/>
                </w:tabs>
                <w:rPr>
                  <w:rFonts w:cstheme="minorBidi"/>
                  <w:noProof/>
                  <w:lang w:val="en-US"/>
                </w:rPr>
              </w:pPr>
              <w:hyperlink w:anchor="_Toc52477058" w:history="1">
                <w:r w:rsidRPr="007773B0">
                  <w:rPr>
                    <w:rStyle w:val="Lienhypertexte"/>
                    <w:noProof/>
                    <w14:scene3d>
                      <w14:camera w14:prst="orthographicFront"/>
                      <w14:lightRig w14:rig="threePt" w14:dir="t">
                        <w14:rot w14:lat="0" w14:lon="0" w14:rev="0"/>
                      </w14:lightRig>
                    </w14:scene3d>
                  </w:rPr>
                  <w:t>1.2.1</w:t>
                </w:r>
                <w:r>
                  <w:rPr>
                    <w:rFonts w:cstheme="minorBidi"/>
                    <w:noProof/>
                    <w:lang w:val="en-US"/>
                  </w:rPr>
                  <w:tab/>
                </w:r>
                <w:r w:rsidRPr="007773B0">
                  <w:rPr>
                    <w:rStyle w:val="Lienhypertexte"/>
                    <w:noProof/>
                  </w:rPr>
                  <w:t>Identité de l'entreprise</w:t>
                </w:r>
                <w:r>
                  <w:rPr>
                    <w:noProof/>
                    <w:webHidden/>
                  </w:rPr>
                  <w:tab/>
                </w:r>
                <w:r>
                  <w:rPr>
                    <w:noProof/>
                    <w:webHidden/>
                  </w:rPr>
                  <w:fldChar w:fldCharType="begin"/>
                </w:r>
                <w:r>
                  <w:rPr>
                    <w:noProof/>
                    <w:webHidden/>
                  </w:rPr>
                  <w:instrText xml:space="preserve"> PAGEREF _Toc52477058 \h </w:instrText>
                </w:r>
                <w:r>
                  <w:rPr>
                    <w:noProof/>
                    <w:webHidden/>
                  </w:rPr>
                </w:r>
                <w:r>
                  <w:rPr>
                    <w:noProof/>
                    <w:webHidden/>
                  </w:rPr>
                  <w:fldChar w:fldCharType="separate"/>
                </w:r>
                <w:r w:rsidR="004B2BE6">
                  <w:rPr>
                    <w:noProof/>
                    <w:webHidden/>
                  </w:rPr>
                  <w:t>15</w:t>
                </w:r>
                <w:r>
                  <w:rPr>
                    <w:noProof/>
                    <w:webHidden/>
                  </w:rPr>
                  <w:fldChar w:fldCharType="end"/>
                </w:r>
              </w:hyperlink>
            </w:p>
            <w:p w14:paraId="55C587F0" w14:textId="31F2C194" w:rsidR="00A1261D" w:rsidRDefault="00A1261D">
              <w:pPr>
                <w:pStyle w:val="TM3"/>
                <w:tabs>
                  <w:tab w:val="left" w:pos="1320"/>
                  <w:tab w:val="right" w:leader="dot" w:pos="8296"/>
                </w:tabs>
                <w:rPr>
                  <w:rFonts w:cstheme="minorBidi"/>
                  <w:noProof/>
                  <w:lang w:val="en-US"/>
                </w:rPr>
              </w:pPr>
              <w:hyperlink w:anchor="_Toc52477059" w:history="1">
                <w:r w:rsidRPr="007773B0">
                  <w:rPr>
                    <w:rStyle w:val="Lienhypertexte"/>
                    <w:noProof/>
                  </w:rPr>
                  <w:t>1.1.1</w:t>
                </w:r>
                <w:r>
                  <w:rPr>
                    <w:rFonts w:cstheme="minorBidi"/>
                    <w:noProof/>
                    <w:lang w:val="en-US"/>
                  </w:rPr>
                  <w:tab/>
                </w:r>
                <w:r w:rsidRPr="007773B0">
                  <w:rPr>
                    <w:rStyle w:val="Lienhypertexte"/>
                    <w:rFonts w:ascii="Times New Roman" w:hAnsi="Times New Roman"/>
                    <w:noProof/>
                  </w:rPr>
                  <w:t xml:space="preserve">1.2.2 </w:t>
                </w:r>
                <w:r w:rsidRPr="007773B0">
                  <w:rPr>
                    <w:rStyle w:val="Lienhypertexte"/>
                    <w:noProof/>
                  </w:rPr>
                  <w:t>Principaux services</w:t>
                </w:r>
                <w:r>
                  <w:rPr>
                    <w:noProof/>
                    <w:webHidden/>
                  </w:rPr>
                  <w:tab/>
                </w:r>
                <w:r>
                  <w:rPr>
                    <w:noProof/>
                    <w:webHidden/>
                  </w:rPr>
                  <w:fldChar w:fldCharType="begin"/>
                </w:r>
                <w:r>
                  <w:rPr>
                    <w:noProof/>
                    <w:webHidden/>
                  </w:rPr>
                  <w:instrText xml:space="preserve"> PAGEREF _Toc52477059 \h </w:instrText>
                </w:r>
                <w:r>
                  <w:rPr>
                    <w:noProof/>
                    <w:webHidden/>
                  </w:rPr>
                </w:r>
                <w:r>
                  <w:rPr>
                    <w:noProof/>
                    <w:webHidden/>
                  </w:rPr>
                  <w:fldChar w:fldCharType="separate"/>
                </w:r>
                <w:r w:rsidR="004B2BE6">
                  <w:rPr>
                    <w:noProof/>
                    <w:webHidden/>
                  </w:rPr>
                  <w:t>15</w:t>
                </w:r>
                <w:r>
                  <w:rPr>
                    <w:noProof/>
                    <w:webHidden/>
                  </w:rPr>
                  <w:fldChar w:fldCharType="end"/>
                </w:r>
              </w:hyperlink>
            </w:p>
            <w:p w14:paraId="15FCF56E" w14:textId="15E7A38C" w:rsidR="00A1261D" w:rsidRDefault="00A1261D">
              <w:pPr>
                <w:pStyle w:val="TM3"/>
                <w:tabs>
                  <w:tab w:val="left" w:pos="1320"/>
                  <w:tab w:val="right" w:leader="dot" w:pos="8296"/>
                </w:tabs>
                <w:rPr>
                  <w:rFonts w:cstheme="minorBidi"/>
                  <w:noProof/>
                  <w:lang w:val="en-US"/>
                </w:rPr>
              </w:pPr>
              <w:hyperlink w:anchor="_Toc52477060" w:history="1">
                <w:r w:rsidRPr="007773B0">
                  <w:rPr>
                    <w:rStyle w:val="Lienhypertexte"/>
                    <w:noProof/>
                    <w14:scene3d>
                      <w14:camera w14:prst="orthographicFront"/>
                      <w14:lightRig w14:rig="threePt" w14:dir="t">
                        <w14:rot w14:lat="0" w14:lon="0" w14:rev="0"/>
                      </w14:lightRig>
                    </w14:scene3d>
                  </w:rPr>
                  <w:t>1.2.2</w:t>
                </w:r>
                <w:r>
                  <w:rPr>
                    <w:rFonts w:cstheme="minorBidi"/>
                    <w:noProof/>
                    <w:lang w:val="en-US"/>
                  </w:rPr>
                  <w:tab/>
                </w:r>
                <w:r w:rsidRPr="007773B0">
                  <w:rPr>
                    <w:rStyle w:val="Lienhypertexte"/>
                    <w:noProof/>
                  </w:rPr>
                  <w:t>Organisation administrative</w:t>
                </w:r>
                <w:r>
                  <w:rPr>
                    <w:noProof/>
                    <w:webHidden/>
                  </w:rPr>
                  <w:tab/>
                </w:r>
                <w:r>
                  <w:rPr>
                    <w:noProof/>
                    <w:webHidden/>
                  </w:rPr>
                  <w:fldChar w:fldCharType="begin"/>
                </w:r>
                <w:r>
                  <w:rPr>
                    <w:noProof/>
                    <w:webHidden/>
                  </w:rPr>
                  <w:instrText xml:space="preserve"> PAGEREF _Toc52477060 \h </w:instrText>
                </w:r>
                <w:r>
                  <w:rPr>
                    <w:noProof/>
                    <w:webHidden/>
                  </w:rPr>
                </w:r>
                <w:r>
                  <w:rPr>
                    <w:noProof/>
                    <w:webHidden/>
                  </w:rPr>
                  <w:fldChar w:fldCharType="separate"/>
                </w:r>
                <w:r w:rsidR="004B2BE6">
                  <w:rPr>
                    <w:noProof/>
                    <w:webHidden/>
                  </w:rPr>
                  <w:t>16</w:t>
                </w:r>
                <w:r>
                  <w:rPr>
                    <w:noProof/>
                    <w:webHidden/>
                  </w:rPr>
                  <w:fldChar w:fldCharType="end"/>
                </w:r>
              </w:hyperlink>
            </w:p>
            <w:p w14:paraId="24603E60" w14:textId="4C6AE2DE" w:rsidR="00A1261D" w:rsidRDefault="00A1261D">
              <w:pPr>
                <w:pStyle w:val="TM2"/>
                <w:tabs>
                  <w:tab w:val="left" w:pos="880"/>
                  <w:tab w:val="right" w:leader="dot" w:pos="8296"/>
                </w:tabs>
                <w:rPr>
                  <w:rFonts w:cstheme="minorBidi"/>
                  <w:noProof/>
                  <w:lang w:val="en-US"/>
                </w:rPr>
              </w:pPr>
              <w:hyperlink w:anchor="_Toc52477061" w:history="1">
                <w:r w:rsidRPr="007773B0">
                  <w:rPr>
                    <w:rStyle w:val="Lienhypertexte"/>
                    <w:noProof/>
                  </w:rPr>
                  <w:t>1.3</w:t>
                </w:r>
                <w:r>
                  <w:rPr>
                    <w:rFonts w:cstheme="minorBidi"/>
                    <w:noProof/>
                    <w:lang w:val="en-US"/>
                  </w:rPr>
                  <w:tab/>
                </w:r>
                <w:r w:rsidRPr="007773B0">
                  <w:rPr>
                    <w:rStyle w:val="Lienhypertexte"/>
                    <w:noProof/>
                  </w:rPr>
                  <w:t>Contexte de projet</w:t>
                </w:r>
                <w:r>
                  <w:rPr>
                    <w:noProof/>
                    <w:webHidden/>
                  </w:rPr>
                  <w:tab/>
                </w:r>
                <w:r>
                  <w:rPr>
                    <w:noProof/>
                    <w:webHidden/>
                  </w:rPr>
                  <w:fldChar w:fldCharType="begin"/>
                </w:r>
                <w:r>
                  <w:rPr>
                    <w:noProof/>
                    <w:webHidden/>
                  </w:rPr>
                  <w:instrText xml:space="preserve"> PAGEREF _Toc52477061 \h </w:instrText>
                </w:r>
                <w:r>
                  <w:rPr>
                    <w:noProof/>
                    <w:webHidden/>
                  </w:rPr>
                </w:r>
                <w:r>
                  <w:rPr>
                    <w:noProof/>
                    <w:webHidden/>
                  </w:rPr>
                  <w:fldChar w:fldCharType="separate"/>
                </w:r>
                <w:r w:rsidR="004B2BE6">
                  <w:rPr>
                    <w:noProof/>
                    <w:webHidden/>
                  </w:rPr>
                  <w:t>16</w:t>
                </w:r>
                <w:r>
                  <w:rPr>
                    <w:noProof/>
                    <w:webHidden/>
                  </w:rPr>
                  <w:fldChar w:fldCharType="end"/>
                </w:r>
              </w:hyperlink>
            </w:p>
            <w:p w14:paraId="1B45B24F" w14:textId="5967AD19" w:rsidR="00A1261D" w:rsidRDefault="00A1261D">
              <w:pPr>
                <w:pStyle w:val="TM3"/>
                <w:tabs>
                  <w:tab w:val="left" w:pos="1320"/>
                  <w:tab w:val="right" w:leader="dot" w:pos="8296"/>
                </w:tabs>
                <w:rPr>
                  <w:rFonts w:cstheme="minorBidi"/>
                  <w:noProof/>
                  <w:lang w:val="en-US"/>
                </w:rPr>
              </w:pPr>
              <w:hyperlink w:anchor="_Toc52477062" w:history="1">
                <w:r w:rsidRPr="007773B0">
                  <w:rPr>
                    <w:rStyle w:val="Lienhypertexte"/>
                    <w:noProof/>
                    <w14:scene3d>
                      <w14:camera w14:prst="orthographicFront"/>
                      <w14:lightRig w14:rig="threePt" w14:dir="t">
                        <w14:rot w14:lat="0" w14:lon="0" w14:rev="0"/>
                      </w14:lightRig>
                    </w14:scene3d>
                  </w:rPr>
                  <w:t>1.3.1</w:t>
                </w:r>
                <w:r>
                  <w:rPr>
                    <w:rFonts w:cstheme="minorBidi"/>
                    <w:noProof/>
                    <w:lang w:val="en-US"/>
                  </w:rPr>
                  <w:tab/>
                </w:r>
                <w:r w:rsidRPr="007773B0">
                  <w:rPr>
                    <w:rStyle w:val="Lienhypertexte"/>
                    <w:noProof/>
                  </w:rPr>
                  <w:t>Motivation</w:t>
                </w:r>
                <w:r>
                  <w:rPr>
                    <w:noProof/>
                    <w:webHidden/>
                  </w:rPr>
                  <w:tab/>
                </w:r>
                <w:r>
                  <w:rPr>
                    <w:noProof/>
                    <w:webHidden/>
                  </w:rPr>
                  <w:fldChar w:fldCharType="begin"/>
                </w:r>
                <w:r>
                  <w:rPr>
                    <w:noProof/>
                    <w:webHidden/>
                  </w:rPr>
                  <w:instrText xml:space="preserve"> PAGEREF _Toc52477062 \h </w:instrText>
                </w:r>
                <w:r>
                  <w:rPr>
                    <w:noProof/>
                    <w:webHidden/>
                  </w:rPr>
                </w:r>
                <w:r>
                  <w:rPr>
                    <w:noProof/>
                    <w:webHidden/>
                  </w:rPr>
                  <w:fldChar w:fldCharType="separate"/>
                </w:r>
                <w:r w:rsidR="004B2BE6">
                  <w:rPr>
                    <w:noProof/>
                    <w:webHidden/>
                  </w:rPr>
                  <w:t>16</w:t>
                </w:r>
                <w:r>
                  <w:rPr>
                    <w:noProof/>
                    <w:webHidden/>
                  </w:rPr>
                  <w:fldChar w:fldCharType="end"/>
                </w:r>
              </w:hyperlink>
            </w:p>
            <w:p w14:paraId="5BD63479" w14:textId="3AA19178" w:rsidR="00A1261D" w:rsidRDefault="00A1261D">
              <w:pPr>
                <w:pStyle w:val="TM3"/>
                <w:tabs>
                  <w:tab w:val="left" w:pos="1320"/>
                  <w:tab w:val="right" w:leader="dot" w:pos="8296"/>
                </w:tabs>
                <w:rPr>
                  <w:rFonts w:cstheme="minorBidi"/>
                  <w:noProof/>
                  <w:lang w:val="en-US"/>
                </w:rPr>
              </w:pPr>
              <w:hyperlink w:anchor="_Toc52477063" w:history="1">
                <w:r w:rsidRPr="007773B0">
                  <w:rPr>
                    <w:rStyle w:val="Lienhypertexte"/>
                    <w:noProof/>
                    <w14:scene3d>
                      <w14:camera w14:prst="orthographicFront"/>
                      <w14:lightRig w14:rig="threePt" w14:dir="t">
                        <w14:rot w14:lat="0" w14:lon="0" w14:rev="0"/>
                      </w14:lightRig>
                    </w14:scene3d>
                  </w:rPr>
                  <w:t>1.3.2</w:t>
                </w:r>
                <w:r>
                  <w:rPr>
                    <w:rFonts w:cstheme="minorBidi"/>
                    <w:noProof/>
                    <w:lang w:val="en-US"/>
                  </w:rPr>
                  <w:tab/>
                </w:r>
                <w:r w:rsidRPr="007773B0">
                  <w:rPr>
                    <w:rStyle w:val="Lienhypertexte"/>
                    <w:noProof/>
                  </w:rPr>
                  <w:t>Objectif de projet</w:t>
                </w:r>
                <w:r>
                  <w:rPr>
                    <w:noProof/>
                    <w:webHidden/>
                  </w:rPr>
                  <w:tab/>
                </w:r>
                <w:r>
                  <w:rPr>
                    <w:noProof/>
                    <w:webHidden/>
                  </w:rPr>
                  <w:fldChar w:fldCharType="begin"/>
                </w:r>
                <w:r>
                  <w:rPr>
                    <w:noProof/>
                    <w:webHidden/>
                  </w:rPr>
                  <w:instrText xml:space="preserve"> PAGEREF _Toc52477063 \h </w:instrText>
                </w:r>
                <w:r>
                  <w:rPr>
                    <w:noProof/>
                    <w:webHidden/>
                  </w:rPr>
                </w:r>
                <w:r>
                  <w:rPr>
                    <w:noProof/>
                    <w:webHidden/>
                  </w:rPr>
                  <w:fldChar w:fldCharType="separate"/>
                </w:r>
                <w:r w:rsidR="004B2BE6">
                  <w:rPr>
                    <w:noProof/>
                    <w:webHidden/>
                  </w:rPr>
                  <w:t>17</w:t>
                </w:r>
                <w:r>
                  <w:rPr>
                    <w:noProof/>
                    <w:webHidden/>
                  </w:rPr>
                  <w:fldChar w:fldCharType="end"/>
                </w:r>
              </w:hyperlink>
            </w:p>
            <w:p w14:paraId="43A7F381" w14:textId="0AB99846" w:rsidR="00A1261D" w:rsidRDefault="00A1261D">
              <w:pPr>
                <w:pStyle w:val="TM3"/>
                <w:tabs>
                  <w:tab w:val="left" w:pos="1320"/>
                  <w:tab w:val="right" w:leader="dot" w:pos="8296"/>
                </w:tabs>
                <w:rPr>
                  <w:rFonts w:cstheme="minorBidi"/>
                  <w:noProof/>
                  <w:lang w:val="en-US"/>
                </w:rPr>
              </w:pPr>
              <w:hyperlink w:anchor="_Toc52477064" w:history="1">
                <w:r w:rsidRPr="007773B0">
                  <w:rPr>
                    <w:rStyle w:val="Lienhypertexte"/>
                    <w:noProof/>
                    <w14:scene3d>
                      <w14:camera w14:prst="orthographicFront"/>
                      <w14:lightRig w14:rig="threePt" w14:dir="t">
                        <w14:rot w14:lat="0" w14:lon="0" w14:rev="0"/>
                      </w14:lightRig>
                    </w14:scene3d>
                  </w:rPr>
                  <w:t>1.3.3</w:t>
                </w:r>
                <w:r>
                  <w:rPr>
                    <w:rFonts w:cstheme="minorBidi"/>
                    <w:noProof/>
                    <w:lang w:val="en-US"/>
                  </w:rPr>
                  <w:tab/>
                </w:r>
                <w:r w:rsidRPr="007773B0">
                  <w:rPr>
                    <w:rStyle w:val="Lienhypertexte"/>
                    <w:noProof/>
                  </w:rPr>
                  <w:t>Structure de projet</w:t>
                </w:r>
                <w:r>
                  <w:rPr>
                    <w:noProof/>
                    <w:webHidden/>
                  </w:rPr>
                  <w:tab/>
                </w:r>
                <w:r>
                  <w:rPr>
                    <w:noProof/>
                    <w:webHidden/>
                  </w:rPr>
                  <w:fldChar w:fldCharType="begin"/>
                </w:r>
                <w:r>
                  <w:rPr>
                    <w:noProof/>
                    <w:webHidden/>
                  </w:rPr>
                  <w:instrText xml:space="preserve"> PAGEREF _Toc52477064 \h </w:instrText>
                </w:r>
                <w:r>
                  <w:rPr>
                    <w:noProof/>
                    <w:webHidden/>
                  </w:rPr>
                </w:r>
                <w:r>
                  <w:rPr>
                    <w:noProof/>
                    <w:webHidden/>
                  </w:rPr>
                  <w:fldChar w:fldCharType="separate"/>
                </w:r>
                <w:r w:rsidR="004B2BE6">
                  <w:rPr>
                    <w:noProof/>
                    <w:webHidden/>
                  </w:rPr>
                  <w:t>18</w:t>
                </w:r>
                <w:r>
                  <w:rPr>
                    <w:noProof/>
                    <w:webHidden/>
                  </w:rPr>
                  <w:fldChar w:fldCharType="end"/>
                </w:r>
              </w:hyperlink>
            </w:p>
            <w:p w14:paraId="1D3564C5" w14:textId="3C5621D5" w:rsidR="00A1261D" w:rsidRDefault="00A1261D">
              <w:pPr>
                <w:pStyle w:val="TM2"/>
                <w:tabs>
                  <w:tab w:val="left" w:pos="880"/>
                  <w:tab w:val="right" w:leader="dot" w:pos="8296"/>
                </w:tabs>
                <w:rPr>
                  <w:rFonts w:cstheme="minorBidi"/>
                  <w:noProof/>
                  <w:lang w:val="en-US"/>
                </w:rPr>
              </w:pPr>
              <w:hyperlink w:anchor="_Toc52477065" w:history="1">
                <w:r w:rsidRPr="007773B0">
                  <w:rPr>
                    <w:rStyle w:val="Lienhypertexte"/>
                    <w:noProof/>
                  </w:rPr>
                  <w:t>1.4</w:t>
                </w:r>
                <w:r>
                  <w:rPr>
                    <w:rFonts w:cstheme="minorBidi"/>
                    <w:noProof/>
                    <w:lang w:val="en-US"/>
                  </w:rPr>
                  <w:tab/>
                </w:r>
                <w:r w:rsidRPr="007773B0">
                  <w:rPr>
                    <w:rStyle w:val="Lienhypertexte"/>
                    <w:noProof/>
                  </w:rPr>
                  <w:t>Gestion du projet</w:t>
                </w:r>
                <w:r>
                  <w:rPr>
                    <w:noProof/>
                    <w:webHidden/>
                  </w:rPr>
                  <w:tab/>
                </w:r>
                <w:r>
                  <w:rPr>
                    <w:noProof/>
                    <w:webHidden/>
                  </w:rPr>
                  <w:fldChar w:fldCharType="begin"/>
                </w:r>
                <w:r>
                  <w:rPr>
                    <w:noProof/>
                    <w:webHidden/>
                  </w:rPr>
                  <w:instrText xml:space="preserve"> PAGEREF _Toc52477065 \h </w:instrText>
                </w:r>
                <w:r>
                  <w:rPr>
                    <w:noProof/>
                    <w:webHidden/>
                  </w:rPr>
                </w:r>
                <w:r>
                  <w:rPr>
                    <w:noProof/>
                    <w:webHidden/>
                  </w:rPr>
                  <w:fldChar w:fldCharType="separate"/>
                </w:r>
                <w:r w:rsidR="004B2BE6">
                  <w:rPr>
                    <w:noProof/>
                    <w:webHidden/>
                  </w:rPr>
                  <w:t>19</w:t>
                </w:r>
                <w:r>
                  <w:rPr>
                    <w:noProof/>
                    <w:webHidden/>
                  </w:rPr>
                  <w:fldChar w:fldCharType="end"/>
                </w:r>
              </w:hyperlink>
            </w:p>
            <w:p w14:paraId="2467A94B" w14:textId="35CA220D" w:rsidR="00A1261D" w:rsidRDefault="00A1261D">
              <w:pPr>
                <w:pStyle w:val="TM3"/>
                <w:tabs>
                  <w:tab w:val="left" w:pos="1320"/>
                  <w:tab w:val="right" w:leader="dot" w:pos="8296"/>
                </w:tabs>
                <w:rPr>
                  <w:rFonts w:cstheme="minorBidi"/>
                  <w:noProof/>
                  <w:lang w:val="en-US"/>
                </w:rPr>
              </w:pPr>
              <w:hyperlink w:anchor="_Toc52477066" w:history="1">
                <w:r w:rsidRPr="007773B0">
                  <w:rPr>
                    <w:rStyle w:val="Lienhypertexte"/>
                    <w:noProof/>
                    <w14:scene3d>
                      <w14:camera w14:prst="orthographicFront"/>
                      <w14:lightRig w14:rig="threePt" w14:dir="t">
                        <w14:rot w14:lat="0" w14:lon="0" w14:rev="0"/>
                      </w14:lightRig>
                    </w14:scene3d>
                  </w:rPr>
                  <w:t>1.4.1</w:t>
                </w:r>
                <w:r>
                  <w:rPr>
                    <w:rFonts w:cstheme="minorBidi"/>
                    <w:noProof/>
                    <w:lang w:val="en-US"/>
                  </w:rPr>
                  <w:tab/>
                </w:r>
                <w:r w:rsidRPr="007773B0">
                  <w:rPr>
                    <w:rStyle w:val="Lienhypertexte"/>
                    <w:noProof/>
                  </w:rPr>
                  <w:t>Méthodes agiles</w:t>
                </w:r>
                <w:r>
                  <w:rPr>
                    <w:noProof/>
                    <w:webHidden/>
                  </w:rPr>
                  <w:tab/>
                </w:r>
                <w:r>
                  <w:rPr>
                    <w:noProof/>
                    <w:webHidden/>
                  </w:rPr>
                  <w:fldChar w:fldCharType="begin"/>
                </w:r>
                <w:r>
                  <w:rPr>
                    <w:noProof/>
                    <w:webHidden/>
                  </w:rPr>
                  <w:instrText xml:space="preserve"> PAGEREF _Toc52477066 \h </w:instrText>
                </w:r>
                <w:r>
                  <w:rPr>
                    <w:noProof/>
                    <w:webHidden/>
                  </w:rPr>
                </w:r>
                <w:r>
                  <w:rPr>
                    <w:noProof/>
                    <w:webHidden/>
                  </w:rPr>
                  <w:fldChar w:fldCharType="separate"/>
                </w:r>
                <w:r w:rsidR="004B2BE6">
                  <w:rPr>
                    <w:noProof/>
                    <w:webHidden/>
                  </w:rPr>
                  <w:t>19</w:t>
                </w:r>
                <w:r>
                  <w:rPr>
                    <w:noProof/>
                    <w:webHidden/>
                  </w:rPr>
                  <w:fldChar w:fldCharType="end"/>
                </w:r>
              </w:hyperlink>
            </w:p>
            <w:p w14:paraId="37D65FEA" w14:textId="73129C97" w:rsidR="00A1261D" w:rsidRDefault="00A1261D">
              <w:pPr>
                <w:pStyle w:val="TM3"/>
                <w:tabs>
                  <w:tab w:val="left" w:pos="1320"/>
                  <w:tab w:val="right" w:leader="dot" w:pos="8296"/>
                </w:tabs>
                <w:rPr>
                  <w:rFonts w:cstheme="minorBidi"/>
                  <w:noProof/>
                  <w:lang w:val="en-US"/>
                </w:rPr>
              </w:pPr>
              <w:hyperlink w:anchor="_Toc52477067" w:history="1">
                <w:r w:rsidRPr="007773B0">
                  <w:rPr>
                    <w:rStyle w:val="Lienhypertexte"/>
                    <w:noProof/>
                    <w14:scene3d>
                      <w14:camera w14:prst="orthographicFront"/>
                      <w14:lightRig w14:rig="threePt" w14:dir="t">
                        <w14:rot w14:lat="0" w14:lon="0" w14:rev="0"/>
                      </w14:lightRig>
                    </w14:scene3d>
                  </w:rPr>
                  <w:t>1.4.2</w:t>
                </w:r>
                <w:r>
                  <w:rPr>
                    <w:rFonts w:cstheme="minorBidi"/>
                    <w:noProof/>
                    <w:lang w:val="en-US"/>
                  </w:rPr>
                  <w:tab/>
                </w:r>
                <w:r w:rsidRPr="007773B0">
                  <w:rPr>
                    <w:rStyle w:val="Lienhypertexte"/>
                    <w:noProof/>
                  </w:rPr>
                  <w:t>Outils de collaboration</w:t>
                </w:r>
                <w:r>
                  <w:rPr>
                    <w:noProof/>
                    <w:webHidden/>
                  </w:rPr>
                  <w:tab/>
                </w:r>
                <w:r>
                  <w:rPr>
                    <w:noProof/>
                    <w:webHidden/>
                  </w:rPr>
                  <w:fldChar w:fldCharType="begin"/>
                </w:r>
                <w:r>
                  <w:rPr>
                    <w:noProof/>
                    <w:webHidden/>
                  </w:rPr>
                  <w:instrText xml:space="preserve"> PAGEREF _Toc52477067 \h </w:instrText>
                </w:r>
                <w:r>
                  <w:rPr>
                    <w:noProof/>
                    <w:webHidden/>
                  </w:rPr>
                </w:r>
                <w:r>
                  <w:rPr>
                    <w:noProof/>
                    <w:webHidden/>
                  </w:rPr>
                  <w:fldChar w:fldCharType="separate"/>
                </w:r>
                <w:r w:rsidR="004B2BE6">
                  <w:rPr>
                    <w:noProof/>
                    <w:webHidden/>
                  </w:rPr>
                  <w:t>20</w:t>
                </w:r>
                <w:r>
                  <w:rPr>
                    <w:noProof/>
                    <w:webHidden/>
                  </w:rPr>
                  <w:fldChar w:fldCharType="end"/>
                </w:r>
              </w:hyperlink>
            </w:p>
            <w:p w14:paraId="362A5A4B" w14:textId="3A111CD2" w:rsidR="00A1261D" w:rsidRDefault="00A1261D">
              <w:pPr>
                <w:pStyle w:val="TM3"/>
                <w:tabs>
                  <w:tab w:val="left" w:pos="1320"/>
                  <w:tab w:val="right" w:leader="dot" w:pos="8296"/>
                </w:tabs>
                <w:rPr>
                  <w:rFonts w:cstheme="minorBidi"/>
                  <w:noProof/>
                  <w:lang w:val="en-US"/>
                </w:rPr>
              </w:pPr>
              <w:hyperlink w:anchor="_Toc52477068" w:history="1">
                <w:r w:rsidRPr="007773B0">
                  <w:rPr>
                    <w:rStyle w:val="Lienhypertexte"/>
                    <w:noProof/>
                    <w14:scene3d>
                      <w14:camera w14:prst="orthographicFront"/>
                      <w14:lightRig w14:rig="threePt" w14:dir="t">
                        <w14:rot w14:lat="0" w14:lon="0" w14:rev="0"/>
                      </w14:lightRig>
                    </w14:scene3d>
                  </w:rPr>
                  <w:t>1.4.3</w:t>
                </w:r>
                <w:r>
                  <w:rPr>
                    <w:rFonts w:cstheme="minorBidi"/>
                    <w:noProof/>
                    <w:lang w:val="en-US"/>
                  </w:rPr>
                  <w:tab/>
                </w:r>
                <w:r w:rsidRPr="007773B0">
                  <w:rPr>
                    <w:rStyle w:val="Lienhypertexte"/>
                    <w:noProof/>
                  </w:rPr>
                  <w:t>Planifications</w:t>
                </w:r>
                <w:r>
                  <w:rPr>
                    <w:noProof/>
                    <w:webHidden/>
                  </w:rPr>
                  <w:tab/>
                </w:r>
                <w:r>
                  <w:rPr>
                    <w:noProof/>
                    <w:webHidden/>
                  </w:rPr>
                  <w:fldChar w:fldCharType="begin"/>
                </w:r>
                <w:r>
                  <w:rPr>
                    <w:noProof/>
                    <w:webHidden/>
                  </w:rPr>
                  <w:instrText xml:space="preserve"> PAGEREF _Toc52477068 \h </w:instrText>
                </w:r>
                <w:r>
                  <w:rPr>
                    <w:noProof/>
                    <w:webHidden/>
                  </w:rPr>
                </w:r>
                <w:r>
                  <w:rPr>
                    <w:noProof/>
                    <w:webHidden/>
                  </w:rPr>
                  <w:fldChar w:fldCharType="separate"/>
                </w:r>
                <w:r w:rsidR="004B2BE6">
                  <w:rPr>
                    <w:noProof/>
                    <w:webHidden/>
                  </w:rPr>
                  <w:t>22</w:t>
                </w:r>
                <w:r>
                  <w:rPr>
                    <w:noProof/>
                    <w:webHidden/>
                  </w:rPr>
                  <w:fldChar w:fldCharType="end"/>
                </w:r>
              </w:hyperlink>
            </w:p>
            <w:p w14:paraId="11D6B143" w14:textId="295EC196" w:rsidR="00A1261D" w:rsidRDefault="00A1261D">
              <w:pPr>
                <w:pStyle w:val="TM2"/>
                <w:tabs>
                  <w:tab w:val="left" w:pos="880"/>
                  <w:tab w:val="right" w:leader="dot" w:pos="8296"/>
                </w:tabs>
                <w:rPr>
                  <w:rFonts w:cstheme="minorBidi"/>
                  <w:noProof/>
                  <w:lang w:val="en-US"/>
                </w:rPr>
              </w:pPr>
              <w:hyperlink w:anchor="_Toc52477069" w:history="1">
                <w:r w:rsidRPr="007773B0">
                  <w:rPr>
                    <w:rStyle w:val="Lienhypertexte"/>
                    <w:noProof/>
                  </w:rPr>
                  <w:t>1.5</w:t>
                </w:r>
                <w:r>
                  <w:rPr>
                    <w:rFonts w:cstheme="minorBidi"/>
                    <w:noProof/>
                    <w:lang w:val="en-US"/>
                  </w:rPr>
                  <w:tab/>
                </w:r>
                <w:r w:rsidRPr="007773B0">
                  <w:rPr>
                    <w:rStyle w:val="Lienhypertexte"/>
                    <w:noProof/>
                  </w:rPr>
                  <w:t>Structure du document</w:t>
                </w:r>
                <w:r>
                  <w:rPr>
                    <w:noProof/>
                    <w:webHidden/>
                  </w:rPr>
                  <w:tab/>
                </w:r>
                <w:r>
                  <w:rPr>
                    <w:noProof/>
                    <w:webHidden/>
                  </w:rPr>
                  <w:fldChar w:fldCharType="begin"/>
                </w:r>
                <w:r>
                  <w:rPr>
                    <w:noProof/>
                    <w:webHidden/>
                  </w:rPr>
                  <w:instrText xml:space="preserve"> PAGEREF _Toc52477069 \h </w:instrText>
                </w:r>
                <w:r>
                  <w:rPr>
                    <w:noProof/>
                    <w:webHidden/>
                  </w:rPr>
                </w:r>
                <w:r>
                  <w:rPr>
                    <w:noProof/>
                    <w:webHidden/>
                  </w:rPr>
                  <w:fldChar w:fldCharType="separate"/>
                </w:r>
                <w:r w:rsidR="004B2BE6">
                  <w:rPr>
                    <w:noProof/>
                    <w:webHidden/>
                  </w:rPr>
                  <w:t>23</w:t>
                </w:r>
                <w:r>
                  <w:rPr>
                    <w:noProof/>
                    <w:webHidden/>
                  </w:rPr>
                  <w:fldChar w:fldCharType="end"/>
                </w:r>
              </w:hyperlink>
            </w:p>
            <w:p w14:paraId="745B0BC9" w14:textId="237D84BC" w:rsidR="00A1261D" w:rsidRDefault="00A1261D">
              <w:pPr>
                <w:pStyle w:val="TM1"/>
                <w:tabs>
                  <w:tab w:val="left" w:pos="440"/>
                  <w:tab w:val="right" w:leader="dot" w:pos="8296"/>
                </w:tabs>
                <w:rPr>
                  <w:rFonts w:cstheme="minorBidi"/>
                  <w:noProof/>
                  <w:lang w:val="en-US"/>
                </w:rPr>
              </w:pPr>
              <w:hyperlink w:anchor="_Toc52477070" w:history="1">
                <w:r w:rsidRPr="007773B0">
                  <w:rPr>
                    <w:rStyle w:val="Lienhypertexte"/>
                    <w:noProof/>
                  </w:rPr>
                  <w:t>2</w:t>
                </w:r>
                <w:r>
                  <w:rPr>
                    <w:rFonts w:cstheme="minorBidi"/>
                    <w:noProof/>
                    <w:lang w:val="en-US"/>
                  </w:rPr>
                  <w:tab/>
                </w:r>
                <w:r w:rsidRPr="007773B0">
                  <w:rPr>
                    <w:rStyle w:val="Lienhypertexte"/>
                    <w:noProof/>
                  </w:rPr>
                  <w:t>CONTEXTE THEORIQUE ET TRAVAUX RELATIFS</w:t>
                </w:r>
                <w:r>
                  <w:rPr>
                    <w:noProof/>
                    <w:webHidden/>
                  </w:rPr>
                  <w:tab/>
                </w:r>
                <w:r>
                  <w:rPr>
                    <w:noProof/>
                    <w:webHidden/>
                  </w:rPr>
                  <w:fldChar w:fldCharType="begin"/>
                </w:r>
                <w:r>
                  <w:rPr>
                    <w:noProof/>
                    <w:webHidden/>
                  </w:rPr>
                  <w:instrText xml:space="preserve"> PAGEREF _Toc52477070 \h </w:instrText>
                </w:r>
                <w:r>
                  <w:rPr>
                    <w:noProof/>
                    <w:webHidden/>
                  </w:rPr>
                </w:r>
                <w:r>
                  <w:rPr>
                    <w:noProof/>
                    <w:webHidden/>
                  </w:rPr>
                  <w:fldChar w:fldCharType="separate"/>
                </w:r>
                <w:r w:rsidR="004B2BE6">
                  <w:rPr>
                    <w:noProof/>
                    <w:webHidden/>
                  </w:rPr>
                  <w:t>24</w:t>
                </w:r>
                <w:r>
                  <w:rPr>
                    <w:noProof/>
                    <w:webHidden/>
                  </w:rPr>
                  <w:fldChar w:fldCharType="end"/>
                </w:r>
              </w:hyperlink>
            </w:p>
            <w:p w14:paraId="63E023EA" w14:textId="11A79BDE" w:rsidR="00A1261D" w:rsidRDefault="00A1261D">
              <w:pPr>
                <w:pStyle w:val="TM2"/>
                <w:tabs>
                  <w:tab w:val="left" w:pos="880"/>
                  <w:tab w:val="right" w:leader="dot" w:pos="8296"/>
                </w:tabs>
                <w:rPr>
                  <w:rFonts w:cstheme="minorBidi"/>
                  <w:noProof/>
                  <w:lang w:val="en-US"/>
                </w:rPr>
              </w:pPr>
              <w:hyperlink w:anchor="_Toc52477071" w:history="1">
                <w:r w:rsidRPr="007773B0">
                  <w:rPr>
                    <w:rStyle w:val="Lienhypertexte"/>
                    <w:noProof/>
                  </w:rPr>
                  <w:t>2.1</w:t>
                </w:r>
                <w:r>
                  <w:rPr>
                    <w:rFonts w:cstheme="minorBidi"/>
                    <w:noProof/>
                    <w:lang w:val="en-US"/>
                  </w:rPr>
                  <w:tab/>
                </w:r>
                <w:r w:rsidRPr="007773B0">
                  <w:rPr>
                    <w:rStyle w:val="Lienhypertexte"/>
                    <w:noProof/>
                  </w:rPr>
                  <w:t>LES TECHNIQUES DE PRETRAITEMENT</w:t>
                </w:r>
                <w:r>
                  <w:rPr>
                    <w:noProof/>
                    <w:webHidden/>
                  </w:rPr>
                  <w:tab/>
                </w:r>
                <w:r>
                  <w:rPr>
                    <w:noProof/>
                    <w:webHidden/>
                  </w:rPr>
                  <w:fldChar w:fldCharType="begin"/>
                </w:r>
                <w:r>
                  <w:rPr>
                    <w:noProof/>
                    <w:webHidden/>
                  </w:rPr>
                  <w:instrText xml:space="preserve"> PAGEREF _Toc52477071 \h </w:instrText>
                </w:r>
                <w:r>
                  <w:rPr>
                    <w:noProof/>
                    <w:webHidden/>
                  </w:rPr>
                </w:r>
                <w:r>
                  <w:rPr>
                    <w:noProof/>
                    <w:webHidden/>
                  </w:rPr>
                  <w:fldChar w:fldCharType="separate"/>
                </w:r>
                <w:r w:rsidR="004B2BE6">
                  <w:rPr>
                    <w:noProof/>
                    <w:webHidden/>
                  </w:rPr>
                  <w:t>24</w:t>
                </w:r>
                <w:r>
                  <w:rPr>
                    <w:noProof/>
                    <w:webHidden/>
                  </w:rPr>
                  <w:fldChar w:fldCharType="end"/>
                </w:r>
              </w:hyperlink>
            </w:p>
            <w:p w14:paraId="28CEB8A0" w14:textId="0D79BE58" w:rsidR="00A1261D" w:rsidRDefault="00A1261D">
              <w:pPr>
                <w:pStyle w:val="TM3"/>
                <w:tabs>
                  <w:tab w:val="left" w:pos="1320"/>
                  <w:tab w:val="right" w:leader="dot" w:pos="8296"/>
                </w:tabs>
                <w:rPr>
                  <w:rFonts w:cstheme="minorBidi"/>
                  <w:noProof/>
                  <w:lang w:val="en-US"/>
                </w:rPr>
              </w:pPr>
              <w:hyperlink w:anchor="_Toc52477072" w:history="1">
                <w:r w:rsidRPr="007773B0">
                  <w:rPr>
                    <w:rStyle w:val="Lienhypertexte"/>
                    <w:noProof/>
                    <w14:scene3d>
                      <w14:camera w14:prst="orthographicFront"/>
                      <w14:lightRig w14:rig="threePt" w14:dir="t">
                        <w14:rot w14:lat="0" w14:lon="0" w14:rev="0"/>
                      </w14:lightRig>
                    </w14:scene3d>
                  </w:rPr>
                  <w:t>2.1.1</w:t>
                </w:r>
                <w:r>
                  <w:rPr>
                    <w:rFonts w:cstheme="minorBidi"/>
                    <w:noProof/>
                    <w:lang w:val="en-US"/>
                  </w:rPr>
                  <w:tab/>
                </w:r>
                <w:r w:rsidRPr="007773B0">
                  <w:rPr>
                    <w:rStyle w:val="Lienhypertexte"/>
                    <w:noProof/>
                  </w:rPr>
                  <w:t>Les techniques de base</w:t>
                </w:r>
                <w:r>
                  <w:rPr>
                    <w:noProof/>
                    <w:webHidden/>
                  </w:rPr>
                  <w:tab/>
                </w:r>
                <w:r>
                  <w:rPr>
                    <w:noProof/>
                    <w:webHidden/>
                  </w:rPr>
                  <w:fldChar w:fldCharType="begin"/>
                </w:r>
                <w:r>
                  <w:rPr>
                    <w:noProof/>
                    <w:webHidden/>
                  </w:rPr>
                  <w:instrText xml:space="preserve"> PAGEREF _Toc52477072 \h </w:instrText>
                </w:r>
                <w:r>
                  <w:rPr>
                    <w:noProof/>
                    <w:webHidden/>
                  </w:rPr>
                </w:r>
                <w:r>
                  <w:rPr>
                    <w:noProof/>
                    <w:webHidden/>
                  </w:rPr>
                  <w:fldChar w:fldCharType="separate"/>
                </w:r>
                <w:r w:rsidR="004B2BE6">
                  <w:rPr>
                    <w:noProof/>
                    <w:webHidden/>
                  </w:rPr>
                  <w:t>24</w:t>
                </w:r>
                <w:r>
                  <w:rPr>
                    <w:noProof/>
                    <w:webHidden/>
                  </w:rPr>
                  <w:fldChar w:fldCharType="end"/>
                </w:r>
              </w:hyperlink>
            </w:p>
            <w:p w14:paraId="1D8DAC31" w14:textId="0172BED8" w:rsidR="00A1261D" w:rsidRDefault="00A1261D">
              <w:pPr>
                <w:pStyle w:val="TM3"/>
                <w:tabs>
                  <w:tab w:val="left" w:pos="1320"/>
                  <w:tab w:val="right" w:leader="dot" w:pos="8296"/>
                </w:tabs>
                <w:rPr>
                  <w:rFonts w:cstheme="minorBidi"/>
                  <w:noProof/>
                  <w:lang w:val="en-US"/>
                </w:rPr>
              </w:pPr>
              <w:hyperlink w:anchor="_Toc52477073" w:history="1">
                <w:r w:rsidRPr="007773B0">
                  <w:rPr>
                    <w:rStyle w:val="Lienhypertexte"/>
                    <w:noProof/>
                    <w14:scene3d>
                      <w14:camera w14:prst="orthographicFront"/>
                      <w14:lightRig w14:rig="threePt" w14:dir="t">
                        <w14:rot w14:lat="0" w14:lon="0" w14:rev="0"/>
                      </w14:lightRig>
                    </w14:scene3d>
                  </w:rPr>
                  <w:t>2.1.2</w:t>
                </w:r>
                <w:r>
                  <w:rPr>
                    <w:rFonts w:cstheme="minorBidi"/>
                    <w:noProof/>
                    <w:lang w:val="en-US"/>
                  </w:rPr>
                  <w:tab/>
                </w:r>
                <w:r w:rsidRPr="007773B0">
                  <w:rPr>
                    <w:rStyle w:val="Lienhypertexte"/>
                    <w:noProof/>
                  </w:rPr>
                  <w:t>Voice Activity Détection</w:t>
                </w:r>
                <w:r>
                  <w:rPr>
                    <w:noProof/>
                    <w:webHidden/>
                  </w:rPr>
                  <w:tab/>
                </w:r>
                <w:r>
                  <w:rPr>
                    <w:noProof/>
                    <w:webHidden/>
                  </w:rPr>
                  <w:fldChar w:fldCharType="begin"/>
                </w:r>
                <w:r>
                  <w:rPr>
                    <w:noProof/>
                    <w:webHidden/>
                  </w:rPr>
                  <w:instrText xml:space="preserve"> PAGEREF _Toc52477073 \h </w:instrText>
                </w:r>
                <w:r>
                  <w:rPr>
                    <w:noProof/>
                    <w:webHidden/>
                  </w:rPr>
                </w:r>
                <w:r>
                  <w:rPr>
                    <w:noProof/>
                    <w:webHidden/>
                  </w:rPr>
                  <w:fldChar w:fldCharType="separate"/>
                </w:r>
                <w:r w:rsidR="004B2BE6">
                  <w:rPr>
                    <w:noProof/>
                    <w:webHidden/>
                  </w:rPr>
                  <w:t>31</w:t>
                </w:r>
                <w:r>
                  <w:rPr>
                    <w:noProof/>
                    <w:webHidden/>
                  </w:rPr>
                  <w:fldChar w:fldCharType="end"/>
                </w:r>
              </w:hyperlink>
            </w:p>
            <w:p w14:paraId="5F139403" w14:textId="43F26D6D" w:rsidR="00A1261D" w:rsidRDefault="00A1261D">
              <w:pPr>
                <w:pStyle w:val="TM3"/>
                <w:tabs>
                  <w:tab w:val="left" w:pos="1320"/>
                  <w:tab w:val="right" w:leader="dot" w:pos="8296"/>
                </w:tabs>
                <w:rPr>
                  <w:rFonts w:cstheme="minorBidi"/>
                  <w:noProof/>
                  <w:lang w:val="en-US"/>
                </w:rPr>
              </w:pPr>
              <w:hyperlink w:anchor="_Toc52477074" w:history="1">
                <w:r w:rsidRPr="007773B0">
                  <w:rPr>
                    <w:rStyle w:val="Lienhypertexte"/>
                    <w:noProof/>
                    <w14:scene3d>
                      <w14:camera w14:prst="orthographicFront"/>
                      <w14:lightRig w14:rig="threePt" w14:dir="t">
                        <w14:rot w14:lat="0" w14:lon="0" w14:rev="0"/>
                      </w14:lightRig>
                    </w14:scene3d>
                  </w:rPr>
                  <w:t>2.1.3</w:t>
                </w:r>
                <w:r>
                  <w:rPr>
                    <w:rFonts w:cstheme="minorBidi"/>
                    <w:noProof/>
                    <w:lang w:val="en-US"/>
                  </w:rPr>
                  <w:tab/>
                </w:r>
                <w:r w:rsidRPr="007773B0">
                  <w:rPr>
                    <w:rStyle w:val="Lienhypertexte"/>
                    <w:noProof/>
                  </w:rPr>
                  <w:t>Conclusion</w:t>
                </w:r>
                <w:r>
                  <w:rPr>
                    <w:noProof/>
                    <w:webHidden/>
                  </w:rPr>
                  <w:tab/>
                </w:r>
                <w:r>
                  <w:rPr>
                    <w:noProof/>
                    <w:webHidden/>
                  </w:rPr>
                  <w:fldChar w:fldCharType="begin"/>
                </w:r>
                <w:r>
                  <w:rPr>
                    <w:noProof/>
                    <w:webHidden/>
                  </w:rPr>
                  <w:instrText xml:space="preserve"> PAGEREF _Toc52477074 \h </w:instrText>
                </w:r>
                <w:r>
                  <w:rPr>
                    <w:noProof/>
                    <w:webHidden/>
                  </w:rPr>
                </w:r>
                <w:r>
                  <w:rPr>
                    <w:noProof/>
                    <w:webHidden/>
                  </w:rPr>
                  <w:fldChar w:fldCharType="separate"/>
                </w:r>
                <w:r w:rsidR="004B2BE6">
                  <w:rPr>
                    <w:noProof/>
                    <w:webHidden/>
                  </w:rPr>
                  <w:t>38</w:t>
                </w:r>
                <w:r>
                  <w:rPr>
                    <w:noProof/>
                    <w:webHidden/>
                  </w:rPr>
                  <w:fldChar w:fldCharType="end"/>
                </w:r>
              </w:hyperlink>
            </w:p>
            <w:p w14:paraId="0D222A7C" w14:textId="71E82238" w:rsidR="00A1261D" w:rsidRDefault="00A1261D">
              <w:pPr>
                <w:pStyle w:val="TM2"/>
                <w:tabs>
                  <w:tab w:val="left" w:pos="880"/>
                  <w:tab w:val="right" w:leader="dot" w:pos="8296"/>
                </w:tabs>
                <w:rPr>
                  <w:rFonts w:cstheme="minorBidi"/>
                  <w:noProof/>
                  <w:lang w:val="en-US"/>
                </w:rPr>
              </w:pPr>
              <w:hyperlink w:anchor="_Toc52477075" w:history="1">
                <w:r w:rsidRPr="007773B0">
                  <w:rPr>
                    <w:rStyle w:val="Lienhypertexte"/>
                    <w:noProof/>
                  </w:rPr>
                  <w:t>2.2</w:t>
                </w:r>
                <w:r>
                  <w:rPr>
                    <w:rFonts w:cstheme="minorBidi"/>
                    <w:noProof/>
                    <w:lang w:val="en-US"/>
                  </w:rPr>
                  <w:tab/>
                </w:r>
                <w:r w:rsidRPr="007773B0">
                  <w:rPr>
                    <w:rStyle w:val="Lienhypertexte"/>
                    <w:noProof/>
                  </w:rPr>
                  <w:t>Extraction des Caractéristiques</w:t>
                </w:r>
                <w:r>
                  <w:rPr>
                    <w:noProof/>
                    <w:webHidden/>
                  </w:rPr>
                  <w:tab/>
                </w:r>
                <w:r>
                  <w:rPr>
                    <w:noProof/>
                    <w:webHidden/>
                  </w:rPr>
                  <w:fldChar w:fldCharType="begin"/>
                </w:r>
                <w:r>
                  <w:rPr>
                    <w:noProof/>
                    <w:webHidden/>
                  </w:rPr>
                  <w:instrText xml:space="preserve"> PAGEREF _Toc52477075 \h </w:instrText>
                </w:r>
                <w:r>
                  <w:rPr>
                    <w:noProof/>
                    <w:webHidden/>
                  </w:rPr>
                </w:r>
                <w:r>
                  <w:rPr>
                    <w:noProof/>
                    <w:webHidden/>
                  </w:rPr>
                  <w:fldChar w:fldCharType="separate"/>
                </w:r>
                <w:r w:rsidR="004B2BE6">
                  <w:rPr>
                    <w:noProof/>
                    <w:webHidden/>
                  </w:rPr>
                  <w:t>38</w:t>
                </w:r>
                <w:r>
                  <w:rPr>
                    <w:noProof/>
                    <w:webHidden/>
                  </w:rPr>
                  <w:fldChar w:fldCharType="end"/>
                </w:r>
              </w:hyperlink>
            </w:p>
            <w:p w14:paraId="72C48008" w14:textId="4A5E7229" w:rsidR="00A1261D" w:rsidRDefault="00A1261D">
              <w:pPr>
                <w:pStyle w:val="TM3"/>
                <w:tabs>
                  <w:tab w:val="left" w:pos="1320"/>
                  <w:tab w:val="right" w:leader="dot" w:pos="8296"/>
                </w:tabs>
                <w:rPr>
                  <w:rFonts w:cstheme="minorBidi"/>
                  <w:noProof/>
                  <w:lang w:val="en-US"/>
                </w:rPr>
              </w:pPr>
              <w:hyperlink w:anchor="_Toc52477076" w:history="1">
                <w:r w:rsidRPr="007773B0">
                  <w:rPr>
                    <w:rStyle w:val="Lienhypertexte"/>
                    <w:noProof/>
                    <w14:scene3d>
                      <w14:camera w14:prst="orthographicFront"/>
                      <w14:lightRig w14:rig="threePt" w14:dir="t">
                        <w14:rot w14:lat="0" w14:lon="0" w14:rev="0"/>
                      </w14:lightRig>
                    </w14:scene3d>
                  </w:rPr>
                  <w:t>2.2.1</w:t>
                </w:r>
                <w:r>
                  <w:rPr>
                    <w:rFonts w:cstheme="minorBidi"/>
                    <w:noProof/>
                    <w:lang w:val="en-US"/>
                  </w:rPr>
                  <w:tab/>
                </w:r>
                <w:r w:rsidRPr="007773B0">
                  <w:rPr>
                    <w:rStyle w:val="Lienhypertexte"/>
                    <w:noProof/>
                  </w:rPr>
                  <w:t>MFCC</w:t>
                </w:r>
                <w:r>
                  <w:rPr>
                    <w:noProof/>
                    <w:webHidden/>
                  </w:rPr>
                  <w:tab/>
                </w:r>
                <w:r>
                  <w:rPr>
                    <w:noProof/>
                    <w:webHidden/>
                  </w:rPr>
                  <w:fldChar w:fldCharType="begin"/>
                </w:r>
                <w:r>
                  <w:rPr>
                    <w:noProof/>
                    <w:webHidden/>
                  </w:rPr>
                  <w:instrText xml:space="preserve"> PAGEREF _Toc52477076 \h </w:instrText>
                </w:r>
                <w:r>
                  <w:rPr>
                    <w:noProof/>
                    <w:webHidden/>
                  </w:rPr>
                </w:r>
                <w:r>
                  <w:rPr>
                    <w:noProof/>
                    <w:webHidden/>
                  </w:rPr>
                  <w:fldChar w:fldCharType="separate"/>
                </w:r>
                <w:r w:rsidR="004B2BE6">
                  <w:rPr>
                    <w:noProof/>
                    <w:webHidden/>
                  </w:rPr>
                  <w:t>39</w:t>
                </w:r>
                <w:r>
                  <w:rPr>
                    <w:noProof/>
                    <w:webHidden/>
                  </w:rPr>
                  <w:fldChar w:fldCharType="end"/>
                </w:r>
              </w:hyperlink>
            </w:p>
            <w:p w14:paraId="77709A74" w14:textId="71482C9E" w:rsidR="00A1261D" w:rsidRDefault="00A1261D">
              <w:pPr>
                <w:pStyle w:val="TM3"/>
                <w:tabs>
                  <w:tab w:val="left" w:pos="1320"/>
                  <w:tab w:val="right" w:leader="dot" w:pos="8296"/>
                </w:tabs>
                <w:rPr>
                  <w:rFonts w:cstheme="minorBidi"/>
                  <w:noProof/>
                  <w:lang w:val="en-US"/>
                </w:rPr>
              </w:pPr>
              <w:hyperlink w:anchor="_Toc52477077" w:history="1">
                <w:r w:rsidRPr="007773B0">
                  <w:rPr>
                    <w:rStyle w:val="Lienhypertexte"/>
                    <w:noProof/>
                    <w14:scene3d>
                      <w14:camera w14:prst="orthographicFront"/>
                      <w14:lightRig w14:rig="threePt" w14:dir="t">
                        <w14:rot w14:lat="0" w14:lon="0" w14:rev="0"/>
                      </w14:lightRig>
                    </w14:scene3d>
                  </w:rPr>
                  <w:t>2.2.2</w:t>
                </w:r>
                <w:r>
                  <w:rPr>
                    <w:rFonts w:cstheme="minorBidi"/>
                    <w:noProof/>
                    <w:lang w:val="en-US"/>
                  </w:rPr>
                  <w:tab/>
                </w:r>
                <w:r w:rsidRPr="007773B0">
                  <w:rPr>
                    <w:rStyle w:val="Lienhypertexte"/>
                    <w:noProof/>
                  </w:rPr>
                  <w:t>LPC</w:t>
                </w:r>
                <w:r>
                  <w:rPr>
                    <w:noProof/>
                    <w:webHidden/>
                  </w:rPr>
                  <w:tab/>
                </w:r>
                <w:r>
                  <w:rPr>
                    <w:noProof/>
                    <w:webHidden/>
                  </w:rPr>
                  <w:fldChar w:fldCharType="begin"/>
                </w:r>
                <w:r>
                  <w:rPr>
                    <w:noProof/>
                    <w:webHidden/>
                  </w:rPr>
                  <w:instrText xml:space="preserve"> PAGEREF _Toc52477077 \h </w:instrText>
                </w:r>
                <w:r>
                  <w:rPr>
                    <w:noProof/>
                    <w:webHidden/>
                  </w:rPr>
                </w:r>
                <w:r>
                  <w:rPr>
                    <w:noProof/>
                    <w:webHidden/>
                  </w:rPr>
                  <w:fldChar w:fldCharType="separate"/>
                </w:r>
                <w:r w:rsidR="004B2BE6">
                  <w:rPr>
                    <w:noProof/>
                    <w:webHidden/>
                  </w:rPr>
                  <w:t>44</w:t>
                </w:r>
                <w:r>
                  <w:rPr>
                    <w:noProof/>
                    <w:webHidden/>
                  </w:rPr>
                  <w:fldChar w:fldCharType="end"/>
                </w:r>
              </w:hyperlink>
            </w:p>
            <w:p w14:paraId="35E2558B" w14:textId="76E98F16" w:rsidR="00A1261D" w:rsidRDefault="00A1261D">
              <w:pPr>
                <w:pStyle w:val="TM3"/>
                <w:tabs>
                  <w:tab w:val="left" w:pos="1320"/>
                  <w:tab w:val="right" w:leader="dot" w:pos="8296"/>
                </w:tabs>
                <w:rPr>
                  <w:rFonts w:cstheme="minorBidi"/>
                  <w:noProof/>
                  <w:lang w:val="en-US"/>
                </w:rPr>
              </w:pPr>
              <w:hyperlink w:anchor="_Toc52477078" w:history="1">
                <w:r w:rsidRPr="007773B0">
                  <w:rPr>
                    <w:rStyle w:val="Lienhypertexte"/>
                    <w:noProof/>
                    <w14:scene3d>
                      <w14:camera w14:prst="orthographicFront"/>
                      <w14:lightRig w14:rig="threePt" w14:dir="t">
                        <w14:rot w14:lat="0" w14:lon="0" w14:rev="0"/>
                      </w14:lightRig>
                    </w14:scene3d>
                  </w:rPr>
                  <w:t>2.2.3</w:t>
                </w:r>
                <w:r>
                  <w:rPr>
                    <w:rFonts w:cstheme="minorBidi"/>
                    <w:noProof/>
                    <w:lang w:val="en-US"/>
                  </w:rPr>
                  <w:tab/>
                </w:r>
                <w:r w:rsidRPr="007773B0">
                  <w:rPr>
                    <w:rStyle w:val="Lienhypertexte"/>
                    <w:noProof/>
                  </w:rPr>
                  <w:t>PLP</w:t>
                </w:r>
                <w:r>
                  <w:rPr>
                    <w:noProof/>
                    <w:webHidden/>
                  </w:rPr>
                  <w:tab/>
                </w:r>
                <w:r>
                  <w:rPr>
                    <w:noProof/>
                    <w:webHidden/>
                  </w:rPr>
                  <w:fldChar w:fldCharType="begin"/>
                </w:r>
                <w:r>
                  <w:rPr>
                    <w:noProof/>
                    <w:webHidden/>
                  </w:rPr>
                  <w:instrText xml:space="preserve"> PAGEREF _Toc52477078 \h </w:instrText>
                </w:r>
                <w:r>
                  <w:rPr>
                    <w:noProof/>
                    <w:webHidden/>
                  </w:rPr>
                </w:r>
                <w:r>
                  <w:rPr>
                    <w:noProof/>
                    <w:webHidden/>
                  </w:rPr>
                  <w:fldChar w:fldCharType="separate"/>
                </w:r>
                <w:r w:rsidR="004B2BE6">
                  <w:rPr>
                    <w:noProof/>
                    <w:webHidden/>
                  </w:rPr>
                  <w:t>46</w:t>
                </w:r>
                <w:r>
                  <w:rPr>
                    <w:noProof/>
                    <w:webHidden/>
                  </w:rPr>
                  <w:fldChar w:fldCharType="end"/>
                </w:r>
              </w:hyperlink>
            </w:p>
            <w:p w14:paraId="46F883A5" w14:textId="57397E8D" w:rsidR="00A1261D" w:rsidRDefault="00A1261D">
              <w:pPr>
                <w:pStyle w:val="TM3"/>
                <w:tabs>
                  <w:tab w:val="left" w:pos="1320"/>
                  <w:tab w:val="right" w:leader="dot" w:pos="8296"/>
                </w:tabs>
                <w:rPr>
                  <w:rFonts w:cstheme="minorBidi"/>
                  <w:noProof/>
                  <w:lang w:val="en-US"/>
                </w:rPr>
              </w:pPr>
              <w:hyperlink w:anchor="_Toc52477079" w:history="1">
                <w:r w:rsidRPr="007773B0">
                  <w:rPr>
                    <w:rStyle w:val="Lienhypertexte"/>
                    <w:noProof/>
                    <w14:scene3d>
                      <w14:camera w14:prst="orthographicFront"/>
                      <w14:lightRig w14:rig="threePt" w14:dir="t">
                        <w14:rot w14:lat="0" w14:lon="0" w14:rev="0"/>
                      </w14:lightRig>
                    </w14:scene3d>
                  </w:rPr>
                  <w:t>2.2.4</w:t>
                </w:r>
                <w:r>
                  <w:rPr>
                    <w:rFonts w:cstheme="minorBidi"/>
                    <w:noProof/>
                    <w:lang w:val="en-US"/>
                  </w:rPr>
                  <w:tab/>
                </w:r>
                <w:r w:rsidRPr="007773B0">
                  <w:rPr>
                    <w:rStyle w:val="Lienhypertexte"/>
                    <w:noProof/>
                  </w:rPr>
                  <w:t>Conclusion</w:t>
                </w:r>
                <w:r>
                  <w:rPr>
                    <w:noProof/>
                    <w:webHidden/>
                  </w:rPr>
                  <w:tab/>
                </w:r>
                <w:r>
                  <w:rPr>
                    <w:noProof/>
                    <w:webHidden/>
                  </w:rPr>
                  <w:fldChar w:fldCharType="begin"/>
                </w:r>
                <w:r>
                  <w:rPr>
                    <w:noProof/>
                    <w:webHidden/>
                  </w:rPr>
                  <w:instrText xml:space="preserve"> PAGEREF _Toc52477079 \h </w:instrText>
                </w:r>
                <w:r>
                  <w:rPr>
                    <w:noProof/>
                    <w:webHidden/>
                  </w:rPr>
                </w:r>
                <w:r>
                  <w:rPr>
                    <w:noProof/>
                    <w:webHidden/>
                  </w:rPr>
                  <w:fldChar w:fldCharType="separate"/>
                </w:r>
                <w:r w:rsidR="004B2BE6">
                  <w:rPr>
                    <w:noProof/>
                    <w:webHidden/>
                  </w:rPr>
                  <w:t>48</w:t>
                </w:r>
                <w:r>
                  <w:rPr>
                    <w:noProof/>
                    <w:webHidden/>
                  </w:rPr>
                  <w:fldChar w:fldCharType="end"/>
                </w:r>
              </w:hyperlink>
            </w:p>
            <w:p w14:paraId="46DF3C17" w14:textId="70E79F16" w:rsidR="00A1261D" w:rsidRDefault="00A1261D">
              <w:pPr>
                <w:pStyle w:val="TM2"/>
                <w:tabs>
                  <w:tab w:val="left" w:pos="880"/>
                  <w:tab w:val="right" w:leader="dot" w:pos="8296"/>
                </w:tabs>
                <w:rPr>
                  <w:rFonts w:cstheme="minorBidi"/>
                  <w:noProof/>
                  <w:lang w:val="en-US"/>
                </w:rPr>
              </w:pPr>
              <w:hyperlink w:anchor="_Toc52477080" w:history="1">
                <w:r w:rsidRPr="007773B0">
                  <w:rPr>
                    <w:rStyle w:val="Lienhypertexte"/>
                    <w:noProof/>
                  </w:rPr>
                  <w:t>2.3</w:t>
                </w:r>
                <w:r>
                  <w:rPr>
                    <w:rFonts w:cstheme="minorBidi"/>
                    <w:noProof/>
                    <w:lang w:val="en-US"/>
                  </w:rPr>
                  <w:tab/>
                </w:r>
                <w:r w:rsidRPr="007773B0">
                  <w:rPr>
                    <w:rStyle w:val="Lienhypertexte"/>
                    <w:noProof/>
                  </w:rPr>
                  <w:t>Machine Learning Classifieurs</w:t>
                </w:r>
                <w:r>
                  <w:rPr>
                    <w:noProof/>
                    <w:webHidden/>
                  </w:rPr>
                  <w:tab/>
                </w:r>
                <w:r>
                  <w:rPr>
                    <w:noProof/>
                    <w:webHidden/>
                  </w:rPr>
                  <w:fldChar w:fldCharType="begin"/>
                </w:r>
                <w:r>
                  <w:rPr>
                    <w:noProof/>
                    <w:webHidden/>
                  </w:rPr>
                  <w:instrText xml:space="preserve"> PAGEREF _Toc52477080 \h </w:instrText>
                </w:r>
                <w:r>
                  <w:rPr>
                    <w:noProof/>
                    <w:webHidden/>
                  </w:rPr>
                </w:r>
                <w:r>
                  <w:rPr>
                    <w:noProof/>
                    <w:webHidden/>
                  </w:rPr>
                  <w:fldChar w:fldCharType="separate"/>
                </w:r>
                <w:r w:rsidR="004B2BE6">
                  <w:rPr>
                    <w:noProof/>
                    <w:webHidden/>
                  </w:rPr>
                  <w:t>49</w:t>
                </w:r>
                <w:r>
                  <w:rPr>
                    <w:noProof/>
                    <w:webHidden/>
                  </w:rPr>
                  <w:fldChar w:fldCharType="end"/>
                </w:r>
              </w:hyperlink>
            </w:p>
            <w:p w14:paraId="7D110E73" w14:textId="215BD05D" w:rsidR="00A1261D" w:rsidRDefault="00A1261D">
              <w:pPr>
                <w:pStyle w:val="TM3"/>
                <w:tabs>
                  <w:tab w:val="left" w:pos="1320"/>
                  <w:tab w:val="right" w:leader="dot" w:pos="8296"/>
                </w:tabs>
                <w:rPr>
                  <w:rFonts w:cstheme="minorBidi"/>
                  <w:noProof/>
                  <w:lang w:val="en-US"/>
                </w:rPr>
              </w:pPr>
              <w:hyperlink w:anchor="_Toc52477081" w:history="1">
                <w:r w:rsidRPr="007773B0">
                  <w:rPr>
                    <w:rStyle w:val="Lienhypertexte"/>
                    <w:noProof/>
                    <w14:scene3d>
                      <w14:camera w14:prst="orthographicFront"/>
                      <w14:lightRig w14:rig="threePt" w14:dir="t">
                        <w14:rot w14:lat="0" w14:lon="0" w14:rev="0"/>
                      </w14:lightRig>
                    </w14:scene3d>
                  </w:rPr>
                  <w:t>2.3.1</w:t>
                </w:r>
                <w:r>
                  <w:rPr>
                    <w:rFonts w:cstheme="minorBidi"/>
                    <w:noProof/>
                    <w:lang w:val="en-US"/>
                  </w:rPr>
                  <w:tab/>
                </w:r>
                <w:r w:rsidRPr="007773B0">
                  <w:rPr>
                    <w:rStyle w:val="Lienhypertexte"/>
                    <w:noProof/>
                  </w:rPr>
                  <w:t>Support Vector Machine (SVM)</w:t>
                </w:r>
                <w:r>
                  <w:rPr>
                    <w:noProof/>
                    <w:webHidden/>
                  </w:rPr>
                  <w:tab/>
                </w:r>
                <w:r>
                  <w:rPr>
                    <w:noProof/>
                    <w:webHidden/>
                  </w:rPr>
                  <w:fldChar w:fldCharType="begin"/>
                </w:r>
                <w:r>
                  <w:rPr>
                    <w:noProof/>
                    <w:webHidden/>
                  </w:rPr>
                  <w:instrText xml:space="preserve"> PAGEREF _Toc52477081 \h </w:instrText>
                </w:r>
                <w:r>
                  <w:rPr>
                    <w:noProof/>
                    <w:webHidden/>
                  </w:rPr>
                </w:r>
                <w:r>
                  <w:rPr>
                    <w:noProof/>
                    <w:webHidden/>
                  </w:rPr>
                  <w:fldChar w:fldCharType="separate"/>
                </w:r>
                <w:r w:rsidR="004B2BE6">
                  <w:rPr>
                    <w:noProof/>
                    <w:webHidden/>
                  </w:rPr>
                  <w:t>49</w:t>
                </w:r>
                <w:r>
                  <w:rPr>
                    <w:noProof/>
                    <w:webHidden/>
                  </w:rPr>
                  <w:fldChar w:fldCharType="end"/>
                </w:r>
              </w:hyperlink>
            </w:p>
            <w:p w14:paraId="126458A7" w14:textId="139377E2" w:rsidR="00A1261D" w:rsidRDefault="00A1261D">
              <w:pPr>
                <w:pStyle w:val="TM3"/>
                <w:tabs>
                  <w:tab w:val="left" w:pos="1320"/>
                  <w:tab w:val="right" w:leader="dot" w:pos="8296"/>
                </w:tabs>
                <w:rPr>
                  <w:rFonts w:cstheme="minorBidi"/>
                  <w:noProof/>
                  <w:lang w:val="en-US"/>
                </w:rPr>
              </w:pPr>
              <w:hyperlink w:anchor="_Toc52477082" w:history="1">
                <w:r w:rsidRPr="007773B0">
                  <w:rPr>
                    <w:rStyle w:val="Lienhypertexte"/>
                    <w:noProof/>
                    <w14:scene3d>
                      <w14:camera w14:prst="orthographicFront"/>
                      <w14:lightRig w14:rig="threePt" w14:dir="t">
                        <w14:rot w14:lat="0" w14:lon="0" w14:rev="0"/>
                      </w14:lightRig>
                    </w14:scene3d>
                  </w:rPr>
                  <w:t>2.3.2</w:t>
                </w:r>
                <w:r>
                  <w:rPr>
                    <w:rFonts w:cstheme="minorBidi"/>
                    <w:noProof/>
                    <w:lang w:val="en-US"/>
                  </w:rPr>
                  <w:tab/>
                </w:r>
                <w:r w:rsidRPr="007773B0">
                  <w:rPr>
                    <w:rStyle w:val="Lienhypertexte"/>
                    <w:noProof/>
                  </w:rPr>
                  <w:t>Random Forest</w:t>
                </w:r>
                <w:r>
                  <w:rPr>
                    <w:noProof/>
                    <w:webHidden/>
                  </w:rPr>
                  <w:tab/>
                </w:r>
                <w:r>
                  <w:rPr>
                    <w:noProof/>
                    <w:webHidden/>
                  </w:rPr>
                  <w:fldChar w:fldCharType="begin"/>
                </w:r>
                <w:r>
                  <w:rPr>
                    <w:noProof/>
                    <w:webHidden/>
                  </w:rPr>
                  <w:instrText xml:space="preserve"> PAGEREF _Toc52477082 \h </w:instrText>
                </w:r>
                <w:r>
                  <w:rPr>
                    <w:noProof/>
                    <w:webHidden/>
                  </w:rPr>
                </w:r>
                <w:r>
                  <w:rPr>
                    <w:noProof/>
                    <w:webHidden/>
                  </w:rPr>
                  <w:fldChar w:fldCharType="separate"/>
                </w:r>
                <w:r w:rsidR="004B2BE6">
                  <w:rPr>
                    <w:noProof/>
                    <w:webHidden/>
                  </w:rPr>
                  <w:t>52</w:t>
                </w:r>
                <w:r>
                  <w:rPr>
                    <w:noProof/>
                    <w:webHidden/>
                  </w:rPr>
                  <w:fldChar w:fldCharType="end"/>
                </w:r>
              </w:hyperlink>
            </w:p>
            <w:p w14:paraId="2EA9B059" w14:textId="6E81558B" w:rsidR="00A1261D" w:rsidRDefault="00A1261D">
              <w:pPr>
                <w:pStyle w:val="TM3"/>
                <w:tabs>
                  <w:tab w:val="left" w:pos="1320"/>
                  <w:tab w:val="right" w:leader="dot" w:pos="8296"/>
                </w:tabs>
                <w:rPr>
                  <w:rFonts w:cstheme="minorBidi"/>
                  <w:noProof/>
                  <w:lang w:val="en-US"/>
                </w:rPr>
              </w:pPr>
              <w:hyperlink w:anchor="_Toc52477083" w:history="1">
                <w:r w:rsidRPr="007773B0">
                  <w:rPr>
                    <w:rStyle w:val="Lienhypertexte"/>
                    <w:noProof/>
                    <w14:scene3d>
                      <w14:camera w14:prst="orthographicFront"/>
                      <w14:lightRig w14:rig="threePt" w14:dir="t">
                        <w14:rot w14:lat="0" w14:lon="0" w14:rev="0"/>
                      </w14:lightRig>
                    </w14:scene3d>
                  </w:rPr>
                  <w:t>2.3.3</w:t>
                </w:r>
                <w:r>
                  <w:rPr>
                    <w:rFonts w:cstheme="minorBidi"/>
                    <w:noProof/>
                    <w:lang w:val="en-US"/>
                  </w:rPr>
                  <w:tab/>
                </w:r>
                <w:r w:rsidRPr="007773B0">
                  <w:rPr>
                    <w:rStyle w:val="Lienhypertexte"/>
                    <w:noProof/>
                  </w:rPr>
                  <w:t>K Nearest Neighbors</w:t>
                </w:r>
                <w:r>
                  <w:rPr>
                    <w:noProof/>
                    <w:webHidden/>
                  </w:rPr>
                  <w:tab/>
                </w:r>
                <w:r>
                  <w:rPr>
                    <w:noProof/>
                    <w:webHidden/>
                  </w:rPr>
                  <w:fldChar w:fldCharType="begin"/>
                </w:r>
                <w:r>
                  <w:rPr>
                    <w:noProof/>
                    <w:webHidden/>
                  </w:rPr>
                  <w:instrText xml:space="preserve"> PAGEREF _Toc52477083 \h </w:instrText>
                </w:r>
                <w:r>
                  <w:rPr>
                    <w:noProof/>
                    <w:webHidden/>
                  </w:rPr>
                </w:r>
                <w:r>
                  <w:rPr>
                    <w:noProof/>
                    <w:webHidden/>
                  </w:rPr>
                  <w:fldChar w:fldCharType="separate"/>
                </w:r>
                <w:r w:rsidR="004B2BE6">
                  <w:rPr>
                    <w:noProof/>
                    <w:webHidden/>
                  </w:rPr>
                  <w:t>55</w:t>
                </w:r>
                <w:r>
                  <w:rPr>
                    <w:noProof/>
                    <w:webHidden/>
                  </w:rPr>
                  <w:fldChar w:fldCharType="end"/>
                </w:r>
              </w:hyperlink>
            </w:p>
            <w:p w14:paraId="3EDF0A38" w14:textId="236AA60E" w:rsidR="00A1261D" w:rsidRDefault="00A1261D">
              <w:pPr>
                <w:pStyle w:val="TM3"/>
                <w:tabs>
                  <w:tab w:val="left" w:pos="1320"/>
                  <w:tab w:val="right" w:leader="dot" w:pos="8296"/>
                </w:tabs>
                <w:rPr>
                  <w:rFonts w:cstheme="minorBidi"/>
                  <w:noProof/>
                  <w:lang w:val="en-US"/>
                </w:rPr>
              </w:pPr>
              <w:hyperlink w:anchor="_Toc52477084" w:history="1">
                <w:r w:rsidRPr="007773B0">
                  <w:rPr>
                    <w:rStyle w:val="Lienhypertexte"/>
                    <w:noProof/>
                    <w14:scene3d>
                      <w14:camera w14:prst="orthographicFront"/>
                      <w14:lightRig w14:rig="threePt" w14:dir="t">
                        <w14:rot w14:lat="0" w14:lon="0" w14:rev="0"/>
                      </w14:lightRig>
                    </w14:scene3d>
                  </w:rPr>
                  <w:t>2.3.4</w:t>
                </w:r>
                <w:r>
                  <w:rPr>
                    <w:rFonts w:cstheme="minorBidi"/>
                    <w:noProof/>
                    <w:lang w:val="en-US"/>
                  </w:rPr>
                  <w:tab/>
                </w:r>
                <w:r w:rsidRPr="007773B0">
                  <w:rPr>
                    <w:rStyle w:val="Lienhypertexte"/>
                    <w:noProof/>
                  </w:rPr>
                  <w:t>Réseaux de Neurone Artificiel</w:t>
                </w:r>
                <w:r>
                  <w:rPr>
                    <w:noProof/>
                    <w:webHidden/>
                  </w:rPr>
                  <w:tab/>
                </w:r>
                <w:r>
                  <w:rPr>
                    <w:noProof/>
                    <w:webHidden/>
                  </w:rPr>
                  <w:fldChar w:fldCharType="begin"/>
                </w:r>
                <w:r>
                  <w:rPr>
                    <w:noProof/>
                    <w:webHidden/>
                  </w:rPr>
                  <w:instrText xml:space="preserve"> PAGEREF _Toc52477084 \h </w:instrText>
                </w:r>
                <w:r>
                  <w:rPr>
                    <w:noProof/>
                    <w:webHidden/>
                  </w:rPr>
                </w:r>
                <w:r>
                  <w:rPr>
                    <w:noProof/>
                    <w:webHidden/>
                  </w:rPr>
                  <w:fldChar w:fldCharType="separate"/>
                </w:r>
                <w:r w:rsidR="004B2BE6">
                  <w:rPr>
                    <w:noProof/>
                    <w:webHidden/>
                  </w:rPr>
                  <w:t>56</w:t>
                </w:r>
                <w:r>
                  <w:rPr>
                    <w:noProof/>
                    <w:webHidden/>
                  </w:rPr>
                  <w:fldChar w:fldCharType="end"/>
                </w:r>
              </w:hyperlink>
            </w:p>
            <w:p w14:paraId="0D97CF8D" w14:textId="07AA5143" w:rsidR="00A1261D" w:rsidRDefault="00A1261D">
              <w:pPr>
                <w:pStyle w:val="TM3"/>
                <w:tabs>
                  <w:tab w:val="left" w:pos="1320"/>
                  <w:tab w:val="right" w:leader="dot" w:pos="8296"/>
                </w:tabs>
                <w:rPr>
                  <w:rFonts w:cstheme="minorBidi"/>
                  <w:noProof/>
                  <w:lang w:val="en-US"/>
                </w:rPr>
              </w:pPr>
              <w:hyperlink w:anchor="_Toc52477085" w:history="1">
                <w:r w:rsidRPr="007773B0">
                  <w:rPr>
                    <w:rStyle w:val="Lienhypertexte"/>
                    <w:noProof/>
                    <w14:scene3d>
                      <w14:camera w14:prst="orthographicFront"/>
                      <w14:lightRig w14:rig="threePt" w14:dir="t">
                        <w14:rot w14:lat="0" w14:lon="0" w14:rev="0"/>
                      </w14:lightRig>
                    </w14:scene3d>
                  </w:rPr>
                  <w:t>2.3.5</w:t>
                </w:r>
                <w:r>
                  <w:rPr>
                    <w:rFonts w:cstheme="minorBidi"/>
                    <w:noProof/>
                    <w:lang w:val="en-US"/>
                  </w:rPr>
                  <w:tab/>
                </w:r>
                <w:r w:rsidRPr="007773B0">
                  <w:rPr>
                    <w:rStyle w:val="Lienhypertexte"/>
                    <w:noProof/>
                  </w:rPr>
                  <w:t>Conclusion</w:t>
                </w:r>
                <w:r>
                  <w:rPr>
                    <w:noProof/>
                    <w:webHidden/>
                  </w:rPr>
                  <w:tab/>
                </w:r>
                <w:r>
                  <w:rPr>
                    <w:noProof/>
                    <w:webHidden/>
                  </w:rPr>
                  <w:fldChar w:fldCharType="begin"/>
                </w:r>
                <w:r>
                  <w:rPr>
                    <w:noProof/>
                    <w:webHidden/>
                  </w:rPr>
                  <w:instrText xml:space="preserve"> PAGEREF _Toc52477085 \h </w:instrText>
                </w:r>
                <w:r>
                  <w:rPr>
                    <w:noProof/>
                    <w:webHidden/>
                  </w:rPr>
                </w:r>
                <w:r>
                  <w:rPr>
                    <w:noProof/>
                    <w:webHidden/>
                  </w:rPr>
                  <w:fldChar w:fldCharType="separate"/>
                </w:r>
                <w:r w:rsidR="004B2BE6">
                  <w:rPr>
                    <w:noProof/>
                    <w:webHidden/>
                  </w:rPr>
                  <w:t>62</w:t>
                </w:r>
                <w:r>
                  <w:rPr>
                    <w:noProof/>
                    <w:webHidden/>
                  </w:rPr>
                  <w:fldChar w:fldCharType="end"/>
                </w:r>
              </w:hyperlink>
            </w:p>
            <w:p w14:paraId="14021976" w14:textId="06538AF6" w:rsidR="00A1261D" w:rsidRDefault="00A1261D">
              <w:pPr>
                <w:pStyle w:val="TM2"/>
                <w:tabs>
                  <w:tab w:val="left" w:pos="880"/>
                  <w:tab w:val="right" w:leader="dot" w:pos="8296"/>
                </w:tabs>
                <w:rPr>
                  <w:rFonts w:cstheme="minorBidi"/>
                  <w:noProof/>
                  <w:lang w:val="en-US"/>
                </w:rPr>
              </w:pPr>
              <w:hyperlink w:anchor="_Toc52477086" w:history="1">
                <w:r w:rsidRPr="007773B0">
                  <w:rPr>
                    <w:rStyle w:val="Lienhypertexte"/>
                    <w:noProof/>
                  </w:rPr>
                  <w:t>2.4</w:t>
                </w:r>
                <w:r>
                  <w:rPr>
                    <w:rFonts w:cstheme="minorBidi"/>
                    <w:noProof/>
                    <w:lang w:val="en-US"/>
                  </w:rPr>
                  <w:tab/>
                </w:r>
                <w:r w:rsidRPr="007773B0">
                  <w:rPr>
                    <w:rStyle w:val="Lienhypertexte"/>
                    <w:noProof/>
                  </w:rPr>
                  <w:t>Etat d’Art</w:t>
                </w:r>
                <w:r>
                  <w:rPr>
                    <w:noProof/>
                    <w:webHidden/>
                  </w:rPr>
                  <w:tab/>
                </w:r>
                <w:r>
                  <w:rPr>
                    <w:noProof/>
                    <w:webHidden/>
                  </w:rPr>
                  <w:fldChar w:fldCharType="begin"/>
                </w:r>
                <w:r>
                  <w:rPr>
                    <w:noProof/>
                    <w:webHidden/>
                  </w:rPr>
                  <w:instrText xml:space="preserve"> PAGEREF _Toc52477086 \h </w:instrText>
                </w:r>
                <w:r>
                  <w:rPr>
                    <w:noProof/>
                    <w:webHidden/>
                  </w:rPr>
                </w:r>
                <w:r>
                  <w:rPr>
                    <w:noProof/>
                    <w:webHidden/>
                  </w:rPr>
                  <w:fldChar w:fldCharType="separate"/>
                </w:r>
                <w:r w:rsidR="004B2BE6">
                  <w:rPr>
                    <w:noProof/>
                    <w:webHidden/>
                  </w:rPr>
                  <w:t>62</w:t>
                </w:r>
                <w:r>
                  <w:rPr>
                    <w:noProof/>
                    <w:webHidden/>
                  </w:rPr>
                  <w:fldChar w:fldCharType="end"/>
                </w:r>
              </w:hyperlink>
            </w:p>
            <w:p w14:paraId="2F97710D" w14:textId="7138E373" w:rsidR="00A1261D" w:rsidRDefault="00A1261D">
              <w:pPr>
                <w:pStyle w:val="TM3"/>
                <w:tabs>
                  <w:tab w:val="left" w:pos="1320"/>
                  <w:tab w:val="right" w:leader="dot" w:pos="8296"/>
                </w:tabs>
                <w:rPr>
                  <w:rFonts w:cstheme="minorBidi"/>
                  <w:noProof/>
                  <w:lang w:val="en-US"/>
                </w:rPr>
              </w:pPr>
              <w:hyperlink w:anchor="_Toc52477087" w:history="1">
                <w:r w:rsidRPr="007773B0">
                  <w:rPr>
                    <w:rStyle w:val="Lienhypertexte"/>
                    <w:noProof/>
                    <w14:scene3d>
                      <w14:camera w14:prst="orthographicFront"/>
                      <w14:lightRig w14:rig="threePt" w14:dir="t">
                        <w14:rot w14:lat="0" w14:lon="0" w14:rev="0"/>
                      </w14:lightRig>
                    </w14:scene3d>
                  </w:rPr>
                  <w:t>2.4.1</w:t>
                </w:r>
                <w:r>
                  <w:rPr>
                    <w:rFonts w:cstheme="minorBidi"/>
                    <w:noProof/>
                    <w:lang w:val="en-US"/>
                  </w:rPr>
                  <w:tab/>
                </w:r>
                <w:r w:rsidRPr="007773B0">
                  <w:rPr>
                    <w:rStyle w:val="Lienhypertexte"/>
                    <w:noProof/>
                  </w:rPr>
                  <w:t>SVM pour la reconnaissance de locuteur</w:t>
                </w:r>
                <w:r>
                  <w:rPr>
                    <w:noProof/>
                    <w:webHidden/>
                  </w:rPr>
                  <w:tab/>
                </w:r>
                <w:r>
                  <w:rPr>
                    <w:noProof/>
                    <w:webHidden/>
                  </w:rPr>
                  <w:fldChar w:fldCharType="begin"/>
                </w:r>
                <w:r>
                  <w:rPr>
                    <w:noProof/>
                    <w:webHidden/>
                  </w:rPr>
                  <w:instrText xml:space="preserve"> PAGEREF _Toc52477087 \h </w:instrText>
                </w:r>
                <w:r>
                  <w:rPr>
                    <w:noProof/>
                    <w:webHidden/>
                  </w:rPr>
                </w:r>
                <w:r>
                  <w:rPr>
                    <w:noProof/>
                    <w:webHidden/>
                  </w:rPr>
                  <w:fldChar w:fldCharType="separate"/>
                </w:r>
                <w:r w:rsidR="004B2BE6">
                  <w:rPr>
                    <w:noProof/>
                    <w:webHidden/>
                  </w:rPr>
                  <w:t>63</w:t>
                </w:r>
                <w:r>
                  <w:rPr>
                    <w:noProof/>
                    <w:webHidden/>
                  </w:rPr>
                  <w:fldChar w:fldCharType="end"/>
                </w:r>
              </w:hyperlink>
            </w:p>
            <w:p w14:paraId="5FD8C781" w14:textId="3298EB4C" w:rsidR="00A1261D" w:rsidRDefault="00A1261D">
              <w:pPr>
                <w:pStyle w:val="TM3"/>
                <w:tabs>
                  <w:tab w:val="left" w:pos="1320"/>
                  <w:tab w:val="right" w:leader="dot" w:pos="8296"/>
                </w:tabs>
                <w:rPr>
                  <w:rFonts w:cstheme="minorBidi"/>
                  <w:noProof/>
                  <w:lang w:val="en-US"/>
                </w:rPr>
              </w:pPr>
              <w:hyperlink w:anchor="_Toc52477088" w:history="1">
                <w:r w:rsidRPr="007773B0">
                  <w:rPr>
                    <w:rStyle w:val="Lienhypertexte"/>
                    <w:noProof/>
                    <w14:scene3d>
                      <w14:camera w14:prst="orthographicFront"/>
                      <w14:lightRig w14:rig="threePt" w14:dir="t">
                        <w14:rot w14:lat="0" w14:lon="0" w14:rev="0"/>
                      </w14:lightRig>
                    </w14:scene3d>
                  </w:rPr>
                  <w:t>2.4.2</w:t>
                </w:r>
                <w:r>
                  <w:rPr>
                    <w:rFonts w:cstheme="minorBidi"/>
                    <w:noProof/>
                    <w:lang w:val="en-US"/>
                  </w:rPr>
                  <w:tab/>
                </w:r>
                <w:r w:rsidRPr="007773B0">
                  <w:rPr>
                    <w:rStyle w:val="Lienhypertexte"/>
                    <w:noProof/>
                  </w:rPr>
                  <w:t>Réseau de neurone artificiel pour la reconnaissance de locuteur</w:t>
                </w:r>
                <w:r>
                  <w:rPr>
                    <w:noProof/>
                    <w:webHidden/>
                  </w:rPr>
                  <w:tab/>
                </w:r>
                <w:r>
                  <w:rPr>
                    <w:noProof/>
                    <w:webHidden/>
                  </w:rPr>
                  <w:fldChar w:fldCharType="begin"/>
                </w:r>
                <w:r>
                  <w:rPr>
                    <w:noProof/>
                    <w:webHidden/>
                  </w:rPr>
                  <w:instrText xml:space="preserve"> PAGEREF _Toc52477088 \h </w:instrText>
                </w:r>
                <w:r>
                  <w:rPr>
                    <w:noProof/>
                    <w:webHidden/>
                  </w:rPr>
                </w:r>
                <w:r>
                  <w:rPr>
                    <w:noProof/>
                    <w:webHidden/>
                  </w:rPr>
                  <w:fldChar w:fldCharType="separate"/>
                </w:r>
                <w:r w:rsidR="004B2BE6">
                  <w:rPr>
                    <w:noProof/>
                    <w:webHidden/>
                  </w:rPr>
                  <w:t>65</w:t>
                </w:r>
                <w:r>
                  <w:rPr>
                    <w:noProof/>
                    <w:webHidden/>
                  </w:rPr>
                  <w:fldChar w:fldCharType="end"/>
                </w:r>
              </w:hyperlink>
            </w:p>
            <w:p w14:paraId="1A6A7A28" w14:textId="7D39BF99" w:rsidR="00A1261D" w:rsidRDefault="00A1261D">
              <w:pPr>
                <w:pStyle w:val="TM2"/>
                <w:tabs>
                  <w:tab w:val="left" w:pos="880"/>
                  <w:tab w:val="right" w:leader="dot" w:pos="8296"/>
                </w:tabs>
                <w:rPr>
                  <w:rFonts w:cstheme="minorBidi"/>
                  <w:noProof/>
                  <w:lang w:val="en-US"/>
                </w:rPr>
              </w:pPr>
              <w:hyperlink w:anchor="_Toc52477089" w:history="1">
                <w:r w:rsidRPr="007773B0">
                  <w:rPr>
                    <w:rStyle w:val="Lienhypertexte"/>
                    <w:noProof/>
                  </w:rPr>
                  <w:t>2.5</w:t>
                </w:r>
                <w:r>
                  <w:rPr>
                    <w:rFonts w:cstheme="minorBidi"/>
                    <w:noProof/>
                    <w:lang w:val="en-US"/>
                  </w:rPr>
                  <w:tab/>
                </w:r>
                <w:r w:rsidRPr="007773B0">
                  <w:rPr>
                    <w:rStyle w:val="Lienhypertexte"/>
                    <w:noProof/>
                  </w:rPr>
                  <w:t>Conclusion</w:t>
                </w:r>
                <w:r>
                  <w:rPr>
                    <w:noProof/>
                    <w:webHidden/>
                  </w:rPr>
                  <w:tab/>
                </w:r>
                <w:r>
                  <w:rPr>
                    <w:noProof/>
                    <w:webHidden/>
                  </w:rPr>
                  <w:fldChar w:fldCharType="begin"/>
                </w:r>
                <w:r>
                  <w:rPr>
                    <w:noProof/>
                    <w:webHidden/>
                  </w:rPr>
                  <w:instrText xml:space="preserve"> PAGEREF _Toc52477089 \h </w:instrText>
                </w:r>
                <w:r>
                  <w:rPr>
                    <w:noProof/>
                    <w:webHidden/>
                  </w:rPr>
                </w:r>
                <w:r>
                  <w:rPr>
                    <w:noProof/>
                    <w:webHidden/>
                  </w:rPr>
                  <w:fldChar w:fldCharType="separate"/>
                </w:r>
                <w:r w:rsidR="004B2BE6">
                  <w:rPr>
                    <w:noProof/>
                    <w:webHidden/>
                  </w:rPr>
                  <w:t>67</w:t>
                </w:r>
                <w:r>
                  <w:rPr>
                    <w:noProof/>
                    <w:webHidden/>
                  </w:rPr>
                  <w:fldChar w:fldCharType="end"/>
                </w:r>
              </w:hyperlink>
            </w:p>
            <w:p w14:paraId="01DCFF4A" w14:textId="3FE5B62E" w:rsidR="00A1261D" w:rsidRDefault="00A1261D">
              <w:pPr>
                <w:pStyle w:val="TM1"/>
                <w:tabs>
                  <w:tab w:val="left" w:pos="440"/>
                  <w:tab w:val="right" w:leader="dot" w:pos="8296"/>
                </w:tabs>
                <w:rPr>
                  <w:rFonts w:cstheme="minorBidi"/>
                  <w:noProof/>
                  <w:lang w:val="en-US"/>
                </w:rPr>
              </w:pPr>
              <w:hyperlink w:anchor="_Toc52477090" w:history="1">
                <w:r w:rsidRPr="007773B0">
                  <w:rPr>
                    <w:rStyle w:val="Lienhypertexte"/>
                    <w:b/>
                    <w:bCs/>
                    <w:noProof/>
                  </w:rPr>
                  <w:t>3</w:t>
                </w:r>
                <w:r>
                  <w:rPr>
                    <w:rFonts w:cstheme="minorBidi"/>
                    <w:noProof/>
                    <w:lang w:val="en-US"/>
                  </w:rPr>
                  <w:tab/>
                </w:r>
                <w:r w:rsidRPr="007773B0">
                  <w:rPr>
                    <w:rStyle w:val="Lienhypertexte"/>
                    <w:b/>
                    <w:bCs/>
                    <w:noProof/>
                  </w:rPr>
                  <w:t>Dataset</w:t>
                </w:r>
                <w:r>
                  <w:rPr>
                    <w:noProof/>
                    <w:webHidden/>
                  </w:rPr>
                  <w:tab/>
                </w:r>
                <w:r>
                  <w:rPr>
                    <w:noProof/>
                    <w:webHidden/>
                  </w:rPr>
                  <w:fldChar w:fldCharType="begin"/>
                </w:r>
                <w:r>
                  <w:rPr>
                    <w:noProof/>
                    <w:webHidden/>
                  </w:rPr>
                  <w:instrText xml:space="preserve"> PAGEREF _Toc52477090 \h </w:instrText>
                </w:r>
                <w:r>
                  <w:rPr>
                    <w:noProof/>
                    <w:webHidden/>
                  </w:rPr>
                </w:r>
                <w:r>
                  <w:rPr>
                    <w:noProof/>
                    <w:webHidden/>
                  </w:rPr>
                  <w:fldChar w:fldCharType="separate"/>
                </w:r>
                <w:r w:rsidR="004B2BE6">
                  <w:rPr>
                    <w:noProof/>
                    <w:webHidden/>
                  </w:rPr>
                  <w:t>68</w:t>
                </w:r>
                <w:r>
                  <w:rPr>
                    <w:noProof/>
                    <w:webHidden/>
                  </w:rPr>
                  <w:fldChar w:fldCharType="end"/>
                </w:r>
              </w:hyperlink>
            </w:p>
            <w:p w14:paraId="163A7A8C" w14:textId="6CABF9D9" w:rsidR="00A1261D" w:rsidRDefault="00A1261D">
              <w:pPr>
                <w:pStyle w:val="TM2"/>
                <w:tabs>
                  <w:tab w:val="left" w:pos="880"/>
                  <w:tab w:val="right" w:leader="dot" w:pos="8296"/>
                </w:tabs>
                <w:rPr>
                  <w:rFonts w:cstheme="minorBidi"/>
                  <w:noProof/>
                  <w:lang w:val="en-US"/>
                </w:rPr>
              </w:pPr>
              <w:hyperlink w:anchor="_Toc52477091" w:history="1">
                <w:r w:rsidRPr="007773B0">
                  <w:rPr>
                    <w:rStyle w:val="Lienhypertexte"/>
                    <w:noProof/>
                  </w:rPr>
                  <w:t>3.1</w:t>
                </w:r>
                <w:r>
                  <w:rPr>
                    <w:rFonts w:cstheme="minorBidi"/>
                    <w:noProof/>
                    <w:lang w:val="en-US"/>
                  </w:rPr>
                  <w:tab/>
                </w:r>
                <w:r w:rsidRPr="007773B0">
                  <w:rPr>
                    <w:rStyle w:val="Lienhypertexte"/>
                    <w:noProof/>
                  </w:rPr>
                  <w:t>POURQUOI CONSTRUISONS-NOUS UN TEL COMPOSANT !</w:t>
                </w:r>
                <w:r>
                  <w:rPr>
                    <w:noProof/>
                    <w:webHidden/>
                  </w:rPr>
                  <w:tab/>
                </w:r>
                <w:r>
                  <w:rPr>
                    <w:noProof/>
                    <w:webHidden/>
                  </w:rPr>
                  <w:fldChar w:fldCharType="begin"/>
                </w:r>
                <w:r>
                  <w:rPr>
                    <w:noProof/>
                    <w:webHidden/>
                  </w:rPr>
                  <w:instrText xml:space="preserve"> PAGEREF _Toc52477091 \h </w:instrText>
                </w:r>
                <w:r>
                  <w:rPr>
                    <w:noProof/>
                    <w:webHidden/>
                  </w:rPr>
                </w:r>
                <w:r>
                  <w:rPr>
                    <w:noProof/>
                    <w:webHidden/>
                  </w:rPr>
                  <w:fldChar w:fldCharType="separate"/>
                </w:r>
                <w:r w:rsidR="004B2BE6">
                  <w:rPr>
                    <w:noProof/>
                    <w:webHidden/>
                  </w:rPr>
                  <w:t>68</w:t>
                </w:r>
                <w:r>
                  <w:rPr>
                    <w:noProof/>
                    <w:webHidden/>
                  </w:rPr>
                  <w:fldChar w:fldCharType="end"/>
                </w:r>
              </w:hyperlink>
            </w:p>
            <w:p w14:paraId="5C7C1D55" w14:textId="4C08EA43" w:rsidR="00A1261D" w:rsidRDefault="00A1261D">
              <w:pPr>
                <w:pStyle w:val="TM2"/>
                <w:tabs>
                  <w:tab w:val="left" w:pos="880"/>
                  <w:tab w:val="right" w:leader="dot" w:pos="8296"/>
                </w:tabs>
                <w:rPr>
                  <w:rFonts w:cstheme="minorBidi"/>
                  <w:noProof/>
                  <w:lang w:val="en-US"/>
                </w:rPr>
              </w:pPr>
              <w:hyperlink w:anchor="_Toc52477092" w:history="1">
                <w:r w:rsidRPr="007773B0">
                  <w:rPr>
                    <w:rStyle w:val="Lienhypertexte"/>
                    <w:noProof/>
                  </w:rPr>
                  <w:t>3.2</w:t>
                </w:r>
                <w:r>
                  <w:rPr>
                    <w:rFonts w:cstheme="minorBidi"/>
                    <w:noProof/>
                    <w:lang w:val="en-US"/>
                  </w:rPr>
                  <w:tab/>
                </w:r>
                <w:r w:rsidRPr="007773B0">
                  <w:rPr>
                    <w:rStyle w:val="Lienhypertexte"/>
                    <w:noProof/>
                  </w:rPr>
                  <w:t>Une note sur le défi Darija</w:t>
                </w:r>
                <w:r>
                  <w:rPr>
                    <w:noProof/>
                    <w:webHidden/>
                  </w:rPr>
                  <w:tab/>
                </w:r>
                <w:r>
                  <w:rPr>
                    <w:noProof/>
                    <w:webHidden/>
                  </w:rPr>
                  <w:fldChar w:fldCharType="begin"/>
                </w:r>
                <w:r>
                  <w:rPr>
                    <w:noProof/>
                    <w:webHidden/>
                  </w:rPr>
                  <w:instrText xml:space="preserve"> PAGEREF _Toc52477092 \h </w:instrText>
                </w:r>
                <w:r>
                  <w:rPr>
                    <w:noProof/>
                    <w:webHidden/>
                  </w:rPr>
                </w:r>
                <w:r>
                  <w:rPr>
                    <w:noProof/>
                    <w:webHidden/>
                  </w:rPr>
                  <w:fldChar w:fldCharType="separate"/>
                </w:r>
                <w:r w:rsidR="004B2BE6">
                  <w:rPr>
                    <w:noProof/>
                    <w:webHidden/>
                  </w:rPr>
                  <w:t>69</w:t>
                </w:r>
                <w:r>
                  <w:rPr>
                    <w:noProof/>
                    <w:webHidden/>
                  </w:rPr>
                  <w:fldChar w:fldCharType="end"/>
                </w:r>
              </w:hyperlink>
            </w:p>
            <w:p w14:paraId="207E39DF" w14:textId="364BE0E4" w:rsidR="00A1261D" w:rsidRDefault="00A1261D">
              <w:pPr>
                <w:pStyle w:val="TM2"/>
                <w:tabs>
                  <w:tab w:val="left" w:pos="880"/>
                  <w:tab w:val="right" w:leader="dot" w:pos="8296"/>
                </w:tabs>
                <w:rPr>
                  <w:rFonts w:cstheme="minorBidi"/>
                  <w:noProof/>
                  <w:lang w:val="en-US"/>
                </w:rPr>
              </w:pPr>
              <w:hyperlink w:anchor="_Toc52477093" w:history="1">
                <w:r w:rsidRPr="007773B0">
                  <w:rPr>
                    <w:rStyle w:val="Lienhypertexte"/>
                    <w:noProof/>
                  </w:rPr>
                  <w:t>3.3</w:t>
                </w:r>
                <w:r>
                  <w:rPr>
                    <w:rFonts w:cstheme="minorBidi"/>
                    <w:noProof/>
                    <w:lang w:val="en-US"/>
                  </w:rPr>
                  <w:tab/>
                </w:r>
                <w:r w:rsidRPr="007773B0">
                  <w:rPr>
                    <w:rStyle w:val="Lienhypertexte"/>
                    <w:noProof/>
                  </w:rPr>
                  <w:t>LA COLLECTION DE DARIJA DATASET</w:t>
                </w:r>
                <w:r>
                  <w:rPr>
                    <w:noProof/>
                    <w:webHidden/>
                  </w:rPr>
                  <w:tab/>
                </w:r>
                <w:r>
                  <w:rPr>
                    <w:noProof/>
                    <w:webHidden/>
                  </w:rPr>
                  <w:fldChar w:fldCharType="begin"/>
                </w:r>
                <w:r>
                  <w:rPr>
                    <w:noProof/>
                    <w:webHidden/>
                  </w:rPr>
                  <w:instrText xml:space="preserve"> PAGEREF _Toc52477093 \h </w:instrText>
                </w:r>
                <w:r>
                  <w:rPr>
                    <w:noProof/>
                    <w:webHidden/>
                  </w:rPr>
                </w:r>
                <w:r>
                  <w:rPr>
                    <w:noProof/>
                    <w:webHidden/>
                  </w:rPr>
                  <w:fldChar w:fldCharType="separate"/>
                </w:r>
                <w:r w:rsidR="004B2BE6">
                  <w:rPr>
                    <w:noProof/>
                    <w:webHidden/>
                  </w:rPr>
                  <w:t>69</w:t>
                </w:r>
                <w:r>
                  <w:rPr>
                    <w:noProof/>
                    <w:webHidden/>
                  </w:rPr>
                  <w:fldChar w:fldCharType="end"/>
                </w:r>
              </w:hyperlink>
            </w:p>
            <w:p w14:paraId="257EDA62" w14:textId="3C471FF9" w:rsidR="00A1261D" w:rsidRDefault="00A1261D">
              <w:pPr>
                <w:pStyle w:val="TM2"/>
                <w:tabs>
                  <w:tab w:val="left" w:pos="880"/>
                  <w:tab w:val="right" w:leader="dot" w:pos="8296"/>
                </w:tabs>
                <w:rPr>
                  <w:rFonts w:cstheme="minorBidi"/>
                  <w:noProof/>
                  <w:lang w:val="en-US"/>
                </w:rPr>
              </w:pPr>
              <w:hyperlink w:anchor="_Toc52477094" w:history="1">
                <w:r w:rsidRPr="007773B0">
                  <w:rPr>
                    <w:rStyle w:val="Lienhypertexte"/>
                    <w:noProof/>
                  </w:rPr>
                  <w:t>3.4</w:t>
                </w:r>
                <w:r>
                  <w:rPr>
                    <w:rFonts w:cstheme="minorBidi"/>
                    <w:noProof/>
                    <w:lang w:val="en-US"/>
                  </w:rPr>
                  <w:tab/>
                </w:r>
                <w:r w:rsidRPr="007773B0">
                  <w:rPr>
                    <w:rStyle w:val="Lienhypertexte"/>
                    <w:noProof/>
                  </w:rPr>
                  <w:t>COMMENT ON A CONSTRUIT CETTE DATASET</w:t>
                </w:r>
                <w:r>
                  <w:rPr>
                    <w:noProof/>
                    <w:webHidden/>
                  </w:rPr>
                  <w:tab/>
                </w:r>
                <w:r>
                  <w:rPr>
                    <w:noProof/>
                    <w:webHidden/>
                  </w:rPr>
                  <w:fldChar w:fldCharType="begin"/>
                </w:r>
                <w:r>
                  <w:rPr>
                    <w:noProof/>
                    <w:webHidden/>
                  </w:rPr>
                  <w:instrText xml:space="preserve"> PAGEREF _Toc52477094 \h </w:instrText>
                </w:r>
                <w:r>
                  <w:rPr>
                    <w:noProof/>
                    <w:webHidden/>
                  </w:rPr>
                </w:r>
                <w:r>
                  <w:rPr>
                    <w:noProof/>
                    <w:webHidden/>
                  </w:rPr>
                  <w:fldChar w:fldCharType="separate"/>
                </w:r>
                <w:r w:rsidR="004B2BE6">
                  <w:rPr>
                    <w:noProof/>
                    <w:webHidden/>
                  </w:rPr>
                  <w:t>69</w:t>
                </w:r>
                <w:r>
                  <w:rPr>
                    <w:noProof/>
                    <w:webHidden/>
                  </w:rPr>
                  <w:fldChar w:fldCharType="end"/>
                </w:r>
              </w:hyperlink>
            </w:p>
            <w:p w14:paraId="0E8CA830" w14:textId="662AE410" w:rsidR="00A1261D" w:rsidRDefault="00A1261D">
              <w:pPr>
                <w:pStyle w:val="TM2"/>
                <w:tabs>
                  <w:tab w:val="left" w:pos="880"/>
                  <w:tab w:val="right" w:leader="dot" w:pos="8296"/>
                </w:tabs>
                <w:rPr>
                  <w:rFonts w:cstheme="minorBidi"/>
                  <w:noProof/>
                  <w:lang w:val="en-US"/>
                </w:rPr>
              </w:pPr>
              <w:hyperlink w:anchor="_Toc52477095" w:history="1">
                <w:r w:rsidRPr="007773B0">
                  <w:rPr>
                    <w:rStyle w:val="Lienhypertexte"/>
                    <w:noProof/>
                  </w:rPr>
                  <w:t>3.5</w:t>
                </w:r>
                <w:r>
                  <w:rPr>
                    <w:rFonts w:cstheme="minorBidi"/>
                    <w:noProof/>
                    <w:lang w:val="en-US"/>
                  </w:rPr>
                  <w:tab/>
                </w:r>
                <w:r w:rsidRPr="007773B0">
                  <w:rPr>
                    <w:rStyle w:val="Lienhypertexte"/>
                    <w:noProof/>
                  </w:rPr>
                  <w:t>Diversité de Dataset</w:t>
                </w:r>
                <w:r>
                  <w:rPr>
                    <w:noProof/>
                    <w:webHidden/>
                  </w:rPr>
                  <w:tab/>
                </w:r>
                <w:r>
                  <w:rPr>
                    <w:noProof/>
                    <w:webHidden/>
                  </w:rPr>
                  <w:fldChar w:fldCharType="begin"/>
                </w:r>
                <w:r>
                  <w:rPr>
                    <w:noProof/>
                    <w:webHidden/>
                  </w:rPr>
                  <w:instrText xml:space="preserve"> PAGEREF _Toc52477095 \h </w:instrText>
                </w:r>
                <w:r>
                  <w:rPr>
                    <w:noProof/>
                    <w:webHidden/>
                  </w:rPr>
                </w:r>
                <w:r>
                  <w:rPr>
                    <w:noProof/>
                    <w:webHidden/>
                  </w:rPr>
                  <w:fldChar w:fldCharType="separate"/>
                </w:r>
                <w:r w:rsidR="004B2BE6">
                  <w:rPr>
                    <w:noProof/>
                    <w:webHidden/>
                  </w:rPr>
                  <w:t>70</w:t>
                </w:r>
                <w:r>
                  <w:rPr>
                    <w:noProof/>
                    <w:webHidden/>
                  </w:rPr>
                  <w:fldChar w:fldCharType="end"/>
                </w:r>
              </w:hyperlink>
            </w:p>
            <w:p w14:paraId="451CF0F6" w14:textId="33ED7E1B" w:rsidR="00A1261D" w:rsidRDefault="00A1261D">
              <w:pPr>
                <w:pStyle w:val="TM2"/>
                <w:tabs>
                  <w:tab w:val="left" w:pos="880"/>
                  <w:tab w:val="right" w:leader="dot" w:pos="8296"/>
                </w:tabs>
                <w:rPr>
                  <w:rFonts w:cstheme="minorBidi"/>
                  <w:noProof/>
                  <w:lang w:val="en-US"/>
                </w:rPr>
              </w:pPr>
              <w:hyperlink w:anchor="_Toc52477096" w:history="1">
                <w:r w:rsidRPr="007773B0">
                  <w:rPr>
                    <w:rStyle w:val="Lienhypertexte"/>
                    <w:noProof/>
                  </w:rPr>
                  <w:t>3.6</w:t>
                </w:r>
                <w:r>
                  <w:rPr>
                    <w:rFonts w:cstheme="minorBidi"/>
                    <w:noProof/>
                    <w:lang w:val="en-US"/>
                  </w:rPr>
                  <w:tab/>
                </w:r>
                <w:r w:rsidRPr="007773B0">
                  <w:rPr>
                    <w:rStyle w:val="Lienhypertexte"/>
                    <w:noProof/>
                  </w:rPr>
                  <w:t>Conclusion</w:t>
                </w:r>
                <w:r>
                  <w:rPr>
                    <w:noProof/>
                    <w:webHidden/>
                  </w:rPr>
                  <w:tab/>
                </w:r>
                <w:r>
                  <w:rPr>
                    <w:noProof/>
                    <w:webHidden/>
                  </w:rPr>
                  <w:fldChar w:fldCharType="begin"/>
                </w:r>
                <w:r>
                  <w:rPr>
                    <w:noProof/>
                    <w:webHidden/>
                  </w:rPr>
                  <w:instrText xml:space="preserve"> PAGEREF _Toc52477096 \h </w:instrText>
                </w:r>
                <w:r>
                  <w:rPr>
                    <w:noProof/>
                    <w:webHidden/>
                  </w:rPr>
                </w:r>
                <w:r>
                  <w:rPr>
                    <w:noProof/>
                    <w:webHidden/>
                  </w:rPr>
                  <w:fldChar w:fldCharType="separate"/>
                </w:r>
                <w:r w:rsidR="004B2BE6">
                  <w:rPr>
                    <w:noProof/>
                    <w:webHidden/>
                  </w:rPr>
                  <w:t>73</w:t>
                </w:r>
                <w:r>
                  <w:rPr>
                    <w:noProof/>
                    <w:webHidden/>
                  </w:rPr>
                  <w:fldChar w:fldCharType="end"/>
                </w:r>
              </w:hyperlink>
            </w:p>
            <w:p w14:paraId="0254D7B3" w14:textId="0C3599FA" w:rsidR="00A1261D" w:rsidRDefault="00A1261D">
              <w:pPr>
                <w:pStyle w:val="TM1"/>
                <w:tabs>
                  <w:tab w:val="left" w:pos="440"/>
                  <w:tab w:val="right" w:leader="dot" w:pos="8296"/>
                </w:tabs>
                <w:rPr>
                  <w:rFonts w:cstheme="minorBidi"/>
                  <w:noProof/>
                  <w:lang w:val="en-US"/>
                </w:rPr>
              </w:pPr>
              <w:hyperlink w:anchor="_Toc52477097" w:history="1">
                <w:r w:rsidRPr="007773B0">
                  <w:rPr>
                    <w:rStyle w:val="Lienhypertexte"/>
                    <w:noProof/>
                  </w:rPr>
                  <w:t>4</w:t>
                </w:r>
                <w:r>
                  <w:rPr>
                    <w:rFonts w:cstheme="minorBidi"/>
                    <w:noProof/>
                    <w:lang w:val="en-US"/>
                  </w:rPr>
                  <w:tab/>
                </w:r>
                <w:r w:rsidRPr="007773B0">
                  <w:rPr>
                    <w:rStyle w:val="Lienhypertexte"/>
                    <w:noProof/>
                  </w:rPr>
                  <w:t>Outils et bibliothèques</w:t>
                </w:r>
                <w:r>
                  <w:rPr>
                    <w:noProof/>
                    <w:webHidden/>
                  </w:rPr>
                  <w:tab/>
                </w:r>
                <w:r>
                  <w:rPr>
                    <w:noProof/>
                    <w:webHidden/>
                  </w:rPr>
                  <w:fldChar w:fldCharType="begin"/>
                </w:r>
                <w:r>
                  <w:rPr>
                    <w:noProof/>
                    <w:webHidden/>
                  </w:rPr>
                  <w:instrText xml:space="preserve"> PAGEREF _Toc52477097 \h </w:instrText>
                </w:r>
                <w:r>
                  <w:rPr>
                    <w:noProof/>
                    <w:webHidden/>
                  </w:rPr>
                </w:r>
                <w:r>
                  <w:rPr>
                    <w:noProof/>
                    <w:webHidden/>
                  </w:rPr>
                  <w:fldChar w:fldCharType="separate"/>
                </w:r>
                <w:r w:rsidR="004B2BE6">
                  <w:rPr>
                    <w:noProof/>
                    <w:webHidden/>
                  </w:rPr>
                  <w:t>74</w:t>
                </w:r>
                <w:r>
                  <w:rPr>
                    <w:noProof/>
                    <w:webHidden/>
                  </w:rPr>
                  <w:fldChar w:fldCharType="end"/>
                </w:r>
              </w:hyperlink>
            </w:p>
            <w:p w14:paraId="0BE3A8B3" w14:textId="3DD3F591" w:rsidR="00A1261D" w:rsidRDefault="00A1261D">
              <w:pPr>
                <w:pStyle w:val="TM2"/>
                <w:tabs>
                  <w:tab w:val="left" w:pos="880"/>
                  <w:tab w:val="right" w:leader="dot" w:pos="8296"/>
                </w:tabs>
                <w:rPr>
                  <w:rFonts w:cstheme="minorBidi"/>
                  <w:noProof/>
                  <w:lang w:val="en-US"/>
                </w:rPr>
              </w:pPr>
              <w:hyperlink w:anchor="_Toc52477098" w:history="1">
                <w:r w:rsidRPr="007773B0">
                  <w:rPr>
                    <w:rStyle w:val="Lienhypertexte"/>
                    <w:noProof/>
                  </w:rPr>
                  <w:t>4.1</w:t>
                </w:r>
                <w:r>
                  <w:rPr>
                    <w:rFonts w:cstheme="minorBidi"/>
                    <w:noProof/>
                    <w:lang w:val="en-US"/>
                  </w:rPr>
                  <w:tab/>
                </w:r>
                <w:r w:rsidRPr="007773B0">
                  <w:rPr>
                    <w:rStyle w:val="Lienhypertexte"/>
                    <w:noProof/>
                  </w:rPr>
                  <w:t>Outils et Bibliothèques</w:t>
                </w:r>
                <w:r>
                  <w:rPr>
                    <w:noProof/>
                    <w:webHidden/>
                  </w:rPr>
                  <w:tab/>
                </w:r>
                <w:r>
                  <w:rPr>
                    <w:noProof/>
                    <w:webHidden/>
                  </w:rPr>
                  <w:fldChar w:fldCharType="begin"/>
                </w:r>
                <w:r>
                  <w:rPr>
                    <w:noProof/>
                    <w:webHidden/>
                  </w:rPr>
                  <w:instrText xml:space="preserve"> PAGEREF _Toc52477098 \h </w:instrText>
                </w:r>
                <w:r>
                  <w:rPr>
                    <w:noProof/>
                    <w:webHidden/>
                  </w:rPr>
                </w:r>
                <w:r>
                  <w:rPr>
                    <w:noProof/>
                    <w:webHidden/>
                  </w:rPr>
                  <w:fldChar w:fldCharType="separate"/>
                </w:r>
                <w:r w:rsidR="004B2BE6">
                  <w:rPr>
                    <w:noProof/>
                    <w:webHidden/>
                  </w:rPr>
                  <w:t>74</w:t>
                </w:r>
                <w:r>
                  <w:rPr>
                    <w:noProof/>
                    <w:webHidden/>
                  </w:rPr>
                  <w:fldChar w:fldCharType="end"/>
                </w:r>
              </w:hyperlink>
            </w:p>
            <w:p w14:paraId="37CB971F" w14:textId="696DCC36" w:rsidR="00A1261D" w:rsidRDefault="00A1261D">
              <w:pPr>
                <w:pStyle w:val="TM2"/>
                <w:tabs>
                  <w:tab w:val="left" w:pos="880"/>
                  <w:tab w:val="right" w:leader="dot" w:pos="8296"/>
                </w:tabs>
                <w:rPr>
                  <w:rFonts w:cstheme="minorBidi"/>
                  <w:noProof/>
                  <w:lang w:val="en-US"/>
                </w:rPr>
              </w:pPr>
              <w:hyperlink w:anchor="_Toc52477099" w:history="1">
                <w:r w:rsidRPr="007773B0">
                  <w:rPr>
                    <w:rStyle w:val="Lienhypertexte"/>
                    <w:noProof/>
                  </w:rPr>
                  <w:t>4.2</w:t>
                </w:r>
                <w:r>
                  <w:rPr>
                    <w:rFonts w:cstheme="minorBidi"/>
                    <w:noProof/>
                    <w:lang w:val="en-US"/>
                  </w:rPr>
                  <w:tab/>
                </w:r>
                <w:r w:rsidRPr="007773B0">
                  <w:rPr>
                    <w:rStyle w:val="Lienhypertexte"/>
                    <w:noProof/>
                  </w:rPr>
                  <w:t>LES IDE</w:t>
                </w:r>
                <w:r>
                  <w:rPr>
                    <w:noProof/>
                    <w:webHidden/>
                  </w:rPr>
                  <w:tab/>
                </w:r>
                <w:r>
                  <w:rPr>
                    <w:noProof/>
                    <w:webHidden/>
                  </w:rPr>
                  <w:fldChar w:fldCharType="begin"/>
                </w:r>
                <w:r>
                  <w:rPr>
                    <w:noProof/>
                    <w:webHidden/>
                  </w:rPr>
                  <w:instrText xml:space="preserve"> PAGEREF _Toc52477099 \h </w:instrText>
                </w:r>
                <w:r>
                  <w:rPr>
                    <w:noProof/>
                    <w:webHidden/>
                  </w:rPr>
                </w:r>
                <w:r>
                  <w:rPr>
                    <w:noProof/>
                    <w:webHidden/>
                  </w:rPr>
                  <w:fldChar w:fldCharType="separate"/>
                </w:r>
                <w:r w:rsidR="004B2BE6">
                  <w:rPr>
                    <w:noProof/>
                    <w:webHidden/>
                  </w:rPr>
                  <w:t>77</w:t>
                </w:r>
                <w:r>
                  <w:rPr>
                    <w:noProof/>
                    <w:webHidden/>
                  </w:rPr>
                  <w:fldChar w:fldCharType="end"/>
                </w:r>
              </w:hyperlink>
            </w:p>
            <w:p w14:paraId="187164A9" w14:textId="1BC0AB9B" w:rsidR="00A1261D" w:rsidRDefault="00A1261D">
              <w:pPr>
                <w:pStyle w:val="TM1"/>
                <w:tabs>
                  <w:tab w:val="left" w:pos="440"/>
                  <w:tab w:val="right" w:leader="dot" w:pos="8296"/>
                </w:tabs>
                <w:rPr>
                  <w:rFonts w:cstheme="minorBidi"/>
                  <w:noProof/>
                  <w:lang w:val="en-US"/>
                </w:rPr>
              </w:pPr>
              <w:hyperlink w:anchor="_Toc52477100" w:history="1">
                <w:r w:rsidRPr="007773B0">
                  <w:rPr>
                    <w:rStyle w:val="Lienhypertexte"/>
                    <w:noProof/>
                  </w:rPr>
                  <w:t>5.</w:t>
                </w:r>
                <w:r>
                  <w:rPr>
                    <w:rFonts w:cstheme="minorBidi"/>
                    <w:noProof/>
                    <w:lang w:val="en-US"/>
                  </w:rPr>
                  <w:tab/>
                </w:r>
                <w:r w:rsidRPr="007773B0">
                  <w:rPr>
                    <w:rStyle w:val="Lienhypertexte"/>
                    <w:noProof/>
                  </w:rPr>
                  <w:t>Mesures d'évaluation</w:t>
                </w:r>
                <w:r>
                  <w:rPr>
                    <w:noProof/>
                    <w:webHidden/>
                  </w:rPr>
                  <w:tab/>
                </w:r>
                <w:r>
                  <w:rPr>
                    <w:noProof/>
                    <w:webHidden/>
                  </w:rPr>
                  <w:fldChar w:fldCharType="begin"/>
                </w:r>
                <w:r>
                  <w:rPr>
                    <w:noProof/>
                    <w:webHidden/>
                  </w:rPr>
                  <w:instrText xml:space="preserve"> PAGEREF _Toc52477100 \h </w:instrText>
                </w:r>
                <w:r>
                  <w:rPr>
                    <w:noProof/>
                    <w:webHidden/>
                  </w:rPr>
                </w:r>
                <w:r>
                  <w:rPr>
                    <w:noProof/>
                    <w:webHidden/>
                  </w:rPr>
                  <w:fldChar w:fldCharType="separate"/>
                </w:r>
                <w:r w:rsidR="004B2BE6">
                  <w:rPr>
                    <w:noProof/>
                    <w:webHidden/>
                  </w:rPr>
                  <w:t>78</w:t>
                </w:r>
                <w:r>
                  <w:rPr>
                    <w:noProof/>
                    <w:webHidden/>
                  </w:rPr>
                  <w:fldChar w:fldCharType="end"/>
                </w:r>
              </w:hyperlink>
            </w:p>
            <w:p w14:paraId="512F5ADF" w14:textId="6A97C4EE" w:rsidR="00A1261D" w:rsidRDefault="00A1261D">
              <w:pPr>
                <w:pStyle w:val="TM2"/>
                <w:tabs>
                  <w:tab w:val="left" w:pos="880"/>
                  <w:tab w:val="right" w:leader="dot" w:pos="8296"/>
                </w:tabs>
                <w:rPr>
                  <w:rFonts w:cstheme="minorBidi"/>
                  <w:noProof/>
                  <w:lang w:val="en-US"/>
                </w:rPr>
              </w:pPr>
              <w:hyperlink w:anchor="_Toc52477101" w:history="1">
                <w:r w:rsidRPr="007773B0">
                  <w:rPr>
                    <w:rStyle w:val="Lienhypertexte"/>
                    <w:noProof/>
                  </w:rPr>
                  <w:t>5.1</w:t>
                </w:r>
                <w:r>
                  <w:rPr>
                    <w:rFonts w:cstheme="minorBidi"/>
                    <w:noProof/>
                    <w:lang w:val="en-US"/>
                  </w:rPr>
                  <w:tab/>
                </w:r>
                <w:r w:rsidRPr="007773B0">
                  <w:rPr>
                    <w:rStyle w:val="Lienhypertexte"/>
                    <w:noProof/>
                  </w:rPr>
                  <w:t>Matrice de confusion</w:t>
                </w:r>
                <w:r>
                  <w:rPr>
                    <w:noProof/>
                    <w:webHidden/>
                  </w:rPr>
                  <w:tab/>
                </w:r>
                <w:r>
                  <w:rPr>
                    <w:noProof/>
                    <w:webHidden/>
                  </w:rPr>
                  <w:fldChar w:fldCharType="begin"/>
                </w:r>
                <w:r>
                  <w:rPr>
                    <w:noProof/>
                    <w:webHidden/>
                  </w:rPr>
                  <w:instrText xml:space="preserve"> PAGEREF _Toc52477101 \h </w:instrText>
                </w:r>
                <w:r>
                  <w:rPr>
                    <w:noProof/>
                    <w:webHidden/>
                  </w:rPr>
                </w:r>
                <w:r>
                  <w:rPr>
                    <w:noProof/>
                    <w:webHidden/>
                  </w:rPr>
                  <w:fldChar w:fldCharType="separate"/>
                </w:r>
                <w:r w:rsidR="004B2BE6">
                  <w:rPr>
                    <w:noProof/>
                    <w:webHidden/>
                  </w:rPr>
                  <w:t>78</w:t>
                </w:r>
                <w:r>
                  <w:rPr>
                    <w:noProof/>
                    <w:webHidden/>
                  </w:rPr>
                  <w:fldChar w:fldCharType="end"/>
                </w:r>
              </w:hyperlink>
            </w:p>
            <w:p w14:paraId="20BDEEB0" w14:textId="2B4C4FB2" w:rsidR="00A1261D" w:rsidRDefault="00A1261D">
              <w:pPr>
                <w:pStyle w:val="TM2"/>
                <w:tabs>
                  <w:tab w:val="left" w:pos="880"/>
                  <w:tab w:val="right" w:leader="dot" w:pos="8296"/>
                </w:tabs>
                <w:rPr>
                  <w:rFonts w:cstheme="minorBidi"/>
                  <w:noProof/>
                  <w:lang w:val="en-US"/>
                </w:rPr>
              </w:pPr>
              <w:hyperlink w:anchor="_Toc52477102" w:history="1">
                <w:r w:rsidRPr="007773B0">
                  <w:rPr>
                    <w:rStyle w:val="Lienhypertexte"/>
                    <w:noProof/>
                  </w:rPr>
                  <w:t>5.2</w:t>
                </w:r>
                <w:r>
                  <w:rPr>
                    <w:rFonts w:cstheme="minorBidi"/>
                    <w:noProof/>
                    <w:lang w:val="en-US"/>
                  </w:rPr>
                  <w:tab/>
                </w:r>
                <w:r w:rsidRPr="007773B0">
                  <w:rPr>
                    <w:rStyle w:val="Lienhypertexte"/>
                    <w:noProof/>
                  </w:rPr>
                  <w:t>Précision de la classification (Accuracy)</w:t>
                </w:r>
                <w:r>
                  <w:rPr>
                    <w:noProof/>
                    <w:webHidden/>
                  </w:rPr>
                  <w:tab/>
                </w:r>
                <w:r>
                  <w:rPr>
                    <w:noProof/>
                    <w:webHidden/>
                  </w:rPr>
                  <w:fldChar w:fldCharType="begin"/>
                </w:r>
                <w:r>
                  <w:rPr>
                    <w:noProof/>
                    <w:webHidden/>
                  </w:rPr>
                  <w:instrText xml:space="preserve"> PAGEREF _Toc52477102 \h </w:instrText>
                </w:r>
                <w:r>
                  <w:rPr>
                    <w:noProof/>
                    <w:webHidden/>
                  </w:rPr>
                </w:r>
                <w:r>
                  <w:rPr>
                    <w:noProof/>
                    <w:webHidden/>
                  </w:rPr>
                  <w:fldChar w:fldCharType="separate"/>
                </w:r>
                <w:r w:rsidR="004B2BE6">
                  <w:rPr>
                    <w:noProof/>
                    <w:webHidden/>
                  </w:rPr>
                  <w:t>79</w:t>
                </w:r>
                <w:r>
                  <w:rPr>
                    <w:noProof/>
                    <w:webHidden/>
                  </w:rPr>
                  <w:fldChar w:fldCharType="end"/>
                </w:r>
              </w:hyperlink>
            </w:p>
            <w:p w14:paraId="317A88F7" w14:textId="1795157A" w:rsidR="00A1261D" w:rsidRDefault="00A1261D">
              <w:pPr>
                <w:pStyle w:val="TM2"/>
                <w:tabs>
                  <w:tab w:val="left" w:pos="880"/>
                  <w:tab w:val="right" w:leader="dot" w:pos="8296"/>
                </w:tabs>
                <w:rPr>
                  <w:rFonts w:cstheme="minorBidi"/>
                  <w:noProof/>
                  <w:lang w:val="en-US"/>
                </w:rPr>
              </w:pPr>
              <w:hyperlink w:anchor="_Toc52477103" w:history="1">
                <w:r w:rsidRPr="007773B0">
                  <w:rPr>
                    <w:rStyle w:val="Lienhypertexte"/>
                    <w:noProof/>
                  </w:rPr>
                  <w:t>5.3</w:t>
                </w:r>
                <w:r>
                  <w:rPr>
                    <w:rFonts w:cstheme="minorBidi"/>
                    <w:noProof/>
                    <w:lang w:val="en-US"/>
                  </w:rPr>
                  <w:tab/>
                </w:r>
                <w:r w:rsidRPr="007773B0">
                  <w:rPr>
                    <w:rStyle w:val="Lienhypertexte"/>
                    <w:noProof/>
                  </w:rPr>
                  <w:t>Precision</w:t>
                </w:r>
                <w:r>
                  <w:rPr>
                    <w:noProof/>
                    <w:webHidden/>
                  </w:rPr>
                  <w:tab/>
                </w:r>
                <w:r>
                  <w:rPr>
                    <w:noProof/>
                    <w:webHidden/>
                  </w:rPr>
                  <w:fldChar w:fldCharType="begin"/>
                </w:r>
                <w:r>
                  <w:rPr>
                    <w:noProof/>
                    <w:webHidden/>
                  </w:rPr>
                  <w:instrText xml:space="preserve"> PAGEREF _Toc52477103 \h </w:instrText>
                </w:r>
                <w:r>
                  <w:rPr>
                    <w:noProof/>
                    <w:webHidden/>
                  </w:rPr>
                </w:r>
                <w:r>
                  <w:rPr>
                    <w:noProof/>
                    <w:webHidden/>
                  </w:rPr>
                  <w:fldChar w:fldCharType="separate"/>
                </w:r>
                <w:r w:rsidR="004B2BE6">
                  <w:rPr>
                    <w:noProof/>
                    <w:webHidden/>
                  </w:rPr>
                  <w:t>80</w:t>
                </w:r>
                <w:r>
                  <w:rPr>
                    <w:noProof/>
                    <w:webHidden/>
                  </w:rPr>
                  <w:fldChar w:fldCharType="end"/>
                </w:r>
              </w:hyperlink>
            </w:p>
            <w:p w14:paraId="44E539F5" w14:textId="4EE3C848" w:rsidR="00A1261D" w:rsidRDefault="00A1261D">
              <w:pPr>
                <w:pStyle w:val="TM2"/>
                <w:tabs>
                  <w:tab w:val="left" w:pos="880"/>
                  <w:tab w:val="right" w:leader="dot" w:pos="8296"/>
                </w:tabs>
                <w:rPr>
                  <w:rFonts w:cstheme="minorBidi"/>
                  <w:noProof/>
                  <w:lang w:val="en-US"/>
                </w:rPr>
              </w:pPr>
              <w:hyperlink w:anchor="_Toc52477104" w:history="1">
                <w:r w:rsidRPr="007773B0">
                  <w:rPr>
                    <w:rStyle w:val="Lienhypertexte"/>
                    <w:noProof/>
                  </w:rPr>
                  <w:t>5.4</w:t>
                </w:r>
                <w:r>
                  <w:rPr>
                    <w:rFonts w:cstheme="minorBidi"/>
                    <w:noProof/>
                    <w:lang w:val="en-US"/>
                  </w:rPr>
                  <w:tab/>
                </w:r>
                <w:r w:rsidRPr="007773B0">
                  <w:rPr>
                    <w:rStyle w:val="Lienhypertexte"/>
                    <w:noProof/>
                  </w:rPr>
                  <w:t>Recall</w:t>
                </w:r>
                <w:r>
                  <w:rPr>
                    <w:noProof/>
                    <w:webHidden/>
                  </w:rPr>
                  <w:tab/>
                </w:r>
                <w:r>
                  <w:rPr>
                    <w:noProof/>
                    <w:webHidden/>
                  </w:rPr>
                  <w:fldChar w:fldCharType="begin"/>
                </w:r>
                <w:r>
                  <w:rPr>
                    <w:noProof/>
                    <w:webHidden/>
                  </w:rPr>
                  <w:instrText xml:space="preserve"> PAGEREF _Toc52477104 \h </w:instrText>
                </w:r>
                <w:r>
                  <w:rPr>
                    <w:noProof/>
                    <w:webHidden/>
                  </w:rPr>
                </w:r>
                <w:r>
                  <w:rPr>
                    <w:noProof/>
                    <w:webHidden/>
                  </w:rPr>
                  <w:fldChar w:fldCharType="separate"/>
                </w:r>
                <w:r w:rsidR="004B2BE6">
                  <w:rPr>
                    <w:noProof/>
                    <w:webHidden/>
                  </w:rPr>
                  <w:t>80</w:t>
                </w:r>
                <w:r>
                  <w:rPr>
                    <w:noProof/>
                    <w:webHidden/>
                  </w:rPr>
                  <w:fldChar w:fldCharType="end"/>
                </w:r>
              </w:hyperlink>
            </w:p>
            <w:p w14:paraId="28ED37C2" w14:textId="4716D758" w:rsidR="00A1261D" w:rsidRDefault="00A1261D">
              <w:pPr>
                <w:pStyle w:val="TM2"/>
                <w:tabs>
                  <w:tab w:val="left" w:pos="880"/>
                  <w:tab w:val="right" w:leader="dot" w:pos="8296"/>
                </w:tabs>
                <w:rPr>
                  <w:rFonts w:cstheme="minorBidi"/>
                  <w:noProof/>
                  <w:lang w:val="en-US"/>
                </w:rPr>
              </w:pPr>
              <w:hyperlink w:anchor="_Toc52477105" w:history="1">
                <w:r w:rsidRPr="007773B0">
                  <w:rPr>
                    <w:rStyle w:val="Lienhypertexte"/>
                    <w:noProof/>
                  </w:rPr>
                  <w:t>4.3</w:t>
                </w:r>
                <w:r>
                  <w:rPr>
                    <w:rFonts w:cstheme="minorBidi"/>
                    <w:noProof/>
                    <w:lang w:val="en-US"/>
                  </w:rPr>
                  <w:tab/>
                </w:r>
                <w:r w:rsidRPr="007773B0">
                  <w:rPr>
                    <w:rStyle w:val="Lienhypertexte"/>
                    <w:noProof/>
                  </w:rPr>
                  <w:t>5.5 F1 Score</w:t>
                </w:r>
                <w:r>
                  <w:rPr>
                    <w:noProof/>
                    <w:webHidden/>
                  </w:rPr>
                  <w:tab/>
                </w:r>
                <w:r>
                  <w:rPr>
                    <w:noProof/>
                    <w:webHidden/>
                  </w:rPr>
                  <w:fldChar w:fldCharType="begin"/>
                </w:r>
                <w:r>
                  <w:rPr>
                    <w:noProof/>
                    <w:webHidden/>
                  </w:rPr>
                  <w:instrText xml:space="preserve"> PAGEREF _Toc52477105 \h </w:instrText>
                </w:r>
                <w:r>
                  <w:rPr>
                    <w:noProof/>
                    <w:webHidden/>
                  </w:rPr>
                </w:r>
                <w:r>
                  <w:rPr>
                    <w:noProof/>
                    <w:webHidden/>
                  </w:rPr>
                  <w:fldChar w:fldCharType="separate"/>
                </w:r>
                <w:r w:rsidR="004B2BE6">
                  <w:rPr>
                    <w:noProof/>
                    <w:webHidden/>
                  </w:rPr>
                  <w:t>81</w:t>
                </w:r>
                <w:r>
                  <w:rPr>
                    <w:noProof/>
                    <w:webHidden/>
                  </w:rPr>
                  <w:fldChar w:fldCharType="end"/>
                </w:r>
              </w:hyperlink>
            </w:p>
            <w:p w14:paraId="2F80D975" w14:textId="6967166F" w:rsidR="00A1261D" w:rsidRDefault="00A1261D">
              <w:pPr>
                <w:pStyle w:val="TM1"/>
                <w:tabs>
                  <w:tab w:val="left" w:pos="440"/>
                  <w:tab w:val="right" w:leader="dot" w:pos="8296"/>
                </w:tabs>
                <w:rPr>
                  <w:rFonts w:cstheme="minorBidi"/>
                  <w:noProof/>
                  <w:lang w:val="en-US"/>
                </w:rPr>
              </w:pPr>
              <w:hyperlink w:anchor="_Toc52477106" w:history="1">
                <w:r w:rsidRPr="007773B0">
                  <w:rPr>
                    <w:rStyle w:val="Lienhypertexte"/>
                    <w:b/>
                    <w:bCs/>
                    <w:noProof/>
                  </w:rPr>
                  <w:t>6.</w:t>
                </w:r>
                <w:r>
                  <w:rPr>
                    <w:rFonts w:cstheme="minorBidi"/>
                    <w:noProof/>
                    <w:lang w:val="en-US"/>
                  </w:rPr>
                  <w:tab/>
                </w:r>
                <w:r w:rsidRPr="007773B0">
                  <w:rPr>
                    <w:rStyle w:val="Lienhypertexte"/>
                    <w:b/>
                    <w:bCs/>
                    <w:noProof/>
                  </w:rPr>
                  <w:t>Implémentation</w:t>
                </w:r>
                <w:r>
                  <w:rPr>
                    <w:noProof/>
                    <w:webHidden/>
                  </w:rPr>
                  <w:tab/>
                </w:r>
                <w:r>
                  <w:rPr>
                    <w:noProof/>
                    <w:webHidden/>
                  </w:rPr>
                  <w:fldChar w:fldCharType="begin"/>
                </w:r>
                <w:r>
                  <w:rPr>
                    <w:noProof/>
                    <w:webHidden/>
                  </w:rPr>
                  <w:instrText xml:space="preserve"> PAGEREF _Toc52477106 \h </w:instrText>
                </w:r>
                <w:r>
                  <w:rPr>
                    <w:noProof/>
                    <w:webHidden/>
                  </w:rPr>
                </w:r>
                <w:r>
                  <w:rPr>
                    <w:noProof/>
                    <w:webHidden/>
                  </w:rPr>
                  <w:fldChar w:fldCharType="separate"/>
                </w:r>
                <w:r w:rsidR="004B2BE6">
                  <w:rPr>
                    <w:noProof/>
                    <w:webHidden/>
                  </w:rPr>
                  <w:t>82</w:t>
                </w:r>
                <w:r>
                  <w:rPr>
                    <w:noProof/>
                    <w:webHidden/>
                  </w:rPr>
                  <w:fldChar w:fldCharType="end"/>
                </w:r>
              </w:hyperlink>
            </w:p>
            <w:p w14:paraId="7D231805" w14:textId="22362BAF" w:rsidR="00A1261D" w:rsidRDefault="00A1261D">
              <w:pPr>
                <w:pStyle w:val="TM2"/>
                <w:tabs>
                  <w:tab w:val="left" w:pos="880"/>
                  <w:tab w:val="right" w:leader="dot" w:pos="8296"/>
                </w:tabs>
                <w:rPr>
                  <w:rFonts w:cstheme="minorBidi"/>
                  <w:noProof/>
                  <w:lang w:val="en-US"/>
                </w:rPr>
              </w:pPr>
              <w:hyperlink w:anchor="_Toc52477107" w:history="1">
                <w:r w:rsidRPr="007773B0">
                  <w:rPr>
                    <w:rStyle w:val="Lienhypertexte"/>
                    <w:noProof/>
                  </w:rPr>
                  <w:t>6.1</w:t>
                </w:r>
                <w:r>
                  <w:rPr>
                    <w:rFonts w:cstheme="minorBidi"/>
                    <w:noProof/>
                    <w:lang w:val="en-US"/>
                  </w:rPr>
                  <w:tab/>
                </w:r>
                <w:r w:rsidRPr="007773B0">
                  <w:rPr>
                    <w:rStyle w:val="Lienhypertexte"/>
                    <w:noProof/>
                  </w:rPr>
                  <w:t>Pré-Traitement</w:t>
                </w:r>
                <w:r>
                  <w:rPr>
                    <w:noProof/>
                    <w:webHidden/>
                  </w:rPr>
                  <w:tab/>
                </w:r>
                <w:r>
                  <w:rPr>
                    <w:noProof/>
                    <w:webHidden/>
                  </w:rPr>
                  <w:fldChar w:fldCharType="begin"/>
                </w:r>
                <w:r>
                  <w:rPr>
                    <w:noProof/>
                    <w:webHidden/>
                  </w:rPr>
                  <w:instrText xml:space="preserve"> PAGEREF _Toc52477107 \h </w:instrText>
                </w:r>
                <w:r>
                  <w:rPr>
                    <w:noProof/>
                    <w:webHidden/>
                  </w:rPr>
                </w:r>
                <w:r>
                  <w:rPr>
                    <w:noProof/>
                    <w:webHidden/>
                  </w:rPr>
                  <w:fldChar w:fldCharType="separate"/>
                </w:r>
                <w:r w:rsidR="004B2BE6">
                  <w:rPr>
                    <w:noProof/>
                    <w:webHidden/>
                  </w:rPr>
                  <w:t>82</w:t>
                </w:r>
                <w:r>
                  <w:rPr>
                    <w:noProof/>
                    <w:webHidden/>
                  </w:rPr>
                  <w:fldChar w:fldCharType="end"/>
                </w:r>
              </w:hyperlink>
            </w:p>
            <w:p w14:paraId="465D72B3" w14:textId="2F6557DC" w:rsidR="00A1261D" w:rsidRDefault="00A1261D">
              <w:pPr>
                <w:pStyle w:val="TM3"/>
                <w:tabs>
                  <w:tab w:val="left" w:pos="1320"/>
                  <w:tab w:val="right" w:leader="dot" w:pos="8296"/>
                </w:tabs>
                <w:rPr>
                  <w:rFonts w:cstheme="minorBidi"/>
                  <w:noProof/>
                  <w:lang w:val="en-US"/>
                </w:rPr>
              </w:pPr>
              <w:hyperlink w:anchor="_Toc52477108" w:history="1">
                <w:r w:rsidRPr="007773B0">
                  <w:rPr>
                    <w:rStyle w:val="Lienhypertexte"/>
                    <w:noProof/>
                  </w:rPr>
                  <w:t>6.1.1</w:t>
                </w:r>
                <w:r>
                  <w:rPr>
                    <w:rFonts w:cstheme="minorBidi"/>
                    <w:noProof/>
                    <w:lang w:val="en-US"/>
                  </w:rPr>
                  <w:tab/>
                </w:r>
                <w:r w:rsidRPr="007773B0">
                  <w:rPr>
                    <w:rStyle w:val="Lienhypertexte"/>
                    <w:noProof/>
                  </w:rPr>
                  <w:t>La préaccentuation</w:t>
                </w:r>
                <w:r>
                  <w:rPr>
                    <w:noProof/>
                    <w:webHidden/>
                  </w:rPr>
                  <w:tab/>
                </w:r>
                <w:r>
                  <w:rPr>
                    <w:noProof/>
                    <w:webHidden/>
                  </w:rPr>
                  <w:fldChar w:fldCharType="begin"/>
                </w:r>
                <w:r>
                  <w:rPr>
                    <w:noProof/>
                    <w:webHidden/>
                  </w:rPr>
                  <w:instrText xml:space="preserve"> PAGEREF _Toc52477108 \h </w:instrText>
                </w:r>
                <w:r>
                  <w:rPr>
                    <w:noProof/>
                    <w:webHidden/>
                  </w:rPr>
                </w:r>
                <w:r>
                  <w:rPr>
                    <w:noProof/>
                    <w:webHidden/>
                  </w:rPr>
                  <w:fldChar w:fldCharType="separate"/>
                </w:r>
                <w:r w:rsidR="004B2BE6">
                  <w:rPr>
                    <w:noProof/>
                    <w:webHidden/>
                  </w:rPr>
                  <w:t>82</w:t>
                </w:r>
                <w:r>
                  <w:rPr>
                    <w:noProof/>
                    <w:webHidden/>
                  </w:rPr>
                  <w:fldChar w:fldCharType="end"/>
                </w:r>
              </w:hyperlink>
            </w:p>
            <w:p w14:paraId="0A0612AD" w14:textId="380BCD3D" w:rsidR="00A1261D" w:rsidRDefault="00A1261D">
              <w:pPr>
                <w:pStyle w:val="TM3"/>
                <w:tabs>
                  <w:tab w:val="right" w:leader="dot" w:pos="8296"/>
                </w:tabs>
                <w:rPr>
                  <w:rFonts w:cstheme="minorBidi"/>
                  <w:noProof/>
                  <w:lang w:val="en-US"/>
                </w:rPr>
              </w:pPr>
              <w:hyperlink w:anchor="_Toc52477109" w:history="1">
                <w:r w:rsidRPr="007773B0">
                  <w:rPr>
                    <w:rStyle w:val="Lienhypertexte"/>
                    <w:noProof/>
                  </w:rPr>
                  <w:t>6.1.2 Voice Activity Détection</w:t>
                </w:r>
                <w:r>
                  <w:rPr>
                    <w:noProof/>
                    <w:webHidden/>
                  </w:rPr>
                  <w:tab/>
                </w:r>
                <w:r>
                  <w:rPr>
                    <w:noProof/>
                    <w:webHidden/>
                  </w:rPr>
                  <w:fldChar w:fldCharType="begin"/>
                </w:r>
                <w:r>
                  <w:rPr>
                    <w:noProof/>
                    <w:webHidden/>
                  </w:rPr>
                  <w:instrText xml:space="preserve"> PAGEREF _Toc52477109 \h </w:instrText>
                </w:r>
                <w:r>
                  <w:rPr>
                    <w:noProof/>
                    <w:webHidden/>
                  </w:rPr>
                </w:r>
                <w:r>
                  <w:rPr>
                    <w:noProof/>
                    <w:webHidden/>
                  </w:rPr>
                  <w:fldChar w:fldCharType="separate"/>
                </w:r>
                <w:r w:rsidR="004B2BE6">
                  <w:rPr>
                    <w:noProof/>
                    <w:webHidden/>
                  </w:rPr>
                  <w:t>83</w:t>
                </w:r>
                <w:r>
                  <w:rPr>
                    <w:noProof/>
                    <w:webHidden/>
                  </w:rPr>
                  <w:fldChar w:fldCharType="end"/>
                </w:r>
              </w:hyperlink>
            </w:p>
            <w:p w14:paraId="26071B90" w14:textId="5DE868DD" w:rsidR="00A1261D" w:rsidRDefault="00A1261D">
              <w:pPr>
                <w:pStyle w:val="TM2"/>
                <w:tabs>
                  <w:tab w:val="left" w:pos="880"/>
                  <w:tab w:val="right" w:leader="dot" w:pos="8296"/>
                </w:tabs>
                <w:rPr>
                  <w:rFonts w:cstheme="minorBidi"/>
                  <w:noProof/>
                  <w:lang w:val="en-US"/>
                </w:rPr>
              </w:pPr>
              <w:hyperlink w:anchor="_Toc52477110" w:history="1">
                <w:r w:rsidRPr="007773B0">
                  <w:rPr>
                    <w:rStyle w:val="Lienhypertexte"/>
                    <w:noProof/>
                  </w:rPr>
                  <w:t>6.2</w:t>
                </w:r>
                <w:r>
                  <w:rPr>
                    <w:rFonts w:cstheme="minorBidi"/>
                    <w:noProof/>
                    <w:lang w:val="en-US"/>
                  </w:rPr>
                  <w:tab/>
                </w:r>
                <w:r w:rsidRPr="007773B0">
                  <w:rPr>
                    <w:rStyle w:val="Lienhypertexte"/>
                    <w:noProof/>
                  </w:rPr>
                  <w:t>Extraction des caractéristiques</w:t>
                </w:r>
                <w:r>
                  <w:rPr>
                    <w:noProof/>
                    <w:webHidden/>
                  </w:rPr>
                  <w:tab/>
                </w:r>
                <w:r>
                  <w:rPr>
                    <w:noProof/>
                    <w:webHidden/>
                  </w:rPr>
                  <w:fldChar w:fldCharType="begin"/>
                </w:r>
                <w:r>
                  <w:rPr>
                    <w:noProof/>
                    <w:webHidden/>
                  </w:rPr>
                  <w:instrText xml:space="preserve"> PAGEREF _Toc52477110 \h </w:instrText>
                </w:r>
                <w:r>
                  <w:rPr>
                    <w:noProof/>
                    <w:webHidden/>
                  </w:rPr>
                </w:r>
                <w:r>
                  <w:rPr>
                    <w:noProof/>
                    <w:webHidden/>
                  </w:rPr>
                  <w:fldChar w:fldCharType="separate"/>
                </w:r>
                <w:r w:rsidR="004B2BE6">
                  <w:rPr>
                    <w:noProof/>
                    <w:webHidden/>
                  </w:rPr>
                  <w:t>84</w:t>
                </w:r>
                <w:r>
                  <w:rPr>
                    <w:noProof/>
                    <w:webHidden/>
                  </w:rPr>
                  <w:fldChar w:fldCharType="end"/>
                </w:r>
              </w:hyperlink>
            </w:p>
            <w:p w14:paraId="79B93D4C" w14:textId="382C4266" w:rsidR="00A1261D" w:rsidRDefault="00A1261D">
              <w:pPr>
                <w:pStyle w:val="TM3"/>
                <w:tabs>
                  <w:tab w:val="right" w:leader="dot" w:pos="8296"/>
                </w:tabs>
                <w:rPr>
                  <w:rFonts w:cstheme="minorBidi"/>
                  <w:noProof/>
                  <w:lang w:val="en-US"/>
                </w:rPr>
              </w:pPr>
              <w:hyperlink w:anchor="_Toc52477111" w:history="1">
                <w:r w:rsidRPr="007773B0">
                  <w:rPr>
                    <w:rStyle w:val="Lienhypertexte"/>
                    <w:noProof/>
                  </w:rPr>
                  <w:t>MFCC</w:t>
                </w:r>
                <w:r>
                  <w:rPr>
                    <w:noProof/>
                    <w:webHidden/>
                  </w:rPr>
                  <w:tab/>
                </w:r>
                <w:r>
                  <w:rPr>
                    <w:noProof/>
                    <w:webHidden/>
                  </w:rPr>
                  <w:fldChar w:fldCharType="begin"/>
                </w:r>
                <w:r>
                  <w:rPr>
                    <w:noProof/>
                    <w:webHidden/>
                  </w:rPr>
                  <w:instrText xml:space="preserve"> PAGEREF _Toc52477111 \h </w:instrText>
                </w:r>
                <w:r>
                  <w:rPr>
                    <w:noProof/>
                    <w:webHidden/>
                  </w:rPr>
                </w:r>
                <w:r>
                  <w:rPr>
                    <w:noProof/>
                    <w:webHidden/>
                  </w:rPr>
                  <w:fldChar w:fldCharType="separate"/>
                </w:r>
                <w:r w:rsidR="004B2BE6">
                  <w:rPr>
                    <w:noProof/>
                    <w:webHidden/>
                  </w:rPr>
                  <w:t>84</w:t>
                </w:r>
                <w:r>
                  <w:rPr>
                    <w:noProof/>
                    <w:webHidden/>
                  </w:rPr>
                  <w:fldChar w:fldCharType="end"/>
                </w:r>
              </w:hyperlink>
            </w:p>
            <w:p w14:paraId="52719295" w14:textId="24E22667" w:rsidR="00A1261D" w:rsidRDefault="00A1261D">
              <w:pPr>
                <w:pStyle w:val="TM3"/>
                <w:tabs>
                  <w:tab w:val="right" w:leader="dot" w:pos="8296"/>
                </w:tabs>
                <w:rPr>
                  <w:rFonts w:cstheme="minorBidi"/>
                  <w:noProof/>
                  <w:lang w:val="en-US"/>
                </w:rPr>
              </w:pPr>
              <w:hyperlink w:anchor="_Toc52477112" w:history="1">
                <w:r w:rsidRPr="007773B0">
                  <w:rPr>
                    <w:rStyle w:val="Lienhypertexte"/>
                    <w:noProof/>
                  </w:rPr>
                  <w:t>LPC</w:t>
                </w:r>
                <w:r>
                  <w:rPr>
                    <w:noProof/>
                    <w:webHidden/>
                  </w:rPr>
                  <w:tab/>
                </w:r>
                <w:r>
                  <w:rPr>
                    <w:noProof/>
                    <w:webHidden/>
                  </w:rPr>
                  <w:fldChar w:fldCharType="begin"/>
                </w:r>
                <w:r>
                  <w:rPr>
                    <w:noProof/>
                    <w:webHidden/>
                  </w:rPr>
                  <w:instrText xml:space="preserve"> PAGEREF _Toc52477112 \h </w:instrText>
                </w:r>
                <w:r>
                  <w:rPr>
                    <w:noProof/>
                    <w:webHidden/>
                  </w:rPr>
                </w:r>
                <w:r>
                  <w:rPr>
                    <w:noProof/>
                    <w:webHidden/>
                  </w:rPr>
                  <w:fldChar w:fldCharType="separate"/>
                </w:r>
                <w:r w:rsidR="004B2BE6">
                  <w:rPr>
                    <w:noProof/>
                    <w:webHidden/>
                  </w:rPr>
                  <w:t>86</w:t>
                </w:r>
                <w:r>
                  <w:rPr>
                    <w:noProof/>
                    <w:webHidden/>
                  </w:rPr>
                  <w:fldChar w:fldCharType="end"/>
                </w:r>
              </w:hyperlink>
            </w:p>
            <w:p w14:paraId="6A112F46" w14:textId="6A2AAF2B" w:rsidR="00A1261D" w:rsidRDefault="00A1261D">
              <w:pPr>
                <w:pStyle w:val="TM2"/>
                <w:tabs>
                  <w:tab w:val="left" w:pos="880"/>
                  <w:tab w:val="right" w:leader="dot" w:pos="8296"/>
                </w:tabs>
                <w:rPr>
                  <w:rFonts w:cstheme="minorBidi"/>
                  <w:noProof/>
                  <w:lang w:val="en-US"/>
                </w:rPr>
              </w:pPr>
              <w:hyperlink w:anchor="_Toc52477113" w:history="1">
                <w:r w:rsidRPr="007773B0">
                  <w:rPr>
                    <w:rStyle w:val="Lienhypertexte"/>
                    <w:noProof/>
                  </w:rPr>
                  <w:t>6.3</w:t>
                </w:r>
                <w:r>
                  <w:rPr>
                    <w:rFonts w:cstheme="minorBidi"/>
                    <w:noProof/>
                    <w:lang w:val="en-US"/>
                  </w:rPr>
                  <w:tab/>
                </w:r>
                <w:r w:rsidRPr="007773B0">
                  <w:rPr>
                    <w:rStyle w:val="Lienhypertexte"/>
                    <w:noProof/>
                  </w:rPr>
                  <w:t>Classification</w:t>
                </w:r>
                <w:r>
                  <w:rPr>
                    <w:noProof/>
                    <w:webHidden/>
                  </w:rPr>
                  <w:tab/>
                </w:r>
                <w:r>
                  <w:rPr>
                    <w:noProof/>
                    <w:webHidden/>
                  </w:rPr>
                  <w:fldChar w:fldCharType="begin"/>
                </w:r>
                <w:r>
                  <w:rPr>
                    <w:noProof/>
                    <w:webHidden/>
                  </w:rPr>
                  <w:instrText xml:space="preserve"> PAGEREF _Toc52477113 \h </w:instrText>
                </w:r>
                <w:r>
                  <w:rPr>
                    <w:noProof/>
                    <w:webHidden/>
                  </w:rPr>
                </w:r>
                <w:r>
                  <w:rPr>
                    <w:noProof/>
                    <w:webHidden/>
                  </w:rPr>
                  <w:fldChar w:fldCharType="separate"/>
                </w:r>
                <w:r w:rsidR="004B2BE6">
                  <w:rPr>
                    <w:noProof/>
                    <w:webHidden/>
                  </w:rPr>
                  <w:t>86</w:t>
                </w:r>
                <w:r>
                  <w:rPr>
                    <w:noProof/>
                    <w:webHidden/>
                  </w:rPr>
                  <w:fldChar w:fldCharType="end"/>
                </w:r>
              </w:hyperlink>
            </w:p>
            <w:p w14:paraId="304F85C5" w14:textId="3FED5009" w:rsidR="00A1261D" w:rsidRDefault="00A1261D">
              <w:pPr>
                <w:pStyle w:val="TM2"/>
                <w:tabs>
                  <w:tab w:val="left" w:pos="880"/>
                  <w:tab w:val="right" w:leader="dot" w:pos="8296"/>
                </w:tabs>
                <w:rPr>
                  <w:rFonts w:cstheme="minorBidi"/>
                  <w:noProof/>
                  <w:lang w:val="en-US"/>
                </w:rPr>
              </w:pPr>
              <w:hyperlink w:anchor="_Toc52477114" w:history="1">
                <w:r w:rsidRPr="007773B0">
                  <w:rPr>
                    <w:rStyle w:val="Lienhypertexte"/>
                    <w:noProof/>
                    <w:lang w:val="en-US"/>
                  </w:rPr>
                  <w:t>6.4</w:t>
                </w:r>
                <w:r>
                  <w:rPr>
                    <w:rFonts w:cstheme="minorBidi"/>
                    <w:noProof/>
                    <w:lang w:val="en-US"/>
                  </w:rPr>
                  <w:tab/>
                </w:r>
                <w:r w:rsidRPr="007773B0">
                  <w:rPr>
                    <w:rStyle w:val="Lienhypertexte"/>
                    <w:noProof/>
                    <w:lang w:val="en-US"/>
                  </w:rPr>
                  <w:t>Conclusion</w:t>
                </w:r>
                <w:r>
                  <w:rPr>
                    <w:noProof/>
                    <w:webHidden/>
                  </w:rPr>
                  <w:tab/>
                </w:r>
                <w:r>
                  <w:rPr>
                    <w:noProof/>
                    <w:webHidden/>
                  </w:rPr>
                  <w:fldChar w:fldCharType="begin"/>
                </w:r>
                <w:r>
                  <w:rPr>
                    <w:noProof/>
                    <w:webHidden/>
                  </w:rPr>
                  <w:instrText xml:space="preserve"> PAGEREF _Toc52477114 \h </w:instrText>
                </w:r>
                <w:r>
                  <w:rPr>
                    <w:noProof/>
                    <w:webHidden/>
                  </w:rPr>
                </w:r>
                <w:r>
                  <w:rPr>
                    <w:noProof/>
                    <w:webHidden/>
                  </w:rPr>
                  <w:fldChar w:fldCharType="separate"/>
                </w:r>
                <w:r w:rsidR="004B2BE6">
                  <w:rPr>
                    <w:noProof/>
                    <w:webHidden/>
                  </w:rPr>
                  <w:t>89</w:t>
                </w:r>
                <w:r>
                  <w:rPr>
                    <w:noProof/>
                    <w:webHidden/>
                  </w:rPr>
                  <w:fldChar w:fldCharType="end"/>
                </w:r>
              </w:hyperlink>
            </w:p>
            <w:p w14:paraId="75CB9B46" w14:textId="21E45E31" w:rsidR="00A1261D" w:rsidRDefault="00A1261D">
              <w:pPr>
                <w:pStyle w:val="TM1"/>
                <w:tabs>
                  <w:tab w:val="left" w:pos="440"/>
                  <w:tab w:val="right" w:leader="dot" w:pos="8296"/>
                </w:tabs>
                <w:rPr>
                  <w:rFonts w:cstheme="minorBidi"/>
                  <w:noProof/>
                  <w:lang w:val="en-US"/>
                </w:rPr>
              </w:pPr>
              <w:hyperlink w:anchor="_Toc52477115" w:history="1">
                <w:r w:rsidRPr="007773B0">
                  <w:rPr>
                    <w:rStyle w:val="Lienhypertexte"/>
                    <w:b/>
                    <w:bCs/>
                    <w:noProof/>
                  </w:rPr>
                  <w:t>7.</w:t>
                </w:r>
                <w:r>
                  <w:rPr>
                    <w:rFonts w:cstheme="minorBidi"/>
                    <w:noProof/>
                    <w:lang w:val="en-US"/>
                  </w:rPr>
                  <w:tab/>
                </w:r>
                <w:r w:rsidRPr="007773B0">
                  <w:rPr>
                    <w:rStyle w:val="Lienhypertexte"/>
                    <w:b/>
                    <w:bCs/>
                    <w:noProof/>
                  </w:rPr>
                  <w:t>Expériences et Résultats</w:t>
                </w:r>
                <w:r>
                  <w:rPr>
                    <w:noProof/>
                    <w:webHidden/>
                  </w:rPr>
                  <w:tab/>
                </w:r>
                <w:r>
                  <w:rPr>
                    <w:noProof/>
                    <w:webHidden/>
                  </w:rPr>
                  <w:fldChar w:fldCharType="begin"/>
                </w:r>
                <w:r>
                  <w:rPr>
                    <w:noProof/>
                    <w:webHidden/>
                  </w:rPr>
                  <w:instrText xml:space="preserve"> PAGEREF _Toc52477115 \h </w:instrText>
                </w:r>
                <w:r>
                  <w:rPr>
                    <w:noProof/>
                    <w:webHidden/>
                  </w:rPr>
                </w:r>
                <w:r>
                  <w:rPr>
                    <w:noProof/>
                    <w:webHidden/>
                  </w:rPr>
                  <w:fldChar w:fldCharType="separate"/>
                </w:r>
                <w:r w:rsidR="004B2BE6">
                  <w:rPr>
                    <w:noProof/>
                    <w:webHidden/>
                  </w:rPr>
                  <w:t>90</w:t>
                </w:r>
                <w:r>
                  <w:rPr>
                    <w:noProof/>
                    <w:webHidden/>
                  </w:rPr>
                  <w:fldChar w:fldCharType="end"/>
                </w:r>
              </w:hyperlink>
            </w:p>
            <w:p w14:paraId="1F10BBED" w14:textId="45250667" w:rsidR="00A1261D" w:rsidRDefault="00A1261D">
              <w:pPr>
                <w:pStyle w:val="TM2"/>
                <w:tabs>
                  <w:tab w:val="left" w:pos="880"/>
                  <w:tab w:val="right" w:leader="dot" w:pos="8296"/>
                </w:tabs>
                <w:rPr>
                  <w:rFonts w:cstheme="minorBidi"/>
                  <w:noProof/>
                  <w:lang w:val="en-US"/>
                </w:rPr>
              </w:pPr>
              <w:hyperlink w:anchor="_Toc52477116" w:history="1">
                <w:r w:rsidRPr="007773B0">
                  <w:rPr>
                    <w:rStyle w:val="Lienhypertexte"/>
                    <w:noProof/>
                  </w:rPr>
                  <w:t>7.1</w:t>
                </w:r>
                <w:r>
                  <w:rPr>
                    <w:rFonts w:cstheme="minorBidi"/>
                    <w:noProof/>
                    <w:lang w:val="en-US"/>
                  </w:rPr>
                  <w:tab/>
                </w:r>
                <w:r w:rsidRPr="007773B0">
                  <w:rPr>
                    <w:rStyle w:val="Lienhypertexte"/>
                    <w:noProof/>
                  </w:rPr>
                  <w:t>Expérience 1 : SVM + MFCCs Coefficients</w:t>
                </w:r>
                <w:r>
                  <w:rPr>
                    <w:noProof/>
                    <w:webHidden/>
                  </w:rPr>
                  <w:tab/>
                </w:r>
                <w:r>
                  <w:rPr>
                    <w:noProof/>
                    <w:webHidden/>
                  </w:rPr>
                  <w:fldChar w:fldCharType="begin"/>
                </w:r>
                <w:r>
                  <w:rPr>
                    <w:noProof/>
                    <w:webHidden/>
                  </w:rPr>
                  <w:instrText xml:space="preserve"> PAGEREF _Toc52477116 \h </w:instrText>
                </w:r>
                <w:r>
                  <w:rPr>
                    <w:noProof/>
                    <w:webHidden/>
                  </w:rPr>
                </w:r>
                <w:r>
                  <w:rPr>
                    <w:noProof/>
                    <w:webHidden/>
                  </w:rPr>
                  <w:fldChar w:fldCharType="separate"/>
                </w:r>
                <w:r w:rsidR="004B2BE6">
                  <w:rPr>
                    <w:noProof/>
                    <w:webHidden/>
                  </w:rPr>
                  <w:t>90</w:t>
                </w:r>
                <w:r>
                  <w:rPr>
                    <w:noProof/>
                    <w:webHidden/>
                  </w:rPr>
                  <w:fldChar w:fldCharType="end"/>
                </w:r>
              </w:hyperlink>
            </w:p>
            <w:p w14:paraId="6006315D" w14:textId="3ED8A5FD" w:rsidR="00A1261D" w:rsidRDefault="00A1261D">
              <w:pPr>
                <w:pStyle w:val="TM2"/>
                <w:tabs>
                  <w:tab w:val="left" w:pos="880"/>
                  <w:tab w:val="right" w:leader="dot" w:pos="8296"/>
                </w:tabs>
                <w:rPr>
                  <w:rFonts w:cstheme="minorBidi"/>
                  <w:noProof/>
                  <w:lang w:val="en-US"/>
                </w:rPr>
              </w:pPr>
              <w:hyperlink w:anchor="_Toc52477117" w:history="1">
                <w:r w:rsidRPr="007773B0">
                  <w:rPr>
                    <w:rStyle w:val="Lienhypertexte"/>
                    <w:noProof/>
                  </w:rPr>
                  <w:t>7.2</w:t>
                </w:r>
                <w:r>
                  <w:rPr>
                    <w:rFonts w:cstheme="minorBidi"/>
                    <w:noProof/>
                    <w:lang w:val="en-US"/>
                  </w:rPr>
                  <w:tab/>
                </w:r>
                <w:r w:rsidRPr="007773B0">
                  <w:rPr>
                    <w:rStyle w:val="Lienhypertexte"/>
                    <w:noProof/>
                  </w:rPr>
                  <w:t>Expérience 2 : SVM + LPC Coefficients</w:t>
                </w:r>
                <w:r>
                  <w:rPr>
                    <w:noProof/>
                    <w:webHidden/>
                  </w:rPr>
                  <w:tab/>
                </w:r>
                <w:r>
                  <w:rPr>
                    <w:noProof/>
                    <w:webHidden/>
                  </w:rPr>
                  <w:fldChar w:fldCharType="begin"/>
                </w:r>
                <w:r>
                  <w:rPr>
                    <w:noProof/>
                    <w:webHidden/>
                  </w:rPr>
                  <w:instrText xml:space="preserve"> PAGEREF _Toc52477117 \h </w:instrText>
                </w:r>
                <w:r>
                  <w:rPr>
                    <w:noProof/>
                    <w:webHidden/>
                  </w:rPr>
                </w:r>
                <w:r>
                  <w:rPr>
                    <w:noProof/>
                    <w:webHidden/>
                  </w:rPr>
                  <w:fldChar w:fldCharType="separate"/>
                </w:r>
                <w:r w:rsidR="004B2BE6">
                  <w:rPr>
                    <w:noProof/>
                    <w:webHidden/>
                  </w:rPr>
                  <w:t>91</w:t>
                </w:r>
                <w:r>
                  <w:rPr>
                    <w:noProof/>
                    <w:webHidden/>
                  </w:rPr>
                  <w:fldChar w:fldCharType="end"/>
                </w:r>
              </w:hyperlink>
            </w:p>
            <w:p w14:paraId="68A09473" w14:textId="68D06E6E" w:rsidR="00A1261D" w:rsidRDefault="00A1261D">
              <w:pPr>
                <w:pStyle w:val="TM2"/>
                <w:tabs>
                  <w:tab w:val="left" w:pos="880"/>
                  <w:tab w:val="right" w:leader="dot" w:pos="8296"/>
                </w:tabs>
                <w:rPr>
                  <w:rFonts w:cstheme="minorBidi"/>
                  <w:noProof/>
                  <w:lang w:val="en-US"/>
                </w:rPr>
              </w:pPr>
              <w:hyperlink w:anchor="_Toc52477118" w:history="1">
                <w:r w:rsidRPr="007773B0">
                  <w:rPr>
                    <w:rStyle w:val="Lienhypertexte"/>
                    <w:noProof/>
                  </w:rPr>
                  <w:t>7.3</w:t>
                </w:r>
                <w:r>
                  <w:rPr>
                    <w:rFonts w:cstheme="minorBidi"/>
                    <w:noProof/>
                    <w:lang w:val="en-US"/>
                  </w:rPr>
                  <w:tab/>
                </w:r>
                <w:r w:rsidRPr="007773B0">
                  <w:rPr>
                    <w:rStyle w:val="Lienhypertexte"/>
                    <w:noProof/>
                  </w:rPr>
                  <w:t>Expérience 3 : RandomForest + MFCCs Coefficients</w:t>
                </w:r>
                <w:r>
                  <w:rPr>
                    <w:noProof/>
                    <w:webHidden/>
                  </w:rPr>
                  <w:tab/>
                </w:r>
                <w:r>
                  <w:rPr>
                    <w:noProof/>
                    <w:webHidden/>
                  </w:rPr>
                  <w:fldChar w:fldCharType="begin"/>
                </w:r>
                <w:r>
                  <w:rPr>
                    <w:noProof/>
                    <w:webHidden/>
                  </w:rPr>
                  <w:instrText xml:space="preserve"> PAGEREF _Toc52477118 \h </w:instrText>
                </w:r>
                <w:r>
                  <w:rPr>
                    <w:noProof/>
                    <w:webHidden/>
                  </w:rPr>
                </w:r>
                <w:r>
                  <w:rPr>
                    <w:noProof/>
                    <w:webHidden/>
                  </w:rPr>
                  <w:fldChar w:fldCharType="separate"/>
                </w:r>
                <w:r w:rsidR="004B2BE6">
                  <w:rPr>
                    <w:noProof/>
                    <w:webHidden/>
                  </w:rPr>
                  <w:t>92</w:t>
                </w:r>
                <w:r>
                  <w:rPr>
                    <w:noProof/>
                    <w:webHidden/>
                  </w:rPr>
                  <w:fldChar w:fldCharType="end"/>
                </w:r>
              </w:hyperlink>
            </w:p>
            <w:p w14:paraId="736BED8B" w14:textId="12C8B58C" w:rsidR="00A1261D" w:rsidRDefault="00A1261D">
              <w:pPr>
                <w:pStyle w:val="TM2"/>
                <w:tabs>
                  <w:tab w:val="left" w:pos="880"/>
                  <w:tab w:val="right" w:leader="dot" w:pos="8296"/>
                </w:tabs>
                <w:rPr>
                  <w:rFonts w:cstheme="minorBidi"/>
                  <w:noProof/>
                  <w:lang w:val="en-US"/>
                </w:rPr>
              </w:pPr>
              <w:hyperlink w:anchor="_Toc52477119" w:history="1">
                <w:r w:rsidRPr="007773B0">
                  <w:rPr>
                    <w:rStyle w:val="Lienhypertexte"/>
                    <w:noProof/>
                  </w:rPr>
                  <w:t>7.4</w:t>
                </w:r>
                <w:r>
                  <w:rPr>
                    <w:rFonts w:cstheme="minorBidi"/>
                    <w:noProof/>
                    <w:lang w:val="en-US"/>
                  </w:rPr>
                  <w:tab/>
                </w:r>
                <w:r w:rsidRPr="007773B0">
                  <w:rPr>
                    <w:rStyle w:val="Lienhypertexte"/>
                    <w:noProof/>
                  </w:rPr>
                  <w:t>Expérience 4 : RandomForest + LPC Coefficients</w:t>
                </w:r>
                <w:r>
                  <w:rPr>
                    <w:noProof/>
                    <w:webHidden/>
                  </w:rPr>
                  <w:tab/>
                </w:r>
                <w:r>
                  <w:rPr>
                    <w:noProof/>
                    <w:webHidden/>
                  </w:rPr>
                  <w:fldChar w:fldCharType="begin"/>
                </w:r>
                <w:r>
                  <w:rPr>
                    <w:noProof/>
                    <w:webHidden/>
                  </w:rPr>
                  <w:instrText xml:space="preserve"> PAGEREF _Toc52477119 \h </w:instrText>
                </w:r>
                <w:r>
                  <w:rPr>
                    <w:noProof/>
                    <w:webHidden/>
                  </w:rPr>
                </w:r>
                <w:r>
                  <w:rPr>
                    <w:noProof/>
                    <w:webHidden/>
                  </w:rPr>
                  <w:fldChar w:fldCharType="separate"/>
                </w:r>
                <w:r w:rsidR="004B2BE6">
                  <w:rPr>
                    <w:noProof/>
                    <w:webHidden/>
                  </w:rPr>
                  <w:t>94</w:t>
                </w:r>
                <w:r>
                  <w:rPr>
                    <w:noProof/>
                    <w:webHidden/>
                  </w:rPr>
                  <w:fldChar w:fldCharType="end"/>
                </w:r>
              </w:hyperlink>
            </w:p>
            <w:p w14:paraId="0E84F1AC" w14:textId="6F1BDF81" w:rsidR="00A1261D" w:rsidRDefault="00A1261D">
              <w:pPr>
                <w:pStyle w:val="TM2"/>
                <w:tabs>
                  <w:tab w:val="left" w:pos="880"/>
                  <w:tab w:val="right" w:leader="dot" w:pos="8296"/>
                </w:tabs>
                <w:rPr>
                  <w:rFonts w:cstheme="minorBidi"/>
                  <w:noProof/>
                  <w:lang w:val="en-US"/>
                </w:rPr>
              </w:pPr>
              <w:hyperlink w:anchor="_Toc52477120" w:history="1">
                <w:r w:rsidRPr="007773B0">
                  <w:rPr>
                    <w:rStyle w:val="Lienhypertexte"/>
                    <w:noProof/>
                  </w:rPr>
                  <w:t>7.5</w:t>
                </w:r>
                <w:r>
                  <w:rPr>
                    <w:rFonts w:cstheme="minorBidi"/>
                    <w:noProof/>
                    <w:lang w:val="en-US"/>
                  </w:rPr>
                  <w:tab/>
                </w:r>
                <w:r w:rsidRPr="007773B0">
                  <w:rPr>
                    <w:rStyle w:val="Lienhypertexte"/>
                    <w:noProof/>
                  </w:rPr>
                  <w:t>Expérience 5 : KNN + MFCCs Coefficients</w:t>
                </w:r>
                <w:r>
                  <w:rPr>
                    <w:noProof/>
                    <w:webHidden/>
                  </w:rPr>
                  <w:tab/>
                </w:r>
                <w:r>
                  <w:rPr>
                    <w:noProof/>
                    <w:webHidden/>
                  </w:rPr>
                  <w:fldChar w:fldCharType="begin"/>
                </w:r>
                <w:r>
                  <w:rPr>
                    <w:noProof/>
                    <w:webHidden/>
                  </w:rPr>
                  <w:instrText xml:space="preserve"> PAGEREF _Toc52477120 \h </w:instrText>
                </w:r>
                <w:r>
                  <w:rPr>
                    <w:noProof/>
                    <w:webHidden/>
                  </w:rPr>
                </w:r>
                <w:r>
                  <w:rPr>
                    <w:noProof/>
                    <w:webHidden/>
                  </w:rPr>
                  <w:fldChar w:fldCharType="separate"/>
                </w:r>
                <w:r w:rsidR="004B2BE6">
                  <w:rPr>
                    <w:noProof/>
                    <w:webHidden/>
                  </w:rPr>
                  <w:t>95</w:t>
                </w:r>
                <w:r>
                  <w:rPr>
                    <w:noProof/>
                    <w:webHidden/>
                  </w:rPr>
                  <w:fldChar w:fldCharType="end"/>
                </w:r>
              </w:hyperlink>
            </w:p>
            <w:p w14:paraId="1D3816D9" w14:textId="73F9F59B" w:rsidR="00A1261D" w:rsidRDefault="00A1261D">
              <w:pPr>
                <w:pStyle w:val="TM2"/>
                <w:tabs>
                  <w:tab w:val="left" w:pos="880"/>
                  <w:tab w:val="right" w:leader="dot" w:pos="8296"/>
                </w:tabs>
                <w:rPr>
                  <w:rFonts w:cstheme="minorBidi"/>
                  <w:noProof/>
                  <w:lang w:val="en-US"/>
                </w:rPr>
              </w:pPr>
              <w:hyperlink w:anchor="_Toc52477121" w:history="1">
                <w:r w:rsidRPr="007773B0">
                  <w:rPr>
                    <w:rStyle w:val="Lienhypertexte"/>
                    <w:noProof/>
                  </w:rPr>
                  <w:t>7.6</w:t>
                </w:r>
                <w:r>
                  <w:rPr>
                    <w:rFonts w:cstheme="minorBidi"/>
                    <w:noProof/>
                    <w:lang w:val="en-US"/>
                  </w:rPr>
                  <w:tab/>
                </w:r>
                <w:r w:rsidRPr="007773B0">
                  <w:rPr>
                    <w:rStyle w:val="Lienhypertexte"/>
                    <w:noProof/>
                  </w:rPr>
                  <w:t>Expérience 6 : KNN + LPC Coefficients</w:t>
                </w:r>
                <w:r>
                  <w:rPr>
                    <w:noProof/>
                    <w:webHidden/>
                  </w:rPr>
                  <w:tab/>
                </w:r>
                <w:r>
                  <w:rPr>
                    <w:noProof/>
                    <w:webHidden/>
                  </w:rPr>
                  <w:fldChar w:fldCharType="begin"/>
                </w:r>
                <w:r>
                  <w:rPr>
                    <w:noProof/>
                    <w:webHidden/>
                  </w:rPr>
                  <w:instrText xml:space="preserve"> PAGEREF _Toc52477121 \h </w:instrText>
                </w:r>
                <w:r>
                  <w:rPr>
                    <w:noProof/>
                    <w:webHidden/>
                  </w:rPr>
                </w:r>
                <w:r>
                  <w:rPr>
                    <w:noProof/>
                    <w:webHidden/>
                  </w:rPr>
                  <w:fldChar w:fldCharType="separate"/>
                </w:r>
                <w:r w:rsidR="004B2BE6">
                  <w:rPr>
                    <w:noProof/>
                    <w:webHidden/>
                  </w:rPr>
                  <w:t>96</w:t>
                </w:r>
                <w:r>
                  <w:rPr>
                    <w:noProof/>
                    <w:webHidden/>
                  </w:rPr>
                  <w:fldChar w:fldCharType="end"/>
                </w:r>
              </w:hyperlink>
            </w:p>
            <w:p w14:paraId="0BD141A0" w14:textId="3C330079" w:rsidR="00A1261D" w:rsidRDefault="00A1261D">
              <w:pPr>
                <w:pStyle w:val="TM2"/>
                <w:tabs>
                  <w:tab w:val="left" w:pos="880"/>
                  <w:tab w:val="right" w:leader="dot" w:pos="8296"/>
                </w:tabs>
                <w:rPr>
                  <w:rFonts w:cstheme="minorBidi"/>
                  <w:noProof/>
                  <w:lang w:val="en-US"/>
                </w:rPr>
              </w:pPr>
              <w:hyperlink w:anchor="_Toc52477122" w:history="1">
                <w:r w:rsidRPr="007773B0">
                  <w:rPr>
                    <w:rStyle w:val="Lienhypertexte"/>
                    <w:noProof/>
                  </w:rPr>
                  <w:t>7.7</w:t>
                </w:r>
                <w:r>
                  <w:rPr>
                    <w:rFonts w:cstheme="minorBidi"/>
                    <w:noProof/>
                    <w:lang w:val="en-US"/>
                  </w:rPr>
                  <w:tab/>
                </w:r>
                <w:r w:rsidRPr="007773B0">
                  <w:rPr>
                    <w:rStyle w:val="Lienhypertexte"/>
                    <w:noProof/>
                  </w:rPr>
                  <w:t>Expérience 7 : ANN + MFCC Coefficients</w:t>
                </w:r>
                <w:r>
                  <w:rPr>
                    <w:noProof/>
                    <w:webHidden/>
                  </w:rPr>
                  <w:tab/>
                </w:r>
                <w:r>
                  <w:rPr>
                    <w:noProof/>
                    <w:webHidden/>
                  </w:rPr>
                  <w:fldChar w:fldCharType="begin"/>
                </w:r>
                <w:r>
                  <w:rPr>
                    <w:noProof/>
                    <w:webHidden/>
                  </w:rPr>
                  <w:instrText xml:space="preserve"> PAGEREF _Toc52477122 \h </w:instrText>
                </w:r>
                <w:r>
                  <w:rPr>
                    <w:noProof/>
                    <w:webHidden/>
                  </w:rPr>
                </w:r>
                <w:r>
                  <w:rPr>
                    <w:noProof/>
                    <w:webHidden/>
                  </w:rPr>
                  <w:fldChar w:fldCharType="separate"/>
                </w:r>
                <w:r w:rsidR="004B2BE6">
                  <w:rPr>
                    <w:noProof/>
                    <w:webHidden/>
                  </w:rPr>
                  <w:t>98</w:t>
                </w:r>
                <w:r>
                  <w:rPr>
                    <w:noProof/>
                    <w:webHidden/>
                  </w:rPr>
                  <w:fldChar w:fldCharType="end"/>
                </w:r>
              </w:hyperlink>
            </w:p>
            <w:p w14:paraId="75CF52D7" w14:textId="783B43FA" w:rsidR="00A1261D" w:rsidRDefault="00A1261D">
              <w:pPr>
                <w:pStyle w:val="TM2"/>
                <w:tabs>
                  <w:tab w:val="left" w:pos="880"/>
                  <w:tab w:val="right" w:leader="dot" w:pos="8296"/>
                </w:tabs>
                <w:rPr>
                  <w:rFonts w:cstheme="minorBidi"/>
                  <w:noProof/>
                  <w:lang w:val="en-US"/>
                </w:rPr>
              </w:pPr>
              <w:hyperlink w:anchor="_Toc52477123" w:history="1">
                <w:r w:rsidRPr="007773B0">
                  <w:rPr>
                    <w:rStyle w:val="Lienhypertexte"/>
                    <w:noProof/>
                  </w:rPr>
                  <w:t>7.8</w:t>
                </w:r>
                <w:r>
                  <w:rPr>
                    <w:rFonts w:cstheme="minorBidi"/>
                    <w:noProof/>
                    <w:lang w:val="en-US"/>
                  </w:rPr>
                  <w:tab/>
                </w:r>
                <w:r w:rsidRPr="007773B0">
                  <w:rPr>
                    <w:rStyle w:val="Lienhypertexte"/>
                    <w:noProof/>
                  </w:rPr>
                  <w:t>Expérience 8 : ANN + LPC Coefficients</w:t>
                </w:r>
                <w:r>
                  <w:rPr>
                    <w:noProof/>
                    <w:webHidden/>
                  </w:rPr>
                  <w:tab/>
                </w:r>
                <w:r>
                  <w:rPr>
                    <w:noProof/>
                    <w:webHidden/>
                  </w:rPr>
                  <w:fldChar w:fldCharType="begin"/>
                </w:r>
                <w:r>
                  <w:rPr>
                    <w:noProof/>
                    <w:webHidden/>
                  </w:rPr>
                  <w:instrText xml:space="preserve"> PAGEREF _Toc52477123 \h </w:instrText>
                </w:r>
                <w:r>
                  <w:rPr>
                    <w:noProof/>
                    <w:webHidden/>
                  </w:rPr>
                </w:r>
                <w:r>
                  <w:rPr>
                    <w:noProof/>
                    <w:webHidden/>
                  </w:rPr>
                  <w:fldChar w:fldCharType="separate"/>
                </w:r>
                <w:r w:rsidR="004B2BE6">
                  <w:rPr>
                    <w:noProof/>
                    <w:webHidden/>
                  </w:rPr>
                  <w:t>99</w:t>
                </w:r>
                <w:r>
                  <w:rPr>
                    <w:noProof/>
                    <w:webHidden/>
                  </w:rPr>
                  <w:fldChar w:fldCharType="end"/>
                </w:r>
              </w:hyperlink>
            </w:p>
            <w:p w14:paraId="2DA9F965" w14:textId="1FA0DB9E" w:rsidR="00A1261D" w:rsidRDefault="00A1261D">
              <w:pPr>
                <w:pStyle w:val="TM2"/>
                <w:tabs>
                  <w:tab w:val="left" w:pos="880"/>
                  <w:tab w:val="right" w:leader="dot" w:pos="8296"/>
                </w:tabs>
                <w:rPr>
                  <w:rFonts w:cstheme="minorBidi"/>
                  <w:noProof/>
                  <w:lang w:val="en-US"/>
                </w:rPr>
              </w:pPr>
              <w:hyperlink w:anchor="_Toc52477124" w:history="1">
                <w:r w:rsidRPr="007773B0">
                  <w:rPr>
                    <w:rStyle w:val="Lienhypertexte"/>
                    <w:noProof/>
                  </w:rPr>
                  <w:t>7.9</w:t>
                </w:r>
                <w:r>
                  <w:rPr>
                    <w:rFonts w:cstheme="minorBidi"/>
                    <w:noProof/>
                    <w:lang w:val="en-US"/>
                  </w:rPr>
                  <w:tab/>
                </w:r>
                <w:r w:rsidRPr="007773B0">
                  <w:rPr>
                    <w:rStyle w:val="Lienhypertexte"/>
                    <w:noProof/>
                  </w:rPr>
                  <w:t>Résultats</w:t>
                </w:r>
                <w:r>
                  <w:rPr>
                    <w:noProof/>
                    <w:webHidden/>
                  </w:rPr>
                  <w:tab/>
                </w:r>
                <w:r>
                  <w:rPr>
                    <w:noProof/>
                    <w:webHidden/>
                  </w:rPr>
                  <w:fldChar w:fldCharType="begin"/>
                </w:r>
                <w:r>
                  <w:rPr>
                    <w:noProof/>
                    <w:webHidden/>
                  </w:rPr>
                  <w:instrText xml:space="preserve"> PAGEREF _Toc52477124 \h </w:instrText>
                </w:r>
                <w:r>
                  <w:rPr>
                    <w:noProof/>
                    <w:webHidden/>
                  </w:rPr>
                </w:r>
                <w:r>
                  <w:rPr>
                    <w:noProof/>
                    <w:webHidden/>
                  </w:rPr>
                  <w:fldChar w:fldCharType="separate"/>
                </w:r>
                <w:r w:rsidR="004B2BE6">
                  <w:rPr>
                    <w:noProof/>
                    <w:webHidden/>
                  </w:rPr>
                  <w:t>100</w:t>
                </w:r>
                <w:r>
                  <w:rPr>
                    <w:noProof/>
                    <w:webHidden/>
                  </w:rPr>
                  <w:fldChar w:fldCharType="end"/>
                </w:r>
              </w:hyperlink>
            </w:p>
            <w:p w14:paraId="6CD151C2" w14:textId="5E771E4E" w:rsidR="00A1261D" w:rsidRDefault="00A1261D">
              <w:pPr>
                <w:pStyle w:val="TM1"/>
                <w:tabs>
                  <w:tab w:val="left" w:pos="440"/>
                  <w:tab w:val="right" w:leader="dot" w:pos="8296"/>
                </w:tabs>
                <w:rPr>
                  <w:rFonts w:cstheme="minorBidi"/>
                  <w:noProof/>
                  <w:lang w:val="en-US"/>
                </w:rPr>
              </w:pPr>
              <w:hyperlink w:anchor="_Toc52477125" w:history="1">
                <w:r w:rsidRPr="007773B0">
                  <w:rPr>
                    <w:rStyle w:val="Lienhypertexte"/>
                    <w:noProof/>
                    <w:lang w:val="en-US"/>
                  </w:rPr>
                  <w:t>8.</w:t>
                </w:r>
                <w:r>
                  <w:rPr>
                    <w:rFonts w:cstheme="minorBidi"/>
                    <w:noProof/>
                    <w:lang w:val="en-US"/>
                  </w:rPr>
                  <w:tab/>
                </w:r>
                <w:r w:rsidRPr="007773B0">
                  <w:rPr>
                    <w:rStyle w:val="Lienhypertexte"/>
                    <w:noProof/>
                    <w:lang w:val="en-US"/>
                  </w:rPr>
                  <w:t>Application de Test</w:t>
                </w:r>
                <w:r>
                  <w:rPr>
                    <w:noProof/>
                    <w:webHidden/>
                  </w:rPr>
                  <w:tab/>
                </w:r>
                <w:r>
                  <w:rPr>
                    <w:noProof/>
                    <w:webHidden/>
                  </w:rPr>
                  <w:fldChar w:fldCharType="begin"/>
                </w:r>
                <w:r>
                  <w:rPr>
                    <w:noProof/>
                    <w:webHidden/>
                  </w:rPr>
                  <w:instrText xml:space="preserve"> PAGEREF _Toc52477125 \h </w:instrText>
                </w:r>
                <w:r>
                  <w:rPr>
                    <w:noProof/>
                    <w:webHidden/>
                  </w:rPr>
                </w:r>
                <w:r>
                  <w:rPr>
                    <w:noProof/>
                    <w:webHidden/>
                  </w:rPr>
                  <w:fldChar w:fldCharType="separate"/>
                </w:r>
                <w:r w:rsidR="004B2BE6">
                  <w:rPr>
                    <w:noProof/>
                    <w:webHidden/>
                  </w:rPr>
                  <w:t>102</w:t>
                </w:r>
                <w:r>
                  <w:rPr>
                    <w:noProof/>
                    <w:webHidden/>
                  </w:rPr>
                  <w:fldChar w:fldCharType="end"/>
                </w:r>
              </w:hyperlink>
            </w:p>
            <w:p w14:paraId="353A76EA" w14:textId="1A1FD23E" w:rsidR="00A1261D" w:rsidRDefault="00A1261D">
              <w:pPr>
                <w:pStyle w:val="TM1"/>
                <w:tabs>
                  <w:tab w:val="left" w:pos="440"/>
                  <w:tab w:val="right" w:leader="dot" w:pos="8296"/>
                </w:tabs>
                <w:rPr>
                  <w:rFonts w:cstheme="minorBidi"/>
                  <w:noProof/>
                  <w:lang w:val="en-US"/>
                </w:rPr>
              </w:pPr>
              <w:hyperlink w:anchor="_Toc52477126" w:history="1">
                <w:r w:rsidRPr="007773B0">
                  <w:rPr>
                    <w:rStyle w:val="Lienhypertexte"/>
                    <w:noProof/>
                  </w:rPr>
                  <w:t>9.</w:t>
                </w:r>
                <w:r>
                  <w:rPr>
                    <w:rFonts w:cstheme="minorBidi"/>
                    <w:noProof/>
                    <w:lang w:val="en-US"/>
                  </w:rPr>
                  <w:tab/>
                </w:r>
                <w:r w:rsidRPr="007773B0">
                  <w:rPr>
                    <w:rStyle w:val="Lienhypertexte"/>
                    <w:noProof/>
                  </w:rPr>
                  <w:t>Conclusion Générale</w:t>
                </w:r>
                <w:r>
                  <w:rPr>
                    <w:noProof/>
                    <w:webHidden/>
                  </w:rPr>
                  <w:tab/>
                </w:r>
                <w:r>
                  <w:rPr>
                    <w:noProof/>
                    <w:webHidden/>
                  </w:rPr>
                  <w:fldChar w:fldCharType="begin"/>
                </w:r>
                <w:r>
                  <w:rPr>
                    <w:noProof/>
                    <w:webHidden/>
                  </w:rPr>
                  <w:instrText xml:space="preserve"> PAGEREF _Toc52477126 \h </w:instrText>
                </w:r>
                <w:r>
                  <w:rPr>
                    <w:noProof/>
                    <w:webHidden/>
                  </w:rPr>
                </w:r>
                <w:r>
                  <w:rPr>
                    <w:noProof/>
                    <w:webHidden/>
                  </w:rPr>
                  <w:fldChar w:fldCharType="separate"/>
                </w:r>
                <w:r w:rsidR="004B2BE6">
                  <w:rPr>
                    <w:noProof/>
                    <w:webHidden/>
                  </w:rPr>
                  <w:t>108</w:t>
                </w:r>
                <w:r>
                  <w:rPr>
                    <w:noProof/>
                    <w:webHidden/>
                  </w:rPr>
                  <w:fldChar w:fldCharType="end"/>
                </w:r>
              </w:hyperlink>
            </w:p>
            <w:p w14:paraId="6472E95F" w14:textId="1EF0B72B" w:rsidR="00F52110" w:rsidRPr="008327E1" w:rsidRDefault="00F52110" w:rsidP="00A17135">
              <w:pPr>
                <w:spacing w:line="360" w:lineRule="auto"/>
                <w:rPr>
                  <w:lang w:val="en-US"/>
                </w:rPr>
              </w:pPr>
              <w:r>
                <w:rPr>
                  <w:b/>
                  <w:bCs/>
                  <w:noProof/>
                </w:rPr>
                <w:fldChar w:fldCharType="end"/>
              </w:r>
            </w:p>
          </w:sdtContent>
        </w:sdt>
        <w:p w14:paraId="7E674672" w14:textId="55CE0416" w:rsidR="007252D7" w:rsidRPr="00ED4F06" w:rsidRDefault="007252D7" w:rsidP="00FF409E">
          <w:pPr>
            <w:spacing w:before="0" w:line="360" w:lineRule="auto"/>
            <w:rPr>
              <w:color w:val="000000" w:themeColor="text1"/>
            </w:rPr>
          </w:pPr>
          <w:r w:rsidRPr="00A17135">
            <w:rPr>
              <w:rFonts w:ascii="TimesNewRomanPSMT" w:eastAsia="Times New Roman" w:hAnsi="TimesNewRomanPSMT" w:cs="Times New Roman"/>
              <w:color w:val="000000"/>
              <w:kern w:val="0"/>
              <w:sz w:val="24"/>
              <w:szCs w:val="24"/>
              <w:lang w:eastAsia="de-DE"/>
            </w:rPr>
            <w:br w:type="page"/>
          </w:r>
          <w:r w:rsidRPr="0083616C">
            <w:rPr>
              <w:rFonts w:ascii="TimesNewRomanPSMT" w:eastAsia="Times New Roman" w:hAnsi="TimesNewRomanPSMT" w:cs="Times New Roman"/>
              <w:b/>
              <w:bCs/>
              <w:color w:val="000000"/>
              <w:kern w:val="0"/>
              <w:sz w:val="28"/>
              <w:szCs w:val="28"/>
              <w:lang w:eastAsia="de-DE"/>
            </w:rPr>
            <w:lastRenderedPageBreak/>
            <w:t>INTRODUCTION G</w:t>
          </w:r>
          <w:r w:rsidRPr="0083616C">
            <w:rPr>
              <w:rFonts w:ascii="TimesNewRomanPSMT" w:eastAsia="Times New Roman" w:hAnsi="TimesNewRomanPSMT" w:cs="Times New Roman" w:hint="eastAsia"/>
              <w:b/>
              <w:bCs/>
              <w:color w:val="000000"/>
              <w:kern w:val="0"/>
              <w:sz w:val="28"/>
              <w:szCs w:val="28"/>
              <w:lang w:eastAsia="de-DE"/>
            </w:rPr>
            <w:t>É</w:t>
          </w:r>
          <w:r w:rsidRPr="0083616C">
            <w:rPr>
              <w:rFonts w:ascii="TimesNewRomanPSMT" w:eastAsia="Times New Roman" w:hAnsi="TimesNewRomanPSMT" w:cs="Times New Roman"/>
              <w:b/>
              <w:bCs/>
              <w:color w:val="000000"/>
              <w:kern w:val="0"/>
              <w:sz w:val="28"/>
              <w:szCs w:val="28"/>
              <w:lang w:eastAsia="de-DE"/>
            </w:rPr>
            <w:t>N</w:t>
          </w:r>
          <w:r w:rsidRPr="0083616C">
            <w:rPr>
              <w:rFonts w:ascii="TimesNewRomanPSMT" w:eastAsia="Times New Roman" w:hAnsi="TimesNewRomanPSMT" w:cs="Times New Roman" w:hint="eastAsia"/>
              <w:b/>
              <w:bCs/>
              <w:color w:val="000000"/>
              <w:kern w:val="0"/>
              <w:sz w:val="28"/>
              <w:szCs w:val="28"/>
              <w:lang w:eastAsia="de-DE"/>
            </w:rPr>
            <w:t>É</w:t>
          </w:r>
          <w:r w:rsidRPr="0083616C">
            <w:rPr>
              <w:rFonts w:ascii="TimesNewRomanPSMT" w:eastAsia="Times New Roman" w:hAnsi="TimesNewRomanPSMT" w:cs="Times New Roman"/>
              <w:b/>
              <w:bCs/>
              <w:color w:val="000000"/>
              <w:kern w:val="0"/>
              <w:sz w:val="28"/>
              <w:szCs w:val="28"/>
              <w:lang w:eastAsia="de-DE"/>
            </w:rPr>
            <w:t>RALE</w:t>
          </w:r>
        </w:p>
        <w:p w14:paraId="42A8F3C8" w14:textId="77777777" w:rsidR="000A48D3" w:rsidRPr="0083616C" w:rsidRDefault="000A48D3" w:rsidP="00A17135">
          <w:pPr>
            <w:spacing w:before="0" w:line="360" w:lineRule="auto"/>
            <w:jc w:val="center"/>
            <w:rPr>
              <w:rFonts w:ascii="TimesNewRomanPSMT" w:eastAsia="Times New Roman" w:hAnsi="TimesNewRomanPSMT" w:cs="Times New Roman"/>
              <w:color w:val="000000"/>
              <w:kern w:val="0"/>
              <w:sz w:val="24"/>
              <w:szCs w:val="24"/>
              <w:lang w:eastAsia="de-DE"/>
            </w:rPr>
          </w:pPr>
        </w:p>
        <w:p w14:paraId="607BD980" w14:textId="77777777" w:rsidR="0090333B" w:rsidRDefault="00E64B73" w:rsidP="00A17135">
          <w:pPr>
            <w:spacing w:line="360" w:lineRule="auto"/>
            <w:ind w:firstLine="567"/>
            <w:jc w:val="both"/>
            <w:rPr>
              <w:rFonts w:ascii="TimesNewRomanPSMT" w:eastAsia="Times New Roman" w:hAnsi="TimesNewRomanPSMT" w:cs="Times New Roman"/>
              <w:color w:val="000000"/>
              <w:kern w:val="0"/>
              <w:sz w:val="24"/>
              <w:szCs w:val="24"/>
              <w:lang w:eastAsia="de-DE"/>
            </w:rPr>
          </w:pPr>
          <w:r w:rsidRPr="0090333B">
            <w:rPr>
              <w:rFonts w:ascii="TimesNewRomanPSMT" w:eastAsia="Times New Roman" w:hAnsi="TimesNewRomanPSMT" w:cs="Times New Roman"/>
              <w:color w:val="000000"/>
              <w:kern w:val="0"/>
              <w:sz w:val="24"/>
              <w:szCs w:val="24"/>
              <w:lang w:eastAsia="de-DE"/>
            </w:rPr>
            <w:t xml:space="preserve">La reconnaissance du locuteur, également connue sous le nom de reconnaissance vocale ou de reconnaissance de la personne basée sur la parole, est la capacité à distinguer la voix humaine et à identifier ou vérifier l'identité d'une personne sur la base des empreintes vocales et des caractéristiques acoustiques. </w:t>
          </w:r>
        </w:p>
        <w:p w14:paraId="7353C385" w14:textId="77777777" w:rsidR="000A48D3" w:rsidRDefault="00E64B73" w:rsidP="00A17135">
          <w:pPr>
            <w:spacing w:line="360" w:lineRule="auto"/>
            <w:ind w:firstLine="567"/>
            <w:jc w:val="both"/>
            <w:rPr>
              <w:rFonts w:ascii="TimesNewRomanPSMT" w:eastAsia="Times New Roman" w:hAnsi="TimesNewRomanPSMT" w:cs="Times New Roman"/>
              <w:color w:val="000000"/>
              <w:kern w:val="0"/>
              <w:sz w:val="24"/>
              <w:szCs w:val="24"/>
              <w:lang w:eastAsia="de-DE"/>
            </w:rPr>
          </w:pPr>
          <w:r w:rsidRPr="0090333B">
            <w:rPr>
              <w:rFonts w:ascii="TimesNewRomanPSMT" w:eastAsia="Times New Roman" w:hAnsi="TimesNewRomanPSMT" w:cs="Times New Roman"/>
              <w:color w:val="000000"/>
              <w:kern w:val="0"/>
              <w:sz w:val="24"/>
              <w:szCs w:val="24"/>
              <w:lang w:eastAsia="de-DE"/>
            </w:rPr>
            <w:t xml:space="preserve">Elle ne doit pas être confondue avec la reconnaissance vocale qui traite de la conversion de l'audio en texte. Les deux font partie du même domaine mais ont des objectifs très différents. La reconnaissance vocale offre une plus grande accessibilité aux utilisateurs en leur permettant de communiquer plus facilement avec le système, tandis que la reconnaissance du locuteur consiste à vérifier l'identité de la personne afin que le système connaisse la personne avec laquelle il est en contact. </w:t>
          </w:r>
        </w:p>
        <w:p w14:paraId="36F9EF32" w14:textId="2D5A113B" w:rsidR="000A48D3" w:rsidRDefault="00E64B73" w:rsidP="00A17135">
          <w:pPr>
            <w:spacing w:line="360" w:lineRule="auto"/>
            <w:ind w:firstLine="567"/>
            <w:jc w:val="both"/>
            <w:rPr>
              <w:rFonts w:ascii="TimesNewRomanPSMT" w:eastAsia="Times New Roman" w:hAnsi="TimesNewRomanPSMT" w:cs="Times New Roman"/>
              <w:color w:val="000000"/>
              <w:kern w:val="0"/>
              <w:sz w:val="24"/>
              <w:szCs w:val="24"/>
              <w:lang w:eastAsia="de-DE"/>
            </w:rPr>
          </w:pPr>
          <w:r w:rsidRPr="0090333B">
            <w:rPr>
              <w:rFonts w:ascii="TimesNewRomanPSMT" w:eastAsia="Times New Roman" w:hAnsi="TimesNewRomanPSMT" w:cs="Times New Roman"/>
              <w:color w:val="000000"/>
              <w:kern w:val="0"/>
              <w:sz w:val="24"/>
              <w:szCs w:val="24"/>
              <w:lang w:eastAsia="de-DE"/>
            </w:rPr>
            <w:t>Avant d'approfondir le concept de reconnaissance du locuteur, il est essentiel de bien comprendre les différences entre la reconnaissance de la parole et la reconnaissance du locuteur, leurs applications respectives, et comment l'apprentissage machine peut être</w:t>
          </w:r>
          <w:r w:rsidR="0090333B">
            <w:rPr>
              <w:rFonts w:ascii="TimesNewRomanPSMT" w:eastAsia="Times New Roman" w:hAnsi="TimesNewRomanPSMT" w:cs="Times New Roman"/>
              <w:color w:val="000000"/>
              <w:kern w:val="0"/>
              <w:sz w:val="24"/>
              <w:szCs w:val="24"/>
              <w:lang w:eastAsia="de-DE"/>
            </w:rPr>
            <w:t xml:space="preserve"> </w:t>
          </w:r>
          <w:r w:rsidRPr="0090333B">
            <w:rPr>
              <w:rFonts w:ascii="TimesNewRomanPSMT" w:eastAsia="Times New Roman" w:hAnsi="TimesNewRomanPSMT" w:cs="Times New Roman"/>
              <w:color w:val="000000"/>
              <w:kern w:val="0"/>
              <w:sz w:val="24"/>
              <w:szCs w:val="24"/>
              <w:lang w:eastAsia="de-DE"/>
            </w:rPr>
            <w:t xml:space="preserve">utilisé pour atteindre l'objectif de la reconnaissance du locuteur. Comme la reconnaissance vocale concerne la conversion de l'audio en texte, elle dépend fortement de la langue et du </w:t>
          </w:r>
          <w:r w:rsidR="0090333B" w:rsidRPr="0090333B">
            <w:rPr>
              <w:rFonts w:ascii="TimesNewRomanPSMT" w:eastAsia="Times New Roman" w:hAnsi="TimesNewRomanPSMT" w:cs="Times New Roman"/>
              <w:color w:val="000000"/>
              <w:kern w:val="0"/>
              <w:sz w:val="24"/>
              <w:szCs w:val="24"/>
              <w:lang w:eastAsia="de-DE"/>
            </w:rPr>
            <w:t>corpus. Cependant</w:t>
          </w:r>
          <w:r w:rsidRPr="0090333B">
            <w:rPr>
              <w:rFonts w:ascii="TimesNewRomanPSMT" w:eastAsia="Times New Roman" w:hAnsi="TimesNewRomanPSMT" w:cs="Times New Roman"/>
              <w:color w:val="000000"/>
              <w:kern w:val="0"/>
              <w:sz w:val="24"/>
              <w:szCs w:val="24"/>
              <w:lang w:eastAsia="de-DE"/>
            </w:rPr>
            <w:t xml:space="preserve">, la reconnaissance du locuteur ne tient pas compte de la langue dans la plupart des cas et se concentre davantage sur </w:t>
          </w:r>
          <w:r w:rsidR="0090333B" w:rsidRPr="0090333B">
            <w:rPr>
              <w:rFonts w:ascii="TimesNewRomanPSMT" w:eastAsia="Times New Roman" w:hAnsi="TimesNewRomanPSMT" w:cs="Times New Roman"/>
              <w:color w:val="000000"/>
              <w:kern w:val="0"/>
              <w:sz w:val="24"/>
              <w:szCs w:val="24"/>
              <w:lang w:eastAsia="de-DE"/>
            </w:rPr>
            <w:t>les perceptions audios</w:t>
          </w:r>
          <w:r w:rsidRPr="0090333B">
            <w:rPr>
              <w:rFonts w:ascii="TimesNewRomanPSMT" w:eastAsia="Times New Roman" w:hAnsi="TimesNewRomanPSMT" w:cs="Times New Roman"/>
              <w:color w:val="000000"/>
              <w:kern w:val="0"/>
              <w:sz w:val="24"/>
              <w:szCs w:val="24"/>
              <w:lang w:eastAsia="de-DE"/>
            </w:rPr>
            <w:t xml:space="preserve"> brutes et les données connexes pour identifier le caractère unique de la façon dont les gens parlent. Le modèle d'identification du locuteur est formé de manière à pouvoir comprendre les modèles et les caractéristiques uniques des empreintes vocales et à pouvoir les différencier du reste. </w:t>
          </w:r>
        </w:p>
        <w:p w14:paraId="39D014F2" w14:textId="77777777" w:rsidR="000A48D3" w:rsidRDefault="00E64B73" w:rsidP="00A17135">
          <w:pPr>
            <w:spacing w:line="360" w:lineRule="auto"/>
            <w:ind w:firstLine="567"/>
            <w:jc w:val="both"/>
            <w:rPr>
              <w:rFonts w:ascii="TimesNewRomanPSMT" w:eastAsia="Times New Roman" w:hAnsi="TimesNewRomanPSMT" w:cs="Times New Roman"/>
              <w:color w:val="000000"/>
              <w:kern w:val="0"/>
              <w:sz w:val="24"/>
              <w:szCs w:val="24"/>
              <w:lang w:eastAsia="de-DE"/>
            </w:rPr>
          </w:pPr>
          <w:r w:rsidRPr="0090333B">
            <w:rPr>
              <w:rFonts w:ascii="TimesNewRomanPSMT" w:eastAsia="Times New Roman" w:hAnsi="TimesNewRomanPSMT" w:cs="Times New Roman"/>
              <w:color w:val="000000"/>
              <w:kern w:val="0"/>
              <w:sz w:val="24"/>
              <w:szCs w:val="24"/>
              <w:lang w:eastAsia="de-DE"/>
            </w:rPr>
            <w:t>C'est là que l'intelligence artificielle (IA) et l'apprentissage automatique (ML) sont utiles, et les chercheurs ont commencé à utiliser ces techniques pour former leurs modèles de reconnaissance du locuteur afin d'obtenir de meilleurs résultats.</w:t>
          </w:r>
        </w:p>
        <w:p w14:paraId="2E11C764" w14:textId="77777777" w:rsidR="00A771D9" w:rsidRDefault="00E64B73" w:rsidP="00A17135">
          <w:pPr>
            <w:spacing w:line="360" w:lineRule="auto"/>
            <w:ind w:firstLine="567"/>
            <w:jc w:val="both"/>
            <w:rPr>
              <w:rFonts w:ascii="TimesNewRomanPSMT" w:eastAsia="Times New Roman" w:hAnsi="TimesNewRomanPSMT" w:cs="Times New Roman"/>
              <w:color w:val="000000"/>
              <w:kern w:val="0"/>
              <w:sz w:val="24"/>
              <w:szCs w:val="24"/>
              <w:lang w:eastAsia="de-DE"/>
            </w:rPr>
          </w:pPr>
          <w:r w:rsidRPr="0090333B">
            <w:rPr>
              <w:rFonts w:ascii="TimesNewRomanPSMT" w:eastAsia="Times New Roman" w:hAnsi="TimesNewRomanPSMT" w:cs="Times New Roman"/>
              <w:color w:val="000000"/>
              <w:kern w:val="0"/>
              <w:sz w:val="24"/>
              <w:szCs w:val="24"/>
              <w:lang w:eastAsia="de-DE"/>
            </w:rPr>
            <w:t xml:space="preserve"> Une approche de haut niveau consiste à recueillir des échantillons de la parole d'une personne, à extraire des caractéristiques de l'audio qui conviennent au classificateur, à former le classificateur à la construction du modèle et à effectuer la classification pour la reconnaissance et/ou l'identification. Dans ce</w:t>
          </w:r>
          <w:r w:rsidR="000A48D3">
            <w:rPr>
              <w:rFonts w:ascii="TimesNewRomanPSMT" w:eastAsia="Times New Roman" w:hAnsi="TimesNewRomanPSMT" w:cs="Times New Roman"/>
              <w:color w:val="000000"/>
              <w:kern w:val="0"/>
              <w:sz w:val="24"/>
              <w:szCs w:val="24"/>
              <w:lang w:eastAsia="de-DE"/>
            </w:rPr>
            <w:t xml:space="preserve"> projet</w:t>
          </w:r>
          <w:r w:rsidRPr="0090333B">
            <w:rPr>
              <w:rFonts w:ascii="TimesNewRomanPSMT" w:eastAsia="Times New Roman" w:hAnsi="TimesNewRomanPSMT" w:cs="Times New Roman"/>
              <w:color w:val="000000"/>
              <w:kern w:val="0"/>
              <w:sz w:val="24"/>
              <w:szCs w:val="24"/>
              <w:lang w:eastAsia="de-DE"/>
            </w:rPr>
            <w:t xml:space="preserve">, nous étudierons comment cette approche est actuellement utilisée de différentes manières </w:t>
          </w:r>
          <w:r w:rsidRPr="0090333B">
            <w:rPr>
              <w:rFonts w:ascii="TimesNewRomanPSMT" w:eastAsia="Times New Roman" w:hAnsi="TimesNewRomanPSMT" w:cs="Times New Roman"/>
              <w:color w:val="000000"/>
              <w:kern w:val="0"/>
              <w:sz w:val="24"/>
              <w:szCs w:val="24"/>
              <w:lang w:eastAsia="de-DE"/>
            </w:rPr>
            <w:lastRenderedPageBreak/>
            <w:t>pour atteindre l'objectif final de la reconnaissance du locuteur et comment elle peut être</w:t>
          </w:r>
          <w:r w:rsidR="000A48D3">
            <w:rPr>
              <w:rFonts w:ascii="TimesNewRomanPSMT" w:eastAsia="Times New Roman" w:hAnsi="TimesNewRomanPSMT" w:cs="Times New Roman"/>
              <w:color w:val="000000"/>
              <w:kern w:val="0"/>
              <w:sz w:val="24"/>
              <w:szCs w:val="24"/>
              <w:lang w:eastAsia="de-DE"/>
            </w:rPr>
            <w:t xml:space="preserve"> </w:t>
          </w:r>
          <w:r w:rsidRPr="0090333B">
            <w:rPr>
              <w:rFonts w:ascii="TimesNewRomanPSMT" w:eastAsia="Times New Roman" w:hAnsi="TimesNewRomanPSMT" w:cs="Times New Roman"/>
              <w:color w:val="000000"/>
              <w:kern w:val="0"/>
              <w:sz w:val="24"/>
              <w:szCs w:val="24"/>
              <w:lang w:eastAsia="de-DE"/>
            </w:rPr>
            <w:t>améliorée davantage dans des scénarios plus difficiles</w:t>
          </w:r>
          <w:r w:rsidR="00C77D52">
            <w:rPr>
              <w:rFonts w:ascii="TimesNewRomanPSMT" w:eastAsia="Times New Roman" w:hAnsi="TimesNewRomanPSMT" w:cs="Times New Roman"/>
              <w:color w:val="000000"/>
              <w:kern w:val="0"/>
              <w:sz w:val="24"/>
              <w:szCs w:val="24"/>
              <w:lang w:eastAsia="de-DE"/>
            </w:rPr>
            <w:t>.</w:t>
          </w:r>
        </w:p>
        <w:p w14:paraId="55FA7829" w14:textId="77777777" w:rsidR="00A771D9" w:rsidRDefault="00A771D9" w:rsidP="00A17135">
          <w:pPr>
            <w:spacing w:before="0" w:line="360" w:lineRule="auto"/>
            <w:rPr>
              <w:rFonts w:ascii="TimesNewRomanPSMT" w:eastAsia="Times New Roman" w:hAnsi="TimesNewRomanPSMT" w:cs="Times New Roman"/>
              <w:color w:val="000000"/>
              <w:kern w:val="0"/>
              <w:sz w:val="24"/>
              <w:szCs w:val="24"/>
              <w:lang w:eastAsia="de-DE"/>
            </w:rPr>
          </w:pPr>
          <w:r>
            <w:rPr>
              <w:rFonts w:ascii="TimesNewRomanPSMT" w:eastAsia="Times New Roman" w:hAnsi="TimesNewRomanPSMT" w:cs="Times New Roman"/>
              <w:color w:val="000000"/>
              <w:kern w:val="0"/>
              <w:sz w:val="24"/>
              <w:szCs w:val="24"/>
              <w:lang w:eastAsia="de-DE"/>
            </w:rPr>
            <w:br w:type="page"/>
          </w:r>
        </w:p>
        <w:p w14:paraId="47859194" w14:textId="77777777" w:rsidR="002F50FF" w:rsidRPr="00196231" w:rsidRDefault="00A771D9" w:rsidP="00A17135">
          <w:pPr>
            <w:pStyle w:val="Titre1"/>
            <w:numPr>
              <w:ilvl w:val="0"/>
              <w:numId w:val="3"/>
            </w:numPr>
            <w:spacing w:line="360" w:lineRule="auto"/>
          </w:pPr>
          <w:bookmarkStart w:id="2" w:name="_Toc52477055"/>
          <w:r w:rsidRPr="00196231">
            <w:lastRenderedPageBreak/>
            <w:t>INTRODUCTION ET CONTEXT GENERALE DE PROJET</w:t>
          </w:r>
          <w:bookmarkEnd w:id="2"/>
          <w:r w:rsidR="007252D7" w:rsidRPr="00196231">
            <w:br/>
          </w:r>
        </w:p>
        <w:p w14:paraId="3211A8F5" w14:textId="6AD70849" w:rsidR="00080760" w:rsidRPr="00764C02" w:rsidRDefault="002F50FF" w:rsidP="00A17135">
          <w:pPr>
            <w:pStyle w:val="Titre11"/>
            <w:numPr>
              <w:ilvl w:val="0"/>
              <w:numId w:val="0"/>
            </w:numPr>
            <w:spacing w:line="360" w:lineRule="auto"/>
            <w:ind w:right="-58" w:firstLine="567"/>
            <w:jc w:val="both"/>
            <w:rPr>
              <w:rFonts w:asciiTheme="majorBidi" w:hAnsiTheme="majorBidi" w:cstheme="majorBidi"/>
              <w:color w:val="000000" w:themeColor="text1"/>
              <w:sz w:val="24"/>
              <w:szCs w:val="24"/>
              <w:lang w:eastAsia="de-DE"/>
            </w:rPr>
          </w:pPr>
          <w:r w:rsidRPr="00764C02">
            <w:rPr>
              <w:rFonts w:asciiTheme="majorBidi" w:hAnsiTheme="majorBidi" w:cstheme="majorBidi"/>
              <w:color w:val="000000" w:themeColor="text1"/>
              <w:sz w:val="24"/>
              <w:szCs w:val="24"/>
              <w:lang w:eastAsia="de-DE"/>
            </w:rPr>
            <w:t>Ce chapitre présente la portée générale et le contexte du projet. Il décrit d'abord l'entreprise où</w:t>
          </w:r>
          <w:r w:rsidR="006E15F9">
            <w:rPr>
              <w:rFonts w:asciiTheme="majorBidi" w:hAnsiTheme="majorBidi" w:cstheme="majorBidi"/>
              <w:color w:val="000000" w:themeColor="text1"/>
              <w:sz w:val="24"/>
              <w:szCs w:val="24"/>
              <w:lang w:eastAsia="de-DE"/>
            </w:rPr>
            <w:t xml:space="preserve"> j’</w:t>
          </w:r>
          <w:r w:rsidRPr="00764C02">
            <w:rPr>
              <w:rFonts w:asciiTheme="majorBidi" w:hAnsiTheme="majorBidi" w:cstheme="majorBidi"/>
              <w:color w:val="000000" w:themeColor="text1"/>
              <w:sz w:val="24"/>
              <w:szCs w:val="24"/>
              <w:lang w:eastAsia="de-DE"/>
            </w:rPr>
            <w:t>a</w:t>
          </w:r>
          <w:r w:rsidR="006E15F9">
            <w:rPr>
              <w:rFonts w:asciiTheme="majorBidi" w:hAnsiTheme="majorBidi" w:cstheme="majorBidi"/>
              <w:color w:val="000000" w:themeColor="text1"/>
              <w:sz w:val="24"/>
              <w:szCs w:val="24"/>
              <w:lang w:eastAsia="de-DE"/>
            </w:rPr>
            <w:t>i</w:t>
          </w:r>
          <w:r w:rsidRPr="00764C02">
            <w:rPr>
              <w:rFonts w:asciiTheme="majorBidi" w:hAnsiTheme="majorBidi" w:cstheme="majorBidi"/>
              <w:color w:val="000000" w:themeColor="text1"/>
              <w:sz w:val="24"/>
              <w:szCs w:val="24"/>
              <w:lang w:eastAsia="de-DE"/>
            </w:rPr>
            <w:t xml:space="preserve"> réalisé </w:t>
          </w:r>
          <w:r w:rsidR="006E15F9">
            <w:rPr>
              <w:rFonts w:asciiTheme="majorBidi" w:hAnsiTheme="majorBidi" w:cstheme="majorBidi"/>
              <w:color w:val="000000" w:themeColor="text1"/>
              <w:sz w:val="24"/>
              <w:szCs w:val="24"/>
              <w:lang w:eastAsia="de-DE"/>
            </w:rPr>
            <w:t>mon</w:t>
          </w:r>
          <w:r w:rsidRPr="00764C02">
            <w:rPr>
              <w:rFonts w:asciiTheme="majorBidi" w:hAnsiTheme="majorBidi" w:cstheme="majorBidi"/>
              <w:color w:val="000000" w:themeColor="text1"/>
              <w:sz w:val="24"/>
              <w:szCs w:val="24"/>
              <w:lang w:eastAsia="de-DE"/>
            </w:rPr>
            <w:t xml:space="preserve"> stage, puis présente les principaux objectifs du projet. Il présente également les contraintes et les missions ainsi que la méthode et le processus de développement utilisés pour mener à bien le projet. Enfin, il illustre la planification du projet et les outils de collaboration utilisés.</w:t>
          </w:r>
        </w:p>
        <w:p w14:paraId="2554FB2B" w14:textId="77777777" w:rsidR="00764C02" w:rsidRPr="002F50FF" w:rsidRDefault="00764C02" w:rsidP="00A17135">
          <w:pPr>
            <w:pStyle w:val="Titre11"/>
            <w:numPr>
              <w:ilvl w:val="0"/>
              <w:numId w:val="0"/>
            </w:numPr>
            <w:spacing w:line="360" w:lineRule="auto"/>
            <w:ind w:right="-58" w:firstLine="567"/>
            <w:jc w:val="both"/>
            <w:rPr>
              <w:rFonts w:asciiTheme="majorBidi" w:hAnsiTheme="majorBidi" w:cstheme="majorBidi"/>
              <w:color w:val="000000" w:themeColor="text1"/>
              <w:sz w:val="28"/>
              <w:szCs w:val="28"/>
              <w:lang w:eastAsia="de-DE"/>
            </w:rPr>
          </w:pPr>
        </w:p>
        <w:p w14:paraId="380FCE59" w14:textId="5F1875CD" w:rsidR="00A771D9" w:rsidRDefault="002A4BEF" w:rsidP="00A17135">
          <w:pPr>
            <w:pStyle w:val="Titre2"/>
            <w:numPr>
              <w:ilvl w:val="1"/>
              <w:numId w:val="3"/>
            </w:numPr>
            <w:spacing w:line="360" w:lineRule="auto"/>
          </w:pPr>
          <w:bookmarkStart w:id="3" w:name="_Toc52477056"/>
          <w:r w:rsidRPr="00764C02">
            <w:t>INTRODUCTION</w:t>
          </w:r>
          <w:bookmarkEnd w:id="3"/>
        </w:p>
        <w:p w14:paraId="28C71FFC" w14:textId="77777777" w:rsidR="00764C02" w:rsidRPr="00764C02" w:rsidRDefault="00764C02" w:rsidP="00A17135">
          <w:pPr>
            <w:pStyle w:val="Listenumros2"/>
            <w:numPr>
              <w:ilvl w:val="0"/>
              <w:numId w:val="0"/>
            </w:numPr>
            <w:spacing w:line="360" w:lineRule="auto"/>
            <w:ind w:left="936"/>
            <w:rPr>
              <w:rFonts w:asciiTheme="majorBidi" w:hAnsiTheme="majorBidi" w:cstheme="majorBidi"/>
              <w:b/>
              <w:bCs/>
              <w:color w:val="000000" w:themeColor="text1"/>
              <w:sz w:val="28"/>
              <w:szCs w:val="28"/>
              <w:lang w:eastAsia="de-DE"/>
            </w:rPr>
          </w:pPr>
        </w:p>
        <w:p w14:paraId="1CE8FA62" w14:textId="77777777" w:rsidR="00764C02" w:rsidRPr="00764C02" w:rsidRDefault="00764C02" w:rsidP="00A17135">
          <w:pPr>
            <w:pStyle w:val="Listenumros2"/>
            <w:numPr>
              <w:ilvl w:val="0"/>
              <w:numId w:val="0"/>
            </w:numPr>
            <w:spacing w:line="360" w:lineRule="auto"/>
            <w:ind w:firstLine="567"/>
            <w:jc w:val="both"/>
            <w:rPr>
              <w:rFonts w:asciiTheme="majorBidi" w:hAnsiTheme="majorBidi" w:cstheme="majorBidi"/>
              <w:color w:val="000000" w:themeColor="text1"/>
              <w:sz w:val="24"/>
              <w:szCs w:val="24"/>
              <w:lang w:eastAsia="de-DE"/>
            </w:rPr>
          </w:pPr>
          <w:r w:rsidRPr="00764C02">
            <w:rPr>
              <w:rFonts w:asciiTheme="majorBidi" w:hAnsiTheme="majorBidi" w:cstheme="majorBidi"/>
              <w:color w:val="000000" w:themeColor="text1"/>
              <w:sz w:val="24"/>
              <w:szCs w:val="24"/>
              <w:lang w:eastAsia="de-DE"/>
            </w:rPr>
            <w:t>La reconnaissance du locuteur est le processus d'identification de la personne sur la base d'un audio contenant la voix de la personne. Il s'agit de la capacité d'une machine à recevoir un son ou une voix en entrée, à effectuer des calculs dessus et à déterminer qui est le locuteur. Les chercheurs travaillent sur la reconnaissance du locuteur depuis de nombreuses années, presque quatre décennies. Cependant, avec les progrès rapides de la technologie et l'essor sans précédent de l'Internet des objets (IoT), les appareils intelligents, les assistants vocaux et les assistants à domicile sont devenus de plus en plus populaires.</w:t>
          </w:r>
        </w:p>
        <w:p w14:paraId="30DA3108" w14:textId="77777777" w:rsidR="00764C02" w:rsidRPr="00764C02" w:rsidRDefault="00764C02" w:rsidP="00A17135">
          <w:pPr>
            <w:pStyle w:val="Listenumros2"/>
            <w:numPr>
              <w:ilvl w:val="0"/>
              <w:numId w:val="0"/>
            </w:numPr>
            <w:spacing w:line="360" w:lineRule="auto"/>
            <w:ind w:firstLine="567"/>
            <w:jc w:val="both"/>
            <w:rPr>
              <w:rFonts w:asciiTheme="majorBidi" w:hAnsiTheme="majorBidi" w:cstheme="majorBidi"/>
              <w:color w:val="000000" w:themeColor="text1"/>
              <w:sz w:val="24"/>
              <w:szCs w:val="24"/>
              <w:lang w:eastAsia="de-DE"/>
            </w:rPr>
          </w:pPr>
          <w:r w:rsidRPr="00764C02">
            <w:rPr>
              <w:rFonts w:asciiTheme="majorBidi" w:hAnsiTheme="majorBidi" w:cstheme="majorBidi"/>
              <w:color w:val="000000" w:themeColor="text1"/>
              <w:sz w:val="24"/>
              <w:szCs w:val="24"/>
              <w:lang w:eastAsia="de-DE"/>
            </w:rPr>
            <w:t xml:space="preserve"> La parole, comme nous l'avons vu précédemment, est le moyen de communication le plus élémentaire pour l'homme. On peut donc affirmer sans risque que l'intégration la plus transparente de la communication entre l'homme et la machine peut également être réalisée par la parole. En outre, la reconnaissance du locuteur est plus facile à utiliser dans un environnement où il y a plusieurs locuteurs. À l'ère de l'IoT actuelle, lorsque plusieurs personnes parlent à un appareil intelligent ou à un assistant vocal, il est important que l'assistant ne se contente pas de comprendre ce qu'on lui dit, mais qu'il sache aussi qui est le locuteur - afin que des informations pertinentes et personnalisées puissent être fournies à l'utilisateur. </w:t>
          </w:r>
        </w:p>
        <w:p w14:paraId="3D97D8EC" w14:textId="65397C72" w:rsidR="00764C02" w:rsidRPr="00764C02" w:rsidRDefault="00764C02" w:rsidP="00A17135">
          <w:pPr>
            <w:pStyle w:val="Listenumros2"/>
            <w:numPr>
              <w:ilvl w:val="0"/>
              <w:numId w:val="0"/>
            </w:numPr>
            <w:spacing w:line="360" w:lineRule="auto"/>
            <w:ind w:firstLine="567"/>
            <w:jc w:val="both"/>
            <w:rPr>
              <w:rFonts w:asciiTheme="majorBidi" w:hAnsiTheme="majorBidi" w:cstheme="majorBidi"/>
              <w:color w:val="000000" w:themeColor="text1"/>
              <w:sz w:val="24"/>
              <w:szCs w:val="24"/>
              <w:lang w:eastAsia="de-DE"/>
            </w:rPr>
          </w:pPr>
          <w:r w:rsidRPr="00764C02">
            <w:rPr>
              <w:rFonts w:asciiTheme="majorBidi" w:hAnsiTheme="majorBidi" w:cstheme="majorBidi"/>
              <w:color w:val="000000" w:themeColor="text1"/>
              <w:sz w:val="24"/>
              <w:szCs w:val="24"/>
              <w:lang w:eastAsia="de-DE"/>
            </w:rPr>
            <w:t>Ainsi, la reconnaissance du locuteur joue un rôle essentiel dans le monde actuel et la technologie future. Des recherches actives sont menées par des scientifiques travaillant dans le domaine de l'interaction homme-machine (I</w:t>
          </w:r>
          <w:r w:rsidR="0049227E">
            <w:rPr>
              <w:rFonts w:asciiTheme="majorBidi" w:hAnsiTheme="majorBidi" w:cstheme="majorBidi"/>
              <w:color w:val="000000" w:themeColor="text1"/>
              <w:sz w:val="24"/>
              <w:szCs w:val="24"/>
              <w:lang w:eastAsia="de-DE"/>
            </w:rPr>
            <w:t>HM</w:t>
          </w:r>
          <w:r w:rsidRPr="00764C02">
            <w:rPr>
              <w:rFonts w:asciiTheme="majorBidi" w:hAnsiTheme="majorBidi" w:cstheme="majorBidi"/>
              <w:color w:val="000000" w:themeColor="text1"/>
              <w:sz w:val="24"/>
              <w:szCs w:val="24"/>
              <w:lang w:eastAsia="de-DE"/>
            </w:rPr>
            <w:t xml:space="preserve">) pour déduire le son </w:t>
          </w:r>
          <w:r w:rsidRPr="00764C02">
            <w:rPr>
              <w:rFonts w:asciiTheme="majorBidi" w:hAnsiTheme="majorBidi" w:cstheme="majorBidi"/>
              <w:color w:val="000000" w:themeColor="text1"/>
              <w:sz w:val="24"/>
              <w:szCs w:val="24"/>
              <w:lang w:eastAsia="de-DE"/>
            </w:rPr>
            <w:lastRenderedPageBreak/>
            <w:t>reçu par une machine</w:t>
          </w:r>
          <w:sdt>
            <w:sdtPr>
              <w:rPr>
                <w:rFonts w:asciiTheme="majorBidi" w:hAnsiTheme="majorBidi" w:cstheme="majorBidi"/>
                <w:color w:val="000000" w:themeColor="text1"/>
                <w:sz w:val="24"/>
                <w:szCs w:val="24"/>
                <w:lang w:eastAsia="de-DE"/>
              </w:rPr>
              <w:id w:val="2021188039"/>
              <w:citation/>
            </w:sdtPr>
            <w:sdtContent>
              <w:r w:rsidR="001E23EC">
                <w:rPr>
                  <w:rFonts w:asciiTheme="majorBidi" w:hAnsiTheme="majorBidi" w:cstheme="majorBidi"/>
                  <w:color w:val="000000" w:themeColor="text1"/>
                  <w:sz w:val="24"/>
                  <w:szCs w:val="24"/>
                  <w:lang w:eastAsia="de-DE"/>
                </w:rPr>
                <w:fldChar w:fldCharType="begin"/>
              </w:r>
              <w:r w:rsidR="001E23EC" w:rsidRPr="001E23EC">
                <w:rPr>
                  <w:rFonts w:asciiTheme="majorBidi" w:hAnsiTheme="majorBidi" w:cstheme="majorBidi"/>
                  <w:color w:val="000000" w:themeColor="text1"/>
                  <w:sz w:val="24"/>
                  <w:szCs w:val="24"/>
                  <w:lang w:eastAsia="de-DE"/>
                </w:rPr>
                <w:instrText xml:space="preserve"> CITATION Coh95 \l 1033 </w:instrText>
              </w:r>
              <w:r w:rsidR="001E23EC">
                <w:rPr>
                  <w:rFonts w:asciiTheme="majorBidi" w:hAnsiTheme="majorBidi" w:cstheme="majorBidi"/>
                  <w:color w:val="000000" w:themeColor="text1"/>
                  <w:sz w:val="24"/>
                  <w:szCs w:val="24"/>
                  <w:lang w:eastAsia="de-DE"/>
                </w:rPr>
                <w:fldChar w:fldCharType="separate"/>
              </w:r>
              <w:r w:rsidR="005C4286">
                <w:rPr>
                  <w:rFonts w:asciiTheme="majorBidi" w:hAnsiTheme="majorBidi" w:cstheme="majorBidi"/>
                  <w:noProof/>
                  <w:color w:val="000000" w:themeColor="text1"/>
                  <w:sz w:val="24"/>
                  <w:szCs w:val="24"/>
                  <w:lang w:eastAsia="de-DE"/>
                </w:rPr>
                <w:t xml:space="preserve"> </w:t>
              </w:r>
              <w:r w:rsidR="005C4286" w:rsidRPr="005C4286">
                <w:rPr>
                  <w:rFonts w:asciiTheme="majorBidi" w:hAnsiTheme="majorBidi" w:cstheme="majorBidi"/>
                  <w:noProof/>
                  <w:color w:val="000000" w:themeColor="text1"/>
                  <w:sz w:val="24"/>
                  <w:szCs w:val="24"/>
                  <w:lang w:eastAsia="de-DE"/>
                </w:rPr>
                <w:t>[1]</w:t>
              </w:r>
              <w:r w:rsidR="001E23EC">
                <w:rPr>
                  <w:rFonts w:asciiTheme="majorBidi" w:hAnsiTheme="majorBidi" w:cstheme="majorBidi"/>
                  <w:color w:val="000000" w:themeColor="text1"/>
                  <w:sz w:val="24"/>
                  <w:szCs w:val="24"/>
                  <w:lang w:eastAsia="de-DE"/>
                </w:rPr>
                <w:fldChar w:fldCharType="end"/>
              </w:r>
            </w:sdtContent>
          </w:sdt>
          <w:r w:rsidRPr="00764C02">
            <w:rPr>
              <w:rFonts w:asciiTheme="majorBidi" w:hAnsiTheme="majorBidi" w:cstheme="majorBidi"/>
              <w:color w:val="000000" w:themeColor="text1"/>
              <w:sz w:val="24"/>
              <w:szCs w:val="24"/>
              <w:lang w:eastAsia="de-DE"/>
            </w:rPr>
            <w:t>. Les deux principaux domaines d'intérêt des experts en IHM travaillant sur l'audio sont la reconnaissance de la parole et la reconnaissance du locuteur. Comme nous l'avons vu précédemment, la reconnaissance de la parole est l'art d'entraîner une machine à comprendre ce qu'une personne parle, tandis que la reconnaissance du locuteur est l'art d'identifier qui parle. Ensemble, ces deux éléments sont d'une importance capitale</w:t>
          </w:r>
        </w:p>
        <w:p w14:paraId="0569A77C" w14:textId="77777777" w:rsidR="00764C02" w:rsidRPr="00764C02" w:rsidRDefault="00764C02" w:rsidP="00A17135">
          <w:pPr>
            <w:pStyle w:val="Listenumros2"/>
            <w:numPr>
              <w:ilvl w:val="0"/>
              <w:numId w:val="0"/>
            </w:numPr>
            <w:spacing w:line="360" w:lineRule="auto"/>
            <w:ind w:firstLine="567"/>
            <w:jc w:val="both"/>
            <w:rPr>
              <w:rFonts w:asciiTheme="majorBidi" w:hAnsiTheme="majorBidi" w:cstheme="majorBidi"/>
              <w:color w:val="000000" w:themeColor="text1"/>
              <w:sz w:val="24"/>
              <w:szCs w:val="24"/>
              <w:lang w:eastAsia="de-DE"/>
            </w:rPr>
          </w:pPr>
          <w:r w:rsidRPr="00764C02">
            <w:rPr>
              <w:rFonts w:asciiTheme="majorBidi" w:hAnsiTheme="majorBidi" w:cstheme="majorBidi"/>
              <w:color w:val="000000" w:themeColor="text1"/>
              <w:sz w:val="24"/>
              <w:szCs w:val="24"/>
              <w:lang w:eastAsia="de-DE"/>
            </w:rPr>
            <w:t xml:space="preserve">Les technologies de l'information et de la communication (TIC) jouent un rôle important dans la réalisation d'une communication vocale sans faille et jouent donc un rôle clé dans l'interaction homme-machine dans le monde actuel. </w:t>
          </w:r>
        </w:p>
        <w:p w14:paraId="35CC1934" w14:textId="7FD42163" w:rsidR="00323CC9" w:rsidRDefault="00764C02" w:rsidP="00A17135">
          <w:pPr>
            <w:pStyle w:val="Listenumros2"/>
            <w:numPr>
              <w:ilvl w:val="0"/>
              <w:numId w:val="0"/>
            </w:numPr>
            <w:spacing w:line="360" w:lineRule="auto"/>
            <w:ind w:firstLine="567"/>
            <w:jc w:val="both"/>
            <w:rPr>
              <w:rFonts w:asciiTheme="majorBidi" w:hAnsiTheme="majorBidi" w:cstheme="majorBidi"/>
              <w:color w:val="000000" w:themeColor="text1"/>
              <w:sz w:val="24"/>
              <w:szCs w:val="24"/>
              <w:lang w:eastAsia="de-DE"/>
            </w:rPr>
          </w:pPr>
          <w:r w:rsidRPr="00764C02">
            <w:rPr>
              <w:rFonts w:asciiTheme="majorBidi" w:hAnsiTheme="majorBidi" w:cstheme="majorBidi"/>
              <w:color w:val="000000" w:themeColor="text1"/>
              <w:sz w:val="24"/>
              <w:szCs w:val="24"/>
              <w:lang w:eastAsia="de-DE"/>
            </w:rPr>
            <w:t xml:space="preserve">La reconnaissance du locuteur est également un domaine de recherche actif dans le secteur de la biométrie. La biométrie </w:t>
          </w:r>
          <w:r w:rsidR="006E15F9">
            <w:rPr>
              <w:rFonts w:asciiTheme="majorBidi" w:hAnsiTheme="majorBidi" w:cstheme="majorBidi"/>
              <w:color w:val="000000" w:themeColor="text1"/>
              <w:sz w:val="24"/>
              <w:szCs w:val="24"/>
              <w:lang w:eastAsia="de-DE"/>
            </w:rPr>
            <w:t>d</w:t>
          </w:r>
          <w:r w:rsidRPr="00764C02">
            <w:rPr>
              <w:rFonts w:asciiTheme="majorBidi" w:hAnsiTheme="majorBidi" w:cstheme="majorBidi"/>
              <w:color w:val="000000" w:themeColor="text1"/>
              <w:sz w:val="24"/>
              <w:szCs w:val="24"/>
              <w:lang w:eastAsia="de-DE"/>
            </w:rPr>
            <w:t>es mots de passe sont généralement considérés comme peu sûrs et posent plusieurs problèmes. Comme les utilisateurs conservent généralement des mots de passe plus faciles à retenir, on constate souvent que les mots de passe sont faciles à craquer à l'aide de machines performantes et de techniques de force brute. L'autorisation à deux facteurs a été introduite pour tenter de résoudre ce problème et a été mise en œuvre il y a plusieurs années, le second facteur étant généralement une carte physique ou des jetons matériels tels qu'un jeton RSA. Ils sont bons, mais pas pratiques, car les gens sont tenus d'emporter un matériel supplémentaire avec eux. La biométrie tente de réduire cet inconvénient en authentifiant et en identifiant les personnes à l'aide des caractéristiques qu'elles possèdent déjà, telles que le visage, l'iris, la voix, la reconnaissance des empreintes digitales, et bien d'autres encore. C'est la raison principale pour laquelle une étude sur l'amélioration de la biométrie est cruciale et exige des recherches approfondies pour obtenir une plus grande précision.</w:t>
          </w:r>
        </w:p>
        <w:p w14:paraId="7AEA4B78" w14:textId="77777777" w:rsidR="00A17135" w:rsidRDefault="0038760E" w:rsidP="00A17135">
          <w:pPr>
            <w:pStyle w:val="Listenumros2"/>
            <w:keepNext/>
            <w:numPr>
              <w:ilvl w:val="0"/>
              <w:numId w:val="0"/>
            </w:numPr>
            <w:spacing w:line="360" w:lineRule="auto"/>
            <w:ind w:firstLine="567"/>
            <w:jc w:val="both"/>
          </w:pPr>
          <w:r w:rsidRPr="00922383">
            <w:rPr>
              <w:rFonts w:ascii="Garamond" w:hAnsi="Garamond" w:cs="Arial"/>
              <w:noProof/>
            </w:rPr>
            <w:drawing>
              <wp:inline distT="0" distB="0" distL="0" distR="0" wp14:anchorId="502C52A8" wp14:editId="10E3086C">
                <wp:extent cx="4167962" cy="2035175"/>
                <wp:effectExtent l="0" t="57150" r="61595" b="41275"/>
                <wp:docPr id="128" name="Diagramme 128">
                  <a:extLst xmlns:a="http://schemas.openxmlformats.org/drawingml/2006/main">
                    <a:ext uri="{FF2B5EF4-FFF2-40B4-BE49-F238E27FC236}">
                      <a16:creationId xmlns:a16="http://schemas.microsoft.com/office/drawing/2014/main" id="{2C913C65-B350-48B7-85E5-80CBE54A4E72}"/>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62A9384C" w14:textId="5A3AEEAF" w:rsidR="0038760E" w:rsidRPr="00AD7548" w:rsidRDefault="00A17135" w:rsidP="00AD7548">
          <w:pPr>
            <w:pStyle w:val="Lgende"/>
            <w:spacing w:line="360" w:lineRule="auto"/>
            <w:jc w:val="center"/>
            <w:rPr>
              <w:rFonts w:asciiTheme="majorBidi" w:hAnsiTheme="majorBidi" w:cstheme="majorBidi"/>
              <w:color w:val="000000" w:themeColor="text1"/>
              <w:sz w:val="32"/>
              <w:szCs w:val="32"/>
              <w:lang w:eastAsia="de-DE"/>
            </w:rPr>
          </w:pPr>
          <w:r w:rsidRPr="00A17135">
            <w:rPr>
              <w:sz w:val="22"/>
              <w:szCs w:val="22"/>
            </w:rPr>
            <w:t xml:space="preserve">Figure </w:t>
          </w:r>
          <w:r w:rsidRPr="00A17135">
            <w:rPr>
              <w:sz w:val="22"/>
              <w:szCs w:val="22"/>
            </w:rPr>
            <w:fldChar w:fldCharType="begin"/>
          </w:r>
          <w:r w:rsidRPr="00A17135">
            <w:rPr>
              <w:sz w:val="22"/>
              <w:szCs w:val="22"/>
            </w:rPr>
            <w:instrText xml:space="preserve"> SEQ Figure \* ARABIC </w:instrText>
          </w:r>
          <w:r w:rsidRPr="00A17135">
            <w:rPr>
              <w:sz w:val="22"/>
              <w:szCs w:val="22"/>
            </w:rPr>
            <w:fldChar w:fldCharType="separate"/>
          </w:r>
          <w:r w:rsidR="004B2BE6">
            <w:rPr>
              <w:noProof/>
              <w:sz w:val="22"/>
              <w:szCs w:val="22"/>
            </w:rPr>
            <w:t>1</w:t>
          </w:r>
          <w:r w:rsidRPr="00A17135">
            <w:rPr>
              <w:sz w:val="22"/>
              <w:szCs w:val="22"/>
            </w:rPr>
            <w:fldChar w:fldCharType="end"/>
          </w:r>
          <w:r w:rsidRPr="00A17135">
            <w:rPr>
              <w:sz w:val="22"/>
              <w:szCs w:val="22"/>
            </w:rPr>
            <w:t xml:space="preserve"> : Diagramme sur les types des ASR</w:t>
          </w:r>
        </w:p>
        <w:p w14:paraId="4039CEC4" w14:textId="23D866D2" w:rsidR="00A771D9" w:rsidRPr="00613327" w:rsidRDefault="00A771D9" w:rsidP="00A17135">
          <w:pPr>
            <w:spacing w:before="0" w:line="360" w:lineRule="auto"/>
            <w:rPr>
              <w:rFonts w:asciiTheme="majorBidi" w:hAnsiTheme="majorBidi" w:cstheme="majorBidi"/>
              <w:color w:val="000000" w:themeColor="text1"/>
              <w:sz w:val="24"/>
              <w:szCs w:val="24"/>
              <w:lang w:eastAsia="de-DE"/>
            </w:rPr>
          </w:pPr>
        </w:p>
        <w:p w14:paraId="7ECC479F" w14:textId="571E7026" w:rsidR="00F52110" w:rsidRPr="00A06F12" w:rsidRDefault="002A4BEF" w:rsidP="00A17135">
          <w:pPr>
            <w:pStyle w:val="Titre2"/>
            <w:numPr>
              <w:ilvl w:val="1"/>
              <w:numId w:val="3"/>
            </w:numPr>
            <w:spacing w:line="360" w:lineRule="auto"/>
            <w:rPr>
              <w:sz w:val="28"/>
              <w:szCs w:val="28"/>
            </w:rPr>
          </w:pPr>
          <w:bookmarkStart w:id="4" w:name="_Toc52477057"/>
          <w:r w:rsidRPr="00A06F12">
            <w:rPr>
              <w:sz w:val="28"/>
              <w:szCs w:val="28"/>
            </w:rPr>
            <w:t>PRESENTATION DE L’ORGANISME D’ACCUEIL</w:t>
          </w:r>
          <w:bookmarkEnd w:id="4"/>
        </w:p>
        <w:p w14:paraId="77F9599D" w14:textId="77777777" w:rsidR="00196231" w:rsidRPr="00196231" w:rsidRDefault="00196231" w:rsidP="00A17135">
          <w:pPr>
            <w:spacing w:line="360" w:lineRule="auto"/>
            <w:rPr>
              <w:lang w:eastAsia="de-DE"/>
            </w:rPr>
          </w:pPr>
        </w:p>
        <w:p w14:paraId="6560FAF9" w14:textId="2809844E" w:rsidR="00613327" w:rsidRPr="002A4BEF" w:rsidRDefault="002A4BEF" w:rsidP="00A17135">
          <w:pPr>
            <w:pStyle w:val="Titre3"/>
            <w:numPr>
              <w:ilvl w:val="2"/>
              <w:numId w:val="3"/>
            </w:numPr>
            <w:spacing w:line="360" w:lineRule="auto"/>
            <w:rPr>
              <w:sz w:val="26"/>
              <w:szCs w:val="26"/>
            </w:rPr>
          </w:pPr>
          <w:bookmarkStart w:id="5" w:name="_Toc52477058"/>
          <w:r w:rsidRPr="002A4BEF">
            <w:rPr>
              <w:sz w:val="26"/>
              <w:szCs w:val="26"/>
            </w:rPr>
            <w:t>IDENTITE DE L'ENTREPRISE</w:t>
          </w:r>
          <w:bookmarkEnd w:id="5"/>
        </w:p>
        <w:p w14:paraId="4A80A2F2" w14:textId="77777777" w:rsidR="00196231" w:rsidRDefault="00196231" w:rsidP="00A17135">
          <w:pPr>
            <w:spacing w:line="360" w:lineRule="auto"/>
            <w:ind w:right="-199" w:firstLine="567"/>
            <w:jc w:val="both"/>
            <w:rPr>
              <w:rFonts w:asciiTheme="majorBidi" w:hAnsiTheme="majorBidi" w:cstheme="majorBidi"/>
              <w:color w:val="000000" w:themeColor="text1"/>
              <w:sz w:val="24"/>
              <w:szCs w:val="24"/>
            </w:rPr>
          </w:pPr>
        </w:p>
        <w:p w14:paraId="02B87340" w14:textId="77777777" w:rsidR="00932F19" w:rsidRDefault="000C1F7A" w:rsidP="00A17135">
          <w:pPr>
            <w:keepNext/>
            <w:spacing w:line="360" w:lineRule="auto"/>
            <w:ind w:right="-199" w:firstLine="567"/>
            <w:jc w:val="both"/>
          </w:pPr>
          <w:r>
            <w:rPr>
              <w:rFonts w:ascii="Times New Roman" w:hAnsi="Times New Roman" w:cs="Times New Roman"/>
              <w:i/>
              <w:iCs/>
              <w:color w:val="000000"/>
              <w:sz w:val="24"/>
              <w:szCs w:val="24"/>
            </w:rPr>
            <w:t xml:space="preserve">                                  </w:t>
          </w:r>
          <w:r>
            <w:rPr>
              <w:noProof/>
            </w:rPr>
            <w:drawing>
              <wp:inline distT="0" distB="0" distL="0" distR="0" wp14:anchorId="54D434A3" wp14:editId="70C6C803">
                <wp:extent cx="2601310" cy="835660"/>
                <wp:effectExtent l="0" t="0" r="889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19546" cy="841518"/>
                        </a:xfrm>
                        <a:prstGeom prst="rect">
                          <a:avLst/>
                        </a:prstGeom>
                        <a:noFill/>
                        <a:ln>
                          <a:noFill/>
                        </a:ln>
                      </pic:spPr>
                    </pic:pic>
                  </a:graphicData>
                </a:graphic>
              </wp:inline>
            </w:drawing>
          </w:r>
        </w:p>
        <w:p w14:paraId="23DE9F94" w14:textId="636D32EC" w:rsidR="000C1F7A" w:rsidRDefault="00932F19" w:rsidP="00A17135">
          <w:pPr>
            <w:pStyle w:val="Lgende"/>
            <w:spacing w:line="360" w:lineRule="auto"/>
            <w:jc w:val="center"/>
            <w:rPr>
              <w:sz w:val="22"/>
              <w:szCs w:val="22"/>
            </w:rPr>
          </w:pPr>
          <w:r w:rsidRPr="00A17135">
            <w:rPr>
              <w:sz w:val="22"/>
              <w:szCs w:val="22"/>
            </w:rPr>
            <w:t xml:space="preserve">                        </w:t>
          </w:r>
          <w:bookmarkStart w:id="6" w:name="_Toc52142462"/>
          <w:r w:rsidRPr="00A17135">
            <w:rPr>
              <w:sz w:val="22"/>
              <w:szCs w:val="22"/>
            </w:rPr>
            <w:t xml:space="preserve">Figure </w:t>
          </w:r>
          <w:r w:rsidRPr="00A17135">
            <w:rPr>
              <w:sz w:val="22"/>
              <w:szCs w:val="22"/>
            </w:rPr>
            <w:fldChar w:fldCharType="begin"/>
          </w:r>
          <w:r w:rsidRPr="00A17135">
            <w:rPr>
              <w:sz w:val="22"/>
              <w:szCs w:val="22"/>
            </w:rPr>
            <w:instrText xml:space="preserve"> SEQ Figure \* ARABIC </w:instrText>
          </w:r>
          <w:r w:rsidRPr="00A17135">
            <w:rPr>
              <w:sz w:val="22"/>
              <w:szCs w:val="22"/>
            </w:rPr>
            <w:fldChar w:fldCharType="separate"/>
          </w:r>
          <w:r w:rsidR="004B2BE6">
            <w:rPr>
              <w:noProof/>
              <w:sz w:val="22"/>
              <w:szCs w:val="22"/>
            </w:rPr>
            <w:t>2</w:t>
          </w:r>
          <w:r w:rsidRPr="00A17135">
            <w:rPr>
              <w:sz w:val="22"/>
              <w:szCs w:val="22"/>
            </w:rPr>
            <w:fldChar w:fldCharType="end"/>
          </w:r>
          <w:r w:rsidRPr="00A17135">
            <w:rPr>
              <w:sz w:val="22"/>
              <w:szCs w:val="22"/>
            </w:rPr>
            <w:t xml:space="preserve"> : Logo De l’entreprise HENCEFORTH</w:t>
          </w:r>
          <w:bookmarkEnd w:id="6"/>
        </w:p>
        <w:p w14:paraId="676F1371" w14:textId="77777777" w:rsidR="00A17135" w:rsidRPr="00A17135" w:rsidRDefault="00A17135" w:rsidP="00A17135">
          <w:pPr>
            <w:spacing w:line="360" w:lineRule="auto"/>
          </w:pPr>
        </w:p>
        <w:p w14:paraId="32D705A4" w14:textId="77777777" w:rsidR="00CC3672" w:rsidRDefault="00196231" w:rsidP="00A17135">
          <w:pPr>
            <w:spacing w:line="360" w:lineRule="auto"/>
            <w:ind w:right="-199" w:firstLine="567"/>
            <w:jc w:val="both"/>
            <w:rPr>
              <w:rFonts w:ascii="Times New Roman" w:hAnsi="Times New Roman" w:cs="Times New Roman"/>
              <w:color w:val="000000"/>
              <w:sz w:val="26"/>
              <w:szCs w:val="26"/>
            </w:rPr>
          </w:pPr>
          <w:r w:rsidRPr="00A06F12">
            <w:rPr>
              <w:rFonts w:ascii="Times New Roman" w:hAnsi="Times New Roman" w:cs="Times New Roman"/>
              <w:i/>
              <w:iCs/>
              <w:color w:val="000000"/>
              <w:sz w:val="24"/>
              <w:szCs w:val="24"/>
            </w:rPr>
            <w:t>HENCEFORTH</w:t>
          </w:r>
          <w:r w:rsidRPr="00196231">
            <w:rPr>
              <w:rFonts w:ascii="Times New Roman" w:hAnsi="Times New Roman" w:cs="Times New Roman"/>
              <w:b/>
              <w:bCs/>
              <w:color w:val="000000"/>
              <w:sz w:val="26"/>
              <w:szCs w:val="26"/>
            </w:rPr>
            <w:t xml:space="preserve"> </w:t>
          </w:r>
          <w:r w:rsidRPr="00A06F12">
            <w:rPr>
              <w:rFonts w:ascii="Times New Roman" w:hAnsi="Times New Roman" w:cs="Times New Roman"/>
              <w:color w:val="000000"/>
              <w:sz w:val="24"/>
              <w:szCs w:val="24"/>
            </w:rPr>
            <w:t>(</w:t>
          </w:r>
          <w:proofErr w:type="spellStart"/>
          <w:r w:rsidRPr="00A06F12">
            <w:rPr>
              <w:rFonts w:ascii="Times New Roman" w:hAnsi="Times New Roman" w:cs="Times New Roman"/>
              <w:color w:val="000000"/>
              <w:sz w:val="24"/>
              <w:szCs w:val="24"/>
            </w:rPr>
            <w:t>researcH</w:t>
          </w:r>
          <w:proofErr w:type="spellEnd"/>
          <w:r w:rsidRPr="00A06F12">
            <w:rPr>
              <w:rFonts w:ascii="Times New Roman" w:hAnsi="Times New Roman" w:cs="Times New Roman"/>
              <w:color w:val="000000"/>
              <w:sz w:val="24"/>
              <w:szCs w:val="24"/>
            </w:rPr>
            <w:t xml:space="preserve"> and </w:t>
          </w:r>
          <w:proofErr w:type="spellStart"/>
          <w:r w:rsidRPr="00A06F12">
            <w:rPr>
              <w:rFonts w:ascii="Times New Roman" w:hAnsi="Times New Roman" w:cs="Times New Roman"/>
              <w:color w:val="000000"/>
              <w:sz w:val="24"/>
              <w:szCs w:val="24"/>
            </w:rPr>
            <w:t>developmENt</w:t>
          </w:r>
          <w:proofErr w:type="spellEnd"/>
          <w:r w:rsidRPr="00A06F12">
            <w:rPr>
              <w:rFonts w:ascii="Times New Roman" w:hAnsi="Times New Roman" w:cs="Times New Roman"/>
              <w:color w:val="000000"/>
              <w:sz w:val="24"/>
              <w:szCs w:val="24"/>
            </w:rPr>
            <w:t xml:space="preserve"> in </w:t>
          </w:r>
          <w:proofErr w:type="spellStart"/>
          <w:r w:rsidRPr="00A06F12">
            <w:rPr>
              <w:rFonts w:ascii="Times New Roman" w:hAnsi="Times New Roman" w:cs="Times New Roman"/>
              <w:color w:val="000000"/>
              <w:sz w:val="24"/>
              <w:szCs w:val="24"/>
            </w:rPr>
            <w:t>advanCEd</w:t>
          </w:r>
          <w:proofErr w:type="spellEnd"/>
          <w:r w:rsidR="000C1F7A">
            <w:rPr>
              <w:rFonts w:ascii="Times New Roman" w:hAnsi="Times New Roman" w:cs="Times New Roman"/>
              <w:color w:val="000000"/>
              <w:sz w:val="24"/>
              <w:szCs w:val="24"/>
            </w:rPr>
            <w:t xml:space="preserve"> </w:t>
          </w:r>
          <w:proofErr w:type="spellStart"/>
          <w:r w:rsidRPr="00A06F12">
            <w:rPr>
              <w:rFonts w:ascii="Times New Roman" w:hAnsi="Times New Roman" w:cs="Times New Roman"/>
              <w:color w:val="000000"/>
              <w:sz w:val="24"/>
              <w:szCs w:val="24"/>
            </w:rPr>
            <w:t>inFORmation</w:t>
          </w:r>
          <w:proofErr w:type="spellEnd"/>
          <w:r w:rsidRPr="00A06F12">
            <w:rPr>
              <w:color w:val="000000"/>
              <w:sz w:val="24"/>
              <w:szCs w:val="24"/>
            </w:rPr>
            <w:br/>
          </w:r>
          <w:proofErr w:type="spellStart"/>
          <w:r w:rsidRPr="00A06F12">
            <w:rPr>
              <w:rFonts w:ascii="Times New Roman" w:hAnsi="Times New Roman" w:cs="Times New Roman"/>
              <w:color w:val="000000"/>
              <w:sz w:val="24"/>
              <w:szCs w:val="24"/>
            </w:rPr>
            <w:t>TecHnology</w:t>
          </w:r>
          <w:proofErr w:type="spellEnd"/>
          <w:r w:rsidRPr="00A06F12">
            <w:rPr>
              <w:rFonts w:ascii="Times New Roman" w:hAnsi="Times New Roman" w:cs="Times New Roman"/>
              <w:color w:val="000000"/>
              <w:sz w:val="24"/>
              <w:szCs w:val="24"/>
            </w:rPr>
            <w:t>) est une jeune entreprise spécialisée dans les domaines du Big Data et</w:t>
          </w:r>
          <w:r w:rsidR="00A06F12" w:rsidRPr="00A06F12">
            <w:rPr>
              <w:color w:val="000000"/>
              <w:sz w:val="24"/>
              <w:szCs w:val="24"/>
            </w:rPr>
            <w:t xml:space="preserve"> </w:t>
          </w:r>
          <w:r w:rsidRPr="00A06F12">
            <w:rPr>
              <w:rFonts w:ascii="Times New Roman" w:hAnsi="Times New Roman" w:cs="Times New Roman"/>
              <w:color w:val="000000"/>
              <w:sz w:val="24"/>
              <w:szCs w:val="24"/>
            </w:rPr>
            <w:t>de la Sécurité. Son siège est à Hay Riad à Rabat. Elle offre à ses clients des services</w:t>
          </w:r>
          <w:r w:rsidR="00A06F12" w:rsidRPr="00A06F12">
            <w:rPr>
              <w:color w:val="000000"/>
              <w:sz w:val="24"/>
              <w:szCs w:val="24"/>
            </w:rPr>
            <w:t xml:space="preserve"> </w:t>
          </w:r>
          <w:r w:rsidRPr="00A06F12">
            <w:rPr>
              <w:rFonts w:ascii="Times New Roman" w:hAnsi="Times New Roman" w:cs="Times New Roman"/>
              <w:color w:val="000000"/>
              <w:sz w:val="24"/>
              <w:szCs w:val="24"/>
            </w:rPr>
            <w:t xml:space="preserve">de consultation et de développement de solutions liés à ces deux </w:t>
          </w:r>
          <w:r w:rsidR="00A06F12" w:rsidRPr="00A06F12">
            <w:rPr>
              <w:rFonts w:ascii="Times New Roman" w:hAnsi="Times New Roman" w:cs="Times New Roman"/>
              <w:color w:val="000000"/>
              <w:sz w:val="24"/>
              <w:szCs w:val="24"/>
            </w:rPr>
            <w:t>domaines. Elle</w:t>
          </w:r>
          <w:r w:rsidR="00A06F12" w:rsidRPr="00A06F12">
            <w:rPr>
              <w:color w:val="000000"/>
              <w:sz w:val="24"/>
              <w:szCs w:val="24"/>
            </w:rPr>
            <w:t xml:space="preserve"> </w:t>
          </w:r>
          <w:r w:rsidRPr="00A06F12">
            <w:rPr>
              <w:rFonts w:ascii="Times New Roman" w:hAnsi="Times New Roman" w:cs="Times New Roman"/>
              <w:color w:val="000000"/>
              <w:sz w:val="24"/>
              <w:szCs w:val="24"/>
            </w:rPr>
            <w:t>reste constamment à proximité de ses clients pour un meilleur service basé sur les</w:t>
          </w:r>
          <w:r w:rsidR="00A06F12" w:rsidRPr="00A06F12">
            <w:rPr>
              <w:color w:val="000000"/>
              <w:sz w:val="24"/>
              <w:szCs w:val="24"/>
            </w:rPr>
            <w:t xml:space="preserve"> </w:t>
          </w:r>
          <w:r w:rsidRPr="00A06F12">
            <w:rPr>
              <w:rFonts w:ascii="Times New Roman" w:hAnsi="Times New Roman" w:cs="Times New Roman"/>
              <w:color w:val="000000"/>
              <w:sz w:val="24"/>
              <w:szCs w:val="24"/>
            </w:rPr>
            <w:t>normes standards et aboutissant à des certifications</w:t>
          </w:r>
          <w:r w:rsidRPr="00196231">
            <w:rPr>
              <w:rFonts w:ascii="Times New Roman" w:hAnsi="Times New Roman" w:cs="Times New Roman"/>
              <w:color w:val="000000"/>
              <w:sz w:val="26"/>
              <w:szCs w:val="26"/>
            </w:rPr>
            <w:t>.</w:t>
          </w:r>
        </w:p>
        <w:p w14:paraId="791A5485" w14:textId="63063527" w:rsidR="00A06F12" w:rsidRPr="00CC3672" w:rsidRDefault="002A4BEF" w:rsidP="002A4BEF">
          <w:pPr>
            <w:pStyle w:val="Titre3"/>
            <w:numPr>
              <w:ilvl w:val="0"/>
              <w:numId w:val="0"/>
            </w:numPr>
            <w:ind w:left="720" w:hanging="720"/>
          </w:pPr>
          <w:bookmarkStart w:id="7" w:name="_Toc52477059"/>
          <w:r w:rsidRPr="002A4BEF">
            <w:rPr>
              <w:rFonts w:ascii="Times New Roman" w:hAnsi="Times New Roman" w:cs="Times New Roman"/>
              <w:color w:val="000000"/>
              <w:sz w:val="26"/>
              <w:szCs w:val="26"/>
            </w:rPr>
            <w:t>1.2.2</w:t>
          </w:r>
          <w:r w:rsidRPr="002A4BEF">
            <w:rPr>
              <w:rFonts w:ascii="Times New Roman" w:hAnsi="Times New Roman" w:cs="Times New Roman"/>
              <w:color w:val="000000"/>
              <w:sz w:val="28"/>
              <w:szCs w:val="28"/>
            </w:rPr>
            <w:t xml:space="preserve"> </w:t>
          </w:r>
          <w:r w:rsidRPr="002A4BEF">
            <w:rPr>
              <w:rFonts w:ascii="Times New Roman" w:hAnsi="Times New Roman" w:cs="Times New Roman"/>
              <w:color w:val="000000"/>
              <w:sz w:val="26"/>
              <w:szCs w:val="26"/>
            </w:rPr>
            <w:t>PRINCIPAUX</w:t>
          </w:r>
          <w:r w:rsidRPr="002A4BEF">
            <w:rPr>
              <w:rStyle w:val="Titre3Car"/>
              <w:b/>
              <w:bCs/>
              <w:sz w:val="26"/>
              <w:szCs w:val="26"/>
            </w:rPr>
            <w:t xml:space="preserve"> SERVICES</w:t>
          </w:r>
          <w:bookmarkEnd w:id="7"/>
          <w:r w:rsidRPr="00CC3672">
            <w:t xml:space="preserve"> </w:t>
          </w:r>
        </w:p>
        <w:p w14:paraId="68ECF404" w14:textId="77777777" w:rsidR="00A06F12" w:rsidRPr="00A06F12" w:rsidRDefault="00A06F12" w:rsidP="00A17135">
          <w:pPr>
            <w:spacing w:line="360" w:lineRule="auto"/>
            <w:rPr>
              <w:lang w:eastAsia="de-DE"/>
            </w:rPr>
          </w:pPr>
        </w:p>
        <w:p w14:paraId="1333AEAA" w14:textId="3F068B49" w:rsidR="006E15F9" w:rsidRPr="00A06F12" w:rsidRDefault="006E15F9" w:rsidP="00A17135">
          <w:pPr>
            <w:spacing w:line="360" w:lineRule="auto"/>
            <w:ind w:firstLine="567"/>
            <w:jc w:val="both"/>
            <w:rPr>
              <w:rFonts w:asciiTheme="majorBidi" w:hAnsiTheme="majorBidi" w:cstheme="majorBidi"/>
              <w:color w:val="000000" w:themeColor="text1"/>
              <w:sz w:val="24"/>
              <w:szCs w:val="24"/>
              <w:lang w:eastAsia="de-DE"/>
            </w:rPr>
          </w:pPr>
          <w:r w:rsidRPr="00A06F12">
            <w:rPr>
              <w:rFonts w:asciiTheme="majorBidi" w:hAnsiTheme="majorBidi" w:cstheme="majorBidi"/>
              <w:color w:val="000000" w:themeColor="text1"/>
              <w:sz w:val="24"/>
              <w:szCs w:val="24"/>
            </w:rPr>
            <w:t xml:space="preserve">HENCEFORTH vise à relever de nouveaux défis technologiques en mettant l’accent sur la recherche et développement dans les nouveaux domaines liés à la technologie de l’information et de la communication de manière générale et au Big Data et la Sécurité des Systèmes d’Information en particulier. Elle vise à se tisser une place novatrice dans ces domaines aussi bien à l’échelle nationale qu’à l’échelle internationale. </w:t>
          </w:r>
        </w:p>
        <w:p w14:paraId="0F234B0D" w14:textId="3F13B40F" w:rsidR="00196231" w:rsidRDefault="006E15F9" w:rsidP="00A17135">
          <w:pPr>
            <w:spacing w:line="360" w:lineRule="auto"/>
            <w:ind w:firstLine="567"/>
            <w:jc w:val="both"/>
            <w:rPr>
              <w:rFonts w:asciiTheme="majorBidi" w:hAnsiTheme="majorBidi" w:cstheme="majorBidi"/>
              <w:color w:val="000000" w:themeColor="text1"/>
              <w:sz w:val="24"/>
              <w:szCs w:val="24"/>
            </w:rPr>
          </w:pPr>
          <w:r w:rsidRPr="00A06F12">
            <w:rPr>
              <w:rFonts w:asciiTheme="majorBidi" w:hAnsiTheme="majorBidi" w:cstheme="majorBidi"/>
              <w:color w:val="000000" w:themeColor="text1"/>
              <w:sz w:val="24"/>
              <w:szCs w:val="24"/>
            </w:rPr>
            <w:t xml:space="preserve">Grâce à cette vision, </w:t>
          </w:r>
          <w:r w:rsidR="00A06F12" w:rsidRPr="00A06F12">
            <w:rPr>
              <w:rFonts w:asciiTheme="majorBidi" w:hAnsiTheme="majorBidi" w:cstheme="majorBidi"/>
              <w:color w:val="000000" w:themeColor="text1"/>
              <w:sz w:val="24"/>
              <w:szCs w:val="24"/>
            </w:rPr>
            <w:t>HENCEFORTH</w:t>
          </w:r>
          <w:r w:rsidRPr="00A06F12">
            <w:rPr>
              <w:rFonts w:asciiTheme="majorBidi" w:hAnsiTheme="majorBidi" w:cstheme="majorBidi"/>
              <w:color w:val="000000" w:themeColor="text1"/>
              <w:sz w:val="24"/>
              <w:szCs w:val="24"/>
            </w:rPr>
            <w:t xml:space="preserve"> propose à ses clients du conseil et de l’accompagnement dans la mise en place de solutions liées au domaine du Big Data avec toutes ses facettes et au domaine de la sécurité des systèmes d’information. Elle </w:t>
          </w:r>
          <w:r w:rsidRPr="00A06F12">
            <w:rPr>
              <w:rFonts w:asciiTheme="majorBidi" w:hAnsiTheme="majorBidi" w:cstheme="majorBidi"/>
              <w:color w:val="000000" w:themeColor="text1"/>
              <w:sz w:val="24"/>
              <w:szCs w:val="24"/>
            </w:rPr>
            <w:lastRenderedPageBreak/>
            <w:t>offre des solutions intégrées matériel, logiciel, formation, et conseils liés à ces domaines.</w:t>
          </w:r>
        </w:p>
        <w:p w14:paraId="737E5224" w14:textId="6AF1511A" w:rsidR="006E15F9" w:rsidRPr="002A4BEF" w:rsidRDefault="002A4BEF" w:rsidP="002A4BEF">
          <w:pPr>
            <w:pStyle w:val="Titre3"/>
            <w:numPr>
              <w:ilvl w:val="2"/>
              <w:numId w:val="25"/>
            </w:numPr>
            <w:rPr>
              <w:sz w:val="26"/>
              <w:szCs w:val="26"/>
            </w:rPr>
          </w:pPr>
          <w:bookmarkStart w:id="8" w:name="_Toc52477060"/>
          <w:r w:rsidRPr="002A4BEF">
            <w:rPr>
              <w:sz w:val="26"/>
              <w:szCs w:val="26"/>
            </w:rPr>
            <w:t>ORGANISATION ADMINISTRATIVE</w:t>
          </w:r>
          <w:bookmarkEnd w:id="8"/>
        </w:p>
        <w:p w14:paraId="42108E2E" w14:textId="102B512E" w:rsidR="00A06F12" w:rsidRDefault="00A06F12" w:rsidP="00A17135">
          <w:pPr>
            <w:spacing w:line="360" w:lineRule="auto"/>
          </w:pPr>
        </w:p>
        <w:p w14:paraId="68D61CB6" w14:textId="44685091" w:rsidR="00A06F12" w:rsidRDefault="00A06F12" w:rsidP="00A17135">
          <w:pPr>
            <w:spacing w:line="360" w:lineRule="auto"/>
            <w:ind w:firstLine="567"/>
            <w:jc w:val="both"/>
            <w:rPr>
              <w:rFonts w:asciiTheme="majorBidi" w:hAnsiTheme="majorBidi" w:cstheme="majorBidi"/>
              <w:color w:val="000000" w:themeColor="text1"/>
              <w:sz w:val="24"/>
              <w:szCs w:val="24"/>
            </w:rPr>
          </w:pPr>
          <w:r w:rsidRPr="00AB6E77">
            <w:rPr>
              <w:rFonts w:asciiTheme="majorBidi" w:hAnsiTheme="majorBidi" w:cstheme="majorBidi"/>
              <w:color w:val="000000" w:themeColor="text1"/>
              <w:sz w:val="24"/>
              <w:szCs w:val="24"/>
            </w:rPr>
            <w:t>HENCEFORTH est organisée en une direction générale dont dépend deux directions : la première concerne les affaires administratives et la deuxième concerne la direction recherche et développement. Elle offre ainsi à ses cadres et ingénieurs un cadre de travail agréable pour bien mener leurs activités de recherche et développement en collaboration</w:t>
          </w:r>
          <w:r w:rsidR="00AB6E77">
            <w:rPr>
              <w:rFonts w:asciiTheme="majorBidi" w:hAnsiTheme="majorBidi" w:cstheme="majorBidi"/>
              <w:color w:val="000000" w:themeColor="text1"/>
              <w:sz w:val="24"/>
              <w:szCs w:val="24"/>
            </w:rPr>
            <w:t xml:space="preserve"> </w:t>
          </w:r>
          <w:r w:rsidRPr="00AB6E77">
            <w:rPr>
              <w:rFonts w:asciiTheme="majorBidi" w:hAnsiTheme="majorBidi" w:cstheme="majorBidi"/>
              <w:color w:val="000000" w:themeColor="text1"/>
              <w:sz w:val="24"/>
              <w:szCs w:val="24"/>
            </w:rPr>
            <w:t>avec des</w:t>
          </w:r>
          <w:r w:rsidR="00AB6E77">
            <w:rPr>
              <w:rFonts w:asciiTheme="majorBidi" w:hAnsiTheme="majorBidi" w:cstheme="majorBidi"/>
              <w:color w:val="000000" w:themeColor="text1"/>
              <w:sz w:val="24"/>
              <w:szCs w:val="24"/>
            </w:rPr>
            <w:t xml:space="preserve"> </w:t>
          </w:r>
          <w:r w:rsidRPr="00AB6E77">
            <w:rPr>
              <w:rFonts w:asciiTheme="majorBidi" w:hAnsiTheme="majorBidi" w:cstheme="majorBidi"/>
              <w:color w:val="000000" w:themeColor="text1"/>
              <w:sz w:val="24"/>
              <w:szCs w:val="24"/>
            </w:rPr>
            <w:t>chercheurs de</w:t>
          </w:r>
          <w:r w:rsidR="005F0D2E">
            <w:rPr>
              <w:rFonts w:asciiTheme="majorBidi" w:hAnsiTheme="majorBidi" w:cstheme="majorBidi"/>
              <w:color w:val="000000" w:themeColor="text1"/>
              <w:sz w:val="24"/>
              <w:szCs w:val="24"/>
            </w:rPr>
            <w:t xml:space="preserve"> </w:t>
          </w:r>
          <w:r w:rsidRPr="00AB6E77">
            <w:rPr>
              <w:rFonts w:asciiTheme="majorBidi" w:hAnsiTheme="majorBidi" w:cstheme="majorBidi"/>
              <w:color w:val="000000" w:themeColor="text1"/>
              <w:sz w:val="24"/>
              <w:szCs w:val="24"/>
            </w:rPr>
            <w:t>renommées aussi bien à l’échelle nationale qu’à l’échelle internationale.</w:t>
          </w:r>
        </w:p>
        <w:p w14:paraId="70E7B5F8" w14:textId="77777777" w:rsidR="005F0D2E" w:rsidRDefault="005F0D2E" w:rsidP="00A17135">
          <w:pPr>
            <w:spacing w:line="360" w:lineRule="auto"/>
            <w:ind w:firstLine="567"/>
            <w:jc w:val="both"/>
            <w:rPr>
              <w:rFonts w:asciiTheme="majorBidi" w:hAnsiTheme="majorBidi" w:cstheme="majorBidi"/>
              <w:color w:val="000000" w:themeColor="text1"/>
              <w:sz w:val="24"/>
              <w:szCs w:val="24"/>
            </w:rPr>
          </w:pPr>
        </w:p>
        <w:p w14:paraId="3AA54E1A" w14:textId="77777777" w:rsidR="00932F19" w:rsidRDefault="005F0D2E" w:rsidP="00A17135">
          <w:pPr>
            <w:keepNext/>
            <w:spacing w:line="360" w:lineRule="auto"/>
            <w:jc w:val="both"/>
          </w:pPr>
          <w:r>
            <w:rPr>
              <w:noProof/>
            </w:rPr>
            <w:drawing>
              <wp:inline distT="0" distB="0" distL="0" distR="0" wp14:anchorId="493EEF64" wp14:editId="14F3FE73">
                <wp:extent cx="5274310" cy="2035834"/>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27045" cy="2056189"/>
                        </a:xfrm>
                        <a:prstGeom prst="rect">
                          <a:avLst/>
                        </a:prstGeom>
                      </pic:spPr>
                    </pic:pic>
                  </a:graphicData>
                </a:graphic>
              </wp:inline>
            </w:drawing>
          </w:r>
        </w:p>
        <w:p w14:paraId="249E626A" w14:textId="70D6BFBA" w:rsidR="0038760E" w:rsidRDefault="00932F19" w:rsidP="00A17135">
          <w:pPr>
            <w:pStyle w:val="Lgende"/>
            <w:spacing w:line="360" w:lineRule="auto"/>
            <w:jc w:val="center"/>
            <w:rPr>
              <w:sz w:val="22"/>
              <w:szCs w:val="22"/>
            </w:rPr>
          </w:pPr>
          <w:bookmarkStart w:id="9" w:name="_Toc52142463"/>
          <w:r w:rsidRPr="00A17135">
            <w:rPr>
              <w:sz w:val="22"/>
              <w:szCs w:val="22"/>
            </w:rPr>
            <w:t xml:space="preserve">Figure </w:t>
          </w:r>
          <w:r w:rsidRPr="00A17135">
            <w:rPr>
              <w:sz w:val="22"/>
              <w:szCs w:val="22"/>
            </w:rPr>
            <w:fldChar w:fldCharType="begin"/>
          </w:r>
          <w:r w:rsidRPr="00A17135">
            <w:rPr>
              <w:sz w:val="22"/>
              <w:szCs w:val="22"/>
            </w:rPr>
            <w:instrText xml:space="preserve"> SEQ Figure \* ARABIC </w:instrText>
          </w:r>
          <w:r w:rsidRPr="00A17135">
            <w:rPr>
              <w:sz w:val="22"/>
              <w:szCs w:val="22"/>
            </w:rPr>
            <w:fldChar w:fldCharType="separate"/>
          </w:r>
          <w:r w:rsidR="004B2BE6">
            <w:rPr>
              <w:noProof/>
              <w:sz w:val="22"/>
              <w:szCs w:val="22"/>
            </w:rPr>
            <w:t>3</w:t>
          </w:r>
          <w:r w:rsidRPr="00A17135">
            <w:rPr>
              <w:sz w:val="22"/>
              <w:szCs w:val="22"/>
            </w:rPr>
            <w:fldChar w:fldCharType="end"/>
          </w:r>
          <w:r w:rsidRPr="00A17135">
            <w:rPr>
              <w:sz w:val="22"/>
              <w:szCs w:val="22"/>
            </w:rPr>
            <w:t xml:space="preserve"> : L’architecture de l’organisation administrative de HENCEFORTH</w:t>
          </w:r>
          <w:bookmarkEnd w:id="9"/>
        </w:p>
        <w:p w14:paraId="4642BE78" w14:textId="77777777" w:rsidR="00A17135" w:rsidRPr="00A17135" w:rsidRDefault="00A17135" w:rsidP="00A17135">
          <w:pPr>
            <w:spacing w:line="360" w:lineRule="auto"/>
          </w:pPr>
        </w:p>
        <w:p w14:paraId="715DA027" w14:textId="2739277B" w:rsidR="00323CC9" w:rsidRPr="002A4BEF" w:rsidRDefault="002A4BEF" w:rsidP="002A4BEF">
          <w:pPr>
            <w:pStyle w:val="Titre2"/>
            <w:numPr>
              <w:ilvl w:val="1"/>
              <w:numId w:val="25"/>
            </w:numPr>
            <w:spacing w:line="360" w:lineRule="auto"/>
            <w:rPr>
              <w:sz w:val="28"/>
              <w:szCs w:val="28"/>
            </w:rPr>
          </w:pPr>
          <w:bookmarkStart w:id="10" w:name="_Toc52477061"/>
          <w:r w:rsidRPr="002A4BEF">
            <w:rPr>
              <w:sz w:val="28"/>
              <w:szCs w:val="28"/>
            </w:rPr>
            <w:t>CONTEXTE DE PROJET</w:t>
          </w:r>
          <w:bookmarkEnd w:id="10"/>
        </w:p>
        <w:p w14:paraId="6F705B85" w14:textId="7FB8FEC8" w:rsidR="00550F65" w:rsidRPr="002A4BEF" w:rsidRDefault="002A4BEF" w:rsidP="002A4BEF">
          <w:pPr>
            <w:pStyle w:val="Titre3"/>
            <w:spacing w:line="360" w:lineRule="auto"/>
            <w:rPr>
              <w:sz w:val="26"/>
              <w:szCs w:val="26"/>
            </w:rPr>
          </w:pPr>
          <w:bookmarkStart w:id="11" w:name="_Toc52477062"/>
          <w:r w:rsidRPr="002A4BEF">
            <w:rPr>
              <w:sz w:val="26"/>
              <w:szCs w:val="26"/>
            </w:rPr>
            <w:t>MOTIVATION</w:t>
          </w:r>
          <w:bookmarkEnd w:id="11"/>
        </w:p>
        <w:p w14:paraId="053F14E2" w14:textId="6010DA39" w:rsidR="002B57A8" w:rsidRDefault="002B57A8" w:rsidP="00A17135">
          <w:pPr>
            <w:spacing w:line="360" w:lineRule="auto"/>
            <w:rPr>
              <w:lang w:eastAsia="de-DE"/>
            </w:rPr>
          </w:pPr>
        </w:p>
        <w:p w14:paraId="7B448100" w14:textId="77777777" w:rsidR="002B57A8" w:rsidRPr="00550F65" w:rsidRDefault="002B57A8" w:rsidP="00A17135">
          <w:pPr>
            <w:spacing w:line="360" w:lineRule="auto"/>
            <w:ind w:firstLine="567"/>
            <w:jc w:val="both"/>
            <w:rPr>
              <w:rFonts w:asciiTheme="majorBidi" w:hAnsiTheme="majorBidi" w:cstheme="majorBidi"/>
              <w:color w:val="000000" w:themeColor="text1"/>
              <w:sz w:val="24"/>
              <w:szCs w:val="24"/>
              <w:lang w:eastAsia="de-DE"/>
            </w:rPr>
          </w:pPr>
          <w:r w:rsidRPr="00550F65">
            <w:rPr>
              <w:rFonts w:asciiTheme="majorBidi" w:hAnsiTheme="majorBidi" w:cstheme="majorBidi"/>
              <w:color w:val="000000" w:themeColor="text1"/>
              <w:sz w:val="24"/>
              <w:szCs w:val="24"/>
              <w:lang w:eastAsia="de-DE"/>
            </w:rPr>
            <w:t xml:space="preserve">L'interaction des humains avec les ordinateurs ne cesse de s'accroître et, dans le monde actuel, la plupart des appareils deviennent "intelligents" pour interagir efficacement avec les humains. Le concept de biométrie devient donc crucial pour l'étude et la recherche afin de vérifier si l'humain est bien l'identité prétendue. </w:t>
          </w:r>
        </w:p>
        <w:p w14:paraId="750B05B5" w14:textId="7777C97A" w:rsidR="002B57A8" w:rsidRPr="00550F65" w:rsidRDefault="002B57A8" w:rsidP="00A17135">
          <w:pPr>
            <w:spacing w:line="360" w:lineRule="auto"/>
            <w:jc w:val="both"/>
            <w:rPr>
              <w:rFonts w:asciiTheme="majorBidi" w:hAnsiTheme="majorBidi" w:cstheme="majorBidi"/>
              <w:color w:val="000000" w:themeColor="text1"/>
              <w:sz w:val="24"/>
              <w:szCs w:val="24"/>
              <w:lang w:eastAsia="de-DE"/>
            </w:rPr>
          </w:pPr>
          <w:r w:rsidRPr="00550F65">
            <w:rPr>
              <w:rFonts w:asciiTheme="majorBidi" w:hAnsiTheme="majorBidi" w:cstheme="majorBidi"/>
              <w:color w:val="000000" w:themeColor="text1"/>
              <w:sz w:val="24"/>
              <w:szCs w:val="24"/>
              <w:lang w:eastAsia="de-DE"/>
            </w:rPr>
            <w:t xml:space="preserve">Plusieurs techniques de biométrie sont utilisées depuis des temps immémoriaux. Les progrès les plus récents dans ce domaine ont toutefois été la reconnaissance à l'aide du </w:t>
          </w:r>
          <w:r w:rsidRPr="00550F65">
            <w:rPr>
              <w:rFonts w:asciiTheme="majorBidi" w:hAnsiTheme="majorBidi" w:cstheme="majorBidi"/>
              <w:color w:val="000000" w:themeColor="text1"/>
              <w:sz w:val="24"/>
              <w:szCs w:val="24"/>
              <w:lang w:eastAsia="de-DE"/>
            </w:rPr>
            <w:lastRenderedPageBreak/>
            <w:t>visage, des empreintes digitales, de l'iris, de la géométrie de la main, de la voix et de quelques autres éléments. Bien que j'utilise moi-même des appareils intelligents, j'ai souvent l'impression que la voix est le moyen le plus non intrusif de communiquer avec la machine et de m'authentifier. Le scanner du visage et de l'iris est également pratique, mais pour cela, la personne doit être constamment devant la caméra, tandis que l'iris et la géométrie de la main exigent de l'utilisateur qu'il tienne physiquement l'appareil.</w:t>
          </w:r>
          <w:r w:rsidR="00550F65">
            <w:rPr>
              <w:rFonts w:asciiTheme="majorBidi" w:hAnsiTheme="majorBidi" w:cstheme="majorBidi"/>
              <w:color w:val="000000" w:themeColor="text1"/>
              <w:sz w:val="24"/>
              <w:szCs w:val="24"/>
              <w:lang w:eastAsia="de-DE"/>
            </w:rPr>
            <w:t xml:space="preserve"> </w:t>
          </w:r>
          <w:r w:rsidRPr="00550F65">
            <w:rPr>
              <w:rFonts w:asciiTheme="majorBidi" w:hAnsiTheme="majorBidi" w:cstheme="majorBidi"/>
              <w:color w:val="000000" w:themeColor="text1"/>
              <w:sz w:val="24"/>
              <w:szCs w:val="24"/>
              <w:lang w:eastAsia="de-DE"/>
            </w:rPr>
            <w:t xml:space="preserve">La voix n'a pas de telles limitations, et nous savons qu'il existe une voix unique pour chaque individu. </w:t>
          </w:r>
        </w:p>
        <w:p w14:paraId="42E6E9B0" w14:textId="05BBAB0C" w:rsidR="002B57A8" w:rsidRPr="00550F65" w:rsidRDefault="002B57A8" w:rsidP="00A17135">
          <w:pPr>
            <w:spacing w:line="360" w:lineRule="auto"/>
            <w:jc w:val="both"/>
            <w:rPr>
              <w:rFonts w:asciiTheme="majorBidi" w:hAnsiTheme="majorBidi" w:cstheme="majorBidi"/>
              <w:color w:val="000000" w:themeColor="text1"/>
              <w:sz w:val="24"/>
              <w:szCs w:val="24"/>
              <w:lang w:eastAsia="de-DE"/>
            </w:rPr>
          </w:pPr>
          <w:r w:rsidRPr="00550F65">
            <w:rPr>
              <w:rFonts w:asciiTheme="majorBidi" w:hAnsiTheme="majorBidi" w:cstheme="majorBidi"/>
              <w:color w:val="000000" w:themeColor="text1"/>
              <w:sz w:val="24"/>
              <w:szCs w:val="24"/>
              <w:lang w:eastAsia="de-DE"/>
            </w:rPr>
            <w:t xml:space="preserve">Un exemple simple de cela pourrait être le déverrouillage du smartphone. Le visage, l'iris ou les empreintes digitales - tous exigent de l'utilisateur qu'il soit physiquement proche du matériel. Mais il n'en va pas de même pour le déverrouillage par la voix. En raison de la commodité qu'il apporte, les entreprises et les départements de recherche et développement étudient de près cette technique afin de rester pertinents dans le contexte actuel de la technologie </w:t>
          </w:r>
          <w:r w:rsidR="00550F65" w:rsidRPr="00550F65">
            <w:rPr>
              <w:rFonts w:asciiTheme="majorBidi" w:hAnsiTheme="majorBidi" w:cstheme="majorBidi"/>
              <w:color w:val="000000" w:themeColor="text1"/>
              <w:sz w:val="24"/>
              <w:szCs w:val="24"/>
              <w:lang w:eastAsia="de-DE"/>
            </w:rPr>
            <w:t>de la biométrie</w:t>
          </w:r>
          <w:r w:rsidRPr="00550F65">
            <w:rPr>
              <w:rFonts w:asciiTheme="majorBidi" w:hAnsiTheme="majorBidi" w:cstheme="majorBidi"/>
              <w:color w:val="000000" w:themeColor="text1"/>
              <w:sz w:val="24"/>
              <w:szCs w:val="24"/>
              <w:lang w:eastAsia="de-DE"/>
            </w:rPr>
            <w:t>.</w:t>
          </w:r>
        </w:p>
        <w:p w14:paraId="4C83D98D" w14:textId="75D2370A" w:rsidR="00550F65" w:rsidRDefault="002B57A8" w:rsidP="00A17135">
          <w:pPr>
            <w:spacing w:line="360" w:lineRule="auto"/>
            <w:jc w:val="both"/>
            <w:rPr>
              <w:rFonts w:asciiTheme="majorBidi" w:hAnsiTheme="majorBidi" w:cstheme="majorBidi"/>
              <w:color w:val="000000" w:themeColor="text1"/>
              <w:sz w:val="24"/>
              <w:szCs w:val="24"/>
              <w:lang w:eastAsia="de-DE"/>
            </w:rPr>
          </w:pPr>
          <w:r w:rsidRPr="00550F65">
            <w:rPr>
              <w:rFonts w:asciiTheme="majorBidi" w:hAnsiTheme="majorBidi" w:cstheme="majorBidi"/>
              <w:color w:val="000000" w:themeColor="text1"/>
              <w:sz w:val="24"/>
              <w:szCs w:val="24"/>
              <w:lang w:eastAsia="de-DE"/>
            </w:rPr>
            <w:t xml:space="preserve"> Par conséquent, l'identification de la voix et la reconnaissance du locuteur sont des méthodes largement acceptées en biométrie pour l'authentification et/ou l'identification en raison de la commodité, de la flexibilité et de la praticabilité qu'elles offrent. En outre, plusieurs appareils utilisent actuellement la voix comme principal mode d'interaction, notamment les assistants vocaux tels que Google Home, Amazon Echo (Alexa), Siri d'Apple, Cortana de Microsoft, </w:t>
          </w:r>
          <w:proofErr w:type="spellStart"/>
          <w:r w:rsidRPr="00550F65">
            <w:rPr>
              <w:rFonts w:asciiTheme="majorBidi" w:hAnsiTheme="majorBidi" w:cstheme="majorBidi"/>
              <w:color w:val="000000" w:themeColor="text1"/>
              <w:sz w:val="24"/>
              <w:szCs w:val="24"/>
              <w:lang w:eastAsia="de-DE"/>
            </w:rPr>
            <w:t>Bixby</w:t>
          </w:r>
          <w:proofErr w:type="spellEnd"/>
          <w:r w:rsidRPr="00550F65">
            <w:rPr>
              <w:rFonts w:asciiTheme="majorBidi" w:hAnsiTheme="majorBidi" w:cstheme="majorBidi"/>
              <w:color w:val="000000" w:themeColor="text1"/>
              <w:sz w:val="24"/>
              <w:szCs w:val="24"/>
              <w:lang w:eastAsia="de-DE"/>
            </w:rPr>
            <w:t xml:space="preserve"> de Samsung, et bien d'autres encore. Ces appareils sont souvent utilisés dans les maisons où l'on s'attend à ce que plusieurs personnes interagissent avec eux. Ces appareils et technologies ayant gagné en popularité ces dernières années, il est important qu'ils puissent distinguer efficacement les différents interlocuteurs qui pourraient leur parler. C'est précisément la raison pour laquelle une recherche sur la reconnaissance des locuteurs est importante et nous allons donc en discuter et l'étudier plus en détail.</w:t>
          </w:r>
        </w:p>
        <w:p w14:paraId="1C967B4A" w14:textId="77777777" w:rsidR="00C25AF5" w:rsidRDefault="00C25AF5" w:rsidP="00A17135">
          <w:pPr>
            <w:spacing w:line="360" w:lineRule="auto"/>
            <w:jc w:val="both"/>
            <w:rPr>
              <w:rFonts w:asciiTheme="majorBidi" w:hAnsiTheme="majorBidi" w:cstheme="majorBidi"/>
              <w:color w:val="000000" w:themeColor="text1"/>
              <w:sz w:val="24"/>
              <w:szCs w:val="24"/>
              <w:lang w:eastAsia="de-DE"/>
            </w:rPr>
          </w:pPr>
        </w:p>
        <w:p w14:paraId="185E5203" w14:textId="73EB2EEE" w:rsidR="00550F65" w:rsidRPr="002A4BEF" w:rsidRDefault="002A4BEF" w:rsidP="002A4BEF">
          <w:pPr>
            <w:pStyle w:val="Titre3"/>
            <w:spacing w:line="360" w:lineRule="auto"/>
            <w:rPr>
              <w:sz w:val="26"/>
              <w:szCs w:val="26"/>
            </w:rPr>
          </w:pPr>
          <w:bookmarkStart w:id="12" w:name="_Toc52477063"/>
          <w:r w:rsidRPr="002A4BEF">
            <w:rPr>
              <w:sz w:val="26"/>
              <w:szCs w:val="26"/>
            </w:rPr>
            <w:t>OBJECTIF DE PROJET</w:t>
          </w:r>
          <w:bookmarkEnd w:id="12"/>
        </w:p>
        <w:p w14:paraId="021CFEDA" w14:textId="36D8F153" w:rsidR="00550F65" w:rsidRDefault="00550F65" w:rsidP="00A17135">
          <w:pPr>
            <w:pStyle w:val="Sansinterligne"/>
            <w:spacing w:line="360" w:lineRule="auto"/>
          </w:pPr>
          <w:r w:rsidRPr="00550F65">
            <w:t>Ma mission</w:t>
          </w:r>
          <w:r w:rsidR="00491018">
            <w:t xml:space="preserve"> durant c</w:t>
          </w:r>
          <w:r w:rsidRPr="00550F65">
            <w:t xml:space="preserve">e </w:t>
          </w:r>
          <w:r w:rsidR="00491018">
            <w:t xml:space="preserve">stage </w:t>
          </w:r>
          <w:r w:rsidR="00491018" w:rsidRPr="00550F65">
            <w:t>est</w:t>
          </w:r>
          <w:r w:rsidR="000A518A">
            <w:t xml:space="preserve"> la conception et la</w:t>
          </w:r>
          <w:r w:rsidRPr="00550F65">
            <w:t xml:space="preserve"> constru</w:t>
          </w:r>
          <w:r w:rsidR="000A518A">
            <w:t>ction d’</w:t>
          </w:r>
          <w:r w:rsidRPr="00550F65">
            <w:t xml:space="preserve">un modèle de </w:t>
          </w:r>
          <w:r w:rsidR="000A518A">
            <w:t>M</w:t>
          </w:r>
          <w:r w:rsidRPr="00550F65">
            <w:t>achine Learning qui permet de reconnaitre une personne à partir de sa propre voix</w:t>
          </w:r>
          <w:r w:rsidR="00491018">
            <w:t>, et pour cela j’ai réalisé comme objectifs les étapes suivantes :</w:t>
          </w:r>
        </w:p>
        <w:p w14:paraId="4AF0C814" w14:textId="2BD32558" w:rsidR="00491018" w:rsidRDefault="00491018" w:rsidP="00A17135">
          <w:pPr>
            <w:pStyle w:val="Sansinterligne"/>
            <w:numPr>
              <w:ilvl w:val="0"/>
              <w:numId w:val="21"/>
            </w:numPr>
            <w:spacing w:line="360" w:lineRule="auto"/>
          </w:pPr>
          <w:r>
            <w:lastRenderedPageBreak/>
            <w:t xml:space="preserve">Collecter et préparer la </w:t>
          </w:r>
          <w:proofErr w:type="spellStart"/>
          <w:r>
            <w:t>DataSet</w:t>
          </w:r>
          <w:proofErr w:type="spellEnd"/>
          <w:r>
            <w:t xml:space="preserve">. </w:t>
          </w:r>
        </w:p>
        <w:p w14:paraId="5E4C5B56" w14:textId="729E1975" w:rsidR="00491018" w:rsidRDefault="00491018" w:rsidP="00A17135">
          <w:pPr>
            <w:pStyle w:val="Sansinterligne"/>
            <w:numPr>
              <w:ilvl w:val="0"/>
              <w:numId w:val="21"/>
            </w:numPr>
            <w:spacing w:line="360" w:lineRule="auto"/>
          </w:pPr>
          <w:r>
            <w:t>Faire un pré-traitement pour les fichiers audios.</w:t>
          </w:r>
        </w:p>
        <w:p w14:paraId="36439EE8" w14:textId="4421AFAD" w:rsidR="00491018" w:rsidRDefault="00491018" w:rsidP="00A17135">
          <w:pPr>
            <w:pStyle w:val="Sansinterligne"/>
            <w:numPr>
              <w:ilvl w:val="0"/>
              <w:numId w:val="21"/>
            </w:numPr>
            <w:spacing w:line="360" w:lineRule="auto"/>
          </w:pPr>
          <w:r>
            <w:t xml:space="preserve">Extraire les caractéristiques </w:t>
          </w:r>
          <w:r w:rsidR="000A518A">
            <w:t>pour chaque fichier audio.</w:t>
          </w:r>
        </w:p>
        <w:p w14:paraId="2E8F17DB" w14:textId="1F18414D" w:rsidR="00491018" w:rsidRDefault="000A518A" w:rsidP="00A17135">
          <w:pPr>
            <w:pStyle w:val="Sansinterligne"/>
            <w:numPr>
              <w:ilvl w:val="0"/>
              <w:numId w:val="21"/>
            </w:numPr>
            <w:spacing w:line="360" w:lineRule="auto"/>
          </w:pPr>
          <w:r>
            <w:t>Construire le modèle de machine Learning pour la</w:t>
          </w:r>
          <w:r w:rsidR="00BB4D48">
            <w:t xml:space="preserve"> prédiction et la classification.</w:t>
          </w:r>
        </w:p>
        <w:p w14:paraId="7A62104D" w14:textId="4E531599" w:rsidR="00BB4D48" w:rsidRDefault="00BB4D48" w:rsidP="00A17135">
          <w:pPr>
            <w:pStyle w:val="Sansinterligne"/>
            <w:numPr>
              <w:ilvl w:val="0"/>
              <w:numId w:val="21"/>
            </w:numPr>
            <w:spacing w:line="360" w:lineRule="auto"/>
          </w:pPr>
          <w:r w:rsidRPr="00BB4D48">
            <w:t>Optimiser les performances de vitesse et de précision du modèle sur l'ensemble des données.</w:t>
          </w:r>
        </w:p>
        <w:p w14:paraId="0F6EC52B" w14:textId="03A3EF14" w:rsidR="0053553D" w:rsidRDefault="00BB4D48" w:rsidP="00A17135">
          <w:pPr>
            <w:pStyle w:val="Sansinterligne"/>
            <w:numPr>
              <w:ilvl w:val="0"/>
              <w:numId w:val="21"/>
            </w:numPr>
            <w:spacing w:line="360" w:lineRule="auto"/>
          </w:pPr>
          <w:r>
            <w:t>Création d’une interface graphique</w:t>
          </w:r>
          <w:r w:rsidR="0053553D">
            <w:t>.</w:t>
          </w:r>
        </w:p>
        <w:p w14:paraId="43177449" w14:textId="299C434D" w:rsidR="0053553D" w:rsidRPr="002A4BEF" w:rsidRDefault="002A4BEF" w:rsidP="002A4BEF">
          <w:pPr>
            <w:pStyle w:val="Titre3"/>
            <w:spacing w:line="360" w:lineRule="auto"/>
            <w:rPr>
              <w:sz w:val="26"/>
              <w:szCs w:val="26"/>
            </w:rPr>
          </w:pPr>
          <w:bookmarkStart w:id="13" w:name="_Toc52477064"/>
          <w:r w:rsidRPr="002A4BEF">
            <w:rPr>
              <w:sz w:val="26"/>
              <w:szCs w:val="26"/>
            </w:rPr>
            <w:t>STRUCTURE DE PROJET</w:t>
          </w:r>
          <w:bookmarkEnd w:id="13"/>
        </w:p>
        <w:p w14:paraId="5B6E066F" w14:textId="7ED6B7CA" w:rsidR="0053553D" w:rsidRDefault="0053553D" w:rsidP="00A17135">
          <w:pPr>
            <w:pStyle w:val="Sansinterligne"/>
            <w:spacing w:line="360" w:lineRule="auto"/>
          </w:pPr>
          <w:r>
            <w:t xml:space="preserve">La structure de notre projet est </w:t>
          </w:r>
          <w:r w:rsidR="0038760E">
            <w:t>illustrée</w:t>
          </w:r>
          <w:r>
            <w:t xml:space="preserve"> dans le diagramme suivant :</w:t>
          </w:r>
        </w:p>
        <w:p w14:paraId="597B9DF8" w14:textId="77777777" w:rsidR="00932F19" w:rsidRDefault="00CE4366" w:rsidP="00A17135">
          <w:pPr>
            <w:keepNext/>
            <w:spacing w:line="360" w:lineRule="auto"/>
            <w:ind w:right="26"/>
            <w:jc w:val="center"/>
          </w:pPr>
          <w:r>
            <w:rPr>
              <w:noProof/>
            </w:rPr>
            <w:drawing>
              <wp:inline distT="0" distB="0" distL="0" distR="0" wp14:anchorId="636C9C78" wp14:editId="6F752FDB">
                <wp:extent cx="4540102" cy="2126840"/>
                <wp:effectExtent l="0" t="0" r="0" b="6985"/>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89961" cy="2150197"/>
                        </a:xfrm>
                        <a:prstGeom prst="rect">
                          <a:avLst/>
                        </a:prstGeom>
                      </pic:spPr>
                    </pic:pic>
                  </a:graphicData>
                </a:graphic>
              </wp:inline>
            </w:drawing>
          </w:r>
        </w:p>
        <w:p w14:paraId="1D4925ED" w14:textId="224C5515" w:rsidR="0053553D" w:rsidRDefault="00932F19" w:rsidP="00A17135">
          <w:pPr>
            <w:pStyle w:val="Lgende"/>
            <w:spacing w:line="360" w:lineRule="auto"/>
            <w:jc w:val="center"/>
            <w:rPr>
              <w:sz w:val="22"/>
              <w:szCs w:val="22"/>
            </w:rPr>
          </w:pPr>
          <w:bookmarkStart w:id="14" w:name="_Toc52142464"/>
          <w:r w:rsidRPr="00A17135">
            <w:rPr>
              <w:sz w:val="22"/>
              <w:szCs w:val="22"/>
            </w:rPr>
            <w:t xml:space="preserve">Figure </w:t>
          </w:r>
          <w:r w:rsidRPr="00A17135">
            <w:rPr>
              <w:sz w:val="22"/>
              <w:szCs w:val="22"/>
            </w:rPr>
            <w:fldChar w:fldCharType="begin"/>
          </w:r>
          <w:r w:rsidRPr="00A17135">
            <w:rPr>
              <w:sz w:val="22"/>
              <w:szCs w:val="22"/>
            </w:rPr>
            <w:instrText xml:space="preserve"> SEQ Figure \* ARABIC </w:instrText>
          </w:r>
          <w:r w:rsidRPr="00A17135">
            <w:rPr>
              <w:sz w:val="22"/>
              <w:szCs w:val="22"/>
            </w:rPr>
            <w:fldChar w:fldCharType="separate"/>
          </w:r>
          <w:r w:rsidR="004B2BE6">
            <w:rPr>
              <w:noProof/>
              <w:sz w:val="22"/>
              <w:szCs w:val="22"/>
            </w:rPr>
            <w:t>4</w:t>
          </w:r>
          <w:r w:rsidRPr="00A17135">
            <w:rPr>
              <w:sz w:val="22"/>
              <w:szCs w:val="22"/>
            </w:rPr>
            <w:fldChar w:fldCharType="end"/>
          </w:r>
          <w:r w:rsidRPr="00A17135">
            <w:rPr>
              <w:sz w:val="22"/>
              <w:szCs w:val="22"/>
            </w:rPr>
            <w:t xml:space="preserve"> : Structure générale de projet</w:t>
          </w:r>
          <w:bookmarkEnd w:id="14"/>
        </w:p>
        <w:p w14:paraId="3AFB967A" w14:textId="77777777" w:rsidR="00A17135" w:rsidRPr="00A17135" w:rsidRDefault="00A17135" w:rsidP="00A17135">
          <w:pPr>
            <w:spacing w:line="360" w:lineRule="auto"/>
          </w:pPr>
        </w:p>
        <w:p w14:paraId="4AE25473" w14:textId="11E5984A" w:rsidR="00CE4366" w:rsidRDefault="00A40911" w:rsidP="00A17135">
          <w:pPr>
            <w:pStyle w:val="Sansinterligne"/>
            <w:numPr>
              <w:ilvl w:val="0"/>
              <w:numId w:val="20"/>
            </w:numPr>
            <w:spacing w:line="360" w:lineRule="auto"/>
          </w:pPr>
          <w:r>
            <w:t>Les données audios</w:t>
          </w:r>
          <w:r w:rsidR="00CE4366">
            <w:t xml:space="preserve"> d’entrés avec pour différents locuteurs</w:t>
          </w:r>
          <w:r>
            <w:t>.</w:t>
          </w:r>
        </w:p>
        <w:p w14:paraId="7F0A0FFC" w14:textId="68958547" w:rsidR="00CE4366" w:rsidRDefault="00CE4366" w:rsidP="00A17135">
          <w:pPr>
            <w:pStyle w:val="Sansinterligne"/>
            <w:numPr>
              <w:ilvl w:val="0"/>
              <w:numId w:val="20"/>
            </w:numPr>
            <w:spacing w:line="360" w:lineRule="auto"/>
          </w:pPr>
          <w:r>
            <w:t xml:space="preserve">Le pré-traitement des données d’entrées (réduction de bruite, Framing, Split, </w:t>
          </w:r>
          <w:proofErr w:type="spellStart"/>
          <w:r>
            <w:t>Trimming</w:t>
          </w:r>
          <w:proofErr w:type="spellEnd"/>
          <w:r>
            <w:t>…)</w:t>
          </w:r>
        </w:p>
        <w:p w14:paraId="629F1442" w14:textId="265DAECB" w:rsidR="00CE4366" w:rsidRDefault="00CE4366" w:rsidP="00A17135">
          <w:pPr>
            <w:pStyle w:val="Sansinterligne"/>
            <w:numPr>
              <w:ilvl w:val="0"/>
              <w:numId w:val="20"/>
            </w:numPr>
            <w:spacing w:line="360" w:lineRule="auto"/>
          </w:pPr>
          <w:r>
            <w:t>L’Extraction des caractéristiques en utilisant l’une des techniques connues dans le secteur de traitement de signal (MFCC, LPC,</w:t>
          </w:r>
          <w:r w:rsidR="00A40911">
            <w:t xml:space="preserve"> </w:t>
          </w:r>
          <w:r>
            <w:t xml:space="preserve">PLP, etc.)   </w:t>
          </w:r>
        </w:p>
        <w:p w14:paraId="1F471F2D" w14:textId="2EA4CFD2" w:rsidR="00CE4366" w:rsidRDefault="00CE4366" w:rsidP="00A17135">
          <w:pPr>
            <w:pStyle w:val="Sansinterligne"/>
            <w:numPr>
              <w:ilvl w:val="0"/>
              <w:numId w:val="20"/>
            </w:numPr>
            <w:spacing w:line="360" w:lineRule="auto"/>
          </w:pPr>
          <w:r>
            <w:lastRenderedPageBreak/>
            <w:t xml:space="preserve">Entrainé notre modèle du machine Learning ou Deep Learning (KNN, </w:t>
          </w:r>
          <w:r w:rsidR="00A40911">
            <w:t>RF</w:t>
          </w:r>
          <w:r>
            <w:t>, SVM, CNN...)</w:t>
          </w:r>
        </w:p>
        <w:p w14:paraId="0A5FFEEB" w14:textId="279086E2" w:rsidR="00CE4366" w:rsidRDefault="00CE4366" w:rsidP="00A17135">
          <w:pPr>
            <w:pStyle w:val="Sansinterligne"/>
            <w:numPr>
              <w:ilvl w:val="0"/>
              <w:numId w:val="20"/>
            </w:numPr>
            <w:spacing w:line="360" w:lineRule="auto"/>
          </w:pPr>
          <w:r>
            <w:t>Le nouveau audio avec un locuteur inconnu à prédire</w:t>
          </w:r>
        </w:p>
        <w:p w14:paraId="1C0AFF77" w14:textId="349A3AC3" w:rsidR="00CE4366" w:rsidRDefault="00CE4366" w:rsidP="00A17135">
          <w:pPr>
            <w:pStyle w:val="Sansinterligne"/>
            <w:numPr>
              <w:ilvl w:val="0"/>
              <w:numId w:val="20"/>
            </w:numPr>
            <w:spacing w:line="360" w:lineRule="auto"/>
          </w:pPr>
          <w:r>
            <w:t>Pré-traitement pour le nouveau clip vocal</w:t>
          </w:r>
        </w:p>
        <w:p w14:paraId="657940B4" w14:textId="0A29826A" w:rsidR="00CE4366" w:rsidRDefault="00CE4366" w:rsidP="00A17135">
          <w:pPr>
            <w:pStyle w:val="Sansinterligne"/>
            <w:numPr>
              <w:ilvl w:val="0"/>
              <w:numId w:val="20"/>
            </w:numPr>
            <w:spacing w:line="360" w:lineRule="auto"/>
          </w:pPr>
          <w:r>
            <w:t>Extraire les caractéristiques du nouveau clip vocal</w:t>
          </w:r>
        </w:p>
        <w:p w14:paraId="20E8C7A6" w14:textId="4B183B50" w:rsidR="00CE4366" w:rsidRDefault="00CE4366" w:rsidP="00A17135">
          <w:pPr>
            <w:pStyle w:val="Sansinterligne"/>
            <w:numPr>
              <w:ilvl w:val="0"/>
              <w:numId w:val="20"/>
            </w:numPr>
            <w:spacing w:line="360" w:lineRule="auto"/>
          </w:pPr>
          <w:r>
            <w:t>La prédiction d</w:t>
          </w:r>
          <w:r w:rsidR="00A40911">
            <w:t>e</w:t>
          </w:r>
          <w:r>
            <w:t xml:space="preserve"> nouveau locuteur</w:t>
          </w:r>
          <w:r w:rsidR="00A40911">
            <w:t>.</w:t>
          </w:r>
        </w:p>
        <w:p w14:paraId="3341F5F3" w14:textId="77777777" w:rsidR="00A40911" w:rsidRPr="0053553D" w:rsidRDefault="00A40911" w:rsidP="00A17135">
          <w:pPr>
            <w:pStyle w:val="Sansinterligne"/>
            <w:spacing w:line="360" w:lineRule="auto"/>
          </w:pPr>
        </w:p>
        <w:p w14:paraId="64705B4F" w14:textId="540474B6" w:rsidR="00BB4D48" w:rsidRDefault="00C25AF5" w:rsidP="00A17135">
          <w:pPr>
            <w:pStyle w:val="Sansinterligne"/>
            <w:spacing w:line="360" w:lineRule="auto"/>
          </w:pPr>
          <w:r w:rsidRPr="00C25AF5">
            <w:t>Après avoir présenté le contexte général de notre projet ainsi que les objectifs que nous voulons atteindre, nous aborderons les outils de gestion de projet et la planification de l'organisation de notre projet afin d'atteindre les objectifs définis.</w:t>
          </w:r>
          <w:r w:rsidR="00BB4D48" w:rsidRPr="00C25AF5">
            <w:t xml:space="preserve"> </w:t>
          </w:r>
        </w:p>
        <w:p w14:paraId="0ACA97D0" w14:textId="6404AA59" w:rsidR="008B75E4" w:rsidRPr="002A4BEF" w:rsidRDefault="002A4BEF" w:rsidP="00A17135">
          <w:pPr>
            <w:pStyle w:val="Titre2"/>
            <w:spacing w:line="360" w:lineRule="auto"/>
            <w:rPr>
              <w:sz w:val="28"/>
              <w:szCs w:val="28"/>
            </w:rPr>
          </w:pPr>
          <w:bookmarkStart w:id="15" w:name="_Toc52477065"/>
          <w:r w:rsidRPr="00C25AF5">
            <w:rPr>
              <w:sz w:val="28"/>
              <w:szCs w:val="28"/>
            </w:rPr>
            <w:t>GESTION DU PROJET</w:t>
          </w:r>
          <w:bookmarkEnd w:id="15"/>
        </w:p>
        <w:p w14:paraId="14D2E730" w14:textId="7751CFCA" w:rsidR="00CC3672" w:rsidRPr="00A17135" w:rsidRDefault="008B75E4" w:rsidP="00A17135">
          <w:pPr>
            <w:pStyle w:val="Sansinterligne"/>
            <w:spacing w:line="360" w:lineRule="auto"/>
          </w:pPr>
          <w:r w:rsidRPr="008B75E4">
            <w:t>Chaque projet informatique nécessite un processus de développement bien défini pour garantir son succès. La pertinence du processus de développement du projet peut largement</w:t>
          </w:r>
          <w:r>
            <w:t xml:space="preserve"> </w:t>
          </w:r>
          <w:r w:rsidRPr="008B75E4">
            <w:t>influencer sur le sort d'un projet informatique. Une procédure de développement mal choisie</w:t>
          </w:r>
          <w:r>
            <w:t xml:space="preserve"> </w:t>
          </w:r>
          <w:r w:rsidRPr="008B75E4">
            <w:t>peut mener un projet à son échec.</w:t>
          </w:r>
        </w:p>
        <w:p w14:paraId="61C35F35" w14:textId="4782A21B" w:rsidR="00C25AF5" w:rsidRPr="002A4BEF" w:rsidRDefault="002A4BEF" w:rsidP="002A4BEF">
          <w:pPr>
            <w:pStyle w:val="Titre3"/>
            <w:spacing w:line="360" w:lineRule="auto"/>
            <w:rPr>
              <w:sz w:val="26"/>
              <w:szCs w:val="26"/>
            </w:rPr>
          </w:pPr>
          <w:bookmarkStart w:id="16" w:name="_Toc52477066"/>
          <w:r w:rsidRPr="002A4BEF">
            <w:rPr>
              <w:sz w:val="26"/>
              <w:szCs w:val="26"/>
            </w:rPr>
            <w:t>METHODES AGILES</w:t>
          </w:r>
          <w:bookmarkEnd w:id="16"/>
        </w:p>
        <w:p w14:paraId="75030116" w14:textId="77777777" w:rsidR="00364C88" w:rsidRPr="00364C88" w:rsidRDefault="00364C88" w:rsidP="00A17135">
          <w:pPr>
            <w:spacing w:line="360" w:lineRule="auto"/>
            <w:rPr>
              <w:lang w:eastAsia="de-DE"/>
            </w:rPr>
          </w:pPr>
        </w:p>
        <w:p w14:paraId="6C2593E6" w14:textId="2D9E1734" w:rsidR="00C25AF5" w:rsidRPr="00364C88" w:rsidRDefault="00C25AF5" w:rsidP="00A17135">
          <w:pPr>
            <w:spacing w:line="360" w:lineRule="auto"/>
            <w:ind w:firstLine="567"/>
            <w:rPr>
              <w:rFonts w:asciiTheme="majorBidi" w:hAnsiTheme="majorBidi" w:cstheme="majorBidi"/>
              <w:color w:val="000000" w:themeColor="text1"/>
              <w:sz w:val="24"/>
              <w:szCs w:val="24"/>
              <w:lang w:eastAsia="de-DE"/>
            </w:rPr>
          </w:pPr>
          <w:r w:rsidRPr="00364C88">
            <w:rPr>
              <w:rFonts w:asciiTheme="majorBidi" w:hAnsiTheme="majorBidi" w:cstheme="majorBidi"/>
              <w:color w:val="000000" w:themeColor="text1"/>
              <w:sz w:val="24"/>
              <w:szCs w:val="24"/>
              <w:lang w:eastAsia="de-DE"/>
            </w:rPr>
            <w:t>Les méthodes agiles sont basées sur toutes les valeurs qui ont été prises dans le Manifeste Agile, un texte écrit et signé</w:t>
          </w:r>
          <w:r w:rsidR="00364C88" w:rsidRPr="00364C88">
            <w:rPr>
              <w:rFonts w:asciiTheme="majorBidi" w:hAnsiTheme="majorBidi" w:cstheme="majorBidi"/>
              <w:color w:val="000000" w:themeColor="text1"/>
              <w:sz w:val="24"/>
              <w:szCs w:val="24"/>
              <w:lang w:eastAsia="de-DE"/>
            </w:rPr>
            <w:t xml:space="preserve"> </w:t>
          </w:r>
          <w:r w:rsidRPr="00364C88">
            <w:rPr>
              <w:rFonts w:asciiTheme="majorBidi" w:hAnsiTheme="majorBidi" w:cstheme="majorBidi"/>
              <w:color w:val="000000" w:themeColor="text1"/>
              <w:sz w:val="24"/>
              <w:szCs w:val="24"/>
              <w:lang w:eastAsia="de-DE"/>
            </w:rPr>
            <w:t>par 17 experts pour leur contribution au développement d'applications informatiques :</w:t>
          </w:r>
        </w:p>
        <w:p w14:paraId="5633752B" w14:textId="48F00FAA" w:rsidR="00364C88" w:rsidRDefault="00C25AF5" w:rsidP="00A17135">
          <w:pPr>
            <w:pStyle w:val="Paragraphedeliste"/>
            <w:numPr>
              <w:ilvl w:val="0"/>
              <w:numId w:val="4"/>
            </w:numPr>
            <w:spacing w:line="360" w:lineRule="auto"/>
            <w:rPr>
              <w:rFonts w:asciiTheme="majorBidi" w:hAnsiTheme="majorBidi" w:cstheme="majorBidi"/>
              <w:color w:val="000000" w:themeColor="text1"/>
              <w:sz w:val="24"/>
              <w:szCs w:val="24"/>
              <w:lang w:eastAsia="de-DE"/>
            </w:rPr>
          </w:pPr>
          <w:r w:rsidRPr="00364C88">
            <w:rPr>
              <w:rFonts w:asciiTheme="majorBidi" w:hAnsiTheme="majorBidi" w:cstheme="majorBidi"/>
              <w:color w:val="000000" w:themeColor="text1"/>
              <w:sz w:val="24"/>
              <w:szCs w:val="24"/>
              <w:lang w:eastAsia="de-DE"/>
            </w:rPr>
            <w:t>Priorité des personnes et des interactions sur les procédures et les outils</w:t>
          </w:r>
          <w:r w:rsidR="00364C88">
            <w:rPr>
              <w:rFonts w:asciiTheme="majorBidi" w:hAnsiTheme="majorBidi" w:cstheme="majorBidi"/>
              <w:color w:val="000000" w:themeColor="text1"/>
              <w:sz w:val="24"/>
              <w:szCs w:val="24"/>
              <w:lang w:eastAsia="de-DE"/>
            </w:rPr>
            <w:t> ;</w:t>
          </w:r>
        </w:p>
        <w:p w14:paraId="2E7E34BF" w14:textId="776B710B" w:rsidR="00364C88" w:rsidRDefault="00C25AF5" w:rsidP="00A17135">
          <w:pPr>
            <w:pStyle w:val="Paragraphedeliste"/>
            <w:numPr>
              <w:ilvl w:val="0"/>
              <w:numId w:val="4"/>
            </w:numPr>
            <w:spacing w:line="360" w:lineRule="auto"/>
            <w:rPr>
              <w:rFonts w:asciiTheme="majorBidi" w:hAnsiTheme="majorBidi" w:cstheme="majorBidi"/>
              <w:color w:val="000000" w:themeColor="text1"/>
              <w:sz w:val="24"/>
              <w:szCs w:val="24"/>
              <w:lang w:eastAsia="de-DE"/>
            </w:rPr>
          </w:pPr>
          <w:r w:rsidRPr="00364C88">
            <w:rPr>
              <w:rFonts w:asciiTheme="majorBidi" w:hAnsiTheme="majorBidi" w:cstheme="majorBidi"/>
              <w:color w:val="000000" w:themeColor="text1"/>
              <w:sz w:val="24"/>
              <w:szCs w:val="24"/>
              <w:lang w:eastAsia="de-DE"/>
            </w:rPr>
            <w:t>Priorité des applications opérationnelles sur une documentation étendue</w:t>
          </w:r>
          <w:r w:rsidR="00364C88">
            <w:rPr>
              <w:rFonts w:asciiTheme="majorBidi" w:hAnsiTheme="majorBidi" w:cstheme="majorBidi"/>
              <w:color w:val="000000" w:themeColor="text1"/>
              <w:sz w:val="24"/>
              <w:szCs w:val="24"/>
              <w:lang w:eastAsia="de-DE"/>
            </w:rPr>
            <w:t> ;</w:t>
          </w:r>
        </w:p>
        <w:p w14:paraId="35F7F728" w14:textId="77777777" w:rsidR="00364C88" w:rsidRDefault="00C25AF5" w:rsidP="00A17135">
          <w:pPr>
            <w:pStyle w:val="Paragraphedeliste"/>
            <w:numPr>
              <w:ilvl w:val="0"/>
              <w:numId w:val="4"/>
            </w:numPr>
            <w:spacing w:line="360" w:lineRule="auto"/>
            <w:rPr>
              <w:rFonts w:asciiTheme="majorBidi" w:hAnsiTheme="majorBidi" w:cstheme="majorBidi"/>
              <w:color w:val="000000" w:themeColor="text1"/>
              <w:sz w:val="24"/>
              <w:szCs w:val="24"/>
              <w:lang w:eastAsia="de-DE"/>
            </w:rPr>
          </w:pPr>
          <w:r w:rsidRPr="00364C88">
            <w:rPr>
              <w:rFonts w:asciiTheme="majorBidi" w:hAnsiTheme="majorBidi" w:cstheme="majorBidi"/>
              <w:color w:val="000000" w:themeColor="text1"/>
              <w:sz w:val="24"/>
              <w:szCs w:val="24"/>
              <w:lang w:eastAsia="de-DE"/>
            </w:rPr>
            <w:t>Priorité du travail avec le client sur la négociation des contrats ;</w:t>
          </w:r>
        </w:p>
        <w:p w14:paraId="330912CD" w14:textId="7D72BE35" w:rsidR="00C25AF5" w:rsidRPr="00364C88" w:rsidRDefault="00C25AF5" w:rsidP="00A17135">
          <w:pPr>
            <w:pStyle w:val="Paragraphedeliste"/>
            <w:numPr>
              <w:ilvl w:val="0"/>
              <w:numId w:val="4"/>
            </w:numPr>
            <w:spacing w:line="360" w:lineRule="auto"/>
            <w:rPr>
              <w:rFonts w:asciiTheme="majorBidi" w:hAnsiTheme="majorBidi" w:cstheme="majorBidi"/>
              <w:color w:val="000000" w:themeColor="text1"/>
              <w:sz w:val="24"/>
              <w:szCs w:val="24"/>
              <w:lang w:eastAsia="de-DE"/>
            </w:rPr>
          </w:pPr>
          <w:r w:rsidRPr="00364C88">
            <w:rPr>
              <w:rFonts w:asciiTheme="majorBidi" w:hAnsiTheme="majorBidi" w:cstheme="majorBidi"/>
              <w:color w:val="000000" w:themeColor="text1"/>
              <w:sz w:val="24"/>
              <w:szCs w:val="24"/>
              <w:lang w:eastAsia="de-DE"/>
            </w:rPr>
            <w:t>Priorité de l'acceptation des changements sur la planification.</w:t>
          </w:r>
        </w:p>
        <w:p w14:paraId="0B195635" w14:textId="3EC03136" w:rsidR="00364C88" w:rsidRDefault="00C25AF5" w:rsidP="00A17135">
          <w:pPr>
            <w:spacing w:line="360" w:lineRule="auto"/>
            <w:rPr>
              <w:rFonts w:asciiTheme="majorBidi" w:hAnsiTheme="majorBidi" w:cstheme="majorBidi"/>
              <w:color w:val="000000" w:themeColor="text1"/>
              <w:sz w:val="24"/>
              <w:szCs w:val="24"/>
              <w:lang w:eastAsia="de-DE"/>
            </w:rPr>
          </w:pPr>
          <w:r w:rsidRPr="00364C88">
            <w:rPr>
              <w:rFonts w:asciiTheme="majorBidi" w:hAnsiTheme="majorBidi" w:cstheme="majorBidi"/>
              <w:color w:val="000000" w:themeColor="text1"/>
              <w:sz w:val="24"/>
              <w:szCs w:val="24"/>
              <w:lang w:eastAsia="de-DE"/>
            </w:rPr>
            <w:lastRenderedPageBreak/>
            <w:t xml:space="preserve">Ces quatre valeurs sont à comparer avec les pratiques fréquemment rencontrées lors de la mise en œuvre </w:t>
          </w:r>
          <w:r w:rsidR="00364C88" w:rsidRPr="00364C88">
            <w:rPr>
              <w:rFonts w:asciiTheme="majorBidi" w:hAnsiTheme="majorBidi" w:cstheme="majorBidi"/>
              <w:color w:val="000000" w:themeColor="text1"/>
              <w:sz w:val="24"/>
              <w:szCs w:val="24"/>
              <w:lang w:eastAsia="de-DE"/>
            </w:rPr>
            <w:t>de</w:t>
          </w:r>
          <w:r w:rsidR="00364C88">
            <w:rPr>
              <w:rFonts w:asciiTheme="majorBidi" w:hAnsiTheme="majorBidi" w:cstheme="majorBidi"/>
              <w:color w:val="000000" w:themeColor="text1"/>
              <w:sz w:val="24"/>
              <w:szCs w:val="24"/>
              <w:lang w:eastAsia="de-DE"/>
            </w:rPr>
            <w:t>s</w:t>
          </w:r>
          <w:r w:rsidRPr="00364C88">
            <w:rPr>
              <w:rFonts w:asciiTheme="majorBidi" w:hAnsiTheme="majorBidi" w:cstheme="majorBidi"/>
              <w:color w:val="000000" w:themeColor="text1"/>
              <w:sz w:val="24"/>
              <w:szCs w:val="24"/>
              <w:lang w:eastAsia="de-DE"/>
            </w:rPr>
            <w:t xml:space="preserve"> méthodes traditionnelles : priorité aux processus et aux outils, importance de la documentation, respect du contrat à la lettre, planification rigide.</w:t>
          </w:r>
        </w:p>
        <w:p w14:paraId="2355827F" w14:textId="2BC04B66" w:rsidR="00C25AF5" w:rsidRPr="00364C88" w:rsidRDefault="00C25AF5" w:rsidP="00A17135">
          <w:pPr>
            <w:spacing w:line="360" w:lineRule="auto"/>
            <w:rPr>
              <w:rFonts w:asciiTheme="majorBidi" w:hAnsiTheme="majorBidi" w:cstheme="majorBidi"/>
              <w:color w:val="000000" w:themeColor="text1"/>
              <w:sz w:val="24"/>
              <w:szCs w:val="24"/>
              <w:lang w:eastAsia="de-DE"/>
            </w:rPr>
          </w:pPr>
          <w:r w:rsidRPr="00364C88">
            <w:rPr>
              <w:rFonts w:asciiTheme="majorBidi" w:hAnsiTheme="majorBidi" w:cstheme="majorBidi"/>
              <w:color w:val="000000" w:themeColor="text1"/>
              <w:sz w:val="24"/>
              <w:szCs w:val="24"/>
              <w:lang w:eastAsia="de-DE"/>
            </w:rPr>
            <w:t xml:space="preserve"> Les méthodes agiles sont caractérisées par les éléments suivants :</w:t>
          </w:r>
        </w:p>
        <w:p w14:paraId="227C0666" w14:textId="107FA652" w:rsidR="00C25AF5" w:rsidRPr="00364C88" w:rsidRDefault="00C25AF5" w:rsidP="00A17135">
          <w:pPr>
            <w:pStyle w:val="Paragraphedeliste"/>
            <w:numPr>
              <w:ilvl w:val="0"/>
              <w:numId w:val="5"/>
            </w:numPr>
            <w:spacing w:line="360" w:lineRule="auto"/>
            <w:rPr>
              <w:rFonts w:asciiTheme="majorBidi" w:hAnsiTheme="majorBidi" w:cstheme="majorBidi"/>
              <w:color w:val="000000" w:themeColor="text1"/>
              <w:sz w:val="24"/>
              <w:szCs w:val="24"/>
              <w:lang w:eastAsia="de-DE"/>
            </w:rPr>
          </w:pPr>
          <w:r w:rsidRPr="00364C88">
            <w:rPr>
              <w:rFonts w:asciiTheme="majorBidi" w:hAnsiTheme="majorBidi" w:cstheme="majorBidi"/>
              <w:color w:val="000000" w:themeColor="text1"/>
              <w:sz w:val="24"/>
              <w:szCs w:val="24"/>
              <w:lang w:eastAsia="de-DE"/>
            </w:rPr>
            <w:t>Livrer des versions opérationnelles rapidement et très fréquemment, afin de favoriser un retour d'information permanent de la part des clients ;</w:t>
          </w:r>
        </w:p>
        <w:p w14:paraId="0B0E3CBE" w14:textId="71A973AC" w:rsidR="00C25AF5" w:rsidRPr="00364C88" w:rsidRDefault="00C25AF5" w:rsidP="00A17135">
          <w:pPr>
            <w:pStyle w:val="Paragraphedeliste"/>
            <w:numPr>
              <w:ilvl w:val="0"/>
              <w:numId w:val="5"/>
            </w:numPr>
            <w:spacing w:line="360" w:lineRule="auto"/>
            <w:rPr>
              <w:rFonts w:asciiTheme="majorBidi" w:hAnsiTheme="majorBidi" w:cstheme="majorBidi"/>
              <w:color w:val="000000" w:themeColor="text1"/>
              <w:sz w:val="24"/>
              <w:szCs w:val="24"/>
              <w:lang w:eastAsia="de-DE"/>
            </w:rPr>
          </w:pPr>
          <w:r w:rsidRPr="00364C88">
            <w:rPr>
              <w:rFonts w:asciiTheme="majorBidi" w:hAnsiTheme="majorBidi" w:cstheme="majorBidi"/>
              <w:color w:val="000000" w:themeColor="text1"/>
              <w:sz w:val="24"/>
              <w:szCs w:val="24"/>
              <w:lang w:eastAsia="de-DE"/>
            </w:rPr>
            <w:t>Un changement bienvenu ;</w:t>
          </w:r>
        </w:p>
        <w:p w14:paraId="3C3CF5A7" w14:textId="79400267" w:rsidR="00C25AF5" w:rsidRPr="00364C88" w:rsidRDefault="00C25AF5" w:rsidP="00A17135">
          <w:pPr>
            <w:pStyle w:val="Paragraphedeliste"/>
            <w:numPr>
              <w:ilvl w:val="0"/>
              <w:numId w:val="5"/>
            </w:numPr>
            <w:spacing w:line="360" w:lineRule="auto"/>
            <w:rPr>
              <w:rFonts w:asciiTheme="majorBidi" w:hAnsiTheme="majorBidi" w:cstheme="majorBidi"/>
              <w:color w:val="000000" w:themeColor="text1"/>
              <w:sz w:val="24"/>
              <w:szCs w:val="24"/>
              <w:lang w:eastAsia="de-DE"/>
            </w:rPr>
          </w:pPr>
          <w:r w:rsidRPr="00364C88">
            <w:rPr>
              <w:rFonts w:asciiTheme="majorBidi" w:hAnsiTheme="majorBidi" w:cstheme="majorBidi"/>
              <w:color w:val="000000" w:themeColor="text1"/>
              <w:sz w:val="24"/>
              <w:szCs w:val="24"/>
              <w:lang w:eastAsia="de-DE"/>
            </w:rPr>
            <w:t>Assurer une coopération solide entre le client et les développeurs ;</w:t>
          </w:r>
        </w:p>
        <w:p w14:paraId="09A8DD17" w14:textId="493FF2CA" w:rsidR="00C25AF5" w:rsidRPr="00364C88" w:rsidRDefault="00C25AF5" w:rsidP="00A17135">
          <w:pPr>
            <w:pStyle w:val="Paragraphedeliste"/>
            <w:numPr>
              <w:ilvl w:val="0"/>
              <w:numId w:val="5"/>
            </w:numPr>
            <w:spacing w:line="360" w:lineRule="auto"/>
            <w:rPr>
              <w:rFonts w:asciiTheme="majorBidi" w:hAnsiTheme="majorBidi" w:cstheme="majorBidi"/>
              <w:color w:val="000000" w:themeColor="text1"/>
              <w:sz w:val="24"/>
              <w:szCs w:val="24"/>
              <w:lang w:eastAsia="de-DE"/>
            </w:rPr>
          </w:pPr>
          <w:r w:rsidRPr="00364C88">
            <w:rPr>
              <w:rFonts w:asciiTheme="majorBidi" w:hAnsiTheme="majorBidi" w:cstheme="majorBidi"/>
              <w:color w:val="000000" w:themeColor="text1"/>
              <w:sz w:val="24"/>
              <w:szCs w:val="24"/>
              <w:lang w:eastAsia="de-DE"/>
            </w:rPr>
            <w:t>Maintenir un haut niveau de motivation ;</w:t>
          </w:r>
        </w:p>
        <w:p w14:paraId="2E367188" w14:textId="3A06D77E" w:rsidR="00C25AF5" w:rsidRPr="00364C88" w:rsidRDefault="00C25AF5" w:rsidP="00A17135">
          <w:pPr>
            <w:pStyle w:val="Paragraphedeliste"/>
            <w:numPr>
              <w:ilvl w:val="0"/>
              <w:numId w:val="5"/>
            </w:numPr>
            <w:spacing w:line="360" w:lineRule="auto"/>
            <w:rPr>
              <w:rFonts w:asciiTheme="majorBidi" w:hAnsiTheme="majorBidi" w:cstheme="majorBidi"/>
              <w:color w:val="000000" w:themeColor="text1"/>
              <w:sz w:val="24"/>
              <w:szCs w:val="24"/>
              <w:lang w:eastAsia="de-DE"/>
            </w:rPr>
          </w:pPr>
          <w:r w:rsidRPr="00364C88">
            <w:rPr>
              <w:rFonts w:asciiTheme="majorBidi" w:hAnsiTheme="majorBidi" w:cstheme="majorBidi"/>
              <w:color w:val="000000" w:themeColor="text1"/>
              <w:sz w:val="24"/>
              <w:szCs w:val="24"/>
              <w:lang w:eastAsia="de-DE"/>
            </w:rPr>
            <w:t>Le fonctionnement de l'application est le premier indicateur du projet ;</w:t>
          </w:r>
        </w:p>
        <w:p w14:paraId="79AE2E64" w14:textId="743E358B" w:rsidR="00C25AF5" w:rsidRPr="00364C88" w:rsidRDefault="00C25AF5" w:rsidP="00A17135">
          <w:pPr>
            <w:pStyle w:val="Paragraphedeliste"/>
            <w:numPr>
              <w:ilvl w:val="0"/>
              <w:numId w:val="5"/>
            </w:numPr>
            <w:spacing w:line="360" w:lineRule="auto"/>
            <w:rPr>
              <w:rFonts w:asciiTheme="majorBidi" w:hAnsiTheme="majorBidi" w:cstheme="majorBidi"/>
              <w:color w:val="000000" w:themeColor="text1"/>
              <w:sz w:val="24"/>
              <w:szCs w:val="24"/>
              <w:lang w:eastAsia="de-DE"/>
            </w:rPr>
          </w:pPr>
          <w:r w:rsidRPr="00364C88">
            <w:rPr>
              <w:rFonts w:asciiTheme="majorBidi" w:hAnsiTheme="majorBidi" w:cstheme="majorBidi"/>
              <w:color w:val="000000" w:themeColor="text1"/>
              <w:sz w:val="24"/>
              <w:szCs w:val="24"/>
              <w:lang w:eastAsia="de-DE"/>
            </w:rPr>
            <w:t>Garder un rythme durable ;</w:t>
          </w:r>
        </w:p>
        <w:p w14:paraId="2A36B72D" w14:textId="74BA378D" w:rsidR="00C25AF5" w:rsidRPr="00364C88" w:rsidRDefault="00C25AF5" w:rsidP="00A17135">
          <w:pPr>
            <w:pStyle w:val="Paragraphedeliste"/>
            <w:numPr>
              <w:ilvl w:val="0"/>
              <w:numId w:val="5"/>
            </w:numPr>
            <w:spacing w:line="360" w:lineRule="auto"/>
            <w:rPr>
              <w:rFonts w:asciiTheme="majorBidi" w:hAnsiTheme="majorBidi" w:cstheme="majorBidi"/>
              <w:color w:val="000000" w:themeColor="text1"/>
              <w:sz w:val="24"/>
              <w:szCs w:val="24"/>
              <w:lang w:eastAsia="de-DE"/>
            </w:rPr>
          </w:pPr>
          <w:r w:rsidRPr="00364C88">
            <w:rPr>
              <w:rFonts w:asciiTheme="majorBidi" w:hAnsiTheme="majorBidi" w:cstheme="majorBidi"/>
              <w:color w:val="000000" w:themeColor="text1"/>
              <w:sz w:val="24"/>
              <w:szCs w:val="24"/>
              <w:lang w:eastAsia="de-DE"/>
            </w:rPr>
            <w:t>Viser l'excellence technique et la simplicité ;</w:t>
          </w:r>
        </w:p>
        <w:p w14:paraId="15775953" w14:textId="508169DC" w:rsidR="00364C88" w:rsidRDefault="00C25AF5" w:rsidP="00A17135">
          <w:pPr>
            <w:pStyle w:val="Paragraphedeliste"/>
            <w:numPr>
              <w:ilvl w:val="0"/>
              <w:numId w:val="5"/>
            </w:numPr>
            <w:spacing w:line="360" w:lineRule="auto"/>
            <w:rPr>
              <w:rFonts w:asciiTheme="majorBidi" w:hAnsiTheme="majorBidi" w:cstheme="majorBidi"/>
              <w:color w:val="000000" w:themeColor="text1"/>
              <w:sz w:val="24"/>
              <w:szCs w:val="24"/>
              <w:lang w:eastAsia="de-DE"/>
            </w:rPr>
          </w:pPr>
          <w:r w:rsidRPr="00364C88">
            <w:rPr>
              <w:rFonts w:asciiTheme="majorBidi" w:hAnsiTheme="majorBidi" w:cstheme="majorBidi"/>
              <w:color w:val="000000" w:themeColor="text1"/>
              <w:sz w:val="24"/>
              <w:szCs w:val="24"/>
              <w:lang w:eastAsia="de-DE"/>
            </w:rPr>
            <w:t>Se remettre en question régulièrement</w:t>
          </w:r>
          <w:r w:rsidR="00364C88">
            <w:rPr>
              <w:rFonts w:asciiTheme="majorBidi" w:hAnsiTheme="majorBidi" w:cstheme="majorBidi"/>
              <w:color w:val="000000" w:themeColor="text1"/>
              <w:sz w:val="24"/>
              <w:szCs w:val="24"/>
              <w:lang w:eastAsia="de-DE"/>
            </w:rPr>
            <w:t>.</w:t>
          </w:r>
        </w:p>
        <w:p w14:paraId="0FC6F843" w14:textId="66F67A89" w:rsidR="00364C88" w:rsidRDefault="002A4BEF" w:rsidP="002A4BEF">
          <w:pPr>
            <w:pStyle w:val="Titre3"/>
            <w:spacing w:line="360" w:lineRule="auto"/>
            <w:rPr>
              <w:sz w:val="26"/>
              <w:szCs w:val="26"/>
            </w:rPr>
          </w:pPr>
          <w:bookmarkStart w:id="17" w:name="_Toc52477067"/>
          <w:r w:rsidRPr="00364C88">
            <w:rPr>
              <w:sz w:val="26"/>
              <w:szCs w:val="26"/>
            </w:rPr>
            <w:t>OUTILS DE COLLABORATION</w:t>
          </w:r>
          <w:bookmarkEnd w:id="17"/>
        </w:p>
        <w:p w14:paraId="459DAE1E" w14:textId="77777777" w:rsidR="008B75E4" w:rsidRPr="008B75E4" w:rsidRDefault="008B75E4" w:rsidP="00A17135">
          <w:pPr>
            <w:spacing w:line="360" w:lineRule="auto"/>
            <w:rPr>
              <w:lang w:eastAsia="de-DE"/>
            </w:rPr>
          </w:pPr>
        </w:p>
        <w:p w14:paraId="3068BCEE" w14:textId="4E863D1B" w:rsidR="00C62F0C" w:rsidRDefault="008B75E4" w:rsidP="00A17135">
          <w:pPr>
            <w:spacing w:line="360" w:lineRule="auto"/>
            <w:ind w:firstLine="567"/>
            <w:jc w:val="both"/>
            <w:rPr>
              <w:rFonts w:asciiTheme="majorBidi" w:hAnsiTheme="majorBidi" w:cstheme="majorBidi"/>
              <w:color w:val="000000" w:themeColor="text1"/>
              <w:sz w:val="24"/>
              <w:szCs w:val="24"/>
              <w:lang w:eastAsia="de-DE"/>
            </w:rPr>
          </w:pPr>
          <w:r w:rsidRPr="008B75E4">
            <w:rPr>
              <w:rFonts w:asciiTheme="majorBidi" w:hAnsiTheme="majorBidi" w:cstheme="majorBidi"/>
              <w:color w:val="000000" w:themeColor="text1"/>
              <w:sz w:val="24"/>
              <w:szCs w:val="24"/>
              <w:lang w:eastAsia="de-DE"/>
            </w:rPr>
            <w:t>Pendant mon stage à HENCEFORTH, nous avons utilisé plusieurs outils qui nous ont permis d'atteindre les objectifs que nous nous étions fixés, ainsi que la communication avec nos superviseurs. Voici un bref aperçu de ces outils :</w:t>
          </w:r>
        </w:p>
        <w:p w14:paraId="1E6DEE0B" w14:textId="2FCCDB45" w:rsidR="008B75E4" w:rsidRPr="00C62F0C" w:rsidRDefault="00CA46B4" w:rsidP="00A17135">
          <w:pPr>
            <w:pStyle w:val="Paragraphedeliste"/>
            <w:numPr>
              <w:ilvl w:val="0"/>
              <w:numId w:val="6"/>
            </w:numPr>
            <w:spacing w:line="360" w:lineRule="auto"/>
            <w:jc w:val="both"/>
            <w:rPr>
              <w:rFonts w:asciiTheme="majorBidi" w:hAnsiTheme="majorBidi" w:cstheme="majorBidi"/>
              <w:b/>
              <w:bCs/>
              <w:color w:val="000000" w:themeColor="text1"/>
              <w:sz w:val="32"/>
              <w:szCs w:val="32"/>
              <w:lang w:eastAsia="de-DE"/>
            </w:rPr>
          </w:pPr>
          <w:r w:rsidRPr="00BB29EC">
            <w:rPr>
              <w:noProof/>
            </w:rPr>
            <mc:AlternateContent>
              <mc:Choice Requires="wps">
                <w:drawing>
                  <wp:anchor distT="45720" distB="45720" distL="114300" distR="114300" simplePos="0" relativeHeight="251519488" behindDoc="0" locked="0" layoutInCell="1" allowOverlap="1" wp14:anchorId="0D335CB1" wp14:editId="7DB9D998">
                    <wp:simplePos x="0" y="0"/>
                    <wp:positionH relativeFrom="column">
                      <wp:posOffset>1962150</wp:posOffset>
                    </wp:positionH>
                    <wp:positionV relativeFrom="paragraph">
                      <wp:posOffset>371475</wp:posOffset>
                    </wp:positionV>
                    <wp:extent cx="3419475" cy="221932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9475" cy="2219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C91C883" w14:textId="22E95E9D" w:rsidR="004B2BE6" w:rsidRPr="00C62F0C" w:rsidRDefault="004B2BE6" w:rsidP="00CA46B4">
                                <w:pPr>
                                  <w:spacing w:line="360" w:lineRule="auto"/>
                                  <w:ind w:right="-160" w:firstLine="708"/>
                                  <w:jc w:val="both"/>
                                </w:pPr>
                                <w:r w:rsidRPr="00BB29EC">
                                  <w:rPr>
                                    <w:rFonts w:asciiTheme="majorBidi" w:hAnsiTheme="majorBidi" w:cstheme="majorBidi"/>
                                    <w:color w:val="000000" w:themeColor="text1"/>
                                    <w:sz w:val="24"/>
                                    <w:szCs w:val="24"/>
                                    <w:lang w:eastAsia="de-DE"/>
                                  </w:rPr>
                                  <w:t>Afin de faciliter la communication et le partage des documents requis par le projet, un outil de collaboration professionnelle était nécessaire. Nous avons utilisé Slack pour notre projet car il s'agit d'une plateforme de communication collaborative ainsi que d'un logiciel de gestion de projet créé par Stewart Butterfield en août 2013 et officiellement lancé en février 2014.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335CB1" id="Text Box 2" o:spid="_x0000_s1027" type="#_x0000_t202" style="position:absolute;left:0;text-align:left;margin-left:154.5pt;margin-top:29.25pt;width:269.25pt;height:174.75pt;z-index:251519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" filled="f" stroked="f">
                    <v:textbox>
                      <w:txbxContent>
                        <w:p w14:paraId="1C91C883" w14:textId="22E95E9D" w:rsidR="004B2BE6" w:rsidRPr="00C62F0C" w:rsidRDefault="004B2BE6" w:rsidP="00CA46B4">
                          <w:pPr>
                            <w:spacing w:line="360" w:lineRule="auto"/>
                            <w:ind w:right="-160" w:firstLine="708"/>
                            <w:jc w:val="both"/>
                          </w:pPr>
                          <w:r w:rsidRPr="00BB29EC">
                            <w:rPr>
                              <w:rFonts w:asciiTheme="majorBidi" w:hAnsiTheme="majorBidi" w:cstheme="majorBidi"/>
                              <w:color w:val="000000" w:themeColor="text1"/>
                              <w:sz w:val="24"/>
                              <w:szCs w:val="24"/>
                              <w:lang w:eastAsia="de-DE"/>
                            </w:rPr>
                            <w:t>Afin de faciliter la communication et le partage des documents requis par le projet, un outil de collaboration professionnelle était nécessaire. Nous avons utilisé Slack pour notre projet car il s'agit d'une plateforme de communication collaborative ainsi que d'un logiciel de gestion de projet créé par Stewart Butterfield en août 2013 et officiellement lancé en février 2014.</w:t>
                          </w:r>
                        </w:p>
                      </w:txbxContent>
                    </v:textbox>
                    <w10:wrap type="square"/>
                  </v:shape>
                </w:pict>
              </mc:Fallback>
            </mc:AlternateContent>
          </w:r>
          <w:r w:rsidR="00C62F0C" w:rsidRPr="00C62F0C">
            <w:rPr>
              <w:rFonts w:asciiTheme="majorBidi" w:hAnsiTheme="majorBidi" w:cstheme="majorBidi"/>
              <w:b/>
              <w:bCs/>
              <w:color w:val="000000" w:themeColor="text1"/>
              <w:sz w:val="32"/>
              <w:szCs w:val="32"/>
              <w:lang w:eastAsia="de-DE"/>
            </w:rPr>
            <w:t>Slack :</w:t>
          </w:r>
        </w:p>
        <w:p w14:paraId="62BA05AB" w14:textId="4820DD0B" w:rsidR="00364C88" w:rsidRPr="008B75E4" w:rsidRDefault="00C62F0C" w:rsidP="00A17135">
          <w:pPr>
            <w:spacing w:before="0" w:line="360" w:lineRule="auto"/>
            <w:ind w:right="-199"/>
            <w:jc w:val="both"/>
            <w:rPr>
              <w:rFonts w:asciiTheme="majorBidi" w:hAnsiTheme="majorBidi" w:cstheme="majorBidi"/>
              <w:color w:val="000000" w:themeColor="text1"/>
              <w:sz w:val="24"/>
              <w:szCs w:val="24"/>
              <w:lang w:eastAsia="de-DE"/>
            </w:rPr>
          </w:pPr>
          <w:r>
            <w:rPr>
              <w:rFonts w:asciiTheme="majorBidi" w:hAnsiTheme="majorBidi" w:cstheme="majorBidi"/>
              <w:noProof/>
              <w:color w:val="000000" w:themeColor="text1"/>
              <w:sz w:val="24"/>
              <w:szCs w:val="24"/>
              <w:lang w:eastAsia="de-DE"/>
            </w:rPr>
            <w:drawing>
              <wp:inline distT="0" distB="0" distL="0" distR="0" wp14:anchorId="2812F4D0" wp14:editId="5DDD91EE">
                <wp:extent cx="1730100" cy="7928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200px-Slack_logo.sv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45287" cy="845589"/>
                        </a:xfrm>
                        <a:prstGeom prst="rect">
                          <a:avLst/>
                        </a:prstGeom>
                      </pic:spPr>
                    </pic:pic>
                  </a:graphicData>
                </a:graphic>
              </wp:inline>
            </w:drawing>
          </w:r>
          <w:r w:rsidR="00BB29EC" w:rsidRPr="00BB29EC">
            <w:t xml:space="preserve"> </w:t>
          </w:r>
        </w:p>
        <w:p w14:paraId="7C990A28" w14:textId="32028199" w:rsidR="00364C88" w:rsidRDefault="00364C88" w:rsidP="00A17135">
          <w:pPr>
            <w:spacing w:line="360" w:lineRule="auto"/>
            <w:rPr>
              <w:lang w:eastAsia="de-DE"/>
            </w:rPr>
          </w:pPr>
        </w:p>
        <w:p w14:paraId="25329C08" w14:textId="2198A365" w:rsidR="00D578EF" w:rsidRDefault="00D578EF" w:rsidP="00A17135">
          <w:pPr>
            <w:spacing w:line="360" w:lineRule="auto"/>
            <w:rPr>
              <w:lang w:eastAsia="de-DE"/>
            </w:rPr>
          </w:pPr>
        </w:p>
        <w:p w14:paraId="77C10DEA" w14:textId="443FBB00" w:rsidR="00D578EF" w:rsidRDefault="00D578EF" w:rsidP="00A17135">
          <w:pPr>
            <w:spacing w:line="360" w:lineRule="auto"/>
            <w:rPr>
              <w:lang w:eastAsia="de-DE"/>
            </w:rPr>
          </w:pPr>
        </w:p>
        <w:p w14:paraId="5BF5C58A" w14:textId="7439FCDF" w:rsidR="00D578EF" w:rsidRDefault="00D578EF" w:rsidP="00A17135">
          <w:pPr>
            <w:spacing w:line="360" w:lineRule="auto"/>
            <w:rPr>
              <w:lang w:eastAsia="de-DE"/>
            </w:rPr>
          </w:pPr>
        </w:p>
        <w:p w14:paraId="6FA6F20B" w14:textId="72A073B9" w:rsidR="00CA46B4" w:rsidRDefault="00CA46B4" w:rsidP="00A17135">
          <w:pPr>
            <w:spacing w:line="360" w:lineRule="auto"/>
            <w:rPr>
              <w:lang w:eastAsia="de-DE"/>
            </w:rPr>
          </w:pPr>
        </w:p>
        <w:p w14:paraId="6B0E11A7" w14:textId="77777777" w:rsidR="0083616C" w:rsidRPr="0083616C" w:rsidRDefault="0083616C" w:rsidP="00A17135">
          <w:pPr>
            <w:spacing w:line="360" w:lineRule="auto"/>
            <w:ind w:firstLine="567"/>
            <w:jc w:val="both"/>
            <w:rPr>
              <w:rFonts w:asciiTheme="majorBidi" w:hAnsiTheme="majorBidi" w:cstheme="majorBidi"/>
              <w:color w:val="000000" w:themeColor="text1"/>
              <w:sz w:val="24"/>
              <w:szCs w:val="24"/>
              <w:lang w:eastAsia="de-DE"/>
            </w:rPr>
          </w:pPr>
          <w:r w:rsidRPr="0083616C">
            <w:rPr>
              <w:rFonts w:asciiTheme="majorBidi" w:hAnsiTheme="majorBidi" w:cstheme="majorBidi"/>
              <w:color w:val="000000" w:themeColor="text1"/>
              <w:sz w:val="24"/>
              <w:szCs w:val="24"/>
              <w:lang w:eastAsia="de-DE"/>
            </w:rPr>
            <w:lastRenderedPageBreak/>
            <w:t>La plateforme a l'avantage de s'intégrer facilement à d'autres services en ligne comme GitHub, Dropbox et Il permet également de faciliter la communication au sein de l'équipe et de centraliser le suivi et la gestion d'un projet.</w:t>
          </w:r>
        </w:p>
        <w:p w14:paraId="1084776C" w14:textId="70485D3A" w:rsidR="00CA46B4" w:rsidRPr="0083616C" w:rsidRDefault="0083616C" w:rsidP="00A17135">
          <w:pPr>
            <w:spacing w:line="360" w:lineRule="auto"/>
            <w:ind w:firstLine="567"/>
            <w:jc w:val="both"/>
            <w:rPr>
              <w:rFonts w:asciiTheme="majorBidi" w:hAnsiTheme="majorBidi" w:cstheme="majorBidi"/>
              <w:color w:val="000000" w:themeColor="text1"/>
              <w:sz w:val="24"/>
              <w:szCs w:val="24"/>
              <w:lang w:eastAsia="de-DE"/>
            </w:rPr>
          </w:pPr>
          <w:r w:rsidRPr="0083616C">
            <w:rPr>
              <w:rFonts w:asciiTheme="majorBidi" w:hAnsiTheme="majorBidi" w:cstheme="majorBidi"/>
              <w:color w:val="000000" w:themeColor="text1"/>
              <w:sz w:val="24"/>
              <w:szCs w:val="24"/>
              <w:lang w:eastAsia="de-DE"/>
            </w:rPr>
            <w:t>Slack est la principale plateforme de communication au sein de l'usine numérique, nous l'avons surtout utilisée dans notre équipe,</w:t>
          </w:r>
          <w:r>
            <w:rPr>
              <w:rFonts w:asciiTheme="majorBidi" w:hAnsiTheme="majorBidi" w:cstheme="majorBidi"/>
              <w:color w:val="000000" w:themeColor="text1"/>
              <w:sz w:val="24"/>
              <w:szCs w:val="24"/>
              <w:lang w:eastAsia="de-DE"/>
            </w:rPr>
            <w:t xml:space="preserve"> </w:t>
          </w:r>
          <w:r w:rsidRPr="0083616C">
            <w:rPr>
              <w:rFonts w:asciiTheme="majorBidi" w:hAnsiTheme="majorBidi" w:cstheme="majorBidi"/>
              <w:color w:val="000000" w:themeColor="text1"/>
              <w:sz w:val="24"/>
              <w:szCs w:val="24"/>
              <w:lang w:eastAsia="de-DE"/>
            </w:rPr>
            <w:t>pour partager de nouvelles idées et de nouveaux dossiers ainsi que pour s'informer mutuellement des mises à jour et pour programmer des réunions</w:t>
          </w:r>
          <w:r>
            <w:rPr>
              <w:rFonts w:asciiTheme="majorBidi" w:hAnsiTheme="majorBidi" w:cstheme="majorBidi"/>
              <w:color w:val="000000" w:themeColor="text1"/>
              <w:sz w:val="24"/>
              <w:szCs w:val="24"/>
              <w:lang w:eastAsia="de-DE"/>
            </w:rPr>
            <w:t>.</w:t>
          </w:r>
        </w:p>
        <w:p w14:paraId="1664C57F" w14:textId="32F956F4" w:rsidR="00D578EF" w:rsidRDefault="00D578EF" w:rsidP="00A17135">
          <w:pPr>
            <w:spacing w:line="360" w:lineRule="auto"/>
            <w:rPr>
              <w:lang w:eastAsia="de-DE"/>
            </w:rPr>
          </w:pPr>
        </w:p>
        <w:p w14:paraId="2289A2DD" w14:textId="11ABFBD5" w:rsidR="00D578EF" w:rsidRDefault="00D578EF" w:rsidP="00A17135">
          <w:pPr>
            <w:pStyle w:val="Paragraphedeliste"/>
            <w:numPr>
              <w:ilvl w:val="0"/>
              <w:numId w:val="6"/>
            </w:numPr>
            <w:spacing w:line="360" w:lineRule="auto"/>
            <w:rPr>
              <w:rFonts w:asciiTheme="majorBidi" w:hAnsiTheme="majorBidi" w:cstheme="majorBidi"/>
              <w:b/>
              <w:bCs/>
              <w:color w:val="000000" w:themeColor="text1"/>
              <w:sz w:val="28"/>
              <w:szCs w:val="28"/>
              <w:lang w:eastAsia="de-DE"/>
            </w:rPr>
          </w:pPr>
          <w:r w:rsidRPr="00D578EF">
            <w:rPr>
              <w:rFonts w:asciiTheme="majorBidi" w:hAnsiTheme="majorBidi" w:cstheme="majorBidi"/>
              <w:b/>
              <w:bCs/>
              <w:color w:val="000000" w:themeColor="text1"/>
              <w:sz w:val="32"/>
              <w:szCs w:val="32"/>
              <w:lang w:eastAsia="de-DE"/>
            </w:rPr>
            <w:t>GitHub</w:t>
          </w:r>
          <w:r>
            <w:rPr>
              <w:rFonts w:asciiTheme="majorBidi" w:hAnsiTheme="majorBidi" w:cstheme="majorBidi"/>
              <w:b/>
              <w:bCs/>
              <w:color w:val="000000" w:themeColor="text1"/>
              <w:sz w:val="28"/>
              <w:szCs w:val="28"/>
              <w:lang w:eastAsia="de-DE"/>
            </w:rPr>
            <w:t> :</w:t>
          </w:r>
        </w:p>
        <w:p w14:paraId="0DE8E0D1" w14:textId="34E79FBD" w:rsidR="00BD4BD2" w:rsidRDefault="00BD4BD2" w:rsidP="00A17135">
          <w:pPr>
            <w:pStyle w:val="Paragraphedeliste"/>
            <w:spacing w:line="360" w:lineRule="auto"/>
            <w:ind w:left="1287"/>
            <w:rPr>
              <w:rFonts w:asciiTheme="majorBidi" w:hAnsiTheme="majorBidi" w:cstheme="majorBidi"/>
              <w:b/>
              <w:bCs/>
              <w:color w:val="000000" w:themeColor="text1"/>
              <w:sz w:val="28"/>
              <w:szCs w:val="28"/>
              <w:lang w:eastAsia="de-DE"/>
            </w:rPr>
          </w:pPr>
          <w:r w:rsidRPr="00BD4BD2">
            <w:rPr>
              <w:rFonts w:asciiTheme="majorBidi" w:hAnsiTheme="majorBidi" w:cstheme="majorBidi"/>
              <w:b/>
              <w:bCs/>
              <w:noProof/>
              <w:color w:val="000000" w:themeColor="text1"/>
              <w:sz w:val="28"/>
              <w:szCs w:val="28"/>
              <w:lang w:eastAsia="de-DE"/>
            </w:rPr>
            <mc:AlternateContent>
              <mc:Choice Requires="wps">
                <w:drawing>
                  <wp:anchor distT="45720" distB="45720" distL="114300" distR="114300" simplePos="0" relativeHeight="251546112" behindDoc="0" locked="0" layoutInCell="1" allowOverlap="1" wp14:anchorId="796F86DC" wp14:editId="18343F17">
                    <wp:simplePos x="0" y="0"/>
                    <wp:positionH relativeFrom="column">
                      <wp:posOffset>2047875</wp:posOffset>
                    </wp:positionH>
                    <wp:positionV relativeFrom="paragraph">
                      <wp:posOffset>24765</wp:posOffset>
                    </wp:positionV>
                    <wp:extent cx="3333750" cy="3067050"/>
                    <wp:effectExtent l="0" t="0" r="0" b="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30670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9D9B799" w14:textId="44E61D69" w:rsidR="004B2BE6" w:rsidRPr="00CA46B4" w:rsidRDefault="004B2BE6" w:rsidP="00CA46B4">
                                <w:pPr>
                                  <w:spacing w:line="360" w:lineRule="auto"/>
                                  <w:ind w:firstLine="567"/>
                                  <w:jc w:val="both"/>
                                  <w:rPr>
                                    <w:rFonts w:asciiTheme="majorBidi" w:hAnsiTheme="majorBidi" w:cstheme="majorBidi"/>
                                    <w:color w:val="000000" w:themeColor="text1"/>
                                    <w:sz w:val="24"/>
                                    <w:szCs w:val="24"/>
                                  </w:rPr>
                                </w:pPr>
                                <w:r w:rsidRPr="00CA46B4">
                                  <w:rPr>
                                    <w:rFonts w:asciiTheme="majorBidi" w:hAnsiTheme="majorBidi" w:cstheme="majorBidi"/>
                                    <w:color w:val="000000" w:themeColor="text1"/>
                                    <w:sz w:val="24"/>
                                    <w:szCs w:val="24"/>
                                  </w:rPr>
                                  <w:t>Pour nous collaborer et travaille en équipe a distant nous avons utilisé le GitHub</w:t>
                                </w:r>
                                <w:r>
                                  <w:rPr>
                                    <w:rFonts w:asciiTheme="majorBidi" w:hAnsiTheme="majorBidi" w:cstheme="majorBidi"/>
                                    <w:color w:val="000000" w:themeColor="text1"/>
                                    <w:sz w:val="24"/>
                                    <w:szCs w:val="24"/>
                                  </w:rPr>
                                  <w:t xml:space="preserve">. Le </w:t>
                                </w:r>
                                <w:r w:rsidRPr="00CA46B4">
                                  <w:rPr>
                                    <w:rFonts w:asciiTheme="majorBidi" w:hAnsiTheme="majorBidi" w:cstheme="majorBidi"/>
                                    <w:color w:val="000000" w:themeColor="text1"/>
                                    <w:sz w:val="24"/>
                                    <w:szCs w:val="24"/>
                                  </w:rPr>
                                  <w:t>GitHub est une plateforme d'hébergement de code pour le contrôle de version et la collaboration. Elle vous permet, ainsi qu'à d'autres personnes, de travailler ensemble sur des projets, où que vous soyez</w:t>
                                </w:r>
                                <w:r>
                                  <w:rPr>
                                    <w:rFonts w:asciiTheme="majorBidi" w:hAnsiTheme="majorBidi" w:cstheme="majorBidi"/>
                                    <w:color w:val="000000" w:themeColor="text1"/>
                                    <w:sz w:val="24"/>
                                    <w:szCs w:val="24"/>
                                  </w:rPr>
                                  <w:t xml:space="preserve">, </w:t>
                                </w:r>
                                <w:r w:rsidRPr="00CA46B4">
                                  <w:rPr>
                                    <w:rFonts w:asciiTheme="majorBidi" w:hAnsiTheme="majorBidi" w:cstheme="majorBidi"/>
                                    <w:color w:val="000000" w:themeColor="text1"/>
                                    <w:sz w:val="24"/>
                                    <w:szCs w:val="24"/>
                                  </w:rPr>
                                  <w:t>Le service GitHub a été développé par Chris Wanstrath, P. J. Hyett, Tom Preston-Werner et Scott Chacon en utilisant Ruby on Rails, et a débuté en février 2008. La société, GitHub, Inc. existe depuis 2007 et est située à San Francisco</w:t>
                                </w:r>
                                <w:r>
                                  <w:rPr>
                                    <w:rFonts w:asciiTheme="majorBidi" w:hAnsiTheme="majorBidi" w:cstheme="majorBidi"/>
                                    <w:color w:val="000000" w:themeColor="text1"/>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6F86DC" id="_x0000_s1028" type="#_x0000_t202" style="position:absolute;left:0;text-align:left;margin-left:161.25pt;margin-top:1.95pt;width:262.5pt;height:241.5pt;z-index:251546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" filled="f" stroked="f">
                    <v:textbox>
                      <w:txbxContent>
                        <w:p w14:paraId="39D9B799" w14:textId="44E61D69" w:rsidR="004B2BE6" w:rsidRPr="00CA46B4" w:rsidRDefault="004B2BE6" w:rsidP="00CA46B4">
                          <w:pPr>
                            <w:spacing w:line="360" w:lineRule="auto"/>
                            <w:ind w:firstLine="567"/>
                            <w:jc w:val="both"/>
                            <w:rPr>
                              <w:rFonts w:asciiTheme="majorBidi" w:hAnsiTheme="majorBidi" w:cstheme="majorBidi"/>
                              <w:color w:val="000000" w:themeColor="text1"/>
                              <w:sz w:val="24"/>
                              <w:szCs w:val="24"/>
                            </w:rPr>
                          </w:pPr>
                          <w:r w:rsidRPr="00CA46B4">
                            <w:rPr>
                              <w:rFonts w:asciiTheme="majorBidi" w:hAnsiTheme="majorBidi" w:cstheme="majorBidi"/>
                              <w:color w:val="000000" w:themeColor="text1"/>
                              <w:sz w:val="24"/>
                              <w:szCs w:val="24"/>
                            </w:rPr>
                            <w:t>Pour nous collaborer et travaille en équipe a distant nous avons utilisé le GitHub</w:t>
                          </w:r>
                          <w:r>
                            <w:rPr>
                              <w:rFonts w:asciiTheme="majorBidi" w:hAnsiTheme="majorBidi" w:cstheme="majorBidi"/>
                              <w:color w:val="000000" w:themeColor="text1"/>
                              <w:sz w:val="24"/>
                              <w:szCs w:val="24"/>
                            </w:rPr>
                            <w:t xml:space="preserve">. Le </w:t>
                          </w:r>
                          <w:r w:rsidRPr="00CA46B4">
                            <w:rPr>
                              <w:rFonts w:asciiTheme="majorBidi" w:hAnsiTheme="majorBidi" w:cstheme="majorBidi"/>
                              <w:color w:val="000000" w:themeColor="text1"/>
                              <w:sz w:val="24"/>
                              <w:szCs w:val="24"/>
                            </w:rPr>
                            <w:t>GitHub est une plateforme d'hébergement de code pour le contrôle de version et la collaboration. Elle vous permet, ainsi qu'à d'autres personnes, de travailler ensemble sur des projets, où que vous soyez</w:t>
                          </w:r>
                          <w:r>
                            <w:rPr>
                              <w:rFonts w:asciiTheme="majorBidi" w:hAnsiTheme="majorBidi" w:cstheme="majorBidi"/>
                              <w:color w:val="000000" w:themeColor="text1"/>
                              <w:sz w:val="24"/>
                              <w:szCs w:val="24"/>
                            </w:rPr>
                            <w:t xml:space="preserve">, </w:t>
                          </w:r>
                          <w:r w:rsidRPr="00CA46B4">
                            <w:rPr>
                              <w:rFonts w:asciiTheme="majorBidi" w:hAnsiTheme="majorBidi" w:cstheme="majorBidi"/>
                              <w:color w:val="000000" w:themeColor="text1"/>
                              <w:sz w:val="24"/>
                              <w:szCs w:val="24"/>
                            </w:rPr>
                            <w:t>Le service GitHub a été développé par Chris Wanstrath, P. J. Hyett, Tom Preston-Werner et Scott Chacon en utilisant Ruby on Rails, et a débuté en février 2008. La société, GitHub, Inc. existe depuis 2007 et est située à San Francisco</w:t>
                          </w:r>
                          <w:r>
                            <w:rPr>
                              <w:rFonts w:asciiTheme="majorBidi" w:hAnsiTheme="majorBidi" w:cstheme="majorBidi"/>
                              <w:color w:val="000000" w:themeColor="text1"/>
                              <w:sz w:val="24"/>
                              <w:szCs w:val="24"/>
                            </w:rPr>
                            <w:t>.</w:t>
                          </w:r>
                        </w:p>
                      </w:txbxContent>
                    </v:textbox>
                    <w10:wrap type="square"/>
                  </v:shape>
                </w:pict>
              </mc:Fallback>
            </mc:AlternateContent>
          </w:r>
        </w:p>
        <w:p w14:paraId="21BB5D57" w14:textId="3E148964" w:rsidR="00BD4BD2" w:rsidRDefault="00BD4BD2" w:rsidP="00A17135">
          <w:pPr>
            <w:spacing w:line="360" w:lineRule="auto"/>
          </w:pPr>
          <w:r>
            <w:rPr>
              <w:noProof/>
            </w:rPr>
            <w:drawing>
              <wp:inline distT="0" distB="0" distL="0" distR="0" wp14:anchorId="4BB7F560" wp14:editId="276510DA">
                <wp:extent cx="1520042" cy="1337636"/>
                <wp:effectExtent l="0" t="0" r="6350" b="3175"/>
                <wp:docPr id="14" name="Picture 14" descr="Github Logo Vectors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ithub Logo Vectors Free Downloa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0042" cy="1337636"/>
                        </a:xfrm>
                        <a:prstGeom prst="rect">
                          <a:avLst/>
                        </a:prstGeom>
                        <a:noFill/>
                        <a:ln>
                          <a:noFill/>
                        </a:ln>
                      </pic:spPr>
                    </pic:pic>
                  </a:graphicData>
                </a:graphic>
              </wp:inline>
            </w:drawing>
          </w:r>
        </w:p>
        <w:p w14:paraId="35C68005" w14:textId="2FFDEADC" w:rsidR="0083616C" w:rsidRDefault="0083616C" w:rsidP="00A17135">
          <w:pPr>
            <w:spacing w:line="360" w:lineRule="auto"/>
            <w:rPr>
              <w:rFonts w:asciiTheme="majorBidi" w:hAnsiTheme="majorBidi" w:cstheme="majorBidi"/>
              <w:b/>
              <w:bCs/>
              <w:color w:val="000000" w:themeColor="text1"/>
              <w:sz w:val="28"/>
              <w:szCs w:val="28"/>
              <w:lang w:eastAsia="de-DE"/>
            </w:rPr>
          </w:pPr>
        </w:p>
        <w:p w14:paraId="3B27C42D" w14:textId="77777777" w:rsidR="0083616C" w:rsidRDefault="0083616C" w:rsidP="00A17135">
          <w:pPr>
            <w:spacing w:before="0" w:line="360" w:lineRule="auto"/>
            <w:rPr>
              <w:rFonts w:asciiTheme="majorBidi" w:hAnsiTheme="majorBidi" w:cstheme="majorBidi"/>
              <w:b/>
              <w:bCs/>
              <w:color w:val="000000" w:themeColor="text1"/>
              <w:sz w:val="28"/>
              <w:szCs w:val="28"/>
              <w:lang w:eastAsia="de-DE"/>
            </w:rPr>
          </w:pPr>
          <w:r>
            <w:rPr>
              <w:rFonts w:asciiTheme="majorBidi" w:hAnsiTheme="majorBidi" w:cstheme="majorBidi"/>
              <w:b/>
              <w:bCs/>
              <w:color w:val="000000" w:themeColor="text1"/>
              <w:sz w:val="28"/>
              <w:szCs w:val="28"/>
              <w:lang w:eastAsia="de-DE"/>
            </w:rPr>
            <w:br w:type="page"/>
          </w:r>
        </w:p>
        <w:p w14:paraId="218C13B0" w14:textId="57E24B37" w:rsidR="0083616C" w:rsidRPr="002A4BEF" w:rsidRDefault="002A4BEF" w:rsidP="00A17135">
          <w:pPr>
            <w:pStyle w:val="Titre3"/>
            <w:spacing w:line="360" w:lineRule="auto"/>
            <w:rPr>
              <w:sz w:val="26"/>
              <w:szCs w:val="26"/>
            </w:rPr>
          </w:pPr>
          <w:bookmarkStart w:id="18" w:name="_Toc52477068"/>
          <w:r w:rsidRPr="0083616C">
            <w:rPr>
              <w:sz w:val="26"/>
              <w:szCs w:val="26"/>
            </w:rPr>
            <w:lastRenderedPageBreak/>
            <w:t>PLANIFICATIONS</w:t>
          </w:r>
          <w:bookmarkEnd w:id="18"/>
        </w:p>
        <w:p w14:paraId="05212A3B" w14:textId="1DF77DAC" w:rsidR="0083616C" w:rsidRPr="0083616C" w:rsidRDefault="0083616C" w:rsidP="00A17135">
          <w:pPr>
            <w:spacing w:line="360" w:lineRule="auto"/>
            <w:ind w:firstLine="567"/>
            <w:jc w:val="both"/>
            <w:rPr>
              <w:rFonts w:asciiTheme="majorBidi" w:hAnsiTheme="majorBidi" w:cstheme="majorBidi"/>
              <w:color w:val="000000" w:themeColor="text1"/>
              <w:sz w:val="24"/>
              <w:szCs w:val="24"/>
              <w:lang w:eastAsia="de-DE"/>
            </w:rPr>
          </w:pPr>
          <w:r w:rsidRPr="0083616C">
            <w:rPr>
              <w:rFonts w:asciiTheme="majorBidi" w:hAnsiTheme="majorBidi" w:cstheme="majorBidi"/>
              <w:color w:val="000000" w:themeColor="text1"/>
              <w:sz w:val="24"/>
              <w:szCs w:val="24"/>
              <w:lang w:eastAsia="de-DE"/>
            </w:rPr>
            <w:t>La planification des projets est essentielle pour la gestion des projets, elle permet de</w:t>
          </w:r>
          <w:r w:rsidR="002A4BEF">
            <w:rPr>
              <w:rFonts w:asciiTheme="majorBidi" w:hAnsiTheme="majorBidi" w:cstheme="majorBidi"/>
              <w:color w:val="000000" w:themeColor="text1"/>
              <w:sz w:val="24"/>
              <w:szCs w:val="24"/>
              <w:lang w:eastAsia="de-DE"/>
            </w:rPr>
            <w:t> :</w:t>
          </w:r>
        </w:p>
        <w:p w14:paraId="645DC75D" w14:textId="3610C46D" w:rsidR="0083616C" w:rsidRPr="0083616C" w:rsidRDefault="0083616C" w:rsidP="00A17135">
          <w:pPr>
            <w:pStyle w:val="Paragraphedeliste"/>
            <w:numPr>
              <w:ilvl w:val="0"/>
              <w:numId w:val="7"/>
            </w:numPr>
            <w:spacing w:line="360" w:lineRule="auto"/>
            <w:jc w:val="both"/>
            <w:rPr>
              <w:rFonts w:asciiTheme="majorBidi" w:hAnsiTheme="majorBidi" w:cstheme="majorBidi"/>
              <w:color w:val="000000" w:themeColor="text1"/>
              <w:sz w:val="24"/>
              <w:szCs w:val="24"/>
              <w:lang w:eastAsia="de-DE"/>
            </w:rPr>
          </w:pPr>
          <w:r w:rsidRPr="0083616C">
            <w:rPr>
              <w:rFonts w:asciiTheme="majorBidi" w:hAnsiTheme="majorBidi" w:cstheme="majorBidi"/>
              <w:color w:val="000000" w:themeColor="text1"/>
              <w:sz w:val="24"/>
              <w:szCs w:val="24"/>
              <w:lang w:eastAsia="de-DE"/>
            </w:rPr>
            <w:t>Définir les tâches à accomplir,</w:t>
          </w:r>
        </w:p>
        <w:p w14:paraId="7CB621E2" w14:textId="3FC864FA" w:rsidR="0083616C" w:rsidRPr="0083616C" w:rsidRDefault="0083616C" w:rsidP="00A17135">
          <w:pPr>
            <w:pStyle w:val="Paragraphedeliste"/>
            <w:numPr>
              <w:ilvl w:val="0"/>
              <w:numId w:val="7"/>
            </w:numPr>
            <w:spacing w:line="360" w:lineRule="auto"/>
            <w:jc w:val="both"/>
            <w:rPr>
              <w:rFonts w:asciiTheme="majorBidi" w:hAnsiTheme="majorBidi" w:cstheme="majorBidi"/>
              <w:color w:val="000000" w:themeColor="text1"/>
              <w:sz w:val="24"/>
              <w:szCs w:val="24"/>
              <w:lang w:eastAsia="de-DE"/>
            </w:rPr>
          </w:pPr>
          <w:r w:rsidRPr="0083616C">
            <w:rPr>
              <w:rFonts w:asciiTheme="majorBidi" w:hAnsiTheme="majorBidi" w:cstheme="majorBidi"/>
              <w:color w:val="000000" w:themeColor="text1"/>
              <w:sz w:val="24"/>
              <w:szCs w:val="24"/>
              <w:lang w:eastAsia="de-DE"/>
            </w:rPr>
            <w:t>Fixer des objectifs,</w:t>
          </w:r>
        </w:p>
        <w:p w14:paraId="723ED8E7" w14:textId="5BF66086" w:rsidR="0083616C" w:rsidRPr="0083616C" w:rsidRDefault="0083616C" w:rsidP="00A17135">
          <w:pPr>
            <w:pStyle w:val="Paragraphedeliste"/>
            <w:numPr>
              <w:ilvl w:val="0"/>
              <w:numId w:val="7"/>
            </w:numPr>
            <w:spacing w:line="360" w:lineRule="auto"/>
            <w:jc w:val="both"/>
            <w:rPr>
              <w:rFonts w:asciiTheme="majorBidi" w:hAnsiTheme="majorBidi" w:cstheme="majorBidi"/>
              <w:color w:val="000000" w:themeColor="text1"/>
              <w:sz w:val="24"/>
              <w:szCs w:val="24"/>
              <w:lang w:eastAsia="de-DE"/>
            </w:rPr>
          </w:pPr>
          <w:r w:rsidRPr="0083616C">
            <w:rPr>
              <w:rFonts w:asciiTheme="majorBidi" w:hAnsiTheme="majorBidi" w:cstheme="majorBidi"/>
              <w:color w:val="000000" w:themeColor="text1"/>
              <w:sz w:val="24"/>
              <w:szCs w:val="24"/>
              <w:lang w:eastAsia="de-DE"/>
            </w:rPr>
            <w:t>Coordonner les actions,</w:t>
          </w:r>
        </w:p>
        <w:p w14:paraId="70141538" w14:textId="335A05B6" w:rsidR="0083616C" w:rsidRPr="0083616C" w:rsidRDefault="0083616C" w:rsidP="00A17135">
          <w:pPr>
            <w:pStyle w:val="Paragraphedeliste"/>
            <w:numPr>
              <w:ilvl w:val="0"/>
              <w:numId w:val="7"/>
            </w:numPr>
            <w:spacing w:line="360" w:lineRule="auto"/>
            <w:jc w:val="both"/>
            <w:rPr>
              <w:rFonts w:asciiTheme="majorBidi" w:hAnsiTheme="majorBidi" w:cstheme="majorBidi"/>
              <w:color w:val="000000" w:themeColor="text1"/>
              <w:sz w:val="24"/>
              <w:szCs w:val="24"/>
              <w:lang w:eastAsia="de-DE"/>
            </w:rPr>
          </w:pPr>
          <w:r w:rsidRPr="0083616C">
            <w:rPr>
              <w:rFonts w:asciiTheme="majorBidi" w:hAnsiTheme="majorBidi" w:cstheme="majorBidi"/>
              <w:color w:val="000000" w:themeColor="text1"/>
              <w:sz w:val="24"/>
              <w:szCs w:val="24"/>
              <w:lang w:eastAsia="de-DE"/>
            </w:rPr>
            <w:t>Gérer les ressources,</w:t>
          </w:r>
        </w:p>
        <w:p w14:paraId="4D7EF68F" w14:textId="3E49F543" w:rsidR="0083616C" w:rsidRPr="0083616C" w:rsidRDefault="0083616C" w:rsidP="00A17135">
          <w:pPr>
            <w:pStyle w:val="Paragraphedeliste"/>
            <w:numPr>
              <w:ilvl w:val="0"/>
              <w:numId w:val="7"/>
            </w:numPr>
            <w:spacing w:line="360" w:lineRule="auto"/>
            <w:jc w:val="both"/>
            <w:rPr>
              <w:rFonts w:asciiTheme="majorBidi" w:hAnsiTheme="majorBidi" w:cstheme="majorBidi"/>
              <w:color w:val="000000" w:themeColor="text1"/>
              <w:sz w:val="24"/>
              <w:szCs w:val="24"/>
              <w:lang w:eastAsia="de-DE"/>
            </w:rPr>
          </w:pPr>
          <w:r w:rsidRPr="0083616C">
            <w:rPr>
              <w:rFonts w:asciiTheme="majorBidi" w:hAnsiTheme="majorBidi" w:cstheme="majorBidi"/>
              <w:color w:val="000000" w:themeColor="text1"/>
              <w:sz w:val="24"/>
              <w:szCs w:val="24"/>
              <w:lang w:eastAsia="de-DE"/>
            </w:rPr>
            <w:t>Réduire les risques,</w:t>
          </w:r>
        </w:p>
        <w:p w14:paraId="1AC5B779" w14:textId="716DDC3C" w:rsidR="0083616C" w:rsidRPr="0083616C" w:rsidRDefault="0083616C" w:rsidP="00A17135">
          <w:pPr>
            <w:pStyle w:val="Paragraphedeliste"/>
            <w:numPr>
              <w:ilvl w:val="0"/>
              <w:numId w:val="7"/>
            </w:numPr>
            <w:spacing w:line="360" w:lineRule="auto"/>
            <w:jc w:val="both"/>
            <w:rPr>
              <w:rFonts w:asciiTheme="majorBidi" w:hAnsiTheme="majorBidi" w:cstheme="majorBidi"/>
              <w:color w:val="000000" w:themeColor="text1"/>
              <w:sz w:val="24"/>
              <w:szCs w:val="24"/>
              <w:lang w:eastAsia="de-DE"/>
            </w:rPr>
          </w:pPr>
          <w:r w:rsidRPr="0083616C">
            <w:rPr>
              <w:rFonts w:asciiTheme="majorBidi" w:hAnsiTheme="majorBidi" w:cstheme="majorBidi"/>
              <w:color w:val="000000" w:themeColor="text1"/>
              <w:sz w:val="24"/>
              <w:szCs w:val="24"/>
              <w:lang w:eastAsia="de-DE"/>
            </w:rPr>
            <w:t>Suivre les actions en cours,</w:t>
          </w:r>
        </w:p>
        <w:p w14:paraId="63B7BEB8" w14:textId="43ACD064" w:rsidR="0083616C" w:rsidRDefault="0083616C" w:rsidP="00A17135">
          <w:pPr>
            <w:pStyle w:val="Paragraphedeliste"/>
            <w:numPr>
              <w:ilvl w:val="0"/>
              <w:numId w:val="7"/>
            </w:numPr>
            <w:spacing w:line="360" w:lineRule="auto"/>
            <w:jc w:val="both"/>
            <w:rPr>
              <w:rFonts w:asciiTheme="majorBidi" w:hAnsiTheme="majorBidi" w:cstheme="majorBidi"/>
              <w:color w:val="000000" w:themeColor="text1"/>
              <w:sz w:val="24"/>
              <w:szCs w:val="24"/>
              <w:lang w:eastAsia="de-DE"/>
            </w:rPr>
          </w:pPr>
          <w:r w:rsidRPr="0083616C">
            <w:rPr>
              <w:rFonts w:asciiTheme="majorBidi" w:hAnsiTheme="majorBidi" w:cstheme="majorBidi"/>
              <w:color w:val="000000" w:themeColor="text1"/>
              <w:sz w:val="24"/>
              <w:szCs w:val="24"/>
              <w:lang w:eastAsia="de-DE"/>
            </w:rPr>
            <w:t>Rapport sur l'état d'avancement du projet.</w:t>
          </w:r>
        </w:p>
        <w:p w14:paraId="6BC6B27B" w14:textId="77777777" w:rsidR="00DB268E" w:rsidRPr="00DB268E" w:rsidRDefault="00DB268E" w:rsidP="00A17135">
          <w:pPr>
            <w:spacing w:line="360" w:lineRule="auto"/>
            <w:ind w:firstLine="567"/>
            <w:jc w:val="both"/>
            <w:rPr>
              <w:rFonts w:asciiTheme="majorBidi" w:hAnsiTheme="majorBidi" w:cstheme="majorBidi"/>
              <w:color w:val="000000" w:themeColor="text1"/>
              <w:sz w:val="24"/>
              <w:szCs w:val="24"/>
              <w:lang w:eastAsia="de-DE"/>
            </w:rPr>
          </w:pPr>
          <w:r w:rsidRPr="00DB268E">
            <w:rPr>
              <w:rFonts w:asciiTheme="majorBidi" w:hAnsiTheme="majorBidi" w:cstheme="majorBidi"/>
              <w:color w:val="000000" w:themeColor="text1"/>
              <w:sz w:val="24"/>
              <w:szCs w:val="24"/>
              <w:lang w:eastAsia="de-DE"/>
            </w:rPr>
            <w:t>Le diagramme de GANTT est un calendrier avec une liste de tâches en colonnes et en abscisse l'échelle de temps choisie. Il permet de visualiser facilement l'avancement du projet, ainsi que de planifier à l'avance les actions à envisager. Il permet également de gérer facilement les conflits de ressources et les retards éventuels en visualisant leur impact sur le projet.</w:t>
          </w:r>
        </w:p>
        <w:p w14:paraId="30D714ED" w14:textId="4B6FAEB2" w:rsidR="00327617" w:rsidRDefault="00DB268E" w:rsidP="00A17135">
          <w:pPr>
            <w:spacing w:line="360" w:lineRule="auto"/>
            <w:ind w:firstLine="567"/>
            <w:jc w:val="both"/>
            <w:rPr>
              <w:rFonts w:asciiTheme="majorBidi" w:hAnsiTheme="majorBidi" w:cstheme="majorBidi"/>
              <w:color w:val="000000" w:themeColor="text1"/>
              <w:sz w:val="24"/>
              <w:szCs w:val="24"/>
              <w:lang w:eastAsia="de-DE"/>
            </w:rPr>
          </w:pPr>
          <w:r w:rsidRPr="00DB268E">
            <w:rPr>
              <w:rFonts w:asciiTheme="majorBidi" w:hAnsiTheme="majorBidi" w:cstheme="majorBidi"/>
              <w:color w:val="000000" w:themeColor="text1"/>
              <w:sz w:val="24"/>
              <w:szCs w:val="24"/>
              <w:lang w:eastAsia="de-DE"/>
            </w:rPr>
            <w:t>Afin de mener à bien notre projet, nous avons établi le diagramme de GANTT, dans la figure ci-dessous.</w:t>
          </w:r>
        </w:p>
        <w:p w14:paraId="22FB2FA1" w14:textId="77777777" w:rsidR="00932F19" w:rsidRDefault="00327617" w:rsidP="00A17135">
          <w:pPr>
            <w:keepNext/>
            <w:spacing w:line="360" w:lineRule="auto"/>
            <w:jc w:val="center"/>
          </w:pPr>
          <w:r>
            <w:rPr>
              <w:noProof/>
            </w:rPr>
            <w:drawing>
              <wp:inline distT="0" distB="0" distL="0" distR="0" wp14:anchorId="09A29BDA" wp14:editId="6B443736">
                <wp:extent cx="5646914" cy="1945758"/>
                <wp:effectExtent l="0" t="0" r="0" b="0"/>
                <wp:docPr id="212" name="Imag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55788" cy="1948816"/>
                        </a:xfrm>
                        <a:prstGeom prst="rect">
                          <a:avLst/>
                        </a:prstGeom>
                      </pic:spPr>
                    </pic:pic>
                  </a:graphicData>
                </a:graphic>
              </wp:inline>
            </w:drawing>
          </w:r>
        </w:p>
        <w:p w14:paraId="176D9B1E" w14:textId="1010871C" w:rsidR="003D61C7" w:rsidRPr="002026E3" w:rsidRDefault="00932F19" w:rsidP="00A17135">
          <w:pPr>
            <w:pStyle w:val="Lgende"/>
            <w:spacing w:line="360" w:lineRule="auto"/>
            <w:jc w:val="center"/>
            <w:rPr>
              <w:rFonts w:asciiTheme="majorBidi" w:hAnsiTheme="majorBidi" w:cstheme="majorBidi"/>
              <w:color w:val="000000" w:themeColor="text1"/>
              <w:sz w:val="32"/>
              <w:szCs w:val="32"/>
              <w:lang w:eastAsia="de-DE"/>
            </w:rPr>
          </w:pPr>
          <w:bookmarkStart w:id="19" w:name="_Toc52142465"/>
          <w:r w:rsidRPr="002026E3">
            <w:rPr>
              <w:sz w:val="22"/>
              <w:szCs w:val="22"/>
            </w:rPr>
            <w:t xml:space="preserve">Figure </w:t>
          </w:r>
          <w:r w:rsidRPr="002026E3">
            <w:rPr>
              <w:sz w:val="22"/>
              <w:szCs w:val="22"/>
            </w:rPr>
            <w:fldChar w:fldCharType="begin"/>
          </w:r>
          <w:r w:rsidRPr="002026E3">
            <w:rPr>
              <w:sz w:val="22"/>
              <w:szCs w:val="22"/>
            </w:rPr>
            <w:instrText xml:space="preserve"> SEQ Figure \* ARABIC </w:instrText>
          </w:r>
          <w:r w:rsidRPr="002026E3">
            <w:rPr>
              <w:sz w:val="22"/>
              <w:szCs w:val="22"/>
            </w:rPr>
            <w:fldChar w:fldCharType="separate"/>
          </w:r>
          <w:r w:rsidR="004B2BE6">
            <w:rPr>
              <w:noProof/>
              <w:sz w:val="22"/>
              <w:szCs w:val="22"/>
            </w:rPr>
            <w:t>5</w:t>
          </w:r>
          <w:r w:rsidRPr="002026E3">
            <w:rPr>
              <w:sz w:val="22"/>
              <w:szCs w:val="22"/>
            </w:rPr>
            <w:fldChar w:fldCharType="end"/>
          </w:r>
          <w:r w:rsidRPr="002026E3">
            <w:rPr>
              <w:sz w:val="22"/>
              <w:szCs w:val="22"/>
            </w:rPr>
            <w:t xml:space="preserve"> : Diagramme de Gante du projet</w:t>
          </w:r>
          <w:bookmarkEnd w:id="19"/>
          <w:r w:rsidR="003D61C7" w:rsidRPr="002026E3">
            <w:rPr>
              <w:rFonts w:ascii="Garamond" w:hAnsi="Garamond" w:cstheme="majorBidi"/>
              <w:i w:val="0"/>
              <w:iCs w:val="0"/>
              <w:color w:val="000000" w:themeColor="text1"/>
              <w:sz w:val="32"/>
              <w:szCs w:val="32"/>
              <w:lang w:eastAsia="de-DE"/>
            </w:rPr>
            <w:br w:type="page"/>
          </w:r>
        </w:p>
        <w:p w14:paraId="0AA8DB1F" w14:textId="63F21ACD" w:rsidR="00F75F0F" w:rsidRDefault="002A4BEF" w:rsidP="002A4BEF">
          <w:pPr>
            <w:pStyle w:val="Titre2"/>
            <w:spacing w:line="360" w:lineRule="auto"/>
          </w:pPr>
          <w:bookmarkStart w:id="20" w:name="_Toc52477069"/>
          <w:r w:rsidRPr="00F75F0F">
            <w:lastRenderedPageBreak/>
            <w:t xml:space="preserve">STRUCTURE </w:t>
          </w:r>
          <w:r>
            <w:t>DU</w:t>
          </w:r>
          <w:r w:rsidRPr="00F75F0F">
            <w:t xml:space="preserve"> DOCUMENT</w:t>
          </w:r>
          <w:bookmarkEnd w:id="20"/>
        </w:p>
        <w:p w14:paraId="0B409AFF" w14:textId="65F458F3" w:rsidR="00327617" w:rsidRDefault="00F75F0F" w:rsidP="00A17135">
          <w:pPr>
            <w:pStyle w:val="Sansinterligne"/>
            <w:spacing w:line="360" w:lineRule="auto"/>
          </w:pPr>
          <w:r w:rsidRPr="00F75F0F">
            <w:t xml:space="preserve">Le reste de </w:t>
          </w:r>
          <w:r w:rsidR="00327617">
            <w:t xml:space="preserve">ce </w:t>
          </w:r>
          <w:r w:rsidR="00E01009">
            <w:t xml:space="preserve">mémoire </w:t>
          </w:r>
          <w:r w:rsidR="00E01009" w:rsidRPr="00F75F0F">
            <w:t>est</w:t>
          </w:r>
          <w:r w:rsidRPr="00F75F0F">
            <w:t xml:space="preserve"> organisé comme suit</w:t>
          </w:r>
          <w:r w:rsidR="00E01009">
            <w:t> :</w:t>
          </w:r>
        </w:p>
        <w:p w14:paraId="17E9D99E" w14:textId="09E346EB" w:rsidR="002A34BF" w:rsidRDefault="00852E8E" w:rsidP="007E5037">
          <w:pPr>
            <w:pStyle w:val="Sansinterligne"/>
          </w:pPr>
          <w:r>
            <w:t>Dans l</w:t>
          </w:r>
          <w:r w:rsidR="00F75F0F" w:rsidRPr="00F75F0F">
            <w:t xml:space="preserve">e chapitre 2 </w:t>
          </w:r>
          <w:r>
            <w:t xml:space="preserve">on </w:t>
          </w:r>
          <w:r w:rsidR="00F75F0F" w:rsidRPr="00F75F0F">
            <w:t xml:space="preserve">donne un bref aperçu </w:t>
          </w:r>
          <w:r w:rsidR="00E01009">
            <w:t>sur l</w:t>
          </w:r>
          <w:r>
            <w:t xml:space="preserve">a </w:t>
          </w:r>
          <w:r w:rsidR="00F73B79">
            <w:t>partie</w:t>
          </w:r>
          <w:r>
            <w:t xml:space="preserve"> </w:t>
          </w:r>
          <w:r w:rsidR="00F73B79">
            <w:t>théorique</w:t>
          </w:r>
          <w:r>
            <w:t xml:space="preserve"> de projet inclus </w:t>
          </w:r>
          <w:r w:rsidR="00F73B79">
            <w:t>les techniques</w:t>
          </w:r>
          <w:r w:rsidR="0072398A">
            <w:t xml:space="preserve"> de prétraitement,</w:t>
          </w:r>
          <w:r>
            <w:t xml:space="preserve"> les techniques d’extraction des caractéristiques, et les techniques de machine </w:t>
          </w:r>
          <w:r w:rsidR="00F73B79">
            <w:t>Learning</w:t>
          </w:r>
          <w:r>
            <w:t xml:space="preserve">, en plus des </w:t>
          </w:r>
          <w:r w:rsidR="00F73B79">
            <w:t>travaux</w:t>
          </w:r>
          <w:r>
            <w:t xml:space="preserve"> relatifs</w:t>
          </w:r>
          <w:r w:rsidR="00F73B79">
            <w:t>,</w:t>
          </w:r>
          <w:r>
            <w:t xml:space="preserve"> ensuite </w:t>
          </w:r>
          <w:r w:rsidR="002A4BEF">
            <w:t>l</w:t>
          </w:r>
          <w:r w:rsidR="0072398A" w:rsidRPr="00F75F0F">
            <w:t>e chapitre</w:t>
          </w:r>
          <w:r w:rsidR="00F75F0F" w:rsidRPr="00F75F0F">
            <w:t xml:space="preserve"> 3 décrit</w:t>
          </w:r>
          <w:r w:rsidR="00F73B79">
            <w:t xml:space="preserve"> la Dataset qu’on a utilisé pour notre étude</w:t>
          </w:r>
          <w:r w:rsidR="00F75F0F" w:rsidRPr="00F75F0F">
            <w:t>.</w:t>
          </w:r>
          <w:r w:rsidR="0072398A" w:rsidRPr="0072398A">
            <w:t xml:space="preserve"> </w:t>
          </w:r>
          <w:r w:rsidR="0072398A" w:rsidRPr="00F75F0F">
            <w:t>Le chapitre</w:t>
          </w:r>
          <w:r w:rsidR="0072398A">
            <w:t xml:space="preserve"> 4</w:t>
          </w:r>
          <w:r w:rsidR="00F73B79">
            <w:t xml:space="preserve"> on présente les outils et bibliothèques qu’on a utilisés pour réaliser ce travail</w:t>
          </w:r>
          <w:r w:rsidR="002A4BEF">
            <w:t>.</w:t>
          </w:r>
          <w:r w:rsidR="00D00F19">
            <w:t xml:space="preserve"> </w:t>
          </w:r>
          <w:r w:rsidR="00F73B79">
            <w:t>Concernant le</w:t>
          </w:r>
          <w:r w:rsidR="0072398A" w:rsidRPr="00F75F0F">
            <w:t xml:space="preserve"> chapitre </w:t>
          </w:r>
          <w:r w:rsidR="00D00F19">
            <w:t>5</w:t>
          </w:r>
          <w:r w:rsidR="00F75F0F" w:rsidRPr="00F75F0F">
            <w:t xml:space="preserve"> </w:t>
          </w:r>
          <w:r w:rsidR="00F73B79">
            <w:t>on a discuté sur les mesures convenables pour notre étude</w:t>
          </w:r>
          <w:r w:rsidR="00D00F19">
            <w:t>.</w:t>
          </w:r>
          <w:r w:rsidR="00F73B79">
            <w:t xml:space="preserve"> Dans </w:t>
          </w:r>
          <w:r w:rsidR="00D00F19" w:rsidRPr="00F75F0F">
            <w:t>Le chapitre</w:t>
          </w:r>
          <w:r w:rsidR="00D00F19">
            <w:t xml:space="preserve"> 6 </w:t>
          </w:r>
          <w:r w:rsidR="00F73B79">
            <w:t>on a présenté les étapes pour implémenter notre projet dès le début jusqu’à la livraison de modèle</w:t>
          </w:r>
          <w:r w:rsidR="00D00F19">
            <w:t>.</w:t>
          </w:r>
          <w:r w:rsidR="00F73B79">
            <w:t xml:space="preserve"> </w:t>
          </w:r>
          <w:r w:rsidR="00327617" w:rsidRPr="00F75F0F">
            <w:t>Une évaluation et une analyse</w:t>
          </w:r>
          <w:r w:rsidR="00327617">
            <w:t xml:space="preserve"> et comparaison</w:t>
          </w:r>
          <w:r w:rsidR="00327617" w:rsidRPr="00F75F0F">
            <w:t xml:space="preserve"> expérimentale se trouvent dans</w:t>
          </w:r>
          <w:r w:rsidR="00327617">
            <w:t xml:space="preserve"> le chapitre 7, dans le dernier chapitre c’est-à-dire chapitre </w:t>
          </w:r>
          <w:r w:rsidR="007E5037">
            <w:t xml:space="preserve">8 </w:t>
          </w:r>
          <w:r w:rsidR="00327617">
            <w:t>vous aller trouver l’application web crée pour tester, et mettre à disposition le Système de reconnaissance vocale chez l’utilisateur.</w:t>
          </w:r>
          <w:r w:rsidR="002A34BF">
            <w:br w:type="page"/>
          </w:r>
        </w:p>
        <w:p w14:paraId="5EEF0124" w14:textId="56B1C300" w:rsidR="004B60B4" w:rsidRPr="007E5037" w:rsidRDefault="000A0295" w:rsidP="002A4BEF">
          <w:pPr>
            <w:pStyle w:val="Titre1"/>
            <w:spacing w:line="360" w:lineRule="auto"/>
            <w:rPr>
              <w:b/>
              <w:bCs/>
            </w:rPr>
          </w:pPr>
          <w:bookmarkStart w:id="21" w:name="_Toc52477070"/>
          <w:r w:rsidRPr="007E5037">
            <w:rPr>
              <w:b/>
              <w:bCs/>
            </w:rPr>
            <w:lastRenderedPageBreak/>
            <w:t>CONTEXTE THEORIQUE ET TRAVAUX RELATIFS</w:t>
          </w:r>
          <w:bookmarkEnd w:id="21"/>
        </w:p>
        <w:p w14:paraId="2F6F5C0F" w14:textId="10070C57" w:rsidR="004B60B4" w:rsidRDefault="004B60B4" w:rsidP="00A17135">
          <w:pPr>
            <w:pStyle w:val="Sansinterligne"/>
            <w:spacing w:line="360" w:lineRule="auto"/>
          </w:pPr>
          <w:r w:rsidRPr="004B60B4">
            <w:t>Dans ce chapitre, nous définirons chacun</w:t>
          </w:r>
          <w:r>
            <w:t xml:space="preserve"> des techniques de </w:t>
          </w:r>
          <w:r w:rsidR="00AC6AB6">
            <w:t>prétraitement de</w:t>
          </w:r>
          <w:r>
            <w:t xml:space="preserve"> signale, extraction des caractéristiques ainsi que les techniques de classification du machine </w:t>
          </w:r>
          <w:r w:rsidR="00AC6AB6">
            <w:t>Learning</w:t>
          </w:r>
          <w:r>
            <w:t xml:space="preserve">, et </w:t>
          </w:r>
          <w:r w:rsidR="00F83269">
            <w:t>D</w:t>
          </w:r>
          <w:r>
            <w:t xml:space="preserve">eep </w:t>
          </w:r>
          <w:r w:rsidR="00AC6AB6">
            <w:t>Learning</w:t>
          </w:r>
          <w:r>
            <w:t>.</w:t>
          </w:r>
          <w:r w:rsidRPr="004B60B4">
            <w:t xml:space="preserve"> Enfin, nous verrons certains </w:t>
          </w:r>
          <w:r w:rsidR="00AC6AB6" w:rsidRPr="004B60B4">
            <w:t>travaux</w:t>
          </w:r>
          <w:r w:rsidRPr="004B60B4">
            <w:t xml:space="preserve"> existant </w:t>
          </w:r>
          <w:r w:rsidR="00AC6AB6">
            <w:t xml:space="preserve">dans le secteur de la </w:t>
          </w:r>
          <w:r w:rsidRPr="004B60B4">
            <w:t>reconnaissance vocale, en particulier les techniques d'extraction des caractéristiques, les modèles de classification qui sont mis en œuvre dans notre projet.</w:t>
          </w:r>
        </w:p>
        <w:p w14:paraId="513489E5" w14:textId="128CDEBA" w:rsidR="00AC6AB6" w:rsidRPr="00AD7548" w:rsidRDefault="000A0295" w:rsidP="002A4BEF">
          <w:pPr>
            <w:pStyle w:val="Titre2"/>
            <w:spacing w:line="360" w:lineRule="auto"/>
            <w:rPr>
              <w:sz w:val="28"/>
              <w:szCs w:val="28"/>
            </w:rPr>
          </w:pPr>
          <w:bookmarkStart w:id="22" w:name="_Toc52477071"/>
          <w:r w:rsidRPr="00AD7548">
            <w:rPr>
              <w:sz w:val="28"/>
              <w:szCs w:val="28"/>
            </w:rPr>
            <w:t>LES TECHNIQUES DE PRETRAITEMENT</w:t>
          </w:r>
          <w:bookmarkEnd w:id="22"/>
        </w:p>
        <w:p w14:paraId="749B6A60" w14:textId="6E679035" w:rsidR="00AC6AB6" w:rsidRDefault="00417505" w:rsidP="00A17135">
          <w:pPr>
            <w:pStyle w:val="Sansinterligne"/>
            <w:spacing w:line="360" w:lineRule="auto"/>
          </w:pPr>
          <w:r>
            <w:t>L</w:t>
          </w:r>
          <w:r w:rsidRPr="00417505">
            <w:t xml:space="preserve">es fichiers audios utilisés pour </w:t>
          </w:r>
          <w:r>
            <w:t>l’</w:t>
          </w:r>
          <w:r w:rsidRPr="00417505">
            <w:t>ensemble de données ne sont pas enregistrés dans un environnement contraint et contiennent du bruit, généralement ambiant, et des pauses abruptes entre les mots et les phrases qui ne sont pas utiles pour l'ingénierie des caractéristiques audio</w:t>
          </w:r>
          <w:r>
            <w:t>, Par conséquent</w:t>
          </w:r>
          <w:r w:rsidRPr="00417505">
            <w:t xml:space="preserve"> </w:t>
          </w:r>
          <w:r w:rsidR="00AC6AB6" w:rsidRPr="00AC6AB6">
            <w:t>l</w:t>
          </w:r>
          <w:r>
            <w:t>a</w:t>
          </w:r>
          <w:r w:rsidR="00AC6AB6" w:rsidRPr="00AC6AB6">
            <w:t xml:space="preserve"> phase liée au prétraitement audio </w:t>
          </w:r>
          <w:r>
            <w:t>est</w:t>
          </w:r>
          <w:r w:rsidR="00AC6AB6" w:rsidRPr="00AC6AB6">
            <w:t xml:space="preserve"> </w:t>
          </w:r>
          <w:r w:rsidRPr="00AC6AB6">
            <w:t>essentielle</w:t>
          </w:r>
          <w:r w:rsidR="00AC6AB6" w:rsidRPr="00AC6AB6">
            <w:t xml:space="preserve"> pour concevoir un bon modèle de classification des locuteurs</w:t>
          </w:r>
          <w:r>
            <w:t>,</w:t>
          </w:r>
        </w:p>
        <w:p w14:paraId="64D4EF42" w14:textId="6C7F482B" w:rsidR="00AC6AB6" w:rsidRPr="007E5037" w:rsidRDefault="007E5037" w:rsidP="002A4BEF">
          <w:pPr>
            <w:pStyle w:val="Titre3"/>
            <w:spacing w:line="360" w:lineRule="auto"/>
            <w:rPr>
              <w:sz w:val="26"/>
              <w:szCs w:val="26"/>
            </w:rPr>
          </w:pPr>
          <w:bookmarkStart w:id="23" w:name="_Toc52477072"/>
          <w:r w:rsidRPr="007E5037">
            <w:rPr>
              <w:sz w:val="26"/>
              <w:szCs w:val="26"/>
            </w:rPr>
            <w:t>LES TECHNIQUES DE</w:t>
          </w:r>
          <w:bookmarkEnd w:id="23"/>
          <w:r>
            <w:rPr>
              <w:sz w:val="26"/>
              <w:szCs w:val="26"/>
            </w:rPr>
            <w:t xml:space="preserve"> TRAITMENT D4AUDIO</w:t>
          </w:r>
          <w:r w:rsidRPr="007E5037">
            <w:rPr>
              <w:sz w:val="26"/>
              <w:szCs w:val="26"/>
            </w:rPr>
            <w:t xml:space="preserve"> </w:t>
          </w:r>
        </w:p>
        <w:p w14:paraId="1F069AF2" w14:textId="5B7308C9" w:rsidR="00417505" w:rsidRDefault="00417505" w:rsidP="00A17135">
          <w:pPr>
            <w:spacing w:line="360" w:lineRule="auto"/>
            <w:rPr>
              <w:lang w:eastAsia="de-DE"/>
            </w:rPr>
          </w:pPr>
        </w:p>
        <w:p w14:paraId="5FF4DB62" w14:textId="57483CE0" w:rsidR="00176D09" w:rsidRPr="007E5037" w:rsidRDefault="007E5037" w:rsidP="002A4BEF">
          <w:pPr>
            <w:pStyle w:val="Titre4"/>
            <w:spacing w:line="360" w:lineRule="auto"/>
            <w:rPr>
              <w:i/>
              <w:iCs/>
              <w:sz w:val="24"/>
              <w:szCs w:val="24"/>
              <w:lang w:eastAsia="de-DE"/>
            </w:rPr>
          </w:pPr>
          <w:r w:rsidRPr="007E5037">
            <w:rPr>
              <w:sz w:val="24"/>
              <w:szCs w:val="24"/>
              <w:lang w:eastAsia="de-DE"/>
            </w:rPr>
            <w:t>CONVERSION DES SONS EN BITS</w:t>
          </w:r>
          <w:r w:rsidRPr="007E5037">
            <w:rPr>
              <w:i/>
              <w:iCs/>
              <w:sz w:val="24"/>
              <w:szCs w:val="24"/>
              <w:lang w:eastAsia="de-DE"/>
            </w:rPr>
            <w:t>.</w:t>
          </w:r>
        </w:p>
        <w:p w14:paraId="5A5EC762" w14:textId="77777777" w:rsidR="00994F68" w:rsidRDefault="00176D09" w:rsidP="00A17135">
          <w:pPr>
            <w:pStyle w:val="Sansinterligne"/>
            <w:spacing w:line="360" w:lineRule="auto"/>
          </w:pPr>
          <w:r w:rsidRPr="00AE0338">
            <w:t>La première étape de la reconnaissance vocale est évidente</w:t>
          </w:r>
          <w:r w:rsidR="00AE0338">
            <w:t xml:space="preserve">, </w:t>
          </w:r>
          <w:r w:rsidRPr="00AE0338">
            <w:t>nous devons introduire des ondes sonores dans un ordinateur</w:t>
          </w:r>
          <w:r w:rsidR="00994F68">
            <w:t xml:space="preserve"> comme dans le traitement d’image</w:t>
          </w:r>
          <w:r w:rsidRPr="00AE0338">
            <w:t>.</w:t>
          </w:r>
        </w:p>
        <w:p w14:paraId="5998A172" w14:textId="45F16FE7" w:rsidR="00176D09" w:rsidRDefault="00176D09" w:rsidP="00A17135">
          <w:pPr>
            <w:pStyle w:val="Sansinterligne"/>
            <w:spacing w:line="360" w:lineRule="auto"/>
          </w:pPr>
          <w:r w:rsidRPr="00AE0338">
            <w:t xml:space="preserve"> </w:t>
          </w:r>
          <w:r w:rsidR="00AE0338" w:rsidRPr="00AE0338">
            <w:t>La conversion A/</w:t>
          </w:r>
          <w:r w:rsidR="00AE0338">
            <w:t>D</w:t>
          </w:r>
          <w:r w:rsidR="00AE0338" w:rsidRPr="00AE0338">
            <w:t xml:space="preserve"> échantillonne les clips audios et numérise le contenu, c'est-à-dire qu'elle convertit le signal analogique en espace discret. Une fréquence d'échantillonnage de 8 ou 16 kHz est souvent utilisé.</w:t>
          </w:r>
        </w:p>
        <w:p w14:paraId="653914B6" w14:textId="0EF59C71" w:rsidR="00994F68" w:rsidRDefault="00994F68" w:rsidP="00A17135">
          <w:pPr>
            <w:pStyle w:val="Sansinterligne"/>
            <w:spacing w:line="360" w:lineRule="auto"/>
          </w:pPr>
          <w:r w:rsidRPr="00994F68">
            <w:t>Chaque échantillon est l'amplitude de l'onde à un intervalle de temps particulier, où la profondeur de bits détermine le degré de détail de l'échantillon, également connu sous le nom de gamme dynamique du signal (généralement 16 bits, ce qui signifie qu'un échantillon peut avoir une amplitude de 65 536 valeurs).</w:t>
          </w:r>
        </w:p>
        <w:p w14:paraId="3F729D4F" w14:textId="50014DDE" w:rsidR="00AE0338" w:rsidRDefault="00AE0338" w:rsidP="00A17135">
          <w:pPr>
            <w:pStyle w:val="Sansinterligne"/>
            <w:spacing w:line="360" w:lineRule="auto"/>
          </w:pPr>
          <w:r w:rsidRPr="00AE0338">
            <w:t>Les ondes sonores sont unidimensionnelles. À chaque instant, elles ont une valeur unique basée sur la hauteur de l'onde. Zoomons sur une petite partie de l'onde sonore et regardons</w:t>
          </w:r>
          <w:r>
            <w:t>.</w:t>
          </w:r>
        </w:p>
        <w:p w14:paraId="46E432F3" w14:textId="77777777" w:rsidR="00932F19" w:rsidRDefault="00AE0338" w:rsidP="00A17135">
          <w:pPr>
            <w:pStyle w:val="Sansinterligne"/>
            <w:keepNext/>
            <w:spacing w:line="360" w:lineRule="auto"/>
          </w:pPr>
          <w:r>
            <w:rPr>
              <w:noProof/>
            </w:rPr>
            <w:lastRenderedPageBreak/>
            <w:drawing>
              <wp:inline distT="0" distB="0" distL="0" distR="0" wp14:anchorId="6401877C" wp14:editId="3306FF6A">
                <wp:extent cx="4497070" cy="1334069"/>
                <wp:effectExtent l="0" t="0" r="0" b="0"/>
                <wp:docPr id="2" name="Picture 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69229" cy="1355475"/>
                        </a:xfrm>
                        <a:prstGeom prst="rect">
                          <a:avLst/>
                        </a:prstGeom>
                        <a:noFill/>
                        <a:ln>
                          <a:noFill/>
                        </a:ln>
                      </pic:spPr>
                    </pic:pic>
                  </a:graphicData>
                </a:graphic>
              </wp:inline>
            </w:drawing>
          </w:r>
        </w:p>
        <w:p w14:paraId="5D15238D" w14:textId="485D07F0" w:rsidR="00AE0338" w:rsidRPr="002026E3" w:rsidRDefault="00932F19" w:rsidP="00A17135">
          <w:pPr>
            <w:pStyle w:val="Lgende"/>
            <w:spacing w:line="360" w:lineRule="auto"/>
            <w:jc w:val="center"/>
            <w:rPr>
              <w:sz w:val="22"/>
              <w:szCs w:val="22"/>
            </w:rPr>
          </w:pPr>
          <w:bookmarkStart w:id="24" w:name="_Toc52142466"/>
          <w:r w:rsidRPr="002026E3">
            <w:rPr>
              <w:sz w:val="22"/>
              <w:szCs w:val="22"/>
            </w:rPr>
            <w:t xml:space="preserve">Figure </w:t>
          </w:r>
          <w:r w:rsidRPr="002026E3">
            <w:rPr>
              <w:sz w:val="22"/>
              <w:szCs w:val="22"/>
            </w:rPr>
            <w:fldChar w:fldCharType="begin"/>
          </w:r>
          <w:r w:rsidRPr="002026E3">
            <w:rPr>
              <w:sz w:val="22"/>
              <w:szCs w:val="22"/>
            </w:rPr>
            <w:instrText xml:space="preserve"> SEQ Figure \* ARABIC </w:instrText>
          </w:r>
          <w:r w:rsidRPr="002026E3">
            <w:rPr>
              <w:sz w:val="22"/>
              <w:szCs w:val="22"/>
            </w:rPr>
            <w:fldChar w:fldCharType="separate"/>
          </w:r>
          <w:r w:rsidR="004B2BE6">
            <w:rPr>
              <w:noProof/>
              <w:sz w:val="22"/>
              <w:szCs w:val="22"/>
            </w:rPr>
            <w:t>6</w:t>
          </w:r>
          <w:r w:rsidRPr="002026E3">
            <w:rPr>
              <w:sz w:val="22"/>
              <w:szCs w:val="22"/>
            </w:rPr>
            <w:fldChar w:fldCharType="end"/>
          </w:r>
          <w:r w:rsidRPr="002026E3">
            <w:rPr>
              <w:sz w:val="22"/>
              <w:szCs w:val="22"/>
            </w:rPr>
            <w:t xml:space="preserve"> : Représentation d’un signal en ondes sonore</w:t>
          </w:r>
          <w:bookmarkEnd w:id="24"/>
        </w:p>
        <w:p w14:paraId="7E98F9BE" w14:textId="33A39228" w:rsidR="00AE0338" w:rsidRDefault="00AE0338" w:rsidP="00A17135">
          <w:pPr>
            <w:pStyle w:val="Sansinterligne"/>
            <w:spacing w:line="360" w:lineRule="auto"/>
          </w:pPr>
          <w:r w:rsidRPr="00AE0338">
            <w:t>Pour transformer cette onde sonore en chiffres, il suffit d'enregistrer la hauteur de l'onde à des points équidistants :</w:t>
          </w:r>
        </w:p>
        <w:p w14:paraId="3730D850" w14:textId="35316C22" w:rsidR="00932F19" w:rsidRDefault="00737467" w:rsidP="00737467">
          <w:pPr>
            <w:pStyle w:val="Sansinterligne"/>
            <w:keepNext/>
            <w:spacing w:line="360" w:lineRule="auto"/>
            <w:jc w:val="center"/>
          </w:pPr>
          <w:r w:rsidRPr="00737467">
            <w:drawing>
              <wp:inline distT="0" distB="0" distL="0" distR="0" wp14:anchorId="440E29FF" wp14:editId="6E6DE6B6">
                <wp:extent cx="4514850" cy="2162175"/>
                <wp:effectExtent l="0" t="0" r="0" b="9525"/>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14850" cy="2162175"/>
                        </a:xfrm>
                        <a:prstGeom prst="rect">
                          <a:avLst/>
                        </a:prstGeom>
                      </pic:spPr>
                    </pic:pic>
                  </a:graphicData>
                </a:graphic>
              </wp:inline>
            </w:drawing>
          </w:r>
        </w:p>
        <w:p w14:paraId="5293DFC1" w14:textId="6594FF38" w:rsidR="00527DA1" w:rsidRPr="002026E3" w:rsidRDefault="00932F19" w:rsidP="00A17135">
          <w:pPr>
            <w:pStyle w:val="Lgende"/>
            <w:spacing w:line="360" w:lineRule="auto"/>
            <w:jc w:val="center"/>
            <w:rPr>
              <w:rFonts w:asciiTheme="majorBidi" w:hAnsiTheme="majorBidi"/>
              <w:i w:val="0"/>
              <w:iCs w:val="0"/>
              <w:color w:val="000000" w:themeColor="text1"/>
              <w:sz w:val="22"/>
              <w:szCs w:val="24"/>
            </w:rPr>
          </w:pPr>
          <w:bookmarkStart w:id="25" w:name="_Toc52142467"/>
          <w:r w:rsidRPr="002026E3">
            <w:rPr>
              <w:sz w:val="22"/>
              <w:szCs w:val="22"/>
            </w:rPr>
            <w:t xml:space="preserve">Figure </w:t>
          </w:r>
          <w:r w:rsidRPr="002026E3">
            <w:rPr>
              <w:sz w:val="22"/>
              <w:szCs w:val="22"/>
            </w:rPr>
            <w:fldChar w:fldCharType="begin"/>
          </w:r>
          <w:r w:rsidRPr="002026E3">
            <w:rPr>
              <w:sz w:val="22"/>
              <w:szCs w:val="22"/>
            </w:rPr>
            <w:instrText xml:space="preserve"> SEQ Figure \* ARABIC </w:instrText>
          </w:r>
          <w:r w:rsidRPr="002026E3">
            <w:rPr>
              <w:sz w:val="22"/>
              <w:szCs w:val="22"/>
            </w:rPr>
            <w:fldChar w:fldCharType="separate"/>
          </w:r>
          <w:r w:rsidR="004B2BE6">
            <w:rPr>
              <w:noProof/>
              <w:sz w:val="22"/>
              <w:szCs w:val="22"/>
            </w:rPr>
            <w:t>7</w:t>
          </w:r>
          <w:r w:rsidRPr="002026E3">
            <w:rPr>
              <w:sz w:val="22"/>
              <w:szCs w:val="22"/>
            </w:rPr>
            <w:fldChar w:fldCharType="end"/>
          </w:r>
          <w:r w:rsidRPr="002026E3">
            <w:rPr>
              <w:sz w:val="22"/>
              <w:szCs w:val="22"/>
            </w:rPr>
            <w:t xml:space="preserve"> : Représentation d’un signal en ondes sonore avec un échantillonnage</w:t>
          </w:r>
          <w:bookmarkEnd w:id="25"/>
        </w:p>
        <w:p w14:paraId="68D4639F" w14:textId="0113EBF9" w:rsidR="00AE0338" w:rsidRPr="00AE0338" w:rsidRDefault="00AE0338" w:rsidP="00A17135">
          <w:pPr>
            <w:pStyle w:val="Sansinterligne"/>
            <w:spacing w:line="360" w:lineRule="auto"/>
          </w:pPr>
          <w:r w:rsidRPr="00AE0338">
            <w:t>C'est ce qu'on appelle l'échantillonnage. Nous effectuons une lecture des milliers de fois par seconde et enregistrons un nombre représentant la hauteur de l'onde sonore à ce moment-là.</w:t>
          </w:r>
        </w:p>
        <w:p w14:paraId="7D13166E" w14:textId="62FD4E1B" w:rsidR="00AE0338" w:rsidRDefault="00AE0338" w:rsidP="00A17135">
          <w:pPr>
            <w:pStyle w:val="Sansinterligne"/>
            <w:spacing w:line="360" w:lineRule="auto"/>
          </w:pPr>
          <w:r w:rsidRPr="00AE0338">
            <w:t>L'audio de "qualité CD" est échantillonné à 44,1khz (44 100 lectures par seconde). Mais pour la reconnaissance vocale, un taux d'échantillonnage de 16khz (16 000 échantillons par seconde) est suffisant pour couvrir la gamme de fréquences de la parole humaine.</w:t>
          </w:r>
        </w:p>
        <w:p w14:paraId="2AAA4C0F" w14:textId="37FA09E4" w:rsidR="00AE0338" w:rsidRDefault="00AE0338" w:rsidP="00A17135">
          <w:pPr>
            <w:pStyle w:val="Sansinterligne"/>
            <w:spacing w:line="360" w:lineRule="auto"/>
          </w:pPr>
          <w:r w:rsidRPr="00AE0338">
            <w:t xml:space="preserve">Échantillonnons </w:t>
          </w:r>
          <w:r w:rsidR="004E13C6">
            <w:t>un exemple d’un fichier audio</w:t>
          </w:r>
          <w:r w:rsidRPr="00AE0338">
            <w:t xml:space="preserve"> 16 000 fois par seconde. Voici les 100 premiers échantillons :</w:t>
          </w:r>
        </w:p>
        <w:p w14:paraId="62DC8021" w14:textId="77777777" w:rsidR="00932F19" w:rsidRDefault="004E13C6" w:rsidP="00A17135">
          <w:pPr>
            <w:pStyle w:val="Sansinterligne"/>
            <w:keepNext/>
            <w:spacing w:line="360" w:lineRule="auto"/>
          </w:pPr>
          <w:r>
            <w:rPr>
              <w:noProof/>
            </w:rPr>
            <w:lastRenderedPageBreak/>
            <w:drawing>
              <wp:inline distT="0" distB="0" distL="0" distR="0" wp14:anchorId="3D06CD09" wp14:editId="32B83C13">
                <wp:extent cx="4794885" cy="411910"/>
                <wp:effectExtent l="0" t="0" r="0" b="7620"/>
                <wp:docPr id="12" name="Picture 1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for pos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52867" cy="459844"/>
                        </a:xfrm>
                        <a:prstGeom prst="rect">
                          <a:avLst/>
                        </a:prstGeom>
                        <a:noFill/>
                        <a:ln>
                          <a:noFill/>
                        </a:ln>
                      </pic:spPr>
                    </pic:pic>
                  </a:graphicData>
                </a:graphic>
              </wp:inline>
            </w:drawing>
          </w:r>
        </w:p>
        <w:p w14:paraId="23289371" w14:textId="2E1B36EA" w:rsidR="00932F19" w:rsidRPr="007E5037" w:rsidRDefault="00932F19" w:rsidP="007E5037">
          <w:pPr>
            <w:pStyle w:val="Lgende"/>
            <w:spacing w:line="360" w:lineRule="auto"/>
            <w:jc w:val="center"/>
            <w:rPr>
              <w:sz w:val="22"/>
              <w:szCs w:val="22"/>
            </w:rPr>
          </w:pPr>
          <w:bookmarkStart w:id="26" w:name="_Toc52142468"/>
          <w:r w:rsidRPr="002026E3">
            <w:rPr>
              <w:sz w:val="22"/>
              <w:szCs w:val="22"/>
            </w:rPr>
            <w:t xml:space="preserve">Figure </w:t>
          </w:r>
          <w:r w:rsidRPr="002026E3">
            <w:rPr>
              <w:sz w:val="22"/>
              <w:szCs w:val="22"/>
            </w:rPr>
            <w:fldChar w:fldCharType="begin"/>
          </w:r>
          <w:r w:rsidRPr="002026E3">
            <w:rPr>
              <w:sz w:val="22"/>
              <w:szCs w:val="22"/>
            </w:rPr>
            <w:instrText xml:space="preserve"> SEQ Figure \* ARABIC </w:instrText>
          </w:r>
          <w:r w:rsidRPr="002026E3">
            <w:rPr>
              <w:sz w:val="22"/>
              <w:szCs w:val="22"/>
            </w:rPr>
            <w:fldChar w:fldCharType="separate"/>
          </w:r>
          <w:r w:rsidR="004B2BE6">
            <w:rPr>
              <w:noProof/>
              <w:sz w:val="22"/>
              <w:szCs w:val="22"/>
            </w:rPr>
            <w:t>8</w:t>
          </w:r>
          <w:r w:rsidRPr="002026E3">
            <w:rPr>
              <w:sz w:val="22"/>
              <w:szCs w:val="22"/>
            </w:rPr>
            <w:fldChar w:fldCharType="end"/>
          </w:r>
          <w:r w:rsidRPr="002026E3">
            <w:rPr>
              <w:sz w:val="22"/>
              <w:szCs w:val="22"/>
            </w:rPr>
            <w:t xml:space="preserve"> : Représentation numérique d’un signal</w:t>
          </w:r>
          <w:bookmarkStart w:id="27" w:name="_Hlk51964428"/>
          <w:bookmarkEnd w:id="26"/>
        </w:p>
        <w:bookmarkEnd w:id="27"/>
        <w:p w14:paraId="0E455ADD" w14:textId="15BB766D" w:rsidR="007F409B" w:rsidRDefault="00FF0C09" w:rsidP="00A17135">
          <w:pPr>
            <w:pStyle w:val="Sansinterligne"/>
            <w:spacing w:line="360" w:lineRule="auto"/>
          </w:pPr>
          <w:r w:rsidRPr="00FF0C09">
            <w:t xml:space="preserve">Quelle est la fréquence d'échantillonnage idéale pour l'enregistrement de morceaux ? Le théorème de </w:t>
          </w:r>
          <w:proofErr w:type="spellStart"/>
          <w:r w:rsidRPr="00FF0C09">
            <w:t>Nyquist</w:t>
          </w:r>
          <w:proofErr w:type="spellEnd"/>
          <w:r w:rsidRPr="00FF0C09">
            <w:t xml:space="preserve"> répondra</w:t>
          </w:r>
          <w:r>
            <w:t>.</w:t>
          </w:r>
        </w:p>
        <w:p w14:paraId="3AE93B40" w14:textId="77777777" w:rsidR="00932F19" w:rsidRDefault="00BC55AD" w:rsidP="00A17135">
          <w:pPr>
            <w:pStyle w:val="Sansinterligne"/>
            <w:keepNext/>
            <w:spacing w:line="360" w:lineRule="auto"/>
          </w:pPr>
          <w:r>
            <w:rPr>
              <w:noProof/>
            </w:rPr>
            <w:drawing>
              <wp:inline distT="0" distB="0" distL="0" distR="0" wp14:anchorId="5AC1CB24" wp14:editId="60E5852F">
                <wp:extent cx="4795283" cy="2055864"/>
                <wp:effectExtent l="0" t="0" r="5715" b="1905"/>
                <wp:docPr id="19" name="Picture 1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for pos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03192" cy="2059255"/>
                        </a:xfrm>
                        <a:prstGeom prst="rect">
                          <a:avLst/>
                        </a:prstGeom>
                        <a:noFill/>
                        <a:ln>
                          <a:noFill/>
                        </a:ln>
                      </pic:spPr>
                    </pic:pic>
                  </a:graphicData>
                </a:graphic>
              </wp:inline>
            </w:drawing>
          </w:r>
        </w:p>
        <w:p w14:paraId="250C81DB" w14:textId="24B485B9" w:rsidR="00932F19" w:rsidRPr="007E5037" w:rsidRDefault="00932F19" w:rsidP="007E5037">
          <w:pPr>
            <w:pStyle w:val="Lgende"/>
            <w:spacing w:line="360" w:lineRule="auto"/>
            <w:jc w:val="center"/>
            <w:rPr>
              <w:sz w:val="22"/>
              <w:szCs w:val="22"/>
            </w:rPr>
          </w:pPr>
          <w:bookmarkStart w:id="28" w:name="_Toc52142469"/>
          <w:r w:rsidRPr="002026E3">
            <w:rPr>
              <w:sz w:val="22"/>
              <w:szCs w:val="22"/>
            </w:rPr>
            <w:t xml:space="preserve">Figure </w:t>
          </w:r>
          <w:r w:rsidRPr="002026E3">
            <w:rPr>
              <w:sz w:val="22"/>
              <w:szCs w:val="22"/>
            </w:rPr>
            <w:fldChar w:fldCharType="begin"/>
          </w:r>
          <w:r w:rsidRPr="002026E3">
            <w:rPr>
              <w:sz w:val="22"/>
              <w:szCs w:val="22"/>
            </w:rPr>
            <w:instrText xml:space="preserve"> SEQ Figure \* ARABIC </w:instrText>
          </w:r>
          <w:r w:rsidRPr="002026E3">
            <w:rPr>
              <w:sz w:val="22"/>
              <w:szCs w:val="22"/>
            </w:rPr>
            <w:fldChar w:fldCharType="separate"/>
          </w:r>
          <w:r w:rsidR="004B2BE6">
            <w:rPr>
              <w:noProof/>
              <w:sz w:val="22"/>
              <w:szCs w:val="22"/>
            </w:rPr>
            <w:t>9</w:t>
          </w:r>
          <w:r w:rsidRPr="002026E3">
            <w:rPr>
              <w:sz w:val="22"/>
              <w:szCs w:val="22"/>
            </w:rPr>
            <w:fldChar w:fldCharType="end"/>
          </w:r>
          <w:r w:rsidRPr="002026E3">
            <w:rPr>
              <w:sz w:val="22"/>
              <w:szCs w:val="22"/>
            </w:rPr>
            <w:t xml:space="preserve"> : Signal avec et sans échantillonnage</w:t>
          </w:r>
          <w:bookmarkEnd w:id="28"/>
        </w:p>
        <w:p w14:paraId="64EAB468" w14:textId="77777777" w:rsidR="00FF0C09" w:rsidRPr="00E41FD7" w:rsidRDefault="00FF0C09" w:rsidP="00A17135">
          <w:pPr>
            <w:pStyle w:val="Sansinterligne"/>
            <w:spacing w:line="360" w:lineRule="auto"/>
          </w:pPr>
          <w:r w:rsidRPr="00E41FD7">
            <w:t xml:space="preserve">Théorème de l'échantillonnage </w:t>
          </w:r>
          <w:proofErr w:type="spellStart"/>
          <w:r w:rsidRPr="00E41FD7">
            <w:t>Nyquist</w:t>
          </w:r>
          <w:proofErr w:type="spellEnd"/>
        </w:p>
        <w:p w14:paraId="65CA2D10" w14:textId="7999F355" w:rsidR="00ED1971" w:rsidRDefault="00FF0C09" w:rsidP="00A17135">
          <w:pPr>
            <w:pStyle w:val="Sansinterligne"/>
            <w:spacing w:line="360" w:lineRule="auto"/>
          </w:pPr>
          <w:r w:rsidRPr="00FF0C09">
            <w:t xml:space="preserve">Selon </w:t>
          </w:r>
          <w:proofErr w:type="spellStart"/>
          <w:r w:rsidRPr="00FF0C09">
            <w:t>Nyquist</w:t>
          </w:r>
          <w:proofErr w:type="spellEnd"/>
          <w:r w:rsidR="00A27854">
            <w:t xml:space="preserve"> </w:t>
          </w:r>
          <w:sdt>
            <w:sdtPr>
              <w:id w:val="1145243813"/>
              <w:citation/>
            </w:sdtPr>
            <w:sdtContent>
              <w:r w:rsidR="00A27854">
                <w:fldChar w:fldCharType="begin"/>
              </w:r>
              <w:r w:rsidR="00A27854" w:rsidRPr="00A27854">
                <w:instrText xml:space="preserve"> CITATION Vai01 \l 1033 </w:instrText>
              </w:r>
              <w:r w:rsidR="00A27854">
                <w:fldChar w:fldCharType="separate"/>
              </w:r>
              <w:r w:rsidR="005C4286" w:rsidRPr="005C4286">
                <w:rPr>
                  <w:noProof/>
                </w:rPr>
                <w:t>[2]</w:t>
              </w:r>
              <w:r w:rsidR="00A27854">
                <w:fldChar w:fldCharType="end"/>
              </w:r>
            </w:sdtContent>
          </w:sdt>
          <w:r w:rsidRPr="00FF0C09">
            <w:t xml:space="preserve"> - Votre taux d'échantillonnage doit être au moins deux fois supérieur à la fréquence maximale que vous voulez capter du signal donné. En d'autres termes - Si on vous donne un signal ayant des fréquences allant de 1 à f Hz, et que vous ne voulez pas perdre d'informations (fréquence), votre taux d'échantillonnage (F) devrait être (F ≥2* f).</w:t>
          </w:r>
        </w:p>
        <w:p w14:paraId="6C0BAA27" w14:textId="6A915DD9" w:rsidR="00BC55AD" w:rsidRDefault="00ED1971" w:rsidP="00A17135">
          <w:pPr>
            <w:pStyle w:val="Sansinterligne"/>
            <w:spacing w:line="360" w:lineRule="auto"/>
          </w:pPr>
          <w:r w:rsidRPr="00ED1971">
            <w:t xml:space="preserve">Comme la plage d'audition humaine est (~20 à 20 000 Hz), il est inutile de capter des fréquences supérieures à 20 kHz. Ainsi, selon </w:t>
          </w:r>
          <w:proofErr w:type="spellStart"/>
          <w:r w:rsidRPr="00ED1971">
            <w:t>Nyquist</w:t>
          </w:r>
          <w:proofErr w:type="spellEnd"/>
          <w:r w:rsidRPr="00ED1971">
            <w:t>, si nous l'échantillonnons à un taux d'échantillonnage plus de 40</w:t>
          </w:r>
          <w:r>
            <w:t>KHz,</w:t>
          </w:r>
          <w:r w:rsidRPr="00ED1971">
            <w:t xml:space="preserve"> nous ne perdrons aucune information qui se trouve dans notre champ d'audition.</w:t>
          </w:r>
        </w:p>
        <w:p w14:paraId="0AC71EF2" w14:textId="3A36120D" w:rsidR="00BC55AD" w:rsidRPr="007E5037" w:rsidRDefault="007E5037" w:rsidP="007E5037">
          <w:pPr>
            <w:pStyle w:val="Titre4"/>
            <w:spacing w:line="360" w:lineRule="auto"/>
            <w:ind w:hanging="810"/>
            <w:rPr>
              <w:sz w:val="24"/>
              <w:szCs w:val="24"/>
            </w:rPr>
          </w:pPr>
          <w:r w:rsidRPr="007E5037">
            <w:rPr>
              <w:sz w:val="24"/>
              <w:szCs w:val="24"/>
            </w:rPr>
            <w:lastRenderedPageBreak/>
            <w:t>PREACCENTUATION</w:t>
          </w:r>
        </w:p>
        <w:p w14:paraId="13FAF1ED" w14:textId="77777777" w:rsidR="00BC55AD" w:rsidRPr="00BC55AD" w:rsidRDefault="00BC55AD" w:rsidP="00A17135">
          <w:pPr>
            <w:pStyle w:val="Sansinterligne"/>
            <w:spacing w:line="360" w:lineRule="auto"/>
          </w:pPr>
          <w:r w:rsidRPr="00BC55AD">
            <w:t>La préaccentuation augmente la quantité d'énergie dans les hautes fréquences. Pour les segments vocaux comme les voyelles, il y a plus d'énergie dans les basses fréquences que dans les hautes fréquences. C'est ce qu'on appelle l'inclinaison spectrale, qui est liée à la source glottale (la façon dont les plis vocaux produisent le son). L'augmentation de l'énergie dans les hautes fréquences rend l'information dans les formants supérieurs plus disponible pour le modèle acoustique. Cela améliore la précision de détection des téléphones. Chez l'homme, nous commençons à avoir des problèmes d'audition lorsque nous ne pouvons pas entendre ces sons de haute fréquence. De plus, le bruit a une fréquence élevée. Dans le domaine de l'ingénierie, nous utilisons la préaccentuation pour rendre le système moins sensible aux bruits introduits plus tard dans le processus. Pour certaines applications, il suffit d'annuler la préaccentuation à la fin.</w:t>
          </w:r>
        </w:p>
        <w:p w14:paraId="76B56FD3" w14:textId="4820425D" w:rsidR="00570D7A" w:rsidRDefault="00BC55AD" w:rsidP="00A17135">
          <w:pPr>
            <w:pStyle w:val="Sansinterligne"/>
            <w:spacing w:line="360" w:lineRule="auto"/>
          </w:pPr>
          <w:r w:rsidRPr="00BC55AD">
            <w:t>La préaccentuation utilise un filtre pour amplifier les fréquences plus élevées.</w:t>
          </w:r>
          <w:r w:rsidR="00570D7A">
            <w:t xml:space="preserve"> </w:t>
          </w:r>
          <w:r w:rsidR="00570D7A" w:rsidRPr="00570D7A">
            <w:t>Le filtre de préaccentuation peut être appliqué à un signal \(x\) en utilisant le filtre du premier ordre dans l'équation suivante :</w:t>
          </w:r>
        </w:p>
        <w:p w14:paraId="189ED5D6" w14:textId="0EF9DAE5" w:rsidR="00570D7A" w:rsidRPr="00570D7A" w:rsidRDefault="00570D7A" w:rsidP="00A17135">
          <w:pPr>
            <w:pStyle w:val="Sansinterligne"/>
            <w:spacing w:line="360" w:lineRule="auto"/>
            <w:rPr>
              <w:rFonts w:eastAsiaTheme="minorEastAsia"/>
            </w:rPr>
          </w:pPr>
          <m:oMathPara>
            <m:oMath>
              <m:r>
                <w:rPr>
                  <w:rFonts w:ascii="Cambria Math" w:hAnsi="Cambria Math"/>
                </w:rPr>
                <m:t>Y</m:t>
              </m:r>
              <m:d>
                <m:dPr>
                  <m:begChr m:val="["/>
                  <m:endChr m:val="]"/>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X</m:t>
              </m:r>
              <m:d>
                <m:dPr>
                  <m:begChr m:val="["/>
                  <m:endChr m:val="]"/>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t</m:t>
              </m:r>
              <m:r>
                <m:rPr>
                  <m:sty m:val="p"/>
                </m:rPr>
                <w:rPr>
                  <w:rFonts w:ascii="Cambria Math" w:hAnsi="Cambria Math"/>
                </w:rPr>
                <m:t xml:space="preserve">-1] </m:t>
              </m:r>
            </m:oMath>
          </m:oMathPara>
        </w:p>
        <w:p w14:paraId="224F2C1B" w14:textId="35F72AC6" w:rsidR="00570D7A" w:rsidRDefault="004171BE" w:rsidP="00A17135">
          <w:pPr>
            <w:pStyle w:val="Sansinterligne"/>
            <w:spacing w:line="360" w:lineRule="auto"/>
          </w:pPr>
          <w:r>
            <w:t>O</w:t>
          </w:r>
          <w:r w:rsidR="00570D7A" w:rsidRPr="00570D7A">
            <w:t xml:space="preserve">ù </w:t>
          </w:r>
          <w:r w:rsidR="00B55ECC">
            <w:t xml:space="preserve">Y[t] est le signale préaccentuation, X[t] le signale originale a l’instant t, et </w:t>
          </w:r>
          <w:r w:rsidR="00570D7A" w:rsidRPr="00570D7A">
            <w:t>les valeurs typiques du coefficient du filtre</w:t>
          </w:r>
          <w:r>
            <w:t xml:space="preserve"> </w:t>
          </w:r>
          <m:oMath>
            <m:r>
              <w:rPr>
                <w:rFonts w:ascii="Cambria Math" w:hAnsi="Cambria Math"/>
              </w:rPr>
              <m:t>α</m:t>
            </m:r>
          </m:oMath>
          <w:r w:rsidR="00570D7A" w:rsidRPr="00570D7A">
            <w:t xml:space="preserve"> sont</w:t>
          </w:r>
          <w:r>
            <w:t xml:space="preserve"> entre</w:t>
          </w:r>
          <w:r w:rsidR="00570D7A" w:rsidRPr="00570D7A">
            <w:t xml:space="preserve"> 0,95 </w:t>
          </w:r>
          <w:r>
            <w:t>et</w:t>
          </w:r>
          <w:r w:rsidR="00570D7A" w:rsidRPr="00570D7A">
            <w:t xml:space="preserve"> 0,97</w:t>
          </w:r>
          <w:r>
            <w:t>.</w:t>
          </w:r>
        </w:p>
        <w:p w14:paraId="54F4B147" w14:textId="7A90F977" w:rsidR="00BC55AD" w:rsidRDefault="00BC55AD" w:rsidP="00A17135">
          <w:pPr>
            <w:pStyle w:val="Sansinterligne"/>
            <w:spacing w:line="360" w:lineRule="auto"/>
          </w:pPr>
          <w:r w:rsidRPr="00BC55AD">
            <w:t xml:space="preserve"> Vous trouverez ci-dessous le signal avant et après sur la façon dont le signal haute fréquence est amplifié</w:t>
          </w:r>
          <w:r w:rsidR="00785C96">
            <w:t>.</w:t>
          </w:r>
        </w:p>
        <w:p w14:paraId="4A3B4B34" w14:textId="77777777" w:rsidR="00932F19" w:rsidRDefault="00E138B3" w:rsidP="00A17135">
          <w:pPr>
            <w:pStyle w:val="Sansinterligne"/>
            <w:keepNext/>
            <w:spacing w:line="360" w:lineRule="auto"/>
          </w:pPr>
          <w:r>
            <w:rPr>
              <w:noProof/>
            </w:rPr>
            <w:drawing>
              <wp:inline distT="0" distB="0" distL="0" distR="0" wp14:anchorId="649831A8" wp14:editId="60334592">
                <wp:extent cx="4826635" cy="158466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41103" cy="1589416"/>
                        </a:xfrm>
                        <a:prstGeom prst="rect">
                          <a:avLst/>
                        </a:prstGeom>
                        <a:noFill/>
                        <a:ln>
                          <a:noFill/>
                        </a:ln>
                      </pic:spPr>
                    </pic:pic>
                  </a:graphicData>
                </a:graphic>
              </wp:inline>
            </w:drawing>
          </w:r>
        </w:p>
        <w:p w14:paraId="362E8B75" w14:textId="1292D282" w:rsidR="00B91886" w:rsidRPr="002026E3" w:rsidRDefault="00932F19" w:rsidP="00A17135">
          <w:pPr>
            <w:pStyle w:val="Lgende"/>
            <w:spacing w:line="360" w:lineRule="auto"/>
            <w:jc w:val="center"/>
            <w:rPr>
              <w:sz w:val="22"/>
              <w:szCs w:val="22"/>
            </w:rPr>
          </w:pPr>
          <w:bookmarkStart w:id="29" w:name="_Toc52142470"/>
          <w:r w:rsidRPr="002026E3">
            <w:rPr>
              <w:sz w:val="22"/>
              <w:szCs w:val="22"/>
            </w:rPr>
            <w:t xml:space="preserve">Figure </w:t>
          </w:r>
          <w:r w:rsidRPr="002026E3">
            <w:rPr>
              <w:sz w:val="22"/>
              <w:szCs w:val="22"/>
            </w:rPr>
            <w:fldChar w:fldCharType="begin"/>
          </w:r>
          <w:r w:rsidRPr="002026E3">
            <w:rPr>
              <w:sz w:val="22"/>
              <w:szCs w:val="22"/>
            </w:rPr>
            <w:instrText xml:space="preserve"> SEQ Figure \* ARABIC </w:instrText>
          </w:r>
          <w:r w:rsidRPr="002026E3">
            <w:rPr>
              <w:sz w:val="22"/>
              <w:szCs w:val="22"/>
            </w:rPr>
            <w:fldChar w:fldCharType="separate"/>
          </w:r>
          <w:r w:rsidR="004B2BE6">
            <w:rPr>
              <w:noProof/>
              <w:sz w:val="22"/>
              <w:szCs w:val="22"/>
            </w:rPr>
            <w:t>10</w:t>
          </w:r>
          <w:r w:rsidRPr="002026E3">
            <w:rPr>
              <w:sz w:val="22"/>
              <w:szCs w:val="22"/>
            </w:rPr>
            <w:fldChar w:fldCharType="end"/>
          </w:r>
          <w:r w:rsidRPr="002026E3">
            <w:rPr>
              <w:sz w:val="22"/>
              <w:szCs w:val="22"/>
            </w:rPr>
            <w:t xml:space="preserve"> : La fréquence de signal avant et après La préaccentuation</w:t>
          </w:r>
          <w:bookmarkEnd w:id="29"/>
        </w:p>
        <w:p w14:paraId="74BE7475" w14:textId="27D18E27" w:rsidR="005D0C3B" w:rsidRDefault="005D0C3B" w:rsidP="00A17135">
          <w:pPr>
            <w:spacing w:line="360" w:lineRule="auto"/>
          </w:pPr>
        </w:p>
        <w:p w14:paraId="2D472C83" w14:textId="1E836CDE" w:rsidR="007E5037" w:rsidRDefault="007E5037" w:rsidP="00A17135">
          <w:pPr>
            <w:spacing w:line="360" w:lineRule="auto"/>
          </w:pPr>
        </w:p>
        <w:p w14:paraId="32F43ADE" w14:textId="5E8335A8" w:rsidR="007E5037" w:rsidRDefault="007E5037" w:rsidP="00A17135">
          <w:pPr>
            <w:spacing w:line="360" w:lineRule="auto"/>
          </w:pPr>
        </w:p>
        <w:p w14:paraId="6AAE5428" w14:textId="77777777" w:rsidR="007E5037" w:rsidRPr="005D0C3B" w:rsidRDefault="007E5037" w:rsidP="00A17135">
          <w:pPr>
            <w:spacing w:line="360" w:lineRule="auto"/>
          </w:pPr>
        </w:p>
        <w:p w14:paraId="22D02BBE" w14:textId="2B573663" w:rsidR="00E138B3" w:rsidRPr="007E5037" w:rsidRDefault="007E5037" w:rsidP="00A17135">
          <w:pPr>
            <w:pStyle w:val="Titre4"/>
            <w:spacing w:line="360" w:lineRule="auto"/>
            <w:rPr>
              <w:sz w:val="24"/>
              <w:szCs w:val="24"/>
            </w:rPr>
          </w:pPr>
          <w:r w:rsidRPr="007E5037">
            <w:rPr>
              <w:sz w:val="24"/>
              <w:szCs w:val="24"/>
            </w:rPr>
            <w:lastRenderedPageBreak/>
            <w:t>FENETRAGE</w:t>
          </w:r>
        </w:p>
        <w:p w14:paraId="34D57717" w14:textId="53BAF888" w:rsidR="002F6CA8" w:rsidRDefault="002F6CA8" w:rsidP="00A17135">
          <w:pPr>
            <w:pStyle w:val="Sansinterligne"/>
            <w:spacing w:line="360" w:lineRule="auto"/>
          </w:pPr>
          <w:r w:rsidRPr="002F6CA8">
            <w:t xml:space="preserve">Le </w:t>
          </w:r>
          <w:r w:rsidR="007F409B">
            <w:t>fenêtrage</w:t>
          </w:r>
          <w:r w:rsidRPr="002F6CA8">
            <w:t xml:space="preserve"> est le concept qui consiste à diviser le signal en fragments de courte durée. Le raisonnement qui sous-tend </w:t>
          </w:r>
          <w:r w:rsidR="007F409B">
            <w:t xml:space="preserve">de </w:t>
          </w:r>
          <w:r w:rsidRPr="002F6CA8">
            <w:t>cette étape est que les fréquences d'un signal changent au cours du temps, de sorte que dans la plupart des cas, il n'est pas logique d'effectuer la transformation de Fourier sur l'ensemble du signal dans la mesure où nous perdrions les contours de fréquence du signal avec le temps. Pour éviter cela, nous pouvons supposer sans risque que les fréquences d'un signal sont stationnaires sur une très courte période de temps. Par conséquent, en effectuant une transformée de Fourier sur cette courte période, nous pouvons obtenir une bonne approximation des contours de fréquence du signal en concaténant des fenêtres adjacentes.</w:t>
          </w:r>
        </w:p>
        <w:p w14:paraId="4F9A68B0" w14:textId="77777777" w:rsidR="005D0C3B" w:rsidRDefault="007F409B" w:rsidP="00A17135">
          <w:pPr>
            <w:pStyle w:val="Sansinterligne"/>
            <w:keepNext/>
            <w:spacing w:line="360" w:lineRule="auto"/>
          </w:pPr>
          <w:r>
            <w:rPr>
              <w:noProof/>
            </w:rPr>
            <w:drawing>
              <wp:inline distT="0" distB="0" distL="0" distR="0" wp14:anchorId="5C119855" wp14:editId="2A00E8A7">
                <wp:extent cx="4827181" cy="1515686"/>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61109" cy="1526339"/>
                        </a:xfrm>
                        <a:prstGeom prst="rect">
                          <a:avLst/>
                        </a:prstGeom>
                      </pic:spPr>
                    </pic:pic>
                  </a:graphicData>
                </a:graphic>
              </wp:inline>
            </w:drawing>
          </w:r>
        </w:p>
        <w:p w14:paraId="68DA8428" w14:textId="6CDE5942" w:rsidR="00221FC0" w:rsidRPr="002026E3" w:rsidRDefault="005D0C3B" w:rsidP="00A17135">
          <w:pPr>
            <w:pStyle w:val="Lgende"/>
            <w:spacing w:line="360" w:lineRule="auto"/>
            <w:jc w:val="center"/>
            <w:rPr>
              <w:rFonts w:asciiTheme="majorBidi" w:hAnsiTheme="majorBidi"/>
              <w:i w:val="0"/>
              <w:iCs w:val="0"/>
              <w:color w:val="000000" w:themeColor="text1"/>
              <w:sz w:val="22"/>
              <w:szCs w:val="22"/>
            </w:rPr>
          </w:pPr>
          <w:bookmarkStart w:id="30" w:name="_Toc52142471"/>
          <w:r w:rsidRPr="002026E3">
            <w:rPr>
              <w:sz w:val="22"/>
              <w:szCs w:val="22"/>
            </w:rPr>
            <w:t xml:space="preserve">Figure </w:t>
          </w:r>
          <w:r w:rsidRPr="002026E3">
            <w:rPr>
              <w:sz w:val="22"/>
              <w:szCs w:val="22"/>
            </w:rPr>
            <w:fldChar w:fldCharType="begin"/>
          </w:r>
          <w:r w:rsidRPr="002026E3">
            <w:rPr>
              <w:sz w:val="22"/>
              <w:szCs w:val="22"/>
            </w:rPr>
            <w:instrText xml:space="preserve"> SEQ Figure \* ARABIC </w:instrText>
          </w:r>
          <w:r w:rsidRPr="002026E3">
            <w:rPr>
              <w:sz w:val="22"/>
              <w:szCs w:val="22"/>
            </w:rPr>
            <w:fldChar w:fldCharType="separate"/>
          </w:r>
          <w:r w:rsidR="004B2BE6">
            <w:rPr>
              <w:noProof/>
              <w:sz w:val="22"/>
              <w:szCs w:val="22"/>
            </w:rPr>
            <w:t>11</w:t>
          </w:r>
          <w:r w:rsidRPr="002026E3">
            <w:rPr>
              <w:sz w:val="22"/>
              <w:szCs w:val="22"/>
            </w:rPr>
            <w:fldChar w:fldCharType="end"/>
          </w:r>
          <w:r w:rsidRPr="002026E3">
            <w:rPr>
              <w:sz w:val="22"/>
              <w:szCs w:val="22"/>
            </w:rPr>
            <w:t xml:space="preserve"> : La fragmentation d’un signal avec un chevauchement</w:t>
          </w:r>
          <w:bookmarkEnd w:id="30"/>
        </w:p>
        <w:p w14:paraId="7C468398" w14:textId="77777777" w:rsidR="002F6CA8" w:rsidRPr="002F6CA8" w:rsidRDefault="002F6CA8" w:rsidP="00A17135">
          <w:pPr>
            <w:spacing w:line="360" w:lineRule="auto"/>
            <w:ind w:firstLine="567"/>
            <w:jc w:val="both"/>
          </w:pPr>
        </w:p>
        <w:p w14:paraId="324BE276" w14:textId="3E99C708" w:rsidR="00E138B3" w:rsidRDefault="002F6CA8" w:rsidP="00A17135">
          <w:pPr>
            <w:pStyle w:val="Sansinterligne"/>
            <w:spacing w:line="360" w:lineRule="auto"/>
          </w:pPr>
          <w:r w:rsidRPr="002F6CA8">
            <w:t>Les tailles de trame typiques dans le traitement de la parole vont de 20 ms à 40 ms avec un chevauchement</w:t>
          </w:r>
          <w:r w:rsidR="00482679">
            <w:t xml:space="preserve"> (</w:t>
          </w:r>
          <w:proofErr w:type="spellStart"/>
          <w:r w:rsidR="00482679">
            <w:t>Overlap</w:t>
          </w:r>
          <w:proofErr w:type="spellEnd"/>
          <w:r w:rsidR="00482679">
            <w:t xml:space="preserve">) </w:t>
          </w:r>
          <w:r w:rsidRPr="002F6CA8">
            <w:t xml:space="preserve">de 50% (+/-10%) entre des </w:t>
          </w:r>
          <w:r w:rsidR="00482679">
            <w:t>fenêtres</w:t>
          </w:r>
          <w:r w:rsidRPr="002F6CA8">
            <w:t xml:space="preserve"> consécutives. Les réglages les plus courants sont 25 ms pour la taille de la fenêtre, et une enjambée de 10 ms (chevauchement de 15 ms)</w:t>
          </w:r>
          <w:r w:rsidR="002B0694">
            <w:t>.</w:t>
          </w:r>
        </w:p>
        <w:p w14:paraId="2C755A72" w14:textId="1FD4A26C" w:rsidR="002B7473" w:rsidRPr="007E5037" w:rsidRDefault="007E5037" w:rsidP="007E5037">
          <w:pPr>
            <w:pStyle w:val="Titre4"/>
            <w:spacing w:line="360" w:lineRule="auto"/>
            <w:ind w:left="2700" w:hanging="810"/>
            <w:rPr>
              <w:sz w:val="24"/>
              <w:szCs w:val="24"/>
            </w:rPr>
          </w:pPr>
          <w:r w:rsidRPr="007E5037">
            <w:rPr>
              <w:sz w:val="24"/>
              <w:szCs w:val="24"/>
            </w:rPr>
            <w:t>FONCTIONS DE FENETRAGE</w:t>
          </w:r>
        </w:p>
        <w:p w14:paraId="4B5A2689" w14:textId="5C852737" w:rsidR="002B7473" w:rsidRDefault="002B7473" w:rsidP="00A17135">
          <w:pPr>
            <w:spacing w:line="360" w:lineRule="auto"/>
          </w:pPr>
        </w:p>
        <w:p w14:paraId="7B3E53D3" w14:textId="1AC44C80" w:rsidR="002B7473" w:rsidRDefault="002B7473" w:rsidP="00A17135">
          <w:pPr>
            <w:pStyle w:val="Sansinterligne"/>
            <w:spacing w:line="360" w:lineRule="auto"/>
          </w:pPr>
          <w:r w:rsidRPr="002B7473">
            <w:t>Le fenêtrage consiste à découper la forme d'onde audio en fenêtres coulissantes</w:t>
          </w:r>
          <w:r w:rsidR="00767571">
            <w:t>,</w:t>
          </w:r>
          <w:r w:rsidRPr="002B7473">
            <w:t xml:space="preserve"> mais nous ne pouvons pas nous contenter de la couper au bord du </w:t>
          </w:r>
          <w:r w:rsidR="00767571">
            <w:t>fenêtre</w:t>
          </w:r>
          <w:r w:rsidRPr="002B7473">
            <w:t xml:space="preserve">. La chute soudaine de l'amplitude créera beaucoup de bruit qui se manifestera dans les hautes </w:t>
          </w:r>
          <w:r w:rsidRPr="002B7473">
            <w:lastRenderedPageBreak/>
            <w:t>fréquences. Pour découper le signal audio, l'amplitude doit diminuer progressivement près du bord de l'image.</w:t>
          </w:r>
        </w:p>
        <w:p w14:paraId="7D2305B4" w14:textId="77777777" w:rsidR="005D0C3B" w:rsidRDefault="00767571" w:rsidP="009D2C0C">
          <w:pPr>
            <w:pStyle w:val="Sansinterligne"/>
            <w:keepNext/>
            <w:spacing w:line="360" w:lineRule="auto"/>
            <w:jc w:val="center"/>
          </w:pPr>
          <w:r>
            <w:rPr>
              <w:noProof/>
            </w:rPr>
            <w:drawing>
              <wp:inline distT="0" distB="0" distL="0" distR="0" wp14:anchorId="72DEC964" wp14:editId="7FEA16BF">
                <wp:extent cx="3681663" cy="1459633"/>
                <wp:effectExtent l="0" t="0" r="0" b="7620"/>
                <wp:docPr id="24" name="Picture 2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for pos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12797" cy="1471976"/>
                        </a:xfrm>
                        <a:prstGeom prst="rect">
                          <a:avLst/>
                        </a:prstGeom>
                        <a:noFill/>
                        <a:ln>
                          <a:noFill/>
                        </a:ln>
                      </pic:spPr>
                    </pic:pic>
                  </a:graphicData>
                </a:graphic>
              </wp:inline>
            </w:drawing>
          </w:r>
        </w:p>
        <w:p w14:paraId="00659AE2" w14:textId="4F3BA28D" w:rsidR="00221FC0" w:rsidRPr="002026E3" w:rsidRDefault="005D0C3B" w:rsidP="00A17135">
          <w:pPr>
            <w:pStyle w:val="Lgende"/>
            <w:spacing w:line="360" w:lineRule="auto"/>
            <w:jc w:val="center"/>
            <w:rPr>
              <w:rFonts w:asciiTheme="majorBidi" w:hAnsiTheme="majorBidi"/>
              <w:i w:val="0"/>
              <w:iCs w:val="0"/>
              <w:color w:val="000000" w:themeColor="text1"/>
              <w:sz w:val="22"/>
              <w:szCs w:val="22"/>
            </w:rPr>
          </w:pPr>
          <w:bookmarkStart w:id="31" w:name="_Toc52142472"/>
          <w:r w:rsidRPr="002026E3">
            <w:rPr>
              <w:sz w:val="22"/>
              <w:szCs w:val="22"/>
            </w:rPr>
            <w:t xml:space="preserve">Figure </w:t>
          </w:r>
          <w:r w:rsidRPr="002026E3">
            <w:rPr>
              <w:sz w:val="22"/>
              <w:szCs w:val="22"/>
            </w:rPr>
            <w:fldChar w:fldCharType="begin"/>
          </w:r>
          <w:r w:rsidRPr="002026E3">
            <w:rPr>
              <w:sz w:val="22"/>
              <w:szCs w:val="22"/>
            </w:rPr>
            <w:instrText xml:space="preserve"> SEQ Figure \* ARABIC </w:instrText>
          </w:r>
          <w:r w:rsidRPr="002026E3">
            <w:rPr>
              <w:sz w:val="22"/>
              <w:szCs w:val="22"/>
            </w:rPr>
            <w:fldChar w:fldCharType="separate"/>
          </w:r>
          <w:r w:rsidR="004B2BE6">
            <w:rPr>
              <w:noProof/>
              <w:sz w:val="22"/>
              <w:szCs w:val="22"/>
            </w:rPr>
            <w:t>12</w:t>
          </w:r>
          <w:r w:rsidRPr="002026E3">
            <w:rPr>
              <w:sz w:val="22"/>
              <w:szCs w:val="22"/>
            </w:rPr>
            <w:fldChar w:fldCharType="end"/>
          </w:r>
          <w:r w:rsidRPr="002026E3">
            <w:rPr>
              <w:sz w:val="22"/>
              <w:szCs w:val="22"/>
            </w:rPr>
            <w:t xml:space="preserve"> : Les bords d’un signal après le fenêtrage</w:t>
          </w:r>
          <w:bookmarkEnd w:id="31"/>
        </w:p>
        <w:p w14:paraId="40D1C670" w14:textId="0956786B" w:rsidR="00767571" w:rsidRDefault="00767571" w:rsidP="00A17135">
          <w:pPr>
            <w:pStyle w:val="Sansinterligne"/>
            <w:spacing w:line="360" w:lineRule="auto"/>
          </w:pPr>
          <w:r>
            <w:t xml:space="preserve">Pour </w:t>
          </w:r>
          <w:r w:rsidR="00FC4B35">
            <w:t>éviter</w:t>
          </w:r>
          <w:r>
            <w:t xml:space="preserve"> ce </w:t>
          </w:r>
          <w:r w:rsidR="00FC4B35">
            <w:t>problème</w:t>
          </w:r>
          <w:r>
            <w:t xml:space="preserve"> nous utilisons les fonctions de </w:t>
          </w:r>
          <w:r w:rsidR="00FC4B35">
            <w:t>fenêtrage</w:t>
          </w:r>
          <w:r w:rsidR="007F2E21">
            <w:t>,</w:t>
          </w:r>
          <w:r w:rsidR="00FC4B35">
            <w:t xml:space="preserve"> il existe </w:t>
          </w:r>
          <w:r w:rsidR="00443E95">
            <w:t>plusieurs types</w:t>
          </w:r>
          <w:r w:rsidR="00FC4B35">
            <w:t xml:space="preserve"> des fonctions de </w:t>
          </w:r>
          <w:r w:rsidR="00443E95">
            <w:t>fenêtrage,</w:t>
          </w:r>
          <w:r w:rsidR="00FC4B35">
            <w:t xml:space="preserve"> ici on cite </w:t>
          </w:r>
          <w:r w:rsidR="00443E95">
            <w:t>trois types</w:t>
          </w:r>
          <w:r w:rsidR="00FC4B35">
            <w:t xml:space="preserve"> les plus connus dans le domaine de traitement de </w:t>
          </w:r>
          <w:r w:rsidR="00443E95">
            <w:t>signal</w:t>
          </w:r>
          <w:r w:rsidR="00680251">
            <w:t>.</w:t>
          </w:r>
        </w:p>
        <w:p w14:paraId="636E02A2" w14:textId="70E03F0C" w:rsidR="00443E95" w:rsidRPr="007E5037" w:rsidRDefault="007E5037" w:rsidP="007E5037">
          <w:pPr>
            <w:pStyle w:val="Titre5"/>
            <w:tabs>
              <w:tab w:val="left" w:pos="3150"/>
            </w:tabs>
            <w:spacing w:line="360" w:lineRule="auto"/>
            <w:ind w:hanging="1800"/>
            <w:rPr>
              <w:b/>
              <w:bCs/>
              <w:sz w:val="22"/>
              <w:szCs w:val="22"/>
            </w:rPr>
          </w:pPr>
          <w:r w:rsidRPr="007E5037">
            <w:rPr>
              <w:b/>
              <w:bCs/>
              <w:sz w:val="22"/>
              <w:szCs w:val="22"/>
            </w:rPr>
            <w:t>FENETRE RECTANGULAIRE</w:t>
          </w:r>
        </w:p>
        <w:p w14:paraId="2C299EDD" w14:textId="23974AE6" w:rsidR="00443E95" w:rsidRDefault="009F438A" w:rsidP="00A17135">
          <w:pPr>
            <w:pStyle w:val="Sansinterligne"/>
            <w:spacing w:line="360" w:lineRule="auto"/>
          </w:pPr>
          <w:r w:rsidRPr="009F438A">
            <w:t xml:space="preserve">La fenêtre rectangulaire (parfois appelée fenêtre de </w:t>
          </w:r>
          <w:proofErr w:type="spellStart"/>
          <w:r w:rsidRPr="009F438A">
            <w:t>Boxcar</w:t>
          </w:r>
          <w:proofErr w:type="spellEnd"/>
          <w:r w:rsidRPr="009F438A">
            <w:t xml:space="preserve"> ou de Dirichlet) est la fenêtre la plus simple. Elle est équivalente au remplacement de toutes les valeurs d'une séquence de données, sauf N, par des zéros, ce qui donne l'impression que la forme d'onde s'allume et s'éteint soudainement :</w:t>
          </w:r>
        </w:p>
        <w:p w14:paraId="7E211173" w14:textId="0A60616B" w:rsidR="009F438A" w:rsidRPr="00767598" w:rsidRDefault="009F438A" w:rsidP="00A17135">
          <w:pPr>
            <w:pStyle w:val="Sansinterligne"/>
            <w:spacing w:line="360" w:lineRule="auto"/>
          </w:pPr>
          <m:oMathPara>
            <m:oMath>
              <m:r>
                <w:rPr>
                  <w:rFonts w:ascii="Cambria Math" w:hAnsi="Cambria Math"/>
                </w:rPr>
                <m:t>W</m:t>
              </m:r>
              <m:d>
                <m:dPr>
                  <m:begChr m:val="["/>
                  <m:endChr m:val="]"/>
                  <m:ctrlPr>
                    <w:rPr>
                      <w:rFonts w:ascii="Cambria Math" w:hAnsi="Cambria Math"/>
                    </w:rPr>
                  </m:ctrlPr>
                </m:dPr>
                <m:e>
                  <m:r>
                    <w:rPr>
                      <w:rFonts w:ascii="Cambria Math" w:hAnsi="Cambria Math"/>
                    </w:rPr>
                    <m:t>n</m:t>
                  </m:r>
                </m:e>
              </m:d>
              <m:r>
                <m:rPr>
                  <m:sty m:val="p"/>
                </m:rPr>
                <w:rPr>
                  <w:rFonts w:ascii="Cambria Math" w:hAnsi="Cambria Math"/>
                </w:rPr>
                <m:t>=1</m:t>
              </m:r>
            </m:oMath>
          </m:oMathPara>
        </w:p>
        <w:p w14:paraId="5C1C4C8E" w14:textId="77777777" w:rsidR="005D0C3B" w:rsidRDefault="009F438A" w:rsidP="00A17135">
          <w:pPr>
            <w:keepNext/>
            <w:spacing w:line="360" w:lineRule="auto"/>
            <w:jc w:val="center"/>
          </w:pPr>
          <w:r>
            <w:rPr>
              <w:noProof/>
            </w:rPr>
            <w:drawing>
              <wp:inline distT="0" distB="0" distL="0" distR="0" wp14:anchorId="4AF4D786" wp14:editId="5277938C">
                <wp:extent cx="3513221" cy="175661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30987" cy="1765494"/>
                        </a:xfrm>
                        <a:prstGeom prst="rect">
                          <a:avLst/>
                        </a:prstGeom>
                        <a:noFill/>
                        <a:ln>
                          <a:noFill/>
                        </a:ln>
                      </pic:spPr>
                    </pic:pic>
                  </a:graphicData>
                </a:graphic>
              </wp:inline>
            </w:drawing>
          </w:r>
        </w:p>
        <w:p w14:paraId="4EE37D26" w14:textId="1D6CD625" w:rsidR="009F438A" w:rsidRPr="002026E3" w:rsidRDefault="005D0C3B" w:rsidP="00A17135">
          <w:pPr>
            <w:pStyle w:val="Lgende"/>
            <w:spacing w:line="360" w:lineRule="auto"/>
            <w:jc w:val="center"/>
            <w:rPr>
              <w:sz w:val="22"/>
              <w:szCs w:val="22"/>
            </w:rPr>
          </w:pPr>
          <w:bookmarkStart w:id="32" w:name="_Toc52142473"/>
          <w:r w:rsidRPr="002026E3">
            <w:rPr>
              <w:sz w:val="22"/>
              <w:szCs w:val="22"/>
            </w:rPr>
            <w:t xml:space="preserve">Figure </w:t>
          </w:r>
          <w:r w:rsidRPr="002026E3">
            <w:rPr>
              <w:sz w:val="22"/>
              <w:szCs w:val="22"/>
            </w:rPr>
            <w:fldChar w:fldCharType="begin"/>
          </w:r>
          <w:r w:rsidRPr="002026E3">
            <w:rPr>
              <w:sz w:val="22"/>
              <w:szCs w:val="22"/>
            </w:rPr>
            <w:instrText xml:space="preserve"> SEQ Figure \* ARABIC </w:instrText>
          </w:r>
          <w:r w:rsidRPr="002026E3">
            <w:rPr>
              <w:sz w:val="22"/>
              <w:szCs w:val="22"/>
            </w:rPr>
            <w:fldChar w:fldCharType="separate"/>
          </w:r>
          <w:r w:rsidR="004B2BE6">
            <w:rPr>
              <w:noProof/>
              <w:sz w:val="22"/>
              <w:szCs w:val="22"/>
            </w:rPr>
            <w:t>13</w:t>
          </w:r>
          <w:r w:rsidRPr="002026E3">
            <w:rPr>
              <w:sz w:val="22"/>
              <w:szCs w:val="22"/>
            </w:rPr>
            <w:fldChar w:fldCharType="end"/>
          </w:r>
          <w:r w:rsidRPr="002026E3">
            <w:rPr>
              <w:sz w:val="22"/>
              <w:szCs w:val="22"/>
            </w:rPr>
            <w:t xml:space="preserve"> : Fonction de fenêtrage rectangulaire.</w:t>
          </w:r>
          <w:bookmarkEnd w:id="32"/>
        </w:p>
        <w:p w14:paraId="6610D7CF" w14:textId="77777777" w:rsidR="009F438A" w:rsidRDefault="009F438A" w:rsidP="00A17135">
          <w:pPr>
            <w:spacing w:line="360" w:lineRule="auto"/>
          </w:pPr>
        </w:p>
        <w:p w14:paraId="31EF0F9A" w14:textId="4E796B84" w:rsidR="00443E95" w:rsidRPr="007E5037" w:rsidRDefault="007E5037" w:rsidP="002A4BEF">
          <w:pPr>
            <w:pStyle w:val="Titre5"/>
            <w:spacing w:line="360" w:lineRule="auto"/>
            <w:rPr>
              <w:b/>
              <w:bCs/>
              <w:sz w:val="22"/>
              <w:szCs w:val="22"/>
            </w:rPr>
          </w:pPr>
          <w:r w:rsidRPr="007E5037">
            <w:rPr>
              <w:b/>
              <w:bCs/>
              <w:sz w:val="22"/>
              <w:szCs w:val="22"/>
            </w:rPr>
            <w:lastRenderedPageBreak/>
            <w:t>FENETRE DE HANNING</w:t>
          </w:r>
        </w:p>
        <w:p w14:paraId="6FBF030F" w14:textId="6B556D3D" w:rsidR="009F438A" w:rsidRPr="009F438A" w:rsidRDefault="0004555E" w:rsidP="00A17135">
          <w:pPr>
            <w:pStyle w:val="Sansinterligne"/>
            <w:spacing w:line="360" w:lineRule="auto"/>
          </w:pPr>
          <w:r w:rsidRPr="009F438A">
            <w:t>Nommé</w:t>
          </w:r>
          <w:r w:rsidR="009F438A" w:rsidRPr="009F438A">
            <w:t xml:space="preserve"> d'après Julius von </w:t>
          </w:r>
          <w:proofErr w:type="spellStart"/>
          <w:r w:rsidR="009F438A" w:rsidRPr="009F438A">
            <w:t>Hann</w:t>
          </w:r>
          <w:proofErr w:type="spellEnd"/>
          <w:r w:rsidR="009F438A" w:rsidRPr="009F438A">
            <w:t xml:space="preserve">, et parfois appelé </w:t>
          </w:r>
          <w:proofErr w:type="spellStart"/>
          <w:r w:rsidR="009F438A" w:rsidRPr="009F438A">
            <w:t>Hanning</w:t>
          </w:r>
          <w:proofErr w:type="spellEnd"/>
          <w:r w:rsidR="009F438A" w:rsidRPr="009F438A">
            <w:t>, probablement en raison de ses similitudes linguistiques et de formule avec la fenêtre de Hamming. Elle est également connue sous le nom de cosinus surélevé, parce que la version à phase zéro</w:t>
          </w:r>
          <w:r>
            <w:t xml:space="preserve"> </w:t>
          </w:r>
          <w:r w:rsidRPr="0004555E">
            <w:t>w</w:t>
          </w:r>
          <w:r w:rsidRPr="0004555E">
            <w:rPr>
              <w:vertAlign w:val="subscript"/>
            </w:rPr>
            <w:t>0</w:t>
          </w:r>
          <w:r>
            <w:t xml:space="preserve">(n), </w:t>
          </w:r>
          <w:r w:rsidR="009F438A" w:rsidRPr="0004555E">
            <w:t>est</w:t>
          </w:r>
          <w:r w:rsidR="009F438A" w:rsidRPr="009F438A">
            <w:t xml:space="preserve"> un lobe d'une fonction cosinus surélevée.</w:t>
          </w:r>
        </w:p>
        <w:p w14:paraId="5EC23852" w14:textId="77777777" w:rsidR="00B40DE9" w:rsidRDefault="009F438A" w:rsidP="00A17135">
          <w:pPr>
            <w:pStyle w:val="Sansinterligne"/>
            <w:spacing w:line="360" w:lineRule="auto"/>
          </w:pPr>
          <w:r w:rsidRPr="0004555E">
            <w:t xml:space="preserve">Cette fonction est un membre des familles </w:t>
          </w:r>
          <w:r w:rsidR="0004555E" w:rsidRPr="0004555E">
            <w:t>cosinus</w:t>
          </w:r>
          <w:r w:rsidRPr="0004555E">
            <w:t xml:space="preserve">-somme et puissance-sinus. Contrairement à la fenêtre de Hamming, les points d'extrémité de la fenêtre de </w:t>
          </w:r>
          <w:proofErr w:type="spellStart"/>
          <w:r w:rsidRPr="0004555E">
            <w:t>Hann</w:t>
          </w:r>
          <w:proofErr w:type="spellEnd"/>
          <w:r w:rsidRPr="0004555E">
            <w:t xml:space="preserve"> touchent juste zéro. Les lobes latéraux qui en résultent s'éteignent à environ 18 dB par octave</w:t>
          </w:r>
          <w:r w:rsidR="0004555E">
            <w:t>.</w:t>
          </w:r>
          <w:r w:rsidR="00B40DE9">
            <w:t xml:space="preserve">                         </w:t>
          </w:r>
        </w:p>
        <w:p w14:paraId="152B2562" w14:textId="5BF777BB" w:rsidR="0004555E" w:rsidRPr="00767598" w:rsidRDefault="0004555E" w:rsidP="00A17135">
          <w:pPr>
            <w:pStyle w:val="Sansinterligne"/>
            <w:spacing w:line="360" w:lineRule="auto"/>
            <w:rPr>
              <w:rFonts w:eastAsiaTheme="minorEastAsia"/>
            </w:rPr>
          </w:pPr>
          <m:oMathPara>
            <m:oMath>
              <m:r>
                <w:rPr>
                  <w:rFonts w:ascii="Cambria Math" w:eastAsiaTheme="minorEastAsia" w:hAnsi="Cambria Math"/>
                </w:rPr>
                <m:t>W</m:t>
              </m:r>
              <m:r>
                <m:rPr>
                  <m:sty m:val="p"/>
                </m:rPr>
                <w:rPr>
                  <w:rFonts w:ascii="Cambria Math" w:eastAsiaTheme="minorEastAsia" w:hAnsi="Cambria Math"/>
                </w:rPr>
                <m:t xml:space="preserve"> </m:t>
              </m:r>
              <m:d>
                <m:dPr>
                  <m:begChr m:val="["/>
                  <m:endChr m:val="]"/>
                  <m:ctrlPr>
                    <w:rPr>
                      <w:rFonts w:ascii="Cambria Math" w:eastAsiaTheme="minorEastAsia" w:hAnsi="Cambria Math"/>
                    </w:rPr>
                  </m:ctrlPr>
                </m:dPr>
                <m:e>
                  <m:r>
                    <w:rPr>
                      <w:rFonts w:ascii="Cambria Math" w:eastAsiaTheme="minorEastAsia" w:hAnsi="Cambria Math"/>
                    </w:rPr>
                    <m:t>n</m:t>
                  </m:r>
                </m:e>
              </m:d>
              <m:r>
                <m:rPr>
                  <m:sty m:val="p"/>
                </m:rPr>
                <w:rPr>
                  <w:rFonts w:ascii="Cambria Math" w:eastAsiaTheme="minorEastAsia" w:hAnsi="Cambria Math"/>
                </w:rPr>
                <m:t>=0.5*[</m:t>
              </m:r>
              <m:r>
                <m:rPr>
                  <m:sty m:val="p"/>
                </m:rPr>
                <w:rPr>
                  <w:rFonts w:ascii="Cambria Math" w:hAnsi="Cambria Math"/>
                </w:rPr>
                <m:t>1-</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rPr>
                        <m:t>πn</m:t>
                      </m:r>
                    </m:num>
                    <m:den>
                      <m:r>
                        <w:rPr>
                          <w:rFonts w:ascii="Cambria Math" w:hAnsi="Cambria Math"/>
                        </w:rPr>
                        <m:t>N</m:t>
                      </m:r>
                    </m:den>
                  </m:f>
                </m:e>
              </m:func>
              <m:r>
                <m:rPr>
                  <m:sty m:val="p"/>
                </m:rPr>
                <w:rPr>
                  <w:rFonts w:ascii="Cambria Math" w:hAnsi="Cambria Math"/>
                </w:rPr>
                <m:t>)]</m:t>
              </m:r>
            </m:oMath>
          </m:oMathPara>
        </w:p>
        <w:p w14:paraId="3FF995E0" w14:textId="77777777" w:rsidR="005D0C3B" w:rsidRDefault="00B40DE9" w:rsidP="009D2C0C">
          <w:pPr>
            <w:pStyle w:val="Sansinterligne"/>
            <w:keepNext/>
            <w:spacing w:line="360" w:lineRule="auto"/>
            <w:jc w:val="center"/>
          </w:pPr>
          <w:r>
            <w:rPr>
              <w:noProof/>
            </w:rPr>
            <w:drawing>
              <wp:inline distT="0" distB="0" distL="0" distR="0" wp14:anchorId="0EA92B76" wp14:editId="50644CEE">
                <wp:extent cx="3561347" cy="1780674"/>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66079" cy="1783040"/>
                        </a:xfrm>
                        <a:prstGeom prst="rect">
                          <a:avLst/>
                        </a:prstGeom>
                        <a:noFill/>
                        <a:ln>
                          <a:noFill/>
                        </a:ln>
                      </pic:spPr>
                    </pic:pic>
                  </a:graphicData>
                </a:graphic>
              </wp:inline>
            </w:drawing>
          </w:r>
        </w:p>
        <w:p w14:paraId="49FC684A" w14:textId="56FACD28" w:rsidR="00680251" w:rsidRPr="002026E3" w:rsidRDefault="005D0C3B" w:rsidP="00A17135">
          <w:pPr>
            <w:pStyle w:val="Lgende"/>
            <w:spacing w:line="360" w:lineRule="auto"/>
            <w:jc w:val="center"/>
            <w:rPr>
              <w:rFonts w:asciiTheme="majorBidi" w:hAnsiTheme="majorBidi"/>
              <w:i w:val="0"/>
              <w:iCs w:val="0"/>
              <w:color w:val="000000" w:themeColor="text1"/>
              <w:sz w:val="32"/>
              <w:szCs w:val="24"/>
            </w:rPr>
          </w:pPr>
          <w:bookmarkStart w:id="33" w:name="_Toc52142474"/>
          <w:r w:rsidRPr="002026E3">
            <w:rPr>
              <w:sz w:val="22"/>
              <w:szCs w:val="22"/>
            </w:rPr>
            <w:t xml:space="preserve">Figure </w:t>
          </w:r>
          <w:r w:rsidRPr="002026E3">
            <w:rPr>
              <w:sz w:val="22"/>
              <w:szCs w:val="22"/>
            </w:rPr>
            <w:fldChar w:fldCharType="begin"/>
          </w:r>
          <w:r w:rsidRPr="002026E3">
            <w:rPr>
              <w:sz w:val="22"/>
              <w:szCs w:val="22"/>
            </w:rPr>
            <w:instrText xml:space="preserve"> SEQ Figure \* ARABIC </w:instrText>
          </w:r>
          <w:r w:rsidRPr="002026E3">
            <w:rPr>
              <w:sz w:val="22"/>
              <w:szCs w:val="22"/>
            </w:rPr>
            <w:fldChar w:fldCharType="separate"/>
          </w:r>
          <w:r w:rsidR="004B2BE6">
            <w:rPr>
              <w:noProof/>
              <w:sz w:val="22"/>
              <w:szCs w:val="22"/>
            </w:rPr>
            <w:t>14</w:t>
          </w:r>
          <w:r w:rsidRPr="002026E3">
            <w:rPr>
              <w:sz w:val="22"/>
              <w:szCs w:val="22"/>
            </w:rPr>
            <w:fldChar w:fldCharType="end"/>
          </w:r>
          <w:r w:rsidRPr="002026E3">
            <w:rPr>
              <w:sz w:val="22"/>
              <w:szCs w:val="22"/>
            </w:rPr>
            <w:t xml:space="preserve"> : Fonction de fenêtrage </w:t>
          </w:r>
          <w:proofErr w:type="spellStart"/>
          <w:r w:rsidRPr="002026E3">
            <w:rPr>
              <w:sz w:val="22"/>
              <w:szCs w:val="22"/>
            </w:rPr>
            <w:t>Hanning</w:t>
          </w:r>
          <w:bookmarkEnd w:id="33"/>
          <w:proofErr w:type="spellEnd"/>
        </w:p>
        <w:p w14:paraId="427628BD" w14:textId="6C45B9F9" w:rsidR="00680251" w:rsidRPr="00680251" w:rsidRDefault="00680251" w:rsidP="00A17135">
          <w:pPr>
            <w:pStyle w:val="Paragraphedeliste"/>
            <w:spacing w:line="360" w:lineRule="auto"/>
            <w:ind w:left="432"/>
            <w:jc w:val="center"/>
            <w:rPr>
              <w:rFonts w:ascii="Garamond" w:hAnsi="Garamond"/>
              <w:i/>
              <w:iCs/>
              <w:sz w:val="24"/>
              <w:szCs w:val="24"/>
            </w:rPr>
          </w:pPr>
          <w:r w:rsidRPr="00680251">
            <w:rPr>
              <w:rFonts w:ascii="Garamond" w:hAnsi="Garamond"/>
              <w:i/>
              <w:iCs/>
              <w:sz w:val="24"/>
              <w:szCs w:val="24"/>
            </w:rPr>
            <w:t>.</w:t>
          </w:r>
        </w:p>
        <w:p w14:paraId="4EC995DC" w14:textId="116DE0AD" w:rsidR="00B40DE9" w:rsidRPr="007E5037" w:rsidRDefault="007E5037" w:rsidP="002A4BEF">
          <w:pPr>
            <w:pStyle w:val="Titre5"/>
            <w:spacing w:line="360" w:lineRule="auto"/>
            <w:rPr>
              <w:b/>
              <w:bCs/>
              <w:sz w:val="22"/>
              <w:szCs w:val="22"/>
            </w:rPr>
          </w:pPr>
          <w:r w:rsidRPr="007E5037">
            <w:rPr>
              <w:b/>
              <w:bCs/>
              <w:sz w:val="22"/>
              <w:szCs w:val="22"/>
            </w:rPr>
            <w:t>FENETRE DE HAMMING</w:t>
          </w:r>
        </w:p>
        <w:p w14:paraId="28CBC8F0" w14:textId="2CE85955" w:rsidR="00B40DE9" w:rsidRDefault="00B40DE9" w:rsidP="00A17135">
          <w:pPr>
            <w:spacing w:line="360" w:lineRule="auto"/>
          </w:pPr>
        </w:p>
        <w:p w14:paraId="747F525A" w14:textId="78F4A295" w:rsidR="00B40DE9" w:rsidRPr="00B40DE9" w:rsidRDefault="00767598" w:rsidP="00A17135">
          <w:pPr>
            <w:pStyle w:val="Sansinterligne"/>
            <w:spacing w:line="360" w:lineRule="auto"/>
          </w:pPr>
          <w:r w:rsidRPr="00767598">
            <w:t xml:space="preserve">Le Hamming a été nommé d'après R. W. Hamming, un associé de J. W. </w:t>
          </w:r>
          <w:proofErr w:type="spellStart"/>
          <w:r w:rsidRPr="00767598">
            <w:t>Tukey</w:t>
          </w:r>
          <w:proofErr w:type="spellEnd"/>
          <w:r w:rsidRPr="00767598">
            <w:t xml:space="preserve"> et est décrit dans </w:t>
          </w:r>
          <w:proofErr w:type="spellStart"/>
          <w:r w:rsidRPr="00767598">
            <w:t>Blackman</w:t>
          </w:r>
          <w:proofErr w:type="spellEnd"/>
          <w:r w:rsidRPr="00767598">
            <w:t xml:space="preserve"> and </w:t>
          </w:r>
          <w:proofErr w:type="spellStart"/>
          <w:r w:rsidRPr="00767598">
            <w:t>Tukey</w:t>
          </w:r>
          <w:proofErr w:type="spellEnd"/>
          <w:r w:rsidRPr="00767598">
            <w:t>. Il a été recommandé pour lisser la fonction d'autocovariance tronquée dans le domaine temporel. La plupart des références à la fenêtre de Hamming proviennent de la littérature sur le traitement du signal, où elle est utilisée comme l'une des nombreuses fonctions de fenêtrage pour lisser les valeurs. Elle est également connue sous le nom de fonction d'</w:t>
          </w:r>
          <w:r w:rsidR="000B4589" w:rsidRPr="00767598">
            <w:t>anodisation</w:t>
          </w:r>
          <w:r w:rsidRPr="00767598">
            <w:t xml:space="preserve"> (qui signifie "suppression </w:t>
          </w:r>
          <w:r w:rsidRPr="00767598">
            <w:lastRenderedPageBreak/>
            <w:t>du pied", c'est-à-dire des discontinuités de lissage au début et à la fin du signal échantillonné) ou d’effilement.</w:t>
          </w:r>
        </w:p>
        <w:p w14:paraId="325008D5" w14:textId="3D7689B0" w:rsidR="00767598" w:rsidRDefault="00B40DE9" w:rsidP="00A17135">
          <w:pPr>
            <w:pStyle w:val="Sansinterligne"/>
            <w:spacing w:line="360" w:lineRule="auto"/>
          </w:pPr>
          <w:r w:rsidRPr="00B40DE9">
            <w:t>L'approximation des coefficients à deux décimales abaisse sensiblement le niveau des lobes latérau</w:t>
          </w:r>
          <w:r>
            <w:t>x</w:t>
          </w:r>
          <w:r w:rsidRPr="00B40DE9">
            <w:t>, jusqu'à une condition presque équirépartie. Dans le sens équiréparti, les valeurs optimales des coefficients sont a0 = 0,53836 et a1 = 0,46164</w:t>
          </w:r>
          <w:r>
            <w:t>.</w:t>
          </w:r>
        </w:p>
        <w:p w14:paraId="7F170E39" w14:textId="36389A73" w:rsidR="00B40DE9" w:rsidRPr="00767598" w:rsidRDefault="00B40DE9" w:rsidP="00A17135">
          <w:pPr>
            <w:pStyle w:val="Sansinterligne"/>
            <w:spacing w:line="360" w:lineRule="auto"/>
          </w:pPr>
          <m:oMathPara>
            <m:oMath>
              <m:r>
                <w:rPr>
                  <w:rFonts w:ascii="Cambria Math" w:hAnsi="Cambria Math"/>
                </w:rPr>
                <m:t>W</m:t>
              </m:r>
              <m:r>
                <m:rPr>
                  <m:sty m:val="p"/>
                </m:rPr>
                <w:rPr>
                  <w:rFonts w:ascii="Cambria Math" w:hAnsi="Cambria Math"/>
                </w:rPr>
                <m:t xml:space="preserve"> </m:t>
              </m:r>
              <m:d>
                <m:dPr>
                  <m:begChr m:val="["/>
                  <m:endChr m:val="]"/>
                  <m:ctrlPr>
                    <w:rPr>
                      <w:rFonts w:ascii="Cambria Math" w:hAnsi="Cambria Math"/>
                    </w:rPr>
                  </m:ctrlPr>
                </m:dPr>
                <m:e>
                  <m:r>
                    <w:rPr>
                      <w:rFonts w:ascii="Cambria Math" w:hAnsi="Cambria Math"/>
                    </w:rPr>
                    <m:t>n</m:t>
                  </m:r>
                </m:e>
              </m:d>
              <m:r>
                <m:rPr>
                  <m:sty m:val="p"/>
                </m:rPr>
                <w:rPr>
                  <w:rFonts w:ascii="Cambria Math" w:hAnsi="Cambria Math"/>
                </w:rPr>
                <m:t>=0.54-046*</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rPr>
                        <m:t>πn</m:t>
                      </m:r>
                    </m:num>
                    <m:den>
                      <m:r>
                        <w:rPr>
                          <w:rFonts w:ascii="Cambria Math" w:hAnsi="Cambria Math"/>
                        </w:rPr>
                        <m:t>N</m:t>
                      </m:r>
                    </m:den>
                  </m:f>
                </m:e>
              </m:func>
              <m:r>
                <m:rPr>
                  <m:sty m:val="p"/>
                </m:rPr>
                <w:rPr>
                  <w:rFonts w:ascii="Cambria Math" w:hAnsi="Cambria Math"/>
                </w:rPr>
                <m:t>)</m:t>
              </m:r>
            </m:oMath>
          </m:oMathPara>
        </w:p>
        <w:p w14:paraId="18B184F9" w14:textId="77777777" w:rsidR="005D0C3B" w:rsidRDefault="00767598" w:rsidP="009D2C0C">
          <w:pPr>
            <w:pStyle w:val="Sansinterligne"/>
            <w:keepNext/>
            <w:spacing w:line="360" w:lineRule="auto"/>
            <w:jc w:val="center"/>
          </w:pPr>
          <w:r>
            <w:rPr>
              <w:noProof/>
            </w:rPr>
            <w:drawing>
              <wp:inline distT="0" distB="0" distL="0" distR="0" wp14:anchorId="3C40EF11" wp14:editId="32E835F5">
                <wp:extent cx="3705726" cy="185286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12316" cy="1856158"/>
                        </a:xfrm>
                        <a:prstGeom prst="rect">
                          <a:avLst/>
                        </a:prstGeom>
                        <a:noFill/>
                        <a:ln>
                          <a:noFill/>
                        </a:ln>
                      </pic:spPr>
                    </pic:pic>
                  </a:graphicData>
                </a:graphic>
              </wp:inline>
            </w:drawing>
          </w:r>
        </w:p>
        <w:p w14:paraId="7A26D302" w14:textId="67BBDFBE" w:rsidR="005D0C3B" w:rsidRPr="002026E3" w:rsidRDefault="009D2C0C" w:rsidP="00A17135">
          <w:pPr>
            <w:pStyle w:val="Lgende"/>
            <w:spacing w:line="360" w:lineRule="auto"/>
            <w:jc w:val="center"/>
            <w:rPr>
              <w:sz w:val="22"/>
              <w:szCs w:val="22"/>
            </w:rPr>
          </w:pPr>
          <w:bookmarkStart w:id="34" w:name="_Toc52142475"/>
          <w:r>
            <w:rPr>
              <w:sz w:val="22"/>
              <w:szCs w:val="22"/>
            </w:rPr>
            <w:t xml:space="preserve">                  </w:t>
          </w:r>
          <w:r w:rsidR="005D0C3B" w:rsidRPr="002026E3">
            <w:rPr>
              <w:sz w:val="22"/>
              <w:szCs w:val="22"/>
            </w:rPr>
            <w:t xml:space="preserve">Figure </w:t>
          </w:r>
          <w:r w:rsidR="005D0C3B" w:rsidRPr="002026E3">
            <w:rPr>
              <w:sz w:val="22"/>
              <w:szCs w:val="22"/>
            </w:rPr>
            <w:fldChar w:fldCharType="begin"/>
          </w:r>
          <w:r w:rsidR="005D0C3B" w:rsidRPr="002026E3">
            <w:rPr>
              <w:sz w:val="22"/>
              <w:szCs w:val="22"/>
            </w:rPr>
            <w:instrText xml:space="preserve"> SEQ Figure \* ARABIC </w:instrText>
          </w:r>
          <w:r w:rsidR="005D0C3B" w:rsidRPr="002026E3">
            <w:rPr>
              <w:sz w:val="22"/>
              <w:szCs w:val="22"/>
            </w:rPr>
            <w:fldChar w:fldCharType="separate"/>
          </w:r>
          <w:r w:rsidR="004B2BE6">
            <w:rPr>
              <w:noProof/>
              <w:sz w:val="22"/>
              <w:szCs w:val="22"/>
            </w:rPr>
            <w:t>15</w:t>
          </w:r>
          <w:r w:rsidR="005D0C3B" w:rsidRPr="002026E3">
            <w:rPr>
              <w:sz w:val="22"/>
              <w:szCs w:val="22"/>
            </w:rPr>
            <w:fldChar w:fldCharType="end"/>
          </w:r>
          <w:r w:rsidR="005D0C3B" w:rsidRPr="002026E3">
            <w:rPr>
              <w:sz w:val="22"/>
              <w:szCs w:val="22"/>
            </w:rPr>
            <w:t xml:space="preserve"> : Fonction de fenêtrage Hamming</w:t>
          </w:r>
          <w:bookmarkEnd w:id="34"/>
        </w:p>
        <w:p w14:paraId="24A4CF48" w14:textId="77777777" w:rsidR="005D0C3B" w:rsidRPr="005D0C3B" w:rsidRDefault="005D0C3B" w:rsidP="00A17135">
          <w:pPr>
            <w:spacing w:line="360" w:lineRule="auto"/>
          </w:pPr>
        </w:p>
        <w:p w14:paraId="41CC5DE6" w14:textId="53D2E287" w:rsidR="005D1879" w:rsidRDefault="007E5037" w:rsidP="00F311C6">
          <w:pPr>
            <w:pStyle w:val="Titre3"/>
            <w:spacing w:line="360" w:lineRule="auto"/>
            <w:ind w:left="2160"/>
          </w:pPr>
          <w:bookmarkStart w:id="35" w:name="_Toc52477073"/>
          <w:r>
            <w:t>VOICE ACTIVITY DETECTION</w:t>
          </w:r>
          <w:bookmarkEnd w:id="35"/>
        </w:p>
        <w:p w14:paraId="35F7E00B" w14:textId="2470D35B" w:rsidR="00E41FD7" w:rsidRDefault="00E41FD7" w:rsidP="00A17135">
          <w:pPr>
            <w:pStyle w:val="Sansinterligne"/>
            <w:spacing w:line="360" w:lineRule="auto"/>
          </w:pPr>
          <w:r w:rsidRPr="00E41FD7">
            <w:t>La détection de l'activité vocale (VAD), également connue sous le nom de détection de l'activité de la parole (D</w:t>
          </w:r>
          <w:r w:rsidR="005607BD">
            <w:t>AP</w:t>
          </w:r>
          <w:r w:rsidRPr="00E41FD7">
            <w:t>), est une technique utilisée dans le traitement de la parole dans laquelle la présence ou l'absence de la parole humaine dans un signal sonore est détectée</w:t>
          </w:r>
          <w:sdt>
            <w:sdtPr>
              <w:id w:val="-213739683"/>
              <w:citation/>
            </w:sdtPr>
            <w:sdtContent>
              <w:r w:rsidR="00E86A0B">
                <w:fldChar w:fldCharType="begin"/>
              </w:r>
              <w:r w:rsidR="00E86A0B" w:rsidRPr="00E86A0B">
                <w:instrText xml:space="preserve"> CITATION Ram07 \l 1033 </w:instrText>
              </w:r>
              <w:r w:rsidR="00E86A0B">
                <w:fldChar w:fldCharType="separate"/>
              </w:r>
              <w:r w:rsidR="005C4286">
                <w:rPr>
                  <w:noProof/>
                </w:rPr>
                <w:t xml:space="preserve"> </w:t>
              </w:r>
              <w:r w:rsidR="005C4286" w:rsidRPr="005C4286">
                <w:rPr>
                  <w:noProof/>
                </w:rPr>
                <w:t>[3]</w:t>
              </w:r>
              <w:r w:rsidR="00E86A0B">
                <w:fldChar w:fldCharType="end"/>
              </w:r>
            </w:sdtContent>
          </w:sdt>
          <w:r w:rsidRPr="00E41FD7">
            <w:t>. La détection de l'activité vocale joue un rôle essentiel dans les systèmes de traitement des signaux vocaux tels que le codage de la parole pour les téléphones cellulaires ou IP et le traitement frontal pour les applications de reconnaissance. Elle est également utilisée dans diverses techniques d'amélioration de la parole comme la réduction du bruit et l'annulation de certains échos.</w:t>
          </w:r>
        </w:p>
        <w:p w14:paraId="114BEF22" w14:textId="7E6A67D7" w:rsidR="00F53229" w:rsidRPr="007E5037" w:rsidRDefault="007E5037" w:rsidP="00F311C6">
          <w:pPr>
            <w:pStyle w:val="Titre4"/>
            <w:spacing w:line="360" w:lineRule="auto"/>
            <w:ind w:left="2520" w:hanging="1080"/>
            <w:rPr>
              <w:sz w:val="24"/>
              <w:szCs w:val="24"/>
              <w:lang w:eastAsia="de-DE"/>
            </w:rPr>
          </w:pPr>
          <w:r w:rsidRPr="007E5037">
            <w:rPr>
              <w:sz w:val="24"/>
              <w:szCs w:val="24"/>
              <w:lang w:eastAsia="de-DE"/>
            </w:rPr>
            <w:t>LES TYPES DE VAD</w:t>
          </w:r>
        </w:p>
        <w:p w14:paraId="08C3091B" w14:textId="7EB0270B" w:rsidR="00F53229" w:rsidRDefault="00F53229" w:rsidP="00A17135">
          <w:pPr>
            <w:pStyle w:val="Sansinterligne"/>
            <w:spacing w:line="360" w:lineRule="auto"/>
          </w:pPr>
          <w:r w:rsidRPr="00F53229">
            <w:t xml:space="preserve">Les signaux vocaux peuvent être analysés soit dans le domaine temporel, soit dans le domaine fréquentiel. Ainsi, les méthodes de traitement qui impliquent directement la forme d'onde du signal de parole sont appelées méthodes du domaine </w:t>
          </w:r>
          <w:r w:rsidRPr="00F53229">
            <w:lastRenderedPageBreak/>
            <w:t>temporel. En revanche, les méthodes du domaine fréquentiel impliquent (explicitement ou implicitement) une certaine représentation spectrale. La figure</w:t>
          </w:r>
          <w:r>
            <w:t xml:space="preserve"> </w:t>
          </w:r>
          <w:r w:rsidRPr="00F53229">
            <w:t>présente un exemple de forme d'onde dans le domaine temporel et le spectre du même segment.</w:t>
          </w:r>
        </w:p>
        <w:p w14:paraId="31E14E23" w14:textId="77777777" w:rsidR="005D0C3B" w:rsidRDefault="00F53229" w:rsidP="009D2C0C">
          <w:pPr>
            <w:pStyle w:val="Sansinterligne"/>
            <w:keepNext/>
            <w:spacing w:line="360" w:lineRule="auto"/>
            <w:jc w:val="center"/>
          </w:pPr>
          <w:r>
            <w:rPr>
              <w:noProof/>
            </w:rPr>
            <w:drawing>
              <wp:inline distT="0" distB="0" distL="0" distR="0" wp14:anchorId="7E27FE19" wp14:editId="116AB646">
                <wp:extent cx="4427621" cy="2049428"/>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63109" cy="2065854"/>
                        </a:xfrm>
                        <a:prstGeom prst="rect">
                          <a:avLst/>
                        </a:prstGeom>
                        <a:noFill/>
                        <a:ln>
                          <a:noFill/>
                        </a:ln>
                      </pic:spPr>
                    </pic:pic>
                  </a:graphicData>
                </a:graphic>
              </wp:inline>
            </w:drawing>
          </w:r>
        </w:p>
        <w:p w14:paraId="09A7383C" w14:textId="6EE5A112" w:rsidR="00680251" w:rsidRPr="002026E3" w:rsidRDefault="005D0C3B" w:rsidP="00A17135">
          <w:pPr>
            <w:pStyle w:val="Lgende"/>
            <w:spacing w:line="360" w:lineRule="auto"/>
            <w:jc w:val="center"/>
            <w:rPr>
              <w:rFonts w:asciiTheme="majorBidi" w:hAnsiTheme="majorBidi"/>
              <w:i w:val="0"/>
              <w:iCs w:val="0"/>
              <w:color w:val="000000" w:themeColor="text1"/>
              <w:sz w:val="22"/>
              <w:szCs w:val="22"/>
            </w:rPr>
          </w:pPr>
          <w:bookmarkStart w:id="36" w:name="_Toc52142476"/>
          <w:r w:rsidRPr="002026E3">
            <w:rPr>
              <w:sz w:val="22"/>
              <w:szCs w:val="22"/>
            </w:rPr>
            <w:t xml:space="preserve">Figure </w:t>
          </w:r>
          <w:r w:rsidRPr="002026E3">
            <w:rPr>
              <w:sz w:val="22"/>
              <w:szCs w:val="22"/>
            </w:rPr>
            <w:fldChar w:fldCharType="begin"/>
          </w:r>
          <w:r w:rsidRPr="002026E3">
            <w:rPr>
              <w:sz w:val="22"/>
              <w:szCs w:val="22"/>
            </w:rPr>
            <w:instrText xml:space="preserve"> SEQ Figure \* ARABIC </w:instrText>
          </w:r>
          <w:r w:rsidRPr="002026E3">
            <w:rPr>
              <w:sz w:val="22"/>
              <w:szCs w:val="22"/>
            </w:rPr>
            <w:fldChar w:fldCharType="separate"/>
          </w:r>
          <w:r w:rsidR="004B2BE6">
            <w:rPr>
              <w:noProof/>
              <w:sz w:val="22"/>
              <w:szCs w:val="22"/>
            </w:rPr>
            <w:t>16</w:t>
          </w:r>
          <w:r w:rsidRPr="002026E3">
            <w:rPr>
              <w:sz w:val="22"/>
              <w:szCs w:val="22"/>
            </w:rPr>
            <w:fldChar w:fldCharType="end"/>
          </w:r>
          <w:r w:rsidRPr="002026E3">
            <w:rPr>
              <w:sz w:val="22"/>
              <w:szCs w:val="22"/>
            </w:rPr>
            <w:t xml:space="preserve"> : Représentation du signal dans le domaine temporel et Fréquentiel</w:t>
          </w:r>
          <w:bookmarkEnd w:id="36"/>
        </w:p>
        <w:p w14:paraId="53833C5E" w14:textId="77777777" w:rsidR="005D0C3B" w:rsidRPr="00680251" w:rsidRDefault="005D0C3B" w:rsidP="00A17135">
          <w:pPr>
            <w:pStyle w:val="Sansinterligne"/>
            <w:spacing w:line="360" w:lineRule="auto"/>
            <w:jc w:val="center"/>
            <w:rPr>
              <w:rFonts w:ascii="Garamond" w:hAnsi="Garamond"/>
              <w:i/>
              <w:iCs/>
              <w:color w:val="0D0D0D" w:themeColor="text1" w:themeTint="F2"/>
            </w:rPr>
          </w:pPr>
        </w:p>
        <w:p w14:paraId="7116A7F5" w14:textId="6E490A09" w:rsidR="00F53229" w:rsidRPr="007E5037" w:rsidRDefault="007E5037" w:rsidP="00F311C6">
          <w:pPr>
            <w:pStyle w:val="Titre5"/>
            <w:spacing w:line="360" w:lineRule="auto"/>
            <w:ind w:left="2520" w:hanging="1080"/>
            <w:rPr>
              <w:b/>
              <w:bCs/>
              <w:color w:val="404040" w:themeColor="text1" w:themeTint="BF"/>
              <w:sz w:val="22"/>
              <w:szCs w:val="22"/>
            </w:rPr>
          </w:pPr>
          <w:r w:rsidRPr="007E5037">
            <w:rPr>
              <w:b/>
              <w:bCs/>
              <w:color w:val="404040" w:themeColor="text1" w:themeTint="BF"/>
              <w:sz w:val="22"/>
              <w:szCs w:val="22"/>
            </w:rPr>
            <w:t>CARACTERISTIQUES DU DOMAINE TEMPOREL</w:t>
          </w:r>
        </w:p>
        <w:p w14:paraId="6B230FC3" w14:textId="11746D30" w:rsidR="00F1629D" w:rsidRPr="00F1629D" w:rsidRDefault="00076143" w:rsidP="00A17135">
          <w:pPr>
            <w:pStyle w:val="Sansinterligne"/>
            <w:spacing w:line="360" w:lineRule="auto"/>
          </w:pPr>
          <w:r w:rsidRPr="005E6D3C">
            <w:t>Caractéristiques du domaine temporel</w:t>
          </w:r>
          <w:r>
            <w:t xml:space="preserve"> </w:t>
          </w:r>
          <w:r w:rsidRPr="00076143">
            <w:t>fonctionnent raisonnablement bien dans des conditions de SNR élevé</w:t>
          </w:r>
          <w:r>
            <w:t>.</w:t>
          </w:r>
        </w:p>
        <w:p w14:paraId="506F735B" w14:textId="13C0E1A4" w:rsidR="00B85E2A" w:rsidRPr="007E5037" w:rsidRDefault="007E5037" w:rsidP="00F311C6">
          <w:pPr>
            <w:pStyle w:val="Titre6"/>
            <w:spacing w:line="360" w:lineRule="auto"/>
            <w:ind w:left="2520" w:hanging="1080"/>
            <w:rPr>
              <w:b/>
              <w:bCs/>
              <w:sz w:val="20"/>
              <w:szCs w:val="20"/>
            </w:rPr>
          </w:pPr>
          <w:r w:rsidRPr="007E5037">
            <w:rPr>
              <w:b/>
              <w:bCs/>
              <w:sz w:val="20"/>
              <w:szCs w:val="20"/>
            </w:rPr>
            <w:t>L’ENERGIE A COURT TERME</w:t>
          </w:r>
        </w:p>
        <w:p w14:paraId="6EA9FBA3" w14:textId="0800E85C" w:rsidR="00B40DE9" w:rsidRDefault="00AD5F19" w:rsidP="00A17135">
          <w:pPr>
            <w:pStyle w:val="Sansinterligne"/>
            <w:spacing w:line="360" w:lineRule="auto"/>
          </w:pPr>
          <w:r w:rsidRPr="00AD5F19">
            <w:t>Nous avons observé que l'amplitude des signaux de parole varie sensiblement avec le temps. En particulier, l'amplitude des segments non vocaux est généralement beaucoup plus faible que celle des segments vocaux. L'énergie de courte durée du signal vocal fournit une représentation pratique qui reflète ces variations d'amplitude. En général, on peut définir l'énergie de courte durée comme</w:t>
          </w:r>
          <w:r>
            <w:t> :</w:t>
          </w:r>
        </w:p>
        <w:p w14:paraId="25DEBA09" w14:textId="572E1770" w:rsidR="00AD5F19" w:rsidRPr="00151962" w:rsidRDefault="00BF620D" w:rsidP="00A17135">
          <w:pPr>
            <w:pStyle w:val="Sansinterligne"/>
            <w:spacing w:line="360" w:lineRule="auto"/>
            <w:rPr>
              <w:rFonts w:eastAsiaTheme="minorEastAsia"/>
              <w:lang w:val="de-DE"/>
            </w:rPr>
          </w:pPr>
          <m:oMathPara>
            <m:oMath>
              <m:sSub>
                <m:sSubPr>
                  <m:ctrlPr>
                    <w:rPr>
                      <w:rFonts w:ascii="Cambria Math" w:eastAsiaTheme="minorEastAsia" w:hAnsi="Cambria Math"/>
                      <w:lang w:val="de-DE"/>
                    </w:rPr>
                  </m:ctrlPr>
                </m:sSubPr>
                <m:e>
                  <m:r>
                    <w:rPr>
                      <w:rFonts w:ascii="Cambria Math" w:eastAsiaTheme="minorEastAsia" w:hAnsi="Cambria Math"/>
                      <w:lang w:val="de-DE"/>
                    </w:rPr>
                    <m:t>E</m:t>
                  </m:r>
                </m:e>
                <m:sub>
                  <m:r>
                    <w:rPr>
                      <w:rFonts w:ascii="Cambria Math" w:eastAsiaTheme="minorEastAsia" w:hAnsi="Cambria Math"/>
                      <w:lang w:val="de-DE"/>
                    </w:rPr>
                    <m:t>n</m:t>
                  </m:r>
                </m:sub>
              </m:sSub>
              <m:r>
                <m:rPr>
                  <m:sty m:val="p"/>
                </m:rPr>
                <w:rPr>
                  <w:rFonts w:ascii="Cambria Math" w:eastAsia="Cambria Math" w:hAnsi="Cambria Math" w:cs="Cambria Math"/>
                  <w:lang w:val="de-DE"/>
                </w:rPr>
                <m:t>=</m:t>
              </m:r>
              <m:nary>
                <m:naryPr>
                  <m:chr m:val="∑"/>
                  <m:grow m:val="1"/>
                  <m:ctrlPr>
                    <w:rPr>
                      <w:rFonts w:ascii="Cambria Math" w:hAnsi="Cambria Math"/>
                    </w:rPr>
                  </m:ctrlPr>
                </m:naryPr>
                <m:sub>
                  <m:r>
                    <w:rPr>
                      <w:rFonts w:ascii="Cambria Math" w:eastAsia="Cambria Math" w:hAnsi="Cambria Math" w:cs="Cambria Math"/>
                    </w:rPr>
                    <m:t>k</m:t>
                  </m:r>
                  <m:r>
                    <m:rPr>
                      <m:sty m:val="p"/>
                    </m:rPr>
                    <w:rPr>
                      <w:rFonts w:ascii="Cambria Math" w:eastAsia="Cambria Math" w:hAnsi="Cambria Math" w:cs="Cambria Math"/>
                      <w:lang w:val="de-DE"/>
                    </w:rPr>
                    <m:t>=0</m:t>
                  </m:r>
                </m:sub>
                <m:sup>
                  <m:r>
                    <w:rPr>
                      <w:rFonts w:ascii="Cambria Math" w:eastAsia="Cambria Math" w:hAnsi="Cambria Math" w:cs="Cambria Math"/>
                    </w:rPr>
                    <m:t>n</m:t>
                  </m:r>
                </m:sup>
                <m:e>
                  <m:sSup>
                    <m:sSupPr>
                      <m:ctrlPr>
                        <w:rPr>
                          <w:rFonts w:ascii="Cambria Math" w:hAnsi="Cambria Math"/>
                        </w:rPr>
                      </m:ctrlPr>
                    </m:sSupPr>
                    <m:e>
                      <m:r>
                        <w:rPr>
                          <w:rFonts w:ascii="Cambria Math" w:hAnsi="Cambria Math"/>
                        </w:rPr>
                        <m:t>x</m:t>
                      </m:r>
                    </m:e>
                    <m:sup>
                      <m:r>
                        <m:rPr>
                          <m:sty m:val="p"/>
                        </m:rPr>
                        <w:rPr>
                          <w:rFonts w:ascii="Cambria Math" w:hAnsi="Cambria Math"/>
                          <w:lang w:val="de-DE"/>
                        </w:rPr>
                        <m:t>2</m:t>
                      </m:r>
                    </m:sup>
                  </m:sSup>
                  <m:r>
                    <m:rPr>
                      <m:sty m:val="p"/>
                    </m:rPr>
                    <w:rPr>
                      <w:rFonts w:ascii="Cambria Math" w:hAnsi="Cambria Math"/>
                      <w:lang w:val="de-DE"/>
                    </w:rPr>
                    <m:t xml:space="preserve"> </m:t>
                  </m:r>
                  <m:r>
                    <w:rPr>
                      <w:rFonts w:ascii="Cambria Math" w:hAnsi="Cambria Math"/>
                    </w:rPr>
                    <m:t>k</m:t>
                  </m:r>
                  <m:r>
                    <m:rPr>
                      <m:sty m:val="p"/>
                    </m:rPr>
                    <w:rPr>
                      <w:rFonts w:ascii="Cambria Math" w:hAnsi="Cambria Math"/>
                      <w:lang w:val="de-DE"/>
                    </w:rPr>
                    <m:t xml:space="preserve"> </m:t>
                  </m:r>
                  <m:d>
                    <m:dPr>
                      <m:begChr m:val="["/>
                      <m:endChr m:val="]"/>
                      <m:ctrlPr>
                        <w:rPr>
                          <w:rFonts w:ascii="Cambria Math" w:hAnsi="Cambria Math"/>
                        </w:rPr>
                      </m:ctrlPr>
                    </m:dPr>
                    <m:e>
                      <m:r>
                        <w:rPr>
                          <w:rFonts w:ascii="Cambria Math" w:hAnsi="Cambria Math"/>
                        </w:rPr>
                        <m:t>n</m:t>
                      </m:r>
                    </m:e>
                  </m:d>
                  <m:r>
                    <m:rPr>
                      <m:sty m:val="p"/>
                    </m:rPr>
                    <w:rPr>
                      <w:rFonts w:ascii="Cambria Math" w:hAnsi="Cambria Math"/>
                      <w:lang w:val="de-DE"/>
                    </w:rPr>
                    <m:t xml:space="preserve"> </m:t>
                  </m:r>
                  <m:r>
                    <w:rPr>
                      <w:rFonts w:ascii="Cambria Math" w:hAnsi="Cambria Math"/>
                      <w:lang w:val="de-DE"/>
                    </w:rPr>
                    <m:t>h</m:t>
                  </m:r>
                  <m:r>
                    <m:rPr>
                      <m:sty m:val="p"/>
                    </m:rPr>
                    <w:rPr>
                      <w:rFonts w:ascii="Cambria Math" w:hAnsi="Cambria Math"/>
                      <w:lang w:val="de-DE"/>
                    </w:rPr>
                    <m:t>(</m:t>
                  </m:r>
                  <m:r>
                    <w:rPr>
                      <w:rFonts w:ascii="Cambria Math" w:hAnsi="Cambria Math"/>
                    </w:rPr>
                    <m:t>n</m:t>
                  </m:r>
                  <m:r>
                    <m:rPr>
                      <m:sty m:val="p"/>
                    </m:rPr>
                    <w:rPr>
                      <w:rFonts w:ascii="Cambria Math" w:hAnsi="Cambria Math"/>
                      <w:lang w:val="de-DE"/>
                    </w:rPr>
                    <m:t>-</m:t>
                  </m:r>
                  <m:r>
                    <w:rPr>
                      <w:rFonts w:ascii="Cambria Math" w:hAnsi="Cambria Math"/>
                    </w:rPr>
                    <m:t>k</m:t>
                  </m:r>
                </m:e>
              </m:nary>
              <m:r>
                <m:rPr>
                  <m:sty m:val="p"/>
                </m:rPr>
                <w:rPr>
                  <w:rFonts w:ascii="Cambria Math" w:hAnsi="Cambria Math"/>
                  <w:lang w:val="de-DE"/>
                </w:rPr>
                <m:t>)</m:t>
              </m:r>
            </m:oMath>
          </m:oMathPara>
        </w:p>
        <w:p w14:paraId="1E460206" w14:textId="3AAC8AA7" w:rsidR="00151962" w:rsidRPr="00151962" w:rsidRDefault="00151962" w:rsidP="00A17135">
          <w:pPr>
            <w:pStyle w:val="Sansinterligne"/>
            <w:spacing w:line="360" w:lineRule="auto"/>
          </w:pPr>
          <w:r w:rsidRPr="00151962">
            <w:t>Où h[n] = w</w:t>
          </w:r>
          <w:r w:rsidRPr="00151962">
            <w:rPr>
              <w:vertAlign w:val="superscript"/>
            </w:rPr>
            <w:t>2</w:t>
          </w:r>
          <w:r w:rsidR="00310B5B">
            <w:rPr>
              <w:vertAlign w:val="superscript"/>
            </w:rPr>
            <w:t xml:space="preserve"> </w:t>
          </w:r>
          <w:r w:rsidRPr="00151962">
            <w:t xml:space="preserve">[n] est la fenêtre d'analyse </w:t>
          </w:r>
          <w:r>
            <w:t xml:space="preserve">(fonction de fenêtrage) </w:t>
          </w:r>
          <w:r w:rsidRPr="00151962">
            <w:t xml:space="preserve">carrée appliquée sur un segment de parole. Nous pouvons supposer sans risque que la fenêtre d'analyse est prise en charge dans [-N, N]. Le choix de la réponse impulsionnelle, h[n], ou de </w:t>
          </w:r>
          <w:r w:rsidRPr="00151962">
            <w:lastRenderedPageBreak/>
            <w:t>manière équivalente la fenêtre d'analyse, détermine la nature de la représentation de l'énergie à court terme.</w:t>
          </w:r>
        </w:p>
        <w:p w14:paraId="1590008C" w14:textId="2C2108EF" w:rsidR="00151962" w:rsidRPr="00F311C6" w:rsidRDefault="00F311C6" w:rsidP="00F311C6">
          <w:pPr>
            <w:pStyle w:val="Titre6"/>
            <w:spacing w:line="360" w:lineRule="auto"/>
            <w:ind w:left="2520" w:hanging="1080"/>
            <w:rPr>
              <w:b/>
              <w:bCs/>
              <w:sz w:val="20"/>
              <w:szCs w:val="20"/>
              <w:lang w:val="en-US"/>
            </w:rPr>
          </w:pPr>
          <w:r w:rsidRPr="00F311C6">
            <w:rPr>
              <w:b/>
              <w:bCs/>
              <w:sz w:val="20"/>
              <w:szCs w:val="20"/>
              <w:lang w:val="en-US"/>
            </w:rPr>
            <w:t>ZEROS CROSSING RATE A COURT DURÉE</w:t>
          </w:r>
        </w:p>
        <w:p w14:paraId="4C20A3AA" w14:textId="4C90D518" w:rsidR="00E05950" w:rsidRDefault="00E05950" w:rsidP="00A17135">
          <w:pPr>
            <w:pStyle w:val="Sansinterligne"/>
            <w:spacing w:line="360" w:lineRule="auto"/>
          </w:pPr>
          <w:r w:rsidRPr="00E05950">
            <w:t xml:space="preserve">Dans le contexte des signaux en temps discret, on dit qu'un passage par zéro se produit si un échantillon a un signe algébrique différent du précédent (ou du suivant). La vitesse à laquelle les passages à zéro se produisent est une mesure simple du contenu fréquent d'un signal. Cela est particulièrement vrai pour les signaux à bande étroite. Par exemple, un signal sinusoïdal de fréquence f0 Hz, échantillonné à une fréquence de </w:t>
          </w:r>
          <w:proofErr w:type="spellStart"/>
          <w:r w:rsidRPr="00E05950">
            <w:t>Fs</w:t>
          </w:r>
          <w:proofErr w:type="spellEnd"/>
          <w:r w:rsidRPr="00E05950">
            <w:t xml:space="preserve">, a </w:t>
          </w:r>
          <w:proofErr w:type="spellStart"/>
          <w:r w:rsidRPr="00E05950">
            <w:t>Fs</w:t>
          </w:r>
          <w:proofErr w:type="spellEnd"/>
          <w:r w:rsidRPr="00E05950">
            <w:t>/f0 échantillons par cycle de l'onde sinusoïdale. Chaque cycle comporte deux passages par zéro, de sorte que le taux moyen à long terme de passages par zéro est</w:t>
          </w:r>
          <w:r>
            <w:t> :</w:t>
          </w:r>
        </w:p>
        <w:p w14:paraId="6B4BC59E" w14:textId="4D37C127" w:rsidR="00E05950" w:rsidRPr="00E05950" w:rsidRDefault="00E05950" w:rsidP="00A17135">
          <w:pPr>
            <w:pStyle w:val="Sansinterligne"/>
            <w:spacing w:line="360" w:lineRule="auto"/>
          </w:pPr>
          <m:oMathPara>
            <m:oMath>
              <m:r>
                <w:rPr>
                  <w:rFonts w:ascii="Cambria Math" w:hAnsi="Cambria Math"/>
                </w:rPr>
                <m:t>Z</m:t>
              </m:r>
              <m:r>
                <m:rPr>
                  <m:sty m:val="p"/>
                </m:rPr>
                <w:rPr>
                  <w:rFonts w:ascii="Cambria Math" w:hAnsi="Cambria Math"/>
                </w:rPr>
                <m:t>=</m:t>
              </m:r>
              <m:f>
                <m:fPr>
                  <m:ctrlPr>
                    <w:rPr>
                      <w:rFonts w:ascii="Cambria Math" w:hAnsi="Cambria Math"/>
                    </w:rPr>
                  </m:ctrlPr>
                </m:fPr>
                <m:num>
                  <m:r>
                    <m:rPr>
                      <m:sty m:val="p"/>
                    </m:rPr>
                    <w:rPr>
                      <w:rFonts w:ascii="Cambria Math" w:hAnsi="Cambria Math"/>
                    </w:rPr>
                    <m:t>2</m:t>
                  </m:r>
                  <m:sSub>
                    <m:sSubPr>
                      <m:ctrlPr>
                        <w:rPr>
                          <w:rFonts w:ascii="Cambria Math" w:hAnsi="Cambria Math"/>
                        </w:rPr>
                      </m:ctrlPr>
                    </m:sSubPr>
                    <m:e>
                      <m:r>
                        <w:rPr>
                          <w:rFonts w:ascii="Cambria Math" w:hAnsi="Cambria Math"/>
                        </w:rPr>
                        <m:t>f</m:t>
                      </m:r>
                    </m:e>
                    <m:sub>
                      <m:r>
                        <m:rPr>
                          <m:sty m:val="p"/>
                        </m:rPr>
                        <w:rPr>
                          <w:rFonts w:ascii="Cambria Math" w:hAnsi="Cambria Math"/>
                        </w:rPr>
                        <m:t>0</m:t>
                      </m:r>
                    </m:sub>
                  </m:sSub>
                </m:num>
                <m:den>
                  <m:sSub>
                    <m:sSubPr>
                      <m:ctrlPr>
                        <w:rPr>
                          <w:rFonts w:ascii="Cambria Math" w:hAnsi="Cambria Math"/>
                        </w:rPr>
                      </m:ctrlPr>
                    </m:sSubPr>
                    <m:e>
                      <m:r>
                        <w:rPr>
                          <w:rFonts w:ascii="Cambria Math" w:hAnsi="Cambria Math"/>
                        </w:rPr>
                        <m:t>F</m:t>
                      </m:r>
                    </m:e>
                    <m:sub>
                      <m:r>
                        <w:rPr>
                          <w:rFonts w:ascii="Cambria Math" w:hAnsi="Cambria Math"/>
                        </w:rPr>
                        <m:t>s</m:t>
                      </m:r>
                    </m:sub>
                  </m:sSub>
                </m:den>
              </m:f>
            </m:oMath>
          </m:oMathPara>
        </w:p>
        <w:p w14:paraId="28A701FD" w14:textId="29CA2CAD" w:rsidR="00C94198" w:rsidRDefault="00C94198" w:rsidP="00A17135">
          <w:pPr>
            <w:pStyle w:val="Sansinterligne"/>
            <w:spacing w:line="360" w:lineRule="auto"/>
          </w:pPr>
          <w:r>
            <w:t>Ainsi, le taux moyen de passage par zéro donne un moyen raisonnable et simple d'estimer la fréquence d'une onde sinusoïdale.</w:t>
          </w:r>
        </w:p>
        <w:p w14:paraId="3507E5F2" w14:textId="2BEF77C4" w:rsidR="00C94198" w:rsidRDefault="00C94198" w:rsidP="00A17135">
          <w:pPr>
            <w:pStyle w:val="Sansinterligne"/>
            <w:spacing w:line="360" w:lineRule="auto"/>
          </w:pPr>
          <w:r>
            <w:t>Les signaux vocaux sont des signaux à large bande et l'interprétation du taux moyen de passage par zéro est donc beaucoup moins précise. Cependant, des estimations approximatives des propriétés spectrales peuvent être obtenues en utilisant une représentation basée sur le taux moyen de passage par zéro sur une courte période. Avant de discuter de l'interprétation du taux de passage par zéro pour la parole, définissons et discutons d'abord la théorie sous-jacente. Une représentation appropriée de La définition est la suivante</w:t>
          </w:r>
          <w:r w:rsidR="00793BF6">
            <w:t> :</w:t>
          </w:r>
        </w:p>
        <w:p w14:paraId="070A3EFF" w14:textId="62091221" w:rsidR="00793BF6" w:rsidRPr="00793BF6" w:rsidRDefault="00BF620D" w:rsidP="00A17135">
          <w:pPr>
            <w:pStyle w:val="Sansinterligne"/>
            <w:spacing w:line="360" w:lineRule="auto"/>
            <w:rPr>
              <w:rFonts w:eastAsiaTheme="minorEastAsia"/>
              <w:lang w:val="de-DE"/>
            </w:rPr>
          </w:pPr>
          <m:oMathPara>
            <m:oMath>
              <m:sSub>
                <m:sSubPr>
                  <m:ctrlPr>
                    <w:rPr>
                      <w:rFonts w:ascii="Cambria Math" w:eastAsiaTheme="minorEastAsia" w:hAnsi="Cambria Math"/>
                    </w:rPr>
                  </m:ctrlPr>
                </m:sSubPr>
                <m:e>
                  <m:r>
                    <w:rPr>
                      <w:rFonts w:ascii="Cambria Math" w:eastAsiaTheme="minorEastAsia" w:hAnsi="Cambria Math"/>
                    </w:rPr>
                    <m:t>Z</m:t>
                  </m:r>
                </m:e>
                <m:sub>
                  <m:r>
                    <w:rPr>
                      <w:rFonts w:ascii="Cambria Math" w:eastAsiaTheme="minorEastAsia" w:hAnsi="Cambria Math"/>
                    </w:rPr>
                    <m:t>n</m:t>
                  </m:r>
                </m:sub>
              </m:sSub>
              <m:r>
                <m:rPr>
                  <m:sty m:val="p"/>
                </m:rPr>
                <w:rPr>
                  <w:rFonts w:ascii="Cambria Math" w:eastAsiaTheme="minorEastAsia" w:hAnsi="Cambria Math"/>
                  <w:lang w:val="de-DE"/>
                </w:rPr>
                <m:t>=</m:t>
              </m:r>
              <m:nary>
                <m:naryPr>
                  <m:chr m:val="∑"/>
                  <m:limLoc m:val="subSup"/>
                  <m:ctrlPr>
                    <w:rPr>
                      <w:rFonts w:ascii="Cambria Math" w:hAnsi="Cambria Math"/>
                    </w:rPr>
                  </m:ctrlPr>
                </m:naryPr>
                <m:sub>
                  <m:r>
                    <w:rPr>
                      <w:rFonts w:ascii="Cambria Math" w:hAnsi="Cambria Math"/>
                    </w:rPr>
                    <m:t>m</m:t>
                  </m:r>
                  <m:r>
                    <m:rPr>
                      <m:sty m:val="p"/>
                    </m:rPr>
                    <w:rPr>
                      <w:rFonts w:ascii="Cambria Math" w:hAnsi="Cambria Math"/>
                      <w:lang w:val="de-DE"/>
                    </w:rPr>
                    <m:t>=-∞</m:t>
                  </m:r>
                </m:sub>
                <m:sup>
                  <m:r>
                    <m:rPr>
                      <m:sty m:val="p"/>
                    </m:rPr>
                    <w:rPr>
                      <w:rFonts w:ascii="Cambria Math" w:hAnsi="Cambria Math"/>
                      <w:lang w:val="de-DE"/>
                    </w:rPr>
                    <m:t>∞</m:t>
                  </m:r>
                </m:sup>
                <m:e>
                  <m:r>
                    <m:rPr>
                      <m:sty m:val="p"/>
                    </m:rPr>
                    <w:rPr>
                      <w:rFonts w:ascii="Cambria Math" w:hAnsi="Cambria Math"/>
                      <w:lang w:val="de-DE"/>
                    </w:rPr>
                    <m:t>|</m:t>
                  </m:r>
                  <m:r>
                    <w:rPr>
                      <w:rFonts w:ascii="Cambria Math" w:hAnsi="Cambria Math"/>
                    </w:rPr>
                    <m:t>sign</m:t>
                  </m:r>
                </m:e>
              </m:nary>
              <m:d>
                <m:dPr>
                  <m:ctrlPr>
                    <w:rPr>
                      <w:rFonts w:ascii="Cambria Math" w:hAnsi="Cambria Math"/>
                    </w:rPr>
                  </m:ctrlPr>
                </m:dPr>
                <m:e>
                  <m:r>
                    <m:rPr>
                      <m:sty m:val="p"/>
                    </m:rPr>
                    <w:rPr>
                      <w:rFonts w:ascii="Cambria Math" w:hAnsi="Cambria Math"/>
                      <w:lang w:val="de-DE"/>
                    </w:rPr>
                    <m:t>x</m:t>
                  </m:r>
                  <m:d>
                    <m:dPr>
                      <m:ctrlPr>
                        <w:rPr>
                          <w:rFonts w:ascii="Cambria Math" w:hAnsi="Cambria Math"/>
                        </w:rPr>
                      </m:ctrlPr>
                    </m:dPr>
                    <m:e>
                      <m:r>
                        <m:rPr>
                          <m:sty m:val="p"/>
                        </m:rPr>
                        <w:rPr>
                          <w:rFonts w:ascii="Cambria Math" w:hAnsi="Cambria Math"/>
                          <w:lang w:val="de-DE"/>
                        </w:rPr>
                        <m:t>m</m:t>
                      </m:r>
                    </m:e>
                  </m:d>
                </m:e>
              </m:d>
              <m:r>
                <m:rPr>
                  <m:sty m:val="p"/>
                </m:rPr>
                <w:rPr>
                  <w:rFonts w:ascii="Cambria Math" w:hAnsi="Cambria Math"/>
                  <w:lang w:val="de-DE"/>
                </w:rPr>
                <m:t>-sign(x</m:t>
              </m:r>
              <m:d>
                <m:dPr>
                  <m:ctrlPr>
                    <w:rPr>
                      <w:rFonts w:ascii="Cambria Math" w:hAnsi="Cambria Math"/>
                    </w:rPr>
                  </m:ctrlPr>
                </m:dPr>
                <m:e>
                  <m:r>
                    <m:rPr>
                      <m:sty m:val="p"/>
                    </m:rPr>
                    <w:rPr>
                      <w:rFonts w:ascii="Cambria Math" w:hAnsi="Cambria Math"/>
                      <w:lang w:val="de-DE"/>
                    </w:rPr>
                    <m:t>m-1</m:t>
                  </m:r>
                </m:e>
              </m:d>
              <m:r>
                <m:rPr>
                  <m:sty m:val="p"/>
                </m:rPr>
                <w:rPr>
                  <w:rFonts w:ascii="Cambria Math" w:hAnsi="Cambria Math"/>
                  <w:lang w:val="de-DE"/>
                </w:rPr>
                <m:t>)|w[m-n]</m:t>
              </m:r>
            </m:oMath>
          </m:oMathPara>
        </w:p>
        <w:p w14:paraId="77AD4697" w14:textId="77777777" w:rsidR="00793BF6" w:rsidRDefault="00793BF6" w:rsidP="00A17135">
          <w:pPr>
            <w:pStyle w:val="Sansinterligne"/>
            <w:spacing w:line="360" w:lineRule="auto"/>
          </w:pPr>
          <w:r w:rsidRPr="00793BF6">
            <w:t>Où</w:t>
          </w:r>
          <w:r>
            <w:t xml:space="preserve">, </w:t>
          </w:r>
        </w:p>
        <w:p w14:paraId="2C85B7E0" w14:textId="14FB5AD4" w:rsidR="00793BF6" w:rsidRPr="00793BF6" w:rsidRDefault="00793BF6" w:rsidP="00A17135">
          <w:pPr>
            <w:pStyle w:val="Sansinterligne"/>
            <w:spacing w:line="360" w:lineRule="auto"/>
          </w:pPr>
          <m:oMathPara>
            <m:oMath>
              <m:r>
                <w:rPr>
                  <w:rFonts w:ascii="Cambria Math" w:hAnsi="Cambria Math"/>
                </w:rPr>
                <m:t>sign</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r>
                        <w:rPr>
                          <w:rFonts w:ascii="Cambria Math" w:hAnsi="Cambria Math"/>
                        </w:rPr>
                        <m:t>pour</m:t>
                      </m:r>
                      <m:r>
                        <m:rPr>
                          <m:sty m:val="p"/>
                        </m:rPr>
                        <w:rPr>
                          <w:rFonts w:ascii="Cambria Math" w:hAnsi="Cambria Math"/>
                        </w:rPr>
                        <m:t xml:space="preserve"> </m:t>
                      </m:r>
                      <m:r>
                        <w:rPr>
                          <w:rFonts w:ascii="Cambria Math" w:hAnsi="Cambria Math"/>
                        </w:rPr>
                        <m:t>x</m:t>
                      </m:r>
                      <m:r>
                        <m:rPr>
                          <m:sty m:val="p"/>
                        </m:rPr>
                        <w:rPr>
                          <w:rFonts w:ascii="Cambria Math" w:hAnsi="Cambria Math"/>
                        </w:rPr>
                        <m:t>&gt;0</m:t>
                      </m:r>
                    </m:e>
                    <m:e>
                      <m:r>
                        <m:rPr>
                          <m:sty m:val="p"/>
                        </m:rPr>
                        <w:rPr>
                          <w:rFonts w:ascii="Cambria Math" w:hAnsi="Cambria Math"/>
                        </w:rPr>
                        <m:t xml:space="preserve">-1            </m:t>
                      </m:r>
                      <m:r>
                        <w:rPr>
                          <w:rFonts w:ascii="Cambria Math" w:hAnsi="Cambria Math"/>
                        </w:rPr>
                        <m:t>sinon</m:t>
                      </m:r>
                    </m:e>
                  </m:eqArr>
                </m:e>
              </m:d>
            </m:oMath>
          </m:oMathPara>
        </w:p>
        <w:p w14:paraId="2BE8C175" w14:textId="1CD26163" w:rsidR="00793BF6" w:rsidRPr="00793BF6" w:rsidRDefault="00793BF6" w:rsidP="00A17135">
          <w:pPr>
            <w:pStyle w:val="Sansinterligne"/>
            <w:spacing w:line="360" w:lineRule="auto"/>
          </w:pPr>
          <w:r>
            <w:t xml:space="preserve">Et, </w:t>
          </w:r>
          <m:oMath>
            <m:r>
              <m:rPr>
                <m:sty m:val="p"/>
              </m:rPr>
              <w:rPr>
                <w:rFonts w:ascii="Cambria Math" w:hAnsi="Cambria Math"/>
              </w:rPr>
              <w:br/>
            </m:r>
          </m:oMath>
          <m:oMathPara>
            <m:oMath>
              <m:r>
                <w:rPr>
                  <w:rFonts w:ascii="Cambria Math" w:hAnsi="Cambria Math"/>
                </w:rPr>
                <m:t>W</m:t>
              </m:r>
              <m:r>
                <m:rPr>
                  <m:sty m:val="p"/>
                </m:rPr>
                <w:rPr>
                  <w:rFonts w:ascii="Cambria Math" w:hAnsi="Cambria Math"/>
                </w:rPr>
                <m:t>[</m:t>
              </m:r>
              <m:r>
                <w:rPr>
                  <w:rFonts w:ascii="Cambria Math" w:hAnsi="Cambria Math"/>
                </w:rPr>
                <m:t>n</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r>
                            <w:rPr>
                              <w:rFonts w:ascii="Cambria Math" w:hAnsi="Cambria Math"/>
                            </w:rPr>
                            <m:t>N</m:t>
                          </m:r>
                        </m:den>
                      </m:f>
                      <m:r>
                        <m:rPr>
                          <m:sty m:val="p"/>
                        </m:rPr>
                        <w:rPr>
                          <w:rFonts w:ascii="Cambria Math" w:hAnsi="Cambria Math"/>
                        </w:rPr>
                        <m:t xml:space="preserve">    </m:t>
                      </m:r>
                      <m:r>
                        <w:rPr>
                          <w:rFonts w:ascii="Cambria Math" w:hAnsi="Cambria Math"/>
                        </w:rPr>
                        <m:t>pour</m:t>
                      </m:r>
                      <m:r>
                        <m:rPr>
                          <m:sty m:val="p"/>
                        </m:rPr>
                        <w:rPr>
                          <w:rFonts w:ascii="Cambria Math" w:hAnsi="Cambria Math"/>
                        </w:rPr>
                        <m:t xml:space="preserve"> 0&lt;</m:t>
                      </m:r>
                      <m:r>
                        <w:rPr>
                          <w:rFonts w:ascii="Cambria Math" w:hAnsi="Cambria Math"/>
                        </w:rPr>
                        <m:t>n</m:t>
                      </m:r>
                      <m:r>
                        <m:rPr>
                          <m:sty m:val="p"/>
                        </m:rPr>
                        <w:rPr>
                          <w:rFonts w:ascii="Cambria Math" w:hAnsi="Cambria Math"/>
                        </w:rPr>
                        <m:t>&lt;</m:t>
                      </m:r>
                      <m:r>
                        <w:rPr>
                          <w:rFonts w:ascii="Cambria Math" w:hAnsi="Cambria Math"/>
                        </w:rPr>
                        <m:t>N</m:t>
                      </m:r>
                      <m:r>
                        <m:rPr>
                          <m:sty m:val="p"/>
                        </m:rPr>
                        <w:rPr>
                          <w:rFonts w:ascii="Cambria Math" w:hAnsi="Cambria Math"/>
                        </w:rPr>
                        <m:t>-1</m:t>
                      </m:r>
                    </m:e>
                    <m:e>
                      <m:r>
                        <m:rPr>
                          <m:sty m:val="p"/>
                        </m:rPr>
                        <w:rPr>
                          <w:rFonts w:ascii="Cambria Math" w:hAnsi="Cambria Math"/>
                        </w:rPr>
                        <m:t xml:space="preserve">0                                </m:t>
                      </m:r>
                      <m:r>
                        <w:rPr>
                          <w:rFonts w:ascii="Cambria Math" w:hAnsi="Cambria Math"/>
                        </w:rPr>
                        <m:t>sinon</m:t>
                      </m:r>
                    </m:e>
                  </m:eqArr>
                </m:e>
              </m:d>
            </m:oMath>
          </m:oMathPara>
        </w:p>
        <w:p w14:paraId="4DEEDBDF" w14:textId="3F0FC8EB" w:rsidR="00793BF6" w:rsidRDefault="00793BF6" w:rsidP="00A17135">
          <w:pPr>
            <w:pStyle w:val="Sansinterligne"/>
            <w:spacing w:line="360" w:lineRule="auto"/>
          </w:pPr>
          <w:r w:rsidRPr="00793BF6">
            <w:lastRenderedPageBreak/>
            <w:t>Cette représentation montre que le taux moyen de passage par zéro à court terme a les mêmes propriétés générales que l'énergie à court terme. Cependant, la définition de l'équation de passage par zéro fait que le calcul de Zn semble plus complexe qu'elles ne le sont en réalité. Il suffit de vérifier les échantillons par paires pour déterminer où se produisent les passages à zéro, puis de calculer la moyenne sur N échantillons consécutifs</w:t>
          </w:r>
          <w:r>
            <w:t xml:space="preserve"> </w:t>
          </w:r>
          <w:r w:rsidRPr="00793BF6">
            <w:t>(la division par N n'est évidemment pas nécessaire non plus).</w:t>
          </w:r>
        </w:p>
        <w:p w14:paraId="2970EB42" w14:textId="32D9789B" w:rsidR="00A05104" w:rsidRPr="00F311C6" w:rsidRDefault="00F311C6" w:rsidP="00F311C6">
          <w:pPr>
            <w:pStyle w:val="Titre6"/>
            <w:spacing w:line="360" w:lineRule="auto"/>
            <w:ind w:left="2520" w:hanging="1080"/>
            <w:rPr>
              <w:rFonts w:eastAsiaTheme="minorEastAsia"/>
              <w:b/>
              <w:bCs/>
              <w:sz w:val="20"/>
              <w:szCs w:val="20"/>
            </w:rPr>
          </w:pPr>
          <w:r w:rsidRPr="00F311C6">
            <w:rPr>
              <w:rFonts w:eastAsiaTheme="minorEastAsia"/>
              <w:b/>
              <w:bCs/>
              <w:sz w:val="20"/>
              <w:szCs w:val="20"/>
            </w:rPr>
            <w:t xml:space="preserve">ENVELOPPE DU SIGNAL </w:t>
          </w:r>
        </w:p>
        <w:p w14:paraId="264E47DB" w14:textId="6837381F" w:rsidR="00A05104" w:rsidRPr="00A05104" w:rsidRDefault="00A05104" w:rsidP="00A17135">
          <w:pPr>
            <w:pStyle w:val="Sansinterligne"/>
            <w:spacing w:line="360" w:lineRule="auto"/>
          </w:pPr>
          <w:r w:rsidRPr="00A05104">
            <w:t>Pour une fenêtre donnée de N échantillons, MULSE est déduit comme</w:t>
          </w:r>
          <w:r>
            <w:t xml:space="preserve"> </w:t>
          </w:r>
          <w:r w:rsidRPr="00A05104">
            <w:t>suit :</w:t>
          </w:r>
        </w:p>
        <w:p w14:paraId="649ECCF3" w14:textId="56E62893" w:rsidR="00A05104" w:rsidRPr="00A05104" w:rsidRDefault="00BF620D" w:rsidP="00A17135">
          <w:pPr>
            <w:pStyle w:val="Sansinterligne"/>
            <w:spacing w:line="360" w:lineRule="auto"/>
            <w:jc w:val="center"/>
            <w:rPr>
              <w:szCs w:val="24"/>
              <w:lang w:val="en-US"/>
            </w:rPr>
          </w:pPr>
          <m:oMath>
            <m:sSub>
              <m:sSubPr>
                <m:ctrlPr>
                  <w:rPr>
                    <w:rFonts w:ascii="Cambria Math" w:hAnsi="Cambria Math"/>
                    <w:lang w:eastAsia="en-US"/>
                  </w:rPr>
                </m:ctrlPr>
              </m:sSubPr>
              <m:e>
                <m:r>
                  <w:rPr>
                    <w:rFonts w:ascii="Cambria Math" w:hAnsi="Cambria Math"/>
                  </w:rPr>
                  <m:t>M</m:t>
                </m:r>
              </m:e>
              <m:sub>
                <m:r>
                  <w:rPr>
                    <w:rFonts w:ascii="Cambria Math" w:hAnsi="Cambria Math"/>
                  </w:rPr>
                  <m:t>n</m:t>
                </m:r>
              </m:sub>
            </m:sSub>
            <m:r>
              <m:rPr>
                <m:sty m:val="p"/>
              </m:rPr>
              <w:rPr>
                <w:rFonts w:ascii="Cambria Math" w:hAnsi="Cambria Math"/>
                <w:lang w:val="en-US"/>
              </w:rPr>
              <m:t>=|</m:t>
            </m:r>
            <m:func>
              <m:funcPr>
                <m:ctrlPr>
                  <w:rPr>
                    <w:rFonts w:ascii="Cambria Math" w:hAnsi="Cambria Math"/>
                  </w:rPr>
                </m:ctrlPr>
              </m:funcPr>
              <m:fName>
                <m:r>
                  <m:rPr>
                    <m:sty m:val="p"/>
                  </m:rPr>
                  <w:rPr>
                    <w:rFonts w:ascii="Cambria Math" w:hAnsi="Cambria Math"/>
                    <w:lang w:val="en-US"/>
                  </w:rPr>
                  <m:t>max</m:t>
                </m:r>
              </m:fName>
              <m:e>
                <m:d>
                  <m:dPr>
                    <m:ctrlPr>
                      <w:rPr>
                        <w:rFonts w:ascii="Cambria Math" w:hAnsi="Cambria Math"/>
                      </w:rPr>
                    </m:ctrlPr>
                  </m:dPr>
                  <m:e>
                    <m:sSub>
                      <m:sSubPr>
                        <m:ctrlPr>
                          <w:rPr>
                            <w:rFonts w:ascii="Cambria Math" w:hAnsi="Cambria Math"/>
                            <w:lang w:eastAsia="en-US"/>
                          </w:rPr>
                        </m:ctrlPr>
                      </m:sSubPr>
                      <m:e>
                        <m:r>
                          <w:rPr>
                            <w:rFonts w:ascii="Cambria Math" w:hAnsi="Cambria Math"/>
                          </w:rPr>
                          <m:t>S</m:t>
                        </m:r>
                      </m:e>
                      <m:sub>
                        <m:r>
                          <w:rPr>
                            <w:rFonts w:ascii="Cambria Math" w:hAnsi="Cambria Math"/>
                          </w:rPr>
                          <m:t>n</m:t>
                        </m:r>
                      </m:sub>
                    </m:sSub>
                    <m:d>
                      <m:dPr>
                        <m:ctrlPr>
                          <w:rPr>
                            <w:rFonts w:ascii="Cambria Math" w:hAnsi="Cambria Math"/>
                          </w:rPr>
                        </m:ctrlPr>
                      </m:dPr>
                      <m:e>
                        <m:r>
                          <w:rPr>
                            <w:rFonts w:ascii="Cambria Math" w:hAnsi="Cambria Math"/>
                          </w:rPr>
                          <m:t>i</m:t>
                        </m:r>
                      </m:e>
                    </m:d>
                  </m:e>
                </m:d>
              </m:e>
            </m:func>
            <m:r>
              <m:rPr>
                <m:sty m:val="p"/>
              </m:rPr>
              <w:rPr>
                <w:rFonts w:ascii="Cambria Math" w:hAnsi="Cambria Math"/>
                <w:lang w:val="en-US"/>
              </w:rPr>
              <m:t>.</m:t>
            </m:r>
            <m:func>
              <m:funcPr>
                <m:ctrlPr>
                  <w:rPr>
                    <w:rFonts w:ascii="Cambria Math" w:hAnsi="Cambria Math"/>
                  </w:rPr>
                </m:ctrlPr>
              </m:funcPr>
              <m:fName>
                <m:r>
                  <m:rPr>
                    <m:sty m:val="p"/>
                  </m:rPr>
                  <w:rPr>
                    <w:rFonts w:ascii="Cambria Math" w:hAnsi="Cambria Math"/>
                    <w:lang w:val="en-US"/>
                  </w:rPr>
                  <m:t>min</m:t>
                </m:r>
              </m:fName>
              <m:e>
                <m:d>
                  <m:dPr>
                    <m:ctrlPr>
                      <w:rPr>
                        <w:rFonts w:ascii="Cambria Math" w:hAnsi="Cambria Math"/>
                      </w:rPr>
                    </m:ctrlPr>
                  </m:dPr>
                  <m:e>
                    <m:sSub>
                      <m:sSubPr>
                        <m:ctrlPr>
                          <w:rPr>
                            <w:rFonts w:ascii="Cambria Math" w:hAnsi="Cambria Math"/>
                            <w:lang w:eastAsia="en-US"/>
                          </w:rPr>
                        </m:ctrlPr>
                      </m:sSubPr>
                      <m:e>
                        <m:r>
                          <w:rPr>
                            <w:rFonts w:ascii="Cambria Math" w:hAnsi="Cambria Math"/>
                          </w:rPr>
                          <m:t>S</m:t>
                        </m:r>
                      </m:e>
                      <m:sub>
                        <m:r>
                          <w:rPr>
                            <w:rFonts w:ascii="Cambria Math" w:hAnsi="Cambria Math"/>
                          </w:rPr>
                          <m:t>n</m:t>
                        </m:r>
                      </m:sub>
                    </m:sSub>
                    <m:d>
                      <m:dPr>
                        <m:ctrlPr>
                          <w:rPr>
                            <w:rFonts w:ascii="Cambria Math" w:hAnsi="Cambria Math"/>
                          </w:rPr>
                        </m:ctrlPr>
                      </m:dPr>
                      <m:e>
                        <m:r>
                          <w:rPr>
                            <w:rFonts w:ascii="Cambria Math" w:hAnsi="Cambria Math"/>
                          </w:rPr>
                          <m:t>i</m:t>
                        </m:r>
                      </m:e>
                    </m:d>
                  </m:e>
                </m:d>
              </m:e>
            </m:func>
            <m:r>
              <m:rPr>
                <m:sty m:val="p"/>
              </m:rPr>
              <w:rPr>
                <w:rFonts w:ascii="Cambria Math" w:hAnsi="Cambria Math"/>
                <w:lang w:val="en-US"/>
              </w:rPr>
              <m:t>|</m:t>
            </m:r>
          </m:oMath>
          <w:r w:rsidR="00A05104" w:rsidRPr="00A05104">
            <w:rPr>
              <w:lang w:val="en-US"/>
            </w:rPr>
            <w:t xml:space="preserve"> i</w:t>
          </w:r>
          <m:oMath>
            <m:r>
              <m:rPr>
                <m:sty m:val="p"/>
              </m:rPr>
              <w:rPr>
                <w:rFonts w:ascii="Cambria Math" w:hAnsi="Cambria Math"/>
                <w:lang w:val="en-US"/>
              </w:rPr>
              <m:t>∈(1…</m:t>
            </m:r>
            <m:r>
              <w:rPr>
                <w:rFonts w:ascii="Cambria Math" w:hAnsi="Cambria Math"/>
                <w:lang w:val="en-US"/>
              </w:rPr>
              <m:t>N</m:t>
            </m:r>
            <m:r>
              <m:rPr>
                <m:sty m:val="p"/>
              </m:rPr>
              <w:rPr>
                <w:rFonts w:ascii="Cambria Math" w:hAnsi="Cambria Math"/>
                <w:lang w:val="en-US"/>
              </w:rPr>
              <m:t>)</m:t>
            </m:r>
          </m:oMath>
        </w:p>
        <w:p w14:paraId="5B9BC0B4" w14:textId="01B11342" w:rsidR="00A05104" w:rsidRDefault="00A05104" w:rsidP="00A17135">
          <w:pPr>
            <w:pStyle w:val="Sansinterligne"/>
            <w:spacing w:line="360" w:lineRule="auto"/>
          </w:pPr>
          <w:r w:rsidRPr="00A05104">
            <w:t>MULSE est une caractéristique temporelle calculée en multipliant les valeurs supérieures et inférieures de</w:t>
          </w:r>
          <w:r>
            <w:t xml:space="preserve"> </w:t>
          </w:r>
          <w:r w:rsidRPr="00A05104">
            <w:t>parties de l'enveloppe du signal</w:t>
          </w:r>
          <w:r>
            <w:t>.</w:t>
          </w:r>
        </w:p>
        <w:p w14:paraId="04C6363A" w14:textId="4DC7F512" w:rsidR="00A05104" w:rsidRPr="00F311C6" w:rsidRDefault="00F311C6" w:rsidP="00F311C6">
          <w:pPr>
            <w:pStyle w:val="Titre5"/>
            <w:spacing w:line="360" w:lineRule="auto"/>
            <w:ind w:left="2520" w:hanging="1080"/>
            <w:rPr>
              <w:rFonts w:eastAsiaTheme="minorEastAsia"/>
              <w:b/>
              <w:bCs/>
              <w:sz w:val="24"/>
              <w:szCs w:val="24"/>
            </w:rPr>
          </w:pPr>
          <w:r w:rsidRPr="00F311C6">
            <w:rPr>
              <w:rFonts w:eastAsiaTheme="minorEastAsia"/>
              <w:b/>
              <w:bCs/>
              <w:sz w:val="24"/>
              <w:szCs w:val="24"/>
            </w:rPr>
            <w:t>CARACTERISTIQUES DU DOMAINE SPECTRAL</w:t>
          </w:r>
        </w:p>
        <w:p w14:paraId="0081EB0C" w14:textId="1322E56F" w:rsidR="00A05104" w:rsidRDefault="00A05104" w:rsidP="00A17135">
          <w:pPr>
            <w:spacing w:line="360" w:lineRule="auto"/>
            <w:rPr>
              <w:lang w:eastAsia="de-DE"/>
            </w:rPr>
          </w:pPr>
        </w:p>
        <w:p w14:paraId="3CC87E09" w14:textId="166A0BF1" w:rsidR="00A05104" w:rsidRDefault="00A05104" w:rsidP="00A17135">
          <w:pPr>
            <w:pStyle w:val="Sansinterligne"/>
            <w:spacing w:line="360" w:lineRule="auto"/>
          </w:pPr>
          <w:r w:rsidRPr="00A05104">
            <w:t xml:space="preserve">Lorsque le </w:t>
          </w:r>
          <w:r w:rsidR="00871432">
            <w:rPr>
              <w:rFonts w:ascii="F21" w:hAnsi="F21"/>
              <w:color w:val="000000"/>
              <w:szCs w:val="24"/>
              <w:lang w:eastAsia="en-US"/>
            </w:rPr>
            <w:t>r</w:t>
          </w:r>
          <w:r w:rsidR="00871432" w:rsidRPr="00871432">
            <w:rPr>
              <w:rFonts w:ascii="F21" w:hAnsi="F21"/>
              <w:color w:val="000000"/>
              <w:szCs w:val="24"/>
              <w:lang w:eastAsia="en-US"/>
            </w:rPr>
            <w:t>apport signal/bruit</w:t>
          </w:r>
          <w:r w:rsidR="00871432">
            <w:rPr>
              <w:rFonts w:ascii="F21" w:hAnsi="F21"/>
              <w:color w:val="000000"/>
              <w:szCs w:val="24"/>
              <w:lang w:eastAsia="en-US"/>
            </w:rPr>
            <w:t xml:space="preserve"> (SNR) </w:t>
          </w:r>
          <w:r w:rsidRPr="00A05104">
            <w:t>d'un signal est très faible (par exemple inférieur à 0 dB), le traitement dans le domaine temporel est difficile, car les valeurs des caractéristiques des trames vocales et non vocales ne varient pas autant qu'avec un SNR élevé.</w:t>
          </w:r>
        </w:p>
        <w:p w14:paraId="7D58CF93" w14:textId="732E7624" w:rsidR="009A07EE" w:rsidRPr="00F311C6" w:rsidRDefault="00F311C6" w:rsidP="00F311C6">
          <w:pPr>
            <w:pStyle w:val="Titre6"/>
            <w:spacing w:line="360" w:lineRule="auto"/>
            <w:ind w:left="2700" w:hanging="1260"/>
            <w:rPr>
              <w:b/>
              <w:bCs/>
              <w:sz w:val="22"/>
              <w:szCs w:val="22"/>
            </w:rPr>
          </w:pPr>
          <w:r w:rsidRPr="00F311C6">
            <w:rPr>
              <w:b/>
              <w:bCs/>
              <w:sz w:val="22"/>
              <w:szCs w:val="22"/>
            </w:rPr>
            <w:t>SPECTRALE ENTROPIE</w:t>
          </w:r>
        </w:p>
        <w:p w14:paraId="5FDF2705" w14:textId="081E807A" w:rsidR="009A07EE" w:rsidRPr="009A07EE" w:rsidRDefault="009A07EE" w:rsidP="00A17135">
          <w:pPr>
            <w:pStyle w:val="Sansinterligne"/>
            <w:spacing w:line="360" w:lineRule="auto"/>
          </w:pPr>
          <w:r w:rsidRPr="009A07EE">
            <w:t xml:space="preserve">L'entropie est une mesure de probabilité des informations contenues dans un message. L'application du concept d'entropie au problème de la détection de la parole repose sur l'hypothèse que le spectre du signal est plus organisé pendant les blocs de parole que pendant les blocs non vocaux. Soit s(m) un signal vocal discret divisé en trames qui se chevauchent et soit Sn(f) - le spectre de magnitude de la nième trame pour la fréquence bin f. </w:t>
          </w:r>
        </w:p>
        <w:p w14:paraId="094EF45A" w14:textId="5D2A99C5" w:rsidR="009A07EE" w:rsidRDefault="009A07EE" w:rsidP="00A17135">
          <w:pPr>
            <w:pStyle w:val="Sansinterligne"/>
            <w:spacing w:line="360" w:lineRule="auto"/>
          </w:pPr>
          <w:r w:rsidRPr="009A07EE">
            <w:t>La mesure de l'entropie est déduite dans le domaine de l'énergie spectrale comme suit</w:t>
          </w:r>
          <w:r>
            <w:t> :</w:t>
          </w:r>
        </w:p>
        <w:p w14:paraId="465A0A96" w14:textId="24105014" w:rsidR="009A07EE" w:rsidRPr="009A07EE" w:rsidRDefault="00AA6194" w:rsidP="00A17135">
          <w:pPr>
            <w:pStyle w:val="Sansinterligne"/>
            <w:spacing w:line="360" w:lineRule="auto"/>
          </w:pPr>
          <m:oMathPara>
            <m:oMath>
              <m:r>
                <w:rPr>
                  <w:rFonts w:ascii="Cambria Math" w:eastAsiaTheme="minorEastAsia" w:hAnsi="Cambria Math"/>
                </w:rPr>
                <w:lastRenderedPageBreak/>
                <m:t>H</m:t>
              </m:r>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d>
                        <m:dPr>
                          <m:ctrlPr>
                            <w:rPr>
                              <w:rFonts w:ascii="Cambria Math" w:hAnsi="Cambria Math"/>
                              <w:i/>
                            </w:rPr>
                          </m:ctrlPr>
                        </m:dPr>
                        <m:e>
                          <m:r>
                            <w:rPr>
                              <w:rFonts w:ascii="Cambria Math" w:hAnsi="Cambria Math"/>
                            </w:rPr>
                            <m:t>f</m:t>
                          </m:r>
                        </m:e>
                      </m:d>
                    </m:e>
                  </m:d>
                </m:e>
                <m:sup>
                  <m:r>
                    <w:rPr>
                      <w:rFonts w:ascii="Cambria Math" w:hAnsi="Cambria Math"/>
                    </w:rPr>
                    <m:t>2</m:t>
                  </m:r>
                </m:sup>
              </m:sSup>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rPr>
                    <m:t>f=1</m:t>
                  </m:r>
                </m:sub>
                <m:sup>
                  <m:r>
                    <w:rPr>
                      <w:rFonts w:ascii="Cambria Math" w:hAnsi="Cambria Math"/>
                    </w:rPr>
                    <m:t>∞</m:t>
                  </m:r>
                </m:sup>
                <m:e>
                  <m:r>
                    <w:rPr>
                      <w:rFonts w:ascii="Cambria Math" w:hAnsi="Cambria Math"/>
                    </w:rPr>
                    <m:t>P(</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d>
                            <m:dPr>
                              <m:ctrlPr>
                                <w:rPr>
                                  <w:rFonts w:ascii="Cambria Math" w:hAnsi="Cambria Math"/>
                                  <w:i/>
                                </w:rPr>
                              </m:ctrlPr>
                            </m:dPr>
                            <m:e>
                              <m:r>
                                <w:rPr>
                                  <w:rFonts w:ascii="Cambria Math" w:hAnsi="Cambria Math"/>
                                </w:rPr>
                                <m:t>f</m:t>
                              </m:r>
                            </m:e>
                          </m:d>
                        </m:e>
                      </m:d>
                    </m:e>
                    <m:sup>
                      <m:r>
                        <w:rPr>
                          <w:rFonts w:ascii="Cambria Math" w:hAnsi="Cambria Math"/>
                        </w:rPr>
                        <m:t>2</m:t>
                      </m:r>
                    </m:sup>
                  </m:sSup>
                  <m:r>
                    <w:rPr>
                      <w:rFonts w:ascii="Cambria Math" w:hAnsi="Cambria Math"/>
                    </w:rPr>
                    <m:t>).</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sSup>
                            <m:sSupPr>
                              <m:ctrlPr>
                                <w:rPr>
                                  <w:rFonts w:ascii="Cambria Math" w:hAnsi="Cambria Math"/>
                                  <w:i/>
                                </w:rPr>
                              </m:ctrlPr>
                            </m:sSupPr>
                            <m:e>
                              <m:r>
                                <w:rPr>
                                  <w:rFonts w:ascii="Cambria Math" w:hAnsi="Cambria Math"/>
                                </w:rPr>
                                <m:t>P(|</m:t>
                              </m:r>
                              <m:sSub>
                                <m:sSubPr>
                                  <m:ctrlPr>
                                    <w:rPr>
                                      <w:rFonts w:ascii="Cambria Math" w:hAnsi="Cambria Math"/>
                                      <w:i/>
                                    </w:rPr>
                                  </m:ctrlPr>
                                </m:sSubPr>
                                <m:e>
                                  <m:r>
                                    <w:rPr>
                                      <w:rFonts w:ascii="Cambria Math" w:hAnsi="Cambria Math"/>
                                    </w:rPr>
                                    <m:t>S</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m:t>
                              </m:r>
                            </m:e>
                            <m:sup>
                              <m:r>
                                <w:rPr>
                                  <w:rFonts w:ascii="Cambria Math" w:hAnsi="Cambria Math"/>
                                </w:rPr>
                                <m:t>2</m:t>
                              </m:r>
                            </m:sup>
                          </m:sSup>
                        </m:e>
                      </m:d>
                    </m:e>
                  </m:func>
                  <m:r>
                    <w:rPr>
                      <w:rFonts w:ascii="Cambria Math" w:hAnsi="Cambria Math"/>
                    </w:rPr>
                    <m:t>)</m:t>
                  </m:r>
                </m:e>
              </m:nary>
            </m:oMath>
          </m:oMathPara>
        </w:p>
        <w:p w14:paraId="09D83EF3" w14:textId="565E4B74" w:rsidR="00793BF6" w:rsidRDefault="00AA6194" w:rsidP="00A17135">
          <w:pPr>
            <w:pStyle w:val="Sansinterligne"/>
            <w:spacing w:line="360" w:lineRule="auto"/>
          </w:pPr>
          <w:r>
            <w:t>Où,</w:t>
          </w:r>
        </w:p>
        <w:p w14:paraId="27D5D510" w14:textId="4A9A8A36" w:rsidR="00AA6194" w:rsidRPr="00E63416" w:rsidRDefault="00AA6194" w:rsidP="00A17135">
          <w:pPr>
            <w:pStyle w:val="Sansinterligne"/>
            <w:spacing w:line="360" w:lineRule="auto"/>
            <w:rPr>
              <w:rFonts w:eastAsiaTheme="minorEastAsia"/>
              <w:sz w:val="28"/>
              <w:szCs w:val="28"/>
            </w:rPr>
          </w:pPr>
          <m:oMathPara>
            <m:oMath>
              <m:r>
                <w:rPr>
                  <w:rFonts w:ascii="Cambria Math" w:eastAsiaTheme="minorEastAsia" w:hAnsi="Cambria Math"/>
                  <w:sz w:val="28"/>
                  <w:szCs w:val="28"/>
                </w:rPr>
                <m:t>P(</m:t>
              </m:r>
              <m:sSup>
                <m:sSupPr>
                  <m:ctrlPr>
                    <w:rPr>
                      <w:rFonts w:ascii="Cambria Math" w:hAnsi="Cambria Math"/>
                      <w:i/>
                      <w:sz w:val="28"/>
                      <w:szCs w:val="28"/>
                    </w:rPr>
                  </m:ctrlPr>
                </m:sSupPr>
                <m:e>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n</m:t>
                          </m:r>
                        </m:sub>
                      </m:sSub>
                      <m:d>
                        <m:dPr>
                          <m:ctrlPr>
                            <w:rPr>
                              <w:rFonts w:ascii="Cambria Math" w:hAnsi="Cambria Math"/>
                              <w:i/>
                              <w:sz w:val="28"/>
                              <w:szCs w:val="28"/>
                            </w:rPr>
                          </m:ctrlPr>
                        </m:dPr>
                        <m:e>
                          <m:r>
                            <w:rPr>
                              <w:rFonts w:ascii="Cambria Math" w:hAnsi="Cambria Math"/>
                              <w:sz w:val="28"/>
                              <w:szCs w:val="28"/>
                            </w:rPr>
                            <m:t>f</m:t>
                          </m:r>
                        </m:e>
                      </m:d>
                    </m:e>
                  </m:d>
                </m:e>
                <m:sup>
                  <m:r>
                    <w:rPr>
                      <w:rFonts w:ascii="Cambria Math" w:hAnsi="Cambria Math"/>
                      <w:sz w:val="28"/>
                      <w:szCs w:val="28"/>
                    </w:rPr>
                    <m:t>2</m:t>
                  </m:r>
                </m:sup>
              </m:sSup>
              <m:r>
                <w:rPr>
                  <w:rFonts w:ascii="Cambria Math" w:eastAsiaTheme="minorEastAsia" w:hAnsi="Cambria Math"/>
                  <w:sz w:val="28"/>
                  <w:szCs w:val="28"/>
                </w:rPr>
                <m:t>)=</m:t>
              </m:r>
              <m:f>
                <m:fPr>
                  <m:ctrlPr>
                    <w:rPr>
                      <w:rFonts w:ascii="Cambria Math" w:eastAsiaTheme="minorEastAsia" w:hAnsi="Cambria Math"/>
                      <w:i/>
                      <w:sz w:val="28"/>
                      <w:szCs w:val="28"/>
                    </w:rPr>
                  </m:ctrlPr>
                </m:fPr>
                <m:num>
                  <m:sSup>
                    <m:sSupPr>
                      <m:ctrlPr>
                        <w:rPr>
                          <w:rFonts w:ascii="Cambria Math" w:hAnsi="Cambria Math"/>
                          <w:i/>
                          <w:sz w:val="28"/>
                          <w:szCs w:val="28"/>
                        </w:rPr>
                      </m:ctrlPr>
                    </m:sSupPr>
                    <m:e>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n</m:t>
                              </m:r>
                            </m:sub>
                          </m:sSub>
                          <m:d>
                            <m:dPr>
                              <m:ctrlPr>
                                <w:rPr>
                                  <w:rFonts w:ascii="Cambria Math" w:hAnsi="Cambria Math"/>
                                  <w:i/>
                                  <w:sz w:val="28"/>
                                  <w:szCs w:val="28"/>
                                </w:rPr>
                              </m:ctrlPr>
                            </m:dPr>
                            <m:e>
                              <m:r>
                                <w:rPr>
                                  <w:rFonts w:ascii="Cambria Math" w:hAnsi="Cambria Math"/>
                                  <w:sz w:val="28"/>
                                  <w:szCs w:val="28"/>
                                </w:rPr>
                                <m:t>f</m:t>
                              </m:r>
                            </m:e>
                          </m:d>
                        </m:e>
                      </m:d>
                    </m:e>
                    <m:sup>
                      <m:r>
                        <w:rPr>
                          <w:rFonts w:ascii="Cambria Math" w:hAnsi="Cambria Math"/>
                          <w:sz w:val="28"/>
                          <w:szCs w:val="28"/>
                        </w:rPr>
                        <m:t>2</m:t>
                      </m:r>
                    </m:sup>
                  </m:sSup>
                </m:num>
                <m:den>
                  <m:nary>
                    <m:naryPr>
                      <m:chr m:val="∑"/>
                      <m:limLoc m:val="undOvr"/>
                      <m:ctrlPr>
                        <w:rPr>
                          <w:rFonts w:ascii="Cambria Math" w:eastAsiaTheme="minorEastAsia" w:hAnsi="Cambria Math"/>
                          <w:i/>
                          <w:sz w:val="28"/>
                          <w:szCs w:val="28"/>
                        </w:rPr>
                      </m:ctrlPr>
                    </m:naryPr>
                    <m:sub>
                      <m:r>
                        <w:rPr>
                          <w:rFonts w:ascii="Cambria Math" w:eastAsiaTheme="minorEastAsia" w:hAnsi="Cambria Math"/>
                          <w:sz w:val="28"/>
                          <w:szCs w:val="28"/>
                        </w:rPr>
                        <m:t>k=1</m:t>
                      </m:r>
                    </m:sub>
                    <m:sup>
                      <m:r>
                        <w:rPr>
                          <w:rFonts w:ascii="Cambria Math" w:eastAsiaTheme="minorEastAsia" w:hAnsi="Cambria Math"/>
                          <w:sz w:val="28"/>
                          <w:szCs w:val="28"/>
                        </w:rPr>
                        <m:t>∞</m:t>
                      </m:r>
                    </m:sup>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n</m:t>
                          </m:r>
                        </m:sub>
                      </m:sSub>
                      <m:d>
                        <m:dPr>
                          <m:ctrlPr>
                            <w:rPr>
                              <w:rFonts w:ascii="Cambria Math" w:hAnsi="Cambria Math"/>
                              <w:i/>
                              <w:sz w:val="28"/>
                              <w:szCs w:val="28"/>
                            </w:rPr>
                          </m:ctrlPr>
                        </m:dPr>
                        <m:e>
                          <m:r>
                            <w:rPr>
                              <w:rFonts w:ascii="Cambria Math" w:hAnsi="Cambria Math"/>
                              <w:sz w:val="28"/>
                              <w:szCs w:val="28"/>
                            </w:rPr>
                            <m:t>k</m:t>
                          </m:r>
                        </m:e>
                      </m:d>
                      <m:r>
                        <w:rPr>
                          <w:rFonts w:ascii="Cambria Math" w:hAnsi="Cambria Math"/>
                          <w:sz w:val="28"/>
                          <w:szCs w:val="28"/>
                        </w:rPr>
                        <m:t>|</m:t>
                      </m:r>
                    </m:e>
                  </m:nary>
                </m:den>
              </m:f>
            </m:oMath>
          </m:oMathPara>
        </w:p>
        <w:p w14:paraId="07D41F7B" w14:textId="77777777" w:rsidR="00E63416" w:rsidRDefault="00E63416" w:rsidP="00A17135">
          <w:pPr>
            <w:pStyle w:val="Sansinterligne"/>
            <w:spacing w:line="360" w:lineRule="auto"/>
            <w:ind w:firstLine="0"/>
          </w:pPr>
          <w:r>
            <w:t>E</w:t>
          </w:r>
          <w:r w:rsidRPr="00E63416">
            <w:t>st la probabilité du spectre de magnitude de la f</w:t>
          </w:r>
          <w:r>
            <w:t xml:space="preserve"> </w:t>
          </w:r>
          <w:proofErr w:type="spellStart"/>
          <w:r w:rsidRPr="00E63416">
            <w:t>ième</w:t>
          </w:r>
          <w:proofErr w:type="spellEnd"/>
          <w:r w:rsidRPr="00E63416">
            <w:t xml:space="preserve"> bande dans la trame k. Elle est appelée fonction de masse de probabilité (</w:t>
          </w:r>
          <w:r>
            <w:t>PMF</w:t>
          </w:r>
          <w:r w:rsidRPr="00E63416">
            <w:t>) et désigne la probabilité qu'une variable aléatoire discrète X prenne une valeur de xi, P (X = xi)</w:t>
          </w:r>
          <w:r>
            <w:t>.</w:t>
          </w:r>
        </w:p>
        <w:p w14:paraId="53FCA15C" w14:textId="2BD29D21" w:rsidR="00E63416" w:rsidRPr="00F311C6" w:rsidRDefault="00F311C6" w:rsidP="00F311C6">
          <w:pPr>
            <w:pStyle w:val="Titre6"/>
            <w:spacing w:line="360" w:lineRule="auto"/>
            <w:ind w:left="2700" w:hanging="1260"/>
            <w:rPr>
              <w:b/>
              <w:bCs/>
              <w:sz w:val="22"/>
              <w:szCs w:val="22"/>
            </w:rPr>
          </w:pPr>
          <w:r w:rsidRPr="00F311C6">
            <w:rPr>
              <w:b/>
              <w:bCs/>
              <w:sz w:val="22"/>
              <w:szCs w:val="22"/>
            </w:rPr>
            <w:t>CENTROÏDE SPECTRAL</w:t>
          </w:r>
        </w:p>
        <w:p w14:paraId="6BD6953A" w14:textId="4EA094C5" w:rsidR="00E63416" w:rsidRDefault="00E63416" w:rsidP="00A17135">
          <w:pPr>
            <w:pStyle w:val="Sansinterligne"/>
            <w:spacing w:line="360" w:lineRule="auto"/>
            <w:ind w:firstLine="0"/>
          </w:pPr>
          <w:r w:rsidRPr="00E63416">
            <w:t>Le centroïde spectral est une mesure utilisée dans le traitement numérique des signaux pour caractériser un spectre. Il indique où se trouve le centre de masse du spectre. Du point de vue de la perception, il a un lien étroit avec l'impression de luminosité d'un son</w:t>
          </w:r>
          <w:r w:rsidR="00814AB7">
            <w:t>.</w:t>
          </w:r>
        </w:p>
        <w:p w14:paraId="017836BE" w14:textId="1AD00C90" w:rsidR="00814AB7" w:rsidRDefault="00814AB7" w:rsidP="00A17135">
          <w:pPr>
            <w:pStyle w:val="Sansinterligne"/>
            <w:spacing w:line="360" w:lineRule="auto"/>
          </w:pPr>
          <w:r w:rsidRPr="00814AB7">
            <w:t>Il est calculé comme la moyenne pondérée des fréquences présentes dans le signal, déterminée à l'aide d'une transformée de Fourier, avec leurs magnitudes comme poids</w:t>
          </w:r>
        </w:p>
        <w:p w14:paraId="2079F9E4" w14:textId="6F72F9A2" w:rsidR="00814AB7" w:rsidRPr="00814AB7" w:rsidRDefault="00BF620D" w:rsidP="00A17135">
          <w:pPr>
            <w:pStyle w:val="Sansinterligne"/>
            <w:spacing w:line="360" w:lineRule="auto"/>
            <w:ind w:firstLine="0"/>
            <w:rPr>
              <w:rFonts w:eastAsiaTheme="minorEastAsia"/>
              <w:sz w:val="28"/>
              <w:szCs w:val="28"/>
            </w:rPr>
          </w:pPr>
          <m:oMathPara>
            <m:oMath>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n</m:t>
                  </m:r>
                </m:sub>
              </m:sSub>
              <m:r>
                <w:rPr>
                  <w:rFonts w:ascii="Cambria Math" w:hAnsi="Cambria Math"/>
                  <w:sz w:val="28"/>
                  <w:szCs w:val="28"/>
                </w:rPr>
                <m:t>=</m:t>
              </m:r>
              <m:f>
                <m:fPr>
                  <m:ctrlPr>
                    <w:rPr>
                      <w:rFonts w:ascii="Cambria Math" w:hAnsi="Cambria Math"/>
                      <w:i/>
                      <w:sz w:val="28"/>
                      <w:szCs w:val="28"/>
                    </w:rPr>
                  </m:ctrlPr>
                </m:fPr>
                <m:num>
                  <m:nary>
                    <m:naryPr>
                      <m:chr m:val="∑"/>
                      <m:limLoc m:val="undOvr"/>
                      <m:ctrlPr>
                        <w:rPr>
                          <w:rFonts w:ascii="Cambria Math" w:hAnsi="Cambria Math"/>
                          <w:i/>
                          <w:sz w:val="28"/>
                          <w:szCs w:val="28"/>
                        </w:rPr>
                      </m:ctrlPr>
                    </m:naryPr>
                    <m:sub>
                      <m:r>
                        <w:rPr>
                          <w:rFonts w:ascii="Cambria Math" w:hAnsi="Cambria Math"/>
                          <w:sz w:val="28"/>
                          <w:szCs w:val="28"/>
                        </w:rPr>
                        <m:t>n=0</m:t>
                      </m:r>
                    </m:sub>
                    <m:sup>
                      <m:r>
                        <w:rPr>
                          <w:rFonts w:ascii="Cambria Math" w:hAnsi="Cambria Math"/>
                          <w:sz w:val="28"/>
                          <w:szCs w:val="28"/>
                        </w:rPr>
                        <m:t>N-1</m:t>
                      </m:r>
                    </m:sup>
                    <m:e>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n</m:t>
                          </m:r>
                        </m:e>
                      </m:d>
                      <m:r>
                        <w:rPr>
                          <w:rFonts w:ascii="Cambria Math" w:hAnsi="Cambria Math"/>
                          <w:sz w:val="28"/>
                          <w:szCs w:val="28"/>
                        </w:rPr>
                        <m:t>x(n)</m:t>
                      </m:r>
                    </m:e>
                  </m:nary>
                </m:num>
                <m:den>
                  <m:nary>
                    <m:naryPr>
                      <m:chr m:val="∑"/>
                      <m:limLoc m:val="undOvr"/>
                      <m:ctrlPr>
                        <w:rPr>
                          <w:rFonts w:ascii="Cambria Math" w:hAnsi="Cambria Math"/>
                          <w:i/>
                          <w:sz w:val="28"/>
                          <w:szCs w:val="28"/>
                        </w:rPr>
                      </m:ctrlPr>
                    </m:naryPr>
                    <m:sub>
                      <m:r>
                        <w:rPr>
                          <w:rFonts w:ascii="Cambria Math" w:hAnsi="Cambria Math"/>
                          <w:sz w:val="28"/>
                          <w:szCs w:val="28"/>
                        </w:rPr>
                        <m:t>n=0</m:t>
                      </m:r>
                    </m:sub>
                    <m:sup>
                      <m:r>
                        <w:rPr>
                          <w:rFonts w:ascii="Cambria Math" w:hAnsi="Cambria Math"/>
                          <w:sz w:val="28"/>
                          <w:szCs w:val="28"/>
                        </w:rPr>
                        <m:t>N-1</m:t>
                      </m:r>
                    </m:sup>
                    <m:e>
                      <m:r>
                        <w:rPr>
                          <w:rFonts w:ascii="Cambria Math" w:hAnsi="Cambria Math"/>
                          <w:sz w:val="28"/>
                          <w:szCs w:val="28"/>
                        </w:rPr>
                        <m:t>x(n)</m:t>
                      </m:r>
                    </m:e>
                  </m:nary>
                </m:den>
              </m:f>
            </m:oMath>
          </m:oMathPara>
        </w:p>
        <w:p w14:paraId="28DFB490" w14:textId="1CA151BA" w:rsidR="00814AB7" w:rsidRDefault="00814AB7" w:rsidP="00A17135">
          <w:pPr>
            <w:pStyle w:val="Sansinterligne"/>
            <w:spacing w:line="360" w:lineRule="auto"/>
          </w:pPr>
          <w:r>
            <w:t>O</w:t>
          </w:r>
          <w:r w:rsidRPr="00814AB7">
            <w:t>ù x(n) représente la valeur de la fréquence pondérée, ou magnitude, du numéro de bin n, et f(n) représente la fréquence centrale de cette bin.</w:t>
          </w:r>
        </w:p>
        <w:p w14:paraId="4FC1DE25" w14:textId="274F915E" w:rsidR="00814AB7" w:rsidRPr="00F311C6" w:rsidRDefault="00F311C6" w:rsidP="00F311C6">
          <w:pPr>
            <w:pStyle w:val="Titre6"/>
            <w:spacing w:line="360" w:lineRule="auto"/>
            <w:ind w:left="2700" w:hanging="1260"/>
            <w:rPr>
              <w:b/>
              <w:bCs/>
              <w:sz w:val="22"/>
              <w:szCs w:val="22"/>
            </w:rPr>
          </w:pPr>
          <w:r w:rsidRPr="00F311C6">
            <w:rPr>
              <w:b/>
              <w:bCs/>
              <w:sz w:val="22"/>
              <w:szCs w:val="22"/>
            </w:rPr>
            <w:t xml:space="preserve">LE FLUX SPECTRAL </w:t>
          </w:r>
        </w:p>
        <w:p w14:paraId="7A8181DF" w14:textId="717859AD" w:rsidR="00AA6194" w:rsidRDefault="00814AB7" w:rsidP="00A17135">
          <w:pPr>
            <w:pStyle w:val="Sansinterligne"/>
            <w:spacing w:line="360" w:lineRule="auto"/>
          </w:pPr>
          <w:r w:rsidRPr="00814AB7">
            <w:t>Mesure le changement spectral entre deux trames successives et est calculé comme la différence au carré entre les magnitudes normalisées des spectres des deux fenêtres à court terme successives :</w:t>
          </w:r>
        </w:p>
        <w:p w14:paraId="3115390F" w14:textId="7F53999E" w:rsidR="005E6D3C" w:rsidRPr="005E6D3C" w:rsidRDefault="005E6D3C" w:rsidP="00A17135">
          <w:pPr>
            <w:pStyle w:val="Sansinterligne"/>
            <w:spacing w:line="360" w:lineRule="auto"/>
            <w:rPr>
              <w:rFonts w:eastAsiaTheme="minorEastAsia"/>
            </w:rPr>
          </w:pPr>
          <m:oMathPara>
            <m:oMath>
              <m:r>
                <w:rPr>
                  <w:rFonts w:ascii="Cambria Math" w:hAnsi="Cambria Math"/>
                </w:rPr>
                <m:t>F=</m:t>
              </m:r>
              <m:nary>
                <m:naryPr>
                  <m:chr m:val="∑"/>
                  <m:limLoc m:val="undOvr"/>
                  <m:ctrlPr>
                    <w:rPr>
                      <w:rFonts w:ascii="Cambria Math" w:hAnsi="Cambria Math"/>
                      <w:i/>
                    </w:rPr>
                  </m:ctrlPr>
                </m:naryPr>
                <m:sub>
                  <m:r>
                    <w:rPr>
                      <w:rFonts w:ascii="Cambria Math" w:hAnsi="Cambria Math"/>
                    </w:rPr>
                    <m:t>k=1</m:t>
                  </m:r>
                </m:sub>
                <m:sup>
                  <m:r>
                    <w:rPr>
                      <w:rFonts w:ascii="Cambria Math" w:hAnsi="Cambria Math"/>
                    </w:rPr>
                    <m:t>W</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En</m:t>
                          </m:r>
                        </m:e>
                        <m:sub>
                          <m:r>
                            <w:rPr>
                              <w:rFonts w:ascii="Cambria Math" w:hAnsi="Cambria Math"/>
                            </w:rPr>
                            <m:t>i</m:t>
                          </m:r>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En</m:t>
                          </m:r>
                        </m:e>
                        <m:sub>
                          <m:r>
                            <w:rPr>
                              <w:rFonts w:ascii="Cambria Math" w:hAnsi="Cambria Math"/>
                            </w:rPr>
                            <m:t>i-1</m:t>
                          </m:r>
                        </m:sub>
                      </m:sSub>
                      <m:d>
                        <m:dPr>
                          <m:ctrlPr>
                            <w:rPr>
                              <w:rFonts w:ascii="Cambria Math" w:hAnsi="Cambria Math"/>
                              <w:i/>
                            </w:rPr>
                          </m:ctrlPr>
                        </m:dPr>
                        <m:e>
                          <m:r>
                            <w:rPr>
                              <w:rFonts w:ascii="Cambria Math" w:hAnsi="Cambria Math"/>
                            </w:rPr>
                            <m:t>k</m:t>
                          </m:r>
                        </m:e>
                      </m:d>
                      <m:r>
                        <w:rPr>
                          <w:rFonts w:ascii="Cambria Math" w:hAnsi="Cambria Math"/>
                        </w:rPr>
                        <m:t>)</m:t>
                      </m:r>
                    </m:e>
                    <m:sup>
                      <m:r>
                        <w:rPr>
                          <w:rFonts w:ascii="Cambria Math" w:hAnsi="Cambria Math"/>
                        </w:rPr>
                        <m:t>2</m:t>
                      </m:r>
                    </m:sup>
                  </m:sSup>
                </m:e>
              </m:nary>
            </m:oMath>
          </m:oMathPara>
        </w:p>
        <w:p w14:paraId="0117C7C6" w14:textId="37481996" w:rsidR="005E6D3C" w:rsidRPr="00814AB7" w:rsidRDefault="005E6D3C" w:rsidP="00A17135">
          <w:pPr>
            <w:pStyle w:val="Sansinterligne"/>
            <w:spacing w:line="360" w:lineRule="auto"/>
          </w:pPr>
          <w:r>
            <w:rPr>
              <w:rFonts w:eastAsiaTheme="minorEastAsia"/>
            </w:rPr>
            <w:lastRenderedPageBreak/>
            <w:t>Où ;</w:t>
          </w:r>
        </w:p>
        <w:p w14:paraId="08D5D122" w14:textId="45393650" w:rsidR="00793BF6" w:rsidRPr="005E6D3C" w:rsidRDefault="00BF620D" w:rsidP="00A17135">
          <w:pPr>
            <w:pStyle w:val="Sansinterligne"/>
            <w:spacing w:line="36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En</m:t>
                  </m:r>
                </m:e>
                <m:sub>
                  <m:r>
                    <w:rPr>
                      <w:rFonts w:ascii="Cambria Math" w:eastAsiaTheme="minorEastAsia" w:hAnsi="Cambria Math"/>
                    </w:rPr>
                    <m:t>i</m:t>
                  </m:r>
                </m:sub>
              </m:sSub>
              <m:r>
                <w:rPr>
                  <w:rFonts w:ascii="Cambria Math" w:eastAsiaTheme="minorEastAsia" w:hAnsi="Cambria Math"/>
                </w:rPr>
                <m:t>(k)=</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m:t>
                  </m:r>
                </m:num>
                <m:den>
                  <m:nary>
                    <m:naryPr>
                      <m:chr m:val="∑"/>
                      <m:limLoc m:val="undOvr"/>
                      <m:ctrlPr>
                        <w:rPr>
                          <w:rFonts w:ascii="Cambria Math" w:hAnsi="Cambria Math"/>
                          <w:i/>
                        </w:rPr>
                      </m:ctrlPr>
                    </m:naryPr>
                    <m:sub>
                      <m:r>
                        <w:rPr>
                          <w:rFonts w:ascii="Cambria Math" w:hAnsi="Cambria Math"/>
                        </w:rPr>
                        <m:t>l=1</m:t>
                      </m:r>
                    </m:sub>
                    <m:sup>
                      <m:r>
                        <w:rPr>
                          <w:rFonts w:ascii="Cambria Math" w:hAnsi="Cambria Math"/>
                        </w:rPr>
                        <m:t>w</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m:t>
                      </m:r>
                    </m:e>
                  </m:nary>
                </m:den>
              </m:f>
            </m:oMath>
          </m:oMathPara>
        </w:p>
        <w:p w14:paraId="3EE574E7" w14:textId="52C92C26" w:rsidR="005E6D3C" w:rsidRDefault="006E728A" w:rsidP="00A17135">
          <w:pPr>
            <w:pStyle w:val="Sansinterligne"/>
            <w:spacing w:line="360" w:lineRule="auto"/>
            <w:rPr>
              <w:rFonts w:eastAsiaTheme="minorEastAsia"/>
            </w:rPr>
          </w:pPr>
          <w:r>
            <w:rPr>
              <w:rFonts w:eastAsiaTheme="minorEastAsia"/>
            </w:rPr>
            <w:t>C</w:t>
          </w:r>
          <w:r w:rsidR="005E6D3C">
            <w:rPr>
              <w:rFonts w:eastAsiaTheme="minorEastAsia"/>
            </w:rPr>
            <w:t xml:space="preserve">-à-d, </w:t>
          </w:r>
          <w:r>
            <w:rPr>
              <w:rFonts w:eastAsiaTheme="minorEastAsia"/>
            </w:rPr>
            <w:t xml:space="preserve">En </w:t>
          </w:r>
          <w:r w:rsidRPr="005E6D3C">
            <w:rPr>
              <w:rFonts w:eastAsiaTheme="minorEastAsia"/>
            </w:rPr>
            <w:t>est</w:t>
          </w:r>
          <w:r w:rsidR="005E6D3C" w:rsidRPr="005E6D3C">
            <w:rPr>
              <w:rFonts w:eastAsiaTheme="minorEastAsia"/>
            </w:rPr>
            <w:t xml:space="preserve"> le </w:t>
          </w:r>
          <w:proofErr w:type="spellStart"/>
          <w:r w:rsidR="005E6D3C" w:rsidRPr="005E6D3C">
            <w:rPr>
              <w:rFonts w:eastAsiaTheme="minorEastAsia"/>
            </w:rPr>
            <w:t>ième</w:t>
          </w:r>
          <w:proofErr w:type="spellEnd"/>
          <w:r w:rsidR="005E6D3C" w:rsidRPr="005E6D3C">
            <w:rPr>
              <w:rFonts w:eastAsiaTheme="minorEastAsia"/>
            </w:rPr>
            <w:t xml:space="preserve"> coefficient de DFT normalisé à la </w:t>
          </w:r>
          <w:proofErr w:type="spellStart"/>
          <w:r w:rsidR="005E6D3C" w:rsidRPr="005E6D3C">
            <w:rPr>
              <w:rFonts w:eastAsiaTheme="minorEastAsia"/>
            </w:rPr>
            <w:t>ième</w:t>
          </w:r>
          <w:proofErr w:type="spellEnd"/>
          <w:r w:rsidR="005E6D3C" w:rsidRPr="005E6D3C">
            <w:rPr>
              <w:rFonts w:eastAsiaTheme="minorEastAsia"/>
            </w:rPr>
            <w:t xml:space="preserve"> trame</w:t>
          </w:r>
          <w:r w:rsidR="005E6D3C">
            <w:rPr>
              <w:rFonts w:eastAsiaTheme="minorEastAsia"/>
            </w:rPr>
            <w:t>.</w:t>
          </w:r>
        </w:p>
        <w:p w14:paraId="0AAF89F8" w14:textId="03D693A3" w:rsidR="006E728A" w:rsidRPr="00F311C6" w:rsidRDefault="00F311C6" w:rsidP="00F311C6">
          <w:pPr>
            <w:pStyle w:val="Titre4"/>
            <w:spacing w:line="360" w:lineRule="auto"/>
            <w:ind w:left="2430" w:hanging="990"/>
            <w:rPr>
              <w:sz w:val="24"/>
              <w:szCs w:val="24"/>
            </w:rPr>
          </w:pPr>
          <w:r w:rsidRPr="00F311C6">
            <w:rPr>
              <w:sz w:val="24"/>
              <w:szCs w:val="24"/>
            </w:rPr>
            <w:t xml:space="preserve">ALGORITHME INDUSTRIEL DE VAD </w:t>
          </w:r>
        </w:p>
        <w:p w14:paraId="37F96425" w14:textId="6BF87452" w:rsidR="00BF12D6" w:rsidRPr="00404653" w:rsidRDefault="00404653" w:rsidP="00A17135">
          <w:pPr>
            <w:pStyle w:val="Sansinterligne"/>
            <w:spacing w:line="360" w:lineRule="auto"/>
          </w:pPr>
          <w:r w:rsidRPr="00404653">
            <w:t>IL existe plusieurs algorithmes de VAD dans l’industrie</w:t>
          </w:r>
          <w:r>
            <w:t>,</w:t>
          </w:r>
          <w:r w:rsidRPr="00404653">
            <w:t xml:space="preserve"> </w:t>
          </w:r>
          <w:r>
            <w:t xml:space="preserve">dans la suite </w:t>
          </w:r>
          <w:r w:rsidRPr="00404653">
            <w:t>on cite quelques ’une</w:t>
          </w:r>
          <w:r>
            <w:t xml:space="preserve"> </w:t>
          </w:r>
          <w:r w:rsidRPr="00404653">
            <w:t>qui sont très pratique</w:t>
          </w:r>
          <w:r>
            <w:t>.</w:t>
          </w:r>
        </w:p>
        <w:p w14:paraId="100B06F9" w14:textId="5E62D243" w:rsidR="00BF12D6" w:rsidRPr="00737467" w:rsidRDefault="00F311C6" w:rsidP="00F311C6">
          <w:pPr>
            <w:pStyle w:val="Titre5"/>
            <w:spacing w:line="360" w:lineRule="auto"/>
            <w:ind w:left="2520" w:hanging="1080"/>
            <w:rPr>
              <w:rFonts w:ascii="Times New Roman" w:eastAsiaTheme="minorHAnsi" w:hAnsi="Times New Roman" w:cs="Times New Roman"/>
              <w:b/>
              <w:bCs/>
              <w:color w:val="000000"/>
              <w:sz w:val="26"/>
              <w:szCs w:val="24"/>
              <w:lang w:val="en-US" w:eastAsia="en-US"/>
            </w:rPr>
          </w:pPr>
          <w:r w:rsidRPr="00737467">
            <w:rPr>
              <w:rFonts w:ascii="Times New Roman" w:eastAsiaTheme="minorHAnsi" w:hAnsi="Times New Roman" w:cs="Times New Roman"/>
              <w:b/>
              <w:bCs/>
              <w:color w:val="000000"/>
              <w:sz w:val="26"/>
              <w:szCs w:val="24"/>
              <w:lang w:val="en-US" w:eastAsia="en-US"/>
            </w:rPr>
            <w:t>G</w:t>
          </w:r>
          <w:r w:rsidR="00BF12D6" w:rsidRPr="00737467">
            <w:rPr>
              <w:rFonts w:ascii="Times New Roman" w:eastAsiaTheme="minorHAnsi" w:hAnsi="Times New Roman" w:cs="Times New Roman"/>
              <w:b/>
              <w:bCs/>
              <w:color w:val="000000"/>
              <w:sz w:val="26"/>
              <w:szCs w:val="24"/>
              <w:lang w:val="en-US" w:eastAsia="en-US"/>
            </w:rPr>
            <w:t>.729</w:t>
          </w:r>
        </w:p>
        <w:p w14:paraId="00A66044" w14:textId="383E4C93" w:rsidR="00BF12D6" w:rsidRPr="00BF12D6" w:rsidRDefault="00BF12D6" w:rsidP="00A17135">
          <w:pPr>
            <w:pStyle w:val="Sansinterligne"/>
            <w:spacing w:line="360" w:lineRule="auto"/>
          </w:pPr>
          <w:r w:rsidRPr="00BF12D6">
            <w:t>L'Union internationale des télécommunications (UIT) a adopté un algorithme de codage de la parole de qualité téléphonique appelé "</w:t>
          </w:r>
          <w:proofErr w:type="spellStart"/>
          <w:r>
            <w:t>C</w:t>
          </w:r>
          <w:r w:rsidRPr="00BF12D6">
            <w:t>onjugate</w:t>
          </w:r>
          <w:proofErr w:type="spellEnd"/>
          <w:r w:rsidRPr="00BF12D6">
            <w:t xml:space="preserve"> </w:t>
          </w:r>
          <w:r>
            <w:t>S</w:t>
          </w:r>
          <w:r w:rsidRPr="00BF12D6">
            <w:t xml:space="preserve">tructure </w:t>
          </w:r>
          <w:proofErr w:type="spellStart"/>
          <w:r>
            <w:t>A</w:t>
          </w:r>
          <w:r w:rsidRPr="00BF12D6">
            <w:t>lgebraic</w:t>
          </w:r>
          <w:proofErr w:type="spellEnd"/>
          <w:r w:rsidRPr="00BF12D6">
            <w:t xml:space="preserve"> code </w:t>
          </w:r>
          <w:proofErr w:type="spellStart"/>
          <w:r>
            <w:t>E</w:t>
          </w:r>
          <w:r w:rsidRPr="00BF12D6">
            <w:t>xcited</w:t>
          </w:r>
          <w:proofErr w:type="spellEnd"/>
          <w:r w:rsidRPr="00BF12D6">
            <w:t xml:space="preserve"> </w:t>
          </w:r>
          <w:r>
            <w:t>L</w:t>
          </w:r>
          <w:r w:rsidRPr="00BF12D6">
            <w:t xml:space="preserve">inear </w:t>
          </w:r>
          <w:proofErr w:type="spellStart"/>
          <w:r>
            <w:t>P</w:t>
          </w:r>
          <w:r w:rsidRPr="00BF12D6">
            <w:t>rediction</w:t>
          </w:r>
          <w:proofErr w:type="spellEnd"/>
          <w:r w:rsidRPr="00BF12D6">
            <w:t>" (CS-ACELP). La recommandation correspondante est connue sous le nom de G.729. La recommandation de l'annexe B décrit un algorithme VAD qui est utilisé comme frontal dans la famille des codecs G.729</w:t>
          </w:r>
          <w:r w:rsidR="00E86A0B">
            <w:t xml:space="preserve"> </w:t>
          </w:r>
          <w:sdt>
            <w:sdtPr>
              <w:id w:val="1042176936"/>
              <w:citation/>
            </w:sdtPr>
            <w:sdtContent>
              <w:r w:rsidR="00E86A0B">
                <w:fldChar w:fldCharType="begin"/>
              </w:r>
              <w:r w:rsidR="00E86A0B" w:rsidRPr="00E86A0B">
                <w:instrText xml:space="preserve"> CITATION Ben97 \l 1033 </w:instrText>
              </w:r>
              <w:r w:rsidR="00E86A0B">
                <w:fldChar w:fldCharType="separate"/>
              </w:r>
              <w:r w:rsidR="005C4286" w:rsidRPr="005C4286">
                <w:rPr>
                  <w:noProof/>
                </w:rPr>
                <w:t>[4]</w:t>
              </w:r>
              <w:r w:rsidR="00E86A0B">
                <w:fldChar w:fldCharType="end"/>
              </w:r>
            </w:sdtContent>
          </w:sdt>
          <w:r w:rsidRPr="00BF12D6">
            <w:t>.</w:t>
          </w:r>
        </w:p>
        <w:p w14:paraId="09C7BEA3" w14:textId="77777777" w:rsidR="00BF12D6" w:rsidRPr="00BF12D6" w:rsidRDefault="00BF12D6" w:rsidP="00A17135">
          <w:pPr>
            <w:pStyle w:val="Sansinterligne"/>
            <w:spacing w:line="360" w:lineRule="auto"/>
          </w:pPr>
          <w:r w:rsidRPr="00BF12D6">
            <w:t>Le G.729 utilise les caractéristiques suivantes pour prendre des décisions concernant l'activité vocale :</w:t>
          </w:r>
        </w:p>
        <w:p w14:paraId="51BC31D1" w14:textId="086EDA42" w:rsidR="00BF12D6" w:rsidRDefault="00BF12D6" w:rsidP="00A17135">
          <w:pPr>
            <w:pStyle w:val="Sansinterligne"/>
            <w:numPr>
              <w:ilvl w:val="0"/>
              <w:numId w:val="8"/>
            </w:numPr>
            <w:spacing w:line="360" w:lineRule="auto"/>
          </w:pPr>
          <w:r w:rsidRPr="00BF12D6">
            <w:t>Fréquences spectrales de ligne (LFS) - un ensemble de coëxiens de prédiction linéaire est dérivé des 11 premiers termes de l'autocorrélation en utilisant les procédures G.729 (Annexe A), qui sont ensuite converties en un ensemble de LFS.</w:t>
          </w:r>
        </w:p>
        <w:p w14:paraId="16668DAE" w14:textId="77777777" w:rsidR="00BF12D6" w:rsidRDefault="00BF12D6" w:rsidP="00A17135">
          <w:pPr>
            <w:pStyle w:val="Sansinterligne"/>
            <w:numPr>
              <w:ilvl w:val="0"/>
              <w:numId w:val="8"/>
            </w:numPr>
            <w:spacing w:line="360" w:lineRule="auto"/>
          </w:pPr>
          <w:r>
            <w:t>Énergie à large bande</w:t>
          </w:r>
        </w:p>
        <w:p w14:paraId="77560E85" w14:textId="77777777" w:rsidR="00BF12D6" w:rsidRDefault="00BF12D6" w:rsidP="00A17135">
          <w:pPr>
            <w:pStyle w:val="Sansinterligne"/>
            <w:numPr>
              <w:ilvl w:val="0"/>
              <w:numId w:val="8"/>
            </w:numPr>
            <w:spacing w:line="360" w:lineRule="auto"/>
          </w:pPr>
          <w:r>
            <w:t>Énergie en bande basse, mesurée à la bande 0-1 kHz</w:t>
          </w:r>
        </w:p>
        <w:p w14:paraId="1FB7D60B" w14:textId="5F770C8E" w:rsidR="00BF12D6" w:rsidRDefault="00BF12D6" w:rsidP="00A17135">
          <w:pPr>
            <w:pStyle w:val="Sansinterligne"/>
            <w:numPr>
              <w:ilvl w:val="0"/>
              <w:numId w:val="8"/>
            </w:numPr>
            <w:spacing w:line="360" w:lineRule="auto"/>
          </w:pPr>
          <w:r>
            <w:t>Taux de passage à zéro (ZCR)</w:t>
          </w:r>
        </w:p>
        <w:p w14:paraId="5F79F5A5" w14:textId="77777777" w:rsidR="00BF12D6" w:rsidRDefault="00BF12D6" w:rsidP="00A17135">
          <w:pPr>
            <w:pStyle w:val="Sansinterligne"/>
            <w:spacing w:line="360" w:lineRule="auto"/>
          </w:pPr>
          <w:r>
            <w:t xml:space="preserve">Le VAD G.729 fonctionne à une fréquence de trame de 10 ms. Les paramètres de différence sont calculés en soustrayant les valeurs des caractéristiques de la trame actuelle de la moyenne courante de chaque caractéristique. Ces variables forment les points générés par les trames de voix active sont regroupées dans une certaine région </w:t>
          </w:r>
          <w:r>
            <w:lastRenderedPageBreak/>
            <w:t>(hypervolume) de l'espace quadridimensionnel, tandis que les points générés par les trames de voix inactive sont regroupés dans une autre région (les régions peuvent se chevaucher). Une frontière de décision linéaire tridimensionnelle par morceaux identifie la région de voix inactive et celle de voix active qui la complète. On utilise quatorze hyperplans, chacun creusant une section de la limite de décision. Les paramètres de chaque hyperplan ont été déterminés par une inspection visuelle de la distribution des points sur un grand corpus, à l'aide de diagrammes de dispersion. Bien que la méthode d'inspection visuelle soit la plus facile à réaliser, elle ne garantit pas du tout la meilleure performance.</w:t>
          </w:r>
        </w:p>
        <w:p w14:paraId="5466CB55" w14:textId="3593581D" w:rsidR="00BF12D6" w:rsidRDefault="00BF12D6" w:rsidP="00A17135">
          <w:pPr>
            <w:pStyle w:val="Sansinterligne"/>
            <w:spacing w:line="360" w:lineRule="auto"/>
            <w:ind w:firstLine="0"/>
          </w:pPr>
          <w:r>
            <w:t>Enfin, la décision VAD est adoucie pour tenir compte de la nature stationnaire du signal vocal et du bruit de fond. Ce lissage et cette correction utilisent quatre étapes de règles heuristiques qui résultent d'observations approfondies de la décision VAD initiale</w:t>
          </w:r>
        </w:p>
        <w:p w14:paraId="17274627" w14:textId="54F6BFBA" w:rsidR="00404653" w:rsidRPr="00F311C6" w:rsidRDefault="00F311C6" w:rsidP="00F311C6">
          <w:pPr>
            <w:pStyle w:val="Titre5"/>
            <w:spacing w:line="360" w:lineRule="auto"/>
            <w:ind w:left="2520" w:hanging="1080"/>
            <w:rPr>
              <w:b/>
              <w:bCs/>
              <w:sz w:val="22"/>
              <w:szCs w:val="22"/>
            </w:rPr>
          </w:pPr>
          <w:r w:rsidRPr="00F311C6">
            <w:rPr>
              <w:b/>
              <w:bCs/>
              <w:sz w:val="22"/>
              <w:szCs w:val="22"/>
            </w:rPr>
            <w:t>MULTI-TAUX ADAPTATIF (AMR)</w:t>
          </w:r>
        </w:p>
        <w:p w14:paraId="70A820C8" w14:textId="59AE2ED3" w:rsidR="00404653" w:rsidRDefault="00404653" w:rsidP="00A17135">
          <w:pPr>
            <w:pStyle w:val="Sansinterligne"/>
            <w:spacing w:line="360" w:lineRule="auto"/>
          </w:pPr>
          <w:r>
            <w:t>Le codec audio AMR (Adaptive multi-rate) est un système breveté de compression des données audio optimisé pour le codage de la parole</w:t>
          </w:r>
          <w:sdt>
            <w:sdtPr>
              <w:id w:val="-1117602544"/>
              <w:citation/>
            </w:sdtPr>
            <w:sdtContent>
              <w:r w:rsidR="00232A95">
                <w:fldChar w:fldCharType="begin"/>
              </w:r>
              <w:r w:rsidR="00232A95" w:rsidRPr="00232A95">
                <w:instrText xml:space="preserve"> CITATION Mes03 \l 1033 </w:instrText>
              </w:r>
              <w:r w:rsidR="00232A95">
                <w:fldChar w:fldCharType="separate"/>
              </w:r>
              <w:r w:rsidR="005C4286">
                <w:rPr>
                  <w:noProof/>
                </w:rPr>
                <w:t xml:space="preserve"> </w:t>
              </w:r>
              <w:r w:rsidR="005C4286" w:rsidRPr="005C4286">
                <w:rPr>
                  <w:noProof/>
                </w:rPr>
                <w:t>[5]</w:t>
              </w:r>
              <w:r w:rsidR="00232A95">
                <w:fldChar w:fldCharType="end"/>
              </w:r>
            </w:sdtContent>
          </w:sdt>
          <w:r>
            <w:t>. La norme EN 301 708 de l'Institut européen des normes de télécommunications (ETSI) décrit deux algorithmes de détection de l'activité vocale adoptés pour l'AMR.</w:t>
          </w:r>
        </w:p>
        <w:p w14:paraId="276F7E7F" w14:textId="77777777" w:rsidR="00404653" w:rsidRDefault="00404653" w:rsidP="00A17135">
          <w:pPr>
            <w:pStyle w:val="Sansinterligne"/>
            <w:spacing w:line="360" w:lineRule="auto"/>
          </w:pPr>
          <w:r>
            <w:t xml:space="preserve">L'algorithme AMR VAD de type </w:t>
          </w:r>
          <w:r w:rsidRPr="003867C2">
            <w:rPr>
              <w:b/>
              <w:bCs/>
            </w:rPr>
            <w:t>I</w:t>
          </w:r>
          <w:r>
            <w:t xml:space="preserve"> utilise les caractéristiques suivantes pour la détection de l'activité vocale :</w:t>
          </w:r>
        </w:p>
        <w:p w14:paraId="7B54897A" w14:textId="77777777" w:rsidR="00404653" w:rsidRDefault="00404653" w:rsidP="00A17135">
          <w:pPr>
            <w:pStyle w:val="Sansinterligne"/>
            <w:numPr>
              <w:ilvl w:val="0"/>
              <w:numId w:val="9"/>
            </w:numPr>
            <w:spacing w:line="360" w:lineRule="auto"/>
          </w:pPr>
          <w:r>
            <w:t>Banque de filtres et 9 niveaux d'énergie de sous-bande.</w:t>
          </w:r>
        </w:p>
        <w:p w14:paraId="752B0820" w14:textId="77777777" w:rsidR="00404653" w:rsidRDefault="00404653" w:rsidP="00A17135">
          <w:pPr>
            <w:pStyle w:val="Sansinterligne"/>
            <w:numPr>
              <w:ilvl w:val="0"/>
              <w:numId w:val="9"/>
            </w:numPr>
            <w:spacing w:line="360" w:lineRule="auto"/>
          </w:pPr>
          <w:r>
            <w:t>Tonalité. La fonction de détection du pitch a pour but de détecter les sons des voyelles et autres signaux périodiques.</w:t>
          </w:r>
        </w:p>
        <w:p w14:paraId="0EE3A8BE" w14:textId="57D3613E" w:rsidR="00404653" w:rsidRDefault="00404653" w:rsidP="00A17135">
          <w:pPr>
            <w:pStyle w:val="Sansinterligne"/>
            <w:numPr>
              <w:ilvl w:val="0"/>
              <w:numId w:val="9"/>
            </w:numPr>
            <w:spacing w:line="360" w:lineRule="auto"/>
          </w:pPr>
          <w:r>
            <w:t>Tonalité. La détection de la tonalité est utilisée pour détecter les tonalités d'information (par exemple, les tonalités de progression d'appel, telles que la sonnerie ou la tonalité d'occupation), car la fonction de détection de la hauteur ne peut pas toujours détecter ces signaux.</w:t>
          </w:r>
        </w:p>
        <w:p w14:paraId="4ECD30E7" w14:textId="77777777" w:rsidR="00404653" w:rsidRDefault="00404653" w:rsidP="00A17135">
          <w:pPr>
            <w:pStyle w:val="Sansinterligne"/>
            <w:spacing w:line="360" w:lineRule="auto"/>
          </w:pPr>
          <w:r>
            <w:t>L'AMR VAD comprend également l'analyse de signaux complexes corrélés, qui est utilisée pour détecter des signaux corrélés, comme la musique, car les fonctions de détection de la hauteur et de la tonalité ne peuvent pas toujours détecter ces signaux.</w:t>
          </w:r>
        </w:p>
        <w:p w14:paraId="30D9EA61" w14:textId="3DE40DD8" w:rsidR="00404653" w:rsidRDefault="00404653" w:rsidP="00A17135">
          <w:pPr>
            <w:pStyle w:val="Sansinterligne"/>
            <w:spacing w:line="360" w:lineRule="auto"/>
          </w:pPr>
          <w:r>
            <w:lastRenderedPageBreak/>
            <w:t xml:space="preserve">La décision de VAD intermédiaire est prise pour chaque trame de 20 ms et est calculée sur la base de la comparaison de l'estimation du bruit de fond et des niveaux de caractéristiques de la trame d'entrée. Enfin, la VAD ag est calculée en ajoutant </w:t>
          </w:r>
          <w:proofErr w:type="spellStart"/>
          <w:r w:rsidR="003867C2" w:rsidRPr="003867C2">
            <w:t>Hangover</w:t>
          </w:r>
          <w:proofErr w:type="spellEnd"/>
          <w:r w:rsidR="003867C2">
            <w:t xml:space="preserve"> </w:t>
          </w:r>
          <w:r>
            <w:t>à la décision VAD intermédiaire.</w:t>
          </w:r>
        </w:p>
        <w:p w14:paraId="3E3F9C0F" w14:textId="03838537" w:rsidR="00404653" w:rsidRPr="00BF12D6" w:rsidRDefault="00404653" w:rsidP="00A17135">
          <w:pPr>
            <w:pStyle w:val="Sansinterligne"/>
            <w:spacing w:line="360" w:lineRule="auto"/>
          </w:pPr>
          <w:r>
            <w:t xml:space="preserve">L'algorithme AMR VAD de type </w:t>
          </w:r>
          <w:r w:rsidRPr="003867C2">
            <w:rPr>
              <w:b/>
              <w:bCs/>
            </w:rPr>
            <w:t>II</w:t>
          </w:r>
          <w:r>
            <w:t xml:space="preserve"> utilise les niveaux d'énergie des sous-bandes et le SNR calculé dans le domaine spectral. Les décisions VAD intermédiaires sont prises toutes les 10 ms, et la décision </w:t>
          </w:r>
          <w:r w:rsidR="003867C2" w:rsidRPr="003867C2">
            <w:t>NAL</w:t>
          </w:r>
          <w:r>
            <w:t xml:space="preserve"> est calculée pour une trame de 20 ms</w:t>
          </w:r>
          <w:r w:rsidR="003867C2">
            <w:t>.</w:t>
          </w:r>
        </w:p>
        <w:p w14:paraId="1BA711C7" w14:textId="428448E7" w:rsidR="006E728A" w:rsidRPr="00F311C6" w:rsidRDefault="00F311C6" w:rsidP="002A4BEF">
          <w:pPr>
            <w:pStyle w:val="Titre3"/>
            <w:spacing w:line="360" w:lineRule="auto"/>
            <w:rPr>
              <w:sz w:val="22"/>
              <w:szCs w:val="22"/>
            </w:rPr>
          </w:pPr>
          <w:bookmarkStart w:id="37" w:name="_Toc52477074"/>
          <w:r w:rsidRPr="00F311C6">
            <w:rPr>
              <w:sz w:val="22"/>
              <w:szCs w:val="22"/>
            </w:rPr>
            <w:t>CONCLUSION</w:t>
          </w:r>
          <w:bookmarkEnd w:id="37"/>
        </w:p>
        <w:p w14:paraId="19A7BB4D" w14:textId="058EAEC0" w:rsidR="006E728A" w:rsidRDefault="00A322EB" w:rsidP="00A17135">
          <w:pPr>
            <w:pStyle w:val="Sansinterligne"/>
            <w:spacing w:line="360" w:lineRule="auto"/>
          </w:pPr>
          <w:r w:rsidRPr="00A322EB">
            <w:t xml:space="preserve">Nous avons présenté différentes approches et techniques pour le prétraitement du signal, et </w:t>
          </w:r>
          <w:r w:rsidR="00AF7675" w:rsidRPr="00A322EB">
            <w:t>chaq</w:t>
          </w:r>
          <w:r w:rsidR="00AF7675">
            <w:t>u</w:t>
          </w:r>
          <w:r w:rsidR="00232A95">
            <w:t xml:space="preserve">e </w:t>
          </w:r>
          <w:r w:rsidR="00AF7675" w:rsidRPr="00A322EB">
            <w:t>u</w:t>
          </w:r>
          <w:r w:rsidR="00AF7675">
            <w:t>ne</w:t>
          </w:r>
          <w:r w:rsidRPr="00A322EB">
            <w:t xml:space="preserve"> </w:t>
          </w:r>
          <w:r>
            <w:t xml:space="preserve">de </w:t>
          </w:r>
          <w:r w:rsidR="00AF7675">
            <w:t>ces techniques</w:t>
          </w:r>
          <w:r>
            <w:t xml:space="preserve"> a</w:t>
          </w:r>
          <w:r w:rsidRPr="00A322EB">
            <w:t xml:space="preserve"> ses avantages et ses </w:t>
          </w:r>
          <w:r w:rsidR="00AF7675" w:rsidRPr="00A322EB">
            <w:t>inconvénients, et</w:t>
          </w:r>
          <w:r w:rsidRPr="00A322EB">
            <w:t xml:space="preserve"> dans notre travail nous </w:t>
          </w:r>
          <w:r w:rsidR="00AF7675" w:rsidRPr="00A322EB">
            <w:t>utilis</w:t>
          </w:r>
          <w:r w:rsidR="00AF7675">
            <w:t xml:space="preserve">er </w:t>
          </w:r>
          <w:r w:rsidR="00AF7675" w:rsidRPr="00A322EB">
            <w:t>certaines</w:t>
          </w:r>
          <w:r w:rsidRPr="00A322EB">
            <w:t xml:space="preserve"> de ces techniques qui sont efficaces et simples pour obtenir plus de précision.</w:t>
          </w:r>
        </w:p>
        <w:p w14:paraId="0D40DD8A" w14:textId="5A63F334" w:rsidR="007A1A52" w:rsidRDefault="00F311C6" w:rsidP="002A4BEF">
          <w:pPr>
            <w:pStyle w:val="Titre2"/>
            <w:spacing w:line="360" w:lineRule="auto"/>
          </w:pPr>
          <w:bookmarkStart w:id="38" w:name="_Toc52477075"/>
          <w:r>
            <w:t>EXTRACTION DES CARACTERISTIQUES</w:t>
          </w:r>
          <w:bookmarkEnd w:id="38"/>
        </w:p>
        <w:p w14:paraId="0C5101C5" w14:textId="77777777" w:rsidR="008B0BC9" w:rsidRPr="00DD79BA" w:rsidRDefault="008B0BC9" w:rsidP="00A17135">
          <w:pPr>
            <w:pStyle w:val="Sansinterligne"/>
            <w:spacing w:line="360" w:lineRule="auto"/>
          </w:pPr>
          <w:r w:rsidRPr="00DD79BA">
            <w:t xml:space="preserve">L'extraction de caractéristiques dans les ASR est le calcul d'une séquence de vecteurs de caractéristiques qui fournit une représentation compacte du signal vocal donné. Elle est généralement effectuée en trois étapes principales. </w:t>
          </w:r>
        </w:p>
        <w:p w14:paraId="76182E39" w14:textId="335C1CB1" w:rsidR="008B0BC9" w:rsidRDefault="008B0BC9" w:rsidP="00A17135">
          <w:pPr>
            <w:pStyle w:val="Sansinterligne"/>
            <w:spacing w:line="360" w:lineRule="auto"/>
          </w:pPr>
          <w:r w:rsidRPr="00DD79BA">
            <w:t xml:space="preserve">La première étape est appelée analyse de la parole ou </w:t>
          </w:r>
          <w:r w:rsidR="00DD79BA" w:rsidRPr="00DD79BA">
            <w:t>frontend</w:t>
          </w:r>
          <w:r w:rsidRPr="00DD79BA">
            <w:t xml:space="preserve"> acoustique, qui effectue une analyse spectrale et temporelle du signal de parole et génère des caractéristiques brutes décrivant l'enveloppe du spectre de puissance des courts intervalles de parole. La deuxième étape compile un vecteur de caractéristiques étendues composé de caractéristiques statiques et dynamiques.</w:t>
          </w:r>
          <w:r w:rsidR="00DD79BA">
            <w:t xml:space="preserve"> </w:t>
          </w:r>
          <w:r w:rsidRPr="00DD79BA">
            <w:t xml:space="preserve">Enfin, la dernière étape transforme ces vecteurs de caractéristiques étendues en vecteurs plus compacts et plus robustes qui sont ensuite fourni comme une entrer au </w:t>
          </w:r>
          <w:r w:rsidR="00DD79BA" w:rsidRPr="00DD79BA">
            <w:t>modelé</w:t>
          </w:r>
          <w:r w:rsidRPr="00DD79BA">
            <w:t xml:space="preserve"> de machine Learning pour la reconnaissance vocale.</w:t>
          </w:r>
        </w:p>
        <w:p w14:paraId="53E870AC" w14:textId="414317E8" w:rsidR="00DD79BA" w:rsidRPr="00DD79BA" w:rsidRDefault="00DD79BA" w:rsidP="00A17135">
          <w:pPr>
            <w:pStyle w:val="Sansinterligne"/>
            <w:spacing w:line="360" w:lineRule="auto"/>
          </w:pPr>
          <w:r>
            <w:t xml:space="preserve">Les caractéristiques de la parole largement utilisées pour la modélisation auditive sont les coefficients cepstraux obtenus par le codage prédictif linéaire (LPC). Une autre extraction de la parole bien connue est basée sur les coefficients cepstraux de fréquence Mel (MFCC). Les méthodes basées sur la prédiction perceptuelle, qui est bonne dans des conditions de bruit, sont le PLP et le RASTA-PLP (Filtrage des spectres relatifs des </w:t>
          </w:r>
          <w:r>
            <w:lastRenderedPageBreak/>
            <w:t>coefficients du domaine logarithmique). Il existe d'autres méthodes comme le RFCC, LSP, etc. pour extraire des caractéristiques de la parole. Mais MFCC, PLP et LPC sont les techniques les plus utilisés dans le domaine du traitement de la parole.</w:t>
          </w:r>
        </w:p>
        <w:p w14:paraId="47328614" w14:textId="47405E6D" w:rsidR="004E13C6" w:rsidRPr="00F311C6" w:rsidRDefault="008948B0" w:rsidP="002A4BEF">
          <w:pPr>
            <w:pStyle w:val="Titre3"/>
            <w:spacing w:line="360" w:lineRule="auto"/>
            <w:rPr>
              <w:sz w:val="28"/>
              <w:szCs w:val="28"/>
            </w:rPr>
          </w:pPr>
          <w:bookmarkStart w:id="39" w:name="_Toc52477076"/>
          <w:r w:rsidRPr="00F311C6">
            <w:rPr>
              <w:sz w:val="28"/>
              <w:szCs w:val="28"/>
            </w:rPr>
            <w:t>MFCC</w:t>
          </w:r>
          <w:bookmarkEnd w:id="39"/>
        </w:p>
        <w:p w14:paraId="0E6E9EBC" w14:textId="34854DAB" w:rsidR="00847ACD" w:rsidRDefault="00BC0CB6" w:rsidP="00847ACD">
          <w:pPr>
            <w:pStyle w:val="Sansinterligne"/>
            <w:spacing w:line="360" w:lineRule="auto"/>
            <w:ind w:left="567" w:firstLine="0"/>
          </w:pPr>
          <w:r w:rsidRPr="00BC0CB6">
            <w:t xml:space="preserve">Les coefficients cepstraux de la fréquence Mel sont un ensemble de caractéristiques audio spectrales qui sont efficaces dans les systèmes de reconnaissance de la parole/du locuteur. P. </w:t>
          </w:r>
          <w:proofErr w:type="spellStart"/>
          <w:r w:rsidRPr="00BC0CB6">
            <w:t>Mermelstein</w:t>
          </w:r>
          <w:proofErr w:type="spellEnd"/>
          <w:r w:rsidRPr="00BC0CB6">
            <w:t xml:space="preserve">, J.S. </w:t>
          </w:r>
          <w:proofErr w:type="spellStart"/>
          <w:r w:rsidRPr="00BC0CB6">
            <w:t>Bridle</w:t>
          </w:r>
          <w:proofErr w:type="spellEnd"/>
          <w:r w:rsidRPr="00BC0CB6">
            <w:t xml:space="preserve"> et M.D. Brown sont les principaux auteurs de l'idée des MFCC </w:t>
          </w:r>
          <w:sdt>
            <w:sdtPr>
              <w:id w:val="-753655832"/>
              <w:citation/>
            </w:sdtPr>
            <w:sdtContent>
              <w:r w:rsidR="00F80A47">
                <w:fldChar w:fldCharType="begin"/>
              </w:r>
              <w:r w:rsidR="00F80A47" w:rsidRPr="00F80A47">
                <w:instrText xml:space="preserve"> CITATION PMe76 \l 1033 </w:instrText>
              </w:r>
              <w:r w:rsidR="00F80A47">
                <w:fldChar w:fldCharType="separate"/>
              </w:r>
              <w:r w:rsidR="005C4286" w:rsidRPr="005C4286">
                <w:rPr>
                  <w:noProof/>
                </w:rPr>
                <w:t>[6]</w:t>
              </w:r>
              <w:r w:rsidR="00F80A47">
                <w:fldChar w:fldCharType="end"/>
              </w:r>
            </w:sdtContent>
          </w:sdt>
          <w:r w:rsidRPr="00BC0CB6">
            <w:t>. Les MFCC sont une liste de coefficients qui, dans leur totalité, représentent un cepstre de fréquence de Mel (MFC)</w:t>
          </w:r>
          <w:r w:rsidR="00847ACD">
            <w:t>.</w:t>
          </w:r>
          <w:r w:rsidR="004F79C2">
            <w:t xml:space="preserve"> </w:t>
          </w:r>
        </w:p>
        <w:p w14:paraId="67022A5E" w14:textId="5E481586" w:rsidR="004F79C2" w:rsidRDefault="004F79C2" w:rsidP="00847ACD">
          <w:pPr>
            <w:pStyle w:val="Sansinterligne"/>
            <w:spacing w:line="360" w:lineRule="auto"/>
            <w:ind w:left="567" w:firstLine="0"/>
          </w:pPr>
          <w:r w:rsidRPr="004F79C2">
            <w:t xml:space="preserve">Les principaux objectifs </w:t>
          </w:r>
          <w:r>
            <w:t xml:space="preserve">des MFCC </w:t>
          </w:r>
          <w:r w:rsidRPr="004F79C2">
            <w:t>sont les suivants :</w:t>
          </w:r>
        </w:p>
        <w:p w14:paraId="64541E19" w14:textId="55638C17" w:rsidR="004F79C2" w:rsidRDefault="004F79C2" w:rsidP="00A17135">
          <w:pPr>
            <w:pStyle w:val="Sansinterligne"/>
            <w:numPr>
              <w:ilvl w:val="0"/>
              <w:numId w:val="11"/>
            </w:numPr>
            <w:spacing w:line="360" w:lineRule="auto"/>
          </w:pPr>
          <w:r>
            <w:t xml:space="preserve">Supprimer l'excitation des cordes vocales (F0) - l'information sur la hauteur. </w:t>
          </w:r>
        </w:p>
        <w:p w14:paraId="0A1383DF" w14:textId="77777777" w:rsidR="004F79C2" w:rsidRDefault="004F79C2" w:rsidP="00A17135">
          <w:pPr>
            <w:pStyle w:val="Sansinterligne"/>
            <w:numPr>
              <w:ilvl w:val="0"/>
              <w:numId w:val="11"/>
            </w:numPr>
            <w:spacing w:line="360" w:lineRule="auto"/>
          </w:pPr>
          <w:r>
            <w:t xml:space="preserve">Rendre les caractéristiques extraites indépendantes. </w:t>
          </w:r>
        </w:p>
        <w:p w14:paraId="49E7C398" w14:textId="77777777" w:rsidR="004F79C2" w:rsidRDefault="004F79C2" w:rsidP="00A17135">
          <w:pPr>
            <w:pStyle w:val="Sansinterligne"/>
            <w:numPr>
              <w:ilvl w:val="0"/>
              <w:numId w:val="11"/>
            </w:numPr>
            <w:spacing w:line="360" w:lineRule="auto"/>
          </w:pPr>
          <w:r>
            <w:t xml:space="preserve">Ajuster la manière dont les humains perçoivent le volume et la fréquence du son. </w:t>
          </w:r>
        </w:p>
        <w:p w14:paraId="6A9B1350" w14:textId="77777777" w:rsidR="004F79C2" w:rsidRDefault="004F79C2" w:rsidP="00A17135">
          <w:pPr>
            <w:pStyle w:val="Sansinterligne"/>
            <w:numPr>
              <w:ilvl w:val="0"/>
              <w:numId w:val="11"/>
            </w:numPr>
            <w:spacing w:line="360" w:lineRule="auto"/>
          </w:pPr>
          <w:r w:rsidRPr="004F79C2">
            <w:t>Saisir la dynamique des phones (le contexte).</w:t>
          </w:r>
          <w:r w:rsidR="00BC0CB6" w:rsidRPr="00BC0CB6">
            <w:t xml:space="preserve"> </w:t>
          </w:r>
        </w:p>
        <w:p w14:paraId="6E7A136F" w14:textId="6A9B806F" w:rsidR="008948B0" w:rsidRDefault="00BC0CB6" w:rsidP="00A17135">
          <w:pPr>
            <w:pStyle w:val="Sansinterligne"/>
            <w:spacing w:line="360" w:lineRule="auto"/>
            <w:ind w:firstLine="0"/>
          </w:pPr>
          <w:r w:rsidRPr="00BC0CB6">
            <w:t>Les étapes pour identifier les MFCC sont les suivantes :</w:t>
          </w:r>
        </w:p>
        <w:p w14:paraId="5711C396" w14:textId="31C3C679" w:rsidR="00BC0CB6" w:rsidRDefault="00BC0CB6" w:rsidP="00A17135">
          <w:pPr>
            <w:pStyle w:val="Sansinterligne"/>
            <w:numPr>
              <w:ilvl w:val="0"/>
              <w:numId w:val="10"/>
            </w:numPr>
            <w:spacing w:line="360" w:lineRule="auto"/>
          </w:pPr>
          <w:r>
            <w:t>Un signal audio change constamment, donc pour simplifier les choses, nous supposons que sur des échelles de temps courtes, le signal audio ne change pas beaucoup (quand nous disons qu'il ne change pas, nous voulons dire statistiquement, c'est-à-dire statistiquement stationnaire, évidemment les échantillons changent constamment, même sur des échelles de temps courtes). C'est pourquoi nous cadrons le signal dans des trames de 20 à 40 ms (Fenêtrage). Si la trame est beaucoup plus courte, nous n'avons pas assez d'échantillons pour obtenir une estimation spectrale fiable, si elle est plus longue, le signal change trop au cours de la trame.</w:t>
          </w:r>
        </w:p>
        <w:p w14:paraId="2586D49C" w14:textId="04511373" w:rsidR="00BC0CB6" w:rsidRDefault="002A37AA" w:rsidP="00A17135">
          <w:pPr>
            <w:pStyle w:val="Sansinterligne"/>
            <w:numPr>
              <w:ilvl w:val="0"/>
              <w:numId w:val="10"/>
            </w:numPr>
            <w:spacing w:line="360" w:lineRule="auto"/>
          </w:pPr>
          <w:r w:rsidRPr="002A37AA">
            <w:lastRenderedPageBreak/>
            <w:t xml:space="preserve">L'étape suivante consiste à calculer le spectre de puissance de chaque fenêtre. Cette opération est motivée par la cochlée humaine (un organe de l'oreille) qui vibre à différents endroits en fonction de la fréquence des sons entrants. Selon l'endroit de la cochlée qui vibre (qui fait onduler les petits poils), différents nerfs s'enflamment pour informer le cerveau que certaines fréquences sont présentes. Notre estimation du </w:t>
          </w:r>
          <w:proofErr w:type="spellStart"/>
          <w:r w:rsidRPr="002A37AA">
            <w:t>parodogramme</w:t>
          </w:r>
          <w:proofErr w:type="spellEnd"/>
          <w:r w:rsidRPr="002A37AA">
            <w:t xml:space="preserve"> (Transformation du Fourier) fait un travail similaire pour nous, en identifiant quelles fréquences sont présentes dans la fenêtre.</w:t>
          </w:r>
        </w:p>
        <w:p w14:paraId="3563C8FE" w14:textId="548FCB3B" w:rsidR="002F2F1C" w:rsidRPr="000B0FD9" w:rsidRDefault="00BF620D" w:rsidP="00A17135">
          <w:pPr>
            <w:pStyle w:val="Sansinterligne"/>
            <w:spacing w:line="360" w:lineRule="auto"/>
            <w:ind w:left="1287" w:firstLine="0"/>
            <w:rPr>
              <w:rFonts w:eastAsiaTheme="minorEastAsia"/>
              <w:sz w:val="28"/>
              <w:szCs w:val="28"/>
            </w:rPr>
          </w:pPr>
          <m:oMathPara>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i</m:t>
                  </m:r>
                </m:sub>
              </m:sSub>
              <m:d>
                <m:dPr>
                  <m:ctrlPr>
                    <w:rPr>
                      <w:rFonts w:ascii="Cambria Math" w:hAnsi="Cambria Math"/>
                      <w:i/>
                      <w:sz w:val="28"/>
                      <w:szCs w:val="28"/>
                    </w:rPr>
                  </m:ctrlPr>
                </m:dPr>
                <m:e>
                  <m:r>
                    <w:rPr>
                      <w:rFonts w:ascii="Cambria Math" w:hAnsi="Cambria Math"/>
                      <w:sz w:val="28"/>
                      <w:szCs w:val="28"/>
                    </w:rPr>
                    <m:t>k</m:t>
                  </m:r>
                </m:e>
              </m:d>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n=1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i</m:t>
                      </m:r>
                    </m:sub>
                  </m:sSub>
                  <m:d>
                    <m:dPr>
                      <m:ctrlPr>
                        <w:rPr>
                          <w:rFonts w:ascii="Cambria Math" w:hAnsi="Cambria Math"/>
                          <w:i/>
                          <w:sz w:val="28"/>
                          <w:szCs w:val="28"/>
                        </w:rPr>
                      </m:ctrlPr>
                    </m:dPr>
                    <m:e>
                      <m:r>
                        <w:rPr>
                          <w:rFonts w:ascii="Cambria Math" w:hAnsi="Cambria Math"/>
                          <w:sz w:val="28"/>
                          <w:szCs w:val="28"/>
                        </w:rPr>
                        <m:t>n</m:t>
                      </m:r>
                    </m:e>
                  </m:d>
                  <m:r>
                    <w:rPr>
                      <w:rFonts w:ascii="Cambria Math" w:hAnsi="Cambria Math"/>
                      <w:sz w:val="28"/>
                      <w:szCs w:val="28"/>
                    </w:rPr>
                    <m:t>h(n)</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-j2πkn/N</m:t>
                      </m:r>
                    </m:sup>
                  </m:sSup>
                </m:e>
              </m:nary>
            </m:oMath>
          </m:oMathPara>
        </w:p>
        <w:p w14:paraId="574A0727" w14:textId="77777777" w:rsidR="000B0FD9" w:rsidRDefault="000B0FD9" w:rsidP="00A17135">
          <w:pPr>
            <w:pStyle w:val="Sansinterligne"/>
            <w:spacing w:line="360" w:lineRule="auto"/>
            <w:ind w:left="1287"/>
          </w:pPr>
          <w:r>
            <w:t>Où h(n) est une fenêtre d'analyse pour le Nième échantillon.</w:t>
          </w:r>
        </w:p>
        <w:p w14:paraId="2B74809C" w14:textId="2414DECB" w:rsidR="000B0FD9" w:rsidRDefault="000B0FD9" w:rsidP="00A17135">
          <w:pPr>
            <w:pStyle w:val="Sansinterligne"/>
            <w:spacing w:line="360" w:lineRule="auto"/>
            <w:ind w:left="1287" w:firstLine="0"/>
          </w:pPr>
          <w:r>
            <w:t>En outre, la puissance du spectre est calculée comme suit</w:t>
          </w:r>
        </w:p>
        <w:p w14:paraId="486CEF87" w14:textId="6F96F693" w:rsidR="000B0FD9" w:rsidRPr="00921333" w:rsidRDefault="00BF620D" w:rsidP="00A17135">
          <w:pPr>
            <w:pStyle w:val="Sansinterligne"/>
            <w:spacing w:line="360" w:lineRule="auto"/>
            <w:ind w:left="1287" w:firstLine="0"/>
            <w:rPr>
              <w:rFonts w:eastAsiaTheme="minorEastAsia"/>
            </w:rPr>
          </w:pPr>
          <m:oMathPara>
            <m:oMath>
              <m:sSub>
                <m:sSubPr>
                  <m:ctrlPr>
                    <w:rPr>
                      <w:rFonts w:ascii="Cambria Math" w:hAnsi="Cambria Math"/>
                      <w:i/>
                      <w:sz w:val="28"/>
                      <w:szCs w:val="28"/>
                    </w:rPr>
                  </m:ctrlPr>
                </m:sSubPr>
                <m:e>
                  <m:r>
                    <w:rPr>
                      <w:rFonts w:ascii="Cambria Math" w:hAnsi="Cambria Math"/>
                      <w:sz w:val="28"/>
                      <w:szCs w:val="28"/>
                    </w:rPr>
                    <m:t>P(k)</m:t>
                  </m:r>
                </m:e>
                <m:sub>
                  <m:r>
                    <w:rPr>
                      <w:rFonts w:ascii="Cambria Math" w:hAnsi="Cambria Math"/>
                      <w:sz w:val="28"/>
                      <w:szCs w:val="28"/>
                    </w:rPr>
                    <m:t>i</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N</m:t>
                  </m:r>
                </m:den>
              </m:f>
              <m:sSup>
                <m:sSupPr>
                  <m:ctrlPr>
                    <w:rPr>
                      <w:rFonts w:ascii="Cambria Math" w:hAnsi="Cambria Math"/>
                      <w:i/>
                      <w:sz w:val="28"/>
                      <w:szCs w:val="28"/>
                    </w:rPr>
                  </m:ctrlPr>
                </m:sSupPr>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i</m:t>
                      </m:r>
                    </m:sub>
                  </m:sSub>
                  <m:d>
                    <m:dPr>
                      <m:ctrlPr>
                        <w:rPr>
                          <w:rFonts w:ascii="Cambria Math" w:hAnsi="Cambria Math"/>
                          <w:i/>
                          <w:sz w:val="28"/>
                          <w:szCs w:val="28"/>
                        </w:rPr>
                      </m:ctrlPr>
                    </m:dPr>
                    <m:e>
                      <m:r>
                        <w:rPr>
                          <w:rFonts w:ascii="Cambria Math" w:hAnsi="Cambria Math"/>
                          <w:sz w:val="28"/>
                          <w:szCs w:val="28"/>
                        </w:rPr>
                        <m:t>k</m:t>
                      </m:r>
                    </m:e>
                  </m:d>
                  <m:r>
                    <w:rPr>
                      <w:rFonts w:ascii="Cambria Math" w:hAnsi="Cambria Math"/>
                      <w:sz w:val="28"/>
                      <w:szCs w:val="28"/>
                    </w:rPr>
                    <m:t>|</m:t>
                  </m:r>
                </m:e>
                <m:sup>
                  <m:r>
                    <w:rPr>
                      <w:rFonts w:ascii="Cambria Math" w:hAnsi="Cambria Math"/>
                      <w:sz w:val="28"/>
                      <w:szCs w:val="28"/>
                    </w:rPr>
                    <m:t>2</m:t>
                  </m:r>
                </m:sup>
              </m:sSup>
            </m:oMath>
          </m:oMathPara>
        </w:p>
        <w:p w14:paraId="778AD0B2" w14:textId="33C54601" w:rsidR="002A37AA" w:rsidRDefault="002A37AA" w:rsidP="00A17135">
          <w:pPr>
            <w:pStyle w:val="Sansinterligne"/>
            <w:numPr>
              <w:ilvl w:val="0"/>
              <w:numId w:val="10"/>
            </w:numPr>
            <w:spacing w:line="360" w:lineRule="auto"/>
          </w:pPr>
          <w:r w:rsidRPr="002A37AA">
            <w:t xml:space="preserve">L'estimation spectrale du </w:t>
          </w:r>
          <w:proofErr w:type="spellStart"/>
          <w:r w:rsidRPr="002A37AA">
            <w:t>parodogramme</w:t>
          </w:r>
          <w:proofErr w:type="spellEnd"/>
          <w:r w:rsidRPr="002A37AA">
            <w:t xml:space="preserve"> contient encore beaucoup d'informations qui sont inutiles pour la reconnaissance automatique de la parole (ASR). En particulier, la cochlée ne peut pas distinguer la différence entre deux fréquences très proches l'une de l'autre. Cet effet devient plus marqué à mesure que les fréquences augmentent. C'est pourquoi nous prenons des groupes de </w:t>
          </w:r>
          <w:proofErr w:type="spellStart"/>
          <w:r w:rsidR="00921333">
            <w:t>bins</w:t>
          </w:r>
          <w:proofErr w:type="spellEnd"/>
          <w:r w:rsidRPr="002A37AA">
            <w:t xml:space="preserve"> de </w:t>
          </w:r>
          <w:proofErr w:type="spellStart"/>
          <w:r w:rsidRPr="002A37AA">
            <w:t>parodogrammes</w:t>
          </w:r>
          <w:proofErr w:type="spellEnd"/>
          <w:r w:rsidRPr="002A37AA">
            <w:t xml:space="preserve"> et nous les additionnons pour avoir une idée de la quantité d'énergie qui existe dans les différentes régions de fréquences. Cette opération est réalisée par notre </w:t>
          </w:r>
          <w:r>
            <w:t>Mel F</w:t>
          </w:r>
          <w:r w:rsidRPr="002A37AA">
            <w:t>iltres</w:t>
          </w:r>
          <w:r>
            <w:t xml:space="preserve"> Bank</w:t>
          </w:r>
          <w:r w:rsidRPr="002A37AA">
            <w:t xml:space="preserve"> : le premier filtre est très étroit et donne une indication de la quantité d'énergie existante près de 0 Hertz. Plus les fréquences sont élevées, plus nos filtres s'élargissent et moins nous nous préoccupons des variations. Nous ne sommes intéressés que par la quantité approximative d'énergie présente à chaque point. L'échelle de Mel nous indique exactement comment répartir nos </w:t>
          </w:r>
          <w:r>
            <w:t>Bank</w:t>
          </w:r>
          <w:r w:rsidRPr="002A37AA">
            <w:t xml:space="preserve"> filtres et quelle est leur largeur.</w:t>
          </w:r>
        </w:p>
        <w:p w14:paraId="228D154E" w14:textId="0BF815A3" w:rsidR="000B0FD9" w:rsidRDefault="000B0FD9" w:rsidP="00A17135">
          <w:pPr>
            <w:pStyle w:val="Sansinterligne"/>
            <w:spacing w:line="360" w:lineRule="auto"/>
            <w:ind w:left="1287" w:firstLine="0"/>
          </w:pPr>
          <w:r w:rsidRPr="000B0FD9">
            <w:t>La formule pour convertir les hertz en mels est donnée comme suit</w:t>
          </w:r>
          <w:r>
            <w:t> :</w:t>
          </w:r>
        </w:p>
        <w:p w14:paraId="4762D4DF" w14:textId="321B51BB" w:rsidR="000B0FD9" w:rsidRPr="00F61D67" w:rsidRDefault="000B0FD9" w:rsidP="00A17135">
          <w:pPr>
            <w:pStyle w:val="Sansinterligne"/>
            <w:spacing w:line="360" w:lineRule="auto"/>
            <w:ind w:left="1287" w:firstLine="0"/>
            <w:rPr>
              <w:rFonts w:eastAsiaTheme="minorEastAsia"/>
              <w:sz w:val="28"/>
              <w:szCs w:val="28"/>
            </w:rPr>
          </w:pPr>
          <m:oMathPara>
            <m:oMathParaPr>
              <m:jc m:val="center"/>
            </m:oMathParaPr>
            <m:oMath>
              <m:r>
                <w:rPr>
                  <w:rFonts w:ascii="Cambria Math" w:hAnsi="Cambria Math"/>
                  <w:sz w:val="28"/>
                  <w:szCs w:val="28"/>
                </w:rPr>
                <w:lastRenderedPageBreak/>
                <m:t xml:space="preserve">M=2595 </m:t>
              </m:r>
              <m:func>
                <m:funcPr>
                  <m:ctrlPr>
                    <w:rPr>
                      <w:rFonts w:ascii="Cambria Math" w:hAnsi="Cambria Math"/>
                      <w:i/>
                      <w:sz w:val="28"/>
                      <w:szCs w:val="28"/>
                    </w:rPr>
                  </m:ctrlPr>
                </m:funcPr>
                <m:fName>
                  <m:sSub>
                    <m:sSubPr>
                      <m:ctrlPr>
                        <w:rPr>
                          <w:rFonts w:ascii="Cambria Math" w:hAnsi="Cambria Math"/>
                          <w:i/>
                          <w:sz w:val="28"/>
                          <w:szCs w:val="28"/>
                        </w:rPr>
                      </m:ctrlPr>
                    </m:sSubPr>
                    <m:e>
                      <m:r>
                        <m:rPr>
                          <m:sty m:val="p"/>
                        </m:rPr>
                        <w:rPr>
                          <w:rFonts w:ascii="Cambria Math" w:hAnsi="Cambria Math"/>
                          <w:sz w:val="28"/>
                          <w:szCs w:val="28"/>
                        </w:rPr>
                        <m:t>log</m:t>
                      </m:r>
                    </m:e>
                    <m:sub>
                      <m:r>
                        <w:rPr>
                          <w:rFonts w:ascii="Cambria Math" w:hAnsi="Cambria Math"/>
                          <w:sz w:val="28"/>
                          <w:szCs w:val="28"/>
                        </w:rPr>
                        <m:t>10</m:t>
                      </m:r>
                    </m:sub>
                  </m:sSub>
                </m:fName>
                <m:e>
                  <m:d>
                    <m:dPr>
                      <m:ctrlPr>
                        <w:rPr>
                          <w:rFonts w:ascii="Cambria Math" w:hAnsi="Cambria Math"/>
                          <w:i/>
                          <w:sz w:val="28"/>
                          <w:szCs w:val="28"/>
                        </w:rPr>
                      </m:ctrlPr>
                    </m:dPr>
                    <m:e>
                      <m:r>
                        <w:rPr>
                          <w:rFonts w:ascii="Cambria Math" w:hAnsi="Cambria Math"/>
                          <w:sz w:val="28"/>
                          <w:szCs w:val="28"/>
                        </w:rPr>
                        <m:t>1+</m:t>
                      </m:r>
                      <m:f>
                        <m:fPr>
                          <m:ctrlPr>
                            <w:rPr>
                              <w:rFonts w:ascii="Cambria Math" w:hAnsi="Cambria Math"/>
                              <w:i/>
                              <w:sz w:val="28"/>
                              <w:szCs w:val="28"/>
                            </w:rPr>
                          </m:ctrlPr>
                        </m:fPr>
                        <m:num>
                          <m:r>
                            <w:rPr>
                              <w:rFonts w:ascii="Cambria Math" w:hAnsi="Cambria Math"/>
                              <w:sz w:val="28"/>
                              <w:szCs w:val="28"/>
                            </w:rPr>
                            <m:t>f</m:t>
                          </m:r>
                        </m:num>
                        <m:den>
                          <m:r>
                            <w:rPr>
                              <w:rFonts w:ascii="Cambria Math" w:hAnsi="Cambria Math"/>
                              <w:sz w:val="28"/>
                              <w:szCs w:val="28"/>
                            </w:rPr>
                            <m:t>700</m:t>
                          </m:r>
                        </m:den>
                      </m:f>
                    </m:e>
                  </m:d>
                  <m:r>
                    <w:rPr>
                      <w:rFonts w:ascii="Cambria Math" w:hAnsi="Cambria Math"/>
                      <w:sz w:val="28"/>
                      <w:szCs w:val="28"/>
                    </w:rPr>
                    <m:t xml:space="preserve">=1127 </m:t>
                  </m:r>
                  <m:r>
                    <m:rPr>
                      <m:sty m:val="p"/>
                    </m:rPr>
                    <w:rPr>
                      <w:rFonts w:ascii="Cambria Math" w:hAnsi="Cambria Math"/>
                      <w:sz w:val="28"/>
                      <w:szCs w:val="28"/>
                    </w:rPr>
                    <m:t>ln⁡</m:t>
                  </m:r>
                  <m:r>
                    <w:rPr>
                      <w:rFonts w:ascii="Cambria Math" w:hAnsi="Cambria Math"/>
                      <w:sz w:val="28"/>
                      <w:szCs w:val="28"/>
                    </w:rPr>
                    <m:t>(1</m:t>
                  </m:r>
                  <m:f>
                    <m:fPr>
                      <m:ctrlPr>
                        <w:rPr>
                          <w:rFonts w:ascii="Cambria Math" w:hAnsi="Cambria Math"/>
                          <w:i/>
                          <w:sz w:val="28"/>
                          <w:szCs w:val="28"/>
                        </w:rPr>
                      </m:ctrlPr>
                    </m:fPr>
                    <m:num>
                      <m:r>
                        <w:rPr>
                          <w:rFonts w:ascii="Cambria Math" w:hAnsi="Cambria Math"/>
                          <w:sz w:val="28"/>
                          <w:szCs w:val="28"/>
                        </w:rPr>
                        <m:t>f</m:t>
                      </m:r>
                    </m:num>
                    <m:den>
                      <m:r>
                        <w:rPr>
                          <w:rFonts w:ascii="Cambria Math" w:hAnsi="Cambria Math"/>
                          <w:sz w:val="28"/>
                          <w:szCs w:val="28"/>
                        </w:rPr>
                        <m:t>700</m:t>
                      </m:r>
                    </m:den>
                  </m:f>
                  <m:r>
                    <w:rPr>
                      <w:rFonts w:ascii="Cambria Math" w:hAnsi="Cambria Math"/>
                      <w:sz w:val="28"/>
                      <w:szCs w:val="28"/>
                    </w:rPr>
                    <m:t>)</m:t>
                  </m:r>
                </m:e>
              </m:func>
            </m:oMath>
          </m:oMathPara>
        </w:p>
        <w:p w14:paraId="2CF007B0" w14:textId="77777777" w:rsidR="005D0C3B" w:rsidRDefault="00921333" w:rsidP="00A17135">
          <w:pPr>
            <w:pStyle w:val="Sansinterligne"/>
            <w:keepNext/>
            <w:spacing w:line="360" w:lineRule="auto"/>
            <w:jc w:val="center"/>
          </w:pPr>
          <w:r>
            <w:rPr>
              <w:noProof/>
            </w:rPr>
            <w:drawing>
              <wp:inline distT="0" distB="0" distL="0" distR="0" wp14:anchorId="32831FE4" wp14:editId="45DF4CBC">
                <wp:extent cx="4086225" cy="1943227"/>
                <wp:effectExtent l="0" t="0" r="0" b="0"/>
                <wp:docPr id="9" name="Picture 9"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ficher l’image sour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90012" cy="1945028"/>
                        </a:xfrm>
                        <a:prstGeom prst="rect">
                          <a:avLst/>
                        </a:prstGeom>
                        <a:noFill/>
                        <a:ln>
                          <a:noFill/>
                        </a:ln>
                      </pic:spPr>
                    </pic:pic>
                  </a:graphicData>
                </a:graphic>
              </wp:inline>
            </w:drawing>
          </w:r>
        </w:p>
        <w:p w14:paraId="20604760" w14:textId="1C656849" w:rsidR="00680251" w:rsidRPr="002026E3" w:rsidRDefault="005D0C3B" w:rsidP="00A17135">
          <w:pPr>
            <w:pStyle w:val="Lgende"/>
            <w:spacing w:line="360" w:lineRule="auto"/>
            <w:jc w:val="center"/>
            <w:rPr>
              <w:sz w:val="22"/>
              <w:szCs w:val="22"/>
            </w:rPr>
          </w:pPr>
          <w:r w:rsidRPr="002026E3">
            <w:rPr>
              <w:sz w:val="22"/>
              <w:szCs w:val="22"/>
            </w:rPr>
            <w:t xml:space="preserve">             </w:t>
          </w:r>
          <w:bookmarkStart w:id="40" w:name="_Toc52142477"/>
          <w:r w:rsidRPr="002026E3">
            <w:rPr>
              <w:sz w:val="22"/>
              <w:szCs w:val="22"/>
            </w:rPr>
            <w:t xml:space="preserve">Figure </w:t>
          </w:r>
          <w:r w:rsidRPr="002026E3">
            <w:rPr>
              <w:sz w:val="22"/>
              <w:szCs w:val="22"/>
            </w:rPr>
            <w:fldChar w:fldCharType="begin"/>
          </w:r>
          <w:r w:rsidRPr="002026E3">
            <w:rPr>
              <w:sz w:val="22"/>
              <w:szCs w:val="22"/>
            </w:rPr>
            <w:instrText xml:space="preserve"> SEQ Figure \* ARABIC </w:instrText>
          </w:r>
          <w:r w:rsidRPr="002026E3">
            <w:rPr>
              <w:sz w:val="22"/>
              <w:szCs w:val="22"/>
            </w:rPr>
            <w:fldChar w:fldCharType="separate"/>
          </w:r>
          <w:r w:rsidR="004B2BE6">
            <w:rPr>
              <w:noProof/>
              <w:sz w:val="22"/>
              <w:szCs w:val="22"/>
            </w:rPr>
            <w:t>17</w:t>
          </w:r>
          <w:r w:rsidRPr="002026E3">
            <w:rPr>
              <w:sz w:val="22"/>
              <w:szCs w:val="22"/>
            </w:rPr>
            <w:fldChar w:fldCharType="end"/>
          </w:r>
          <w:r w:rsidRPr="002026E3">
            <w:rPr>
              <w:sz w:val="22"/>
              <w:szCs w:val="22"/>
            </w:rPr>
            <w:t xml:space="preserve"> : La représentation du Mel scale Frequency</w:t>
          </w:r>
          <w:bookmarkEnd w:id="40"/>
        </w:p>
        <w:p w14:paraId="6F8FDC27" w14:textId="77777777" w:rsidR="005D0C3B" w:rsidRPr="005D0C3B" w:rsidRDefault="005D0C3B" w:rsidP="00A17135">
          <w:pPr>
            <w:spacing w:line="360" w:lineRule="auto"/>
          </w:pPr>
        </w:p>
        <w:p w14:paraId="1CC06DFA" w14:textId="459FA702" w:rsidR="00C72797" w:rsidRPr="00C72797" w:rsidRDefault="00C72797" w:rsidP="00A17135">
          <w:pPr>
            <w:pStyle w:val="Sansinterligne"/>
            <w:spacing w:line="360" w:lineRule="auto"/>
          </w:pPr>
          <w:r w:rsidRPr="00C72797">
            <w:t>Chaque filtre de la banque de filtres est triangulaire, avec une réponse de 1 à la fréquence centrale et diminue linéairement vers 0 jusqu'à atteindre les fréquences centrales des deux filtres adjacents où la réponse est de 0, comme le montre cette figure</w:t>
          </w:r>
          <w:r w:rsidR="005D0C3B">
            <w:t> :</w:t>
          </w:r>
        </w:p>
        <w:p w14:paraId="6B87673B" w14:textId="77777777" w:rsidR="005D0C3B" w:rsidRDefault="00921333" w:rsidP="00A17135">
          <w:pPr>
            <w:pStyle w:val="Sansinterligne"/>
            <w:keepNext/>
            <w:spacing w:line="360" w:lineRule="auto"/>
          </w:pPr>
          <w:r>
            <w:rPr>
              <w:rFonts w:eastAsiaTheme="minorEastAsia"/>
              <w:sz w:val="28"/>
              <w:szCs w:val="28"/>
            </w:rPr>
            <w:t xml:space="preserve">           </w:t>
          </w:r>
          <w:r>
            <w:rPr>
              <w:noProof/>
            </w:rPr>
            <w:drawing>
              <wp:inline distT="0" distB="0" distL="0" distR="0" wp14:anchorId="55C6D117" wp14:editId="228F8FB5">
                <wp:extent cx="4034366" cy="2122098"/>
                <wp:effectExtent l="0" t="0" r="4445" b="0"/>
                <wp:docPr id="26" name="Picture 26" descr="Cepstrum and MFCC - Introduction to Speech Processing - Aalt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epstrum and MFCC - Introduction to Speech Processing - Aalto ..."/>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68070" cy="2139827"/>
                        </a:xfrm>
                        <a:prstGeom prst="rect">
                          <a:avLst/>
                        </a:prstGeom>
                        <a:noFill/>
                        <a:ln>
                          <a:noFill/>
                        </a:ln>
                      </pic:spPr>
                    </pic:pic>
                  </a:graphicData>
                </a:graphic>
              </wp:inline>
            </w:drawing>
          </w:r>
        </w:p>
        <w:p w14:paraId="140886AF" w14:textId="1ADB06CD" w:rsidR="00921333" w:rsidRPr="002026E3" w:rsidRDefault="005D0C3B" w:rsidP="00A17135">
          <w:pPr>
            <w:pStyle w:val="Lgende"/>
            <w:spacing w:line="360" w:lineRule="auto"/>
            <w:jc w:val="center"/>
            <w:rPr>
              <w:rFonts w:asciiTheme="majorBidi" w:eastAsiaTheme="minorEastAsia" w:hAnsiTheme="majorBidi"/>
              <w:i w:val="0"/>
              <w:iCs w:val="0"/>
              <w:color w:val="000000" w:themeColor="text1"/>
              <w:sz w:val="36"/>
              <w:szCs w:val="36"/>
            </w:rPr>
          </w:pPr>
          <w:r w:rsidRPr="002026E3">
            <w:rPr>
              <w:sz w:val="22"/>
              <w:szCs w:val="22"/>
            </w:rPr>
            <w:t xml:space="preserve">                           </w:t>
          </w:r>
          <w:bookmarkStart w:id="41" w:name="_Toc52142478"/>
          <w:r w:rsidRPr="002026E3">
            <w:rPr>
              <w:sz w:val="22"/>
              <w:szCs w:val="22"/>
            </w:rPr>
            <w:t xml:space="preserve">Figure </w:t>
          </w:r>
          <w:r w:rsidRPr="002026E3">
            <w:rPr>
              <w:sz w:val="22"/>
              <w:szCs w:val="22"/>
            </w:rPr>
            <w:fldChar w:fldCharType="begin"/>
          </w:r>
          <w:r w:rsidRPr="002026E3">
            <w:rPr>
              <w:sz w:val="22"/>
              <w:szCs w:val="22"/>
            </w:rPr>
            <w:instrText xml:space="preserve"> SEQ Figure \* ARABIC </w:instrText>
          </w:r>
          <w:r w:rsidRPr="002026E3">
            <w:rPr>
              <w:sz w:val="22"/>
              <w:szCs w:val="22"/>
            </w:rPr>
            <w:fldChar w:fldCharType="separate"/>
          </w:r>
          <w:r w:rsidR="004B2BE6">
            <w:rPr>
              <w:noProof/>
              <w:sz w:val="22"/>
              <w:szCs w:val="22"/>
            </w:rPr>
            <w:t>18</w:t>
          </w:r>
          <w:r w:rsidRPr="002026E3">
            <w:rPr>
              <w:sz w:val="22"/>
              <w:szCs w:val="22"/>
            </w:rPr>
            <w:fldChar w:fldCharType="end"/>
          </w:r>
          <w:r w:rsidRPr="002026E3">
            <w:rPr>
              <w:sz w:val="22"/>
              <w:szCs w:val="22"/>
            </w:rPr>
            <w:t xml:space="preserve"> : Le filtre triangulaire de Filtre Bank</w:t>
          </w:r>
          <w:bookmarkEnd w:id="41"/>
        </w:p>
        <w:p w14:paraId="5ABFD243" w14:textId="5415AC16" w:rsidR="002A37AA" w:rsidRDefault="002A37AA" w:rsidP="00A17135">
          <w:pPr>
            <w:pStyle w:val="Sansinterligne"/>
            <w:numPr>
              <w:ilvl w:val="0"/>
              <w:numId w:val="10"/>
            </w:numPr>
            <w:spacing w:line="360" w:lineRule="auto"/>
          </w:pPr>
          <w:r w:rsidRPr="002A37AA">
            <w:t>Une fois que nous avons les énergies du filtre-</w:t>
          </w:r>
          <w:r w:rsidR="00954F71" w:rsidRPr="002A37AA">
            <w:t>Ban</w:t>
          </w:r>
          <w:r w:rsidR="00954F71">
            <w:t>k</w:t>
          </w:r>
          <w:r w:rsidRPr="002A37AA">
            <w:t xml:space="preserve">, nous prenons le logarithme de celles-ci. Ceci est également motivé par l'audition humaine : nous n'entendons pas le son sur une échelle linéaire. En général, pour doubler le volume perçu d'un son, nous devons y mettre 8 fois plus d'énergie. Cela signifie que de grandes variations d'énergie peuvent ne pas </w:t>
          </w:r>
          <w:r w:rsidRPr="002A37AA">
            <w:lastRenderedPageBreak/>
            <w:t>sembler si différentes si le son est fort au départ. Cette opération de compression fait que nos caractéristiques correspondent plus étroitement à ce que les humains entendent réellement. Pourquoi le logarithme et non une racine cubique ? Le logarithme nous permet d'utiliser la soustraction de la moyenne cepstrale, qui est une technique de normalisation des canaux.</w:t>
          </w:r>
        </w:p>
        <w:p w14:paraId="6227D0C2" w14:textId="77777777" w:rsidR="009C6500" w:rsidRDefault="00B25718" w:rsidP="00A17135">
          <w:pPr>
            <w:pStyle w:val="Sansinterligne"/>
            <w:numPr>
              <w:ilvl w:val="0"/>
              <w:numId w:val="10"/>
            </w:numPr>
            <w:spacing w:line="360" w:lineRule="auto"/>
          </w:pPr>
          <w:r w:rsidRPr="00B25718">
            <w:t xml:space="preserve">L'étape finale consiste à calculer la Discret Cosinus Transformers </w:t>
          </w:r>
          <w:r w:rsidR="001852CD" w:rsidRPr="00B25718">
            <w:t>(DCT</w:t>
          </w:r>
          <w:r w:rsidRPr="00B25718">
            <w:t>) des énergies du filtre logarithmique. Il y a deux raisons principales pour lesquelles cette étape est effectuée. Comme nos banques de filtres se chevauchent toutes, les énergies des banques de filtres sont très corrélées entre elles. La DCT décorrèle les énergies, ce qui signifie que les matrices de covariance diagonale peuvent être utilisées pour modéliser les caractéristiques, Mais notez que seuls 12 -20 des 26 coefficients de la DCT sont conservés. Cela s'explique par le fait que les coefficients DCT plus élevés représentent des changements rapides dans les énergies des filtres et qu'il s'avère que ces changements rapides dégradent en fait les performances des ASR, nous obtenons donc une petite amélioration en les abandonnant.</w:t>
          </w:r>
        </w:p>
        <w:p w14:paraId="7478B472" w14:textId="77777777" w:rsidR="00D14F9E" w:rsidRDefault="009C6500" w:rsidP="00A17135">
          <w:pPr>
            <w:pStyle w:val="Sansinterligne"/>
            <w:keepNext/>
            <w:spacing w:line="360" w:lineRule="auto"/>
            <w:jc w:val="center"/>
          </w:pPr>
          <w:r>
            <w:rPr>
              <w:noProof/>
            </w:rPr>
            <w:drawing>
              <wp:inline distT="0" distB="0" distL="0" distR="0" wp14:anchorId="0F7B62F3" wp14:editId="7888CA33">
                <wp:extent cx="4429112" cy="12877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484292" cy="1303824"/>
                        </a:xfrm>
                        <a:prstGeom prst="rect">
                          <a:avLst/>
                        </a:prstGeom>
                        <a:noFill/>
                        <a:ln>
                          <a:noFill/>
                        </a:ln>
                      </pic:spPr>
                    </pic:pic>
                  </a:graphicData>
                </a:graphic>
              </wp:inline>
            </w:drawing>
          </w:r>
        </w:p>
        <w:p w14:paraId="2D7CE614" w14:textId="060B2D45" w:rsidR="00954F71" w:rsidRPr="002026E3" w:rsidRDefault="00F311C6" w:rsidP="00A17135">
          <w:pPr>
            <w:pStyle w:val="Lgende"/>
            <w:spacing w:line="360" w:lineRule="auto"/>
            <w:jc w:val="center"/>
            <w:rPr>
              <w:sz w:val="22"/>
              <w:szCs w:val="22"/>
            </w:rPr>
          </w:pPr>
          <w:bookmarkStart w:id="42" w:name="_Toc52142479"/>
          <w:r>
            <w:rPr>
              <w:sz w:val="22"/>
              <w:szCs w:val="22"/>
            </w:rPr>
            <w:t xml:space="preserve">                 </w:t>
          </w:r>
          <w:r w:rsidR="00D14F9E" w:rsidRPr="002026E3">
            <w:rPr>
              <w:sz w:val="22"/>
              <w:szCs w:val="22"/>
            </w:rPr>
            <w:t xml:space="preserve">Figure </w:t>
          </w:r>
          <w:r w:rsidR="00D14F9E" w:rsidRPr="002026E3">
            <w:rPr>
              <w:sz w:val="22"/>
              <w:szCs w:val="22"/>
            </w:rPr>
            <w:fldChar w:fldCharType="begin"/>
          </w:r>
          <w:r w:rsidR="00D14F9E" w:rsidRPr="002026E3">
            <w:rPr>
              <w:sz w:val="22"/>
              <w:szCs w:val="22"/>
            </w:rPr>
            <w:instrText xml:space="preserve"> SEQ Figure \* ARABIC </w:instrText>
          </w:r>
          <w:r w:rsidR="00D14F9E" w:rsidRPr="002026E3">
            <w:rPr>
              <w:sz w:val="22"/>
              <w:szCs w:val="22"/>
            </w:rPr>
            <w:fldChar w:fldCharType="separate"/>
          </w:r>
          <w:r w:rsidR="004B2BE6">
            <w:rPr>
              <w:noProof/>
              <w:sz w:val="22"/>
              <w:szCs w:val="22"/>
            </w:rPr>
            <w:t>19</w:t>
          </w:r>
          <w:r w:rsidR="00D14F9E" w:rsidRPr="002026E3">
            <w:rPr>
              <w:sz w:val="22"/>
              <w:szCs w:val="22"/>
            </w:rPr>
            <w:fldChar w:fldCharType="end"/>
          </w:r>
          <w:r w:rsidR="00D14F9E" w:rsidRPr="002026E3">
            <w:rPr>
              <w:sz w:val="22"/>
              <w:szCs w:val="22"/>
            </w:rPr>
            <w:t xml:space="preserve"> : Le processus d’extraire le MFCC</w:t>
          </w:r>
          <w:bookmarkEnd w:id="42"/>
        </w:p>
        <w:p w14:paraId="13E2C720" w14:textId="77777777" w:rsidR="00D14F9E" w:rsidRPr="00D14F9E" w:rsidRDefault="00D14F9E" w:rsidP="00A17135">
          <w:pPr>
            <w:spacing w:line="360" w:lineRule="auto"/>
          </w:pPr>
        </w:p>
        <w:p w14:paraId="4C088D96" w14:textId="77777777" w:rsidR="00D14F9E" w:rsidRDefault="00F61D67" w:rsidP="00F311C6">
          <w:pPr>
            <w:pStyle w:val="Sansinterligne"/>
            <w:keepNext/>
            <w:spacing w:line="360" w:lineRule="auto"/>
            <w:ind w:left="1287" w:firstLine="0"/>
          </w:pPr>
          <w:r>
            <w:rPr>
              <w:noProof/>
            </w:rPr>
            <w:lastRenderedPageBreak/>
            <w:drawing>
              <wp:inline distT="0" distB="0" distL="0" distR="0" wp14:anchorId="4FCE565A" wp14:editId="32C1F041">
                <wp:extent cx="3685691" cy="1924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07729" cy="1935554"/>
                        </a:xfrm>
                        <a:prstGeom prst="rect">
                          <a:avLst/>
                        </a:prstGeom>
                      </pic:spPr>
                    </pic:pic>
                  </a:graphicData>
                </a:graphic>
              </wp:inline>
            </w:drawing>
          </w:r>
        </w:p>
        <w:p w14:paraId="1BCFE937" w14:textId="516AB31B" w:rsidR="00954F71" w:rsidRPr="002026E3" w:rsidRDefault="00D14F9E" w:rsidP="00A17135">
          <w:pPr>
            <w:pStyle w:val="Lgende"/>
            <w:spacing w:line="360" w:lineRule="auto"/>
            <w:jc w:val="center"/>
            <w:rPr>
              <w:sz w:val="22"/>
              <w:szCs w:val="22"/>
            </w:rPr>
          </w:pPr>
          <w:r w:rsidRPr="002026E3">
            <w:rPr>
              <w:sz w:val="22"/>
              <w:szCs w:val="22"/>
            </w:rPr>
            <w:t xml:space="preserve">         </w:t>
          </w:r>
          <w:bookmarkStart w:id="43" w:name="_Toc52142480"/>
          <w:r w:rsidRPr="002026E3">
            <w:rPr>
              <w:sz w:val="22"/>
              <w:szCs w:val="22"/>
            </w:rPr>
            <w:t xml:space="preserve">Figure </w:t>
          </w:r>
          <w:r w:rsidRPr="002026E3">
            <w:rPr>
              <w:sz w:val="22"/>
              <w:szCs w:val="22"/>
            </w:rPr>
            <w:fldChar w:fldCharType="begin"/>
          </w:r>
          <w:r w:rsidRPr="002026E3">
            <w:rPr>
              <w:sz w:val="22"/>
              <w:szCs w:val="22"/>
            </w:rPr>
            <w:instrText xml:space="preserve"> SEQ Figure \* ARABIC </w:instrText>
          </w:r>
          <w:r w:rsidRPr="002026E3">
            <w:rPr>
              <w:sz w:val="22"/>
              <w:szCs w:val="22"/>
            </w:rPr>
            <w:fldChar w:fldCharType="separate"/>
          </w:r>
          <w:r w:rsidR="004B2BE6">
            <w:rPr>
              <w:noProof/>
              <w:sz w:val="22"/>
              <w:szCs w:val="22"/>
            </w:rPr>
            <w:t>20</w:t>
          </w:r>
          <w:r w:rsidRPr="002026E3">
            <w:rPr>
              <w:sz w:val="22"/>
              <w:szCs w:val="22"/>
            </w:rPr>
            <w:fldChar w:fldCharType="end"/>
          </w:r>
          <w:r w:rsidRPr="002026E3">
            <w:rPr>
              <w:sz w:val="22"/>
              <w:szCs w:val="22"/>
            </w:rPr>
            <w:t xml:space="preserve"> : Représentation des </w:t>
          </w:r>
          <w:proofErr w:type="spellStart"/>
          <w:r w:rsidRPr="002026E3">
            <w:rPr>
              <w:sz w:val="22"/>
              <w:szCs w:val="22"/>
            </w:rPr>
            <w:t>MFCCs</w:t>
          </w:r>
          <w:proofErr w:type="spellEnd"/>
          <w:r w:rsidRPr="002026E3">
            <w:rPr>
              <w:sz w:val="22"/>
              <w:szCs w:val="22"/>
            </w:rPr>
            <w:t xml:space="preserve"> en tant que spectrogramme</w:t>
          </w:r>
          <w:bookmarkEnd w:id="43"/>
        </w:p>
        <w:p w14:paraId="20F32336" w14:textId="77777777" w:rsidR="00D14F9E" w:rsidRPr="00D14F9E" w:rsidRDefault="00D14F9E" w:rsidP="00A17135">
          <w:pPr>
            <w:spacing w:line="360" w:lineRule="auto"/>
          </w:pPr>
        </w:p>
        <w:p w14:paraId="11E8EF3D" w14:textId="538B815A" w:rsidR="000E420F" w:rsidRDefault="000E420F" w:rsidP="002A4BEF">
          <w:pPr>
            <w:pStyle w:val="Titre4"/>
            <w:spacing w:line="360" w:lineRule="auto"/>
          </w:pPr>
          <w:r w:rsidRPr="000E420F">
            <w:t>MFCC Delta</w:t>
          </w:r>
          <w:r w:rsidR="00954F71">
            <w:t xml:space="preserve"> </w:t>
          </w:r>
          <w:r w:rsidRPr="000E420F">
            <w:t>: Différentiels</w:t>
          </w:r>
        </w:p>
        <w:p w14:paraId="0CF33861" w14:textId="664D3186" w:rsidR="007B4755" w:rsidRPr="000E420F" w:rsidRDefault="007B4755" w:rsidP="00A17135">
          <w:pPr>
            <w:pStyle w:val="Sansinterligne"/>
            <w:spacing w:line="360" w:lineRule="auto"/>
          </w:pPr>
          <w:r w:rsidRPr="000E420F">
            <w:t>Au-delà de l'ensemble standard de coefficients connu sous le nom de MFCC, il existe également des variations de ce dernier. Les plus importantes sont celles qui sont obtenues en calculant les deltas des coefficients. Ils représentent le chemin que les MFCC rencontrent, qui est connu pour augmenter la précision des recherches sur la reconnaissance vocale en général. Les deltas des MFCC de premier ordre sont parfois aussi appelés les différentiels.</w:t>
          </w:r>
          <w:r w:rsidR="00A91F87">
            <w:t xml:space="preserve"> </w:t>
          </w:r>
          <w:r w:rsidRPr="000E420F">
            <w:t xml:space="preserve">La formule de calcul des coefficients des deltas du MFCC est la suivante : </w:t>
          </w:r>
        </w:p>
        <w:p w14:paraId="69C6A233" w14:textId="4BD94D66" w:rsidR="007B4755" w:rsidRPr="000E420F" w:rsidRDefault="00BF620D" w:rsidP="00A17135">
          <w:pPr>
            <w:pStyle w:val="Sansinterligne"/>
            <w:spacing w:line="360" w:lineRule="auto"/>
            <w:jc w:val="center"/>
            <w:rPr>
              <w:sz w:val="28"/>
              <w:szCs w:val="28"/>
            </w:rPr>
          </w:pPr>
          <m:oMathPara>
            <m:oMath>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t</m:t>
                  </m:r>
                </m:sub>
              </m:sSub>
              <m:r>
                <w:rPr>
                  <w:rFonts w:ascii="Cambria Math" w:hAnsi="Cambria Math"/>
                  <w:sz w:val="28"/>
                  <w:szCs w:val="28"/>
                </w:rPr>
                <m:t>=</m:t>
              </m:r>
              <m:f>
                <m:fPr>
                  <m:ctrlPr>
                    <w:rPr>
                      <w:rFonts w:ascii="Cambria Math" w:hAnsi="Cambria Math"/>
                      <w:i/>
                      <w:sz w:val="28"/>
                      <w:szCs w:val="28"/>
                    </w:rPr>
                  </m:ctrlPr>
                </m:fPr>
                <m:num>
                  <m:nary>
                    <m:naryPr>
                      <m:chr m:val="∑"/>
                      <m:limLoc m:val="undOvr"/>
                      <m:ctrlPr>
                        <w:rPr>
                          <w:rFonts w:ascii="Cambria Math" w:hAnsi="Cambria Math"/>
                          <w:i/>
                          <w:sz w:val="28"/>
                          <w:szCs w:val="28"/>
                        </w:rPr>
                      </m:ctrlPr>
                    </m:naryPr>
                    <m:sub>
                      <m:r>
                        <w:rPr>
                          <w:rFonts w:ascii="Cambria Math" w:hAnsi="Cambria Math"/>
                          <w:sz w:val="28"/>
                          <w:szCs w:val="28"/>
                        </w:rPr>
                        <m:t>n=1</m:t>
                      </m:r>
                    </m:sub>
                    <m:sup>
                      <m:r>
                        <w:rPr>
                          <w:rFonts w:ascii="Cambria Math" w:hAnsi="Cambria Math"/>
                          <w:sz w:val="28"/>
                          <w:szCs w:val="28"/>
                        </w:rPr>
                        <m:t>N</m:t>
                      </m:r>
                    </m:sup>
                    <m:e>
                      <m:r>
                        <w:rPr>
                          <w:rFonts w:ascii="Cambria Math" w:hAnsi="Cambria Math"/>
                          <w:sz w:val="28"/>
                          <w:szCs w:val="28"/>
                        </w:rPr>
                        <m:t>n(</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t+n</m:t>
                          </m:r>
                        </m:sub>
                      </m:sSub>
                    </m:e>
                  </m:nary>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t-n</m:t>
                      </m:r>
                    </m:sub>
                  </m:sSub>
                  <m:r>
                    <w:rPr>
                      <w:rFonts w:ascii="Cambria Math" w:hAnsi="Cambria Math"/>
                      <w:sz w:val="28"/>
                      <w:szCs w:val="28"/>
                    </w:rPr>
                    <m:t>)</m:t>
                  </m:r>
                </m:num>
                <m:den>
                  <m:r>
                    <w:rPr>
                      <w:rFonts w:ascii="Cambria Math" w:hAnsi="Cambria Math"/>
                      <w:sz w:val="28"/>
                      <w:szCs w:val="28"/>
                    </w:rPr>
                    <m:t>2</m:t>
                  </m:r>
                  <m:nary>
                    <m:naryPr>
                      <m:chr m:val="∑"/>
                      <m:limLoc m:val="undOvr"/>
                      <m:ctrlPr>
                        <w:rPr>
                          <w:rFonts w:ascii="Cambria Math" w:hAnsi="Cambria Math"/>
                          <w:i/>
                          <w:sz w:val="28"/>
                          <w:szCs w:val="28"/>
                        </w:rPr>
                      </m:ctrlPr>
                    </m:naryPr>
                    <m:sub>
                      <m:r>
                        <w:rPr>
                          <w:rFonts w:ascii="Cambria Math" w:hAnsi="Cambria Math"/>
                          <w:sz w:val="28"/>
                          <w:szCs w:val="28"/>
                        </w:rPr>
                        <m:t>n=1</m:t>
                      </m:r>
                    </m:sub>
                    <m:sup>
                      <m:r>
                        <w:rPr>
                          <w:rFonts w:ascii="Cambria Math" w:hAnsi="Cambria Math"/>
                          <w:sz w:val="28"/>
                          <w:szCs w:val="28"/>
                        </w:rPr>
                        <m:t>N</m:t>
                      </m:r>
                    </m:sup>
                    <m:e>
                      <m:sSup>
                        <m:sSupPr>
                          <m:ctrlPr>
                            <w:rPr>
                              <w:rFonts w:ascii="Cambria Math" w:hAnsi="Cambria Math"/>
                              <w:i/>
                              <w:sz w:val="28"/>
                              <w:szCs w:val="28"/>
                            </w:rPr>
                          </m:ctrlPr>
                        </m:sSupPr>
                        <m:e>
                          <m:r>
                            <w:rPr>
                              <w:rFonts w:ascii="Cambria Math" w:hAnsi="Cambria Math"/>
                              <w:sz w:val="28"/>
                              <w:szCs w:val="28"/>
                            </w:rPr>
                            <m:t>n</m:t>
                          </m:r>
                        </m:e>
                        <m:sup>
                          <m:r>
                            <w:rPr>
                              <w:rFonts w:ascii="Cambria Math" w:hAnsi="Cambria Math"/>
                              <w:sz w:val="28"/>
                              <w:szCs w:val="28"/>
                            </w:rPr>
                            <m:t>2</m:t>
                          </m:r>
                        </m:sup>
                      </m:sSup>
                    </m:e>
                  </m:nary>
                </m:den>
              </m:f>
            </m:oMath>
          </m:oMathPara>
        </w:p>
        <w:p w14:paraId="6CA60AC4" w14:textId="094E15F1" w:rsidR="007B4755" w:rsidRDefault="000E420F" w:rsidP="00A17135">
          <w:pPr>
            <w:pStyle w:val="Sansinterligne"/>
            <w:spacing w:line="360" w:lineRule="auto"/>
          </w:pPr>
          <w:r w:rsidRPr="000E420F">
            <w:t>Où</w:t>
          </w:r>
          <w:r w:rsidR="007B4755" w:rsidRPr="000E420F">
            <w:t xml:space="preserve"> </w:t>
          </w:r>
          <w:proofErr w:type="spellStart"/>
          <w:r w:rsidR="007B4755" w:rsidRPr="000E420F">
            <w:t>d</w:t>
          </w:r>
          <w:r w:rsidR="00EC64E5">
            <w:rPr>
              <w:vertAlign w:val="subscript"/>
            </w:rPr>
            <w:t>t</w:t>
          </w:r>
          <w:proofErr w:type="spellEnd"/>
          <w:r w:rsidR="007B4755" w:rsidRPr="000E420F">
            <w:t xml:space="preserve"> est le coefficient de la valeur delta pour la fenêtre t, et c représente les coefficients MFCC.</w:t>
          </w:r>
        </w:p>
        <w:p w14:paraId="7B9E27C4" w14:textId="62C41606" w:rsidR="00F25D74" w:rsidRPr="00F311C6" w:rsidRDefault="00F311C6" w:rsidP="00F311C6">
          <w:pPr>
            <w:pStyle w:val="Titre4"/>
            <w:spacing w:line="360" w:lineRule="auto"/>
            <w:ind w:left="2520" w:hanging="1080"/>
            <w:rPr>
              <w:sz w:val="22"/>
              <w:szCs w:val="22"/>
            </w:rPr>
          </w:pPr>
          <w:r w:rsidRPr="00F311C6">
            <w:rPr>
              <w:sz w:val="22"/>
              <w:szCs w:val="22"/>
            </w:rPr>
            <w:t>MFCC DELTA-DELTA : ACCELERATIONS</w:t>
          </w:r>
        </w:p>
        <w:p w14:paraId="50C6BA53" w14:textId="36701961" w:rsidR="00F25D74" w:rsidRDefault="00F25D74" w:rsidP="00A17135">
          <w:pPr>
            <w:pStyle w:val="Sansinterligne"/>
            <w:spacing w:line="360" w:lineRule="auto"/>
          </w:pPr>
          <w:r w:rsidRPr="00F25D74">
            <w:t>De même, les coefficients delta-delta du MFCC sont calculés lorsque la formule est appliquée sur les coefficients delta du MFCC. On les appelle les coefficients MFCC delta-delta, parfois aussi appelés accélérations. La formule de calcul des coefficients delta-delta du MFCC est la même que celle des coefficients delta du MFCC, la seule modification étant que nous utilisons ici les coefficients delta au lieu des coefficients MFCC d'origine. Ainsi, la formule est :</w:t>
          </w:r>
        </w:p>
        <w:p w14:paraId="0AF51EC4" w14:textId="3F383148" w:rsidR="00F25D74" w:rsidRPr="00985456" w:rsidRDefault="00BF620D" w:rsidP="00A17135">
          <w:pPr>
            <w:pStyle w:val="Sansinterligne"/>
            <w:spacing w:line="360" w:lineRule="auto"/>
            <w:jc w:val="center"/>
            <w:rPr>
              <w:sz w:val="28"/>
              <w:szCs w:val="28"/>
            </w:rPr>
          </w:pPr>
          <m:oMathPara>
            <m:oMath>
              <m:sSub>
                <m:sSubPr>
                  <m:ctrlPr>
                    <w:rPr>
                      <w:rFonts w:ascii="Cambria Math" w:hAnsi="Cambria Math"/>
                      <w:i/>
                      <w:sz w:val="28"/>
                      <w:szCs w:val="28"/>
                    </w:rPr>
                  </m:ctrlPr>
                </m:sSubPr>
                <m:e>
                  <m:r>
                    <w:rPr>
                      <w:rFonts w:ascii="Cambria Math" w:hAnsi="Cambria Math"/>
                      <w:sz w:val="28"/>
                      <w:szCs w:val="28"/>
                    </w:rPr>
                    <m:t>dd</m:t>
                  </m:r>
                </m:e>
                <m:sub>
                  <m:r>
                    <w:rPr>
                      <w:rFonts w:ascii="Cambria Math" w:hAnsi="Cambria Math"/>
                      <w:sz w:val="28"/>
                      <w:szCs w:val="28"/>
                    </w:rPr>
                    <m:t>t</m:t>
                  </m:r>
                </m:sub>
              </m:sSub>
              <m:r>
                <w:rPr>
                  <w:rFonts w:ascii="Cambria Math" w:hAnsi="Cambria Math"/>
                  <w:sz w:val="28"/>
                  <w:szCs w:val="28"/>
                </w:rPr>
                <m:t>=</m:t>
              </m:r>
              <m:f>
                <m:fPr>
                  <m:ctrlPr>
                    <w:rPr>
                      <w:rFonts w:ascii="Cambria Math" w:hAnsi="Cambria Math"/>
                      <w:i/>
                      <w:sz w:val="28"/>
                      <w:szCs w:val="28"/>
                    </w:rPr>
                  </m:ctrlPr>
                </m:fPr>
                <m:num>
                  <m:nary>
                    <m:naryPr>
                      <m:chr m:val="∑"/>
                      <m:limLoc m:val="undOvr"/>
                      <m:ctrlPr>
                        <w:rPr>
                          <w:rFonts w:ascii="Cambria Math" w:hAnsi="Cambria Math"/>
                          <w:i/>
                          <w:sz w:val="28"/>
                          <w:szCs w:val="28"/>
                        </w:rPr>
                      </m:ctrlPr>
                    </m:naryPr>
                    <m:sub>
                      <m:r>
                        <w:rPr>
                          <w:rFonts w:ascii="Cambria Math" w:hAnsi="Cambria Math"/>
                          <w:sz w:val="28"/>
                          <w:szCs w:val="28"/>
                        </w:rPr>
                        <m:t>n=1</m:t>
                      </m:r>
                    </m:sub>
                    <m:sup>
                      <m:r>
                        <w:rPr>
                          <w:rFonts w:ascii="Cambria Math" w:hAnsi="Cambria Math"/>
                          <w:sz w:val="28"/>
                          <w:szCs w:val="28"/>
                        </w:rPr>
                        <m:t>N</m:t>
                      </m:r>
                    </m:sup>
                    <m:e>
                      <m:r>
                        <w:rPr>
                          <w:rFonts w:ascii="Cambria Math" w:hAnsi="Cambria Math"/>
                          <w:sz w:val="28"/>
                          <w:szCs w:val="28"/>
                        </w:rPr>
                        <m:t>n(</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t+n</m:t>
                          </m:r>
                        </m:sub>
                      </m:sSub>
                    </m:e>
                  </m:nary>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t-n</m:t>
                      </m:r>
                    </m:sub>
                  </m:sSub>
                  <m:r>
                    <w:rPr>
                      <w:rFonts w:ascii="Cambria Math" w:hAnsi="Cambria Math"/>
                      <w:sz w:val="28"/>
                      <w:szCs w:val="28"/>
                    </w:rPr>
                    <m:t>)</m:t>
                  </m:r>
                </m:num>
                <m:den>
                  <m:r>
                    <w:rPr>
                      <w:rFonts w:ascii="Cambria Math" w:hAnsi="Cambria Math"/>
                      <w:sz w:val="28"/>
                      <w:szCs w:val="28"/>
                    </w:rPr>
                    <m:t>2</m:t>
                  </m:r>
                  <m:nary>
                    <m:naryPr>
                      <m:chr m:val="∑"/>
                      <m:limLoc m:val="undOvr"/>
                      <m:ctrlPr>
                        <w:rPr>
                          <w:rFonts w:ascii="Cambria Math" w:hAnsi="Cambria Math"/>
                          <w:i/>
                          <w:sz w:val="28"/>
                          <w:szCs w:val="28"/>
                        </w:rPr>
                      </m:ctrlPr>
                    </m:naryPr>
                    <m:sub>
                      <m:r>
                        <w:rPr>
                          <w:rFonts w:ascii="Cambria Math" w:hAnsi="Cambria Math"/>
                          <w:sz w:val="28"/>
                          <w:szCs w:val="28"/>
                        </w:rPr>
                        <m:t>n=1</m:t>
                      </m:r>
                    </m:sub>
                    <m:sup>
                      <m:r>
                        <w:rPr>
                          <w:rFonts w:ascii="Cambria Math" w:hAnsi="Cambria Math"/>
                          <w:sz w:val="28"/>
                          <w:szCs w:val="28"/>
                        </w:rPr>
                        <m:t>N</m:t>
                      </m:r>
                    </m:sup>
                    <m:e>
                      <m:sSup>
                        <m:sSupPr>
                          <m:ctrlPr>
                            <w:rPr>
                              <w:rFonts w:ascii="Cambria Math" w:hAnsi="Cambria Math"/>
                              <w:i/>
                              <w:sz w:val="28"/>
                              <w:szCs w:val="28"/>
                            </w:rPr>
                          </m:ctrlPr>
                        </m:sSupPr>
                        <m:e>
                          <m:r>
                            <w:rPr>
                              <w:rFonts w:ascii="Cambria Math" w:hAnsi="Cambria Math"/>
                              <w:sz w:val="28"/>
                              <w:szCs w:val="28"/>
                            </w:rPr>
                            <m:t>n</m:t>
                          </m:r>
                        </m:e>
                        <m:sup>
                          <m:r>
                            <w:rPr>
                              <w:rFonts w:ascii="Cambria Math" w:hAnsi="Cambria Math"/>
                              <w:sz w:val="28"/>
                              <w:szCs w:val="28"/>
                            </w:rPr>
                            <m:t>2</m:t>
                          </m:r>
                        </m:sup>
                      </m:sSup>
                    </m:e>
                  </m:nary>
                </m:den>
              </m:f>
            </m:oMath>
          </m:oMathPara>
        </w:p>
        <w:p w14:paraId="5A7277C1" w14:textId="2B23637B" w:rsidR="00F25D74" w:rsidRPr="00F25D74" w:rsidRDefault="00F25D74" w:rsidP="00A17135">
          <w:pPr>
            <w:pStyle w:val="Sansinterligne"/>
            <w:spacing w:line="360" w:lineRule="auto"/>
          </w:pPr>
          <w:r w:rsidRPr="00F25D74">
            <w:t xml:space="preserve">Où ddt est le coefficient delta-delta pour la fenêtre t, et </w:t>
          </w:r>
          <w:proofErr w:type="spellStart"/>
          <w:r w:rsidRPr="00F25D74">
            <w:t>dt</w:t>
          </w:r>
          <w:proofErr w:type="spellEnd"/>
          <w:r w:rsidRPr="00F25D74">
            <w:t xml:space="preserve"> représente les coefficients delta MFCC.</w:t>
          </w:r>
        </w:p>
        <w:p w14:paraId="79A20901" w14:textId="7469134F" w:rsidR="000E420F" w:rsidRPr="00F25D74" w:rsidRDefault="00F25D74" w:rsidP="00A17135">
          <w:pPr>
            <w:pStyle w:val="Sansinterligne"/>
            <w:spacing w:line="360" w:lineRule="auto"/>
          </w:pPr>
          <w:r w:rsidRPr="00F25D74">
            <w:t xml:space="preserve">Pour simplifier, le calcul du delta-delta du MFCC peut également être représenté comme suit : </w:t>
          </w:r>
          <w:r w:rsidRPr="00985456">
            <w:rPr>
              <w:i/>
              <w:iCs/>
            </w:rPr>
            <w:t>MFCC delta-delta = Δ (MFCC delta) = Δ (Δ (MFCC)))</w:t>
          </w:r>
          <w:r w:rsidRPr="00F25D74">
            <w:t xml:space="preserve"> où Δ représente la fonction delta.</w:t>
          </w:r>
        </w:p>
        <w:p w14:paraId="105BCDD2" w14:textId="1167529E" w:rsidR="008948B0" w:rsidRPr="00F311C6" w:rsidRDefault="00F311C6" w:rsidP="002A4BEF">
          <w:pPr>
            <w:pStyle w:val="Titre3"/>
            <w:spacing w:line="360" w:lineRule="auto"/>
            <w:rPr>
              <w:sz w:val="28"/>
              <w:szCs w:val="28"/>
            </w:rPr>
          </w:pPr>
          <w:bookmarkStart w:id="44" w:name="_Toc52477077"/>
          <w:r w:rsidRPr="00F311C6">
            <w:rPr>
              <w:sz w:val="28"/>
              <w:szCs w:val="28"/>
            </w:rPr>
            <w:t>LPC</w:t>
          </w:r>
          <w:bookmarkEnd w:id="44"/>
        </w:p>
        <w:p w14:paraId="643EC7FE" w14:textId="4D2F69C7" w:rsidR="00A91F87" w:rsidRPr="00A91F87" w:rsidRDefault="00A91F87" w:rsidP="00A17135">
          <w:pPr>
            <w:pStyle w:val="Sansinterligne"/>
            <w:spacing w:line="360" w:lineRule="auto"/>
          </w:pPr>
          <w:r w:rsidRPr="00A91F87">
            <w:t xml:space="preserve">Les coefficients de prédiction linéaire (LPC) imitent les tractus vocaux humains et donnent une caractéristique de parole robuste. Il évalue le signal de parole en se rapprochant des formants, en éliminant ses effets du signal de parole et en estimant la concentration et la fréquence du reste du résidu. Le résultat indique chaque échantillon du signal comme une incorporation directe des échantillons précédents. Les coefficients de l'équation de différence caractérisent les formants, donc, le LPC </w:t>
          </w:r>
          <w:proofErr w:type="spellStart"/>
          <w:r w:rsidRPr="00A91F87">
            <w:t>à</w:t>
          </w:r>
          <w:proofErr w:type="spellEnd"/>
          <w:r w:rsidRPr="00A91F87">
            <w:t xml:space="preserve"> besoin d'approximer ces coefficients</w:t>
          </w:r>
          <w:sdt>
            <w:sdtPr>
              <w:id w:val="1160815104"/>
              <w:citation/>
            </w:sdtPr>
            <w:sdtContent>
              <w:r w:rsidR="00847ACD">
                <w:fldChar w:fldCharType="begin"/>
              </w:r>
              <w:r w:rsidR="00847ACD" w:rsidRPr="00847ACD">
                <w:instrText xml:space="preserve"> CITATION Agr10 \l 1033 </w:instrText>
              </w:r>
              <w:r w:rsidR="00847ACD">
                <w:fldChar w:fldCharType="separate"/>
              </w:r>
              <w:r w:rsidR="005C4286">
                <w:rPr>
                  <w:noProof/>
                </w:rPr>
                <w:t xml:space="preserve"> </w:t>
              </w:r>
              <w:r w:rsidR="005C4286" w:rsidRPr="005C4286">
                <w:rPr>
                  <w:noProof/>
                </w:rPr>
                <w:t>[7]</w:t>
              </w:r>
              <w:r w:rsidR="00847ACD">
                <w:fldChar w:fldCharType="end"/>
              </w:r>
            </w:sdtContent>
          </w:sdt>
          <w:r w:rsidRPr="00A91F87">
            <w:t>. Le LPC est une méthode puissante d'analyse de la parole et a acquis une certaine notoriété comme étant une méthode d'estimation des formants</w:t>
          </w:r>
          <w:sdt>
            <w:sdtPr>
              <w:id w:val="1637910123"/>
              <w:citation/>
            </w:sdtPr>
            <w:sdtContent>
              <w:r w:rsidR="00847ACD">
                <w:fldChar w:fldCharType="begin"/>
              </w:r>
              <w:r w:rsidR="00847ACD" w:rsidRPr="00847ACD">
                <w:instrText xml:space="preserve"> CITATION Gil16 \l 1033 </w:instrText>
              </w:r>
              <w:r w:rsidR="00847ACD">
                <w:fldChar w:fldCharType="separate"/>
              </w:r>
              <w:r w:rsidR="005C4286">
                <w:rPr>
                  <w:noProof/>
                </w:rPr>
                <w:t xml:space="preserve"> </w:t>
              </w:r>
              <w:r w:rsidR="005C4286" w:rsidRPr="005C4286">
                <w:rPr>
                  <w:noProof/>
                </w:rPr>
                <w:t>[8]</w:t>
              </w:r>
              <w:r w:rsidR="00847ACD">
                <w:fldChar w:fldCharType="end"/>
              </w:r>
            </w:sdtContent>
          </w:sdt>
          <w:r w:rsidRPr="00A91F87">
            <w:t xml:space="preserve"> .</w:t>
          </w:r>
        </w:p>
        <w:p w14:paraId="578B387C" w14:textId="0C625497" w:rsidR="00A91F87" w:rsidRPr="00A91F87" w:rsidRDefault="00A91F87" w:rsidP="00A17135">
          <w:pPr>
            <w:pStyle w:val="Sansinterligne"/>
            <w:spacing w:line="360" w:lineRule="auto"/>
          </w:pPr>
          <w:r w:rsidRPr="00A91F87">
            <w:t>Les fréquences où se produisent les crêtes de résonance sont appelées les fréquences des formants. Ainsi, avec cette technique, les positions des formants dans un signal de parole sont prévisibles en calculant les coefficients de prédiction linéaire au-dessus d'une fenêtre coulissante et en trouvant les crêtes dans le spectre du filtre de prédiction linéaire</w:t>
          </w:r>
          <w:r w:rsidR="00847ACD">
            <w:t>.</w:t>
          </w:r>
          <w:r w:rsidRPr="00A91F87">
            <w:t xml:space="preserve"> La LPC est utile pour le codage de la parole de haute qualité à un débit binaire faible.</w:t>
          </w:r>
        </w:p>
        <w:p w14:paraId="3715634E" w14:textId="3236D1E2" w:rsidR="00985456" w:rsidRDefault="00A91F87" w:rsidP="00A17135">
          <w:pPr>
            <w:pStyle w:val="Sansinterligne"/>
            <w:spacing w:line="360" w:lineRule="auto"/>
          </w:pPr>
          <w:r w:rsidRPr="00A91F87">
            <w:t>Les autres caractéristiques qui peuvent être déduites de la LPC sont les coefficients cepstraux de prédiction linéaire (LPCC), le rapport de surface logarithmique (LAR), les coefficients de réflexion (RC), les fréquences spectrales de ligne (LSF) et les coefficients sinusoïdaux d'</w:t>
          </w:r>
          <w:proofErr w:type="spellStart"/>
          <w:r w:rsidRPr="00A91F87">
            <w:t>Arcus</w:t>
          </w:r>
          <w:proofErr w:type="spellEnd"/>
          <w:r w:rsidRPr="00A91F87">
            <w:t xml:space="preserve"> (ARCSIN</w:t>
          </w:r>
          <w:r w:rsidR="00847ACD">
            <w:t>)</w:t>
          </w:r>
          <w:r w:rsidRPr="00A91F87">
            <w:t xml:space="preserve">. Le LPC est généralement utilisé pour la reconstruction de la parole. La méthode LPC est généralement appliquée dans les entreprises musicales et électriques pour la création de </w:t>
          </w:r>
          <w:r w:rsidRPr="00A91F87">
            <w:lastRenderedPageBreak/>
            <w:t>robots mobiles, dans les entreprises de téléphonie, l'analyse tonale des violons et autres gadgets musicaux à cordes</w:t>
          </w:r>
          <w:r w:rsidR="00F311C6">
            <w:t>.</w:t>
          </w:r>
        </w:p>
        <w:p w14:paraId="3DA8B023" w14:textId="0E7AB742" w:rsidR="00A91F87" w:rsidRDefault="00A91F87" w:rsidP="00A17135">
          <w:pPr>
            <w:pStyle w:val="Sansinterligne"/>
            <w:spacing w:line="360" w:lineRule="auto"/>
          </w:pPr>
          <w:r w:rsidRPr="00A91F87">
            <w:t xml:space="preserve">La méthode de prédiction linéaire est appliquée pour obtenir les coefficients de filtre équivalents au tractus vocal en réduisant l'erreur quadratique moyenne entre la parole d'entrée et la parole estimée </w:t>
          </w:r>
          <w:sdt>
            <w:sdtPr>
              <w:id w:val="1059440930"/>
              <w:citation/>
            </w:sdtPr>
            <w:sdtContent>
              <w:r w:rsidR="00847ACD">
                <w:fldChar w:fldCharType="begin"/>
              </w:r>
              <w:r w:rsidR="00847ACD" w:rsidRPr="00847ACD">
                <w:instrText xml:space="preserve"> CITATION Kum11 \l 1033 </w:instrText>
              </w:r>
              <w:r w:rsidR="00847ACD">
                <w:fldChar w:fldCharType="separate"/>
              </w:r>
              <w:r w:rsidR="005C4286" w:rsidRPr="005C4286">
                <w:rPr>
                  <w:noProof/>
                </w:rPr>
                <w:t>[9]</w:t>
              </w:r>
              <w:r w:rsidR="00847ACD">
                <w:fldChar w:fldCharType="end"/>
              </w:r>
            </w:sdtContent>
          </w:sdt>
          <w:r w:rsidRPr="00A91F87">
            <w:t>. L'analyse de prédiction linéaire du signal de parole prévoit tout échantillon de parole donné à une période spécifique comme une agrégation linéaire pondérée des échantillons précédents. Le modèle de prédiction linéaire de la création de la parole est donné par</w:t>
          </w:r>
        </w:p>
        <w:p w14:paraId="4D64E2F2" w14:textId="238C4046" w:rsidR="00A91F87" w:rsidRPr="00A91F87" w:rsidRDefault="00BF620D" w:rsidP="00A17135">
          <w:pPr>
            <w:pStyle w:val="Sansinterligne"/>
            <w:spacing w:line="360" w:lineRule="auto"/>
            <w:rPr>
              <w:rFonts w:eastAsiaTheme="minorEastAsia"/>
              <w:sz w:val="28"/>
              <w:szCs w:val="28"/>
            </w:rPr>
          </w:pPr>
          <m:oMathPara>
            <m:oMath>
              <m:sSup>
                <m:sSupPr>
                  <m:ctrlPr>
                    <w:rPr>
                      <w:rFonts w:ascii="Cambria Math" w:hAnsi="Cambria Math"/>
                      <w:i/>
                      <w:sz w:val="28"/>
                      <w:szCs w:val="28"/>
                    </w:rPr>
                  </m:ctrlPr>
                </m:sSupPr>
                <m:e>
                  <m:r>
                    <w:rPr>
                      <w:rFonts w:ascii="Cambria Math" w:hAnsi="Cambria Math"/>
                      <w:sz w:val="28"/>
                      <w:szCs w:val="28"/>
                    </w:rPr>
                    <m:t>s</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n</m:t>
                  </m:r>
                </m:e>
              </m:d>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k=1</m:t>
                  </m:r>
                </m:sub>
                <m:sup>
                  <m:r>
                    <w:rPr>
                      <w:rFonts w:ascii="Cambria Math" w:hAnsi="Cambria Math"/>
                      <w:sz w:val="28"/>
                      <w:szCs w:val="28"/>
                    </w:rPr>
                    <m:t>p</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k</m:t>
                      </m:r>
                    </m:sub>
                  </m:sSub>
                  <m:r>
                    <w:rPr>
                      <w:rFonts w:ascii="Cambria Math" w:hAnsi="Cambria Math"/>
                      <w:sz w:val="28"/>
                      <w:szCs w:val="28"/>
                    </w:rPr>
                    <m:t>s(n-k)</m:t>
                  </m:r>
                </m:e>
              </m:nary>
            </m:oMath>
          </m:oMathPara>
        </w:p>
        <w:p w14:paraId="568A7DF1" w14:textId="1B6957CA" w:rsidR="00A91F87" w:rsidRDefault="00A91F87" w:rsidP="00A17135">
          <w:pPr>
            <w:pStyle w:val="Sansinterligne"/>
            <w:spacing w:line="360" w:lineRule="auto"/>
          </w:pPr>
          <w:r w:rsidRPr="00A91F87">
            <w:t>Où</w:t>
          </w:r>
          <w:r w:rsidRPr="001759F5">
            <w:t xml:space="preserve"> </w:t>
          </w:r>
          <w:r w:rsidRPr="00A91F87">
            <w:rPr>
              <w:b/>
              <w:bCs/>
            </w:rPr>
            <w:t>s</w:t>
          </w:r>
          <m:oMath>
            <m:r>
              <w:rPr>
                <w:rFonts w:ascii="Cambria Math" w:hAnsi="Cambria Math"/>
                <w:sz w:val="28"/>
                <w:szCs w:val="28"/>
              </w:rPr>
              <m:t>'</m:t>
            </m:r>
          </m:oMath>
          <w:r w:rsidRPr="00A91F87">
            <w:t xml:space="preserve">est l'échantillon prédit, </w:t>
          </w:r>
          <w:r w:rsidRPr="00A91F87">
            <w:rPr>
              <w:b/>
              <w:bCs/>
            </w:rPr>
            <w:t>s</w:t>
          </w:r>
          <w:r w:rsidRPr="00A91F87">
            <w:t xml:space="preserve"> est l'échantillon de parole, </w:t>
          </w:r>
          <w:r w:rsidRPr="00A91F87">
            <w:rPr>
              <w:b/>
              <w:bCs/>
            </w:rPr>
            <w:t>p</w:t>
          </w:r>
          <w:r w:rsidRPr="00A91F87">
            <w:t xml:space="preserve"> est les coefficients de prédiction.</w:t>
          </w:r>
        </w:p>
        <w:p w14:paraId="4DD5BFFA" w14:textId="71F11584" w:rsidR="00A91F87" w:rsidRDefault="00A91F87" w:rsidP="00A17135">
          <w:pPr>
            <w:pStyle w:val="Sansinterligne"/>
            <w:spacing w:line="360" w:lineRule="auto"/>
          </w:pPr>
          <w:r>
            <w:t>L'erreur de prédiction est donnée par :</w:t>
          </w:r>
        </w:p>
        <w:p w14:paraId="48D366E8" w14:textId="43803FB7" w:rsidR="00A91F87" w:rsidRDefault="00295787" w:rsidP="00A17135">
          <w:pPr>
            <w:pStyle w:val="Sansinterligne"/>
            <w:spacing w:line="360" w:lineRule="auto"/>
          </w:pPr>
          <m:oMathPara>
            <m:oMath>
              <m:r>
                <w:rPr>
                  <w:rFonts w:ascii="Cambria Math" w:hAnsi="Cambria Math"/>
                </w:rPr>
                <m:t>e</m:t>
              </m:r>
              <m:d>
                <m:dPr>
                  <m:ctrlPr>
                    <w:rPr>
                      <w:rFonts w:ascii="Cambria Math" w:hAnsi="Cambria Math"/>
                      <w:i/>
                    </w:rPr>
                  </m:ctrlPr>
                </m:dPr>
                <m:e>
                  <m:r>
                    <w:rPr>
                      <w:rFonts w:ascii="Cambria Math" w:hAnsi="Cambria Math"/>
                    </w:rPr>
                    <m:t>n</m:t>
                  </m:r>
                </m:e>
              </m:d>
              <m:r>
                <w:rPr>
                  <w:rFonts w:ascii="Cambria Math" w:hAnsi="Cambria Math"/>
                </w:rPr>
                <m:t>=s</m:t>
              </m:r>
              <m:d>
                <m:dPr>
                  <m:ctrlPr>
                    <w:rPr>
                      <w:rFonts w:ascii="Cambria Math" w:hAnsi="Cambria Math"/>
                      <w:i/>
                    </w:rPr>
                  </m:ctrlPr>
                </m:dPr>
                <m:e>
                  <m:r>
                    <w:rPr>
                      <w:rFonts w:ascii="Cambria Math" w:hAnsi="Cambria Math"/>
                    </w:rPr>
                    <m:t>n</m:t>
                  </m:r>
                </m:e>
              </m:d>
              <m:r>
                <w:rPr>
                  <w:rFonts w:ascii="Cambria Math" w:hAnsi="Cambria Math"/>
                </w:rPr>
                <m:t>-s'(n)</m:t>
              </m:r>
            </m:oMath>
          </m:oMathPara>
        </w:p>
        <w:p w14:paraId="1C32C14C" w14:textId="77777777" w:rsidR="00A91F87" w:rsidRDefault="00A91F87" w:rsidP="00A17135">
          <w:pPr>
            <w:pStyle w:val="Sansinterligne"/>
            <w:spacing w:line="360" w:lineRule="auto"/>
          </w:pPr>
        </w:p>
        <w:p w14:paraId="52D8E035" w14:textId="22EA76C4" w:rsidR="00A91F87" w:rsidRDefault="00A91F87" w:rsidP="00A17135">
          <w:pPr>
            <w:pStyle w:val="Sansinterligne"/>
            <w:spacing w:line="360" w:lineRule="auto"/>
          </w:pPr>
          <w:r>
            <w:t xml:space="preserve">Par la suite, chaque fenêtre du signal fenêtré est </w:t>
          </w:r>
          <w:r w:rsidR="001759F5">
            <w:t>auto-corrélée</w:t>
          </w:r>
          <w:r>
            <w:t>, tandis que la valeur d'autocorrélation la plus élevée est de l'ordre de l'analyse de prédiction linéaire. Cette analyse est suivie de l'analyse LPC, où chaque fenêtre d'autocorrélation est convertie en un ensemble de paramètres LPC qui se compose des coefficients LPC. Un résumé de la procédure d'obtention du LPC est présenté à la figure 2. Le LPC peut être obtenu par</w:t>
          </w:r>
        </w:p>
        <w:p w14:paraId="5B058355" w14:textId="6A28E6DC" w:rsidR="00295787" w:rsidRPr="00295787" w:rsidRDefault="00BF620D" w:rsidP="00A17135">
          <w:pPr>
            <w:pStyle w:val="Sansinterligne"/>
            <w:spacing w:line="360" w:lineRule="auto"/>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m</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k</m:t>
                              </m:r>
                            </m:e>
                            <m:sub>
                              <m:r>
                                <w:rPr>
                                  <w:rFonts w:ascii="Cambria Math" w:hAnsi="Cambria Math"/>
                                </w:rPr>
                                <m:t>m</m:t>
                              </m:r>
                            </m:sub>
                          </m:sSub>
                        </m:num>
                        <m:den>
                          <m:r>
                            <w:rPr>
                              <w:rFonts w:ascii="Cambria Math" w:hAnsi="Cambria Math"/>
                            </w:rPr>
                            <m:t>1+</m:t>
                          </m:r>
                          <m:sSub>
                            <m:sSubPr>
                              <m:ctrlPr>
                                <w:rPr>
                                  <w:rFonts w:ascii="Cambria Math" w:hAnsi="Cambria Math"/>
                                  <w:i/>
                                </w:rPr>
                              </m:ctrlPr>
                            </m:sSubPr>
                            <m:e>
                              <m:r>
                                <w:rPr>
                                  <w:rFonts w:ascii="Cambria Math" w:hAnsi="Cambria Math"/>
                                </w:rPr>
                                <m:t>k</m:t>
                              </m:r>
                            </m:e>
                            <m:sub>
                              <m:r>
                                <w:rPr>
                                  <w:rFonts w:ascii="Cambria Math" w:hAnsi="Cambria Math"/>
                                </w:rPr>
                                <m:t>m</m:t>
                              </m:r>
                            </m:sub>
                          </m:sSub>
                        </m:den>
                      </m:f>
                    </m:e>
                  </m:d>
                </m:e>
              </m:func>
            </m:oMath>
          </m:oMathPara>
        </w:p>
        <w:p w14:paraId="44503A96" w14:textId="665E52D3" w:rsidR="00295787" w:rsidRDefault="00295787" w:rsidP="00A17135">
          <w:pPr>
            <w:pStyle w:val="Sansinterligne"/>
            <w:spacing w:line="360" w:lineRule="auto"/>
          </w:pPr>
          <w:r>
            <w:t xml:space="preserve">Où </w:t>
          </w:r>
          <w:proofErr w:type="spellStart"/>
          <w:r w:rsidRPr="00295787">
            <w:rPr>
              <w:b/>
              <w:bCs/>
            </w:rPr>
            <w:t>a</w:t>
          </w:r>
          <w:r w:rsidRPr="00295787">
            <w:rPr>
              <w:b/>
              <w:bCs/>
              <w:vertAlign w:val="subscript"/>
            </w:rPr>
            <w:t>m</w:t>
          </w:r>
          <w:proofErr w:type="spellEnd"/>
          <w:r w:rsidRPr="00295787">
            <w:rPr>
              <w:vertAlign w:val="subscript"/>
            </w:rPr>
            <w:t xml:space="preserve"> </w:t>
          </w:r>
          <w:r>
            <w:t xml:space="preserve">est le coefficient de prédiction linéaire, </w:t>
          </w:r>
          <w:r w:rsidRPr="00295787">
            <w:rPr>
              <w:b/>
              <w:bCs/>
            </w:rPr>
            <w:t>k</w:t>
          </w:r>
          <w:r w:rsidRPr="00295787">
            <w:rPr>
              <w:b/>
              <w:bCs/>
              <w:vertAlign w:val="subscript"/>
            </w:rPr>
            <w:t>m</w:t>
          </w:r>
          <w:r>
            <w:t xml:space="preserve"> est le coefficient de réflexion.</w:t>
          </w:r>
        </w:p>
        <w:p w14:paraId="57E9C126" w14:textId="77777777" w:rsidR="00D14F9E" w:rsidRDefault="00295787" w:rsidP="00A17135">
          <w:pPr>
            <w:pStyle w:val="Sansinterligne"/>
            <w:keepNext/>
            <w:spacing w:line="360" w:lineRule="auto"/>
            <w:jc w:val="center"/>
          </w:pPr>
          <w:r>
            <w:rPr>
              <w:noProof/>
            </w:rPr>
            <w:lastRenderedPageBreak/>
            <w:drawing>
              <wp:inline distT="0" distB="0" distL="0" distR="0" wp14:anchorId="4946F8B3" wp14:editId="552AAC7A">
                <wp:extent cx="4171950" cy="1232096"/>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67344" cy="1260268"/>
                        </a:xfrm>
                        <a:prstGeom prst="rect">
                          <a:avLst/>
                        </a:prstGeom>
                        <a:noFill/>
                        <a:ln>
                          <a:noFill/>
                        </a:ln>
                      </pic:spPr>
                    </pic:pic>
                  </a:graphicData>
                </a:graphic>
              </wp:inline>
            </w:drawing>
          </w:r>
        </w:p>
        <w:p w14:paraId="32D43997" w14:textId="39219D1F" w:rsidR="00954F71" w:rsidRPr="002026E3" w:rsidRDefault="00D14F9E" w:rsidP="00A17135">
          <w:pPr>
            <w:pStyle w:val="Lgende"/>
            <w:spacing w:line="360" w:lineRule="auto"/>
            <w:jc w:val="center"/>
            <w:rPr>
              <w:sz w:val="24"/>
              <w:szCs w:val="24"/>
            </w:rPr>
          </w:pPr>
          <w:bookmarkStart w:id="45" w:name="_Toc52142481"/>
          <w:r w:rsidRPr="002026E3">
            <w:rPr>
              <w:sz w:val="24"/>
              <w:szCs w:val="24"/>
            </w:rPr>
            <w:t xml:space="preserve">Figure </w:t>
          </w:r>
          <w:r w:rsidRPr="002026E3">
            <w:rPr>
              <w:sz w:val="24"/>
              <w:szCs w:val="24"/>
            </w:rPr>
            <w:fldChar w:fldCharType="begin"/>
          </w:r>
          <w:r w:rsidRPr="002026E3">
            <w:rPr>
              <w:sz w:val="24"/>
              <w:szCs w:val="24"/>
            </w:rPr>
            <w:instrText xml:space="preserve"> SEQ Figure \* ARABIC </w:instrText>
          </w:r>
          <w:r w:rsidRPr="002026E3">
            <w:rPr>
              <w:sz w:val="24"/>
              <w:szCs w:val="24"/>
            </w:rPr>
            <w:fldChar w:fldCharType="separate"/>
          </w:r>
          <w:r w:rsidR="004B2BE6">
            <w:rPr>
              <w:noProof/>
              <w:sz w:val="24"/>
              <w:szCs w:val="24"/>
            </w:rPr>
            <w:t>21</w:t>
          </w:r>
          <w:r w:rsidRPr="002026E3">
            <w:rPr>
              <w:sz w:val="24"/>
              <w:szCs w:val="24"/>
            </w:rPr>
            <w:fldChar w:fldCharType="end"/>
          </w:r>
          <w:r w:rsidRPr="002026E3">
            <w:rPr>
              <w:sz w:val="24"/>
              <w:szCs w:val="24"/>
            </w:rPr>
            <w:t xml:space="preserve"> : Le processus d’extraire les LPC</w:t>
          </w:r>
          <w:bookmarkEnd w:id="45"/>
        </w:p>
        <w:p w14:paraId="6929C89D" w14:textId="77777777" w:rsidR="00D14F9E" w:rsidRPr="00D14F9E" w:rsidRDefault="00D14F9E" w:rsidP="00A17135">
          <w:pPr>
            <w:spacing w:line="360" w:lineRule="auto"/>
          </w:pPr>
        </w:p>
        <w:p w14:paraId="3E2D6B73" w14:textId="7B7DD93B" w:rsidR="0088605C" w:rsidRDefault="00295787" w:rsidP="00A17135">
          <w:pPr>
            <w:pStyle w:val="Sansinterligne"/>
            <w:spacing w:line="360" w:lineRule="auto"/>
          </w:pPr>
          <w:r>
            <w:t xml:space="preserve">L'analyse prédictive linéaire sélectionne efficacement les informations du tractus vocal d'un discours donné. Elle est connue pour sa rapidité de calcul et sa précision. LPC représente parfaitement les comportements de la source qui sont stables et cohérents. </w:t>
          </w:r>
          <w:r w:rsidRPr="00295787">
            <w:t>Dont le but principal est d'extraire les propriétés du tractus vocal. Il donne des estimations très précises des paramètres de la parole et est comparativement efficace pour le calcul.</w:t>
          </w:r>
        </w:p>
        <w:p w14:paraId="423161B3" w14:textId="38DE6C2E" w:rsidR="00295787" w:rsidRPr="009D2C0C" w:rsidRDefault="00295787" w:rsidP="009D2C0C">
          <w:pPr>
            <w:spacing w:before="0" w:line="360" w:lineRule="auto"/>
            <w:rPr>
              <w:rFonts w:asciiTheme="majorBidi" w:hAnsiTheme="majorBidi"/>
              <w:color w:val="000000" w:themeColor="text1"/>
              <w:sz w:val="24"/>
              <w:lang w:eastAsia="de-DE"/>
            </w:rPr>
          </w:pPr>
        </w:p>
        <w:p w14:paraId="6BAF485F" w14:textId="5C2AB654" w:rsidR="001759F5" w:rsidRPr="00F311C6" w:rsidRDefault="008948B0" w:rsidP="002A4BEF">
          <w:pPr>
            <w:pStyle w:val="Titre3"/>
            <w:spacing w:line="360" w:lineRule="auto"/>
            <w:rPr>
              <w:sz w:val="28"/>
              <w:szCs w:val="28"/>
            </w:rPr>
          </w:pPr>
          <w:bookmarkStart w:id="46" w:name="_Toc52477078"/>
          <w:r w:rsidRPr="00F311C6">
            <w:rPr>
              <w:sz w:val="28"/>
              <w:szCs w:val="28"/>
            </w:rPr>
            <w:t>PLP</w:t>
          </w:r>
          <w:bookmarkEnd w:id="46"/>
        </w:p>
        <w:p w14:paraId="6DA1AAE6" w14:textId="6E263974" w:rsidR="001759F5" w:rsidRDefault="001759F5" w:rsidP="00A17135">
          <w:pPr>
            <w:spacing w:line="360" w:lineRule="auto"/>
            <w:rPr>
              <w:lang w:eastAsia="de-DE"/>
            </w:rPr>
          </w:pPr>
        </w:p>
        <w:p w14:paraId="52949B97" w14:textId="77777777" w:rsidR="0077331A" w:rsidRDefault="001759F5" w:rsidP="00A17135">
          <w:pPr>
            <w:pStyle w:val="Sansinterligne"/>
            <w:spacing w:line="360" w:lineRule="auto"/>
          </w:pPr>
          <w:r w:rsidRPr="001759F5">
            <w:t>La technique de prédiction linéaire perceptuelle (PLP) combine les bandes critiques, la compression de l'intensité sonore et la préaccentuation de l'intensité sonore égale dans l'extraction des informations pertinentes de la parole. Elle est basée sur l'échelle d'écorce non linéaire et était initialement destinée à être utilisée dans des tâches de reconnaissance vocale en éliminant les caractéristiques dépendantes du locuteur.</w:t>
          </w:r>
        </w:p>
        <w:p w14:paraId="4B7719BE" w14:textId="5917FA75" w:rsidR="001759F5" w:rsidRDefault="001759F5" w:rsidP="00A17135">
          <w:pPr>
            <w:pStyle w:val="Sansinterligne"/>
            <w:spacing w:line="360" w:lineRule="auto"/>
          </w:pPr>
          <w:r w:rsidRPr="001759F5">
            <w:t xml:space="preserve"> Le PLP donne une représentation conforme à un spectre à court terme lissé qui a été égalisé et comprimé de manière similaire à l'audition humaine, ce qui le rend similaire au MFCC. Dans l'approche PLP, plusieurs caractéristiques importantes de l'audition sont reproduites et le spectre auditif de la parole qui en résulte est approximé par un modèle autorégressif à tous les pôles </w:t>
          </w:r>
          <w:sdt>
            <w:sdtPr>
              <w:id w:val="1049504319"/>
              <w:citation/>
            </w:sdtPr>
            <w:sdtContent>
              <w:r w:rsidR="0077331A">
                <w:fldChar w:fldCharType="begin"/>
              </w:r>
              <w:r w:rsidR="0077331A" w:rsidRPr="0077331A">
                <w:instrText xml:space="preserve"> CITATION Her90 \l 1033 </w:instrText>
              </w:r>
              <w:r w:rsidR="0077331A">
                <w:fldChar w:fldCharType="separate"/>
              </w:r>
              <w:r w:rsidR="005C4286" w:rsidRPr="005C4286">
                <w:rPr>
                  <w:noProof/>
                </w:rPr>
                <w:t>[10]</w:t>
              </w:r>
              <w:r w:rsidR="0077331A">
                <w:fldChar w:fldCharType="end"/>
              </w:r>
            </w:sdtContent>
          </w:sdt>
          <w:r w:rsidRPr="001759F5">
            <w:t xml:space="preserve">. Le PLP donne une résolution minimale aux hautes fréquences, ce qui signifie que l'approche est basée sur une </w:t>
          </w:r>
          <w:proofErr w:type="spellStart"/>
          <w:r w:rsidRPr="001759F5">
            <w:t>bank</w:t>
          </w:r>
          <w:proofErr w:type="spellEnd"/>
          <w:r w:rsidRPr="001759F5">
            <w:t xml:space="preserve"> de filtres auditifs, mais donne des résultats orthogonaux similaires à l'analyse cepstrale. Il utilise des prédictions linéaires pour le lissage spectral, d'où son nom de prédiction </w:t>
          </w:r>
          <w:r w:rsidRPr="001759F5">
            <w:lastRenderedPageBreak/>
            <w:t>linéaire perceptuelle. Le PLP est une combinaison de l'analyse spectrale et de l'analyse de prédiction linéaire.</w:t>
          </w:r>
        </w:p>
        <w:p w14:paraId="094A2D4F" w14:textId="38B5171F" w:rsidR="001759F5" w:rsidRDefault="001759F5" w:rsidP="00A17135">
          <w:pPr>
            <w:pStyle w:val="Sansinterligne"/>
            <w:spacing w:line="360" w:lineRule="auto"/>
          </w:pPr>
          <w:r w:rsidRPr="001759F5">
            <w:t>Afin de calculer les caractéristiques du PLP, la parole est fenêtrée (fenêtre de Hamming), la transformée de Fourier rapide (FFT) et le carré de la magnitude sont calculés. Cela donne les estimations spectrales de puissance. Un filtre trapézoïdal est ensuite appliqué à un intervalle d'un niveau pour intégrer les réponses des filtres à bande critique qui se chevauchent dans le spectre de puissance. Cela permet de comprimer efficacement les hautes fréquences dans une bande étroite. La convolution symétrique du domaine fréquentiel sur l'échelle des fréquences déformées par l'écorce permet alors aux basses fréquences de masquer les hautes fréquences, lissant simultanément le spectre. Le spectre est ensuite préaccentué pour se rapprocher de la sensibilité inégale de l'audition humaine à diverses fréquences. L'amplitude spectrale est comprimée, ce qui réduit la variation d'amplitude des résonances spectrales. Une transformation de Fourier discrète inverse (IDCT) est effectuée pour obtenir les coefficients d'autocorrélation. Un lissage spectral est effectué, ce qui permet de résoudre les équations autorégressives. Les coefficients autorégressifs sont convertis en variables cepstrales. L'équation pour le calcul de la fréquence de l'échelle d'écorce est :</w:t>
          </w:r>
        </w:p>
        <w:p w14:paraId="1489FAD0" w14:textId="4BC8C619" w:rsidR="00294FC0" w:rsidRPr="00294FC0" w:rsidRDefault="00294FC0" w:rsidP="00A17135">
          <w:pPr>
            <w:pStyle w:val="Sansinterligne"/>
            <w:spacing w:line="360" w:lineRule="auto"/>
            <w:rPr>
              <w:rFonts w:eastAsiaTheme="minorEastAsia"/>
              <w:sz w:val="28"/>
              <w:szCs w:val="28"/>
            </w:rPr>
          </w:pPr>
          <m:oMathPara>
            <m:oMath>
              <m:r>
                <w:rPr>
                  <w:rFonts w:ascii="Cambria Math" w:hAnsi="Cambria Math"/>
                  <w:sz w:val="28"/>
                  <w:szCs w:val="28"/>
                </w:rPr>
                <m:t>bark</m:t>
              </m:r>
              <m:d>
                <m:dPr>
                  <m:ctrlPr>
                    <w:rPr>
                      <w:rFonts w:ascii="Cambria Math" w:hAnsi="Cambria Math"/>
                      <w:i/>
                      <w:sz w:val="28"/>
                      <w:szCs w:val="28"/>
                    </w:rPr>
                  </m:ctrlPr>
                </m:dPr>
                <m:e>
                  <m:r>
                    <w:rPr>
                      <w:rFonts w:ascii="Cambria Math" w:hAnsi="Cambria Math"/>
                      <w:sz w:val="28"/>
                      <w:szCs w:val="28"/>
                    </w:rPr>
                    <m:t>f</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26.81 f</m:t>
                  </m:r>
                </m:num>
                <m:den>
                  <m:r>
                    <w:rPr>
                      <w:rFonts w:ascii="Cambria Math" w:hAnsi="Cambria Math"/>
                      <w:sz w:val="28"/>
                      <w:szCs w:val="28"/>
                    </w:rPr>
                    <m:t>1960+f</m:t>
                  </m:r>
                </m:den>
              </m:f>
              <m:r>
                <w:rPr>
                  <w:rFonts w:ascii="Cambria Math" w:hAnsi="Cambria Math"/>
                  <w:sz w:val="28"/>
                  <w:szCs w:val="28"/>
                </w:rPr>
                <m:t>-0.53</m:t>
              </m:r>
            </m:oMath>
          </m:oMathPara>
        </w:p>
        <w:p w14:paraId="70647CF4" w14:textId="0C7315CA" w:rsidR="00294FC0" w:rsidRPr="002E20D3" w:rsidRDefault="0088605C" w:rsidP="00A17135">
          <w:pPr>
            <w:pStyle w:val="Sansinterligne"/>
            <w:spacing w:line="360" w:lineRule="auto"/>
            <w:rPr>
              <w:szCs w:val="24"/>
            </w:rPr>
          </w:pPr>
          <w:r w:rsidRPr="002E20D3">
            <w:rPr>
              <w:szCs w:val="24"/>
            </w:rPr>
            <w:t>Où</w:t>
          </w:r>
          <w:r w:rsidR="00294FC0" w:rsidRPr="002E20D3">
            <w:rPr>
              <w:szCs w:val="24"/>
            </w:rPr>
            <w:t xml:space="preserve"> </w:t>
          </w:r>
          <w:proofErr w:type="spellStart"/>
          <w:r w:rsidR="00294FC0" w:rsidRPr="002E20D3">
            <w:rPr>
              <w:szCs w:val="24"/>
            </w:rPr>
            <w:t>bark</w:t>
          </w:r>
          <w:proofErr w:type="spellEnd"/>
          <w:r w:rsidR="00294FC0" w:rsidRPr="002E20D3">
            <w:rPr>
              <w:szCs w:val="24"/>
            </w:rPr>
            <w:t>(f) est la fréquence (</w:t>
          </w:r>
          <w:proofErr w:type="spellStart"/>
          <w:r w:rsidR="00294FC0" w:rsidRPr="002E20D3">
            <w:rPr>
              <w:szCs w:val="24"/>
            </w:rPr>
            <w:t>bark</w:t>
          </w:r>
          <w:proofErr w:type="spellEnd"/>
          <w:r w:rsidR="00294FC0" w:rsidRPr="002E20D3">
            <w:rPr>
              <w:szCs w:val="24"/>
            </w:rPr>
            <w:t>) et f est la fréquence (Hz).</w:t>
          </w:r>
        </w:p>
        <w:p w14:paraId="10B8F81F" w14:textId="48BAB0B2" w:rsidR="00294FC0" w:rsidRPr="002E20D3" w:rsidRDefault="00294FC0" w:rsidP="00A17135">
          <w:pPr>
            <w:pStyle w:val="Sansinterligne"/>
            <w:spacing w:line="360" w:lineRule="auto"/>
            <w:rPr>
              <w:szCs w:val="24"/>
            </w:rPr>
          </w:pPr>
          <w:r w:rsidRPr="002E20D3">
            <w:rPr>
              <w:szCs w:val="24"/>
            </w:rPr>
            <w:t>L'identification obtenue par le PLP est meilleure que celle du LPC, car il s'agit d'une amélioration par rapport au LPC conventionnel car il supprime efficacement les informations dépendantes du locuteur. De plus, il a amélioré les performances de reconnaissance indépendante du locuteur et est robuste au bruit, aux variations du canal et aux microphones. Le PLP reconstruit avec précision la composante de bruit autorégressive. Le frontal basé sur le PLP est sensible à tout changement de la fréquence du formant.</w:t>
          </w:r>
        </w:p>
        <w:p w14:paraId="5F1EC1A8" w14:textId="0BEAA021" w:rsidR="00294FC0" w:rsidRPr="002E20D3" w:rsidRDefault="00294FC0" w:rsidP="00A17135">
          <w:pPr>
            <w:pStyle w:val="Sansinterligne"/>
            <w:spacing w:line="360" w:lineRule="auto"/>
            <w:rPr>
              <w:szCs w:val="24"/>
            </w:rPr>
          </w:pPr>
          <w:r w:rsidRPr="002E20D3">
            <w:rPr>
              <w:szCs w:val="24"/>
            </w:rPr>
            <w:t xml:space="preserve">La </w:t>
          </w:r>
          <w:r w:rsidR="00734333" w:rsidRPr="002E20D3">
            <w:rPr>
              <w:szCs w:val="24"/>
            </w:rPr>
            <w:t>figure montre</w:t>
          </w:r>
          <w:r w:rsidRPr="002E20D3">
            <w:rPr>
              <w:szCs w:val="24"/>
            </w:rPr>
            <w:t xml:space="preserve"> le processeur PLP, en indiquant toutes les étapes à suivre pour obtenir les coefficients PLP. Le PLP a une faible sensibilité à l'inclinaison spectrale, ce qui correspond aux conclusions selon lesquelles il est relativement insensible aux jugements phonétiques de l'inclinaison spectrale. De plus, l'analyse PLP dépend du </w:t>
          </w:r>
          <w:r w:rsidRPr="002E20D3">
            <w:rPr>
              <w:szCs w:val="24"/>
            </w:rPr>
            <w:lastRenderedPageBreak/>
            <w:t xml:space="preserve">résultat de l'équilibre spectral global (amplitudes des formants). Les amplitudes des formants sont facilement affectées par des facteurs tels que l'équipement d'enregistrement, le canal de communication et le bruit </w:t>
          </w:r>
          <w:proofErr w:type="spellStart"/>
          <w:r w:rsidRPr="002E20D3">
            <w:rPr>
              <w:szCs w:val="24"/>
            </w:rPr>
            <w:t>additif</w:t>
          </w:r>
          <w:r w:rsidR="00A3138C">
            <w:rPr>
              <w:szCs w:val="24"/>
            </w:rPr>
            <w:t>T</w:t>
          </w:r>
          <w:proofErr w:type="spellEnd"/>
          <w:r w:rsidRPr="002E20D3">
            <w:rPr>
              <w:szCs w:val="24"/>
            </w:rPr>
            <w:t>. De plus, la résolution temps-fréquence et l'échantillonnage efficace de la représentat</w:t>
          </w:r>
          <w:r w:rsidR="00A3138C">
            <w:rPr>
              <w:szCs w:val="24"/>
            </w:rPr>
            <w:t>LJ0</w:t>
          </w:r>
          <w:r w:rsidRPr="002E20D3">
            <w:rPr>
              <w:szCs w:val="24"/>
            </w:rPr>
            <w:t>ion à court terme sont traités de manière ad hoc.</w:t>
          </w:r>
        </w:p>
        <w:p w14:paraId="47F55C40" w14:textId="77777777" w:rsidR="00D14F9E" w:rsidRDefault="00294FC0" w:rsidP="00A17135">
          <w:pPr>
            <w:pStyle w:val="Sansinterligne"/>
            <w:keepNext/>
            <w:spacing w:line="360" w:lineRule="auto"/>
          </w:pPr>
          <w:r>
            <w:rPr>
              <w:noProof/>
            </w:rPr>
            <w:drawing>
              <wp:inline distT="0" distB="0" distL="0" distR="0" wp14:anchorId="452155F2" wp14:editId="6127AD5E">
                <wp:extent cx="4368800" cy="139332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76436" cy="1395759"/>
                        </a:xfrm>
                        <a:prstGeom prst="rect">
                          <a:avLst/>
                        </a:prstGeom>
                        <a:noFill/>
                        <a:ln>
                          <a:noFill/>
                        </a:ln>
                      </pic:spPr>
                    </pic:pic>
                  </a:graphicData>
                </a:graphic>
              </wp:inline>
            </w:drawing>
          </w:r>
        </w:p>
        <w:p w14:paraId="32E83A1E" w14:textId="255D6F92" w:rsidR="0088605C" w:rsidRPr="002026E3" w:rsidRDefault="00D14F9E" w:rsidP="00A17135">
          <w:pPr>
            <w:pStyle w:val="Lgende"/>
            <w:spacing w:line="360" w:lineRule="auto"/>
            <w:jc w:val="center"/>
            <w:rPr>
              <w:sz w:val="22"/>
              <w:szCs w:val="22"/>
            </w:rPr>
          </w:pPr>
          <w:bookmarkStart w:id="47" w:name="_Toc52142482"/>
          <w:r w:rsidRPr="002026E3">
            <w:rPr>
              <w:sz w:val="22"/>
              <w:szCs w:val="22"/>
            </w:rPr>
            <w:t xml:space="preserve">Figure </w:t>
          </w:r>
          <w:r w:rsidRPr="002026E3">
            <w:rPr>
              <w:sz w:val="22"/>
              <w:szCs w:val="22"/>
            </w:rPr>
            <w:fldChar w:fldCharType="begin"/>
          </w:r>
          <w:r w:rsidRPr="002026E3">
            <w:rPr>
              <w:sz w:val="22"/>
              <w:szCs w:val="22"/>
            </w:rPr>
            <w:instrText xml:space="preserve"> SEQ Figure \* ARABIC </w:instrText>
          </w:r>
          <w:r w:rsidRPr="002026E3">
            <w:rPr>
              <w:sz w:val="22"/>
              <w:szCs w:val="22"/>
            </w:rPr>
            <w:fldChar w:fldCharType="separate"/>
          </w:r>
          <w:r w:rsidR="004B2BE6">
            <w:rPr>
              <w:noProof/>
              <w:sz w:val="22"/>
              <w:szCs w:val="22"/>
            </w:rPr>
            <w:t>22</w:t>
          </w:r>
          <w:r w:rsidRPr="002026E3">
            <w:rPr>
              <w:sz w:val="22"/>
              <w:szCs w:val="22"/>
            </w:rPr>
            <w:fldChar w:fldCharType="end"/>
          </w:r>
          <w:r w:rsidRPr="002026E3">
            <w:rPr>
              <w:sz w:val="22"/>
              <w:szCs w:val="22"/>
            </w:rPr>
            <w:t xml:space="preserve"> : Le processus d’extraire les PLP</w:t>
          </w:r>
          <w:bookmarkEnd w:id="47"/>
        </w:p>
        <w:p w14:paraId="1A71CD9C" w14:textId="77777777" w:rsidR="00D14F9E" w:rsidRPr="00D14F9E" w:rsidRDefault="00D14F9E" w:rsidP="00A17135">
          <w:pPr>
            <w:spacing w:line="360" w:lineRule="auto"/>
          </w:pPr>
        </w:p>
        <w:p w14:paraId="4542F9DD" w14:textId="7D8E5F6D" w:rsidR="00294FC0" w:rsidRDefault="00F311C6" w:rsidP="002A4BEF">
          <w:pPr>
            <w:pStyle w:val="Titre3"/>
            <w:spacing w:line="360" w:lineRule="auto"/>
          </w:pPr>
          <w:bookmarkStart w:id="48" w:name="_Toc52477079"/>
          <w:r>
            <w:t>CONCLUSION</w:t>
          </w:r>
          <w:bookmarkEnd w:id="48"/>
        </w:p>
        <w:p w14:paraId="5E0BEF13" w14:textId="0ADF9CE6" w:rsidR="00294FC0" w:rsidRDefault="00294FC0" w:rsidP="00A17135">
          <w:pPr>
            <w:spacing w:line="360" w:lineRule="auto"/>
            <w:rPr>
              <w:lang w:eastAsia="de-DE"/>
            </w:rPr>
          </w:pPr>
        </w:p>
        <w:p w14:paraId="19FA9221" w14:textId="339EC29D" w:rsidR="00A86165" w:rsidRDefault="006E160C" w:rsidP="00A17135">
          <w:pPr>
            <w:pStyle w:val="Sansinterligne"/>
            <w:spacing w:line="360" w:lineRule="auto"/>
          </w:pPr>
          <w:r w:rsidRPr="006E160C">
            <w:t>Le tableau ci-dessous présente une comparaison entre les trois techniques d'extraction de caractéristiques qui ont été explicitement décrites ci-dessus. Même si la sélection d'un algorithme d'extraction de caractéristiques pour la recherche dépend de chaque individu, ce tableau a pu caractériser ces techniques en se basant sur les principales considérations dans la sélection de tout algorithme d'extraction de caractéristiques. Ces considérations comprennent la vitesse de calcul, la résistance au bruit et la sensibilité au bruit supplémentaire</w:t>
          </w:r>
          <w:r w:rsidR="0088605C">
            <w:t>.</w:t>
          </w:r>
        </w:p>
        <w:tbl>
          <w:tblPr>
            <w:tblStyle w:val="TableauGrille7Couleur-Accentuation5"/>
            <w:tblW w:w="9210" w:type="dxa"/>
            <w:tblInd w:w="-426" w:type="dxa"/>
            <w:tblLook w:val="04A0" w:firstRow="1" w:lastRow="0" w:firstColumn="1" w:lastColumn="0" w:noHBand="0" w:noVBand="1"/>
          </w:tblPr>
          <w:tblGrid>
            <w:gridCol w:w="597"/>
            <w:gridCol w:w="873"/>
            <w:gridCol w:w="1040"/>
            <w:gridCol w:w="821"/>
            <w:gridCol w:w="735"/>
            <w:gridCol w:w="1231"/>
            <w:gridCol w:w="906"/>
            <w:gridCol w:w="1347"/>
            <w:gridCol w:w="756"/>
            <w:gridCol w:w="904"/>
          </w:tblGrid>
          <w:tr w:rsidR="00A86165" w:rsidRPr="00A86165" w14:paraId="0666BC98" w14:textId="77777777" w:rsidTr="0088605C">
            <w:trPr>
              <w:cnfStyle w:val="100000000000" w:firstRow="1" w:lastRow="0" w:firstColumn="0" w:lastColumn="0" w:oddVBand="0" w:evenVBand="0" w:oddHBand="0" w:evenHBand="0" w:firstRowFirstColumn="0" w:firstRowLastColumn="0" w:lastRowFirstColumn="0" w:lastRowLastColumn="0"/>
              <w:trHeight w:val="916"/>
            </w:trPr>
            <w:tc>
              <w:tcPr>
                <w:cnfStyle w:val="001000000100" w:firstRow="0" w:lastRow="0" w:firstColumn="1" w:lastColumn="0" w:oddVBand="0" w:evenVBand="0" w:oddHBand="0" w:evenHBand="0" w:firstRowFirstColumn="1" w:firstRowLastColumn="0" w:lastRowFirstColumn="0" w:lastRowLastColumn="0"/>
                <w:tcW w:w="597" w:type="dxa"/>
              </w:tcPr>
              <w:p w14:paraId="7CB1679F" w14:textId="77777777" w:rsidR="00A86165" w:rsidRPr="00A86165" w:rsidRDefault="00A86165" w:rsidP="00A17135">
                <w:pPr>
                  <w:spacing w:line="360" w:lineRule="auto"/>
                  <w:rPr>
                    <w:b w:val="0"/>
                    <w:bCs w:val="0"/>
                    <w:i w:val="0"/>
                    <w:iCs w:val="0"/>
                    <w:sz w:val="16"/>
                    <w:szCs w:val="16"/>
                  </w:rPr>
                </w:pPr>
              </w:p>
            </w:tc>
            <w:tc>
              <w:tcPr>
                <w:tcW w:w="873" w:type="dxa"/>
              </w:tcPr>
              <w:p w14:paraId="3CE13D04" w14:textId="14939A16" w:rsidR="00A86165" w:rsidRPr="00734333" w:rsidRDefault="00A86165" w:rsidP="00A17135">
                <w:pPr>
                  <w:spacing w:line="360" w:lineRule="auto"/>
                  <w:cnfStyle w:val="100000000000" w:firstRow="1" w:lastRow="0" w:firstColumn="0" w:lastColumn="0" w:oddVBand="0" w:evenVBand="0" w:oddHBand="0" w:evenHBand="0" w:firstRowFirstColumn="0" w:firstRowLastColumn="0" w:lastRowFirstColumn="0" w:lastRowLastColumn="0"/>
                  <w:rPr>
                    <w:b w:val="0"/>
                    <w:bCs w:val="0"/>
                    <w:color w:val="222A35" w:themeColor="text2" w:themeShade="80"/>
                    <w:sz w:val="16"/>
                    <w:szCs w:val="16"/>
                  </w:rPr>
                </w:pPr>
                <w:r w:rsidRPr="00734333">
                  <w:rPr>
                    <w:b w:val="0"/>
                    <w:bCs w:val="0"/>
                    <w:color w:val="222A35" w:themeColor="text2" w:themeShade="80"/>
                    <w:sz w:val="16"/>
                    <w:szCs w:val="16"/>
                  </w:rPr>
                  <w:t>Type de Filtre</w:t>
                </w:r>
              </w:p>
            </w:tc>
            <w:tc>
              <w:tcPr>
                <w:tcW w:w="1040" w:type="dxa"/>
              </w:tcPr>
              <w:p w14:paraId="27EE9ED7" w14:textId="4530D9A1" w:rsidR="00A86165" w:rsidRPr="00734333" w:rsidRDefault="00A86165" w:rsidP="00A17135">
                <w:pPr>
                  <w:spacing w:line="360" w:lineRule="auto"/>
                  <w:cnfStyle w:val="100000000000" w:firstRow="1" w:lastRow="0" w:firstColumn="0" w:lastColumn="0" w:oddVBand="0" w:evenVBand="0" w:oddHBand="0" w:evenHBand="0" w:firstRowFirstColumn="0" w:firstRowLastColumn="0" w:lastRowFirstColumn="0" w:lastRowLastColumn="0"/>
                  <w:rPr>
                    <w:b w:val="0"/>
                    <w:bCs w:val="0"/>
                    <w:color w:val="222A35" w:themeColor="text2" w:themeShade="80"/>
                    <w:sz w:val="16"/>
                    <w:szCs w:val="16"/>
                  </w:rPr>
                </w:pPr>
                <w:r w:rsidRPr="00734333">
                  <w:rPr>
                    <w:b w:val="0"/>
                    <w:bCs w:val="0"/>
                    <w:color w:val="222A35" w:themeColor="text2" w:themeShade="80"/>
                    <w:sz w:val="16"/>
                    <w:szCs w:val="16"/>
                  </w:rPr>
                  <w:t>Dimension de Filtre</w:t>
                </w:r>
              </w:p>
            </w:tc>
            <w:tc>
              <w:tcPr>
                <w:tcW w:w="821" w:type="dxa"/>
              </w:tcPr>
              <w:p w14:paraId="08507686" w14:textId="182315E1" w:rsidR="00A86165" w:rsidRPr="00734333" w:rsidRDefault="00A86165" w:rsidP="00A17135">
                <w:pPr>
                  <w:spacing w:line="360" w:lineRule="auto"/>
                  <w:cnfStyle w:val="100000000000" w:firstRow="1" w:lastRow="0" w:firstColumn="0" w:lastColumn="0" w:oddVBand="0" w:evenVBand="0" w:oddHBand="0" w:evenHBand="0" w:firstRowFirstColumn="0" w:firstRowLastColumn="0" w:lastRowFirstColumn="0" w:lastRowLastColumn="0"/>
                  <w:rPr>
                    <w:b w:val="0"/>
                    <w:bCs w:val="0"/>
                    <w:color w:val="222A35" w:themeColor="text2" w:themeShade="80"/>
                    <w:sz w:val="16"/>
                    <w:szCs w:val="16"/>
                  </w:rPr>
                </w:pPr>
                <w:r w:rsidRPr="00734333">
                  <w:rPr>
                    <w:b w:val="0"/>
                    <w:bCs w:val="0"/>
                    <w:color w:val="222A35" w:themeColor="text2" w:themeShade="80"/>
                    <w:sz w:val="16"/>
                    <w:szCs w:val="16"/>
                  </w:rPr>
                  <w:t>Ce qui est modélisé</w:t>
                </w:r>
              </w:p>
            </w:tc>
            <w:tc>
              <w:tcPr>
                <w:tcW w:w="735" w:type="dxa"/>
              </w:tcPr>
              <w:p w14:paraId="11DFB30C" w14:textId="74BA8BE0" w:rsidR="00A86165" w:rsidRPr="00734333" w:rsidRDefault="00A86165" w:rsidP="00A17135">
                <w:pPr>
                  <w:spacing w:line="360" w:lineRule="auto"/>
                  <w:cnfStyle w:val="100000000000" w:firstRow="1" w:lastRow="0" w:firstColumn="0" w:lastColumn="0" w:oddVBand="0" w:evenVBand="0" w:oddHBand="0" w:evenHBand="0" w:firstRowFirstColumn="0" w:firstRowLastColumn="0" w:lastRowFirstColumn="0" w:lastRowLastColumn="0"/>
                  <w:rPr>
                    <w:b w:val="0"/>
                    <w:bCs w:val="0"/>
                    <w:color w:val="222A35" w:themeColor="text2" w:themeShade="80"/>
                    <w:sz w:val="16"/>
                    <w:szCs w:val="16"/>
                  </w:rPr>
                </w:pPr>
                <w:r w:rsidRPr="00734333">
                  <w:rPr>
                    <w:b w:val="0"/>
                    <w:bCs w:val="0"/>
                    <w:color w:val="222A35" w:themeColor="text2" w:themeShade="80"/>
                    <w:sz w:val="16"/>
                    <w:szCs w:val="16"/>
                  </w:rPr>
                  <w:t>Vitesse de calcule</w:t>
                </w:r>
              </w:p>
            </w:tc>
            <w:tc>
              <w:tcPr>
                <w:tcW w:w="1231" w:type="dxa"/>
              </w:tcPr>
              <w:p w14:paraId="4DE487F5" w14:textId="568BDA7E" w:rsidR="00A86165" w:rsidRPr="00734333" w:rsidRDefault="00A86165" w:rsidP="00A17135">
                <w:pPr>
                  <w:spacing w:line="360" w:lineRule="auto"/>
                  <w:cnfStyle w:val="100000000000" w:firstRow="1" w:lastRow="0" w:firstColumn="0" w:lastColumn="0" w:oddVBand="0" w:evenVBand="0" w:oddHBand="0" w:evenHBand="0" w:firstRowFirstColumn="0" w:firstRowLastColumn="0" w:lastRowFirstColumn="0" w:lastRowLastColumn="0"/>
                  <w:rPr>
                    <w:b w:val="0"/>
                    <w:bCs w:val="0"/>
                    <w:color w:val="222A35" w:themeColor="text2" w:themeShade="80"/>
                    <w:sz w:val="16"/>
                    <w:szCs w:val="16"/>
                  </w:rPr>
                </w:pPr>
                <w:r w:rsidRPr="00734333">
                  <w:rPr>
                    <w:b w:val="0"/>
                    <w:bCs w:val="0"/>
                    <w:color w:val="222A35" w:themeColor="text2" w:themeShade="80"/>
                    <w:sz w:val="16"/>
                    <w:szCs w:val="16"/>
                  </w:rPr>
                  <w:t>Type des coefficients</w:t>
                </w:r>
              </w:p>
            </w:tc>
            <w:tc>
              <w:tcPr>
                <w:tcW w:w="906" w:type="dxa"/>
              </w:tcPr>
              <w:p w14:paraId="5340AF79" w14:textId="73D3A1D0" w:rsidR="00A86165" w:rsidRPr="00734333" w:rsidRDefault="00A86165" w:rsidP="00A17135">
                <w:pPr>
                  <w:spacing w:line="360" w:lineRule="auto"/>
                  <w:cnfStyle w:val="100000000000" w:firstRow="1" w:lastRow="0" w:firstColumn="0" w:lastColumn="0" w:oddVBand="0" w:evenVBand="0" w:oddHBand="0" w:evenHBand="0" w:firstRowFirstColumn="0" w:firstRowLastColumn="0" w:lastRowFirstColumn="0" w:lastRowLastColumn="0"/>
                  <w:rPr>
                    <w:b w:val="0"/>
                    <w:bCs w:val="0"/>
                    <w:color w:val="222A35" w:themeColor="text2" w:themeShade="80"/>
                    <w:sz w:val="16"/>
                    <w:szCs w:val="16"/>
                  </w:rPr>
                </w:pPr>
                <w:r w:rsidRPr="00734333">
                  <w:rPr>
                    <w:b w:val="0"/>
                    <w:bCs w:val="0"/>
                    <w:color w:val="222A35" w:themeColor="text2" w:themeShade="80"/>
                    <w:sz w:val="16"/>
                    <w:szCs w:val="16"/>
                  </w:rPr>
                  <w:t>Resistance de bruit</w:t>
                </w:r>
              </w:p>
            </w:tc>
            <w:tc>
              <w:tcPr>
                <w:tcW w:w="1347" w:type="dxa"/>
              </w:tcPr>
              <w:p w14:paraId="73989D41" w14:textId="6C584C2E" w:rsidR="00A86165" w:rsidRPr="00734333" w:rsidRDefault="00A86165" w:rsidP="00A17135">
                <w:pPr>
                  <w:spacing w:line="360" w:lineRule="auto"/>
                  <w:cnfStyle w:val="100000000000" w:firstRow="1" w:lastRow="0" w:firstColumn="0" w:lastColumn="0" w:oddVBand="0" w:evenVBand="0" w:oddHBand="0" w:evenHBand="0" w:firstRowFirstColumn="0" w:firstRowLastColumn="0" w:lastRowFirstColumn="0" w:lastRowLastColumn="0"/>
                  <w:rPr>
                    <w:b w:val="0"/>
                    <w:bCs w:val="0"/>
                    <w:color w:val="222A35" w:themeColor="text2" w:themeShade="80"/>
                    <w:sz w:val="16"/>
                    <w:szCs w:val="16"/>
                  </w:rPr>
                </w:pPr>
                <w:r w:rsidRPr="00734333">
                  <w:rPr>
                    <w:b w:val="0"/>
                    <w:bCs w:val="0"/>
                    <w:color w:val="222A35" w:themeColor="text2" w:themeShade="80"/>
                    <w:sz w:val="16"/>
                    <w:szCs w:val="16"/>
                  </w:rPr>
                  <w:t>Sensibilité à la quantification/au bruit supplémentaire</w:t>
                </w:r>
              </w:p>
            </w:tc>
            <w:tc>
              <w:tcPr>
                <w:tcW w:w="756" w:type="dxa"/>
              </w:tcPr>
              <w:p w14:paraId="40D5C0D2" w14:textId="3C957275" w:rsidR="00A86165" w:rsidRPr="00734333" w:rsidRDefault="00A86165" w:rsidP="00A17135">
                <w:pPr>
                  <w:spacing w:line="360" w:lineRule="auto"/>
                  <w:cnfStyle w:val="100000000000" w:firstRow="1" w:lastRow="0" w:firstColumn="0" w:lastColumn="0" w:oddVBand="0" w:evenVBand="0" w:oddHBand="0" w:evenHBand="0" w:firstRowFirstColumn="0" w:firstRowLastColumn="0" w:lastRowFirstColumn="0" w:lastRowLastColumn="0"/>
                  <w:rPr>
                    <w:b w:val="0"/>
                    <w:bCs w:val="0"/>
                    <w:color w:val="222A35" w:themeColor="text2" w:themeShade="80"/>
                    <w:sz w:val="16"/>
                    <w:szCs w:val="16"/>
                  </w:rPr>
                </w:pPr>
                <w:r w:rsidRPr="00734333">
                  <w:rPr>
                    <w:b w:val="0"/>
                    <w:bCs w:val="0"/>
                    <w:color w:val="222A35" w:themeColor="text2" w:themeShade="80"/>
                    <w:sz w:val="16"/>
                    <w:szCs w:val="16"/>
                  </w:rPr>
                  <w:t>Fiabilité</w:t>
                </w:r>
              </w:p>
            </w:tc>
            <w:tc>
              <w:tcPr>
                <w:tcW w:w="904" w:type="dxa"/>
              </w:tcPr>
              <w:p w14:paraId="63531C04" w14:textId="21D13C33" w:rsidR="00A86165" w:rsidRPr="00734333" w:rsidRDefault="00A86165" w:rsidP="00A17135">
                <w:pPr>
                  <w:spacing w:line="360" w:lineRule="auto"/>
                  <w:cnfStyle w:val="100000000000" w:firstRow="1" w:lastRow="0" w:firstColumn="0" w:lastColumn="0" w:oddVBand="0" w:evenVBand="0" w:oddHBand="0" w:evenHBand="0" w:firstRowFirstColumn="0" w:firstRowLastColumn="0" w:lastRowFirstColumn="0" w:lastRowLastColumn="0"/>
                  <w:rPr>
                    <w:b w:val="0"/>
                    <w:bCs w:val="0"/>
                    <w:color w:val="222A35" w:themeColor="text2" w:themeShade="80"/>
                    <w:sz w:val="16"/>
                    <w:szCs w:val="16"/>
                  </w:rPr>
                </w:pPr>
                <w:r w:rsidRPr="00734333">
                  <w:rPr>
                    <w:b w:val="0"/>
                    <w:bCs w:val="0"/>
                    <w:color w:val="222A35" w:themeColor="text2" w:themeShade="80"/>
                    <w:sz w:val="16"/>
                    <w:szCs w:val="16"/>
                  </w:rPr>
                  <w:t>Fréquence capturé</w:t>
                </w:r>
              </w:p>
            </w:tc>
          </w:tr>
          <w:tr w:rsidR="0088605C" w:rsidRPr="00A86165" w14:paraId="10E62D8E" w14:textId="77777777" w:rsidTr="0088605C">
            <w:trPr>
              <w:cnfStyle w:val="000000100000" w:firstRow="0" w:lastRow="0" w:firstColumn="0" w:lastColumn="0" w:oddVBand="0" w:evenVBand="0" w:oddHBand="1" w:evenHBand="0" w:firstRowFirstColumn="0" w:firstRowLastColumn="0" w:lastRowFirstColumn="0" w:lastRowLastColumn="0"/>
              <w:trHeight w:val="916"/>
            </w:trPr>
            <w:tc>
              <w:tcPr>
                <w:cnfStyle w:val="001000000000" w:firstRow="0" w:lastRow="0" w:firstColumn="1" w:lastColumn="0" w:oddVBand="0" w:evenVBand="0" w:oddHBand="0" w:evenHBand="0" w:firstRowFirstColumn="0" w:firstRowLastColumn="0" w:lastRowFirstColumn="0" w:lastRowLastColumn="0"/>
                <w:tcW w:w="597" w:type="dxa"/>
              </w:tcPr>
              <w:p w14:paraId="2E5DBF5A" w14:textId="338F336E" w:rsidR="00A86165" w:rsidRPr="00734333" w:rsidRDefault="00A86165" w:rsidP="00A17135">
                <w:pPr>
                  <w:spacing w:line="360" w:lineRule="auto"/>
                  <w:jc w:val="left"/>
                  <w:rPr>
                    <w:rFonts w:cstheme="minorHAnsi"/>
                    <w:i w:val="0"/>
                    <w:iCs w:val="0"/>
                    <w:color w:val="222A35" w:themeColor="text2" w:themeShade="80"/>
                    <w:sz w:val="16"/>
                    <w:szCs w:val="16"/>
                  </w:rPr>
                </w:pPr>
                <w:r w:rsidRPr="00734333">
                  <w:rPr>
                    <w:rFonts w:cstheme="minorHAnsi"/>
                    <w:i w:val="0"/>
                    <w:iCs w:val="0"/>
                    <w:color w:val="222A35" w:themeColor="text2" w:themeShade="80"/>
                    <w:sz w:val="16"/>
                    <w:szCs w:val="16"/>
                  </w:rPr>
                  <w:t>MFCC</w:t>
                </w:r>
              </w:p>
            </w:tc>
            <w:tc>
              <w:tcPr>
                <w:tcW w:w="873" w:type="dxa"/>
              </w:tcPr>
              <w:p w14:paraId="5D82B902" w14:textId="6F5FAEC1" w:rsidR="00A86165" w:rsidRPr="00734333" w:rsidRDefault="00A86165"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Mel</w:t>
                </w:r>
              </w:p>
            </w:tc>
            <w:tc>
              <w:tcPr>
                <w:tcW w:w="1040" w:type="dxa"/>
              </w:tcPr>
              <w:p w14:paraId="7B006F58" w14:textId="01279653" w:rsidR="00A86165" w:rsidRPr="00734333" w:rsidRDefault="00A86165"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Triangulaire</w:t>
                </w:r>
              </w:p>
            </w:tc>
            <w:tc>
              <w:tcPr>
                <w:tcW w:w="821" w:type="dxa"/>
              </w:tcPr>
              <w:p w14:paraId="5ABC7934" w14:textId="03D47DB1" w:rsidR="00A86165" w:rsidRPr="00734333" w:rsidRDefault="00734333"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Systèmes auditive humain</w:t>
                </w:r>
              </w:p>
            </w:tc>
            <w:tc>
              <w:tcPr>
                <w:tcW w:w="735" w:type="dxa"/>
              </w:tcPr>
              <w:p w14:paraId="0B82B203" w14:textId="093AB965" w:rsidR="00A86165" w:rsidRPr="00734333" w:rsidRDefault="00734333"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Élevé</w:t>
                </w:r>
              </w:p>
            </w:tc>
            <w:tc>
              <w:tcPr>
                <w:tcW w:w="1231" w:type="dxa"/>
              </w:tcPr>
              <w:p w14:paraId="2FF3C2B5" w14:textId="0F3318C1" w:rsidR="00A86165" w:rsidRPr="00734333" w:rsidRDefault="00734333"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Cepstrale</w:t>
                </w:r>
              </w:p>
            </w:tc>
            <w:tc>
              <w:tcPr>
                <w:tcW w:w="906" w:type="dxa"/>
              </w:tcPr>
              <w:p w14:paraId="35815446" w14:textId="1EDD8CD5" w:rsidR="00A86165" w:rsidRPr="00734333" w:rsidRDefault="00734333"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Medium</w:t>
                </w:r>
              </w:p>
            </w:tc>
            <w:tc>
              <w:tcPr>
                <w:tcW w:w="1347" w:type="dxa"/>
              </w:tcPr>
              <w:p w14:paraId="3D8AD5F3" w14:textId="0AEEA999" w:rsidR="00A86165" w:rsidRPr="00734333" w:rsidRDefault="00734333"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Medium</w:t>
                </w:r>
              </w:p>
            </w:tc>
            <w:tc>
              <w:tcPr>
                <w:tcW w:w="756" w:type="dxa"/>
              </w:tcPr>
              <w:p w14:paraId="123EA0EC" w14:textId="3CC42C8D" w:rsidR="00A86165" w:rsidRPr="00734333" w:rsidRDefault="00734333"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Élevé</w:t>
                </w:r>
              </w:p>
            </w:tc>
            <w:tc>
              <w:tcPr>
                <w:tcW w:w="904" w:type="dxa"/>
              </w:tcPr>
              <w:p w14:paraId="07B048D1" w14:textId="5CB97A30" w:rsidR="00A86165" w:rsidRPr="00734333" w:rsidRDefault="00734333"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Basse</w:t>
                </w:r>
              </w:p>
            </w:tc>
          </w:tr>
          <w:tr w:rsidR="0088605C" w:rsidRPr="00A86165" w14:paraId="7F395B46" w14:textId="77777777" w:rsidTr="0088605C">
            <w:trPr>
              <w:trHeight w:val="925"/>
            </w:trPr>
            <w:tc>
              <w:tcPr>
                <w:cnfStyle w:val="001000000000" w:firstRow="0" w:lastRow="0" w:firstColumn="1" w:lastColumn="0" w:oddVBand="0" w:evenVBand="0" w:oddHBand="0" w:evenHBand="0" w:firstRowFirstColumn="0" w:firstRowLastColumn="0" w:lastRowFirstColumn="0" w:lastRowLastColumn="0"/>
                <w:tcW w:w="597" w:type="dxa"/>
              </w:tcPr>
              <w:p w14:paraId="696E59D4" w14:textId="3D040A1C" w:rsidR="00734333" w:rsidRPr="00734333" w:rsidRDefault="00734333" w:rsidP="00A17135">
                <w:pPr>
                  <w:spacing w:line="360" w:lineRule="auto"/>
                  <w:rPr>
                    <w:i w:val="0"/>
                    <w:iCs w:val="0"/>
                    <w:color w:val="222A35" w:themeColor="text2" w:themeShade="80"/>
                    <w:sz w:val="16"/>
                    <w:szCs w:val="16"/>
                  </w:rPr>
                </w:pPr>
                <w:r w:rsidRPr="00734333">
                  <w:rPr>
                    <w:i w:val="0"/>
                    <w:iCs w:val="0"/>
                    <w:color w:val="222A35" w:themeColor="text2" w:themeShade="80"/>
                    <w:sz w:val="16"/>
                    <w:szCs w:val="16"/>
                  </w:rPr>
                  <w:t>LPC</w:t>
                </w:r>
              </w:p>
            </w:tc>
            <w:tc>
              <w:tcPr>
                <w:tcW w:w="873" w:type="dxa"/>
              </w:tcPr>
              <w:p w14:paraId="49791187" w14:textId="21290F6E" w:rsidR="00734333" w:rsidRPr="00734333" w:rsidRDefault="00734333" w:rsidP="00A17135">
                <w:pPr>
                  <w:spacing w:line="36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Prédiction Linéaire</w:t>
                </w:r>
              </w:p>
            </w:tc>
            <w:tc>
              <w:tcPr>
                <w:tcW w:w="1040" w:type="dxa"/>
              </w:tcPr>
              <w:p w14:paraId="44A23704" w14:textId="1E9F0F4D" w:rsidR="00734333" w:rsidRPr="00734333" w:rsidRDefault="00734333" w:rsidP="00A17135">
                <w:pPr>
                  <w:spacing w:line="36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Linéaire</w:t>
                </w:r>
              </w:p>
            </w:tc>
            <w:tc>
              <w:tcPr>
                <w:tcW w:w="821" w:type="dxa"/>
              </w:tcPr>
              <w:p w14:paraId="1E257F87" w14:textId="41203F6C" w:rsidR="00734333" w:rsidRPr="00734333" w:rsidRDefault="00734333" w:rsidP="00A17135">
                <w:pPr>
                  <w:spacing w:line="36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Tractus vocale humain</w:t>
                </w:r>
              </w:p>
            </w:tc>
            <w:tc>
              <w:tcPr>
                <w:tcW w:w="735" w:type="dxa"/>
              </w:tcPr>
              <w:p w14:paraId="1F9A272D" w14:textId="4F473CB9" w:rsidR="00734333" w:rsidRPr="00734333" w:rsidRDefault="00734333" w:rsidP="00A17135">
                <w:pPr>
                  <w:spacing w:line="36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Élevé</w:t>
                </w:r>
              </w:p>
            </w:tc>
            <w:tc>
              <w:tcPr>
                <w:tcW w:w="1231" w:type="dxa"/>
              </w:tcPr>
              <w:p w14:paraId="044DCD03" w14:textId="65E0904D" w:rsidR="00734333" w:rsidRPr="00734333" w:rsidRDefault="00734333" w:rsidP="00A17135">
                <w:pPr>
                  <w:spacing w:line="36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Autocorrélation</w:t>
                </w:r>
              </w:p>
              <w:p w14:paraId="77DDA79C" w14:textId="197919CB" w:rsidR="00734333" w:rsidRPr="00734333" w:rsidRDefault="00734333" w:rsidP="00A17135">
                <w:pPr>
                  <w:spacing w:line="36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Coefficients</w:t>
                </w:r>
              </w:p>
            </w:tc>
            <w:tc>
              <w:tcPr>
                <w:tcW w:w="906" w:type="dxa"/>
              </w:tcPr>
              <w:p w14:paraId="0D7409B4" w14:textId="0044592E" w:rsidR="00734333" w:rsidRPr="00734333" w:rsidRDefault="00734333" w:rsidP="00A17135">
                <w:pPr>
                  <w:spacing w:line="36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Élevé</w:t>
                </w:r>
              </w:p>
            </w:tc>
            <w:tc>
              <w:tcPr>
                <w:tcW w:w="1347" w:type="dxa"/>
              </w:tcPr>
              <w:p w14:paraId="37A505F3" w14:textId="7CC3DDF8" w:rsidR="00734333" w:rsidRPr="00734333" w:rsidRDefault="00734333" w:rsidP="00A17135">
                <w:pPr>
                  <w:spacing w:line="36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Élevé</w:t>
                </w:r>
              </w:p>
            </w:tc>
            <w:tc>
              <w:tcPr>
                <w:tcW w:w="756" w:type="dxa"/>
              </w:tcPr>
              <w:p w14:paraId="50E200A9" w14:textId="41E32C39" w:rsidR="00734333" w:rsidRPr="00734333" w:rsidRDefault="00734333" w:rsidP="00A17135">
                <w:pPr>
                  <w:spacing w:line="36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Élevé</w:t>
                </w:r>
              </w:p>
            </w:tc>
            <w:tc>
              <w:tcPr>
                <w:tcW w:w="904" w:type="dxa"/>
              </w:tcPr>
              <w:p w14:paraId="094034E1" w14:textId="30C6EC78" w:rsidR="00734333" w:rsidRPr="00734333" w:rsidRDefault="00734333" w:rsidP="00A17135">
                <w:pPr>
                  <w:spacing w:line="36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Basse</w:t>
                </w:r>
              </w:p>
            </w:tc>
          </w:tr>
          <w:tr w:rsidR="0088605C" w:rsidRPr="00A86165" w14:paraId="18231BDC" w14:textId="77777777" w:rsidTr="0088605C">
            <w:trPr>
              <w:cnfStyle w:val="000000100000" w:firstRow="0" w:lastRow="0" w:firstColumn="0" w:lastColumn="0" w:oddVBand="0" w:evenVBand="0" w:oddHBand="1" w:evenHBand="0" w:firstRowFirstColumn="0" w:firstRowLastColumn="0" w:lastRowFirstColumn="0" w:lastRowLastColumn="0"/>
              <w:trHeight w:val="916"/>
            </w:trPr>
            <w:tc>
              <w:tcPr>
                <w:cnfStyle w:val="001000000000" w:firstRow="0" w:lastRow="0" w:firstColumn="1" w:lastColumn="0" w:oddVBand="0" w:evenVBand="0" w:oddHBand="0" w:evenHBand="0" w:firstRowFirstColumn="0" w:firstRowLastColumn="0" w:lastRowFirstColumn="0" w:lastRowLastColumn="0"/>
                <w:tcW w:w="597" w:type="dxa"/>
              </w:tcPr>
              <w:p w14:paraId="566F8DD4" w14:textId="7AA6EE33" w:rsidR="00734333" w:rsidRPr="00734333" w:rsidRDefault="00734333" w:rsidP="00A17135">
                <w:pPr>
                  <w:spacing w:line="360" w:lineRule="auto"/>
                  <w:rPr>
                    <w:i w:val="0"/>
                    <w:iCs w:val="0"/>
                    <w:color w:val="222A35" w:themeColor="text2" w:themeShade="80"/>
                    <w:sz w:val="16"/>
                    <w:szCs w:val="16"/>
                  </w:rPr>
                </w:pPr>
                <w:r w:rsidRPr="00734333">
                  <w:rPr>
                    <w:i w:val="0"/>
                    <w:iCs w:val="0"/>
                    <w:color w:val="222A35" w:themeColor="text2" w:themeShade="80"/>
                    <w:sz w:val="16"/>
                    <w:szCs w:val="16"/>
                  </w:rPr>
                  <w:lastRenderedPageBreak/>
                  <w:t>PLP</w:t>
                </w:r>
              </w:p>
            </w:tc>
            <w:tc>
              <w:tcPr>
                <w:tcW w:w="873" w:type="dxa"/>
              </w:tcPr>
              <w:p w14:paraId="10A0F288" w14:textId="71B66D51" w:rsidR="00734333" w:rsidRPr="00734333" w:rsidRDefault="00734333"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16"/>
                    <w:szCs w:val="16"/>
                  </w:rPr>
                </w:pPr>
                <w:proofErr w:type="spellStart"/>
                <w:r w:rsidRPr="00734333">
                  <w:rPr>
                    <w:rFonts w:ascii="Garamond" w:hAnsi="Garamond"/>
                    <w:color w:val="000000" w:themeColor="text1"/>
                    <w:sz w:val="16"/>
                    <w:szCs w:val="16"/>
                  </w:rPr>
                  <w:t>Bark</w:t>
                </w:r>
                <w:proofErr w:type="spellEnd"/>
              </w:p>
            </w:tc>
            <w:tc>
              <w:tcPr>
                <w:tcW w:w="1040" w:type="dxa"/>
              </w:tcPr>
              <w:p w14:paraId="09851032" w14:textId="24652BDA" w:rsidR="00734333" w:rsidRPr="00734333" w:rsidRDefault="00734333"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Trapézoïdale</w:t>
                </w:r>
              </w:p>
            </w:tc>
            <w:tc>
              <w:tcPr>
                <w:tcW w:w="821" w:type="dxa"/>
              </w:tcPr>
              <w:p w14:paraId="50CAF7E6" w14:textId="1494A9AE" w:rsidR="00734333" w:rsidRPr="00734333" w:rsidRDefault="00734333"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Systèmes auditive humain</w:t>
                </w:r>
              </w:p>
            </w:tc>
            <w:tc>
              <w:tcPr>
                <w:tcW w:w="735" w:type="dxa"/>
              </w:tcPr>
              <w:p w14:paraId="15951311" w14:textId="5C4DE7E6" w:rsidR="00734333" w:rsidRPr="00734333" w:rsidRDefault="00734333"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Medium</w:t>
                </w:r>
              </w:p>
            </w:tc>
            <w:tc>
              <w:tcPr>
                <w:tcW w:w="1231" w:type="dxa"/>
              </w:tcPr>
              <w:p w14:paraId="130924DB" w14:textId="2FBB856C" w:rsidR="00734333" w:rsidRPr="00734333" w:rsidRDefault="00734333"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Cepstrale et Autocorrélation</w:t>
                </w:r>
              </w:p>
            </w:tc>
            <w:tc>
              <w:tcPr>
                <w:tcW w:w="906" w:type="dxa"/>
              </w:tcPr>
              <w:p w14:paraId="60D7A971" w14:textId="3D782BF8" w:rsidR="00734333" w:rsidRPr="00734333" w:rsidRDefault="00734333"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Medium</w:t>
                </w:r>
              </w:p>
            </w:tc>
            <w:tc>
              <w:tcPr>
                <w:tcW w:w="1347" w:type="dxa"/>
              </w:tcPr>
              <w:p w14:paraId="4C8C439E" w14:textId="028783FA" w:rsidR="00734333" w:rsidRPr="00734333" w:rsidRDefault="00734333"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Medium</w:t>
                </w:r>
              </w:p>
            </w:tc>
            <w:tc>
              <w:tcPr>
                <w:tcW w:w="756" w:type="dxa"/>
              </w:tcPr>
              <w:p w14:paraId="3C0AEFFF" w14:textId="3A35E2DE" w:rsidR="00734333" w:rsidRPr="00734333" w:rsidRDefault="00734333"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Medium</w:t>
                </w:r>
              </w:p>
            </w:tc>
            <w:tc>
              <w:tcPr>
                <w:tcW w:w="904" w:type="dxa"/>
              </w:tcPr>
              <w:p w14:paraId="0AA5DD2F" w14:textId="1DA7E01C" w:rsidR="00734333" w:rsidRPr="00734333" w:rsidRDefault="00734333" w:rsidP="00A17135">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Basse et Medium</w:t>
                </w:r>
              </w:p>
            </w:tc>
          </w:tr>
        </w:tbl>
        <w:p w14:paraId="3D40F427" w14:textId="77777777" w:rsidR="00D14F9E" w:rsidRDefault="00D14F9E" w:rsidP="00A17135">
          <w:pPr>
            <w:pStyle w:val="Lgende"/>
            <w:spacing w:line="360" w:lineRule="auto"/>
            <w:jc w:val="center"/>
          </w:pPr>
        </w:p>
        <w:p w14:paraId="51BFFCED" w14:textId="6D29E671" w:rsidR="006E160C" w:rsidRPr="002026E3" w:rsidRDefault="00D14F9E" w:rsidP="00A17135">
          <w:pPr>
            <w:pStyle w:val="Lgende"/>
            <w:spacing w:line="360" w:lineRule="auto"/>
            <w:jc w:val="center"/>
            <w:rPr>
              <w:sz w:val="22"/>
              <w:szCs w:val="22"/>
            </w:rPr>
          </w:pPr>
          <w:r w:rsidRPr="002026E3">
            <w:rPr>
              <w:sz w:val="22"/>
              <w:szCs w:val="22"/>
            </w:rPr>
            <w:t xml:space="preserve">             </w:t>
          </w:r>
          <w:bookmarkStart w:id="49" w:name="_Toc52142410"/>
          <w:r w:rsidRPr="002026E3">
            <w:rPr>
              <w:sz w:val="22"/>
              <w:szCs w:val="22"/>
            </w:rPr>
            <w:t xml:space="preserve">Tableau </w:t>
          </w:r>
          <w:r w:rsidRPr="002026E3">
            <w:rPr>
              <w:sz w:val="22"/>
              <w:szCs w:val="22"/>
            </w:rPr>
            <w:fldChar w:fldCharType="begin"/>
          </w:r>
          <w:r w:rsidRPr="002026E3">
            <w:rPr>
              <w:sz w:val="22"/>
              <w:szCs w:val="22"/>
            </w:rPr>
            <w:instrText xml:space="preserve"> SEQ Tableau \* ARABIC </w:instrText>
          </w:r>
          <w:r w:rsidRPr="002026E3">
            <w:rPr>
              <w:sz w:val="22"/>
              <w:szCs w:val="22"/>
            </w:rPr>
            <w:fldChar w:fldCharType="separate"/>
          </w:r>
          <w:r w:rsidR="004B2BE6">
            <w:rPr>
              <w:noProof/>
              <w:sz w:val="22"/>
              <w:szCs w:val="22"/>
            </w:rPr>
            <w:t>1</w:t>
          </w:r>
          <w:r w:rsidRPr="002026E3">
            <w:rPr>
              <w:sz w:val="22"/>
              <w:szCs w:val="22"/>
            </w:rPr>
            <w:fldChar w:fldCharType="end"/>
          </w:r>
          <w:r w:rsidRPr="002026E3">
            <w:rPr>
              <w:sz w:val="22"/>
              <w:szCs w:val="22"/>
            </w:rPr>
            <w:t xml:space="preserve"> : Comparaisons entre les techniques d’extraction des caractéristiques</w:t>
          </w:r>
          <w:bookmarkEnd w:id="49"/>
        </w:p>
        <w:p w14:paraId="479597B5" w14:textId="77777777" w:rsidR="00D14F9E" w:rsidRPr="00D14F9E" w:rsidRDefault="00D14F9E" w:rsidP="00A17135">
          <w:pPr>
            <w:spacing w:line="360" w:lineRule="auto"/>
          </w:pPr>
        </w:p>
        <w:p w14:paraId="10D6A5C8" w14:textId="1F58F570" w:rsidR="00294FC0" w:rsidRDefault="00F311C6" w:rsidP="002A4BEF">
          <w:pPr>
            <w:pStyle w:val="Titre2"/>
            <w:spacing w:line="360" w:lineRule="auto"/>
          </w:pPr>
          <w:bookmarkStart w:id="50" w:name="_Toc52477080"/>
          <w:r>
            <w:t>MACHINE LEARNING CLASSIFIEURS</w:t>
          </w:r>
          <w:bookmarkEnd w:id="50"/>
        </w:p>
        <w:p w14:paraId="69778CF0" w14:textId="2A66BB0A" w:rsidR="00266235" w:rsidRDefault="00266235" w:rsidP="00A17135">
          <w:pPr>
            <w:spacing w:line="360" w:lineRule="auto"/>
            <w:rPr>
              <w:lang w:eastAsia="de-DE"/>
            </w:rPr>
          </w:pPr>
        </w:p>
        <w:p w14:paraId="42223F08" w14:textId="2D85F670" w:rsidR="00266235" w:rsidRDefault="00266235" w:rsidP="00A17135">
          <w:pPr>
            <w:pStyle w:val="Sansinterligne"/>
            <w:spacing w:line="360" w:lineRule="auto"/>
          </w:pPr>
          <w:r>
            <w:t>Tout comme les techniques d'extraction de caractéristiques, les classificateurs d'apprentissage machine jouent également un rôle essentiel dans la détermination de l'efficacité globale du modèle de reconnaissance du locuteur. Comme nous avons l'intention de classer les audios et d'y déterminer le locuteur, il s'agit d'un problème de classification et c'est pourquoi nous parlerons de certains algorithmes efficaces d'apprentissage de machines de classification supervisées.</w:t>
          </w:r>
        </w:p>
        <w:p w14:paraId="448CB6A0" w14:textId="415EF831" w:rsidR="00792BEC" w:rsidRPr="00737467" w:rsidRDefault="00F311C6" w:rsidP="002A4BEF">
          <w:pPr>
            <w:pStyle w:val="Titre3"/>
            <w:spacing w:line="360" w:lineRule="auto"/>
          </w:pPr>
          <w:bookmarkStart w:id="51" w:name="_Toc52477081"/>
          <w:r w:rsidRPr="00737467">
            <w:t>SUPPORT VECTOR MACHINE (SVM)</w:t>
          </w:r>
          <w:bookmarkEnd w:id="51"/>
        </w:p>
        <w:p w14:paraId="32D48BCD" w14:textId="2D03E5B3" w:rsidR="00792BEC" w:rsidRDefault="00792BEC" w:rsidP="00A17135">
          <w:pPr>
            <w:pStyle w:val="Sansinterligne"/>
            <w:spacing w:line="360" w:lineRule="auto"/>
          </w:pPr>
          <w:bookmarkStart w:id="52" w:name="_Hlk47895055"/>
          <w:r>
            <w:t xml:space="preserve">Support </w:t>
          </w:r>
          <w:proofErr w:type="spellStart"/>
          <w:r>
            <w:t>Vector</w:t>
          </w:r>
          <w:proofErr w:type="spellEnd"/>
          <w:r>
            <w:t xml:space="preserve"> Machine</w:t>
          </w:r>
          <w:bookmarkEnd w:id="52"/>
          <w:r>
            <w:t xml:space="preserve">, parfois abrégé en SVM ou SVC (Support </w:t>
          </w:r>
          <w:proofErr w:type="spellStart"/>
          <w:r>
            <w:t>Vector</w:t>
          </w:r>
          <w:proofErr w:type="spellEnd"/>
          <w:r>
            <w:t xml:space="preserve"> Classifier) est une technique bien connue de classification par apprentissage machine supervisé. L'objectif d'un algorithme SVM est de construire un hyperplan n-dimensionnel qui peut être utilisé pour la classification ou la régression. Idéalement, un bon hyperplan est celui qui atteint la plus grande distance par rapport au point de données le plus proche d'une classe particulière </w:t>
          </w:r>
          <w:sdt>
            <w:sdtPr>
              <w:id w:val="-2110880940"/>
              <w:citation/>
            </w:sdtPr>
            <w:sdtContent>
              <w:r w:rsidR="00A3138C">
                <w:fldChar w:fldCharType="begin"/>
              </w:r>
              <w:r w:rsidR="00A3138C" w:rsidRPr="00A3138C">
                <w:instrText xml:space="preserve"> CITATION Xue00 \l 1033 </w:instrText>
              </w:r>
              <w:r w:rsidR="00A3138C">
                <w:fldChar w:fldCharType="separate"/>
              </w:r>
              <w:r w:rsidR="005C4286" w:rsidRPr="005C4286">
                <w:rPr>
                  <w:noProof/>
                </w:rPr>
                <w:t>[11]</w:t>
              </w:r>
              <w:r w:rsidR="00A3138C">
                <w:fldChar w:fldCharType="end"/>
              </w:r>
            </w:sdtContent>
          </w:sdt>
          <w:r>
            <w:t>. Ceci peut être mieux expliqué à l'aide de la figure</w:t>
          </w:r>
          <w:r w:rsidR="00A3138C">
            <w:t xml:space="preserve"> 23</w:t>
          </w:r>
          <w:r>
            <w:t>.</w:t>
          </w:r>
        </w:p>
        <w:p w14:paraId="6DAE5C72" w14:textId="77777777" w:rsidR="00D14F9E" w:rsidRDefault="008C097A" w:rsidP="00A17135">
          <w:pPr>
            <w:pStyle w:val="Sansinterligne"/>
            <w:keepNext/>
            <w:spacing w:line="360" w:lineRule="auto"/>
          </w:pPr>
          <w:r>
            <w:lastRenderedPageBreak/>
            <w:t xml:space="preserve">                </w:t>
          </w:r>
          <w:r w:rsidR="00792BEC">
            <w:rPr>
              <w:noProof/>
            </w:rPr>
            <w:drawing>
              <wp:inline distT="0" distB="0" distL="0" distR="0" wp14:anchorId="0E3C7ED1" wp14:editId="4A32E250">
                <wp:extent cx="3666255" cy="2608665"/>
                <wp:effectExtent l="0" t="0" r="0" b="1270"/>
                <wp:docPr id="35" name="Picture 35" descr="Simple Tutorial on SVM and Parameter Tuning in Python and 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mple Tutorial on SVM and Parameter Tuning in Python and R ..."/>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95455" cy="2629442"/>
                        </a:xfrm>
                        <a:prstGeom prst="rect">
                          <a:avLst/>
                        </a:prstGeom>
                        <a:noFill/>
                        <a:ln>
                          <a:noFill/>
                        </a:ln>
                      </pic:spPr>
                    </pic:pic>
                  </a:graphicData>
                </a:graphic>
              </wp:inline>
            </w:drawing>
          </w:r>
        </w:p>
        <w:p w14:paraId="59EFB361" w14:textId="3861E28C" w:rsidR="00954F71" w:rsidRPr="002026E3" w:rsidRDefault="00D14F9E" w:rsidP="00A17135">
          <w:pPr>
            <w:pStyle w:val="Lgende"/>
            <w:spacing w:line="360" w:lineRule="auto"/>
            <w:jc w:val="center"/>
            <w:rPr>
              <w:rFonts w:asciiTheme="majorBidi" w:hAnsiTheme="majorBidi"/>
              <w:i w:val="0"/>
              <w:iCs w:val="0"/>
              <w:sz w:val="22"/>
              <w:szCs w:val="22"/>
            </w:rPr>
          </w:pPr>
          <w:bookmarkStart w:id="53" w:name="_Toc52142483"/>
          <w:r w:rsidRPr="002026E3">
            <w:rPr>
              <w:sz w:val="22"/>
              <w:szCs w:val="22"/>
            </w:rPr>
            <w:t xml:space="preserve">Figure </w:t>
          </w:r>
          <w:r w:rsidRPr="002026E3">
            <w:rPr>
              <w:sz w:val="22"/>
              <w:szCs w:val="22"/>
            </w:rPr>
            <w:fldChar w:fldCharType="begin"/>
          </w:r>
          <w:r w:rsidRPr="002026E3">
            <w:rPr>
              <w:sz w:val="22"/>
              <w:szCs w:val="22"/>
            </w:rPr>
            <w:instrText xml:space="preserve"> SEQ Figure \* ARABIC </w:instrText>
          </w:r>
          <w:r w:rsidRPr="002026E3">
            <w:rPr>
              <w:sz w:val="22"/>
              <w:szCs w:val="22"/>
            </w:rPr>
            <w:fldChar w:fldCharType="separate"/>
          </w:r>
          <w:r w:rsidR="004B2BE6">
            <w:rPr>
              <w:noProof/>
              <w:sz w:val="22"/>
              <w:szCs w:val="22"/>
            </w:rPr>
            <w:t>23</w:t>
          </w:r>
          <w:r w:rsidRPr="002026E3">
            <w:rPr>
              <w:sz w:val="22"/>
              <w:szCs w:val="22"/>
            </w:rPr>
            <w:fldChar w:fldCharType="end"/>
          </w:r>
          <w:r w:rsidRPr="002026E3">
            <w:rPr>
              <w:sz w:val="22"/>
              <w:szCs w:val="22"/>
            </w:rPr>
            <w:t xml:space="preserve"> : L’hyperplan construit avec SVM</w:t>
          </w:r>
          <w:bookmarkEnd w:id="53"/>
        </w:p>
        <w:p w14:paraId="79136780" w14:textId="2453EAA8" w:rsidR="00792BEC" w:rsidRDefault="00A203CD" w:rsidP="00A17135">
          <w:pPr>
            <w:pStyle w:val="Sansinterligne"/>
            <w:spacing w:line="360" w:lineRule="auto"/>
          </w:pPr>
          <w:r w:rsidRPr="00A203CD">
            <w:t>Ici, les points rouges et verts représentent deux classes différentes de l'ensemble de données. Les vecteurs de support sont les points qui aident à identifier l'hyperplan, et dans ce nuage de points, la classe verte fournit deux vecteurs de support et la classe rouge en fournit un. En utilisant ces vecteurs de support, nous traçons des lignes qui les traversent et qui permettent de distinguer les données de l'autre classe</w:t>
          </w:r>
          <w:r>
            <w:t>.</w:t>
          </w:r>
        </w:p>
        <w:p w14:paraId="5189CB5C" w14:textId="77777777" w:rsidR="00D14F9E" w:rsidRDefault="00835E9D" w:rsidP="00A17135">
          <w:pPr>
            <w:pStyle w:val="Sansinterligne"/>
            <w:keepNext/>
            <w:spacing w:line="360" w:lineRule="auto"/>
            <w:jc w:val="center"/>
          </w:pPr>
          <w:r>
            <w:rPr>
              <w:noProof/>
            </w:rPr>
            <w:drawing>
              <wp:inline distT="0" distB="0" distL="0" distR="0" wp14:anchorId="6B1CCEA4" wp14:editId="1D20F7DF">
                <wp:extent cx="4390846" cy="3034367"/>
                <wp:effectExtent l="0" t="0" r="0" b="0"/>
                <wp:docPr id="38" name="Picture 38" descr="Simple Tutorial on SVM and Parameter Tuning in Python and 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ple Tutorial on SVM and Parameter Tuning in Python and R ..."/>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06458" cy="3045156"/>
                        </a:xfrm>
                        <a:prstGeom prst="rect">
                          <a:avLst/>
                        </a:prstGeom>
                        <a:noFill/>
                        <a:ln>
                          <a:noFill/>
                        </a:ln>
                      </pic:spPr>
                    </pic:pic>
                  </a:graphicData>
                </a:graphic>
              </wp:inline>
            </w:drawing>
          </w:r>
        </w:p>
        <w:p w14:paraId="425DE8A7" w14:textId="4263F6F6" w:rsidR="00A203CD" w:rsidRPr="002026E3" w:rsidRDefault="00D14F9E" w:rsidP="00A17135">
          <w:pPr>
            <w:pStyle w:val="Lgende"/>
            <w:spacing w:line="360" w:lineRule="auto"/>
            <w:jc w:val="center"/>
            <w:rPr>
              <w:rFonts w:ascii="Garamond" w:hAnsi="Garamond"/>
              <w:i w:val="0"/>
              <w:iCs w:val="0"/>
              <w:sz w:val="22"/>
              <w:szCs w:val="22"/>
            </w:rPr>
          </w:pPr>
          <w:bookmarkStart w:id="54" w:name="_Toc52142484"/>
          <w:r w:rsidRPr="002026E3">
            <w:rPr>
              <w:sz w:val="22"/>
              <w:szCs w:val="22"/>
            </w:rPr>
            <w:t xml:space="preserve">Figure </w:t>
          </w:r>
          <w:r w:rsidRPr="002026E3">
            <w:rPr>
              <w:sz w:val="22"/>
              <w:szCs w:val="22"/>
            </w:rPr>
            <w:fldChar w:fldCharType="begin"/>
          </w:r>
          <w:r w:rsidRPr="002026E3">
            <w:rPr>
              <w:sz w:val="22"/>
              <w:szCs w:val="22"/>
            </w:rPr>
            <w:instrText xml:space="preserve"> SEQ Figure \* ARABIC </w:instrText>
          </w:r>
          <w:r w:rsidRPr="002026E3">
            <w:rPr>
              <w:sz w:val="22"/>
              <w:szCs w:val="22"/>
            </w:rPr>
            <w:fldChar w:fldCharType="separate"/>
          </w:r>
          <w:r w:rsidR="004B2BE6">
            <w:rPr>
              <w:noProof/>
              <w:sz w:val="22"/>
              <w:szCs w:val="22"/>
            </w:rPr>
            <w:t>24</w:t>
          </w:r>
          <w:r w:rsidRPr="002026E3">
            <w:rPr>
              <w:sz w:val="22"/>
              <w:szCs w:val="22"/>
            </w:rPr>
            <w:fldChar w:fldCharType="end"/>
          </w:r>
          <w:r w:rsidRPr="002026E3">
            <w:rPr>
              <w:sz w:val="22"/>
              <w:szCs w:val="22"/>
            </w:rPr>
            <w:t xml:space="preserve"> : Support Victor dans SVM</w:t>
          </w:r>
          <w:bookmarkEnd w:id="54"/>
        </w:p>
        <w:p w14:paraId="64C797B8" w14:textId="181DB8C2" w:rsidR="00A203CD" w:rsidRDefault="00A203CD" w:rsidP="00A17135">
          <w:pPr>
            <w:pStyle w:val="Sansinterligne"/>
            <w:spacing w:line="360" w:lineRule="auto"/>
            <w:rPr>
              <w:rFonts w:ascii="Cambria Math" w:hAnsi="Cambria Math" w:cs="Cambria Math"/>
            </w:rPr>
          </w:pPr>
          <w:r w:rsidRPr="00A203CD">
            <w:t xml:space="preserve">En faisant cela, on obtient les deux lignes w*x + b=1 et w*x + b=-1. En outre, ces deux classes sont séparables linéairement et le tracé de l'hyperplan est simple dans </w:t>
          </w:r>
          <w:r w:rsidRPr="00A203CD">
            <w:lastRenderedPageBreak/>
            <w:t xml:space="preserve">ce cas. Un hyperplan est simplement une ligne droite qui divise les deux classes avec une distance maximale des points les plus proches de la ligne, également appelée vecteur de support. Cependant, la partie essentielle d'un </w:t>
          </w:r>
          <w:r>
            <w:t>SVM</w:t>
          </w:r>
          <w:r w:rsidRPr="00A203CD">
            <w:t xml:space="preserve"> consiste à définir un hyperplan optimal qui maximiserait la largeur de la marge (w). Dans un scénario idéal, la largeur maximale est obtenue par la formule  </w:t>
          </w:r>
          <m:oMath>
            <m:f>
              <m:fPr>
                <m:ctrlPr>
                  <w:rPr>
                    <w:rFonts w:ascii="Cambria Math" w:hAnsi="Cambria Math"/>
                    <w:i/>
                    <w:sz w:val="28"/>
                    <w:szCs w:val="28"/>
                  </w:rPr>
                </m:ctrlPr>
              </m:fPr>
              <m:num>
                <m:r>
                  <w:rPr>
                    <w:rFonts w:ascii="Cambria Math" w:hAnsi="Cambria Math"/>
                    <w:sz w:val="28"/>
                    <w:szCs w:val="28"/>
                  </w:rPr>
                  <m:t>2</m:t>
                </m:r>
              </m:num>
              <m:den>
                <m:r>
                  <w:rPr>
                    <w:rFonts w:ascii="Cambria Math" w:hAnsi="Cambria Math"/>
                    <w:sz w:val="28"/>
                    <w:szCs w:val="28"/>
                  </w:rPr>
                  <m:t>|</m:t>
                </m:r>
                <m:d>
                  <m:dPr>
                    <m:begChr m:val="|"/>
                    <m:endChr m:val="|"/>
                    <m:ctrlPr>
                      <w:rPr>
                        <w:rFonts w:ascii="Cambria Math" w:hAnsi="Cambria Math"/>
                        <w:i/>
                        <w:sz w:val="28"/>
                        <w:szCs w:val="28"/>
                      </w:rPr>
                    </m:ctrlPr>
                  </m:dPr>
                  <m:e>
                    <m:r>
                      <w:rPr>
                        <w:rFonts w:ascii="Cambria Math" w:hAnsi="Cambria Math"/>
                        <w:sz w:val="28"/>
                        <w:szCs w:val="28"/>
                      </w:rPr>
                      <m:t>w</m:t>
                    </m:r>
                  </m:e>
                </m:d>
                <m:r>
                  <w:rPr>
                    <w:rFonts w:ascii="Cambria Math" w:hAnsi="Cambria Math"/>
                    <w:sz w:val="28"/>
                    <w:szCs w:val="28"/>
                  </w:rPr>
                  <m:t>|</m:t>
                </m:r>
              </m:den>
            </m:f>
          </m:oMath>
          <w:r w:rsidR="00835E9D">
            <w:rPr>
              <w:rFonts w:eastAsiaTheme="minorEastAsia"/>
              <w:sz w:val="28"/>
              <w:szCs w:val="28"/>
            </w:rPr>
            <w:t>.</w:t>
          </w:r>
        </w:p>
        <w:p w14:paraId="2FE78928" w14:textId="194C913E" w:rsidR="00A203CD" w:rsidRDefault="00A203CD" w:rsidP="00A17135">
          <w:pPr>
            <w:pStyle w:val="Sansinterligne"/>
            <w:spacing w:line="360" w:lineRule="auto"/>
          </w:pPr>
          <w:r w:rsidRPr="00A203CD">
            <w:t>Cependant, pour la plupart des scénarios, les données ne sont pas dispersées d'une manière qui serait linéairement séparable. De plus, une ligne pourrait ne pas être utilisée pour toujours définir l'hyperplan. Un plan peut être utilisé comme hyperplan dans les espaces de dimensions supérieures. Par ailleurs, les données ne sont pas toujours séparables de manière linéaire. Pour une distribution non linéaire des données, le SVM a un concept de "kernel trick" qui est utilisé pour définir l'hyperplan optimal. L'astuce du noyau convertit les données dans un espace de dimension supérieure pour obtenir une séparation linéaire entre les points. La figure 10 montre comment l'hyperplan passe d'une ligne (</w:t>
          </w:r>
          <w:proofErr w:type="spellStart"/>
          <w:proofErr w:type="gramStart"/>
          <w:r w:rsidRPr="00A203CD">
            <w:t>x,y</w:t>
          </w:r>
          <w:proofErr w:type="spellEnd"/>
          <w:proofErr w:type="gramEnd"/>
          <w:r w:rsidRPr="00A203CD">
            <w:t xml:space="preserve">) à un plan (x, y, </w:t>
          </w:r>
          <w:proofErr w:type="spellStart"/>
          <w:r w:rsidRPr="00A203CD">
            <w:t>xy</w:t>
          </w:r>
          <w:proofErr w:type="spellEnd"/>
          <w:r w:rsidRPr="00A203CD">
            <w:t>) en fonction de l'espace de dimensionnalité.</w:t>
          </w:r>
        </w:p>
        <w:p w14:paraId="028AFE45" w14:textId="77777777" w:rsidR="00D14F9E" w:rsidRDefault="00835E9D" w:rsidP="00A17135">
          <w:pPr>
            <w:pStyle w:val="Sansinterligne"/>
            <w:keepNext/>
            <w:spacing w:line="360" w:lineRule="auto"/>
          </w:pPr>
          <w:r>
            <w:rPr>
              <w:noProof/>
            </w:rPr>
            <w:drawing>
              <wp:inline distT="0" distB="0" distL="0" distR="0" wp14:anchorId="70F687A1" wp14:editId="14D1F391">
                <wp:extent cx="4762500" cy="2266950"/>
                <wp:effectExtent l="0" t="0" r="0" b="0"/>
                <wp:docPr id="40" name="Picture 40" descr="Data Science Flashcards | Quiz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ta Science Flashcards | Quizle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62500" cy="2266950"/>
                        </a:xfrm>
                        <a:prstGeom prst="rect">
                          <a:avLst/>
                        </a:prstGeom>
                        <a:noFill/>
                        <a:ln>
                          <a:noFill/>
                        </a:ln>
                      </pic:spPr>
                    </pic:pic>
                  </a:graphicData>
                </a:graphic>
              </wp:inline>
            </w:drawing>
          </w:r>
        </w:p>
        <w:p w14:paraId="289D3B94" w14:textId="3A56AA20" w:rsidR="00B95582" w:rsidRPr="002026E3" w:rsidRDefault="00D14F9E" w:rsidP="00A17135">
          <w:pPr>
            <w:pStyle w:val="Lgende"/>
            <w:spacing w:line="360" w:lineRule="auto"/>
            <w:jc w:val="center"/>
            <w:rPr>
              <w:rFonts w:asciiTheme="majorBidi" w:hAnsiTheme="majorBidi"/>
              <w:i w:val="0"/>
              <w:iCs w:val="0"/>
              <w:noProof/>
              <w:sz w:val="22"/>
              <w:szCs w:val="22"/>
            </w:rPr>
          </w:pPr>
          <w:bookmarkStart w:id="55" w:name="_Toc52142485"/>
          <w:r w:rsidRPr="002026E3">
            <w:rPr>
              <w:sz w:val="22"/>
              <w:szCs w:val="22"/>
            </w:rPr>
            <w:t xml:space="preserve">Figure </w:t>
          </w:r>
          <w:r w:rsidRPr="002026E3">
            <w:rPr>
              <w:sz w:val="22"/>
              <w:szCs w:val="22"/>
            </w:rPr>
            <w:fldChar w:fldCharType="begin"/>
          </w:r>
          <w:r w:rsidRPr="002026E3">
            <w:rPr>
              <w:sz w:val="22"/>
              <w:szCs w:val="22"/>
            </w:rPr>
            <w:instrText xml:space="preserve"> SEQ Figure \* ARABIC </w:instrText>
          </w:r>
          <w:r w:rsidRPr="002026E3">
            <w:rPr>
              <w:sz w:val="22"/>
              <w:szCs w:val="22"/>
            </w:rPr>
            <w:fldChar w:fldCharType="separate"/>
          </w:r>
          <w:r w:rsidR="004B2BE6">
            <w:rPr>
              <w:noProof/>
              <w:sz w:val="22"/>
              <w:szCs w:val="22"/>
            </w:rPr>
            <w:t>25</w:t>
          </w:r>
          <w:r w:rsidRPr="002026E3">
            <w:rPr>
              <w:sz w:val="22"/>
              <w:szCs w:val="22"/>
            </w:rPr>
            <w:fldChar w:fldCharType="end"/>
          </w:r>
          <w:r w:rsidRPr="002026E3">
            <w:rPr>
              <w:sz w:val="22"/>
              <w:szCs w:val="22"/>
            </w:rPr>
            <w:t xml:space="preserve"> : Représentation de kernel trick.</w:t>
          </w:r>
          <w:bookmarkEnd w:id="55"/>
        </w:p>
        <w:p w14:paraId="11BEECC8" w14:textId="673CA209" w:rsidR="00B95582" w:rsidRDefault="00B95582" w:rsidP="00A17135">
          <w:pPr>
            <w:pStyle w:val="Sansinterligne"/>
            <w:spacing w:line="360" w:lineRule="auto"/>
          </w:pPr>
          <w:r w:rsidRPr="00B95582">
            <w:t xml:space="preserve">La figure 10 représente une simple fonction de noyau qui utilise la formule </w:t>
          </w:r>
          <w:proofErr w:type="spellStart"/>
          <w:proofErr w:type="gramStart"/>
          <w:r w:rsidRPr="00B95582">
            <w:t>x,y</w:t>
          </w:r>
          <w:proofErr w:type="gramEnd"/>
          <w:r w:rsidRPr="00B95582">
            <w:t>,x</w:t>
          </w:r>
          <w:proofErr w:type="spellEnd"/>
          <w:r w:rsidRPr="00B95582">
            <w:t>*y pour obtenir une séparation linéaire des données. Il s'agit d'une représentation simple de la façon dont les astuces du noyau fonctionnent. La fonction de base radiale gaussienne (RBF) est l'astuce du noyau la plus utilisée dans le MVC et elle est définie par l'équation suivante :</w:t>
          </w:r>
        </w:p>
        <w:p w14:paraId="1C213187" w14:textId="468F3E65" w:rsidR="00B95582" w:rsidRPr="00B95582" w:rsidRDefault="00B95582" w:rsidP="00A17135">
          <w:pPr>
            <w:pStyle w:val="Sansinterligne"/>
            <w:spacing w:line="360" w:lineRule="auto"/>
            <w:rPr>
              <w:rFonts w:eastAsiaTheme="minorEastAsia"/>
              <w:sz w:val="28"/>
              <w:szCs w:val="28"/>
            </w:rPr>
          </w:pPr>
          <m:oMathPara>
            <m:oMath>
              <m:r>
                <w:rPr>
                  <w:rFonts w:ascii="Cambria Math" w:hAnsi="Cambria Math"/>
                  <w:sz w:val="28"/>
                  <w:szCs w:val="28"/>
                </w:rPr>
                <w:lastRenderedPageBreak/>
                <m:t>K</m:t>
              </m:r>
              <m:d>
                <m:dPr>
                  <m:ctrlPr>
                    <w:rPr>
                      <w:rFonts w:ascii="Cambria Math" w:hAnsi="Cambria Math"/>
                      <w:i/>
                      <w:sz w:val="28"/>
                      <w:szCs w:val="28"/>
                    </w:rPr>
                  </m:ctrlPr>
                </m:dPr>
                <m:e>
                  <m:r>
                    <w:rPr>
                      <w:rFonts w:ascii="Cambria Math" w:hAnsi="Cambria Math"/>
                      <w:sz w:val="28"/>
                      <w:szCs w:val="28"/>
                    </w:rPr>
                    <m:t>x,</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m:t>
                      </m:r>
                    </m:sup>
                  </m:sSup>
                </m:e>
              </m:d>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d>
                            <m:dPr>
                              <m:begChr m:val="|"/>
                              <m:endChr m:val="|"/>
                              <m:ctrlPr>
                                <w:rPr>
                                  <w:rFonts w:ascii="Cambria Math" w:hAnsi="Cambria Math"/>
                                  <w:i/>
                                  <w:sz w:val="28"/>
                                  <w:szCs w:val="28"/>
                                </w:rPr>
                              </m:ctrlPr>
                            </m:dPr>
                            <m:e>
                              <m:d>
                                <m:dPr>
                                  <m:begChr m:val="|"/>
                                  <m:endChr m:val="|"/>
                                  <m:ctrlPr>
                                    <w:rPr>
                                      <w:rFonts w:ascii="Cambria Math" w:hAnsi="Cambria Math"/>
                                      <w:i/>
                                      <w:sz w:val="28"/>
                                      <w:szCs w:val="28"/>
                                    </w:rPr>
                                  </m:ctrlPr>
                                </m:dPr>
                                <m:e>
                                  <m:r>
                                    <w:rPr>
                                      <w:rFonts w:ascii="Cambria Math" w:hAnsi="Cambria Math"/>
                                      <w:sz w:val="28"/>
                                      <w:szCs w:val="28"/>
                                    </w:rPr>
                                    <m:t>x-</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m:t>
                                      </m:r>
                                    </m:sup>
                                  </m:sSup>
                                </m:e>
                              </m:d>
                            </m:e>
                          </m:d>
                        </m:e>
                        <m:sup>
                          <m:r>
                            <w:rPr>
                              <w:rFonts w:ascii="Cambria Math" w:hAnsi="Cambria Math"/>
                              <w:sz w:val="28"/>
                              <w:szCs w:val="28"/>
                            </w:rPr>
                            <m:t>2</m:t>
                          </m:r>
                        </m:sup>
                      </m:sSup>
                    </m:num>
                    <m:den>
                      <m:r>
                        <w:rPr>
                          <w:rFonts w:ascii="Cambria Math" w:hAnsi="Cambria Math"/>
                          <w:sz w:val="28"/>
                          <w:szCs w:val="28"/>
                        </w:rPr>
                        <m:t>2</m:t>
                      </m:r>
                      <m:sSup>
                        <m:sSupPr>
                          <m:ctrlPr>
                            <w:rPr>
                              <w:rFonts w:ascii="Cambria Math" w:hAnsi="Cambria Math"/>
                              <w:i/>
                              <w:sz w:val="28"/>
                              <w:szCs w:val="28"/>
                            </w:rPr>
                          </m:ctrlPr>
                        </m:sSupPr>
                        <m:e>
                          <m:r>
                            <w:rPr>
                              <w:rFonts w:ascii="Cambria Math" w:hAnsi="Cambria Math"/>
                              <w:sz w:val="28"/>
                              <w:szCs w:val="28"/>
                            </w:rPr>
                            <m:t>σ</m:t>
                          </m:r>
                        </m:e>
                        <m:sup>
                          <m:r>
                            <w:rPr>
                              <w:rFonts w:ascii="Cambria Math" w:hAnsi="Cambria Math"/>
                              <w:sz w:val="28"/>
                              <w:szCs w:val="28"/>
                            </w:rPr>
                            <m:t>2</m:t>
                          </m:r>
                        </m:sup>
                      </m:sSup>
                    </m:den>
                  </m:f>
                  <m:r>
                    <w:rPr>
                      <w:rFonts w:ascii="Cambria Math" w:hAnsi="Cambria Math"/>
                      <w:sz w:val="28"/>
                      <w:szCs w:val="28"/>
                    </w:rPr>
                    <m:t>)</m:t>
                  </m:r>
                </m:sup>
              </m:sSup>
            </m:oMath>
          </m:oMathPara>
        </w:p>
        <w:p w14:paraId="00598C94" w14:textId="50687B1B" w:rsidR="00B95582" w:rsidRDefault="00B95582" w:rsidP="00A17135">
          <w:pPr>
            <w:pStyle w:val="Sansinterligne"/>
            <w:spacing w:line="360" w:lineRule="auto"/>
          </w:pPr>
          <w:r w:rsidRPr="00B95582">
            <w:t xml:space="preserve">Les SVM étaient principalement utilisés pour les problèmes de classification binaire, cependant, les récents développements dans les astuces du noyau les ont rendus efficaces pour les classifications </w:t>
          </w:r>
          <w:r w:rsidR="008930F1" w:rsidRPr="00B95582">
            <w:t>multi classes</w:t>
          </w:r>
          <w:r w:rsidRPr="00B95582">
            <w:t xml:space="preserve"> également. Ils utilisent la technique "One vs All" (</w:t>
          </w:r>
          <w:proofErr w:type="spellStart"/>
          <w:r w:rsidRPr="00B95582">
            <w:t>OvA</w:t>
          </w:r>
          <w:proofErr w:type="spellEnd"/>
          <w:r w:rsidRPr="00B95582">
            <w:t xml:space="preserve">) tout en effectuant la classification sur chaque classe lors d'une classification multi classe. Par exemple, supposons qu'il y ait trois classes - A, B et C - et qu'une entrée x soit à déterminer. Le </w:t>
          </w:r>
          <w:r w:rsidR="008930F1">
            <w:t xml:space="preserve">SVM </w:t>
          </w:r>
          <w:r w:rsidR="008930F1" w:rsidRPr="00B95582">
            <w:t>vérifiera</w:t>
          </w:r>
          <w:r w:rsidRPr="00B95582">
            <w:t xml:space="preserve"> d'abord x pour la classe A en tant que "A contre non-A" et calculera un score. De même, il fait de même pour "B contre non-B" et "C contre non-C" pour obtenir des scores multiples. Ces notes sont ensuite classées pour déterminer le classement de l'entrée x</w:t>
          </w:r>
          <w:r w:rsidR="008930F1">
            <w:t>.</w:t>
          </w:r>
        </w:p>
        <w:p w14:paraId="7AE208A7" w14:textId="338A6B8E" w:rsidR="008930F1" w:rsidRPr="00F311C6" w:rsidRDefault="00F311C6" w:rsidP="002A4BEF">
          <w:pPr>
            <w:pStyle w:val="Titre3"/>
            <w:spacing w:line="360" w:lineRule="auto"/>
          </w:pPr>
          <w:bookmarkStart w:id="56" w:name="_Toc52477082"/>
          <w:r w:rsidRPr="00F311C6">
            <w:t>RANDOM FOREST</w:t>
          </w:r>
          <w:bookmarkEnd w:id="56"/>
          <w:r w:rsidRPr="00F311C6">
            <w:t xml:space="preserve"> </w:t>
          </w:r>
          <w:r>
            <w:t>(RF)</w:t>
          </w:r>
        </w:p>
        <w:p w14:paraId="3C276FB4" w14:textId="3F6F7FE6" w:rsidR="008930F1" w:rsidRDefault="008930F1" w:rsidP="00A17135">
          <w:pPr>
            <w:pStyle w:val="Sansinterligne"/>
            <w:spacing w:line="360" w:lineRule="auto"/>
          </w:pPr>
          <w:r>
            <w:t xml:space="preserve">La classification aléatoire des forêts (RF) est une autre technique de classification supervisée basée sur des arbres de décision utilisés dans l'apprentissage machine. Un algorithme d'arbre de décision construit un modèle arborescent de l'ensemble de données où chaque nœud est divisé en fonction de plusieurs critères personnalisables </w:t>
          </w:r>
          <w:sdt>
            <w:sdtPr>
              <w:id w:val="398174647"/>
              <w:citation/>
            </w:sdtPr>
            <w:sdtContent>
              <w:r w:rsidR="00A3138C">
                <w:fldChar w:fldCharType="begin"/>
              </w:r>
              <w:r w:rsidR="00A3138C" w:rsidRPr="00A3138C">
                <w:instrText xml:space="preserve"> CITATION Dec \l 1033 </w:instrText>
              </w:r>
              <w:r w:rsidR="00A3138C">
                <w:fldChar w:fldCharType="separate"/>
              </w:r>
              <w:r w:rsidR="005C4286" w:rsidRPr="005C4286">
                <w:rPr>
                  <w:noProof/>
                </w:rPr>
                <w:t>[12]</w:t>
              </w:r>
              <w:r w:rsidR="00A3138C">
                <w:fldChar w:fldCharType="end"/>
              </w:r>
            </w:sdtContent>
          </w:sdt>
          <w:r w:rsidR="00A875C0">
            <w:t xml:space="preserve"> </w:t>
          </w:r>
          <w:r>
            <w:t xml:space="preserve">. </w:t>
          </w:r>
          <w:proofErr w:type="spellStart"/>
          <w:r>
            <w:t>Random</w:t>
          </w:r>
          <w:proofErr w:type="spellEnd"/>
          <w:r>
            <w:t xml:space="preserve"> Forest est une collection d'arbres de décision non biaisés, non liés et non corrélés, et est donc appelée "forêt aléatoire". Avant de parler de forêts aléatoires, nous devons d'abord comprendre ce qu'est un arbre de décision et comment il fonctionne.</w:t>
          </w:r>
        </w:p>
        <w:p w14:paraId="0485FB9C" w14:textId="360AA439" w:rsidR="00835E9D" w:rsidRDefault="008930F1" w:rsidP="00A17135">
          <w:pPr>
            <w:pStyle w:val="Sansinterligne"/>
            <w:spacing w:line="360" w:lineRule="auto"/>
          </w:pPr>
          <w:r>
            <w:t>Un arbre de décision est une collection de nœuds connectés où chaque nœud est accessible depuis le nœud précédent en fonction de certains critères. Par exemple, si une personne souhaite aller pique-niquer mais ne peut pas déterminer si la journée lui convient, un arbre de décision peut ressembler à</w:t>
          </w:r>
          <w:r w:rsidR="00A6221B">
            <w:t> :</w:t>
          </w:r>
        </w:p>
        <w:p w14:paraId="67C4CAE7" w14:textId="77777777" w:rsidR="00D14F9E" w:rsidRDefault="00A6221B" w:rsidP="00A17135">
          <w:pPr>
            <w:pStyle w:val="Sansinterligne"/>
            <w:keepNext/>
            <w:spacing w:line="360" w:lineRule="auto"/>
            <w:jc w:val="center"/>
          </w:pPr>
          <w:r>
            <w:rPr>
              <w:noProof/>
            </w:rPr>
            <w:lastRenderedPageBreak/>
            <w:drawing>
              <wp:inline distT="0" distB="0" distL="0" distR="0" wp14:anchorId="09A606BF" wp14:editId="5579B513">
                <wp:extent cx="3054350" cy="240243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73755" cy="2417697"/>
                        </a:xfrm>
                        <a:prstGeom prst="rect">
                          <a:avLst/>
                        </a:prstGeom>
                        <a:noFill/>
                        <a:ln>
                          <a:noFill/>
                        </a:ln>
                      </pic:spPr>
                    </pic:pic>
                  </a:graphicData>
                </a:graphic>
              </wp:inline>
            </w:drawing>
          </w:r>
        </w:p>
        <w:p w14:paraId="5A70B79C" w14:textId="162BDCF7" w:rsidR="00080160" w:rsidRPr="002026E3" w:rsidRDefault="00D14F9E" w:rsidP="00A17135">
          <w:pPr>
            <w:pStyle w:val="Lgende"/>
            <w:spacing w:line="360" w:lineRule="auto"/>
            <w:jc w:val="center"/>
            <w:rPr>
              <w:sz w:val="22"/>
              <w:szCs w:val="22"/>
            </w:rPr>
          </w:pPr>
          <w:bookmarkStart w:id="57" w:name="_Toc52142486"/>
          <w:r w:rsidRPr="002026E3">
            <w:rPr>
              <w:sz w:val="22"/>
              <w:szCs w:val="22"/>
            </w:rPr>
            <w:t xml:space="preserve">Figure </w:t>
          </w:r>
          <w:r w:rsidRPr="002026E3">
            <w:rPr>
              <w:sz w:val="22"/>
              <w:szCs w:val="22"/>
            </w:rPr>
            <w:fldChar w:fldCharType="begin"/>
          </w:r>
          <w:r w:rsidRPr="002026E3">
            <w:rPr>
              <w:sz w:val="22"/>
              <w:szCs w:val="22"/>
            </w:rPr>
            <w:instrText xml:space="preserve"> SEQ Figure \* ARABIC </w:instrText>
          </w:r>
          <w:r w:rsidRPr="002026E3">
            <w:rPr>
              <w:sz w:val="22"/>
              <w:szCs w:val="22"/>
            </w:rPr>
            <w:fldChar w:fldCharType="separate"/>
          </w:r>
          <w:r w:rsidR="004B2BE6">
            <w:rPr>
              <w:noProof/>
              <w:sz w:val="22"/>
              <w:szCs w:val="22"/>
            </w:rPr>
            <w:t>26</w:t>
          </w:r>
          <w:r w:rsidRPr="002026E3">
            <w:rPr>
              <w:sz w:val="22"/>
              <w:szCs w:val="22"/>
            </w:rPr>
            <w:fldChar w:fldCharType="end"/>
          </w:r>
          <w:r w:rsidRPr="002026E3">
            <w:rPr>
              <w:sz w:val="22"/>
              <w:szCs w:val="22"/>
            </w:rPr>
            <w:t xml:space="preserve"> : Arbre de décisions.</w:t>
          </w:r>
          <w:bookmarkEnd w:id="57"/>
        </w:p>
        <w:p w14:paraId="190AAD9F" w14:textId="77777777" w:rsidR="00D14F9E" w:rsidRPr="00D14F9E" w:rsidRDefault="00D14F9E" w:rsidP="00A17135">
          <w:pPr>
            <w:spacing w:line="360" w:lineRule="auto"/>
          </w:pPr>
        </w:p>
        <w:p w14:paraId="7718F64C" w14:textId="77777777" w:rsidR="00A6221B" w:rsidRDefault="002E23BD" w:rsidP="00A17135">
          <w:pPr>
            <w:pStyle w:val="Sansinterligne"/>
            <w:spacing w:line="360" w:lineRule="auto"/>
          </w:pPr>
          <w:r>
            <w:t>Le premier nœud "Outlook" est divisé en trois conditions, à savoir "Sunny’", "</w:t>
          </w:r>
          <w:proofErr w:type="spellStart"/>
          <w:r>
            <w:t>Overcast</w:t>
          </w:r>
          <w:proofErr w:type="spellEnd"/>
          <w:r>
            <w:t xml:space="preserve">" et "Rain", suivies par d'autres nœuds en dessous. Il s'agit d'une représentation très simple de l'arbre de décision. Une fois l'arbre de décision créé, il est assez simple pour l'algorithme de classer l'échantillon d'entrée fourni en parcourant simplement l'arbre. Toutefois, il n'existe pas d'arbre de décision parfait pour un ensemble de données. Il existe différentes méthodes permettant de moduler les fractionnements à chaque nœud et qui influent largement sur la formation de l'arbre de décision. Par exemple, l'arbre de décision serait très différent si le premier nœud était "Wind" au lieu de "Outlook". La performance de l'arbre de décision changerait également de manière significative en fonction de ce changement de </w:t>
          </w:r>
          <w:r w:rsidR="00A6221B">
            <w:t>conception.</w:t>
          </w:r>
        </w:p>
        <w:p w14:paraId="0FE2A52F" w14:textId="09EA284E" w:rsidR="002E23BD" w:rsidRDefault="00A6221B" w:rsidP="00A17135">
          <w:pPr>
            <w:pStyle w:val="Sansinterligne"/>
            <w:spacing w:line="360" w:lineRule="auto"/>
          </w:pPr>
          <w:r>
            <w:t xml:space="preserve"> Par</w:t>
          </w:r>
          <w:r w:rsidR="002E23BD">
            <w:t xml:space="preserve"> conséquent, il est impératif de connaître les facteurs qui influent sur la détermination du nœud actuel et les critères de fractionnement.</w:t>
          </w:r>
        </w:p>
        <w:p w14:paraId="0D302C08" w14:textId="2E87DC50" w:rsidR="00A6221B" w:rsidRDefault="002E23BD" w:rsidP="00A17135">
          <w:pPr>
            <w:pStyle w:val="Sansinterligne"/>
            <w:spacing w:line="360" w:lineRule="auto"/>
          </w:pPr>
          <w:r>
            <w:t xml:space="preserve"> Les deux concepts les plus importants qui sont largement utilisés pour cette détermination sont les valeurs de Gini et d'entropie.  Gini est utilisé pour calculer l'impureté et Entropie est utilisé pour calculer le gain d'information du nœud. Ainsi, lors du calcul de l'impureté de Gini, le nœud qui fournit le moins d'impureté de Gini est sélectionné pour le fractionnement. La formule de calcul de l'impureté à partir de la valeur de Gini est définie comme 1 moins le carré de la probabilité de chaque classe. Symboliquement, elle peut être représentée par : </w:t>
          </w:r>
          <w:r w:rsidR="00F25CEF">
            <w:rPr>
              <w:rFonts w:eastAsiaTheme="minorEastAsia"/>
            </w:rPr>
            <w:t xml:space="preserve">       </w:t>
          </w:r>
          <m:oMath>
            <m:r>
              <w:rPr>
                <w:rFonts w:ascii="Cambria Math" w:hAnsi="Cambria Math"/>
                <w:sz w:val="28"/>
                <w:szCs w:val="28"/>
              </w:rPr>
              <m:t>1-</m:t>
            </m:r>
            <m:nary>
              <m:naryPr>
                <m:chr m:val="∑"/>
                <m:limLoc m:val="undOvr"/>
                <m:ctrlPr>
                  <w:rPr>
                    <w:rFonts w:ascii="Cambria Math" w:hAnsi="Cambria Math"/>
                    <w:i/>
                    <w:sz w:val="28"/>
                    <w:szCs w:val="28"/>
                  </w:rPr>
                </m:ctrlPr>
              </m:naryPr>
              <m:sub>
                <m:r>
                  <w:rPr>
                    <w:rFonts w:ascii="Cambria Math" w:hAnsi="Cambria Math"/>
                    <w:sz w:val="28"/>
                    <w:szCs w:val="28"/>
                  </w:rPr>
                  <m:t>t=0</m:t>
                </m:r>
              </m:sub>
              <m:sup>
                <m:r>
                  <w:rPr>
                    <w:rFonts w:ascii="Cambria Math" w:hAnsi="Cambria Math"/>
                    <w:sz w:val="28"/>
                    <w:szCs w:val="28"/>
                  </w:rPr>
                  <m:t>t=1</m:t>
                </m:r>
              </m:sup>
              <m:e>
                <m:sSubSup>
                  <m:sSubSupPr>
                    <m:ctrlPr>
                      <w:rPr>
                        <w:rFonts w:ascii="Cambria Math" w:hAnsi="Cambria Math"/>
                        <w:i/>
                        <w:sz w:val="28"/>
                        <w:szCs w:val="28"/>
                      </w:rPr>
                    </m:ctrlPr>
                  </m:sSubSupPr>
                  <m:e>
                    <m:r>
                      <w:rPr>
                        <w:rFonts w:ascii="Cambria Math" w:hAnsi="Cambria Math"/>
                        <w:sz w:val="28"/>
                        <w:szCs w:val="28"/>
                      </w:rPr>
                      <m:t>P</m:t>
                    </m:r>
                  </m:e>
                  <m:sub>
                    <m:r>
                      <w:rPr>
                        <w:rFonts w:ascii="Cambria Math" w:hAnsi="Cambria Math"/>
                        <w:sz w:val="28"/>
                        <w:szCs w:val="28"/>
                      </w:rPr>
                      <m:t>t</m:t>
                    </m:r>
                  </m:sub>
                  <m:sup>
                    <m:r>
                      <w:rPr>
                        <w:rFonts w:ascii="Cambria Math" w:hAnsi="Cambria Math"/>
                        <w:sz w:val="28"/>
                        <w:szCs w:val="28"/>
                      </w:rPr>
                      <m:t>2</m:t>
                    </m:r>
                  </m:sup>
                </m:sSubSup>
              </m:e>
            </m:nary>
          </m:oMath>
        </w:p>
        <w:p w14:paraId="04E7BB8B" w14:textId="22803BE0" w:rsidR="002E23BD" w:rsidRDefault="00A6221B" w:rsidP="00A17135">
          <w:pPr>
            <w:pStyle w:val="Sansinterligne"/>
            <w:spacing w:line="360" w:lineRule="auto"/>
          </w:pPr>
          <w:r>
            <w:lastRenderedPageBreak/>
            <w:t xml:space="preserve"> </w:t>
          </w:r>
          <w:r w:rsidR="002E23BD">
            <w:t xml:space="preserve">Un fractionnement parfait aboutirait à un score de Gini de 0, ce qui serait toujours le cas aux nœuds des feuilles. De même, en utilisant l'entropie, l'objectif est de diviser au niveau du nœud qui fournit le gain d'information maximal. </w:t>
          </w:r>
        </w:p>
        <w:p w14:paraId="2C06A86C" w14:textId="77777777" w:rsidR="00F25CEF" w:rsidRDefault="002E23BD" w:rsidP="00A17135">
          <w:pPr>
            <w:pStyle w:val="Sansinterligne"/>
            <w:spacing w:line="360" w:lineRule="auto"/>
          </w:pPr>
          <w:r>
            <w:t xml:space="preserve"> Au nœud de la feuille de trois, le gain d'entropie est de 1, ce qui signifie un gain d'information complet et constitue donc une division parfaite.</w:t>
          </w:r>
        </w:p>
        <w:p w14:paraId="36C1DF4B" w14:textId="2B8BC929" w:rsidR="00F25CEF" w:rsidRDefault="002E23BD" w:rsidP="00A17135">
          <w:pPr>
            <w:pStyle w:val="Sansinterligne"/>
            <w:spacing w:line="360" w:lineRule="auto"/>
          </w:pPr>
          <w:r>
            <w:t xml:space="preserve"> L'entropie est calculée à l'aide de la formule</w:t>
          </w:r>
          <w:r w:rsidR="00F25CEF">
            <w:t xml:space="preserve"> :    </w:t>
          </w:r>
          <m:oMath>
            <m:r>
              <w:rPr>
                <w:rFonts w:ascii="Cambria Math" w:hAnsi="Cambria Math"/>
                <w:sz w:val="28"/>
                <w:szCs w:val="28"/>
              </w:rPr>
              <m:t>E</m:t>
            </m:r>
            <m:d>
              <m:dPr>
                <m:ctrlPr>
                  <w:rPr>
                    <w:rFonts w:ascii="Cambria Math" w:hAnsi="Cambria Math"/>
                    <w:i/>
                    <w:sz w:val="28"/>
                    <w:szCs w:val="28"/>
                  </w:rPr>
                </m:ctrlPr>
              </m:dPr>
              <m:e>
                <m:r>
                  <w:rPr>
                    <w:rFonts w:ascii="Cambria Math" w:hAnsi="Cambria Math"/>
                    <w:sz w:val="28"/>
                    <w:szCs w:val="28"/>
                  </w:rPr>
                  <m:t>s</m:t>
                </m:r>
              </m:e>
            </m:d>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c</m:t>
                </m:r>
              </m:sup>
              <m:e>
                <m:r>
                  <w:rPr>
                    <w:rFonts w:ascii="Cambria Math" w:hAnsi="Cambria Math"/>
                    <w:sz w:val="28"/>
                    <w:szCs w:val="28"/>
                  </w:rPr>
                  <m:t>-p</m:t>
                </m:r>
                <m:func>
                  <m:funcPr>
                    <m:ctrlPr>
                      <w:rPr>
                        <w:rFonts w:ascii="Cambria Math" w:hAnsi="Cambria Math"/>
                        <w:i/>
                        <w:sz w:val="28"/>
                        <w:szCs w:val="28"/>
                      </w:rPr>
                    </m:ctrlPr>
                  </m:funcPr>
                  <m:fName>
                    <m:sSub>
                      <m:sSubPr>
                        <m:ctrlPr>
                          <w:rPr>
                            <w:rFonts w:ascii="Cambria Math" w:hAnsi="Cambria Math"/>
                            <w:i/>
                            <w:sz w:val="28"/>
                            <w:szCs w:val="28"/>
                          </w:rPr>
                        </m:ctrlPr>
                      </m:sSubPr>
                      <m:e>
                        <m:r>
                          <m:rPr>
                            <m:sty m:val="p"/>
                          </m:rPr>
                          <w:rPr>
                            <w:rFonts w:ascii="Cambria Math" w:hAnsi="Cambria Math"/>
                            <w:sz w:val="28"/>
                            <w:szCs w:val="28"/>
                          </w:rPr>
                          <m:t>log</m:t>
                        </m:r>
                      </m:e>
                      <m:sub>
                        <m:r>
                          <w:rPr>
                            <w:rFonts w:ascii="Cambria Math" w:hAnsi="Cambria Math"/>
                            <w:sz w:val="28"/>
                            <w:szCs w:val="28"/>
                          </w:rPr>
                          <m:t>2</m:t>
                        </m:r>
                      </m:sub>
                    </m:sSub>
                  </m:fName>
                  <m:e>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i</m:t>
                        </m:r>
                      </m:sub>
                    </m:sSub>
                  </m:e>
                </m:func>
              </m:e>
            </m:nary>
          </m:oMath>
        </w:p>
        <w:p w14:paraId="49127134" w14:textId="382C8AD8" w:rsidR="002E23BD" w:rsidRDefault="002E23BD" w:rsidP="00A17135">
          <w:pPr>
            <w:pStyle w:val="Sansinterligne"/>
            <w:spacing w:line="360" w:lineRule="auto"/>
          </w:pPr>
          <w:r>
            <w:t xml:space="preserve">Sur la base de cette valeur, nous calculons le gain d'information comme étant la différence entre les autres classes et l'entropie calculée. Le gain d'information pour chacune est ensuite comparé au fractionnement, à condition que le gain maximum soit sélectionné comme critère de fractionnement. </w:t>
          </w:r>
        </w:p>
        <w:p w14:paraId="638DAA16" w14:textId="77777777" w:rsidR="002E23BD" w:rsidRDefault="002E23BD" w:rsidP="00A17135">
          <w:pPr>
            <w:pStyle w:val="Sansinterligne"/>
            <w:spacing w:line="360" w:lineRule="auto"/>
          </w:pPr>
          <w:r>
            <w:t>La principale différence entre Gini et Entropie est que Gini est généralement utilisé pour minimiser les erreurs de classification alors que l'Entropie est plutôt utilisée à des fins exploratoires. Par conséquent, le Gini est généralement considéré comme une bonne mesure pour les problèmes de classification. Une autre différence est que l'entropie est généralement plus lente à calculer en raison des opérations logarithmiques.</w:t>
          </w:r>
        </w:p>
        <w:p w14:paraId="4CC2F1CC" w14:textId="330CF85B" w:rsidR="002E23BD" w:rsidRDefault="002E23BD" w:rsidP="00A17135">
          <w:pPr>
            <w:pStyle w:val="Sansinterligne"/>
            <w:spacing w:line="360" w:lineRule="auto"/>
          </w:pPr>
          <w:r>
            <w:t>En outre, tous ces calculs sont effectués pour déterminer un seul arbre de décision. Comme nous l'avons vu précédemment, RandomForest est une collection d'arbres de décision sans lien entre eux, qui peuvent être créés en utilisant les valeurs de Gini ou d'Entropie. Sur la base de ces spécificités, l'algorithme construit une forêt de n arbres. En supposant qu'il y a 3 classes - A, B et C dans un ensemble de données et que la forêt contient 10 arbres. Supposons que trois arbres prédisent la classe A, cinq arbres prédisent la classe B, et les deux autres arbres prédisent la classe C. Dans ce cas, la prédiction globale de la forêt aléatoire serait la classe B, car c'est celle qui a le plus grand nombre de votes-cinq.</w:t>
          </w:r>
        </w:p>
        <w:p w14:paraId="1B889AE3" w14:textId="77777777" w:rsidR="002E23BD" w:rsidRDefault="002E23BD" w:rsidP="00A17135">
          <w:pPr>
            <w:pStyle w:val="Sansinterligne"/>
            <w:spacing w:line="360" w:lineRule="auto"/>
          </w:pPr>
          <w:r>
            <w:t>Cependant, ce problème peut aussi parfois conduire à un surdimensionnement car ces cinq arbres peuvent être biaisés en faveur de la classe B, ce qui entraîne la plupart des prédictions de la forêt en B.</w:t>
          </w:r>
        </w:p>
        <w:p w14:paraId="6145B34E" w14:textId="295BF4B9" w:rsidR="002E23BD" w:rsidRDefault="002E23BD" w:rsidP="00A17135">
          <w:pPr>
            <w:pStyle w:val="Sansinterligne"/>
            <w:spacing w:line="360" w:lineRule="auto"/>
          </w:pPr>
          <w:r>
            <w:lastRenderedPageBreak/>
            <w:t xml:space="preserve"> Ainsi, l'augmentation du nombre d'arbres réduit considérablement le problème du surdimensionnement dans la classification de la Forêt Aléatoire. Ainsi, les forêts aléatoires</w:t>
          </w:r>
          <w:r w:rsidR="00F25CEF">
            <w:t xml:space="preserve"> (RF) sont</w:t>
          </w:r>
          <w:r>
            <w:t xml:space="preserve"> considérées comme l'un des algorithmes de classification les mieux supervisés car ils utilisent des arbres de décision multiples qui non seulement fournissent une meilleure classification mais évitent également l'</w:t>
          </w:r>
          <w:proofErr w:type="spellStart"/>
          <w:r>
            <w:t>Overfitting</w:t>
          </w:r>
          <w:proofErr w:type="spellEnd"/>
          <w:r>
            <w:t>.</w:t>
          </w:r>
        </w:p>
        <w:p w14:paraId="47C823DD" w14:textId="7AEEA7E6" w:rsidR="0050082F" w:rsidRPr="00D508E2" w:rsidRDefault="00D508E2" w:rsidP="002A4BEF">
          <w:pPr>
            <w:pStyle w:val="Titre3"/>
            <w:spacing w:line="360" w:lineRule="auto"/>
          </w:pPr>
          <w:bookmarkStart w:id="58" w:name="_Toc52477083"/>
          <w:r w:rsidRPr="00D508E2">
            <w:t>K NEAREST NEIGHBORS</w:t>
          </w:r>
          <w:bookmarkEnd w:id="58"/>
          <w:r w:rsidRPr="00D508E2">
            <w:t xml:space="preserve"> (KNN)</w:t>
          </w:r>
        </w:p>
        <w:p w14:paraId="01FC0506" w14:textId="76B68EE6" w:rsidR="00E219FF" w:rsidRDefault="00394EBD" w:rsidP="00A17135">
          <w:pPr>
            <w:pStyle w:val="Sansinterligne"/>
            <w:spacing w:line="360" w:lineRule="auto"/>
          </w:pPr>
          <w:r>
            <w:t xml:space="preserve">L'algorithme de classification k </w:t>
          </w:r>
          <w:proofErr w:type="spellStart"/>
          <w:r>
            <w:t>Nearest</w:t>
          </w:r>
          <w:proofErr w:type="spellEnd"/>
          <w:r>
            <w:t xml:space="preserve"> Neighbors (</w:t>
          </w:r>
          <w:proofErr w:type="spellStart"/>
          <w:r>
            <w:t>kNN</w:t>
          </w:r>
          <w:proofErr w:type="spellEnd"/>
          <w:r>
            <w:t xml:space="preserve">) </w:t>
          </w:r>
          <w:sdt>
            <w:sdtPr>
              <w:id w:val="-486858610"/>
              <w:citation/>
            </w:sdtPr>
            <w:sdtContent>
              <w:r w:rsidR="005B2C8A">
                <w:fldChar w:fldCharType="begin"/>
              </w:r>
              <w:r w:rsidR="005B2C8A" w:rsidRPr="005B2C8A">
                <w:instrText xml:space="preserve"> CITATION One18 \l 1033 </w:instrText>
              </w:r>
              <w:r w:rsidR="005B2C8A">
                <w:fldChar w:fldCharType="separate"/>
              </w:r>
              <w:r w:rsidR="005C4286" w:rsidRPr="005C4286">
                <w:rPr>
                  <w:noProof/>
                </w:rPr>
                <w:t>[13]</w:t>
              </w:r>
              <w:r w:rsidR="005B2C8A">
                <w:fldChar w:fldCharType="end"/>
              </w:r>
            </w:sdtContent>
          </w:sdt>
          <w:r w:rsidR="00A875C0">
            <w:t xml:space="preserve"> </w:t>
          </w:r>
          <w:r>
            <w:t xml:space="preserve">est l'un des algorithmes de classification par apprentissage machine les plus simples. Contrairement à la plupart des techniques, </w:t>
          </w:r>
          <w:proofErr w:type="spellStart"/>
          <w:r>
            <w:t>kNN</w:t>
          </w:r>
          <w:proofErr w:type="spellEnd"/>
          <w:r>
            <w:t xml:space="preserve"> est une technique paresseuse, ce qui signifie qu'il n'effectue les évaluations que lorsque cela est nécessaire. Cela rend cet algorithme rapide au coût d'une certaine précision. Lorsqu'une entrée est fournie, </w:t>
          </w:r>
          <w:proofErr w:type="spellStart"/>
          <w:r>
            <w:t>kNN</w:t>
          </w:r>
          <w:proofErr w:type="spellEnd"/>
          <w:r>
            <w:t xml:space="preserve"> calcule sa distance avec chaque vecteur de l'ensemble de données et détermine ensuite les k vecteurs ayant les plus petites distances. Les classes de ces k vecteurs sont ensuite comparées et la classe qui a été prédite le plus est retournée. Bien que cette approche semble simple, elle est efficace dans de nombreux algorithmes d'apprentissage machine. </w:t>
          </w:r>
        </w:p>
        <w:p w14:paraId="7B215157" w14:textId="13B781D2" w:rsidR="00394EBD" w:rsidRDefault="00394EBD" w:rsidP="00A17135">
          <w:pPr>
            <w:pStyle w:val="Sansinterligne"/>
            <w:spacing w:line="360" w:lineRule="auto"/>
          </w:pPr>
          <w:r>
            <w:t>Les deux décisions les plus importantes dans cet algorithme sont l'estimation de la valeur k et la métrique de la distance.</w:t>
          </w:r>
        </w:p>
        <w:p w14:paraId="483A81D2" w14:textId="30AC150C" w:rsidR="00394EBD" w:rsidRDefault="00394EBD" w:rsidP="00A17135">
          <w:pPr>
            <w:pStyle w:val="Sansinterligne"/>
            <w:spacing w:line="360" w:lineRule="auto"/>
          </w:pPr>
          <w:r>
            <w:t>L'estimation de la valeur de k est généralement effectuée à l'aide de la méthode du coude qui tente de trouver cette valeur de k, après quoi la précision n'augmente pas beaucoup. L'estimation de la valeur de k par la méthode du coude donne donc une bonne valeur de k en fonction du temps et de la précision. En outre, les deux méthodes les plus utilisées</w:t>
          </w:r>
          <w:r w:rsidR="00D508E2">
            <w:t>.</w:t>
          </w:r>
        </w:p>
        <w:p w14:paraId="6FD4D07E" w14:textId="77777777" w:rsidR="00D14F9E" w:rsidRDefault="00E219FF" w:rsidP="00A17135">
          <w:pPr>
            <w:pStyle w:val="Sansinterligne"/>
            <w:keepNext/>
            <w:spacing w:line="360" w:lineRule="auto"/>
          </w:pPr>
          <w:r>
            <w:lastRenderedPageBreak/>
            <w:t xml:space="preserve">              </w:t>
          </w:r>
          <w:r>
            <w:rPr>
              <w:noProof/>
            </w:rPr>
            <w:drawing>
              <wp:inline distT="0" distB="0" distL="0" distR="0" wp14:anchorId="7BC37C06" wp14:editId="39248AF8">
                <wp:extent cx="3562350" cy="2671977"/>
                <wp:effectExtent l="0" t="0" r="0" b="0"/>
                <wp:docPr id="39" name="Picture 39" descr="Classification of Hand-written Digit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assification of Hand-written Digits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80856" cy="2685858"/>
                        </a:xfrm>
                        <a:prstGeom prst="rect">
                          <a:avLst/>
                        </a:prstGeom>
                        <a:noFill/>
                        <a:ln>
                          <a:noFill/>
                        </a:ln>
                      </pic:spPr>
                    </pic:pic>
                  </a:graphicData>
                </a:graphic>
              </wp:inline>
            </w:drawing>
          </w:r>
        </w:p>
        <w:p w14:paraId="38E177AF" w14:textId="1F941F22" w:rsidR="00080160" w:rsidRPr="002026E3" w:rsidRDefault="00D14F9E" w:rsidP="00A17135">
          <w:pPr>
            <w:pStyle w:val="Lgende"/>
            <w:spacing w:line="360" w:lineRule="auto"/>
            <w:jc w:val="center"/>
            <w:rPr>
              <w:rFonts w:asciiTheme="majorBidi" w:hAnsiTheme="majorBidi"/>
              <w:i w:val="0"/>
              <w:iCs w:val="0"/>
              <w:sz w:val="22"/>
              <w:szCs w:val="22"/>
            </w:rPr>
          </w:pPr>
          <w:bookmarkStart w:id="59" w:name="_Toc52142487"/>
          <w:r w:rsidRPr="002026E3">
            <w:rPr>
              <w:sz w:val="22"/>
              <w:szCs w:val="22"/>
            </w:rPr>
            <w:t xml:space="preserve">Figure </w:t>
          </w:r>
          <w:r w:rsidRPr="002026E3">
            <w:rPr>
              <w:sz w:val="22"/>
              <w:szCs w:val="22"/>
            </w:rPr>
            <w:fldChar w:fldCharType="begin"/>
          </w:r>
          <w:r w:rsidRPr="002026E3">
            <w:rPr>
              <w:sz w:val="22"/>
              <w:szCs w:val="22"/>
            </w:rPr>
            <w:instrText xml:space="preserve"> SEQ Figure \* ARABIC </w:instrText>
          </w:r>
          <w:r w:rsidRPr="002026E3">
            <w:rPr>
              <w:sz w:val="22"/>
              <w:szCs w:val="22"/>
            </w:rPr>
            <w:fldChar w:fldCharType="separate"/>
          </w:r>
          <w:r w:rsidR="004B2BE6">
            <w:rPr>
              <w:noProof/>
              <w:sz w:val="22"/>
              <w:szCs w:val="22"/>
            </w:rPr>
            <w:t>27</w:t>
          </w:r>
          <w:r w:rsidRPr="002026E3">
            <w:rPr>
              <w:sz w:val="22"/>
              <w:szCs w:val="22"/>
            </w:rPr>
            <w:fldChar w:fldCharType="end"/>
          </w:r>
          <w:r w:rsidRPr="002026E3">
            <w:rPr>
              <w:sz w:val="22"/>
              <w:szCs w:val="22"/>
            </w:rPr>
            <w:t xml:space="preserve"> : Représentation de KNN</w:t>
          </w:r>
          <w:bookmarkEnd w:id="59"/>
        </w:p>
        <w:p w14:paraId="07934204" w14:textId="39350487" w:rsidR="00394EBD" w:rsidRDefault="00394EBD" w:rsidP="00A17135">
          <w:pPr>
            <w:pStyle w:val="Sansinterligne"/>
            <w:spacing w:line="360" w:lineRule="auto"/>
          </w:pPr>
          <w:r>
            <w:t xml:space="preserve">Les mesures de distance pour </w:t>
          </w:r>
          <w:proofErr w:type="spellStart"/>
          <w:r>
            <w:t>kNN</w:t>
          </w:r>
          <w:proofErr w:type="spellEnd"/>
          <w:r>
            <w:t xml:space="preserve"> sont la distance euclidienne et la similitude cosinus. Habituellement, avec des nombres continus tels que les coefficients MFCC, la distance euclidienne est une mesure plus efficace à choisir car elle permet de comparer la magnitude de la différence entre les </w:t>
          </w:r>
          <w:r w:rsidR="0050082F">
            <w:t>vecteurs. La</w:t>
          </w:r>
          <w:r>
            <w:t xml:space="preserve"> similarité </w:t>
          </w:r>
          <w:proofErr w:type="spellStart"/>
          <w:r>
            <w:t>cosinusoïdale</w:t>
          </w:r>
          <w:proofErr w:type="spellEnd"/>
          <w:r>
            <w:t xml:space="preserve"> permet également de calculer la différence de direction des vecteurs, ce qui n'est pas nécessaire pour la plupart des études.</w:t>
          </w:r>
        </w:p>
        <w:p w14:paraId="6A90B426" w14:textId="6524FE98" w:rsidR="00394EBD" w:rsidRDefault="00394EBD" w:rsidP="00A17135">
          <w:pPr>
            <w:pStyle w:val="Sansinterligne"/>
            <w:spacing w:line="360" w:lineRule="auto"/>
          </w:pPr>
          <w:r>
            <w:t>Mathématiquement, la distance euclidienne est calculée comme suit</w:t>
          </w:r>
          <w:r w:rsidR="0050082F">
            <w:t> :</w:t>
          </w:r>
        </w:p>
        <w:p w14:paraId="574804F4" w14:textId="1B22D393" w:rsidR="0050082F" w:rsidRPr="006927B9" w:rsidRDefault="0050082F" w:rsidP="00A17135">
          <w:pPr>
            <w:pStyle w:val="Sansinterligne"/>
            <w:spacing w:line="360" w:lineRule="auto"/>
            <w:rPr>
              <w:rFonts w:eastAsiaTheme="minorEastAsia"/>
              <w:sz w:val="28"/>
              <w:szCs w:val="28"/>
            </w:rPr>
          </w:pPr>
          <m:oMathPara>
            <m:oMath>
              <m:r>
                <w:rPr>
                  <w:rFonts w:ascii="Cambria Math" w:hAnsi="Cambria Math"/>
                  <w:sz w:val="28"/>
                  <w:szCs w:val="28"/>
                </w:rPr>
                <m:t>E</m:t>
              </m:r>
              <m:d>
                <m:dPr>
                  <m:ctrlPr>
                    <w:rPr>
                      <w:rFonts w:ascii="Cambria Math" w:hAnsi="Cambria Math"/>
                      <w:i/>
                      <w:sz w:val="28"/>
                      <w:szCs w:val="28"/>
                    </w:rPr>
                  </m:ctrlPr>
                </m:dPr>
                <m:e>
                  <m:r>
                    <w:rPr>
                      <w:rFonts w:ascii="Cambria Math" w:hAnsi="Cambria Math"/>
                      <w:sz w:val="28"/>
                      <w:szCs w:val="28"/>
                    </w:rPr>
                    <m:t>x,y</m:t>
                  </m:r>
                </m:e>
              </m:d>
              <m:r>
                <w:rPr>
                  <w:rFonts w:ascii="Cambria Math" w:hAnsi="Cambria Math"/>
                  <w:sz w:val="28"/>
                  <w:szCs w:val="28"/>
                </w:rPr>
                <m:t>=</m:t>
              </m:r>
              <m:rad>
                <m:radPr>
                  <m:degHide m:val="1"/>
                  <m:ctrlPr>
                    <w:rPr>
                      <w:rFonts w:ascii="Cambria Math" w:hAnsi="Cambria Math"/>
                      <w:i/>
                      <w:sz w:val="28"/>
                      <w:szCs w:val="28"/>
                    </w:rPr>
                  </m:ctrlPr>
                </m:radPr>
                <m:deg/>
                <m:e>
                  <m:nary>
                    <m:naryPr>
                      <m:chr m:val="∑"/>
                      <m:limLoc m:val="undOvr"/>
                      <m:ctrlPr>
                        <w:rPr>
                          <w:rFonts w:ascii="Cambria Math" w:hAnsi="Cambria Math"/>
                          <w:i/>
                          <w:sz w:val="28"/>
                          <w:szCs w:val="28"/>
                        </w:rPr>
                      </m:ctrlPr>
                    </m:naryPr>
                    <m:sub>
                      <m:r>
                        <w:rPr>
                          <w:rFonts w:ascii="Cambria Math" w:hAnsi="Cambria Math"/>
                          <w:sz w:val="28"/>
                          <w:szCs w:val="28"/>
                        </w:rPr>
                        <m:t>i=0</m:t>
                      </m:r>
                    </m:sub>
                    <m:sup>
                      <m:r>
                        <w:rPr>
                          <w:rFonts w:ascii="Cambria Math" w:hAnsi="Cambria Math"/>
                          <w:sz w:val="28"/>
                          <w:szCs w:val="28"/>
                        </w:rPr>
                        <m:t>n</m:t>
                      </m:r>
                    </m:sup>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m:t>
                      </m:r>
                    </m:e>
                  </m:nary>
                </m:e>
              </m:rad>
            </m:oMath>
          </m:oMathPara>
        </w:p>
        <w:p w14:paraId="221B5BE3" w14:textId="5F9936BC" w:rsidR="006927B9" w:rsidRPr="00D508E2" w:rsidRDefault="006927B9" w:rsidP="00A17135">
          <w:pPr>
            <w:pStyle w:val="Sansinterligne"/>
            <w:spacing w:line="360" w:lineRule="auto"/>
            <w:rPr>
              <w:rFonts w:eastAsiaTheme="minorEastAsia"/>
              <w:szCs w:val="24"/>
            </w:rPr>
          </w:pPr>
          <w:r w:rsidRPr="00D508E2">
            <w:rPr>
              <w:rFonts w:eastAsiaTheme="minorEastAsia"/>
              <w:szCs w:val="24"/>
            </w:rPr>
            <w:t>KNN un algorithme très simple mais au même temps il donne des résultats parfaits.</w:t>
          </w:r>
        </w:p>
        <w:p w14:paraId="13D5B5F9" w14:textId="7700C6B9" w:rsidR="00B754A4" w:rsidRDefault="00D508E2" w:rsidP="002A4BEF">
          <w:pPr>
            <w:pStyle w:val="Titre3"/>
            <w:spacing w:line="360" w:lineRule="auto"/>
            <w:rPr>
              <w:rFonts w:eastAsiaTheme="minorEastAsia"/>
            </w:rPr>
          </w:pPr>
          <w:bookmarkStart w:id="60" w:name="_Toc52477084"/>
          <w:r>
            <w:rPr>
              <w:rFonts w:eastAsiaTheme="minorEastAsia"/>
            </w:rPr>
            <w:t>RESEAUX DE NEURONE ARTIFICIEL</w:t>
          </w:r>
          <w:bookmarkEnd w:id="60"/>
        </w:p>
        <w:p w14:paraId="07E55E5A" w14:textId="2A6A6554" w:rsidR="005A0DF3" w:rsidRDefault="005A0DF3" w:rsidP="00A17135">
          <w:pPr>
            <w:pStyle w:val="Sansinterligne"/>
            <w:spacing w:line="360" w:lineRule="auto"/>
          </w:pPr>
          <w:r>
            <w:t>Également connu sous le nom de réseau neuronal, il s'agit d'un modèle computationnel inspiré par la structure et les fonctions des neurones biologiques formant les éléments structurels du cerveau et considérés comme ses unités de traitement de l'information.</w:t>
          </w:r>
        </w:p>
        <w:p w14:paraId="57C061D6" w14:textId="77777777" w:rsidR="00D14F9E" w:rsidRDefault="005A0DF3" w:rsidP="00A17135">
          <w:pPr>
            <w:pStyle w:val="Sansinterligne"/>
            <w:keepNext/>
            <w:spacing w:line="360" w:lineRule="auto"/>
            <w:jc w:val="center"/>
          </w:pPr>
          <w:r>
            <w:rPr>
              <w:noProof/>
            </w:rPr>
            <w:lastRenderedPageBreak/>
            <w:drawing>
              <wp:inline distT="0" distB="0" distL="0" distR="0" wp14:anchorId="174EFC96" wp14:editId="49F4299B">
                <wp:extent cx="2874841" cy="2874841"/>
                <wp:effectExtent l="0" t="0" r="1905" b="1905"/>
                <wp:docPr id="41" name="Picture 4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for pos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95155" cy="2895155"/>
                        </a:xfrm>
                        <a:prstGeom prst="rect">
                          <a:avLst/>
                        </a:prstGeom>
                        <a:noFill/>
                        <a:ln>
                          <a:noFill/>
                        </a:ln>
                      </pic:spPr>
                    </pic:pic>
                  </a:graphicData>
                </a:graphic>
              </wp:inline>
            </w:drawing>
          </w:r>
        </w:p>
        <w:p w14:paraId="60ECE695" w14:textId="18BE4E7B" w:rsidR="00080160" w:rsidRDefault="00D14F9E" w:rsidP="00A17135">
          <w:pPr>
            <w:pStyle w:val="Lgende"/>
            <w:spacing w:line="360" w:lineRule="auto"/>
            <w:jc w:val="center"/>
            <w:rPr>
              <w:sz w:val="22"/>
              <w:szCs w:val="22"/>
            </w:rPr>
          </w:pPr>
          <w:bookmarkStart w:id="61" w:name="_Toc52142488"/>
          <w:r w:rsidRPr="00D14F9E">
            <w:rPr>
              <w:sz w:val="22"/>
              <w:szCs w:val="22"/>
            </w:rPr>
            <w:t xml:space="preserve">Figure </w:t>
          </w:r>
          <w:r w:rsidRPr="00D14F9E">
            <w:rPr>
              <w:sz w:val="22"/>
              <w:szCs w:val="22"/>
            </w:rPr>
            <w:fldChar w:fldCharType="begin"/>
          </w:r>
          <w:r w:rsidRPr="00D14F9E">
            <w:rPr>
              <w:sz w:val="22"/>
              <w:szCs w:val="22"/>
            </w:rPr>
            <w:instrText xml:space="preserve"> SEQ Figure \* ARABIC </w:instrText>
          </w:r>
          <w:r w:rsidRPr="00D14F9E">
            <w:rPr>
              <w:sz w:val="22"/>
              <w:szCs w:val="22"/>
            </w:rPr>
            <w:fldChar w:fldCharType="separate"/>
          </w:r>
          <w:r w:rsidR="004B2BE6">
            <w:rPr>
              <w:noProof/>
              <w:sz w:val="22"/>
              <w:szCs w:val="22"/>
            </w:rPr>
            <w:t>28</w:t>
          </w:r>
          <w:r w:rsidRPr="00D14F9E">
            <w:rPr>
              <w:sz w:val="22"/>
              <w:szCs w:val="22"/>
            </w:rPr>
            <w:fldChar w:fldCharType="end"/>
          </w:r>
          <w:r w:rsidRPr="00D14F9E">
            <w:rPr>
              <w:sz w:val="22"/>
              <w:szCs w:val="22"/>
            </w:rPr>
            <w:t xml:space="preserve"> : Le neurone biologique et le neurone artificiel</w:t>
          </w:r>
          <w:bookmarkEnd w:id="61"/>
        </w:p>
        <w:p w14:paraId="5AC7FAA6" w14:textId="77777777" w:rsidR="00D14F9E" w:rsidRPr="00D14F9E" w:rsidRDefault="00D14F9E" w:rsidP="00A17135">
          <w:pPr>
            <w:spacing w:line="360" w:lineRule="auto"/>
          </w:pPr>
        </w:p>
        <w:p w14:paraId="056154E7" w14:textId="7B92A69B" w:rsidR="005A0DF3" w:rsidRDefault="005A0DF3" w:rsidP="00A17135">
          <w:pPr>
            <w:pStyle w:val="Sansinterligne"/>
            <w:spacing w:line="360" w:lineRule="auto"/>
          </w:pPr>
          <w:r>
            <w:t>Les réseaux neuronaux artificiels</w:t>
          </w:r>
          <w:r w:rsidR="00D508E2">
            <w:t xml:space="preserve"> (</w:t>
          </w:r>
          <w:proofErr w:type="spellStart"/>
          <w:r w:rsidR="00D508E2" w:rsidRPr="00D508E2">
            <w:rPr>
              <w:lang w:val="en-US"/>
            </w:rPr>
            <w:t>Artifial</w:t>
          </w:r>
          <w:proofErr w:type="spellEnd"/>
          <w:r w:rsidR="00D508E2">
            <w:t xml:space="preserve"> Neural Network en anglais)</w:t>
          </w:r>
          <w:r>
            <w:t xml:space="preserve"> </w:t>
          </w:r>
          <w:sdt>
            <w:sdtPr>
              <w:id w:val="-1832438536"/>
              <w:citation/>
            </w:sdtPr>
            <w:sdtContent>
              <w:r w:rsidR="004C38D2">
                <w:fldChar w:fldCharType="begin"/>
              </w:r>
              <w:r w:rsidR="004C38D2" w:rsidRPr="004C38D2">
                <w:instrText xml:space="preserve"> CITATION Art \l 1033 </w:instrText>
              </w:r>
              <w:r w:rsidR="004C38D2">
                <w:fldChar w:fldCharType="separate"/>
              </w:r>
              <w:r w:rsidR="005C4286" w:rsidRPr="005C4286">
                <w:rPr>
                  <w:noProof/>
                </w:rPr>
                <w:t>[14]</w:t>
              </w:r>
              <w:r w:rsidR="004C38D2">
                <w:fldChar w:fldCharType="end"/>
              </w:r>
            </w:sdtContent>
          </w:sdt>
          <w:r w:rsidR="004C38D2">
            <w:t xml:space="preserve">, </w:t>
          </w:r>
          <w:r>
            <w:t>sont des modèles computationnels inspirés des systèmes nerveux. Ils ont la capacité d'acquérir et de maintenir des connaissances (basées sur l'information) et peuvent être définis comme un ensemble d'unités de traitement, représentées par des neurones artificiels, interconnectées par un grand nombre d'interconnexions (synapses artificielles), mises en œuvre par des vecteurs et des matrices de poids synaptiques. Les caractéristiques les plus pertinentes concernant les applications des neurones artificiels sont les suivantes :</w:t>
          </w:r>
        </w:p>
        <w:p w14:paraId="0202C9DC" w14:textId="633EEA01" w:rsidR="005A0DF3" w:rsidRDefault="005A0DF3" w:rsidP="00A17135">
          <w:pPr>
            <w:pStyle w:val="Sansinterligne"/>
            <w:numPr>
              <w:ilvl w:val="0"/>
              <w:numId w:val="12"/>
            </w:numPr>
            <w:spacing w:line="360" w:lineRule="auto"/>
          </w:pPr>
          <w:r>
            <w:t>Adaptation à partir de l'expérience : Les paramètres internes du réseau, généralement ses poids synaptiques, sont ajustés par l'examen d'exemples successifs (modèles, échantillons ou mesures) liés au comportement du processus, permettant ainsi l'acquisition de connaissances par l'expérience.</w:t>
          </w:r>
        </w:p>
        <w:p w14:paraId="4006A948" w14:textId="14B05C6C" w:rsidR="005A0DF3" w:rsidRDefault="005A0DF3" w:rsidP="00A17135">
          <w:pPr>
            <w:pStyle w:val="Sansinterligne"/>
            <w:numPr>
              <w:ilvl w:val="0"/>
              <w:numId w:val="12"/>
            </w:numPr>
            <w:spacing w:line="360" w:lineRule="auto"/>
          </w:pPr>
          <w:r>
            <w:t>Capacité d'apprentissage : Grâce à l'utilisation d'une méthode d'apprentissage, le réseau peut extraire la relation existante entre les différentes variables de l'application.</w:t>
          </w:r>
        </w:p>
        <w:p w14:paraId="5A98F703" w14:textId="237722F8" w:rsidR="005A0DF3" w:rsidRDefault="005A0DF3" w:rsidP="00A17135">
          <w:pPr>
            <w:pStyle w:val="Sansinterligne"/>
            <w:numPr>
              <w:ilvl w:val="0"/>
              <w:numId w:val="12"/>
            </w:numPr>
            <w:spacing w:line="360" w:lineRule="auto"/>
          </w:pPr>
          <w:r>
            <w:lastRenderedPageBreak/>
            <w:t>Capacité de généralisation : une fois le processus d'apprentissage terminé, le réseau peut généraliser les connaissances acquises, permettant ainsi d'estimer des solutions jusqu'alors inconnues.</w:t>
          </w:r>
        </w:p>
        <w:p w14:paraId="3949265A" w14:textId="599DAEBE" w:rsidR="005A0DF3" w:rsidRDefault="005A0DF3" w:rsidP="00A17135">
          <w:pPr>
            <w:pStyle w:val="Sansinterligne"/>
            <w:numPr>
              <w:ilvl w:val="0"/>
              <w:numId w:val="12"/>
            </w:numPr>
            <w:spacing w:line="360" w:lineRule="auto"/>
          </w:pPr>
          <w:r>
            <w:t>Organisation des données : sur la base des informations innées d'un processus particulier, le réseau peut organiser ces informations, permettant ainsi de regrouper des modèles présentant des caractéristiques communes.</w:t>
          </w:r>
        </w:p>
        <w:p w14:paraId="465112A0" w14:textId="05F644D5" w:rsidR="005A0DF3" w:rsidRDefault="005A0DF3" w:rsidP="00A17135">
          <w:pPr>
            <w:pStyle w:val="Sansinterligne"/>
            <w:numPr>
              <w:ilvl w:val="0"/>
              <w:numId w:val="12"/>
            </w:numPr>
            <w:spacing w:line="360" w:lineRule="auto"/>
          </w:pPr>
          <w:r>
            <w:t>Tolérance aux pannes : Grâce au nombre élevé d'interconnexions entre les neurones artificiels, le réseau de neurones devient un système tolérant aux pannes si une partie de sa structure interne est corrompue à un certain degré.</w:t>
          </w:r>
        </w:p>
        <w:p w14:paraId="2F446C5A" w14:textId="53BB406C" w:rsidR="005A0DF3" w:rsidRDefault="005A0DF3" w:rsidP="00A17135">
          <w:pPr>
            <w:pStyle w:val="Sansinterligne"/>
            <w:numPr>
              <w:ilvl w:val="0"/>
              <w:numId w:val="12"/>
            </w:numPr>
            <w:spacing w:line="360" w:lineRule="auto"/>
          </w:pPr>
          <w:r>
            <w:t>Stockage distribué : la connaissance du comportement d'un processus particulier apprise par un réseau de neurones est stockée dans chacune des synapses entre les neurones artificiels, ce qui améliore la robustesse de l'architecture en cas de perte de certains neurones.</w:t>
          </w:r>
        </w:p>
        <w:p w14:paraId="0EFA19D1" w14:textId="5A373C87" w:rsidR="005A0DF3" w:rsidRDefault="005A0DF3" w:rsidP="00A17135">
          <w:pPr>
            <w:pStyle w:val="Sansinterligne"/>
            <w:numPr>
              <w:ilvl w:val="0"/>
              <w:numId w:val="12"/>
            </w:numPr>
            <w:spacing w:line="360" w:lineRule="auto"/>
          </w:pPr>
          <w:r>
            <w:t>Prototypage facilité : en fonction des particularités de l'application, la plupart des architectures neurales peuvent être facilement prototypées sur du matériel ou des logiciels, puisque leurs résultats, après le processus de formation, sont généralement obtenus par quelques opérations mathématiques fondamentales.</w:t>
          </w:r>
        </w:p>
        <w:p w14:paraId="2BBD306F" w14:textId="409B9B98" w:rsidR="005A0DF3" w:rsidRDefault="005A0DF3" w:rsidP="00A17135">
          <w:pPr>
            <w:pStyle w:val="Sansinterligne"/>
            <w:spacing w:line="360" w:lineRule="auto"/>
          </w:pPr>
          <w:r>
            <w:t>Entrée : En moyenne, un neurone reçoit des entrées de</w:t>
          </w:r>
          <w:r w:rsidR="004C38D2">
            <w:t xml:space="preserve"> 10</w:t>
          </w:r>
          <w:r w:rsidRPr="004C38D2">
            <w:rPr>
              <w:vertAlign w:val="superscript"/>
            </w:rPr>
            <w:t>3</w:t>
          </w:r>
          <w:r>
            <w:t xml:space="preserve"> à 10</w:t>
          </w:r>
          <w:r w:rsidRPr="004C38D2">
            <w:rPr>
              <w:vertAlign w:val="superscript"/>
            </w:rPr>
            <w:t>4</w:t>
          </w:r>
          <w:r>
            <w:t xml:space="preserve"> autres neurones. Par conséquent, l'entrée sera un vecteur de signaux x = [x </w:t>
          </w:r>
          <w:r w:rsidR="00203B85">
            <w:t>1,</w:t>
          </w:r>
          <w:r>
            <w:t xml:space="preserve"> x </w:t>
          </w:r>
          <w:r w:rsidR="00203B85">
            <w:t>2,</w:t>
          </w:r>
          <w:r>
            <w:t xml:space="preserve"> ..., x </w:t>
          </w:r>
          <w:r w:rsidR="00203B85">
            <w:t>n],</w:t>
          </w:r>
          <w:r>
            <w:t xml:space="preserve"> n désignant la longueur du vecteur.</w:t>
          </w:r>
        </w:p>
        <w:p w14:paraId="13F7CD12" w14:textId="77777777" w:rsidR="005A0DF3" w:rsidRDefault="005A0DF3" w:rsidP="00A17135">
          <w:pPr>
            <w:pStyle w:val="Sansinterligne"/>
            <w:spacing w:line="360" w:lineRule="auto"/>
          </w:pPr>
          <w:r>
            <w:t>Poids : les signaux seront multipliés par un certain poids pour représenter la force de la connexion synaptique.</w:t>
          </w:r>
        </w:p>
        <w:p w14:paraId="2482EE9A" w14:textId="6DA9FF38" w:rsidR="005A0DF3" w:rsidRDefault="005A0DF3" w:rsidP="00A17135">
          <w:pPr>
            <w:pStyle w:val="Sansinterligne"/>
            <w:spacing w:line="360" w:lineRule="auto"/>
          </w:pPr>
          <w:r>
            <w:t>Un neurone k reçoit en entrée les sorties d'un ensemble de n autres neurones, qui sont modifiés par un ensemble de poids w = [w 1</w:t>
          </w:r>
          <w:r w:rsidR="00203B85">
            <w:t>k,</w:t>
          </w:r>
          <w:r>
            <w:t xml:space="preserve"> w 2</w:t>
          </w:r>
          <w:r w:rsidR="00203B85">
            <w:t>k,</w:t>
          </w:r>
          <w:r>
            <w:t xml:space="preserve"> ..., w</w:t>
          </w:r>
          <w:r w:rsidR="00203B85">
            <w:t xml:space="preserve"> </w:t>
          </w:r>
          <w:r>
            <w:t>n</w:t>
          </w:r>
          <w:r w:rsidR="00203B85">
            <w:t xml:space="preserve"> </w:t>
          </w:r>
          <w:r>
            <w:t>k].</w:t>
          </w:r>
        </w:p>
        <w:p w14:paraId="4E08533A" w14:textId="2DB10C6B" w:rsidR="005A0DF3" w:rsidRDefault="005A0DF3" w:rsidP="00A17135">
          <w:pPr>
            <w:pStyle w:val="Sansinterligne"/>
            <w:spacing w:line="360" w:lineRule="auto"/>
          </w:pPr>
          <w:r>
            <w:t>Activation : cette fonction peut être interprétée comme la probabilité que le neurone soit activé ou à l'état "on".</w:t>
          </w:r>
        </w:p>
        <w:p w14:paraId="3361ACC2" w14:textId="77777777" w:rsidR="00D14F9E" w:rsidRDefault="00203B85" w:rsidP="00A17135">
          <w:pPr>
            <w:pStyle w:val="Sansinterligne"/>
            <w:keepNext/>
            <w:spacing w:line="360" w:lineRule="auto"/>
            <w:jc w:val="center"/>
          </w:pPr>
          <w:r>
            <w:rPr>
              <w:noProof/>
            </w:rPr>
            <w:lastRenderedPageBreak/>
            <w:drawing>
              <wp:inline distT="0" distB="0" distL="0" distR="0" wp14:anchorId="53068F3F" wp14:editId="36ECED29">
                <wp:extent cx="4229100" cy="1811599"/>
                <wp:effectExtent l="0" t="0" r="0" b="0"/>
                <wp:docPr id="43" name="Picture 43" descr="Complete Guide of Activation Functions | by Pawan Jain | Toward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mplete Guide of Activation Functions | by Pawan Jain | Towards ..."/>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254986" cy="1822688"/>
                        </a:xfrm>
                        <a:prstGeom prst="rect">
                          <a:avLst/>
                        </a:prstGeom>
                        <a:noFill/>
                        <a:ln>
                          <a:noFill/>
                        </a:ln>
                      </pic:spPr>
                    </pic:pic>
                  </a:graphicData>
                </a:graphic>
              </wp:inline>
            </w:drawing>
          </w:r>
        </w:p>
        <w:p w14:paraId="7C362F1F" w14:textId="72C883A7" w:rsidR="00203B85" w:rsidRPr="00D14F9E" w:rsidRDefault="00D14F9E" w:rsidP="00A17135">
          <w:pPr>
            <w:pStyle w:val="Lgende"/>
            <w:spacing w:line="360" w:lineRule="auto"/>
            <w:jc w:val="center"/>
            <w:rPr>
              <w:sz w:val="22"/>
              <w:szCs w:val="22"/>
            </w:rPr>
          </w:pPr>
          <w:bookmarkStart w:id="62" w:name="_Toc52142489"/>
          <w:r w:rsidRPr="00D14F9E">
            <w:rPr>
              <w:sz w:val="22"/>
              <w:szCs w:val="22"/>
            </w:rPr>
            <w:t xml:space="preserve">Figure </w:t>
          </w:r>
          <w:r w:rsidRPr="00D14F9E">
            <w:rPr>
              <w:sz w:val="22"/>
              <w:szCs w:val="22"/>
            </w:rPr>
            <w:fldChar w:fldCharType="begin"/>
          </w:r>
          <w:r w:rsidRPr="00D14F9E">
            <w:rPr>
              <w:sz w:val="22"/>
              <w:szCs w:val="22"/>
            </w:rPr>
            <w:instrText xml:space="preserve"> SEQ Figure \* ARABIC </w:instrText>
          </w:r>
          <w:r w:rsidRPr="00D14F9E">
            <w:rPr>
              <w:sz w:val="22"/>
              <w:szCs w:val="22"/>
            </w:rPr>
            <w:fldChar w:fldCharType="separate"/>
          </w:r>
          <w:r w:rsidR="004B2BE6">
            <w:rPr>
              <w:noProof/>
              <w:sz w:val="22"/>
              <w:szCs w:val="22"/>
            </w:rPr>
            <w:t>29</w:t>
          </w:r>
          <w:r w:rsidRPr="00D14F9E">
            <w:rPr>
              <w:sz w:val="22"/>
              <w:szCs w:val="22"/>
            </w:rPr>
            <w:fldChar w:fldCharType="end"/>
          </w:r>
          <w:r w:rsidRPr="00D14F9E">
            <w:rPr>
              <w:sz w:val="22"/>
              <w:szCs w:val="22"/>
            </w:rPr>
            <w:t xml:space="preserve"> :  Types des Fonctions d’activation.</w:t>
          </w:r>
          <w:bookmarkEnd w:id="62"/>
        </w:p>
        <w:p w14:paraId="7707A7BB" w14:textId="438FFFEF" w:rsidR="006927B9" w:rsidRDefault="005A0DF3" w:rsidP="004C38D2">
          <w:pPr>
            <w:pStyle w:val="Sansinterligne"/>
            <w:spacing w:line="360" w:lineRule="auto"/>
            <w:ind w:firstLine="708"/>
          </w:pPr>
          <w:r>
            <w:t>En bref, un ANN est un outil d'analyse statistique non linéaire des données où les relations complexes entre les entrées et les sorties sont modélisées ou les modèles sont appris à partir des données d'observation, afin d'estimer les méthodes les plus rentables et les plus idéales pour arriver à des solutions.</w:t>
          </w:r>
        </w:p>
        <w:p w14:paraId="065A5ED3" w14:textId="3091B628" w:rsidR="0046359B" w:rsidRPr="00737467" w:rsidRDefault="00D508E2" w:rsidP="002A4BEF">
          <w:pPr>
            <w:pStyle w:val="Titre4"/>
            <w:spacing w:line="360" w:lineRule="auto"/>
            <w:rPr>
              <w:sz w:val="24"/>
              <w:szCs w:val="24"/>
            </w:rPr>
          </w:pPr>
          <w:r w:rsidRPr="00737467">
            <w:rPr>
              <w:sz w:val="24"/>
              <w:szCs w:val="24"/>
              <w:shd w:val="clear" w:color="auto" w:fill="FFFFFF"/>
            </w:rPr>
            <w:t xml:space="preserve">PERCEPTRON </w:t>
          </w:r>
          <w:r w:rsidRPr="00737467">
            <w:rPr>
              <w:sz w:val="24"/>
              <w:szCs w:val="24"/>
            </w:rPr>
            <w:t>MULTICOUCHE</w:t>
          </w:r>
          <w:r w:rsidRPr="00737467">
            <w:rPr>
              <w:sz w:val="24"/>
              <w:szCs w:val="24"/>
              <w:shd w:val="clear" w:color="auto" w:fill="FFFFFF"/>
            </w:rPr>
            <w:t> </w:t>
          </w:r>
        </w:p>
        <w:p w14:paraId="19D41D7A" w14:textId="1419FE2F" w:rsidR="007062AF" w:rsidRDefault="007062AF" w:rsidP="00A17135">
          <w:pPr>
            <w:pStyle w:val="Sansinterligne"/>
            <w:spacing w:line="360" w:lineRule="auto"/>
            <w:rPr>
              <w:rFonts w:cstheme="majorBidi"/>
              <w:szCs w:val="24"/>
              <w:shd w:val="clear" w:color="auto" w:fill="FFFFFF"/>
            </w:rPr>
          </w:pPr>
          <w:r w:rsidRPr="0046359B">
            <w:rPr>
              <w:rFonts w:cstheme="majorBidi"/>
              <w:szCs w:val="24"/>
              <w:shd w:val="clear" w:color="auto" w:fill="FFFFFF"/>
            </w:rPr>
            <w:t>Le perceptron multicouche </w:t>
          </w:r>
          <w:r w:rsidRPr="0046359B">
            <w:rPr>
              <w:rFonts w:cstheme="majorBidi"/>
              <w:i/>
              <w:iCs/>
              <w:szCs w:val="24"/>
              <w:shd w:val="clear" w:color="auto" w:fill="FFFFFF"/>
            </w:rPr>
            <w:t>(</w:t>
          </w:r>
          <w:proofErr w:type="spellStart"/>
          <w:r w:rsidRPr="0046359B">
            <w:rPr>
              <w:rFonts w:cstheme="majorBidi"/>
              <w:i/>
              <w:iCs/>
              <w:szCs w:val="24"/>
              <w:shd w:val="clear" w:color="auto" w:fill="FFFFFF"/>
            </w:rPr>
            <w:t>multilayer</w:t>
          </w:r>
          <w:proofErr w:type="spellEnd"/>
          <w:r w:rsidRPr="0046359B">
            <w:rPr>
              <w:rFonts w:cstheme="majorBidi"/>
              <w:i/>
              <w:iCs/>
              <w:szCs w:val="24"/>
              <w:shd w:val="clear" w:color="auto" w:fill="FFFFFF"/>
            </w:rPr>
            <w:t xml:space="preserve"> perceptron</w:t>
          </w:r>
          <w:r w:rsidRPr="0046359B">
            <w:rPr>
              <w:rFonts w:cstheme="majorBidi"/>
              <w:szCs w:val="24"/>
              <w:shd w:val="clear" w:color="auto" w:fill="FFFFFF"/>
            </w:rPr>
            <w:t> MLP) est un type de </w:t>
          </w:r>
          <w:hyperlink r:id="rId44" w:tooltip="Réseau de neurones artificiels" w:history="1">
            <w:r w:rsidRPr="0046359B">
              <w:rPr>
                <w:rStyle w:val="Lienhypertexte"/>
                <w:rFonts w:cstheme="majorBidi"/>
                <w:color w:val="000000" w:themeColor="text1"/>
                <w:szCs w:val="24"/>
                <w:u w:val="none"/>
                <w:shd w:val="clear" w:color="auto" w:fill="FFFFFF"/>
              </w:rPr>
              <w:t>réseau</w:t>
            </w:r>
            <w:r w:rsidRPr="0046359B">
              <w:rPr>
                <w:rStyle w:val="Lienhypertexte"/>
                <w:rFonts w:cstheme="majorBidi"/>
                <w:color w:val="000000" w:themeColor="text1"/>
                <w:szCs w:val="24"/>
                <w:shd w:val="clear" w:color="auto" w:fill="FFFFFF"/>
              </w:rPr>
              <w:t xml:space="preserve"> </w:t>
            </w:r>
            <w:r w:rsidRPr="0046359B">
              <w:rPr>
                <w:rStyle w:val="Lienhypertexte"/>
                <w:rFonts w:cstheme="majorBidi"/>
                <w:color w:val="000000" w:themeColor="text1"/>
                <w:szCs w:val="24"/>
                <w:u w:val="none"/>
                <w:shd w:val="clear" w:color="auto" w:fill="FFFFFF"/>
              </w:rPr>
              <w:t>neuronal</w:t>
            </w:r>
            <w:r w:rsidR="0046359B">
              <w:rPr>
                <w:rStyle w:val="Lienhypertexte"/>
                <w:rFonts w:cstheme="majorBidi"/>
                <w:color w:val="000000" w:themeColor="text1"/>
                <w:szCs w:val="24"/>
                <w:shd w:val="clear" w:color="auto" w:fill="FFFFFF"/>
              </w:rPr>
              <w:t xml:space="preserve"> </w:t>
            </w:r>
            <w:r w:rsidRPr="0046359B">
              <w:rPr>
                <w:rStyle w:val="Lienhypertexte"/>
                <w:rFonts w:cstheme="majorBidi"/>
                <w:color w:val="000000" w:themeColor="text1"/>
                <w:szCs w:val="24"/>
                <w:u w:val="none"/>
                <w:shd w:val="clear" w:color="auto" w:fill="FFFFFF"/>
              </w:rPr>
              <w:t>artificiel</w:t>
            </w:r>
          </w:hyperlink>
          <w:r w:rsidRPr="0046359B">
            <w:rPr>
              <w:rFonts w:cstheme="majorBidi"/>
              <w:szCs w:val="24"/>
              <w:shd w:val="clear" w:color="auto" w:fill="FFFFFF"/>
            </w:rPr>
            <w:t> organisé en plusieurs couches au sein desquelles une information circule de la couche d'entrée vers la couche de sortie uniquement ; il s'agit donc d'un réseau à propagation directe (</w:t>
          </w:r>
          <w:proofErr w:type="spellStart"/>
          <w:r w:rsidRPr="0046359B">
            <w:rPr>
              <w:rFonts w:cstheme="majorBidi"/>
              <w:i/>
              <w:iCs/>
              <w:szCs w:val="24"/>
              <w:shd w:val="clear" w:color="auto" w:fill="FFFFFF"/>
            </w:rPr>
            <w:t>feedforward</w:t>
          </w:r>
          <w:proofErr w:type="spellEnd"/>
          <w:r w:rsidRPr="0046359B">
            <w:rPr>
              <w:rFonts w:cstheme="majorBidi"/>
              <w:szCs w:val="24"/>
              <w:shd w:val="clear" w:color="auto" w:fill="FFFFFF"/>
            </w:rPr>
            <w:t>). Chaque couche est constituée d'un nombre variable de neurones, les neurones de la dernière couche (dite « de sortie ») étant les sorties du système global.</w:t>
          </w:r>
        </w:p>
        <w:p w14:paraId="3D4AED6F" w14:textId="77777777" w:rsidR="00D14F9E" w:rsidRDefault="00927509" w:rsidP="00A17135">
          <w:pPr>
            <w:pStyle w:val="Sansinterligne"/>
            <w:keepNext/>
            <w:spacing w:line="360" w:lineRule="auto"/>
            <w:ind w:left="2124" w:firstLine="0"/>
          </w:pPr>
          <w:r>
            <w:rPr>
              <w:noProof/>
            </w:rPr>
            <w:drawing>
              <wp:inline distT="0" distB="0" distL="0" distR="0" wp14:anchorId="6E33AF4B" wp14:editId="3A530D2B">
                <wp:extent cx="2817628" cy="2243836"/>
                <wp:effectExtent l="0" t="0" r="1905" b="4445"/>
                <wp:docPr id="42" name="Picture 42" descr="R for Deep Learning (I): Build Fully Connected Neural Network fr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 for Deep Learning (I): Build Fully Connected Neural Network from ..."/>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77680" cy="2291659"/>
                        </a:xfrm>
                        <a:prstGeom prst="rect">
                          <a:avLst/>
                        </a:prstGeom>
                        <a:noFill/>
                        <a:ln>
                          <a:noFill/>
                        </a:ln>
                      </pic:spPr>
                    </pic:pic>
                  </a:graphicData>
                </a:graphic>
              </wp:inline>
            </w:drawing>
          </w:r>
        </w:p>
        <w:p w14:paraId="1E0913B3" w14:textId="47B5EE5E" w:rsidR="00080160" w:rsidRPr="00D14F9E" w:rsidRDefault="00D14F9E" w:rsidP="00A17135">
          <w:pPr>
            <w:pStyle w:val="Lgende"/>
            <w:spacing w:line="360" w:lineRule="auto"/>
            <w:jc w:val="center"/>
            <w:rPr>
              <w:rFonts w:cstheme="majorBidi"/>
              <w:sz w:val="22"/>
              <w:szCs w:val="22"/>
            </w:rPr>
          </w:pPr>
          <w:bookmarkStart w:id="63" w:name="_Toc52142490"/>
          <w:r w:rsidRPr="00D14F9E">
            <w:rPr>
              <w:sz w:val="22"/>
              <w:szCs w:val="22"/>
            </w:rPr>
            <w:t xml:space="preserve">Figure </w:t>
          </w:r>
          <w:r w:rsidRPr="00D14F9E">
            <w:rPr>
              <w:sz w:val="22"/>
              <w:szCs w:val="22"/>
            </w:rPr>
            <w:fldChar w:fldCharType="begin"/>
          </w:r>
          <w:r w:rsidRPr="00D14F9E">
            <w:rPr>
              <w:sz w:val="22"/>
              <w:szCs w:val="22"/>
            </w:rPr>
            <w:instrText xml:space="preserve"> SEQ Figure \* ARABIC </w:instrText>
          </w:r>
          <w:r w:rsidRPr="00D14F9E">
            <w:rPr>
              <w:sz w:val="22"/>
              <w:szCs w:val="22"/>
            </w:rPr>
            <w:fldChar w:fldCharType="separate"/>
          </w:r>
          <w:r w:rsidR="004B2BE6">
            <w:rPr>
              <w:noProof/>
              <w:sz w:val="22"/>
              <w:szCs w:val="22"/>
            </w:rPr>
            <w:t>30</w:t>
          </w:r>
          <w:r w:rsidRPr="00D14F9E">
            <w:rPr>
              <w:sz w:val="22"/>
              <w:szCs w:val="22"/>
            </w:rPr>
            <w:fldChar w:fldCharType="end"/>
          </w:r>
          <w:r w:rsidRPr="00D14F9E">
            <w:rPr>
              <w:sz w:val="22"/>
              <w:szCs w:val="22"/>
            </w:rPr>
            <w:t xml:space="preserve"> : Le perceptron multicouche</w:t>
          </w:r>
          <w:bookmarkEnd w:id="63"/>
        </w:p>
        <w:p w14:paraId="734EC4CA" w14:textId="77777777" w:rsidR="00D14F9E" w:rsidRPr="00080160" w:rsidRDefault="00D14F9E" w:rsidP="00A17135">
          <w:pPr>
            <w:pStyle w:val="Sansinterligne"/>
            <w:spacing w:line="360" w:lineRule="auto"/>
            <w:jc w:val="center"/>
            <w:rPr>
              <w:rFonts w:ascii="Garamond" w:hAnsi="Garamond"/>
              <w:i/>
              <w:iCs/>
            </w:rPr>
          </w:pPr>
        </w:p>
        <w:p w14:paraId="19D4CDC4" w14:textId="0AC0DBC4" w:rsidR="00927509" w:rsidRPr="00737467" w:rsidRDefault="00D508E2" w:rsidP="00A17135">
          <w:pPr>
            <w:pStyle w:val="Titre4"/>
            <w:spacing w:line="360" w:lineRule="auto"/>
            <w:ind w:left="2250" w:hanging="810"/>
            <w:rPr>
              <w:sz w:val="24"/>
              <w:szCs w:val="24"/>
            </w:rPr>
          </w:pPr>
          <w:r w:rsidRPr="00737467">
            <w:rPr>
              <w:sz w:val="24"/>
              <w:szCs w:val="24"/>
            </w:rPr>
            <w:t>DEEP LEARNING</w:t>
          </w:r>
        </w:p>
        <w:p w14:paraId="3CDAB0B5" w14:textId="0B868596" w:rsidR="006655ED" w:rsidRDefault="006655ED" w:rsidP="00A17135">
          <w:pPr>
            <w:pStyle w:val="Sansinterligne"/>
            <w:spacing w:line="360" w:lineRule="auto"/>
          </w:pPr>
          <w:r>
            <w:t>L'apprentissage profond (Deep Learning DL), une branche de l'apprentissage machine, est considéré comme une approche d'apprentissage de la représentation qui peut traiter directement et apprendre automatiquement des caractéristiques abstraites de niveau moyen et élevé acquises à partir de données brutes, en particulier des images. Il permet d'effectuer des tâches d'analyse automatique d'images, telles que la classification.</w:t>
          </w:r>
        </w:p>
        <w:p w14:paraId="7012E29E" w14:textId="5C2E32BE" w:rsidR="006655ED" w:rsidRDefault="006655ED" w:rsidP="00A17135">
          <w:pPr>
            <w:pStyle w:val="Sansinterligne"/>
            <w:spacing w:line="360" w:lineRule="auto"/>
          </w:pPr>
          <w:r>
            <w:t>DL est une nouvelle branche de ML qui est basée sur un ensemble d'algorithmes pour modéliser des abstractions de haut niveau dans les données en extrayant des couches de traitement multiples, ce qui permet aux systèmes d'apprendre des fonctions de cartographie complexes directement à partir de données d'entrée f : X → Y.</w:t>
          </w:r>
        </w:p>
        <w:p w14:paraId="1F8CB446" w14:textId="77777777" w:rsidR="006655ED" w:rsidRDefault="006655ED" w:rsidP="00A17135">
          <w:pPr>
            <w:pStyle w:val="Sansinterligne"/>
            <w:spacing w:line="360" w:lineRule="auto"/>
          </w:pPr>
          <w:r>
            <w:t xml:space="preserve">Sous-domaine de l'apprentissage de la représentation où de nombreuses couches d'étapes de traitement de l'information dans des architectures hiérarchisées et supervisées sont exploitées pour l'apprentissage non supervisé de caractéristiques et pour l'analyse/classification de modèles. Le principe de l'apprentissage approfondi est de calculer des caractéristiques ou des représentations hiérarchiques des données d'observation, où les caractéristiques ou facteurs de niveau supérieur sont définis à partir de ceux de niveau inférieur. </w:t>
          </w:r>
        </w:p>
        <w:p w14:paraId="73EC920E" w14:textId="77777777" w:rsidR="006655ED" w:rsidRDefault="006655ED" w:rsidP="00A17135">
          <w:pPr>
            <w:pStyle w:val="Sansinterligne"/>
            <w:spacing w:line="360" w:lineRule="auto"/>
          </w:pPr>
          <w:r>
            <w:t>L'apprentissage approfondi consiste à apprendre plusieurs niveaux de représentation et d'abstraction qui permettent de donner un sens à des données telles que des images, des sons et du texte.</w:t>
          </w:r>
        </w:p>
        <w:p w14:paraId="16B4D55F" w14:textId="00501DD3" w:rsidR="00927509" w:rsidRDefault="006655ED" w:rsidP="00A17135">
          <w:pPr>
            <w:pStyle w:val="Sansinterligne"/>
            <w:spacing w:line="360" w:lineRule="auto"/>
          </w:pPr>
          <w:r>
            <w:t>Comme le montrent les deux figures ci-dessous, l'apprentissage approfondi est un sous-domaine de l'apprentissage de la représentation, de l'apprentissage machine et de l'intelligence artificielle. C'est aussi l'intersection entre les domaines de recherche de la vision par ordinateur, du traitement de l'image et du traitement du signal, ainsi que de la modélisation graphique, de l'optimisation.</w:t>
          </w:r>
        </w:p>
        <w:p w14:paraId="23512161" w14:textId="77777777" w:rsidR="004F1870" w:rsidRDefault="00D529BD" w:rsidP="00A17135">
          <w:pPr>
            <w:pStyle w:val="Sansinterligne"/>
            <w:keepNext/>
            <w:spacing w:line="360" w:lineRule="auto"/>
            <w:ind w:left="708" w:firstLine="0"/>
            <w:jc w:val="center"/>
          </w:pPr>
          <w:r>
            <w:rPr>
              <w:noProof/>
            </w:rPr>
            <w:lastRenderedPageBreak/>
            <w:drawing>
              <wp:inline distT="0" distB="0" distL="0" distR="0" wp14:anchorId="6DC51911" wp14:editId="1F2D0B35">
                <wp:extent cx="4237892" cy="2282217"/>
                <wp:effectExtent l="0" t="0" r="0" b="3810"/>
                <wp:docPr id="47" name="Picture 4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for post"/>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250174" cy="2288831"/>
                        </a:xfrm>
                        <a:prstGeom prst="rect">
                          <a:avLst/>
                        </a:prstGeom>
                        <a:noFill/>
                        <a:ln>
                          <a:noFill/>
                        </a:ln>
                      </pic:spPr>
                    </pic:pic>
                  </a:graphicData>
                </a:graphic>
              </wp:inline>
            </w:drawing>
          </w:r>
        </w:p>
        <w:p w14:paraId="1C94D762" w14:textId="5CF3F20A" w:rsidR="006E3654" w:rsidRPr="004F1870" w:rsidRDefault="004F1870" w:rsidP="00A17135">
          <w:pPr>
            <w:pStyle w:val="Lgende"/>
            <w:spacing w:line="360" w:lineRule="auto"/>
            <w:jc w:val="center"/>
            <w:rPr>
              <w:sz w:val="22"/>
              <w:szCs w:val="22"/>
            </w:rPr>
          </w:pPr>
          <w:bookmarkStart w:id="64" w:name="_Toc52142491"/>
          <w:r w:rsidRPr="004F1870">
            <w:rPr>
              <w:sz w:val="22"/>
              <w:szCs w:val="22"/>
            </w:rPr>
            <w:t xml:space="preserve">Figure </w:t>
          </w:r>
          <w:r w:rsidRPr="004F1870">
            <w:rPr>
              <w:sz w:val="22"/>
              <w:szCs w:val="22"/>
            </w:rPr>
            <w:fldChar w:fldCharType="begin"/>
          </w:r>
          <w:r w:rsidRPr="004F1870">
            <w:rPr>
              <w:sz w:val="22"/>
              <w:szCs w:val="22"/>
            </w:rPr>
            <w:instrText xml:space="preserve"> SEQ Figure \* ARABIC </w:instrText>
          </w:r>
          <w:r w:rsidRPr="004F1870">
            <w:rPr>
              <w:sz w:val="22"/>
              <w:szCs w:val="22"/>
            </w:rPr>
            <w:fldChar w:fldCharType="separate"/>
          </w:r>
          <w:r w:rsidR="004B2BE6">
            <w:rPr>
              <w:noProof/>
              <w:sz w:val="22"/>
              <w:szCs w:val="22"/>
            </w:rPr>
            <w:t>31</w:t>
          </w:r>
          <w:r w:rsidRPr="004F1870">
            <w:rPr>
              <w:sz w:val="22"/>
              <w:szCs w:val="22"/>
            </w:rPr>
            <w:fldChar w:fldCharType="end"/>
          </w:r>
          <w:r w:rsidRPr="004F1870">
            <w:rPr>
              <w:sz w:val="22"/>
              <w:szCs w:val="22"/>
            </w:rPr>
            <w:t xml:space="preserve"> : les sous-domaines de IA</w:t>
          </w:r>
          <w:bookmarkEnd w:id="64"/>
        </w:p>
        <w:p w14:paraId="30C00E23" w14:textId="7F449F66" w:rsidR="00080160" w:rsidRPr="00080160" w:rsidRDefault="00080160" w:rsidP="00A17135">
          <w:pPr>
            <w:pStyle w:val="Sansinterligne"/>
            <w:spacing w:line="360" w:lineRule="auto"/>
            <w:ind w:firstLine="0"/>
            <w:rPr>
              <w:rFonts w:ascii="Garamond" w:hAnsi="Garamond"/>
              <w:i/>
              <w:iCs/>
            </w:rPr>
          </w:pPr>
        </w:p>
        <w:p w14:paraId="06C5036E" w14:textId="77777777" w:rsidR="004F1870" w:rsidRDefault="0014614C" w:rsidP="00A17135">
          <w:pPr>
            <w:pStyle w:val="Sansinterligne"/>
            <w:keepNext/>
            <w:spacing w:line="360" w:lineRule="auto"/>
            <w:ind w:firstLine="0"/>
            <w:jc w:val="center"/>
          </w:pPr>
          <w:r>
            <w:rPr>
              <w:noProof/>
            </w:rPr>
            <w:drawing>
              <wp:inline distT="0" distB="0" distL="0" distR="0" wp14:anchorId="2A38A33E" wp14:editId="1E13A8E7">
                <wp:extent cx="3331112" cy="1944284"/>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83836" cy="1975058"/>
                        </a:xfrm>
                        <a:prstGeom prst="rect">
                          <a:avLst/>
                        </a:prstGeom>
                      </pic:spPr>
                    </pic:pic>
                  </a:graphicData>
                </a:graphic>
              </wp:inline>
            </w:drawing>
          </w:r>
        </w:p>
        <w:p w14:paraId="6A2C32C9" w14:textId="4A7AE4DE" w:rsidR="0036382F" w:rsidRPr="002026E3" w:rsidRDefault="004F1870" w:rsidP="002026E3">
          <w:pPr>
            <w:pStyle w:val="Lgende"/>
            <w:spacing w:line="360" w:lineRule="auto"/>
            <w:jc w:val="center"/>
            <w:rPr>
              <w:rFonts w:asciiTheme="majorBidi" w:hAnsiTheme="majorBidi"/>
              <w:i w:val="0"/>
              <w:iCs w:val="0"/>
              <w:sz w:val="22"/>
              <w:szCs w:val="22"/>
            </w:rPr>
          </w:pPr>
          <w:bookmarkStart w:id="65" w:name="_Toc52142492"/>
          <w:r w:rsidRPr="004F1870">
            <w:rPr>
              <w:sz w:val="22"/>
              <w:szCs w:val="22"/>
            </w:rPr>
            <w:t xml:space="preserve">Figure </w:t>
          </w:r>
          <w:r w:rsidRPr="004F1870">
            <w:rPr>
              <w:sz w:val="22"/>
              <w:szCs w:val="22"/>
            </w:rPr>
            <w:fldChar w:fldCharType="begin"/>
          </w:r>
          <w:r w:rsidRPr="004F1870">
            <w:rPr>
              <w:sz w:val="22"/>
              <w:szCs w:val="22"/>
            </w:rPr>
            <w:instrText xml:space="preserve"> SEQ Figure \* ARABIC </w:instrText>
          </w:r>
          <w:r w:rsidRPr="004F1870">
            <w:rPr>
              <w:sz w:val="22"/>
              <w:szCs w:val="22"/>
            </w:rPr>
            <w:fldChar w:fldCharType="separate"/>
          </w:r>
          <w:r w:rsidR="004B2BE6">
            <w:rPr>
              <w:noProof/>
              <w:sz w:val="22"/>
              <w:szCs w:val="22"/>
            </w:rPr>
            <w:t>32</w:t>
          </w:r>
          <w:r w:rsidRPr="004F1870">
            <w:rPr>
              <w:sz w:val="22"/>
              <w:szCs w:val="22"/>
            </w:rPr>
            <w:fldChar w:fldCharType="end"/>
          </w:r>
          <w:r w:rsidRPr="004F1870">
            <w:rPr>
              <w:sz w:val="22"/>
              <w:szCs w:val="22"/>
            </w:rPr>
            <w:t xml:space="preserve"> : Le traitement de signal dans le monde de l’informatique</w:t>
          </w:r>
          <w:bookmarkEnd w:id="65"/>
        </w:p>
        <w:p w14:paraId="7978557C" w14:textId="22EC9AA8" w:rsidR="000E4CBD" w:rsidRDefault="000E4CBD" w:rsidP="00A17135">
          <w:pPr>
            <w:pStyle w:val="Sansinterligne"/>
            <w:spacing w:line="360" w:lineRule="auto"/>
          </w:pPr>
          <w:r>
            <w:t xml:space="preserve">Il existe plusieurs architectures d'apprentissage profond qui ont été largement étudiées ces dernières années, notamment </w:t>
          </w:r>
          <w:proofErr w:type="spellStart"/>
          <w:r>
            <w:t>Belief</w:t>
          </w:r>
          <w:proofErr w:type="spellEnd"/>
          <w:r>
            <w:t xml:space="preserve"> network ((DBN), </w:t>
          </w:r>
          <w:proofErr w:type="spellStart"/>
          <w:r>
            <w:t>Autoencoder</w:t>
          </w:r>
          <w:proofErr w:type="spellEnd"/>
          <w:r>
            <w:t xml:space="preserve">, réseau neuronal profond convolutif (DCNN), réseau neuronal récurrent (RNN), </w:t>
          </w:r>
          <w:proofErr w:type="spellStart"/>
          <w:r>
            <w:t>Region</w:t>
          </w:r>
          <w:proofErr w:type="spellEnd"/>
          <w:r>
            <w:t xml:space="preserve"> </w:t>
          </w:r>
          <w:proofErr w:type="spellStart"/>
          <w:r>
            <w:t>Based</w:t>
          </w:r>
          <w:proofErr w:type="spellEnd"/>
          <w:r>
            <w:t xml:space="preserve"> </w:t>
          </w:r>
          <w:proofErr w:type="spellStart"/>
          <w:r>
            <w:t>Convolutional</w:t>
          </w:r>
          <w:proofErr w:type="spellEnd"/>
          <w:r>
            <w:t xml:space="preserve"> Neural Network (R-CNN), traitement du signal. Ils ont été appliqués avec succès dans divers domaines, tels que le traitement du langage naturel, la vision par ordinateur et le traitement du signal. Cependant, les tendances actuelles de la recherche ont démontré que les R-CNN sont très efficaces pour l'analyse automatique des images</w:t>
          </w:r>
          <w:r w:rsidR="003540FD">
            <w:t>.</w:t>
          </w:r>
        </w:p>
        <w:p w14:paraId="7D11892A" w14:textId="6A569B81" w:rsidR="00E31A47" w:rsidRDefault="00574D01" w:rsidP="002A4BEF">
          <w:pPr>
            <w:pStyle w:val="Titre3"/>
            <w:spacing w:line="360" w:lineRule="auto"/>
          </w:pPr>
          <w:bookmarkStart w:id="66" w:name="_Toc52477085"/>
          <w:r>
            <w:lastRenderedPageBreak/>
            <w:t>CONCLUSION</w:t>
          </w:r>
          <w:bookmarkEnd w:id="66"/>
        </w:p>
        <w:p w14:paraId="4C8714C0" w14:textId="23F01924" w:rsidR="002E7D2B" w:rsidRDefault="00E31A47" w:rsidP="00A17135">
          <w:pPr>
            <w:pStyle w:val="Sansinterligne"/>
            <w:spacing w:line="360" w:lineRule="auto"/>
          </w:pPr>
          <w:r>
            <w:t>P</w:t>
          </w:r>
          <w:r w:rsidR="002E7D2B" w:rsidRPr="002E7D2B">
            <w:t xml:space="preserve">our ce travail, nous évaluerons certaines de ces techniques de classification par apprentissage machine telles que </w:t>
          </w:r>
          <w:proofErr w:type="spellStart"/>
          <w:r w:rsidR="002E7D2B" w:rsidRPr="002E7D2B">
            <w:t>kNN</w:t>
          </w:r>
          <w:proofErr w:type="spellEnd"/>
          <w:r w:rsidR="002E7D2B" w:rsidRPr="002E7D2B">
            <w:t xml:space="preserve">, Support </w:t>
          </w:r>
          <w:proofErr w:type="spellStart"/>
          <w:r w:rsidR="002E7D2B" w:rsidRPr="002E7D2B">
            <w:t>Vector</w:t>
          </w:r>
          <w:proofErr w:type="spellEnd"/>
          <w:r w:rsidR="002E7D2B" w:rsidRPr="002E7D2B">
            <w:t xml:space="preserve"> Machines, </w:t>
          </w:r>
          <w:proofErr w:type="spellStart"/>
          <w:r w:rsidR="002E7D2B" w:rsidRPr="002E7D2B">
            <w:t>Random</w:t>
          </w:r>
          <w:proofErr w:type="spellEnd"/>
          <w:r w:rsidR="002E7D2B" w:rsidRPr="002E7D2B">
            <w:t xml:space="preserve"> Forest </w:t>
          </w:r>
          <w:proofErr w:type="spellStart"/>
          <w:r w:rsidR="002E7D2B" w:rsidRPr="002E7D2B">
            <w:t>Classifiers</w:t>
          </w:r>
          <w:proofErr w:type="spellEnd"/>
          <w:r w:rsidR="002E7D2B" w:rsidRPr="002E7D2B">
            <w:t xml:space="preserve"> et </w:t>
          </w:r>
          <w:r w:rsidRPr="002E7D2B">
            <w:t>Artificiel</w:t>
          </w:r>
          <w:r w:rsidR="002E7D2B" w:rsidRPr="002E7D2B">
            <w:t xml:space="preserve"> Neural Network.</w:t>
          </w:r>
        </w:p>
        <w:p w14:paraId="02BD6880" w14:textId="4DADB520" w:rsidR="008327E1" w:rsidRDefault="00574D01" w:rsidP="002A4BEF">
          <w:pPr>
            <w:pStyle w:val="Titre2"/>
            <w:spacing w:line="360" w:lineRule="auto"/>
          </w:pPr>
          <w:bookmarkStart w:id="67" w:name="_Toc52477086"/>
          <w:r>
            <w:t>ETAT D’ART</w:t>
          </w:r>
          <w:bookmarkEnd w:id="67"/>
        </w:p>
        <w:p w14:paraId="375EAAF3" w14:textId="6AE8FDC7" w:rsidR="008327E1" w:rsidRPr="005F2C4D" w:rsidRDefault="008327E1" w:rsidP="00A17135">
          <w:pPr>
            <w:spacing w:line="360" w:lineRule="auto"/>
            <w:ind w:firstLine="567"/>
            <w:jc w:val="both"/>
            <w:rPr>
              <w:rFonts w:asciiTheme="majorBidi" w:hAnsiTheme="majorBidi" w:cstheme="majorBidi"/>
              <w:color w:val="000000" w:themeColor="text1"/>
              <w:sz w:val="24"/>
              <w:szCs w:val="24"/>
              <w:lang w:eastAsia="de-DE"/>
            </w:rPr>
          </w:pPr>
          <w:r w:rsidRPr="005F2C4D">
            <w:rPr>
              <w:rFonts w:asciiTheme="majorBidi" w:hAnsiTheme="majorBidi" w:cstheme="majorBidi"/>
              <w:color w:val="000000" w:themeColor="text1"/>
              <w:sz w:val="24"/>
              <w:szCs w:val="24"/>
              <w:lang w:eastAsia="de-DE"/>
            </w:rPr>
            <w:t xml:space="preserve">La reconnaissance automatique de la parole (ASR) peut être divisée en deux grandes parties : la reconnaissance de la parole et la reconnaissance du locuteur. Dans une perspective d'applications et de cas d'utilisation réels, il était logique pour les chercheurs de construire d'abord des systèmes qui comprennent la parole avant d'essayer d'identifier le locuteur. Les recherches sur la reconnaissance de la parole ont donc commencé près de dix ans avant la première étude connue sur la reconnaissance du locuteur. Davis et al. </w:t>
          </w:r>
          <w:proofErr w:type="gramStart"/>
          <w:r>
            <w:rPr>
              <w:rFonts w:asciiTheme="majorBidi" w:hAnsiTheme="majorBidi" w:cstheme="majorBidi"/>
              <w:color w:val="000000" w:themeColor="text1"/>
              <w:sz w:val="24"/>
              <w:szCs w:val="24"/>
              <w:lang w:eastAsia="de-DE"/>
            </w:rPr>
            <w:t>e</w:t>
          </w:r>
          <w:r w:rsidRPr="005F2C4D">
            <w:rPr>
              <w:rFonts w:asciiTheme="majorBidi" w:hAnsiTheme="majorBidi" w:cstheme="majorBidi"/>
              <w:color w:val="000000" w:themeColor="text1"/>
              <w:sz w:val="24"/>
              <w:szCs w:val="24"/>
              <w:lang w:eastAsia="de-DE"/>
            </w:rPr>
            <w:t>n</w:t>
          </w:r>
          <w:proofErr w:type="gramEnd"/>
          <w:r w:rsidRPr="005F2C4D">
            <w:rPr>
              <w:rFonts w:asciiTheme="majorBidi" w:hAnsiTheme="majorBidi" w:cstheme="majorBidi"/>
              <w:color w:val="000000" w:themeColor="text1"/>
              <w:sz w:val="24"/>
              <w:szCs w:val="24"/>
              <w:lang w:eastAsia="de-DE"/>
            </w:rPr>
            <w:t xml:space="preserve"> 1952 aux Laboratoires Bell ont développé un système capable de reconnaître les chiffres prononcés par un locuteur </w:t>
          </w:r>
          <w:sdt>
            <w:sdtPr>
              <w:rPr>
                <w:rFonts w:asciiTheme="majorBidi" w:hAnsiTheme="majorBidi" w:cstheme="majorBidi"/>
                <w:color w:val="000000" w:themeColor="text1"/>
                <w:sz w:val="24"/>
                <w:szCs w:val="24"/>
                <w:lang w:eastAsia="de-DE"/>
              </w:rPr>
              <w:id w:val="-1428579770"/>
              <w:citation/>
            </w:sdtPr>
            <w:sdtContent>
              <w:r w:rsidR="00C04B8B">
                <w:rPr>
                  <w:rFonts w:asciiTheme="majorBidi" w:hAnsiTheme="majorBidi" w:cstheme="majorBidi"/>
                  <w:color w:val="000000" w:themeColor="text1"/>
                  <w:sz w:val="24"/>
                  <w:szCs w:val="24"/>
                  <w:lang w:eastAsia="de-DE"/>
                </w:rPr>
                <w:fldChar w:fldCharType="begin"/>
              </w:r>
              <w:r w:rsidR="00C04B8B" w:rsidRPr="00C04B8B">
                <w:rPr>
                  <w:rFonts w:asciiTheme="majorBidi" w:hAnsiTheme="majorBidi" w:cstheme="majorBidi"/>
                  <w:color w:val="000000" w:themeColor="text1"/>
                  <w:sz w:val="24"/>
                  <w:szCs w:val="24"/>
                  <w:lang w:eastAsia="de-DE"/>
                </w:rPr>
                <w:instrText xml:space="preserve"> CITATION Dav52 \l 1033 </w:instrText>
              </w:r>
              <w:r w:rsidR="00C04B8B">
                <w:rPr>
                  <w:rFonts w:asciiTheme="majorBidi" w:hAnsiTheme="majorBidi" w:cstheme="majorBidi"/>
                  <w:color w:val="000000" w:themeColor="text1"/>
                  <w:sz w:val="24"/>
                  <w:szCs w:val="24"/>
                  <w:lang w:eastAsia="de-DE"/>
                </w:rPr>
                <w:fldChar w:fldCharType="separate"/>
              </w:r>
              <w:r w:rsidR="005C4286" w:rsidRPr="005C4286">
                <w:rPr>
                  <w:rFonts w:asciiTheme="majorBidi" w:hAnsiTheme="majorBidi" w:cstheme="majorBidi"/>
                  <w:noProof/>
                  <w:color w:val="000000" w:themeColor="text1"/>
                  <w:sz w:val="24"/>
                  <w:szCs w:val="24"/>
                  <w:lang w:eastAsia="de-DE"/>
                </w:rPr>
                <w:t>[15]</w:t>
              </w:r>
              <w:r w:rsidR="00C04B8B">
                <w:rPr>
                  <w:rFonts w:asciiTheme="majorBidi" w:hAnsiTheme="majorBidi" w:cstheme="majorBidi"/>
                  <w:color w:val="000000" w:themeColor="text1"/>
                  <w:sz w:val="24"/>
                  <w:szCs w:val="24"/>
                  <w:lang w:eastAsia="de-DE"/>
                </w:rPr>
                <w:fldChar w:fldCharType="end"/>
              </w:r>
            </w:sdtContent>
          </w:sdt>
          <w:r w:rsidRPr="005F2C4D">
            <w:rPr>
              <w:rFonts w:asciiTheme="majorBidi" w:hAnsiTheme="majorBidi" w:cstheme="majorBidi"/>
              <w:color w:val="000000" w:themeColor="text1"/>
              <w:sz w:val="24"/>
              <w:szCs w:val="24"/>
              <w:lang w:eastAsia="de-DE"/>
            </w:rPr>
            <w:t>. Ils ont utilisé les fréquences des formants mesurées dans les voyelles des chiffres parlés pour la reconnaissance. Ce fut une découverte majeure dans le domaine de la RSA, car c'était la première tentative réussie de reconnaissance de la parole, mais elle se limitait aux chiffres. Les mots, les phrases ou même les nombres n'étaient pas détectables par cette approche. De plus, en raison du manque de ressources informatiques à cette époque, la détection était relativement lente et limitée.</w:t>
          </w:r>
        </w:p>
        <w:p w14:paraId="45D10BD0" w14:textId="63D2CC9E" w:rsidR="008327E1" w:rsidRDefault="008327E1" w:rsidP="00A17135">
          <w:pPr>
            <w:spacing w:line="360" w:lineRule="auto"/>
            <w:ind w:firstLine="567"/>
            <w:jc w:val="both"/>
            <w:rPr>
              <w:rFonts w:asciiTheme="majorBidi" w:hAnsiTheme="majorBidi" w:cstheme="majorBidi"/>
              <w:color w:val="000000" w:themeColor="text1"/>
              <w:sz w:val="24"/>
              <w:szCs w:val="24"/>
              <w:lang w:eastAsia="de-DE"/>
            </w:rPr>
          </w:pPr>
          <w:r w:rsidRPr="005F2C4D">
            <w:rPr>
              <w:rFonts w:asciiTheme="majorBidi" w:hAnsiTheme="majorBidi" w:cstheme="majorBidi"/>
              <w:color w:val="000000" w:themeColor="text1"/>
              <w:sz w:val="24"/>
              <w:szCs w:val="24"/>
              <w:lang w:eastAsia="de-DE"/>
            </w:rPr>
            <w:t xml:space="preserve">Par la suite, un groupe de chercheurs a commencé à étudier la reconnaissance du locuteur, et en 1960, </w:t>
          </w:r>
          <w:proofErr w:type="spellStart"/>
          <w:r w:rsidRPr="005F2C4D">
            <w:rPr>
              <w:rFonts w:asciiTheme="majorBidi" w:hAnsiTheme="majorBidi" w:cstheme="majorBidi"/>
              <w:color w:val="000000" w:themeColor="text1"/>
              <w:sz w:val="24"/>
              <w:szCs w:val="24"/>
              <w:lang w:eastAsia="de-DE"/>
            </w:rPr>
            <w:t>Pruzansky</w:t>
          </w:r>
          <w:proofErr w:type="spellEnd"/>
          <w:r w:rsidRPr="005F2C4D">
            <w:rPr>
              <w:rFonts w:asciiTheme="majorBidi" w:hAnsiTheme="majorBidi" w:cstheme="majorBidi"/>
              <w:color w:val="000000" w:themeColor="text1"/>
              <w:sz w:val="24"/>
              <w:szCs w:val="24"/>
              <w:lang w:eastAsia="de-DE"/>
            </w:rPr>
            <w:t xml:space="preserve"> a lancé une recherche dans ce domaine aux Bell </w:t>
          </w:r>
          <w:proofErr w:type="spellStart"/>
          <w:r w:rsidRPr="005F2C4D">
            <w:rPr>
              <w:rFonts w:asciiTheme="majorBidi" w:hAnsiTheme="majorBidi" w:cstheme="majorBidi"/>
              <w:color w:val="000000" w:themeColor="text1"/>
              <w:sz w:val="24"/>
              <w:szCs w:val="24"/>
              <w:lang w:eastAsia="de-DE"/>
            </w:rPr>
            <w:t>Labs</w:t>
          </w:r>
          <w:proofErr w:type="spellEnd"/>
          <w:r w:rsidRPr="005F2C4D">
            <w:rPr>
              <w:rFonts w:asciiTheme="majorBidi" w:hAnsiTheme="majorBidi" w:cstheme="majorBidi"/>
              <w:color w:val="000000" w:themeColor="text1"/>
              <w:sz w:val="24"/>
              <w:szCs w:val="24"/>
              <w:lang w:eastAsia="de-DE"/>
            </w:rPr>
            <w:t xml:space="preserve"> </w:t>
          </w:r>
          <w:sdt>
            <w:sdtPr>
              <w:rPr>
                <w:rFonts w:asciiTheme="majorBidi" w:hAnsiTheme="majorBidi" w:cstheme="majorBidi"/>
                <w:color w:val="000000" w:themeColor="text1"/>
                <w:sz w:val="24"/>
                <w:szCs w:val="24"/>
                <w:lang w:eastAsia="de-DE"/>
              </w:rPr>
              <w:id w:val="-969977130"/>
              <w:citation/>
            </w:sdtPr>
            <w:sdtContent>
              <w:r w:rsidR="00A42866">
                <w:rPr>
                  <w:rFonts w:asciiTheme="majorBidi" w:hAnsiTheme="majorBidi" w:cstheme="majorBidi"/>
                  <w:color w:val="000000" w:themeColor="text1"/>
                  <w:sz w:val="24"/>
                  <w:szCs w:val="24"/>
                  <w:lang w:eastAsia="de-DE"/>
                </w:rPr>
                <w:fldChar w:fldCharType="begin"/>
              </w:r>
              <w:r w:rsidR="00A42866" w:rsidRPr="00A42866">
                <w:rPr>
                  <w:rFonts w:asciiTheme="majorBidi" w:hAnsiTheme="majorBidi" w:cstheme="majorBidi"/>
                  <w:color w:val="000000" w:themeColor="text1"/>
                  <w:sz w:val="24"/>
                  <w:szCs w:val="24"/>
                  <w:lang w:eastAsia="de-DE"/>
                </w:rPr>
                <w:instrText xml:space="preserve"> CITATION Pru60 \l 1033 </w:instrText>
              </w:r>
              <w:r w:rsidR="00A42866">
                <w:rPr>
                  <w:rFonts w:asciiTheme="majorBidi" w:hAnsiTheme="majorBidi" w:cstheme="majorBidi"/>
                  <w:color w:val="000000" w:themeColor="text1"/>
                  <w:sz w:val="24"/>
                  <w:szCs w:val="24"/>
                  <w:lang w:eastAsia="de-DE"/>
                </w:rPr>
                <w:fldChar w:fldCharType="separate"/>
              </w:r>
              <w:r w:rsidR="005C4286" w:rsidRPr="005C4286">
                <w:rPr>
                  <w:rFonts w:asciiTheme="majorBidi" w:hAnsiTheme="majorBidi" w:cstheme="majorBidi"/>
                  <w:noProof/>
                  <w:color w:val="000000" w:themeColor="text1"/>
                  <w:sz w:val="24"/>
                  <w:szCs w:val="24"/>
                  <w:lang w:eastAsia="de-DE"/>
                </w:rPr>
                <w:t>[16]</w:t>
              </w:r>
              <w:r w:rsidR="00A42866">
                <w:rPr>
                  <w:rFonts w:asciiTheme="majorBidi" w:hAnsiTheme="majorBidi" w:cstheme="majorBidi"/>
                  <w:color w:val="000000" w:themeColor="text1"/>
                  <w:sz w:val="24"/>
                  <w:szCs w:val="24"/>
                  <w:lang w:eastAsia="de-DE"/>
                </w:rPr>
                <w:fldChar w:fldCharType="end"/>
              </w:r>
            </w:sdtContent>
          </w:sdt>
          <w:r w:rsidRPr="005F2C4D">
            <w:rPr>
              <w:rFonts w:asciiTheme="majorBidi" w:hAnsiTheme="majorBidi" w:cstheme="majorBidi"/>
              <w:color w:val="000000" w:themeColor="text1"/>
              <w:sz w:val="24"/>
              <w:szCs w:val="24"/>
              <w:lang w:eastAsia="de-DE"/>
            </w:rPr>
            <w:t>. Sa théorie consistait à corréler des spectrogrammes numériques pour une mesure de similarité afin de déterminer si le locuteur est bien la personne qu'il prétend être. Cette étude a donné le signal de départ de la recherche sur la reconnaissance du locuteur, et plusieurs méthodologies d'extraction de caractéristiques et de mesure de similarité ont été étudiées et proposées depuis lors</w:t>
          </w:r>
          <w:r>
            <w:rPr>
              <w:rFonts w:asciiTheme="majorBidi" w:hAnsiTheme="majorBidi" w:cstheme="majorBidi"/>
              <w:color w:val="000000" w:themeColor="text1"/>
              <w:sz w:val="24"/>
              <w:szCs w:val="24"/>
              <w:lang w:eastAsia="de-DE"/>
            </w:rPr>
            <w:t>.</w:t>
          </w:r>
        </w:p>
        <w:p w14:paraId="7FBF0BBE" w14:textId="77777777" w:rsidR="008327E1" w:rsidRPr="0079535F" w:rsidRDefault="008327E1" w:rsidP="00A17135">
          <w:pPr>
            <w:spacing w:line="360" w:lineRule="auto"/>
            <w:ind w:firstLine="567"/>
            <w:jc w:val="both"/>
            <w:rPr>
              <w:rFonts w:asciiTheme="majorBidi" w:hAnsiTheme="majorBidi" w:cstheme="majorBidi"/>
              <w:color w:val="000000" w:themeColor="text1"/>
              <w:sz w:val="24"/>
              <w:szCs w:val="24"/>
              <w:lang w:eastAsia="de-DE"/>
            </w:rPr>
          </w:pPr>
          <w:r w:rsidRPr="0079535F">
            <w:rPr>
              <w:rFonts w:asciiTheme="majorBidi" w:hAnsiTheme="majorBidi" w:cstheme="majorBidi"/>
              <w:color w:val="000000" w:themeColor="text1"/>
              <w:sz w:val="24"/>
              <w:szCs w:val="24"/>
              <w:lang w:eastAsia="de-DE"/>
            </w:rPr>
            <w:t xml:space="preserve">Comme le désir d'atteindre des taux de précision plus élevés dans la reconnaissance du locuteur ne cessait de croître en même temps que les capacités matérielles et logicielles, les chercheurs ont commencé à utiliser plusieurs techniques informatiques dans le </w:t>
          </w:r>
          <w:r>
            <w:rPr>
              <w:rFonts w:asciiTheme="majorBidi" w:hAnsiTheme="majorBidi" w:cstheme="majorBidi"/>
              <w:color w:val="000000" w:themeColor="text1"/>
              <w:sz w:val="24"/>
              <w:szCs w:val="24"/>
              <w:lang w:eastAsia="de-DE"/>
            </w:rPr>
            <w:t>ASR</w:t>
          </w:r>
          <w:r w:rsidRPr="0079535F">
            <w:rPr>
              <w:rFonts w:asciiTheme="majorBidi" w:hAnsiTheme="majorBidi" w:cstheme="majorBidi"/>
              <w:color w:val="000000" w:themeColor="text1"/>
              <w:sz w:val="24"/>
              <w:szCs w:val="24"/>
              <w:lang w:eastAsia="de-DE"/>
            </w:rPr>
            <w:t xml:space="preserve">. Outre la classification et/ou le regroupement de vecteurs de caractéristiques ou de signaux audio, une étape tout aussi cruciale consiste à générer </w:t>
          </w:r>
          <w:r w:rsidRPr="0079535F">
            <w:rPr>
              <w:rFonts w:asciiTheme="majorBidi" w:hAnsiTheme="majorBidi" w:cstheme="majorBidi"/>
              <w:color w:val="000000" w:themeColor="text1"/>
              <w:sz w:val="24"/>
              <w:szCs w:val="24"/>
              <w:lang w:eastAsia="de-DE"/>
            </w:rPr>
            <w:lastRenderedPageBreak/>
            <w:t xml:space="preserve">ces vecteurs de caractéristiques à partir des fichiers audios. Ainsi, une recherche active est menée dans l'extraction de caractéristiques pour la </w:t>
          </w:r>
          <w:r>
            <w:rPr>
              <w:rFonts w:asciiTheme="majorBidi" w:hAnsiTheme="majorBidi" w:cstheme="majorBidi"/>
              <w:color w:val="000000" w:themeColor="text1"/>
              <w:sz w:val="24"/>
              <w:szCs w:val="24"/>
              <w:lang w:eastAsia="de-DE"/>
            </w:rPr>
            <w:t>ASR</w:t>
          </w:r>
          <w:r w:rsidRPr="0079535F">
            <w:rPr>
              <w:rFonts w:asciiTheme="majorBidi" w:hAnsiTheme="majorBidi" w:cstheme="majorBidi"/>
              <w:color w:val="000000" w:themeColor="text1"/>
              <w:sz w:val="24"/>
              <w:szCs w:val="24"/>
              <w:lang w:eastAsia="de-DE"/>
            </w:rPr>
            <w:t>, ce qui permet une reconnaissance et une identification efficaces.</w:t>
          </w:r>
        </w:p>
        <w:p w14:paraId="5F32686A" w14:textId="77777777" w:rsidR="008327E1" w:rsidRDefault="008327E1" w:rsidP="00A17135">
          <w:pPr>
            <w:spacing w:line="360" w:lineRule="auto"/>
            <w:ind w:firstLine="567"/>
            <w:jc w:val="both"/>
            <w:rPr>
              <w:rFonts w:asciiTheme="majorBidi" w:hAnsiTheme="majorBidi" w:cstheme="majorBidi"/>
              <w:color w:val="000000" w:themeColor="text1"/>
              <w:sz w:val="24"/>
              <w:szCs w:val="24"/>
              <w:lang w:eastAsia="de-DE"/>
            </w:rPr>
          </w:pPr>
          <w:r w:rsidRPr="0079535F">
            <w:rPr>
              <w:rFonts w:asciiTheme="majorBidi" w:hAnsiTheme="majorBidi" w:cstheme="majorBidi"/>
              <w:color w:val="000000" w:themeColor="text1"/>
              <w:sz w:val="24"/>
              <w:szCs w:val="24"/>
              <w:lang w:eastAsia="de-DE"/>
            </w:rPr>
            <w:t>.</w:t>
          </w:r>
        </w:p>
        <w:p w14:paraId="2BDC9608" w14:textId="050F3C4F" w:rsidR="008327E1" w:rsidRDefault="00574D01" w:rsidP="002A4BEF">
          <w:pPr>
            <w:pStyle w:val="Titre3"/>
            <w:spacing w:line="360" w:lineRule="auto"/>
          </w:pPr>
          <w:bookmarkStart w:id="68" w:name="_Toc52477087"/>
          <w:r>
            <w:t>SVM POUR LA RECONNAISSANCE DE LOCUTEUR</w:t>
          </w:r>
          <w:bookmarkEnd w:id="68"/>
        </w:p>
        <w:p w14:paraId="48747D7C" w14:textId="77777777" w:rsidR="008327E1" w:rsidRPr="007F6D16" w:rsidRDefault="008327E1" w:rsidP="00A17135">
          <w:pPr>
            <w:spacing w:line="360" w:lineRule="auto"/>
            <w:rPr>
              <w:lang w:eastAsia="de-DE"/>
            </w:rPr>
          </w:pPr>
        </w:p>
        <w:p w14:paraId="37FEC9F3" w14:textId="2A3E030C" w:rsidR="008327E1" w:rsidRDefault="008327E1" w:rsidP="00A17135">
          <w:pPr>
            <w:spacing w:before="0" w:line="360" w:lineRule="auto"/>
            <w:ind w:firstLine="567"/>
            <w:jc w:val="both"/>
            <w:rPr>
              <w:rFonts w:asciiTheme="majorBidi" w:hAnsiTheme="majorBidi" w:cstheme="majorBidi"/>
              <w:color w:val="000000" w:themeColor="text1"/>
              <w:sz w:val="24"/>
              <w:szCs w:val="24"/>
              <w:lang w:eastAsia="de-DE"/>
            </w:rPr>
          </w:pPr>
          <w:r w:rsidRPr="00AE25D4">
            <w:rPr>
              <w:rFonts w:asciiTheme="majorBidi" w:hAnsiTheme="majorBidi" w:cstheme="majorBidi"/>
              <w:color w:val="000000" w:themeColor="text1"/>
              <w:sz w:val="24"/>
              <w:szCs w:val="24"/>
              <w:lang w:eastAsia="de-DE"/>
            </w:rPr>
            <w:t xml:space="preserve">En 2012, Bao et al. </w:t>
          </w:r>
          <w:proofErr w:type="gramStart"/>
          <w:r w:rsidRPr="00AE25D4">
            <w:rPr>
              <w:rFonts w:asciiTheme="majorBidi" w:hAnsiTheme="majorBidi" w:cstheme="majorBidi"/>
              <w:color w:val="000000" w:themeColor="text1"/>
              <w:sz w:val="24"/>
              <w:szCs w:val="24"/>
              <w:lang w:eastAsia="de-DE"/>
            </w:rPr>
            <w:t>ont</w:t>
          </w:r>
          <w:proofErr w:type="gramEnd"/>
          <w:r w:rsidRPr="00AE25D4">
            <w:rPr>
              <w:rFonts w:asciiTheme="majorBidi" w:hAnsiTheme="majorBidi" w:cstheme="majorBidi"/>
              <w:color w:val="000000" w:themeColor="text1"/>
              <w:sz w:val="24"/>
              <w:szCs w:val="24"/>
              <w:lang w:eastAsia="de-DE"/>
            </w:rPr>
            <w:t xml:space="preserve"> poursuivi leurs recherches en utilisant le SVM pour la reconnaissance du locuteur, parallèlement au modèle de mélange gaussien (GMM) </w:t>
          </w:r>
          <w:sdt>
            <w:sdtPr>
              <w:rPr>
                <w:rFonts w:asciiTheme="majorBidi" w:hAnsiTheme="majorBidi" w:cstheme="majorBidi"/>
                <w:color w:val="000000" w:themeColor="text1"/>
                <w:sz w:val="24"/>
                <w:szCs w:val="24"/>
                <w:lang w:eastAsia="de-DE"/>
              </w:rPr>
              <w:id w:val="1956441727"/>
              <w:citation/>
            </w:sdtPr>
            <w:sdtContent>
              <w:r w:rsidR="00C04B8B">
                <w:rPr>
                  <w:rFonts w:asciiTheme="majorBidi" w:hAnsiTheme="majorBidi" w:cstheme="majorBidi"/>
                  <w:color w:val="000000" w:themeColor="text1"/>
                  <w:sz w:val="24"/>
                  <w:szCs w:val="24"/>
                  <w:lang w:eastAsia="de-DE"/>
                </w:rPr>
                <w:fldChar w:fldCharType="begin"/>
              </w:r>
              <w:r w:rsidR="00C04B8B" w:rsidRPr="00C04B8B">
                <w:rPr>
                  <w:rFonts w:asciiTheme="majorBidi" w:hAnsiTheme="majorBidi" w:cstheme="majorBidi"/>
                  <w:color w:val="000000" w:themeColor="text1"/>
                  <w:sz w:val="24"/>
                  <w:szCs w:val="24"/>
                  <w:lang w:eastAsia="de-DE"/>
                </w:rPr>
                <w:instrText xml:space="preserve"> CITATION Bao12 \l 1033 </w:instrText>
              </w:r>
              <w:r w:rsidR="00C04B8B">
                <w:rPr>
                  <w:rFonts w:asciiTheme="majorBidi" w:hAnsiTheme="majorBidi" w:cstheme="majorBidi"/>
                  <w:color w:val="000000" w:themeColor="text1"/>
                  <w:sz w:val="24"/>
                  <w:szCs w:val="24"/>
                  <w:lang w:eastAsia="de-DE"/>
                </w:rPr>
                <w:fldChar w:fldCharType="separate"/>
              </w:r>
              <w:r w:rsidR="005C4286" w:rsidRPr="005C4286">
                <w:rPr>
                  <w:rFonts w:asciiTheme="majorBidi" w:hAnsiTheme="majorBidi" w:cstheme="majorBidi"/>
                  <w:noProof/>
                  <w:color w:val="000000" w:themeColor="text1"/>
                  <w:sz w:val="24"/>
                  <w:szCs w:val="24"/>
                  <w:lang w:eastAsia="de-DE"/>
                </w:rPr>
                <w:t>[17]</w:t>
              </w:r>
              <w:r w:rsidR="00C04B8B">
                <w:rPr>
                  <w:rFonts w:asciiTheme="majorBidi" w:hAnsiTheme="majorBidi" w:cstheme="majorBidi"/>
                  <w:color w:val="000000" w:themeColor="text1"/>
                  <w:sz w:val="24"/>
                  <w:szCs w:val="24"/>
                  <w:lang w:eastAsia="de-DE"/>
                </w:rPr>
                <w:fldChar w:fldCharType="end"/>
              </w:r>
            </w:sdtContent>
          </w:sdt>
          <w:r w:rsidRPr="00AE25D4">
            <w:rPr>
              <w:rFonts w:asciiTheme="majorBidi" w:hAnsiTheme="majorBidi" w:cstheme="majorBidi"/>
              <w:color w:val="000000" w:themeColor="text1"/>
              <w:sz w:val="24"/>
              <w:szCs w:val="24"/>
              <w:lang w:eastAsia="de-DE"/>
            </w:rPr>
            <w:t xml:space="preserve">. L'un de leurs principaux objectifs était d'aborder la question de la réduction des précisions avec plus de données vocales dans le SVM. Le GMM était un modèle couramment utilisé dans le domaine de la reconnaissance du locuteur, mais il était peu performant lorsque les données de formation ou de test n'étaient pas suffisantes. Le SVM, en revanche, peut résoudre le problème. Mais, comme nous l'avons vu plus haut, même le SVM a souvent des performances limitées avec une grande quantité de données. Bao et al. </w:t>
          </w:r>
          <w:proofErr w:type="gramStart"/>
          <w:r w:rsidRPr="00AE25D4">
            <w:rPr>
              <w:rFonts w:asciiTheme="majorBidi" w:hAnsiTheme="majorBidi" w:cstheme="majorBidi"/>
              <w:color w:val="000000" w:themeColor="text1"/>
              <w:sz w:val="24"/>
              <w:szCs w:val="24"/>
              <w:lang w:eastAsia="de-DE"/>
            </w:rPr>
            <w:t>ont</w:t>
          </w:r>
          <w:proofErr w:type="gramEnd"/>
          <w:r w:rsidRPr="00AE25D4">
            <w:rPr>
              <w:rFonts w:asciiTheme="majorBidi" w:hAnsiTheme="majorBidi" w:cstheme="majorBidi"/>
              <w:color w:val="000000" w:themeColor="text1"/>
              <w:sz w:val="24"/>
              <w:szCs w:val="24"/>
              <w:lang w:eastAsia="de-DE"/>
            </w:rPr>
            <w:t xml:space="preserve"> essayé d'utiliser les avantages du SVM et du GMM pour construire leur système de reconnaissance du locuteur. Ils ont formé et construit le GMM en utilisant l'algorithme de maximisation des espérances (EM) sur un large ensemble de données. Le modèle qui en résulte est censé avoir une représentation suffisamment précise de la distribution de la voix sous une forme compressée qui convient au SVM. Les expériences ont été réalisées sur un ensemble de données composé de 23 personnes, la durée des échantillons audio étant de 15 secondes et le GMM étant de l'ordre de 32. Pour des durées de formation comprises entre 5 et 18 secondes, ils ont obtenu des taux de précision compris entre 73,2 et 96,7%.</w:t>
          </w:r>
        </w:p>
        <w:p w14:paraId="44964931" w14:textId="260F8941" w:rsidR="008327E1" w:rsidRDefault="008327E1" w:rsidP="00A17135">
          <w:pPr>
            <w:spacing w:before="0" w:line="360" w:lineRule="auto"/>
            <w:ind w:firstLine="567"/>
            <w:jc w:val="both"/>
            <w:rPr>
              <w:rFonts w:asciiTheme="majorBidi" w:hAnsiTheme="majorBidi" w:cstheme="majorBidi"/>
              <w:color w:val="000000" w:themeColor="text1"/>
              <w:sz w:val="24"/>
              <w:szCs w:val="24"/>
              <w:lang w:eastAsia="de-DE"/>
            </w:rPr>
          </w:pPr>
          <w:r w:rsidRPr="007F6D16">
            <w:rPr>
              <w:rFonts w:asciiTheme="majorBidi" w:hAnsiTheme="majorBidi" w:cstheme="majorBidi"/>
              <w:color w:val="000000" w:themeColor="text1"/>
              <w:sz w:val="24"/>
              <w:szCs w:val="24"/>
              <w:lang w:eastAsia="de-DE"/>
            </w:rPr>
            <w:t xml:space="preserve">Les travaux les plus récents concernant la reconnaissance du locuteur à l'aide de machines à vecteurs de support (SVM) ont été réalisés par </w:t>
          </w:r>
          <w:proofErr w:type="spellStart"/>
          <w:r w:rsidRPr="007F6D16">
            <w:rPr>
              <w:rFonts w:asciiTheme="majorBidi" w:hAnsiTheme="majorBidi" w:cstheme="majorBidi"/>
              <w:color w:val="000000" w:themeColor="text1"/>
              <w:sz w:val="24"/>
              <w:szCs w:val="24"/>
              <w:lang w:eastAsia="de-DE"/>
            </w:rPr>
            <w:t>Chakroun</w:t>
          </w:r>
          <w:proofErr w:type="spellEnd"/>
          <w:r w:rsidRPr="007F6D16">
            <w:rPr>
              <w:rFonts w:asciiTheme="majorBidi" w:hAnsiTheme="majorBidi" w:cstheme="majorBidi"/>
              <w:color w:val="000000" w:themeColor="text1"/>
              <w:sz w:val="24"/>
              <w:szCs w:val="24"/>
              <w:lang w:eastAsia="de-DE"/>
            </w:rPr>
            <w:t xml:space="preserve"> et al. </w:t>
          </w:r>
          <w:proofErr w:type="gramStart"/>
          <w:r w:rsidRPr="007F6D16">
            <w:rPr>
              <w:rFonts w:asciiTheme="majorBidi" w:hAnsiTheme="majorBidi" w:cstheme="majorBidi"/>
              <w:color w:val="000000" w:themeColor="text1"/>
              <w:sz w:val="24"/>
              <w:szCs w:val="24"/>
              <w:lang w:eastAsia="de-DE"/>
            </w:rPr>
            <w:t>en</w:t>
          </w:r>
          <w:proofErr w:type="gramEnd"/>
          <w:r w:rsidRPr="007F6D16">
            <w:rPr>
              <w:rFonts w:asciiTheme="majorBidi" w:hAnsiTheme="majorBidi" w:cstheme="majorBidi"/>
              <w:color w:val="000000" w:themeColor="text1"/>
              <w:sz w:val="24"/>
              <w:szCs w:val="24"/>
              <w:lang w:eastAsia="de-DE"/>
            </w:rPr>
            <w:t xml:space="preserve"> 2015 </w:t>
          </w:r>
          <w:sdt>
            <w:sdtPr>
              <w:rPr>
                <w:rFonts w:asciiTheme="majorBidi" w:hAnsiTheme="majorBidi" w:cstheme="majorBidi"/>
                <w:color w:val="000000" w:themeColor="text1"/>
                <w:sz w:val="24"/>
                <w:szCs w:val="24"/>
                <w:lang w:eastAsia="de-DE"/>
              </w:rPr>
              <w:id w:val="-1016068529"/>
              <w:citation/>
            </w:sdtPr>
            <w:sdtContent>
              <w:r w:rsidR="00A965AD">
                <w:rPr>
                  <w:rFonts w:asciiTheme="majorBidi" w:hAnsiTheme="majorBidi" w:cstheme="majorBidi"/>
                  <w:color w:val="000000" w:themeColor="text1"/>
                  <w:sz w:val="24"/>
                  <w:szCs w:val="24"/>
                  <w:lang w:eastAsia="de-DE"/>
                </w:rPr>
                <w:fldChar w:fldCharType="begin"/>
              </w:r>
              <w:r w:rsidR="00A965AD" w:rsidRPr="00A965AD">
                <w:rPr>
                  <w:rFonts w:asciiTheme="majorBidi" w:hAnsiTheme="majorBidi" w:cstheme="majorBidi"/>
                  <w:color w:val="000000" w:themeColor="text1"/>
                  <w:sz w:val="24"/>
                  <w:szCs w:val="24"/>
                  <w:lang w:eastAsia="de-DE"/>
                </w:rPr>
                <w:instrText xml:space="preserve"> CITATION Cha15 \l 1033 </w:instrText>
              </w:r>
              <w:r w:rsidR="00A965AD">
                <w:rPr>
                  <w:rFonts w:asciiTheme="majorBidi" w:hAnsiTheme="majorBidi" w:cstheme="majorBidi"/>
                  <w:color w:val="000000" w:themeColor="text1"/>
                  <w:sz w:val="24"/>
                  <w:szCs w:val="24"/>
                  <w:lang w:eastAsia="de-DE"/>
                </w:rPr>
                <w:fldChar w:fldCharType="separate"/>
              </w:r>
              <w:r w:rsidR="005C4286" w:rsidRPr="005C4286">
                <w:rPr>
                  <w:rFonts w:asciiTheme="majorBidi" w:hAnsiTheme="majorBidi" w:cstheme="majorBidi"/>
                  <w:noProof/>
                  <w:color w:val="000000" w:themeColor="text1"/>
                  <w:sz w:val="24"/>
                  <w:szCs w:val="24"/>
                  <w:lang w:eastAsia="de-DE"/>
                </w:rPr>
                <w:t>[18]</w:t>
              </w:r>
              <w:r w:rsidR="00A965AD">
                <w:rPr>
                  <w:rFonts w:asciiTheme="majorBidi" w:hAnsiTheme="majorBidi" w:cstheme="majorBidi"/>
                  <w:color w:val="000000" w:themeColor="text1"/>
                  <w:sz w:val="24"/>
                  <w:szCs w:val="24"/>
                  <w:lang w:eastAsia="de-DE"/>
                </w:rPr>
                <w:fldChar w:fldCharType="end"/>
              </w:r>
            </w:sdtContent>
          </w:sdt>
          <w:r w:rsidRPr="007F6D16">
            <w:rPr>
              <w:rFonts w:asciiTheme="majorBidi" w:hAnsiTheme="majorBidi" w:cstheme="majorBidi"/>
              <w:color w:val="000000" w:themeColor="text1"/>
              <w:sz w:val="24"/>
              <w:szCs w:val="24"/>
              <w:lang w:eastAsia="de-DE"/>
            </w:rPr>
            <w:t xml:space="preserve">. La plupart des techniques de reconnaissance du locuteur utilisant les SVM ont été étudiées en utilisant le noyau linéaire. Bien qu'il s'agisse d'une approche relativement bonne, les données non structurées comme l'audio ont plus de chances d'être mieux comprises en utilisant une astuce du noyau SVM. Pour leurs recherches, ils se sont donc concentrés sur d'autres noyaux complexes au-delà du noyau linéaire. Cependant, avant de commencer leur phase de classification, ils ont d'abord exploré différentes techniques d'extraction de caractéristiques pour la reconnaissance du locuteur et ont </w:t>
          </w:r>
          <w:r w:rsidRPr="007F6D16">
            <w:rPr>
              <w:rFonts w:asciiTheme="majorBidi" w:hAnsiTheme="majorBidi" w:cstheme="majorBidi"/>
              <w:color w:val="000000" w:themeColor="text1"/>
              <w:sz w:val="24"/>
              <w:szCs w:val="24"/>
              <w:lang w:eastAsia="de-DE"/>
            </w:rPr>
            <w:lastRenderedPageBreak/>
            <w:t xml:space="preserve">conclu que les MFCC ainsi que leurs dérivés du second ordre (coefficients delta-delta18) étaient idéaux pour extraire des caractéristiques d'enregistrements audio contraints. Par conséquent, en s'appuyant sur les coefficients MFCC + delta-delta, ils ont conçu un modèle SVM pour effectuer la tâche de classification. En outre, comme leur recherche visait à étudier l'efficacité d'un noyau SVM non linéaire dans la reconnaissance du locuteur, ils ont d'abord appliqué un SVM linéaire à leur ensemble de données pour obtenir la ligne de base. Plus tard, ils ont utilisé le noyau RBF (Radial Basis </w:t>
          </w:r>
          <w:proofErr w:type="spellStart"/>
          <w:r w:rsidRPr="007F6D16">
            <w:rPr>
              <w:rFonts w:asciiTheme="majorBidi" w:hAnsiTheme="majorBidi" w:cstheme="majorBidi"/>
              <w:color w:val="000000" w:themeColor="text1"/>
              <w:sz w:val="24"/>
              <w:szCs w:val="24"/>
              <w:lang w:eastAsia="de-DE"/>
            </w:rPr>
            <w:t>Function</w:t>
          </w:r>
          <w:proofErr w:type="spellEnd"/>
          <w:r w:rsidRPr="007F6D16">
            <w:rPr>
              <w:rFonts w:asciiTheme="majorBidi" w:hAnsiTheme="majorBidi" w:cstheme="majorBidi"/>
              <w:color w:val="000000" w:themeColor="text1"/>
              <w:sz w:val="24"/>
              <w:szCs w:val="24"/>
              <w:lang w:eastAsia="de-DE"/>
            </w:rPr>
            <w:t>) du SVM pour les classifications. Bien qu'ils aient utilisé l'ensemble de données TIMIT, ils n'ont pas utilisé la totalité de l'ensemble de données pour leur recherche, mais un sous-ensemble de celui-ci. Leur ensemble de données n'est pas public, et nous ne connaissons donc pas la répartition des genres, des langues et des autres composantes connexes de leurs audios. Cependant, leur approche de l'utilisation du noyau RBF a montré de grandes améliorations car ils ont pu réduire le taux d'erreur égal de presque la moitié par rapport au noyau linéaire. Cette étude a donc constitué une avancée majeure en termes d'utilisation des SVM pour la reconnaissance du locuteur et la plupart des activités de reconnaissance du locuteur sont actuellement réalisées à l'aide d'un noyau SVM non linéaire tel que RBF ou Polynomial</w:t>
          </w:r>
          <w:r>
            <w:rPr>
              <w:rFonts w:asciiTheme="majorBidi" w:hAnsiTheme="majorBidi" w:cstheme="majorBidi"/>
              <w:color w:val="000000" w:themeColor="text1"/>
              <w:sz w:val="24"/>
              <w:szCs w:val="24"/>
              <w:lang w:eastAsia="de-DE"/>
            </w:rPr>
            <w:t>.</w:t>
          </w:r>
          <w:r>
            <w:rPr>
              <w:rFonts w:asciiTheme="majorBidi" w:hAnsiTheme="majorBidi" w:cstheme="majorBidi"/>
              <w:color w:val="000000" w:themeColor="text1"/>
              <w:sz w:val="24"/>
              <w:szCs w:val="24"/>
              <w:lang w:eastAsia="de-DE"/>
            </w:rPr>
            <w:br w:type="page"/>
          </w:r>
        </w:p>
        <w:p w14:paraId="35778552" w14:textId="4A122933" w:rsidR="008327E1" w:rsidRDefault="00574D01" w:rsidP="00A17135">
          <w:pPr>
            <w:pStyle w:val="Titre3"/>
            <w:spacing w:line="360" w:lineRule="auto"/>
          </w:pPr>
          <w:bookmarkStart w:id="69" w:name="_Toc52477088"/>
          <w:r>
            <w:lastRenderedPageBreak/>
            <w:t>RESEAU</w:t>
          </w:r>
          <w:r w:rsidR="00B85B24">
            <w:t>X</w:t>
          </w:r>
          <w:r>
            <w:t xml:space="preserve"> DE NEURONE ARTIFICIEL POUR LA RECONNAISSANCE DE LOCUTEUR</w:t>
          </w:r>
          <w:bookmarkEnd w:id="69"/>
        </w:p>
        <w:p w14:paraId="1018CAB9" w14:textId="77777777" w:rsidR="00574D01" w:rsidRPr="00574D01" w:rsidRDefault="00574D01" w:rsidP="00574D01">
          <w:pPr>
            <w:rPr>
              <w:lang w:eastAsia="de-DE"/>
            </w:rPr>
          </w:pPr>
        </w:p>
        <w:p w14:paraId="45426964" w14:textId="43E563C9" w:rsidR="008327E1" w:rsidRPr="007F6D16" w:rsidRDefault="008327E1" w:rsidP="00A17135">
          <w:pPr>
            <w:spacing w:line="360" w:lineRule="auto"/>
            <w:ind w:firstLine="567"/>
            <w:jc w:val="both"/>
            <w:rPr>
              <w:rFonts w:asciiTheme="majorBidi" w:hAnsiTheme="majorBidi" w:cstheme="majorBidi"/>
              <w:color w:val="000000" w:themeColor="text1"/>
              <w:sz w:val="24"/>
              <w:szCs w:val="24"/>
              <w:lang w:eastAsia="de-DE"/>
            </w:rPr>
          </w:pPr>
          <w:r w:rsidRPr="007F6D16">
            <w:rPr>
              <w:rFonts w:asciiTheme="majorBidi" w:hAnsiTheme="majorBidi" w:cstheme="majorBidi"/>
              <w:color w:val="000000" w:themeColor="text1"/>
              <w:sz w:val="24"/>
              <w:szCs w:val="24"/>
              <w:lang w:eastAsia="de-DE"/>
            </w:rPr>
            <w:t xml:space="preserve">Le Deep Learning a connu une forte croissance ces dernières années, et </w:t>
          </w:r>
          <w:proofErr w:type="spellStart"/>
          <w:r w:rsidRPr="007F6D16">
            <w:rPr>
              <w:rFonts w:asciiTheme="majorBidi" w:hAnsiTheme="majorBidi" w:cstheme="majorBidi"/>
              <w:color w:val="000000" w:themeColor="text1"/>
              <w:sz w:val="24"/>
              <w:szCs w:val="24"/>
              <w:lang w:eastAsia="de-DE"/>
            </w:rPr>
            <w:t>Tirumala</w:t>
          </w:r>
          <w:proofErr w:type="spellEnd"/>
          <w:r w:rsidRPr="007F6D16">
            <w:rPr>
              <w:rFonts w:asciiTheme="majorBidi" w:hAnsiTheme="majorBidi" w:cstheme="majorBidi"/>
              <w:color w:val="000000" w:themeColor="text1"/>
              <w:sz w:val="24"/>
              <w:szCs w:val="24"/>
              <w:lang w:eastAsia="de-DE"/>
            </w:rPr>
            <w:t xml:space="preserve"> et al. </w:t>
          </w:r>
          <w:proofErr w:type="gramStart"/>
          <w:r w:rsidRPr="007F6D16">
            <w:rPr>
              <w:rFonts w:asciiTheme="majorBidi" w:hAnsiTheme="majorBidi" w:cstheme="majorBidi"/>
              <w:color w:val="000000" w:themeColor="text1"/>
              <w:sz w:val="24"/>
              <w:szCs w:val="24"/>
              <w:lang w:eastAsia="de-DE"/>
            </w:rPr>
            <w:t>ont</w:t>
          </w:r>
          <w:proofErr w:type="gramEnd"/>
          <w:r w:rsidRPr="007F6D16">
            <w:rPr>
              <w:rFonts w:asciiTheme="majorBidi" w:hAnsiTheme="majorBidi" w:cstheme="majorBidi"/>
              <w:color w:val="000000" w:themeColor="text1"/>
              <w:sz w:val="24"/>
              <w:szCs w:val="24"/>
              <w:lang w:eastAsia="de-DE"/>
            </w:rPr>
            <w:t xml:space="preserve"> étudié en 2016 </w:t>
          </w:r>
          <w:sdt>
            <w:sdtPr>
              <w:rPr>
                <w:rFonts w:asciiTheme="majorBidi" w:hAnsiTheme="majorBidi" w:cstheme="majorBidi"/>
                <w:color w:val="000000" w:themeColor="text1"/>
                <w:sz w:val="24"/>
                <w:szCs w:val="24"/>
                <w:lang w:eastAsia="de-DE"/>
              </w:rPr>
              <w:id w:val="551656966"/>
              <w:citation/>
            </w:sdtPr>
            <w:sdtContent>
              <w:r w:rsidR="00E532BE">
                <w:rPr>
                  <w:rFonts w:asciiTheme="majorBidi" w:hAnsiTheme="majorBidi" w:cstheme="majorBidi"/>
                  <w:color w:val="000000" w:themeColor="text1"/>
                  <w:sz w:val="24"/>
                  <w:szCs w:val="24"/>
                  <w:lang w:eastAsia="de-DE"/>
                </w:rPr>
                <w:fldChar w:fldCharType="begin"/>
              </w:r>
              <w:r w:rsidR="00E532BE" w:rsidRPr="00E532BE">
                <w:rPr>
                  <w:rFonts w:asciiTheme="majorBidi" w:hAnsiTheme="majorBidi" w:cstheme="majorBidi"/>
                  <w:color w:val="000000" w:themeColor="text1"/>
                  <w:sz w:val="24"/>
                  <w:szCs w:val="24"/>
                  <w:lang w:eastAsia="de-DE"/>
                </w:rPr>
                <w:instrText xml:space="preserve"> CITATION Tir16 \l 1033 </w:instrText>
              </w:r>
              <w:r w:rsidR="00E532BE">
                <w:rPr>
                  <w:rFonts w:asciiTheme="majorBidi" w:hAnsiTheme="majorBidi" w:cstheme="majorBidi"/>
                  <w:color w:val="000000" w:themeColor="text1"/>
                  <w:sz w:val="24"/>
                  <w:szCs w:val="24"/>
                  <w:lang w:eastAsia="de-DE"/>
                </w:rPr>
                <w:fldChar w:fldCharType="separate"/>
              </w:r>
              <w:r w:rsidR="005C4286" w:rsidRPr="005C4286">
                <w:rPr>
                  <w:rFonts w:asciiTheme="majorBidi" w:hAnsiTheme="majorBidi" w:cstheme="majorBidi"/>
                  <w:noProof/>
                  <w:color w:val="000000" w:themeColor="text1"/>
                  <w:sz w:val="24"/>
                  <w:szCs w:val="24"/>
                  <w:lang w:eastAsia="de-DE"/>
                </w:rPr>
                <w:t>[19]</w:t>
              </w:r>
              <w:r w:rsidR="00E532BE">
                <w:rPr>
                  <w:rFonts w:asciiTheme="majorBidi" w:hAnsiTheme="majorBidi" w:cstheme="majorBidi"/>
                  <w:color w:val="000000" w:themeColor="text1"/>
                  <w:sz w:val="24"/>
                  <w:szCs w:val="24"/>
                  <w:lang w:eastAsia="de-DE"/>
                </w:rPr>
                <w:fldChar w:fldCharType="end"/>
              </w:r>
            </w:sdtContent>
          </w:sdt>
          <w:r w:rsidR="00E532BE">
            <w:rPr>
              <w:rFonts w:asciiTheme="majorBidi" w:hAnsiTheme="majorBidi" w:cstheme="majorBidi"/>
              <w:color w:val="000000" w:themeColor="text1"/>
              <w:sz w:val="24"/>
              <w:szCs w:val="24"/>
              <w:lang w:eastAsia="de-DE"/>
            </w:rPr>
            <w:t xml:space="preserve"> </w:t>
          </w:r>
          <w:r w:rsidRPr="007F6D16">
            <w:rPr>
              <w:rFonts w:asciiTheme="majorBidi" w:hAnsiTheme="majorBidi" w:cstheme="majorBidi"/>
              <w:color w:val="000000" w:themeColor="text1"/>
              <w:sz w:val="24"/>
              <w:szCs w:val="24"/>
              <w:lang w:eastAsia="de-DE"/>
            </w:rPr>
            <w:t xml:space="preserve">les applications du Deep Learning dans la reconnaissance du locuteur. Ils ont estimé que l'apprentissage approfondi est largement utilisé dans plusieurs domaines tels que le traitement du langage naturel, la reconnaissance d'images et la vision par ordinateur, mais que ses applications sont limitées dans les domaines de la reconnaissance du locuteur en raison du manque de connaissances. </w:t>
          </w:r>
        </w:p>
        <w:p w14:paraId="1FD1E990" w14:textId="77777777" w:rsidR="008327E1" w:rsidRPr="007F6D16" w:rsidRDefault="008327E1" w:rsidP="00B57C97">
          <w:pPr>
            <w:spacing w:line="360" w:lineRule="auto"/>
            <w:ind w:firstLine="567"/>
            <w:jc w:val="both"/>
            <w:rPr>
              <w:rFonts w:asciiTheme="majorBidi" w:hAnsiTheme="majorBidi" w:cstheme="majorBidi"/>
              <w:color w:val="000000" w:themeColor="text1"/>
              <w:sz w:val="24"/>
              <w:szCs w:val="24"/>
              <w:lang w:eastAsia="de-DE"/>
            </w:rPr>
          </w:pPr>
          <w:r w:rsidRPr="007F6D16">
            <w:rPr>
              <w:rFonts w:asciiTheme="majorBidi" w:hAnsiTheme="majorBidi" w:cstheme="majorBidi"/>
              <w:color w:val="000000" w:themeColor="text1"/>
              <w:sz w:val="24"/>
              <w:szCs w:val="24"/>
              <w:lang w:eastAsia="de-DE"/>
            </w:rPr>
            <w:t xml:space="preserve">Avec cette recherche, ils ont essayé de réduire le manque de connaissances entre l'apprentissage approfondi et le groupe de chercheurs utilisant les approches traditionnelles pour la reconnaissance du locuteur. </w:t>
          </w:r>
        </w:p>
        <w:p w14:paraId="52F9F0AF" w14:textId="586994DE" w:rsidR="008327E1" w:rsidRPr="007F6D16" w:rsidRDefault="008327E1" w:rsidP="00A17135">
          <w:pPr>
            <w:spacing w:line="360" w:lineRule="auto"/>
            <w:jc w:val="both"/>
            <w:rPr>
              <w:rFonts w:asciiTheme="majorBidi" w:hAnsiTheme="majorBidi" w:cstheme="majorBidi"/>
              <w:color w:val="000000" w:themeColor="text1"/>
              <w:sz w:val="24"/>
              <w:szCs w:val="24"/>
              <w:lang w:eastAsia="de-DE"/>
            </w:rPr>
          </w:pPr>
          <w:r w:rsidRPr="007F6D16">
            <w:rPr>
              <w:rFonts w:asciiTheme="majorBidi" w:hAnsiTheme="majorBidi" w:cstheme="majorBidi"/>
              <w:color w:val="000000" w:themeColor="text1"/>
              <w:sz w:val="24"/>
              <w:szCs w:val="24"/>
              <w:lang w:eastAsia="de-DE"/>
            </w:rPr>
            <w:t xml:space="preserve"> </w:t>
          </w:r>
          <w:r w:rsidR="00B57C97">
            <w:rPr>
              <w:rFonts w:asciiTheme="majorBidi" w:hAnsiTheme="majorBidi" w:cstheme="majorBidi"/>
              <w:color w:val="000000" w:themeColor="text1"/>
              <w:sz w:val="24"/>
              <w:szCs w:val="24"/>
              <w:lang w:eastAsia="de-DE"/>
            </w:rPr>
            <w:tab/>
          </w:r>
          <w:r w:rsidRPr="007F6D16">
            <w:rPr>
              <w:rFonts w:asciiTheme="majorBidi" w:hAnsiTheme="majorBidi" w:cstheme="majorBidi"/>
              <w:color w:val="000000" w:themeColor="text1"/>
              <w:sz w:val="24"/>
              <w:szCs w:val="24"/>
              <w:lang w:eastAsia="de-DE"/>
            </w:rPr>
            <w:t xml:space="preserve">Les réseaux neuronaux artificiels (ANN) sont efficaces pour ce type de recherche, cependant, comme le mécanisme de formation dépend de plusieurs couches, il peut souvent prendre beaucoup de temps. Afin de résoudre ce problème, </w:t>
          </w:r>
          <w:proofErr w:type="spellStart"/>
          <w:r w:rsidRPr="007F6D16">
            <w:rPr>
              <w:rFonts w:asciiTheme="majorBidi" w:hAnsiTheme="majorBidi" w:cstheme="majorBidi"/>
              <w:color w:val="000000" w:themeColor="text1"/>
              <w:sz w:val="24"/>
              <w:szCs w:val="24"/>
              <w:lang w:eastAsia="de-DE"/>
            </w:rPr>
            <w:t>Tirumala</w:t>
          </w:r>
          <w:proofErr w:type="spellEnd"/>
          <w:r w:rsidRPr="007F6D16">
            <w:rPr>
              <w:rFonts w:asciiTheme="majorBidi" w:hAnsiTheme="majorBidi" w:cstheme="majorBidi"/>
              <w:color w:val="000000" w:themeColor="text1"/>
              <w:sz w:val="24"/>
              <w:szCs w:val="24"/>
              <w:lang w:eastAsia="de-DE"/>
            </w:rPr>
            <w:t xml:space="preserve"> et al. </w:t>
          </w:r>
          <w:proofErr w:type="gramStart"/>
          <w:r w:rsidRPr="007F6D16">
            <w:rPr>
              <w:rFonts w:asciiTheme="majorBidi" w:hAnsiTheme="majorBidi" w:cstheme="majorBidi"/>
              <w:color w:val="000000" w:themeColor="text1"/>
              <w:sz w:val="24"/>
              <w:szCs w:val="24"/>
              <w:lang w:eastAsia="de-DE"/>
            </w:rPr>
            <w:t>ont</w:t>
          </w:r>
          <w:proofErr w:type="gramEnd"/>
          <w:r w:rsidRPr="007F6D16">
            <w:rPr>
              <w:rFonts w:asciiTheme="majorBidi" w:hAnsiTheme="majorBidi" w:cstheme="majorBidi"/>
              <w:color w:val="000000" w:themeColor="text1"/>
              <w:sz w:val="24"/>
              <w:szCs w:val="24"/>
              <w:lang w:eastAsia="de-DE"/>
            </w:rPr>
            <w:t xml:space="preserve"> utilisé l'apprentissage profond, une couche gourmande en entraînement et ont réduit le temps de formation.</w:t>
          </w:r>
        </w:p>
        <w:p w14:paraId="59934C54" w14:textId="77777777" w:rsidR="008327E1" w:rsidRPr="007F6D16" w:rsidRDefault="008327E1" w:rsidP="00B57C97">
          <w:pPr>
            <w:spacing w:line="360" w:lineRule="auto"/>
            <w:ind w:firstLine="708"/>
            <w:jc w:val="both"/>
            <w:rPr>
              <w:rFonts w:asciiTheme="majorBidi" w:hAnsiTheme="majorBidi" w:cstheme="majorBidi"/>
              <w:color w:val="000000" w:themeColor="text1"/>
              <w:sz w:val="24"/>
              <w:szCs w:val="24"/>
              <w:lang w:eastAsia="de-DE"/>
            </w:rPr>
          </w:pPr>
          <w:r w:rsidRPr="007F6D16">
            <w:rPr>
              <w:rFonts w:asciiTheme="majorBidi" w:hAnsiTheme="majorBidi" w:cstheme="majorBidi"/>
              <w:color w:val="000000" w:themeColor="text1"/>
              <w:sz w:val="24"/>
              <w:szCs w:val="24"/>
              <w:lang w:eastAsia="de-DE"/>
            </w:rPr>
            <w:t xml:space="preserve">Pour cette étude, </w:t>
          </w:r>
          <w:proofErr w:type="spellStart"/>
          <w:r w:rsidRPr="007F6D16">
            <w:rPr>
              <w:rFonts w:asciiTheme="majorBidi" w:hAnsiTheme="majorBidi" w:cstheme="majorBidi"/>
              <w:color w:val="000000" w:themeColor="text1"/>
              <w:sz w:val="24"/>
              <w:szCs w:val="24"/>
              <w:lang w:eastAsia="de-DE"/>
            </w:rPr>
            <w:t>Tirumala</w:t>
          </w:r>
          <w:proofErr w:type="spellEnd"/>
          <w:r w:rsidRPr="007F6D16">
            <w:rPr>
              <w:rFonts w:asciiTheme="majorBidi" w:hAnsiTheme="majorBidi" w:cstheme="majorBidi"/>
              <w:color w:val="000000" w:themeColor="text1"/>
              <w:sz w:val="24"/>
              <w:szCs w:val="24"/>
              <w:lang w:eastAsia="de-DE"/>
            </w:rPr>
            <w:t xml:space="preserve"> et al. </w:t>
          </w:r>
          <w:proofErr w:type="gramStart"/>
          <w:r w:rsidRPr="007F6D16">
            <w:rPr>
              <w:rFonts w:asciiTheme="majorBidi" w:hAnsiTheme="majorBidi" w:cstheme="majorBidi"/>
              <w:color w:val="000000" w:themeColor="text1"/>
              <w:sz w:val="24"/>
              <w:szCs w:val="24"/>
              <w:lang w:eastAsia="de-DE"/>
            </w:rPr>
            <w:t>ont</w:t>
          </w:r>
          <w:proofErr w:type="gramEnd"/>
          <w:r w:rsidRPr="007F6D16">
            <w:rPr>
              <w:rFonts w:asciiTheme="majorBidi" w:hAnsiTheme="majorBidi" w:cstheme="majorBidi"/>
              <w:color w:val="000000" w:themeColor="text1"/>
              <w:sz w:val="24"/>
              <w:szCs w:val="24"/>
              <w:lang w:eastAsia="de-DE"/>
            </w:rPr>
            <w:t xml:space="preserve"> envisagé une simple classification des techniques d'identification des locuteurs. Le premier niveau est divisé en deux parties - basé sur les empreintes vocales et basé sur un nouveau locuteur sans empreintes vocales dans la base de données. Comme le montre la figure 3, elles sont ensuite divisées en ensembles fermés/ouverts et en approches dépendantes/indépendantes du texte.</w:t>
          </w:r>
        </w:p>
        <w:p w14:paraId="02E41BCB" w14:textId="77777777" w:rsidR="008327E1" w:rsidRPr="007F6D16" w:rsidRDefault="008327E1" w:rsidP="00B57C97">
          <w:pPr>
            <w:spacing w:line="360" w:lineRule="auto"/>
            <w:ind w:firstLine="708"/>
            <w:jc w:val="both"/>
            <w:rPr>
              <w:rFonts w:asciiTheme="majorBidi" w:hAnsiTheme="majorBidi" w:cstheme="majorBidi"/>
              <w:color w:val="000000" w:themeColor="text1"/>
              <w:sz w:val="24"/>
              <w:szCs w:val="24"/>
              <w:lang w:eastAsia="de-DE"/>
            </w:rPr>
          </w:pPr>
          <w:r w:rsidRPr="007F6D16">
            <w:rPr>
              <w:rFonts w:asciiTheme="majorBidi" w:hAnsiTheme="majorBidi" w:cstheme="majorBidi"/>
              <w:color w:val="000000" w:themeColor="text1"/>
              <w:sz w:val="24"/>
              <w:szCs w:val="24"/>
              <w:lang w:eastAsia="de-DE"/>
            </w:rPr>
            <w:t xml:space="preserve">Outre la classification, l'un des principaux domaines de recherche en matière de reconnaissance du locuteur a toujours été la phase d'extraction des caractéristiques. C'est la phase où l'inscription d'un locuteur a lieu et où une copie de toutes les données relatives à l'empreinte vocale du locuteur est stockée. Comme cette phase peut souvent être limitée, la phase d'extraction de caractéristiques devient cruciale dans le modèle global de reconnaissance du locuteur. </w:t>
          </w:r>
          <w:proofErr w:type="spellStart"/>
          <w:r w:rsidRPr="007F6D16">
            <w:rPr>
              <w:rFonts w:asciiTheme="majorBidi" w:hAnsiTheme="majorBidi" w:cstheme="majorBidi"/>
              <w:color w:val="000000" w:themeColor="text1"/>
              <w:sz w:val="24"/>
              <w:szCs w:val="24"/>
              <w:lang w:eastAsia="de-DE"/>
            </w:rPr>
            <w:t>Tirumala</w:t>
          </w:r>
          <w:proofErr w:type="spellEnd"/>
          <w:r w:rsidRPr="007F6D16">
            <w:rPr>
              <w:rFonts w:asciiTheme="majorBidi" w:hAnsiTheme="majorBidi" w:cstheme="majorBidi"/>
              <w:color w:val="000000" w:themeColor="text1"/>
              <w:sz w:val="24"/>
              <w:szCs w:val="24"/>
              <w:lang w:eastAsia="de-DE"/>
            </w:rPr>
            <w:t xml:space="preserve"> et al. </w:t>
          </w:r>
          <w:proofErr w:type="gramStart"/>
          <w:r w:rsidRPr="007F6D16">
            <w:rPr>
              <w:rFonts w:asciiTheme="majorBidi" w:hAnsiTheme="majorBidi" w:cstheme="majorBidi"/>
              <w:color w:val="000000" w:themeColor="text1"/>
              <w:sz w:val="24"/>
              <w:szCs w:val="24"/>
              <w:lang w:eastAsia="de-DE"/>
            </w:rPr>
            <w:t>ont</w:t>
          </w:r>
          <w:proofErr w:type="gramEnd"/>
          <w:r w:rsidRPr="007F6D16">
            <w:rPr>
              <w:rFonts w:asciiTheme="majorBidi" w:hAnsiTheme="majorBidi" w:cstheme="majorBidi"/>
              <w:color w:val="000000" w:themeColor="text1"/>
              <w:sz w:val="24"/>
              <w:szCs w:val="24"/>
              <w:lang w:eastAsia="de-DE"/>
            </w:rPr>
            <w:t xml:space="preserve"> beaucoup insisté sur la manière dont l'apprentissage approfondi peut être utilisé pour surmonter les difficultés rencontrées dans cette phase. Ils ont conçu une topologie de réseau neuronal profond (DNN) où chaque niveau fonctionne au niveau acoustique. Le son d'apprentissage est récupéré image par image et est transmis au DNN. Ainsi, la sortie de la couche précédente est utilisée comme représentation du locuteur particulier, appelée vecteur d.</w:t>
          </w:r>
        </w:p>
        <w:p w14:paraId="040AF618" w14:textId="68052EF1" w:rsidR="008327E1" w:rsidRPr="007F6D16" w:rsidRDefault="008327E1" w:rsidP="00A17135">
          <w:pPr>
            <w:spacing w:line="360" w:lineRule="auto"/>
            <w:jc w:val="both"/>
            <w:rPr>
              <w:rFonts w:asciiTheme="majorBidi" w:hAnsiTheme="majorBidi" w:cstheme="majorBidi"/>
              <w:color w:val="000000" w:themeColor="text1"/>
              <w:sz w:val="24"/>
              <w:szCs w:val="24"/>
              <w:lang w:eastAsia="de-DE"/>
            </w:rPr>
          </w:pPr>
          <w:r w:rsidRPr="007F6D16">
            <w:rPr>
              <w:rFonts w:asciiTheme="majorBidi" w:hAnsiTheme="majorBidi" w:cstheme="majorBidi"/>
              <w:color w:val="000000" w:themeColor="text1"/>
              <w:sz w:val="24"/>
              <w:szCs w:val="24"/>
              <w:lang w:eastAsia="de-DE"/>
            </w:rPr>
            <w:lastRenderedPageBreak/>
            <w:t xml:space="preserve">Ces vecteurs d sont ensuite utilisés dans les classificateurs DNN pour l'identification du locuteur. </w:t>
          </w:r>
          <w:proofErr w:type="spellStart"/>
          <w:r w:rsidRPr="007F6D16">
            <w:rPr>
              <w:rFonts w:asciiTheme="majorBidi" w:hAnsiTheme="majorBidi" w:cstheme="majorBidi"/>
              <w:color w:val="000000" w:themeColor="text1"/>
              <w:sz w:val="24"/>
              <w:szCs w:val="24"/>
              <w:lang w:eastAsia="de-DE"/>
            </w:rPr>
            <w:t>Tirumala</w:t>
          </w:r>
          <w:proofErr w:type="spellEnd"/>
          <w:r w:rsidRPr="007F6D16">
            <w:rPr>
              <w:rFonts w:asciiTheme="majorBidi" w:hAnsiTheme="majorBidi" w:cstheme="majorBidi"/>
              <w:color w:val="000000" w:themeColor="text1"/>
              <w:sz w:val="24"/>
              <w:szCs w:val="24"/>
              <w:lang w:eastAsia="de-DE"/>
            </w:rPr>
            <w:t xml:space="preserve"> et al.</w:t>
          </w:r>
          <w:sdt>
            <w:sdtPr>
              <w:rPr>
                <w:rFonts w:asciiTheme="majorBidi" w:hAnsiTheme="majorBidi" w:cstheme="majorBidi"/>
                <w:color w:val="000000" w:themeColor="text1"/>
                <w:sz w:val="24"/>
                <w:szCs w:val="24"/>
                <w:lang w:eastAsia="de-DE"/>
              </w:rPr>
              <w:id w:val="1370024181"/>
              <w:citation/>
            </w:sdtPr>
            <w:sdtContent>
              <w:r w:rsidR="00B57C97">
                <w:rPr>
                  <w:rFonts w:asciiTheme="majorBidi" w:hAnsiTheme="majorBidi" w:cstheme="majorBidi"/>
                  <w:color w:val="000000" w:themeColor="text1"/>
                  <w:sz w:val="24"/>
                  <w:szCs w:val="24"/>
                  <w:lang w:eastAsia="de-DE"/>
                </w:rPr>
                <w:fldChar w:fldCharType="begin"/>
              </w:r>
              <w:r w:rsidR="00B57C97" w:rsidRPr="00B57C97">
                <w:rPr>
                  <w:rFonts w:asciiTheme="majorBidi" w:hAnsiTheme="majorBidi" w:cstheme="majorBidi"/>
                  <w:color w:val="000000" w:themeColor="text1"/>
                  <w:sz w:val="24"/>
                  <w:szCs w:val="24"/>
                  <w:lang w:eastAsia="de-DE"/>
                </w:rPr>
                <w:instrText xml:space="preserve"> CITATION Tir16 \l 1033 </w:instrText>
              </w:r>
              <w:r w:rsidR="00B57C97">
                <w:rPr>
                  <w:rFonts w:asciiTheme="majorBidi" w:hAnsiTheme="majorBidi" w:cstheme="majorBidi"/>
                  <w:color w:val="000000" w:themeColor="text1"/>
                  <w:sz w:val="24"/>
                  <w:szCs w:val="24"/>
                  <w:lang w:eastAsia="de-DE"/>
                </w:rPr>
                <w:fldChar w:fldCharType="separate"/>
              </w:r>
              <w:r w:rsidR="005C4286">
                <w:rPr>
                  <w:rFonts w:asciiTheme="majorBidi" w:hAnsiTheme="majorBidi" w:cstheme="majorBidi"/>
                  <w:noProof/>
                  <w:color w:val="000000" w:themeColor="text1"/>
                  <w:sz w:val="24"/>
                  <w:szCs w:val="24"/>
                  <w:lang w:eastAsia="de-DE"/>
                </w:rPr>
                <w:t xml:space="preserve"> </w:t>
              </w:r>
              <w:r w:rsidR="005C4286" w:rsidRPr="005C4286">
                <w:rPr>
                  <w:rFonts w:asciiTheme="majorBidi" w:hAnsiTheme="majorBidi" w:cstheme="majorBidi"/>
                  <w:noProof/>
                  <w:color w:val="000000" w:themeColor="text1"/>
                  <w:sz w:val="24"/>
                  <w:szCs w:val="24"/>
                  <w:lang w:eastAsia="de-DE"/>
                </w:rPr>
                <w:t>[19]</w:t>
              </w:r>
              <w:r w:rsidR="00B57C97">
                <w:rPr>
                  <w:rFonts w:asciiTheme="majorBidi" w:hAnsiTheme="majorBidi" w:cstheme="majorBidi"/>
                  <w:color w:val="000000" w:themeColor="text1"/>
                  <w:sz w:val="24"/>
                  <w:szCs w:val="24"/>
                  <w:lang w:eastAsia="de-DE"/>
                </w:rPr>
                <w:fldChar w:fldCharType="end"/>
              </w:r>
            </w:sdtContent>
          </w:sdt>
          <w:r w:rsidRPr="007F6D16">
            <w:rPr>
              <w:rFonts w:asciiTheme="majorBidi" w:hAnsiTheme="majorBidi" w:cstheme="majorBidi"/>
              <w:color w:val="000000" w:themeColor="text1"/>
              <w:sz w:val="24"/>
              <w:szCs w:val="24"/>
              <w:lang w:eastAsia="de-DE"/>
            </w:rPr>
            <w:t xml:space="preserve"> ont proposé une architecture consistant à utiliser deux DNN avec des vecteurs d et plusieurs couches cachées. Cette recherche ne présente pas de résultats concrets permettant de comparer leur approche avec les approches traditionnelles, mais elle sert de premier pas vers l'utilisation des réseaux neuronaux pour l'extraction et la classification des caractéristiques dans l'identification du locuteur.</w:t>
          </w:r>
        </w:p>
        <w:p w14:paraId="338FA4CE" w14:textId="70BCB8F1" w:rsidR="008327E1" w:rsidRPr="007F6D16" w:rsidRDefault="008327E1" w:rsidP="00B57C97">
          <w:pPr>
            <w:spacing w:line="360" w:lineRule="auto"/>
            <w:ind w:firstLine="708"/>
            <w:jc w:val="both"/>
            <w:rPr>
              <w:rFonts w:asciiTheme="majorBidi" w:hAnsiTheme="majorBidi" w:cstheme="majorBidi"/>
              <w:color w:val="000000" w:themeColor="text1"/>
              <w:sz w:val="24"/>
              <w:szCs w:val="24"/>
              <w:lang w:eastAsia="de-DE"/>
            </w:rPr>
          </w:pPr>
          <w:r w:rsidRPr="007F6D16">
            <w:rPr>
              <w:rFonts w:asciiTheme="majorBidi" w:hAnsiTheme="majorBidi" w:cstheme="majorBidi"/>
              <w:color w:val="000000" w:themeColor="text1"/>
              <w:sz w:val="24"/>
              <w:szCs w:val="24"/>
              <w:lang w:eastAsia="de-DE"/>
            </w:rPr>
            <w:t xml:space="preserve">En s'appuyant sur les techniques d'apprentissage approfondi discutées ci-dessus pour la reconnaissance du locuteur, Ge et al. </w:t>
          </w:r>
          <w:proofErr w:type="gramStart"/>
          <w:r w:rsidRPr="007F6D16">
            <w:rPr>
              <w:rFonts w:asciiTheme="majorBidi" w:hAnsiTheme="majorBidi" w:cstheme="majorBidi"/>
              <w:color w:val="000000" w:themeColor="text1"/>
              <w:sz w:val="24"/>
              <w:szCs w:val="24"/>
              <w:lang w:eastAsia="de-DE"/>
            </w:rPr>
            <w:t>ont</w:t>
          </w:r>
          <w:proofErr w:type="gramEnd"/>
          <w:r w:rsidRPr="007F6D16">
            <w:rPr>
              <w:rFonts w:asciiTheme="majorBidi" w:hAnsiTheme="majorBidi" w:cstheme="majorBidi"/>
              <w:color w:val="000000" w:themeColor="text1"/>
              <w:sz w:val="24"/>
              <w:szCs w:val="24"/>
              <w:lang w:eastAsia="de-DE"/>
            </w:rPr>
            <w:t xml:space="preserve"> poursuivi leurs recherches sur la manière dont un réseau neuronal à action directe pourrait être efficacement utilisé pour la reconnaissance du locuteur indépendante du texte </w:t>
          </w:r>
          <w:sdt>
            <w:sdtPr>
              <w:rPr>
                <w:rFonts w:asciiTheme="majorBidi" w:hAnsiTheme="majorBidi" w:cstheme="majorBidi"/>
                <w:color w:val="000000" w:themeColor="text1"/>
                <w:sz w:val="24"/>
                <w:szCs w:val="24"/>
                <w:lang w:eastAsia="de-DE"/>
              </w:rPr>
              <w:id w:val="1385060977"/>
              <w:citation/>
            </w:sdtPr>
            <w:sdtContent>
              <w:r w:rsidR="00E532BE">
                <w:rPr>
                  <w:rFonts w:asciiTheme="majorBidi" w:hAnsiTheme="majorBidi" w:cstheme="majorBidi"/>
                  <w:color w:val="000000" w:themeColor="text1"/>
                  <w:sz w:val="24"/>
                  <w:szCs w:val="24"/>
                  <w:lang w:eastAsia="de-DE"/>
                </w:rPr>
                <w:fldChar w:fldCharType="begin"/>
              </w:r>
              <w:r w:rsidR="00E532BE" w:rsidRPr="00E532BE">
                <w:rPr>
                  <w:rFonts w:asciiTheme="majorBidi" w:hAnsiTheme="majorBidi" w:cstheme="majorBidi"/>
                  <w:color w:val="000000" w:themeColor="text1"/>
                  <w:sz w:val="24"/>
                  <w:szCs w:val="24"/>
                  <w:lang w:eastAsia="de-DE"/>
                </w:rPr>
                <w:instrText xml:space="preserve"> CITATION GeZ17 \l 1033 </w:instrText>
              </w:r>
              <w:r w:rsidR="00E532BE">
                <w:rPr>
                  <w:rFonts w:asciiTheme="majorBidi" w:hAnsiTheme="majorBidi" w:cstheme="majorBidi"/>
                  <w:color w:val="000000" w:themeColor="text1"/>
                  <w:sz w:val="24"/>
                  <w:szCs w:val="24"/>
                  <w:lang w:eastAsia="de-DE"/>
                </w:rPr>
                <w:fldChar w:fldCharType="separate"/>
              </w:r>
              <w:r w:rsidR="005C4286" w:rsidRPr="005C4286">
                <w:rPr>
                  <w:rFonts w:asciiTheme="majorBidi" w:hAnsiTheme="majorBidi" w:cstheme="majorBidi"/>
                  <w:noProof/>
                  <w:color w:val="000000" w:themeColor="text1"/>
                  <w:sz w:val="24"/>
                  <w:szCs w:val="24"/>
                  <w:lang w:eastAsia="de-DE"/>
                </w:rPr>
                <w:t>[20]</w:t>
              </w:r>
              <w:r w:rsidR="00E532BE">
                <w:rPr>
                  <w:rFonts w:asciiTheme="majorBidi" w:hAnsiTheme="majorBidi" w:cstheme="majorBidi"/>
                  <w:color w:val="000000" w:themeColor="text1"/>
                  <w:sz w:val="24"/>
                  <w:szCs w:val="24"/>
                  <w:lang w:eastAsia="de-DE"/>
                </w:rPr>
                <w:fldChar w:fldCharType="end"/>
              </w:r>
            </w:sdtContent>
          </w:sdt>
          <w:r w:rsidRPr="007F6D16">
            <w:rPr>
              <w:rFonts w:asciiTheme="majorBidi" w:hAnsiTheme="majorBidi" w:cstheme="majorBidi"/>
              <w:color w:val="000000" w:themeColor="text1"/>
              <w:sz w:val="24"/>
              <w:szCs w:val="24"/>
              <w:lang w:eastAsia="de-DE"/>
            </w:rPr>
            <w:t xml:space="preserve">. Ils se sont concentrés sur l'utilisation d'une technique unique de détection active de la voix pour l'extraction de caractéristiques au lieu des techniques traditionnelles, car cela permet d'éliminer les divergences qui peuvent être présentes dans différents échantillons audios pour le même locuteur. </w:t>
          </w:r>
        </w:p>
        <w:p w14:paraId="28B23225" w14:textId="7BA97C4C" w:rsidR="008327E1" w:rsidRPr="007F6D16" w:rsidRDefault="008327E1" w:rsidP="00B57C97">
          <w:pPr>
            <w:spacing w:line="360" w:lineRule="auto"/>
            <w:ind w:firstLine="576"/>
            <w:jc w:val="both"/>
            <w:rPr>
              <w:rFonts w:asciiTheme="majorBidi" w:hAnsiTheme="majorBidi" w:cstheme="majorBidi"/>
              <w:color w:val="000000" w:themeColor="text1"/>
              <w:sz w:val="24"/>
              <w:szCs w:val="24"/>
              <w:lang w:eastAsia="de-DE"/>
            </w:rPr>
          </w:pPr>
          <w:r w:rsidRPr="007F6D16">
            <w:rPr>
              <w:rFonts w:asciiTheme="majorBidi" w:hAnsiTheme="majorBidi" w:cstheme="majorBidi"/>
              <w:color w:val="000000" w:themeColor="text1"/>
              <w:sz w:val="24"/>
              <w:szCs w:val="24"/>
              <w:lang w:eastAsia="de-DE"/>
            </w:rPr>
            <w:t>En outre, ils ont utilisé le MFCC sur la parole prétraitée pour la normalisation et la concaténation.</w:t>
          </w:r>
          <w:r w:rsidR="00B57C97">
            <w:rPr>
              <w:rFonts w:asciiTheme="majorBidi" w:hAnsiTheme="majorBidi" w:cstheme="majorBidi"/>
              <w:color w:val="000000" w:themeColor="text1"/>
              <w:sz w:val="24"/>
              <w:szCs w:val="24"/>
              <w:lang w:eastAsia="de-DE"/>
            </w:rPr>
            <w:t xml:space="preserve"> </w:t>
          </w:r>
          <w:r w:rsidRPr="007F6D16">
            <w:rPr>
              <w:rFonts w:asciiTheme="majorBidi" w:hAnsiTheme="majorBidi" w:cstheme="majorBidi"/>
              <w:color w:val="000000" w:themeColor="text1"/>
              <w:sz w:val="24"/>
              <w:szCs w:val="24"/>
              <w:lang w:eastAsia="de-DE"/>
            </w:rPr>
            <w:t xml:space="preserve">20 Ils ont normalisé les caractéristiques en utilisant la moyenne et la variance du locuteur avec lui-même au lieu d'utiliser les valeurs obtenues sur l'ensemble des données. C'est ce que l'on appelle le niveau du haut-parleur MVN. Pour la classification, ils ont utilisé les caractéristiques comprenant près de 400 vecteurs dimensionnels comme entrées du réseau neuronal et ont utilisé la célèbre approche d'Andrew </w:t>
          </w:r>
          <w:proofErr w:type="spellStart"/>
          <w:r w:rsidRPr="007F6D16">
            <w:rPr>
              <w:rFonts w:asciiTheme="majorBidi" w:hAnsiTheme="majorBidi" w:cstheme="majorBidi"/>
              <w:color w:val="000000" w:themeColor="text1"/>
              <w:sz w:val="24"/>
              <w:szCs w:val="24"/>
              <w:lang w:eastAsia="de-DE"/>
            </w:rPr>
            <w:t>Ng</w:t>
          </w:r>
          <w:proofErr w:type="spellEnd"/>
          <w:r w:rsidRPr="007F6D16">
            <w:rPr>
              <w:rFonts w:asciiTheme="majorBidi" w:hAnsiTheme="majorBidi" w:cstheme="majorBidi"/>
              <w:color w:val="000000" w:themeColor="text1"/>
              <w:sz w:val="24"/>
              <w:szCs w:val="24"/>
              <w:lang w:eastAsia="de-DE"/>
            </w:rPr>
            <w:t xml:space="preserve"> consistant à considérer une classification multi-classes comme n classifications binaires différentes, où n est le nombre de classes</w:t>
          </w:r>
          <w:r w:rsidR="00B57C97">
            <w:rPr>
              <w:rFonts w:asciiTheme="majorBidi" w:hAnsiTheme="majorBidi" w:cstheme="majorBidi"/>
              <w:color w:val="000000" w:themeColor="text1"/>
              <w:sz w:val="24"/>
              <w:szCs w:val="24"/>
              <w:lang w:eastAsia="de-DE"/>
            </w:rPr>
            <w:t xml:space="preserve"> </w:t>
          </w:r>
          <w:sdt>
            <w:sdtPr>
              <w:rPr>
                <w:rFonts w:asciiTheme="majorBidi" w:hAnsiTheme="majorBidi" w:cstheme="majorBidi"/>
                <w:color w:val="000000" w:themeColor="text1"/>
                <w:sz w:val="24"/>
                <w:szCs w:val="24"/>
                <w:lang w:eastAsia="de-DE"/>
              </w:rPr>
              <w:id w:val="1734280788"/>
              <w:citation/>
            </w:sdtPr>
            <w:sdtContent>
              <w:r w:rsidR="00B57C97">
                <w:rPr>
                  <w:rFonts w:asciiTheme="majorBidi" w:hAnsiTheme="majorBidi" w:cstheme="majorBidi"/>
                  <w:color w:val="000000" w:themeColor="text1"/>
                  <w:sz w:val="24"/>
                  <w:szCs w:val="24"/>
                  <w:lang w:eastAsia="de-DE"/>
                </w:rPr>
                <w:fldChar w:fldCharType="begin"/>
              </w:r>
              <w:r w:rsidR="00B57C97" w:rsidRPr="00B57C97">
                <w:rPr>
                  <w:rFonts w:asciiTheme="majorBidi" w:hAnsiTheme="majorBidi" w:cstheme="majorBidi"/>
                  <w:color w:val="000000" w:themeColor="text1"/>
                  <w:sz w:val="24"/>
                  <w:szCs w:val="24"/>
                  <w:lang w:eastAsia="de-DE"/>
                </w:rPr>
                <w:instrText xml:space="preserve"> CITATION Gar93 \l 1033 </w:instrText>
              </w:r>
              <w:r w:rsidR="00B57C97">
                <w:rPr>
                  <w:rFonts w:asciiTheme="majorBidi" w:hAnsiTheme="majorBidi" w:cstheme="majorBidi"/>
                  <w:color w:val="000000" w:themeColor="text1"/>
                  <w:sz w:val="24"/>
                  <w:szCs w:val="24"/>
                  <w:lang w:eastAsia="de-DE"/>
                </w:rPr>
                <w:fldChar w:fldCharType="separate"/>
              </w:r>
              <w:r w:rsidR="005C4286" w:rsidRPr="005C4286">
                <w:rPr>
                  <w:rFonts w:asciiTheme="majorBidi" w:hAnsiTheme="majorBidi" w:cstheme="majorBidi"/>
                  <w:noProof/>
                  <w:color w:val="000000" w:themeColor="text1"/>
                  <w:sz w:val="24"/>
                  <w:szCs w:val="24"/>
                  <w:lang w:eastAsia="de-DE"/>
                </w:rPr>
                <w:t>[21]</w:t>
              </w:r>
              <w:r w:rsidR="00B57C97">
                <w:rPr>
                  <w:rFonts w:asciiTheme="majorBidi" w:hAnsiTheme="majorBidi" w:cstheme="majorBidi"/>
                  <w:color w:val="000000" w:themeColor="text1"/>
                  <w:sz w:val="24"/>
                  <w:szCs w:val="24"/>
                  <w:lang w:eastAsia="de-DE"/>
                </w:rPr>
                <w:fldChar w:fldCharType="end"/>
              </w:r>
            </w:sdtContent>
          </w:sdt>
          <w:r w:rsidRPr="007F6D16">
            <w:rPr>
              <w:rFonts w:asciiTheme="majorBidi" w:hAnsiTheme="majorBidi" w:cstheme="majorBidi"/>
              <w:color w:val="000000" w:themeColor="text1"/>
              <w:sz w:val="24"/>
              <w:szCs w:val="24"/>
              <w:lang w:eastAsia="de-DE"/>
            </w:rPr>
            <w:t>. Ils ont mené leurs expériences sur l'ensemble de données TIMIT en utilisant les 200 premiers locuteurs masculins pour la phase de formation et ont utilisé des seuils et des tracés ROC pour la vérification. Avec cette approche, ils ont obtenu des taux de précision décents et un taux d'erreur égal de moins de 6%, ce qui est impressionnant. La recherche marque un progrès important dans l'utilisation des réseaux neuronaux pour la reconnaissance des locuteurs, mais elle n'est pas évaluée sur les sons de l'environnement naturel réel du travail. En outre, le processus de formation est beaucoup plus lent car il nécessite une plus grande puissance de traitement et entraîne le modèle individuellement au lieu de considérer un groupe de locuteurs dans son ensemble.</w:t>
          </w:r>
        </w:p>
        <w:p w14:paraId="573A6C53" w14:textId="77777777" w:rsidR="008327E1" w:rsidRDefault="008327E1" w:rsidP="00A17135">
          <w:pPr>
            <w:spacing w:before="0" w:line="360" w:lineRule="auto"/>
            <w:rPr>
              <w:rFonts w:asciiTheme="majorBidi" w:hAnsiTheme="majorBidi" w:cstheme="majorBidi"/>
              <w:sz w:val="24"/>
              <w:szCs w:val="24"/>
              <w:lang w:eastAsia="de-DE"/>
            </w:rPr>
          </w:pPr>
          <w:r>
            <w:rPr>
              <w:rFonts w:asciiTheme="majorBidi" w:hAnsiTheme="majorBidi" w:cstheme="majorBidi"/>
              <w:sz w:val="24"/>
              <w:szCs w:val="24"/>
              <w:lang w:eastAsia="de-DE"/>
            </w:rPr>
            <w:br w:type="page"/>
          </w:r>
        </w:p>
        <w:p w14:paraId="4D0137BE" w14:textId="77777777" w:rsidR="008327E1" w:rsidRDefault="008327E1" w:rsidP="00A17135">
          <w:pPr>
            <w:pStyle w:val="Sansinterligne"/>
            <w:spacing w:line="360" w:lineRule="auto"/>
          </w:pPr>
        </w:p>
        <w:p w14:paraId="682511D2" w14:textId="530E758E" w:rsidR="002E7D2B" w:rsidRDefault="00574D01" w:rsidP="002A4BEF">
          <w:pPr>
            <w:pStyle w:val="Titre2"/>
            <w:spacing w:line="360" w:lineRule="auto"/>
          </w:pPr>
          <w:bookmarkStart w:id="70" w:name="_Toc52477089"/>
          <w:r>
            <w:t>CONCLUSION</w:t>
          </w:r>
          <w:bookmarkEnd w:id="70"/>
        </w:p>
        <w:p w14:paraId="69FF3E5F" w14:textId="5E487195" w:rsidR="008327E1" w:rsidRDefault="008327E1" w:rsidP="00A17135">
          <w:pPr>
            <w:spacing w:line="360" w:lineRule="auto"/>
            <w:rPr>
              <w:lang w:eastAsia="de-DE"/>
            </w:rPr>
          </w:pPr>
        </w:p>
        <w:p w14:paraId="1C3A5A84" w14:textId="3DE1D09D" w:rsidR="009D2C0C" w:rsidRDefault="00FD0ED9" w:rsidP="00A17135">
          <w:pPr>
            <w:pStyle w:val="Sansinterligne"/>
            <w:spacing w:line="360" w:lineRule="auto"/>
          </w:pPr>
          <w:r>
            <w:t>Nous avons présenté dans ce chapitre différents approches et techniques soit pour le pré-traitement, extraction des caractéristiques, soit pour la classification par des algorithmes de machine Learning,</w:t>
          </w:r>
          <w:r w:rsidR="000A0295">
            <w:t xml:space="preserve"> on a aussi vu quelques travaux dans ce secteur et qui sont relie à notre projet afin de comparer et amélioré la précision de ces algorithmes.</w:t>
          </w:r>
          <w:r>
            <w:t xml:space="preserve"> </w:t>
          </w:r>
          <w:r w:rsidR="000A0295">
            <w:t>Ainsi</w:t>
          </w:r>
          <w:r>
            <w:t xml:space="preserve"> on va implémenter les techniques les plus performants sur notre projet afin d’avoir la plus grande précision.</w:t>
          </w:r>
        </w:p>
        <w:p w14:paraId="50148291" w14:textId="2BDC92CC" w:rsidR="00FD0ED9" w:rsidRPr="009D2C0C" w:rsidRDefault="009D2C0C" w:rsidP="009D2C0C">
          <w:pPr>
            <w:spacing w:before="0" w:line="259" w:lineRule="auto"/>
            <w:rPr>
              <w:rFonts w:asciiTheme="majorBidi" w:hAnsiTheme="majorBidi"/>
              <w:color w:val="000000" w:themeColor="text1"/>
              <w:sz w:val="24"/>
              <w:lang w:eastAsia="de-DE"/>
            </w:rPr>
          </w:pPr>
          <w:r>
            <w:br w:type="page"/>
          </w:r>
        </w:p>
        <w:p w14:paraId="18163317" w14:textId="334E4FE4" w:rsidR="00FD0ED9" w:rsidRPr="005D7546" w:rsidRDefault="00574D01" w:rsidP="002A4BEF">
          <w:pPr>
            <w:pStyle w:val="Titre1"/>
            <w:spacing w:line="360" w:lineRule="auto"/>
            <w:rPr>
              <w:b/>
              <w:bCs/>
            </w:rPr>
          </w:pPr>
          <w:bookmarkStart w:id="71" w:name="_Toc52477090"/>
          <w:r w:rsidRPr="005D7546">
            <w:rPr>
              <w:b/>
              <w:bCs/>
            </w:rPr>
            <w:lastRenderedPageBreak/>
            <w:t>DATASET</w:t>
          </w:r>
          <w:bookmarkEnd w:id="71"/>
        </w:p>
        <w:p w14:paraId="689355A3" w14:textId="65AE7044" w:rsidR="008327E1" w:rsidRDefault="008327E1" w:rsidP="00A17135">
          <w:pPr>
            <w:spacing w:line="360" w:lineRule="auto"/>
            <w:rPr>
              <w:lang w:eastAsia="de-DE"/>
            </w:rPr>
          </w:pPr>
        </w:p>
        <w:p w14:paraId="7015D524" w14:textId="1D0EEC4A" w:rsidR="00173452" w:rsidRDefault="00173452" w:rsidP="00A17135">
          <w:pPr>
            <w:pStyle w:val="Sansinterligne"/>
            <w:spacing w:line="360" w:lineRule="auto"/>
          </w:pPr>
          <w:r>
            <w:t>Le plus important factor dans un projet de machine Learning est la Dataset</w:t>
          </w:r>
          <w:r w:rsidR="00411863">
            <w:t>,</w:t>
          </w:r>
          <w:r>
            <w:t xml:space="preserve"> car sans les données on ne peut pas construire un modèle qui</w:t>
          </w:r>
          <w:r w:rsidR="00411863">
            <w:t xml:space="preserve"> peut</w:t>
          </w:r>
          <w:r>
            <w:t xml:space="preserve"> </w:t>
          </w:r>
          <w:r w:rsidR="00411863">
            <w:t>identifier</w:t>
          </w:r>
          <w:r>
            <w:t xml:space="preserve"> les patterns et les relations entre ces données, alors pour cela et avant de commencer n’</w:t>
          </w:r>
          <w:r w:rsidR="00B11236">
            <w:t>importe</w:t>
          </w:r>
          <w:r>
            <w:t xml:space="preserve"> qu’il projet de machine Learning il faut vérifier</w:t>
          </w:r>
          <w:r w:rsidR="00411863">
            <w:t xml:space="preserve"> d’abord</w:t>
          </w:r>
          <w:r>
            <w:t xml:space="preserve"> est ce qu’il existe ou </w:t>
          </w:r>
          <w:r w:rsidR="00411863">
            <w:t>est-ce</w:t>
          </w:r>
          <w:r>
            <w:t xml:space="preserve"> que peut-on construire une dataset pour ce problème.</w:t>
          </w:r>
        </w:p>
        <w:p w14:paraId="7C7D71EB" w14:textId="37ED721B" w:rsidR="00411863" w:rsidRDefault="00411863" w:rsidP="00A17135">
          <w:pPr>
            <w:pStyle w:val="Sansinterligne"/>
            <w:spacing w:line="360" w:lineRule="auto"/>
          </w:pPr>
          <w:r>
            <w:t xml:space="preserve">Pour </w:t>
          </w:r>
          <w:r w:rsidR="00173452">
            <w:t xml:space="preserve">les problèmes de la reconnaissance vocale heureusement il existe pas mal de dataset dans ce </w:t>
          </w:r>
          <w:r>
            <w:t>secteur-là,</w:t>
          </w:r>
          <w:r w:rsidR="00173452">
            <w:t xml:space="preserve"> soit pour la reconnaissance vocale,</w:t>
          </w:r>
          <w:r>
            <w:t xml:space="preserve"> ou</w:t>
          </w:r>
          <w:r w:rsidR="00173452">
            <w:t xml:space="preserve"> soit pour la reconnaissance de locuteur, et pour ce dernier</w:t>
          </w:r>
          <w:r>
            <w:t xml:space="preserve"> </w:t>
          </w:r>
          <w:r w:rsidR="00173452">
            <w:t xml:space="preserve">on peut </w:t>
          </w:r>
          <w:r>
            <w:t xml:space="preserve">citer </w:t>
          </w:r>
          <w:proofErr w:type="spellStart"/>
          <w:r>
            <w:t>VoxCeleb</w:t>
          </w:r>
          <w:proofErr w:type="spellEnd"/>
          <w:r w:rsidRPr="00411863">
            <w:rPr>
              <w:rFonts w:asciiTheme="minorHAnsi" w:hAnsiTheme="minorHAnsi"/>
              <w:color w:val="595959" w:themeColor="text1" w:themeTint="A6"/>
              <w:sz w:val="20"/>
              <w:lang w:eastAsia="en-US"/>
            </w:rPr>
            <w:t xml:space="preserve"> </w:t>
          </w:r>
          <w:r w:rsidRPr="00173452">
            <w:t>Dataset</w:t>
          </w:r>
          <w:r w:rsidR="00173452">
            <w:t xml:space="preserve">, </w:t>
          </w:r>
          <w:proofErr w:type="spellStart"/>
          <w:r w:rsidR="00173452">
            <w:t>Timit</w:t>
          </w:r>
          <w:proofErr w:type="spellEnd"/>
          <w:r w:rsidR="00173452">
            <w:t>,</w:t>
          </w:r>
          <w:r>
            <w:t xml:space="preserve"> et speaker recognition dataset.</w:t>
          </w:r>
        </w:p>
        <w:p w14:paraId="021F0DFD" w14:textId="43CAC1A0" w:rsidR="00411863" w:rsidRDefault="00411863" w:rsidP="00A17135">
          <w:pPr>
            <w:pStyle w:val="Sansinterligne"/>
            <w:spacing w:line="360" w:lineRule="auto"/>
          </w:pPr>
          <w:r>
            <w:t xml:space="preserve">Concernant la dataset utiliser dans ce projet, on a pu construire notre propre dataset afin de tester notre voix dans la partie de test et voir l’impact de notre modèle vis-à-vis </w:t>
          </w:r>
          <w:r w:rsidR="005D7546">
            <w:t>aux différentes langues</w:t>
          </w:r>
          <w:r>
            <w:t>.</w:t>
          </w:r>
        </w:p>
        <w:p w14:paraId="432B70A2" w14:textId="77777777" w:rsidR="005D7546" w:rsidRDefault="005D7546" w:rsidP="002A4BEF">
          <w:pPr>
            <w:pStyle w:val="Titre2"/>
            <w:spacing w:line="360" w:lineRule="auto"/>
          </w:pPr>
          <w:bookmarkStart w:id="72" w:name="_Toc52477091"/>
          <w:r>
            <w:t>POURQUOI CONSTRUISONS-NOUS UN TEL COMPOSANT !</w:t>
          </w:r>
          <w:bookmarkEnd w:id="72"/>
        </w:p>
        <w:p w14:paraId="748CE1B2" w14:textId="77777777" w:rsidR="005D7546" w:rsidRDefault="005D7546" w:rsidP="00A17135">
          <w:pPr>
            <w:pStyle w:val="Sansinterligne"/>
            <w:spacing w:line="360" w:lineRule="auto"/>
          </w:pPr>
          <w:r>
            <w:t xml:space="preserve">La darija marocaine est de plus en plus utilisée par les internautes marocains. Enregistrer des audio dans les réseaux sociaux en dialecte marocaine (Darija) est aujourd'hui une tendance et deviendra bientôt la règle. De nombreuses pages et groupes sur Facebook utilisent de plus en plus le darija comme langue de communiquer par des enregistrements audios dans leurs conversations et publications. Enfin, presque toutes les conversations WhatsApp sont des audio en darija en plus des larges quantités des vidéos uploader sur le YouTube chaque jour. </w:t>
          </w:r>
        </w:p>
        <w:p w14:paraId="5BBB6A9D" w14:textId="77777777" w:rsidR="005D7546" w:rsidRDefault="005D7546" w:rsidP="00A17135">
          <w:pPr>
            <w:pStyle w:val="Sansinterligne"/>
            <w:spacing w:line="360" w:lineRule="auto"/>
          </w:pPr>
          <w:r>
            <w:t>Par conséquent, il devient évident que la construction d'un algorithme de Machine Learning avec cette Dataset (Darija) efficace pour cibler la communité marocaine et pour aider les banques marocaines par exemple à reconnaitre (ou vérifier) leurs clientèles d’après leur voix comme une biométrie vocale.</w:t>
          </w:r>
        </w:p>
        <w:p w14:paraId="5472F7B5" w14:textId="72CA69F1" w:rsidR="005D7546" w:rsidRDefault="005D7546" w:rsidP="00A17135">
          <w:pPr>
            <w:pStyle w:val="Sansinterligne"/>
            <w:spacing w:line="360" w:lineRule="auto"/>
          </w:pPr>
          <w:r>
            <w:t xml:space="preserve">Pour de nombreuses langues, des bases de données des audios ont déjà été créées et sont disponibles gratuitement sur Internet. Certains d'entre eux contiennent des </w:t>
          </w:r>
          <w:r>
            <w:lastRenderedPageBreak/>
            <w:t>milliards de fichiers audio. De plus, une base de données existe déjà pour l'arabe classique et il n'en existe pas encore pour la darija marocaine.</w:t>
          </w:r>
        </w:p>
        <w:p w14:paraId="6166A7F2" w14:textId="62938CA7" w:rsidR="005D7546" w:rsidRPr="005D7546" w:rsidRDefault="00574D01" w:rsidP="002A4BEF">
          <w:pPr>
            <w:pStyle w:val="Titre2"/>
            <w:spacing w:line="360" w:lineRule="auto"/>
          </w:pPr>
          <w:bookmarkStart w:id="73" w:name="_Toc52477092"/>
          <w:r w:rsidRPr="005D7546">
            <w:t>UNE NOTE SUR LE DEFI DARIJA</w:t>
          </w:r>
          <w:bookmarkEnd w:id="73"/>
        </w:p>
        <w:p w14:paraId="3A45CFCC" w14:textId="6378E355" w:rsidR="005D7546" w:rsidRDefault="005D7546" w:rsidP="00A17135">
          <w:pPr>
            <w:pStyle w:val="Sansinterligne"/>
            <w:spacing w:line="360" w:lineRule="auto"/>
          </w:pPr>
          <w:r>
            <w:t>L'intérêt croissant pour l'utilisation de Darija est un défi. Il n’existe en effet pas une seule Darija, mais on a plusieurs dialectes aussi en Darija (</w:t>
          </w:r>
          <w:proofErr w:type="spellStart"/>
          <w:r>
            <w:t>Chamalia</w:t>
          </w:r>
          <w:proofErr w:type="spellEnd"/>
          <w:r>
            <w:t xml:space="preserve">, Hassanya, </w:t>
          </w:r>
          <w:proofErr w:type="spellStart"/>
          <w:r>
            <w:t>Felalia</w:t>
          </w:r>
          <w:proofErr w:type="spellEnd"/>
          <w:r>
            <w:t>, Darija d’accent Amazigh etc..), et il existe plusieurs manières pour l’en parler.</w:t>
          </w:r>
        </w:p>
        <w:p w14:paraId="3BF1553C" w14:textId="5CC050A4" w:rsidR="005D7546" w:rsidRDefault="005D7546" w:rsidP="00A17135">
          <w:pPr>
            <w:pStyle w:val="Sansinterligne"/>
            <w:spacing w:line="360" w:lineRule="auto"/>
          </w:pPr>
          <w:r>
            <w:t>Heureusement que notre approche est de Texte-Independent approche, ainsi on ne va pas s’intéressé au dialecte existant dans la Darija.</w:t>
          </w:r>
        </w:p>
        <w:p w14:paraId="492A93E2" w14:textId="6A9B84DC" w:rsidR="005D7546" w:rsidRPr="005D7546" w:rsidRDefault="005D7546" w:rsidP="002A4BEF">
          <w:pPr>
            <w:pStyle w:val="Titre2"/>
            <w:spacing w:line="360" w:lineRule="auto"/>
          </w:pPr>
          <w:r w:rsidRPr="005D7546">
            <w:t xml:space="preserve"> </w:t>
          </w:r>
          <w:bookmarkStart w:id="74" w:name="_Toc52477093"/>
          <w:r w:rsidRPr="005D7546">
            <w:t>LA COLLECTION DE DARIJA DATASET</w:t>
          </w:r>
          <w:bookmarkEnd w:id="74"/>
        </w:p>
        <w:p w14:paraId="7B082100" w14:textId="50FFE68A" w:rsidR="005D7546" w:rsidRPr="005D7546" w:rsidRDefault="005D7546" w:rsidP="00A17135">
          <w:pPr>
            <w:pStyle w:val="Sansinterligne"/>
            <w:spacing w:line="360" w:lineRule="auto"/>
            <w:rPr>
              <w:szCs w:val="24"/>
            </w:rPr>
          </w:pPr>
          <w:r w:rsidRPr="005D7546">
            <w:rPr>
              <w:szCs w:val="24"/>
            </w:rPr>
            <w:t>Durant trois semaines on a essayé de collecter une dataset de dialecte Marocaine (Darija), soit depuis le YouTube, Instagrame ou par des audio WhatsApp envoyer par des amies.</w:t>
          </w:r>
        </w:p>
        <w:p w14:paraId="43CA1CE4" w14:textId="77777777" w:rsidR="005D7546" w:rsidRDefault="005D7546" w:rsidP="00A17135">
          <w:pPr>
            <w:pStyle w:val="Sansinterligne"/>
            <w:spacing w:line="360" w:lineRule="auto"/>
            <w:rPr>
              <w:szCs w:val="24"/>
            </w:rPr>
          </w:pPr>
          <w:r w:rsidRPr="005D7546">
            <w:rPr>
              <w:szCs w:val="24"/>
            </w:rPr>
            <w:t xml:space="preserve">Alors pour la collection dans la plupart de temps il </w:t>
          </w:r>
          <w:r>
            <w:rPr>
              <w:szCs w:val="24"/>
            </w:rPr>
            <w:t xml:space="preserve">était </w:t>
          </w:r>
          <w:r w:rsidRPr="005D7546">
            <w:rPr>
              <w:szCs w:val="24"/>
            </w:rPr>
            <w:t xml:space="preserve">manuel car il faut vérifier par exemple pour </w:t>
          </w:r>
          <w:r>
            <w:rPr>
              <w:szCs w:val="24"/>
            </w:rPr>
            <w:t>chaque</w:t>
          </w:r>
          <w:r w:rsidRPr="005D7546">
            <w:rPr>
              <w:szCs w:val="24"/>
            </w:rPr>
            <w:t xml:space="preserve"> audio collecter depuis le YouTube est ce qu’il n’y a pas des vidéos qui sont monté par une musique en background, et aussi voir est ce que c’est juste une personne qui parle dans une telle vidéo</w:t>
          </w:r>
          <w:r>
            <w:rPr>
              <w:szCs w:val="24"/>
            </w:rPr>
            <w:t xml:space="preserve"> ou plusieurs,</w:t>
          </w:r>
          <w:r w:rsidRPr="005D7546">
            <w:rPr>
              <w:szCs w:val="24"/>
            </w:rPr>
            <w:t xml:space="preserve"> des fois mêmes-ci il y’a des audio mixé on prend juste la voix d’une personne et on ignore les autres voix.</w:t>
          </w:r>
        </w:p>
        <w:p w14:paraId="500EF4C5" w14:textId="77777777" w:rsidR="005D7546" w:rsidRPr="005D7546" w:rsidRDefault="005D7546" w:rsidP="002A4BEF">
          <w:pPr>
            <w:pStyle w:val="Titre2"/>
            <w:spacing w:line="360" w:lineRule="auto"/>
          </w:pPr>
          <w:bookmarkStart w:id="75" w:name="_Toc52477094"/>
          <w:r w:rsidRPr="005D7546">
            <w:t>COMMENT ON A CONSTRUIT CETTE DATASET</w:t>
          </w:r>
          <w:bookmarkEnd w:id="75"/>
        </w:p>
        <w:p w14:paraId="0322EFB4" w14:textId="2B853953" w:rsidR="005D7546" w:rsidRDefault="005D7546" w:rsidP="00A17135">
          <w:pPr>
            <w:pStyle w:val="Sansinterligne"/>
            <w:spacing w:line="360" w:lineRule="auto"/>
            <w:rPr>
              <w:szCs w:val="24"/>
            </w:rPr>
          </w:pPr>
          <w:r w:rsidRPr="005D7546">
            <w:rPr>
              <w:szCs w:val="24"/>
            </w:rPr>
            <w:t>Pour la construction de la dataset on a</w:t>
          </w:r>
          <w:r>
            <w:rPr>
              <w:szCs w:val="24"/>
            </w:rPr>
            <w:t xml:space="preserve"> essayé d’avoir des fichiers audios de la même longueur, ainsi que d’avoir le même nombre des fichiers audio pour chaque personne, et aussi équilibré entre les genres c’est-à-dire d’avoir les mêmes nombres des locuteur hommes et femmes.</w:t>
          </w:r>
        </w:p>
        <w:p w14:paraId="30F4E7FD" w14:textId="671A99C7" w:rsidR="005D7546" w:rsidRDefault="005D7546" w:rsidP="00A17135">
          <w:pPr>
            <w:pStyle w:val="Sansinterligne"/>
            <w:spacing w:line="360" w:lineRule="auto"/>
            <w:rPr>
              <w:szCs w:val="24"/>
            </w:rPr>
          </w:pPr>
          <w:r w:rsidRPr="005D7546">
            <w:rPr>
              <w:szCs w:val="24"/>
            </w:rPr>
            <w:t>Les fichiers WAV sont considérés comme plus utiles car ils couvrent toute la gamme des fréquences audibles par l'oreille humaine</w:t>
          </w:r>
          <w:r>
            <w:rPr>
              <w:szCs w:val="24"/>
            </w:rPr>
            <w:t>. Ainsi que l</w:t>
          </w:r>
          <w:r w:rsidRPr="005D7546">
            <w:rPr>
              <w:szCs w:val="24"/>
            </w:rPr>
            <w:t>'extraction des caractéristiques de ces fichiers WAV est extrêmement cruciale. Cette phase constitue essentiellement la base des algorithmes d'apprentissage machine à utiliser pour la classification. Ainsi, les fichiers WAV sont largement préférés pour les études audios</w:t>
          </w:r>
          <w:r>
            <w:rPr>
              <w:szCs w:val="24"/>
            </w:rPr>
            <w:t>.</w:t>
          </w:r>
        </w:p>
        <w:p w14:paraId="41C5715F" w14:textId="07ADC400" w:rsidR="005D7546" w:rsidRDefault="005D7546" w:rsidP="00A17135">
          <w:pPr>
            <w:pStyle w:val="Sansinterligne"/>
            <w:spacing w:line="360" w:lineRule="auto"/>
            <w:rPr>
              <w:szCs w:val="24"/>
            </w:rPr>
          </w:pPr>
          <w:r w:rsidRPr="005D7546">
            <w:rPr>
              <w:szCs w:val="24"/>
            </w:rPr>
            <w:lastRenderedPageBreak/>
            <w:t>Le taux d'échantillonnage</w:t>
          </w:r>
          <w:r>
            <w:rPr>
              <w:szCs w:val="24"/>
            </w:rPr>
            <w:t xml:space="preserve"> (</w:t>
          </w:r>
          <w:proofErr w:type="spellStart"/>
          <w:r>
            <w:rPr>
              <w:szCs w:val="24"/>
            </w:rPr>
            <w:t>Sample</w:t>
          </w:r>
          <w:proofErr w:type="spellEnd"/>
          <w:r>
            <w:rPr>
              <w:szCs w:val="24"/>
            </w:rPr>
            <w:t xml:space="preserve"> rate)</w:t>
          </w:r>
          <w:r w:rsidRPr="005D7546">
            <w:rPr>
              <w:szCs w:val="24"/>
            </w:rPr>
            <w:t xml:space="preserve"> est défini comme le nombre absolu d'échantillons audio présents en une seconde. La cohérence du taux d'échantillonnage est très importante dans une étude audio pour garantir que les coefficients extraits représentent les mêmes calculs sous-jacents</w:t>
          </w:r>
          <w:r>
            <w:rPr>
              <w:szCs w:val="24"/>
            </w:rPr>
            <w:t>.</w:t>
          </w:r>
        </w:p>
        <w:p w14:paraId="4AA50CD4" w14:textId="3044F38A" w:rsidR="005D7546" w:rsidRDefault="005D7546" w:rsidP="00A17135">
          <w:pPr>
            <w:pStyle w:val="Sansinterligne"/>
            <w:spacing w:line="360" w:lineRule="auto"/>
            <w:rPr>
              <w:szCs w:val="24"/>
            </w:rPr>
          </w:pPr>
          <w:r>
            <w:rPr>
              <w:szCs w:val="24"/>
            </w:rPr>
            <w:t>Alors pour cela et à l’aide des scripts en python on a</w:t>
          </w:r>
          <w:r w:rsidRPr="005D7546">
            <w:rPr>
              <w:szCs w:val="24"/>
            </w:rPr>
            <w:t xml:space="preserve"> divisé chaque audio en morceau de durée de 30s avec un </w:t>
          </w:r>
          <w:proofErr w:type="spellStart"/>
          <w:r w:rsidRPr="005D7546">
            <w:rPr>
              <w:szCs w:val="24"/>
            </w:rPr>
            <w:t>sample</w:t>
          </w:r>
          <w:proofErr w:type="spellEnd"/>
          <w:r w:rsidRPr="005D7546">
            <w:rPr>
              <w:szCs w:val="24"/>
            </w:rPr>
            <w:t xml:space="preserve"> rate de 16000Hz</w:t>
          </w:r>
          <w:r>
            <w:rPr>
              <w:szCs w:val="24"/>
            </w:rPr>
            <w:t>, une</w:t>
          </w:r>
          <w:r w:rsidRPr="005D7546">
            <w:t xml:space="preserve"> </w:t>
          </w:r>
          <w:r w:rsidRPr="005D7546">
            <w:rPr>
              <w:szCs w:val="24"/>
            </w:rPr>
            <w:t xml:space="preserve">Profondeur de bit </w:t>
          </w:r>
          <w:r>
            <w:rPr>
              <w:szCs w:val="24"/>
            </w:rPr>
            <w:t xml:space="preserve">(Bit </w:t>
          </w:r>
          <w:proofErr w:type="spellStart"/>
          <w:r>
            <w:rPr>
              <w:szCs w:val="24"/>
            </w:rPr>
            <w:t>Depth</w:t>
          </w:r>
          <w:proofErr w:type="spellEnd"/>
          <w:r>
            <w:rPr>
              <w:szCs w:val="24"/>
            </w:rPr>
            <w:t xml:space="preserve">) de 16 bits et </w:t>
          </w:r>
          <w:r w:rsidRPr="005D7546">
            <w:rPr>
              <w:szCs w:val="24"/>
            </w:rPr>
            <w:t>avec l’extension W</w:t>
          </w:r>
          <w:r>
            <w:rPr>
              <w:szCs w:val="24"/>
            </w:rPr>
            <w:t>AV</w:t>
          </w:r>
          <w:r w:rsidRPr="005D7546">
            <w:rPr>
              <w:szCs w:val="24"/>
            </w:rPr>
            <w:t xml:space="preserve">. </w:t>
          </w:r>
        </w:p>
        <w:p w14:paraId="652577DB" w14:textId="70C3872F" w:rsidR="005D7546" w:rsidRPr="005D7546" w:rsidRDefault="00574D01" w:rsidP="002A4BEF">
          <w:pPr>
            <w:pStyle w:val="Titre2"/>
            <w:spacing w:line="360" w:lineRule="auto"/>
          </w:pPr>
          <w:bookmarkStart w:id="76" w:name="_Toc52477095"/>
          <w:r w:rsidRPr="005D7546">
            <w:t xml:space="preserve">DIVERSITE DE </w:t>
          </w:r>
          <w:r>
            <w:t>DATASET</w:t>
          </w:r>
          <w:bookmarkEnd w:id="76"/>
        </w:p>
        <w:p w14:paraId="6973F23C" w14:textId="76ED09BF" w:rsidR="005D7546" w:rsidRPr="005D7546" w:rsidRDefault="005D7546" w:rsidP="00A17135">
          <w:pPr>
            <w:pStyle w:val="Sansinterligne"/>
            <w:spacing w:line="360" w:lineRule="auto"/>
            <w:rPr>
              <w:szCs w:val="24"/>
            </w:rPr>
          </w:pPr>
          <w:r w:rsidRPr="005D7546">
            <w:rPr>
              <w:szCs w:val="24"/>
            </w:rPr>
            <w:t xml:space="preserve">Pour les besoins de cette étude, nous avons sélectionné </w:t>
          </w:r>
          <w:r>
            <w:rPr>
              <w:szCs w:val="24"/>
            </w:rPr>
            <w:t>75</w:t>
          </w:r>
          <w:r w:rsidRPr="005D7546">
            <w:rPr>
              <w:szCs w:val="24"/>
            </w:rPr>
            <w:t xml:space="preserve"> locuteurs sur lesquels évaluer nos modèles. Les principaux facteurs à l'origine de la sélection de ces </w:t>
          </w:r>
          <w:r>
            <w:rPr>
              <w:szCs w:val="24"/>
            </w:rPr>
            <w:t>75</w:t>
          </w:r>
          <w:r w:rsidRPr="005D7546">
            <w:rPr>
              <w:szCs w:val="24"/>
            </w:rPr>
            <w:t xml:space="preserve"> locuteurs sont les suivants</w:t>
          </w:r>
          <w:r>
            <w:rPr>
              <w:szCs w:val="24"/>
            </w:rPr>
            <w:t> :</w:t>
          </w:r>
        </w:p>
        <w:p w14:paraId="2020D44C" w14:textId="30A0496C" w:rsidR="005D7546" w:rsidRPr="005D7546" w:rsidRDefault="005D7546" w:rsidP="00A17135">
          <w:pPr>
            <w:pStyle w:val="Sansinterligne"/>
            <w:numPr>
              <w:ilvl w:val="0"/>
              <w:numId w:val="13"/>
            </w:numPr>
            <w:spacing w:line="360" w:lineRule="auto"/>
            <w:rPr>
              <w:szCs w:val="24"/>
            </w:rPr>
          </w:pPr>
          <w:r w:rsidRPr="005D7546">
            <w:rPr>
              <w:szCs w:val="24"/>
            </w:rPr>
            <w:t>Avoir un nombre égal de locuteurs masculins et féminins : Cela permet d'éviter de trop adapter les techniques de formation et de test à un sexe particulier.</w:t>
          </w:r>
        </w:p>
        <w:p w14:paraId="267D1BB0" w14:textId="7D597BE5" w:rsidR="005D7546" w:rsidRPr="005D7546" w:rsidRDefault="005D7546" w:rsidP="00A17135">
          <w:pPr>
            <w:pStyle w:val="Sansinterligne"/>
            <w:numPr>
              <w:ilvl w:val="0"/>
              <w:numId w:val="13"/>
            </w:numPr>
            <w:spacing w:line="360" w:lineRule="auto"/>
            <w:rPr>
              <w:szCs w:val="24"/>
            </w:rPr>
          </w:pPr>
          <w:r w:rsidRPr="005D7546">
            <w:rPr>
              <w:szCs w:val="24"/>
            </w:rPr>
            <w:t xml:space="preserve">Avoir des accents différents : Nous avons sélectionné des personnes de différentes </w:t>
          </w:r>
          <w:r>
            <w:rPr>
              <w:szCs w:val="24"/>
            </w:rPr>
            <w:t>régions de Maroc</w:t>
          </w:r>
          <w:r w:rsidRPr="005D7546">
            <w:rPr>
              <w:szCs w:val="24"/>
            </w:rPr>
            <w:t xml:space="preserve"> pour obtenir une variation des accents qu'elles parlent.</w:t>
          </w:r>
        </w:p>
        <w:p w14:paraId="289BEBA2" w14:textId="3DAD03C8" w:rsidR="005D7546" w:rsidRPr="005D7546" w:rsidRDefault="005D7546" w:rsidP="00A17135">
          <w:pPr>
            <w:pStyle w:val="Sansinterligne"/>
            <w:numPr>
              <w:ilvl w:val="0"/>
              <w:numId w:val="13"/>
            </w:numPr>
            <w:spacing w:line="360" w:lineRule="auto"/>
            <w:rPr>
              <w:szCs w:val="24"/>
            </w:rPr>
          </w:pPr>
          <w:r w:rsidRPr="005D7546">
            <w:rPr>
              <w:szCs w:val="24"/>
            </w:rPr>
            <w:t xml:space="preserve">Pour avoir plusieurs </w:t>
          </w:r>
          <w:r>
            <w:rPr>
              <w:szCs w:val="24"/>
            </w:rPr>
            <w:t>dialecte Marocaine</w:t>
          </w:r>
          <w:r w:rsidRPr="005D7546">
            <w:rPr>
              <w:szCs w:val="24"/>
            </w:rPr>
            <w:t xml:space="preserve"> : Comme la recherche est basée sur une approche indépendante du texte, nous pouvons non seulement avoir des personnes ayant des accents différents, mais aussi des personnes parlant des langues tout à fait différentes. Cela permet de simuler un scénario plus réel, car le modèle ne sera pas évalué sur une seule langue spécifique. </w:t>
          </w:r>
        </w:p>
        <w:p w14:paraId="7C615AF7" w14:textId="746D7E8E" w:rsidR="005D7546" w:rsidRDefault="005D7546" w:rsidP="00A17135">
          <w:pPr>
            <w:pStyle w:val="Sansinterligne"/>
            <w:spacing w:line="360" w:lineRule="auto"/>
            <w:rPr>
              <w:szCs w:val="24"/>
            </w:rPr>
          </w:pPr>
          <w:r w:rsidRPr="005D7546">
            <w:rPr>
              <w:szCs w:val="24"/>
            </w:rPr>
            <w:t>En gardant ces facteurs à l'esprit, nous avons obtenu plus de 4</w:t>
          </w:r>
          <w:r>
            <w:rPr>
              <w:szCs w:val="24"/>
            </w:rPr>
            <w:t>215</w:t>
          </w:r>
          <w:r w:rsidRPr="005D7546">
            <w:rPr>
              <w:szCs w:val="24"/>
            </w:rPr>
            <w:t xml:space="preserve"> fichiers audios pour entraîner le modèle. Chaque fichier audio dure </w:t>
          </w:r>
          <w:r>
            <w:rPr>
              <w:szCs w:val="24"/>
            </w:rPr>
            <w:t>3</w:t>
          </w:r>
          <w:r w:rsidRPr="005D7546">
            <w:rPr>
              <w:szCs w:val="24"/>
            </w:rPr>
            <w:t>0 secondes, avec environ</w:t>
          </w:r>
          <w:r>
            <w:rPr>
              <w:szCs w:val="24"/>
            </w:rPr>
            <w:t xml:space="preserve"> 5</w:t>
          </w:r>
          <w:r w:rsidRPr="005D7546">
            <w:rPr>
              <w:szCs w:val="24"/>
            </w:rPr>
            <w:t xml:space="preserve">0 audios par locuteur. Cependant, lorsqu'un système de reconnaissance des locuteurs est développé dans la vie réelle, le cas peut ne pas être aussi parfait. Il est courant d'avoir plus d'échantillons d'audios pour un locuteur et moins d'échantillons pour un autre. C'est pourquoi, pour simuler ce déséquilibre extrêmement courant dans la vie réelle, nous </w:t>
          </w:r>
          <w:r w:rsidRPr="005D7546">
            <w:rPr>
              <w:szCs w:val="24"/>
            </w:rPr>
            <w:lastRenderedPageBreak/>
            <w:t>avons veillé à disposer d'un nombre légèrement variable d'échantillons audio pour chaque personne afin de lui permettre de s'entraîner sur le modèle. Cela nous permet non seulement de tester la flexibilité des modèles, mais aussi de savoir si le taux positif réel pour un locuteur change avec le nombre d'échantillons et, si oui, dans quelle mesure.</w:t>
          </w:r>
        </w:p>
        <w:p w14:paraId="153CCBA3" w14:textId="77777777" w:rsidR="00EA182D" w:rsidRPr="00EA182D" w:rsidRDefault="00EA182D" w:rsidP="00A17135">
          <w:pPr>
            <w:pStyle w:val="Sansinterligne"/>
            <w:spacing w:line="360" w:lineRule="auto"/>
          </w:pPr>
          <w:r w:rsidRPr="00EA182D">
            <w:t>Vous trouverez ci-dessous un bref aperçu de la diversité de l'ensemble des données :</w:t>
          </w:r>
        </w:p>
        <w:p w14:paraId="585CEF46" w14:textId="7D5775C2" w:rsidR="00EA182D" w:rsidRPr="00574D01" w:rsidRDefault="00EA182D" w:rsidP="00A17135">
          <w:pPr>
            <w:pStyle w:val="Sansinterligne"/>
            <w:numPr>
              <w:ilvl w:val="0"/>
              <w:numId w:val="6"/>
            </w:numPr>
            <w:spacing w:line="360" w:lineRule="auto"/>
          </w:pPr>
          <w:r w:rsidRPr="00574D01">
            <w:t>Genres : 49 % d'hommes, 50 % de femmes</w:t>
          </w:r>
        </w:p>
        <w:p w14:paraId="5A4F2C6C" w14:textId="4FFB3867" w:rsidR="005D7546" w:rsidRPr="00574D01" w:rsidRDefault="00EA182D" w:rsidP="00A17135">
          <w:pPr>
            <w:pStyle w:val="Sansinterligne"/>
            <w:numPr>
              <w:ilvl w:val="0"/>
              <w:numId w:val="6"/>
            </w:numPr>
            <w:spacing w:line="360" w:lineRule="auto"/>
          </w:pPr>
          <w:r w:rsidRPr="00574D01">
            <w:t xml:space="preserve">Dialectes Marocaines : </w:t>
          </w:r>
          <w:proofErr w:type="spellStart"/>
          <w:r w:rsidRPr="00574D01">
            <w:t>Chamalya</w:t>
          </w:r>
          <w:proofErr w:type="spellEnd"/>
          <w:r w:rsidRPr="00574D01">
            <w:t xml:space="preserve">, </w:t>
          </w:r>
          <w:proofErr w:type="spellStart"/>
          <w:r w:rsidRPr="00574D01">
            <w:t>Casawia</w:t>
          </w:r>
          <w:proofErr w:type="spellEnd"/>
          <w:r w:rsidRPr="00574D01">
            <w:t xml:space="preserve">, </w:t>
          </w:r>
          <w:proofErr w:type="spellStart"/>
          <w:r w:rsidRPr="00574D01">
            <w:t>Marakchia</w:t>
          </w:r>
          <w:proofErr w:type="spellEnd"/>
          <w:r w:rsidRPr="00574D01">
            <w:t xml:space="preserve">, </w:t>
          </w:r>
          <w:proofErr w:type="spellStart"/>
          <w:r w:rsidRPr="00574D01">
            <w:t>Sahrawia</w:t>
          </w:r>
          <w:proofErr w:type="spellEnd"/>
        </w:p>
        <w:p w14:paraId="6D342AC8" w14:textId="79CF7E01" w:rsidR="00EA182D" w:rsidRPr="00574D01" w:rsidRDefault="00EA182D" w:rsidP="00A17135">
          <w:pPr>
            <w:pStyle w:val="Sansinterligne"/>
            <w:numPr>
              <w:ilvl w:val="0"/>
              <w:numId w:val="6"/>
            </w:numPr>
            <w:spacing w:line="360" w:lineRule="auto"/>
          </w:pPr>
          <w:r w:rsidRPr="00574D01">
            <w:t xml:space="preserve"> Durée de chaque fichier :</w:t>
          </w:r>
          <w:r w:rsidR="00574D01">
            <w:t xml:space="preserve"> </w:t>
          </w:r>
          <w:r w:rsidRPr="00574D01">
            <w:t>30s</w:t>
          </w:r>
        </w:p>
        <w:p w14:paraId="0B9C9AAA" w14:textId="3DA96529" w:rsidR="00EA182D" w:rsidRPr="00574D01" w:rsidRDefault="00EA182D" w:rsidP="00A17135">
          <w:pPr>
            <w:pStyle w:val="Sansinterligne"/>
            <w:numPr>
              <w:ilvl w:val="0"/>
              <w:numId w:val="6"/>
            </w:numPr>
            <w:spacing w:line="360" w:lineRule="auto"/>
          </w:pPr>
          <w:r w:rsidRPr="00574D01">
            <w:t xml:space="preserve"> Nombre total des fichiers : 4215</w:t>
          </w:r>
        </w:p>
        <w:p w14:paraId="5D5AF008" w14:textId="1C0A0610" w:rsidR="00EA182D" w:rsidRPr="00574D01" w:rsidRDefault="00EA182D" w:rsidP="00A17135">
          <w:pPr>
            <w:pStyle w:val="Sansinterligne"/>
            <w:numPr>
              <w:ilvl w:val="0"/>
              <w:numId w:val="6"/>
            </w:numPr>
            <w:spacing w:line="360" w:lineRule="auto"/>
          </w:pPr>
          <w:r w:rsidRPr="00574D01">
            <w:t xml:space="preserve">Nombre totale d’heures : &gt; 35 h </w:t>
          </w:r>
        </w:p>
        <w:p w14:paraId="4797445E" w14:textId="2774CCDF" w:rsidR="007A70F7" w:rsidRDefault="007A70F7" w:rsidP="00A17135">
          <w:pPr>
            <w:pStyle w:val="Sansinterligne"/>
            <w:spacing w:line="360" w:lineRule="auto"/>
          </w:pPr>
          <w:r w:rsidRPr="007A70F7">
            <w:t xml:space="preserve">La figure </w:t>
          </w:r>
          <w:r w:rsidR="00574D01">
            <w:t>33</w:t>
          </w:r>
          <w:r w:rsidRPr="007A70F7">
            <w:t xml:space="preserve"> indique le nombre de fichiers audio utilisés par locuteur pour l'étude</w:t>
          </w:r>
          <w:r>
            <w:t> :</w:t>
          </w:r>
        </w:p>
        <w:p w14:paraId="73A564CB" w14:textId="77777777" w:rsidR="004F1870" w:rsidRDefault="00AB2815" w:rsidP="00A17135">
          <w:pPr>
            <w:pStyle w:val="Sansinterligne"/>
            <w:keepNext/>
            <w:spacing w:line="360" w:lineRule="auto"/>
            <w:ind w:firstLine="0"/>
            <w:jc w:val="center"/>
          </w:pPr>
          <w:r>
            <w:rPr>
              <w:noProof/>
            </w:rPr>
            <w:drawing>
              <wp:inline distT="0" distB="0" distL="0" distR="0" wp14:anchorId="167FF4C6" wp14:editId="734365AE">
                <wp:extent cx="4879127" cy="179664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18598" cy="1848003"/>
                        </a:xfrm>
                        <a:prstGeom prst="rect">
                          <a:avLst/>
                        </a:prstGeom>
                      </pic:spPr>
                    </pic:pic>
                  </a:graphicData>
                </a:graphic>
              </wp:inline>
            </w:drawing>
          </w:r>
        </w:p>
        <w:p w14:paraId="5D862D67" w14:textId="135DE108" w:rsidR="00B11236" w:rsidRPr="004F1870" w:rsidRDefault="004F1870" w:rsidP="00A17135">
          <w:pPr>
            <w:pStyle w:val="Lgende"/>
            <w:spacing w:line="360" w:lineRule="auto"/>
            <w:jc w:val="center"/>
            <w:rPr>
              <w:rFonts w:asciiTheme="majorBidi" w:hAnsiTheme="majorBidi"/>
              <w:i w:val="0"/>
              <w:iCs w:val="0"/>
              <w:sz w:val="22"/>
              <w:szCs w:val="22"/>
            </w:rPr>
          </w:pPr>
          <w:bookmarkStart w:id="77" w:name="_Toc52142493"/>
          <w:r w:rsidRPr="004F1870">
            <w:rPr>
              <w:sz w:val="22"/>
              <w:szCs w:val="22"/>
            </w:rPr>
            <w:t xml:space="preserve">Figure </w:t>
          </w:r>
          <w:r w:rsidRPr="004F1870">
            <w:rPr>
              <w:sz w:val="22"/>
              <w:szCs w:val="22"/>
            </w:rPr>
            <w:fldChar w:fldCharType="begin"/>
          </w:r>
          <w:r w:rsidRPr="004F1870">
            <w:rPr>
              <w:sz w:val="22"/>
              <w:szCs w:val="22"/>
            </w:rPr>
            <w:instrText xml:space="preserve"> SEQ Figure \* ARABIC </w:instrText>
          </w:r>
          <w:r w:rsidRPr="004F1870">
            <w:rPr>
              <w:sz w:val="22"/>
              <w:szCs w:val="22"/>
            </w:rPr>
            <w:fldChar w:fldCharType="separate"/>
          </w:r>
          <w:r w:rsidR="004B2BE6">
            <w:rPr>
              <w:noProof/>
              <w:sz w:val="22"/>
              <w:szCs w:val="22"/>
            </w:rPr>
            <w:t>33</w:t>
          </w:r>
          <w:r w:rsidRPr="004F1870">
            <w:rPr>
              <w:sz w:val="22"/>
              <w:szCs w:val="22"/>
            </w:rPr>
            <w:fldChar w:fldCharType="end"/>
          </w:r>
          <w:r w:rsidRPr="004F1870">
            <w:rPr>
              <w:sz w:val="22"/>
              <w:szCs w:val="22"/>
            </w:rPr>
            <w:t xml:space="preserve"> : Le nombre des fichiers audios pour chaque locuteur</w:t>
          </w:r>
          <w:bookmarkEnd w:id="77"/>
        </w:p>
        <w:p w14:paraId="68EAB7B5" w14:textId="4B919962" w:rsidR="00954336" w:rsidRDefault="007A70F7" w:rsidP="00A17135">
          <w:pPr>
            <w:pStyle w:val="Sansinterligne"/>
            <w:spacing w:line="360" w:lineRule="auto"/>
            <w:ind w:firstLine="0"/>
          </w:pPr>
          <w:r>
            <w:t>La figure suivante montre la diversité de genre </w:t>
          </w:r>
          <w:r w:rsidR="00574D01">
            <w:t xml:space="preserve">dans notre </w:t>
          </w:r>
          <w:proofErr w:type="gramStart"/>
          <w:r w:rsidR="00574D01">
            <w:t>Dataset</w:t>
          </w:r>
          <w:r>
            <w:t>:</w:t>
          </w:r>
          <w:proofErr w:type="gramEnd"/>
        </w:p>
        <w:p w14:paraId="377FE615" w14:textId="77777777" w:rsidR="004F1870" w:rsidRDefault="007A70F7" w:rsidP="00A17135">
          <w:pPr>
            <w:pStyle w:val="Sansinterligne"/>
            <w:keepNext/>
            <w:spacing w:line="360" w:lineRule="auto"/>
            <w:jc w:val="center"/>
          </w:pPr>
          <w:r>
            <w:rPr>
              <w:noProof/>
            </w:rPr>
            <w:lastRenderedPageBreak/>
            <w:drawing>
              <wp:inline distT="0" distB="0" distL="0" distR="0" wp14:anchorId="11355085" wp14:editId="7BA0B427">
                <wp:extent cx="2828260" cy="28398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75429" cy="2887238"/>
                        </a:xfrm>
                        <a:prstGeom prst="rect">
                          <a:avLst/>
                        </a:prstGeom>
                      </pic:spPr>
                    </pic:pic>
                  </a:graphicData>
                </a:graphic>
              </wp:inline>
            </w:drawing>
          </w:r>
        </w:p>
        <w:p w14:paraId="15737C20" w14:textId="5695A658" w:rsidR="004F1870" w:rsidRPr="00FF409E" w:rsidRDefault="004F1870" w:rsidP="00FF409E">
          <w:pPr>
            <w:pStyle w:val="Lgende"/>
            <w:spacing w:line="360" w:lineRule="auto"/>
            <w:jc w:val="center"/>
            <w:rPr>
              <w:sz w:val="22"/>
              <w:szCs w:val="22"/>
            </w:rPr>
          </w:pPr>
          <w:bookmarkStart w:id="78" w:name="_Toc52142494"/>
          <w:r w:rsidRPr="004F1870">
            <w:rPr>
              <w:sz w:val="22"/>
              <w:szCs w:val="22"/>
            </w:rPr>
            <w:t xml:space="preserve">Figure </w:t>
          </w:r>
          <w:r w:rsidRPr="004F1870">
            <w:rPr>
              <w:sz w:val="22"/>
              <w:szCs w:val="22"/>
            </w:rPr>
            <w:fldChar w:fldCharType="begin"/>
          </w:r>
          <w:r w:rsidRPr="004F1870">
            <w:rPr>
              <w:sz w:val="22"/>
              <w:szCs w:val="22"/>
            </w:rPr>
            <w:instrText xml:space="preserve"> SEQ Figure \* ARABIC </w:instrText>
          </w:r>
          <w:r w:rsidRPr="004F1870">
            <w:rPr>
              <w:sz w:val="22"/>
              <w:szCs w:val="22"/>
            </w:rPr>
            <w:fldChar w:fldCharType="separate"/>
          </w:r>
          <w:r w:rsidR="004B2BE6">
            <w:rPr>
              <w:noProof/>
              <w:sz w:val="22"/>
              <w:szCs w:val="22"/>
            </w:rPr>
            <w:t>34</w:t>
          </w:r>
          <w:r w:rsidRPr="004F1870">
            <w:rPr>
              <w:sz w:val="22"/>
              <w:szCs w:val="22"/>
            </w:rPr>
            <w:fldChar w:fldCharType="end"/>
          </w:r>
          <w:r w:rsidRPr="004F1870">
            <w:rPr>
              <w:sz w:val="22"/>
              <w:szCs w:val="22"/>
            </w:rPr>
            <w:t xml:space="preserve"> : La diversité de genre dans notre Dataset</w:t>
          </w:r>
          <w:bookmarkEnd w:id="78"/>
        </w:p>
        <w:p w14:paraId="502EC2C8" w14:textId="195E0601" w:rsidR="003042BA" w:rsidRDefault="003042BA" w:rsidP="00A17135">
          <w:pPr>
            <w:pStyle w:val="Sansinterligne"/>
            <w:spacing w:line="360" w:lineRule="auto"/>
          </w:pPr>
          <w:r>
            <w:t>On peut voir la structure de cette Dataset sur les fichiers dans notre machine sur la figure suivante :</w:t>
          </w:r>
        </w:p>
        <w:p w14:paraId="40FEF386" w14:textId="77777777" w:rsidR="004F1870" w:rsidRDefault="003042BA" w:rsidP="00FF409E">
          <w:pPr>
            <w:pStyle w:val="Sansinterligne"/>
            <w:keepNext/>
            <w:spacing w:line="360" w:lineRule="auto"/>
            <w:ind w:firstLine="0"/>
            <w:jc w:val="center"/>
          </w:pPr>
          <w:r>
            <w:rPr>
              <w:noProof/>
            </w:rPr>
            <w:drawing>
              <wp:inline distT="0" distB="0" distL="0" distR="0" wp14:anchorId="2C6AB994" wp14:editId="5F2C2464">
                <wp:extent cx="4763386" cy="166518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19214" cy="1684699"/>
                        </a:xfrm>
                        <a:prstGeom prst="rect">
                          <a:avLst/>
                        </a:prstGeom>
                      </pic:spPr>
                    </pic:pic>
                  </a:graphicData>
                </a:graphic>
              </wp:inline>
            </w:drawing>
          </w:r>
        </w:p>
        <w:p w14:paraId="56231C11" w14:textId="6C810326" w:rsidR="003042BA" w:rsidRPr="004F1870" w:rsidRDefault="004F1870" w:rsidP="00A17135">
          <w:pPr>
            <w:pStyle w:val="Lgende"/>
            <w:spacing w:line="360" w:lineRule="auto"/>
            <w:jc w:val="center"/>
            <w:rPr>
              <w:sz w:val="22"/>
              <w:szCs w:val="22"/>
            </w:rPr>
          </w:pPr>
          <w:bookmarkStart w:id="79" w:name="_Toc52142495"/>
          <w:r w:rsidRPr="004F1870">
            <w:rPr>
              <w:sz w:val="22"/>
              <w:szCs w:val="22"/>
            </w:rPr>
            <w:t xml:space="preserve">Figure </w:t>
          </w:r>
          <w:r w:rsidRPr="004F1870">
            <w:rPr>
              <w:sz w:val="22"/>
              <w:szCs w:val="22"/>
            </w:rPr>
            <w:fldChar w:fldCharType="begin"/>
          </w:r>
          <w:r w:rsidRPr="004F1870">
            <w:rPr>
              <w:sz w:val="22"/>
              <w:szCs w:val="22"/>
            </w:rPr>
            <w:instrText xml:space="preserve"> SEQ Figure \* ARABIC </w:instrText>
          </w:r>
          <w:r w:rsidRPr="004F1870">
            <w:rPr>
              <w:sz w:val="22"/>
              <w:szCs w:val="22"/>
            </w:rPr>
            <w:fldChar w:fldCharType="separate"/>
          </w:r>
          <w:r w:rsidR="004B2BE6">
            <w:rPr>
              <w:noProof/>
              <w:sz w:val="22"/>
              <w:szCs w:val="22"/>
            </w:rPr>
            <w:t>35</w:t>
          </w:r>
          <w:r w:rsidRPr="004F1870">
            <w:rPr>
              <w:sz w:val="22"/>
              <w:szCs w:val="22"/>
            </w:rPr>
            <w:fldChar w:fldCharType="end"/>
          </w:r>
          <w:r w:rsidRPr="004F1870">
            <w:rPr>
              <w:sz w:val="22"/>
              <w:szCs w:val="22"/>
            </w:rPr>
            <w:t xml:space="preserve"> : La structure de Dataset dans nos fichiers</w:t>
          </w:r>
          <w:bookmarkEnd w:id="79"/>
        </w:p>
        <w:p w14:paraId="1D1BBF04" w14:textId="0D15DFD7" w:rsidR="00AB2815" w:rsidRPr="00B11236" w:rsidRDefault="00AB2815" w:rsidP="00A17135">
          <w:pPr>
            <w:pStyle w:val="Sansinterligne"/>
            <w:spacing w:line="360" w:lineRule="auto"/>
            <w:rPr>
              <w:rFonts w:ascii="Garamond" w:hAnsi="Garamond"/>
              <w:i/>
              <w:iCs/>
            </w:rPr>
          </w:pPr>
        </w:p>
        <w:p w14:paraId="5D1C85B0" w14:textId="7628E6B9" w:rsidR="003042BA" w:rsidRDefault="003042BA" w:rsidP="00A17135">
          <w:pPr>
            <w:pStyle w:val="Sansinterligne"/>
            <w:spacing w:line="360" w:lineRule="auto"/>
            <w:ind w:firstLine="0"/>
          </w:pPr>
          <w:r>
            <w:t>Le tableau ci-dessous donne toutes les informations sur chaque locuteur </w:t>
          </w:r>
          <w:r w:rsidR="00AB2815">
            <w:t xml:space="preserve">mais ici on a </w:t>
          </w:r>
          <w:r w:rsidR="00760036">
            <w:t>affiché</w:t>
          </w:r>
          <w:r w:rsidR="00AB2815">
            <w:t xml:space="preserve"> juste les dix premiers </w:t>
          </w:r>
          <w:r w:rsidR="00760036">
            <w:t>locuteurs :</w:t>
          </w:r>
        </w:p>
        <w:tbl>
          <w:tblPr>
            <w:tblStyle w:val="TableauListe4-Accentuation5"/>
            <w:tblW w:w="0" w:type="auto"/>
            <w:tblInd w:w="0" w:type="dxa"/>
            <w:tblLook w:val="04A0" w:firstRow="1" w:lastRow="0" w:firstColumn="1" w:lastColumn="0" w:noHBand="0" w:noVBand="1"/>
          </w:tblPr>
          <w:tblGrid>
            <w:gridCol w:w="953"/>
            <w:gridCol w:w="1346"/>
            <w:gridCol w:w="1936"/>
            <w:gridCol w:w="1379"/>
            <w:gridCol w:w="1441"/>
            <w:gridCol w:w="1241"/>
          </w:tblGrid>
          <w:tr w:rsidR="00AB2815" w14:paraId="7F0FFC53" w14:textId="77777777" w:rsidTr="00AB28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 w:type="dxa"/>
                <w:tcBorders>
                  <w:right w:val="nil"/>
                </w:tcBorders>
              </w:tcPr>
              <w:p w14:paraId="0C39ADD0" w14:textId="77777777" w:rsidR="00AB2815" w:rsidRPr="00AB2815" w:rsidRDefault="00AB2815" w:rsidP="00A17135">
                <w:pPr>
                  <w:spacing w:line="360" w:lineRule="auto"/>
                  <w:jc w:val="center"/>
                  <w:rPr>
                    <w:color w:val="FFFFFF" w:themeColor="background1"/>
                    <w:kern w:val="0"/>
                    <w:sz w:val="24"/>
                    <w:szCs w:val="24"/>
                  </w:rPr>
                </w:pPr>
              </w:p>
            </w:tc>
            <w:tc>
              <w:tcPr>
                <w:tcW w:w="1346" w:type="dxa"/>
                <w:tcBorders>
                  <w:left w:val="nil"/>
                  <w:right w:val="nil"/>
                </w:tcBorders>
                <w:hideMark/>
              </w:tcPr>
              <w:p w14:paraId="00936103" w14:textId="77777777" w:rsidR="00AB2815" w:rsidRDefault="00AB2815" w:rsidP="00A17135">
                <w:pPr>
                  <w:spacing w:line="360" w:lineRule="auto"/>
                  <w:cnfStyle w:val="100000000000" w:firstRow="1" w:lastRow="0" w:firstColumn="0" w:lastColumn="0" w:oddVBand="0" w:evenVBand="0" w:oddHBand="0" w:evenHBand="0" w:firstRowFirstColumn="0" w:firstRowLastColumn="0" w:lastRowFirstColumn="0" w:lastRowLastColumn="0"/>
                  <w:rPr>
                    <w:rFonts w:ascii="Garamond" w:hAnsi="Garamond"/>
                    <w:b w:val="0"/>
                    <w:bCs w:val="0"/>
                    <w:color w:val="000000" w:themeColor="text1"/>
                    <w:sz w:val="24"/>
                    <w:szCs w:val="24"/>
                  </w:rPr>
                </w:pPr>
                <w:r>
                  <w:rPr>
                    <w:rFonts w:ascii="Garamond" w:hAnsi="Garamond"/>
                    <w:color w:val="000000" w:themeColor="text1"/>
                    <w:sz w:val="24"/>
                    <w:szCs w:val="24"/>
                  </w:rPr>
                  <w:t>Depuis</w:t>
                </w:r>
              </w:p>
              <w:p w14:paraId="1BCDC59A" w14:textId="618D30BB" w:rsidR="00AB2815" w:rsidRPr="00AB2815" w:rsidRDefault="00AB2815" w:rsidP="00A17135">
                <w:pPr>
                  <w:spacing w:line="360" w:lineRule="auto"/>
                  <w:cnfStyle w:val="100000000000" w:firstRow="1" w:lastRow="0" w:firstColumn="0" w:lastColumn="0" w:oddVBand="0" w:evenVBand="0" w:oddHBand="0" w:evenHBand="0" w:firstRowFirstColumn="0" w:firstRowLastColumn="0" w:lastRowFirstColumn="0" w:lastRowLastColumn="0"/>
                  <w:rPr>
                    <w:rFonts w:ascii="Garamond" w:hAnsi="Garamond"/>
                    <w:sz w:val="24"/>
                    <w:szCs w:val="24"/>
                  </w:rPr>
                </w:pPr>
                <w:r w:rsidRPr="00AB2815">
                  <w:rPr>
                    <w:rFonts w:ascii="Garamond" w:hAnsi="Garamond"/>
                    <w:color w:val="000000" w:themeColor="text1"/>
                    <w:sz w:val="24"/>
                    <w:szCs w:val="24"/>
                  </w:rPr>
                  <w:t>YouTube</w:t>
                </w:r>
              </w:p>
            </w:tc>
            <w:tc>
              <w:tcPr>
                <w:tcW w:w="1936" w:type="dxa"/>
                <w:tcBorders>
                  <w:left w:val="nil"/>
                  <w:right w:val="nil"/>
                </w:tcBorders>
                <w:hideMark/>
              </w:tcPr>
              <w:p w14:paraId="402271E6" w14:textId="7C78F5DC" w:rsidR="00AB2815" w:rsidRPr="00AB2815" w:rsidRDefault="00AB2815" w:rsidP="00A17135">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Nom de Locuteur</w:t>
                </w:r>
              </w:p>
            </w:tc>
            <w:tc>
              <w:tcPr>
                <w:tcW w:w="1379" w:type="dxa"/>
                <w:tcBorders>
                  <w:left w:val="nil"/>
                  <w:right w:val="nil"/>
                </w:tcBorders>
                <w:hideMark/>
              </w:tcPr>
              <w:p w14:paraId="04784CF0" w14:textId="477CF6BA" w:rsidR="00AB2815" w:rsidRPr="00AB2815" w:rsidRDefault="00AB2815" w:rsidP="00A17135">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sidRPr="00AB2815">
                  <w:rPr>
                    <w:rFonts w:ascii="Garamond" w:hAnsi="Garamond"/>
                    <w:color w:val="000000" w:themeColor="text1"/>
                    <w:sz w:val="24"/>
                    <w:szCs w:val="24"/>
                  </w:rPr>
                  <w:t>Genre</w:t>
                </w:r>
              </w:p>
            </w:tc>
            <w:tc>
              <w:tcPr>
                <w:tcW w:w="1441" w:type="dxa"/>
                <w:tcBorders>
                  <w:left w:val="nil"/>
                  <w:right w:val="nil"/>
                </w:tcBorders>
                <w:hideMark/>
              </w:tcPr>
              <w:p w14:paraId="162C5880" w14:textId="4D82C312" w:rsidR="00AB2815" w:rsidRPr="00AB2815" w:rsidRDefault="00AB2815" w:rsidP="00A17135">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sidRPr="00AB2815">
                  <w:rPr>
                    <w:rFonts w:ascii="Garamond" w:hAnsi="Garamond"/>
                    <w:color w:val="000000" w:themeColor="text1"/>
                    <w:sz w:val="24"/>
                    <w:szCs w:val="24"/>
                  </w:rPr>
                  <w:t>N</w:t>
                </w:r>
                <w:r>
                  <w:rPr>
                    <w:rFonts w:ascii="Garamond" w:hAnsi="Garamond"/>
                    <w:color w:val="000000" w:themeColor="text1"/>
                    <w:sz w:val="24"/>
                    <w:szCs w:val="24"/>
                  </w:rPr>
                  <w:t>o</w:t>
                </w:r>
                <w:r w:rsidRPr="00AB2815">
                  <w:rPr>
                    <w:rFonts w:ascii="Garamond" w:hAnsi="Garamond"/>
                    <w:color w:val="000000" w:themeColor="text1"/>
                    <w:sz w:val="24"/>
                    <w:szCs w:val="24"/>
                  </w:rPr>
                  <w:t>mb</w:t>
                </w:r>
                <w:r>
                  <w:rPr>
                    <w:rFonts w:ascii="Garamond" w:hAnsi="Garamond"/>
                    <w:color w:val="000000" w:themeColor="text1"/>
                    <w:sz w:val="24"/>
                    <w:szCs w:val="24"/>
                  </w:rPr>
                  <w:t>re</w:t>
                </w:r>
                <w:r w:rsidRPr="00AB2815">
                  <w:rPr>
                    <w:rFonts w:ascii="Garamond" w:hAnsi="Garamond"/>
                    <w:color w:val="000000" w:themeColor="text1"/>
                    <w:sz w:val="24"/>
                    <w:szCs w:val="24"/>
                  </w:rPr>
                  <w:t xml:space="preserve"> d’Audio</w:t>
                </w:r>
              </w:p>
            </w:tc>
            <w:tc>
              <w:tcPr>
                <w:tcW w:w="1241" w:type="dxa"/>
                <w:tcBorders>
                  <w:left w:val="nil"/>
                </w:tcBorders>
                <w:hideMark/>
              </w:tcPr>
              <w:p w14:paraId="3E4BDAA7" w14:textId="3051A6A7" w:rsidR="00AB2815" w:rsidRPr="00AB2815" w:rsidRDefault="00AB2815" w:rsidP="00A17135">
                <w:pPr>
                  <w:spacing w:line="360" w:lineRule="auto"/>
                  <w:cnfStyle w:val="100000000000" w:firstRow="1"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sidRPr="00AB2815">
                  <w:rPr>
                    <w:rFonts w:ascii="Garamond" w:hAnsi="Garamond"/>
                    <w:color w:val="000000" w:themeColor="text1"/>
                    <w:sz w:val="24"/>
                    <w:szCs w:val="24"/>
                  </w:rPr>
                  <w:t xml:space="preserve">Longueur </w:t>
                </w:r>
                <w:r>
                  <w:rPr>
                    <w:rFonts w:ascii="Garamond" w:hAnsi="Garamond"/>
                    <w:color w:val="000000" w:themeColor="text1"/>
                    <w:sz w:val="24"/>
                    <w:szCs w:val="24"/>
                  </w:rPr>
                  <w:t>en (min)</w:t>
                </w:r>
              </w:p>
            </w:tc>
          </w:tr>
          <w:tr w:rsidR="00AB2815" w14:paraId="15A464A6" w14:textId="77777777" w:rsidTr="00AB28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 w:type="dxa"/>
                <w:tcBorders>
                  <w:top w:val="single" w:sz="4" w:space="0" w:color="9CC2E5" w:themeColor="accent5" w:themeTint="99"/>
                  <w:left w:val="single" w:sz="4" w:space="0" w:color="9CC2E5" w:themeColor="accent5" w:themeTint="99"/>
                  <w:bottom w:val="single" w:sz="4" w:space="0" w:color="9CC2E5" w:themeColor="accent5" w:themeTint="99"/>
                  <w:right w:val="nil"/>
                </w:tcBorders>
                <w:hideMark/>
              </w:tcPr>
              <w:p w14:paraId="234FFD2E" w14:textId="77777777" w:rsidR="00AB2815" w:rsidRDefault="00AB2815" w:rsidP="00A17135">
                <w:pPr>
                  <w:spacing w:line="360" w:lineRule="auto"/>
                  <w:rPr>
                    <w:rFonts w:ascii="Garamond" w:hAnsi="Garamond" w:cstheme="majorBidi"/>
                    <w:b w:val="0"/>
                    <w:bCs w:val="0"/>
                    <w:sz w:val="24"/>
                    <w:szCs w:val="24"/>
                  </w:rPr>
                </w:pPr>
                <w:r>
                  <w:rPr>
                    <w:rFonts w:ascii="Garamond" w:hAnsi="Garamond" w:cstheme="majorBidi"/>
                    <w:b w:val="0"/>
                    <w:bCs w:val="0"/>
                    <w:sz w:val="24"/>
                    <w:szCs w:val="24"/>
                  </w:rPr>
                  <w:t>1</w:t>
                </w:r>
              </w:p>
            </w:tc>
            <w:tc>
              <w:tcPr>
                <w:tcW w:w="1346" w:type="dxa"/>
                <w:tcBorders>
                  <w:top w:val="single" w:sz="4" w:space="0" w:color="9CC2E5" w:themeColor="accent5" w:themeTint="99"/>
                  <w:left w:val="nil"/>
                  <w:bottom w:val="single" w:sz="4" w:space="0" w:color="9CC2E5" w:themeColor="accent5" w:themeTint="99"/>
                  <w:right w:val="nil"/>
                </w:tcBorders>
                <w:hideMark/>
              </w:tcPr>
              <w:p w14:paraId="4EB09F75" w14:textId="50974DDC" w:rsidR="00AB2815" w:rsidRPr="00760036" w:rsidRDefault="00760036" w:rsidP="00A17135">
                <w:pPr>
                  <w:spacing w:line="360" w:lineRule="auto"/>
                  <w:cnfStyle w:val="000000100000" w:firstRow="0" w:lastRow="0" w:firstColumn="0" w:lastColumn="0" w:oddVBand="0" w:evenVBand="0" w:oddHBand="1"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OUI</w:t>
                </w:r>
              </w:p>
            </w:tc>
            <w:tc>
              <w:tcPr>
                <w:tcW w:w="1936" w:type="dxa"/>
                <w:tcBorders>
                  <w:top w:val="single" w:sz="4" w:space="0" w:color="9CC2E5" w:themeColor="accent5" w:themeTint="99"/>
                  <w:left w:val="nil"/>
                  <w:bottom w:val="single" w:sz="4" w:space="0" w:color="9CC2E5" w:themeColor="accent5" w:themeTint="99"/>
                  <w:right w:val="nil"/>
                </w:tcBorders>
                <w:hideMark/>
              </w:tcPr>
              <w:p w14:paraId="68E22BDC" w14:textId="77777777" w:rsidR="00AB2815" w:rsidRPr="00760036" w:rsidRDefault="00AB2815" w:rsidP="00A17135">
                <w:pPr>
                  <w:spacing w:line="360" w:lineRule="auto"/>
                  <w:cnfStyle w:val="000000100000" w:firstRow="0" w:lastRow="0" w:firstColumn="0" w:lastColumn="0" w:oddVBand="0" w:evenVBand="0" w:oddHBand="1" w:evenHBand="0" w:firstRowFirstColumn="0" w:firstRowLastColumn="0" w:lastRowFirstColumn="0" w:lastRowLastColumn="0"/>
                  <w:rPr>
                    <w:rFonts w:ascii="Garamond" w:hAnsi="Garamond" w:cstheme="majorBidi"/>
                    <w:color w:val="0D0D0D" w:themeColor="text1" w:themeTint="F2"/>
                    <w:sz w:val="24"/>
                    <w:szCs w:val="24"/>
                  </w:rPr>
                </w:pPr>
                <w:proofErr w:type="spellStart"/>
                <w:r w:rsidRPr="00760036">
                  <w:rPr>
                    <w:rFonts w:ascii="Garamond" w:hAnsi="Garamond" w:cstheme="majorBidi"/>
                    <w:color w:val="0D0D0D" w:themeColor="text1" w:themeTint="F2"/>
                    <w:sz w:val="24"/>
                    <w:szCs w:val="24"/>
                  </w:rPr>
                  <w:t>Ablhad</w:t>
                </w:r>
                <w:proofErr w:type="spellEnd"/>
                <w:r w:rsidRPr="00760036">
                  <w:rPr>
                    <w:rFonts w:ascii="Garamond" w:hAnsi="Garamond" w:cstheme="majorBidi"/>
                    <w:color w:val="0D0D0D" w:themeColor="text1" w:themeTint="F2"/>
                    <w:sz w:val="24"/>
                    <w:szCs w:val="24"/>
                  </w:rPr>
                  <w:t xml:space="preserve"> Soukaina</w:t>
                </w:r>
              </w:p>
            </w:tc>
            <w:tc>
              <w:tcPr>
                <w:tcW w:w="1379" w:type="dxa"/>
                <w:tcBorders>
                  <w:top w:val="single" w:sz="4" w:space="0" w:color="9CC2E5" w:themeColor="accent5" w:themeTint="99"/>
                  <w:left w:val="nil"/>
                  <w:bottom w:val="single" w:sz="4" w:space="0" w:color="9CC2E5" w:themeColor="accent5" w:themeTint="99"/>
                  <w:right w:val="nil"/>
                </w:tcBorders>
                <w:hideMark/>
              </w:tcPr>
              <w:p w14:paraId="47B98764" w14:textId="3E5328D7" w:rsidR="00AB2815" w:rsidRPr="00760036" w:rsidRDefault="00AB2815"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stheme="majorBidi"/>
                    <w:color w:val="0D0D0D" w:themeColor="text1" w:themeTint="F2"/>
                    <w:sz w:val="24"/>
                    <w:szCs w:val="24"/>
                  </w:rPr>
                </w:pPr>
                <w:proofErr w:type="spellStart"/>
                <w:r w:rsidRPr="00760036">
                  <w:rPr>
                    <w:rFonts w:ascii="Garamond" w:hAnsi="Garamond" w:cstheme="majorBidi"/>
                    <w:color w:val="0D0D0D" w:themeColor="text1" w:themeTint="F2"/>
                    <w:sz w:val="24"/>
                    <w:szCs w:val="24"/>
                  </w:rPr>
                  <w:t>F</w:t>
                </w:r>
                <w:r w:rsidR="00760036">
                  <w:rPr>
                    <w:rFonts w:ascii="Garamond" w:hAnsi="Garamond" w:cstheme="majorBidi"/>
                    <w:color w:val="0D0D0D" w:themeColor="text1" w:themeTint="F2"/>
                    <w:sz w:val="24"/>
                    <w:szCs w:val="24"/>
                  </w:rPr>
                  <w:t>emale</w:t>
                </w:r>
                <w:proofErr w:type="spellEnd"/>
              </w:p>
            </w:tc>
            <w:tc>
              <w:tcPr>
                <w:tcW w:w="1441" w:type="dxa"/>
                <w:tcBorders>
                  <w:top w:val="single" w:sz="4" w:space="0" w:color="9CC2E5" w:themeColor="accent5" w:themeTint="99"/>
                  <w:left w:val="nil"/>
                  <w:bottom w:val="single" w:sz="4" w:space="0" w:color="9CC2E5" w:themeColor="accent5" w:themeTint="99"/>
                  <w:right w:val="nil"/>
                </w:tcBorders>
                <w:hideMark/>
              </w:tcPr>
              <w:p w14:paraId="338BD375" w14:textId="77777777" w:rsidR="00AB2815" w:rsidRPr="00760036" w:rsidRDefault="00AB2815"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53</w:t>
                </w:r>
              </w:p>
            </w:tc>
            <w:tc>
              <w:tcPr>
                <w:tcW w:w="1241" w:type="dxa"/>
                <w:tcBorders>
                  <w:top w:val="single" w:sz="4" w:space="0" w:color="9CC2E5" w:themeColor="accent5" w:themeTint="99"/>
                  <w:left w:val="nil"/>
                  <w:bottom w:val="single" w:sz="4" w:space="0" w:color="9CC2E5" w:themeColor="accent5" w:themeTint="99"/>
                  <w:right w:val="single" w:sz="4" w:space="0" w:color="9CC2E5" w:themeColor="accent5" w:themeTint="99"/>
                </w:tcBorders>
                <w:hideMark/>
              </w:tcPr>
              <w:p w14:paraId="163BF7F6" w14:textId="77777777" w:rsidR="00AB2815" w:rsidRPr="00760036" w:rsidRDefault="00AB2815"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26.5</w:t>
                </w:r>
              </w:p>
            </w:tc>
          </w:tr>
          <w:tr w:rsidR="00AB2815" w14:paraId="15BF2EDB" w14:textId="77777777" w:rsidTr="00AB2815">
            <w:tc>
              <w:tcPr>
                <w:cnfStyle w:val="001000000000" w:firstRow="0" w:lastRow="0" w:firstColumn="1" w:lastColumn="0" w:oddVBand="0" w:evenVBand="0" w:oddHBand="0" w:evenHBand="0" w:firstRowFirstColumn="0" w:firstRowLastColumn="0" w:lastRowFirstColumn="0" w:lastRowLastColumn="0"/>
                <w:tcW w:w="953" w:type="dxa"/>
                <w:tcBorders>
                  <w:top w:val="single" w:sz="4" w:space="0" w:color="9CC2E5" w:themeColor="accent5" w:themeTint="99"/>
                  <w:left w:val="single" w:sz="4" w:space="0" w:color="9CC2E5" w:themeColor="accent5" w:themeTint="99"/>
                  <w:bottom w:val="single" w:sz="4" w:space="0" w:color="9CC2E5" w:themeColor="accent5" w:themeTint="99"/>
                  <w:right w:val="nil"/>
                </w:tcBorders>
                <w:hideMark/>
              </w:tcPr>
              <w:p w14:paraId="5EB5E455" w14:textId="77777777" w:rsidR="00AB2815" w:rsidRDefault="00AB2815" w:rsidP="00A17135">
                <w:pPr>
                  <w:spacing w:line="360" w:lineRule="auto"/>
                  <w:rPr>
                    <w:rFonts w:ascii="Garamond" w:hAnsi="Garamond" w:cstheme="majorBidi"/>
                    <w:b w:val="0"/>
                    <w:bCs w:val="0"/>
                    <w:sz w:val="24"/>
                    <w:szCs w:val="24"/>
                  </w:rPr>
                </w:pPr>
                <w:r>
                  <w:rPr>
                    <w:rFonts w:ascii="Garamond" w:hAnsi="Garamond" w:cstheme="majorBidi"/>
                    <w:b w:val="0"/>
                    <w:bCs w:val="0"/>
                    <w:sz w:val="24"/>
                    <w:szCs w:val="24"/>
                  </w:rPr>
                  <w:t>2</w:t>
                </w:r>
              </w:p>
            </w:tc>
            <w:tc>
              <w:tcPr>
                <w:tcW w:w="1346" w:type="dxa"/>
                <w:tcBorders>
                  <w:top w:val="single" w:sz="4" w:space="0" w:color="9CC2E5" w:themeColor="accent5" w:themeTint="99"/>
                  <w:left w:val="nil"/>
                  <w:bottom w:val="single" w:sz="4" w:space="0" w:color="9CC2E5" w:themeColor="accent5" w:themeTint="99"/>
                  <w:right w:val="nil"/>
                </w:tcBorders>
                <w:hideMark/>
              </w:tcPr>
              <w:p w14:paraId="03057B48" w14:textId="5792DCAB" w:rsidR="00AB2815" w:rsidRPr="00760036" w:rsidRDefault="00AB2815" w:rsidP="00A17135">
                <w:pPr>
                  <w:spacing w:line="360" w:lineRule="auto"/>
                  <w:cnfStyle w:val="000000000000" w:firstRow="0" w:lastRow="0" w:firstColumn="0" w:lastColumn="0" w:oddVBand="0" w:evenVBand="0" w:oddHBand="0"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NO</w:t>
                </w:r>
                <w:r w:rsidR="00760036" w:rsidRPr="00760036">
                  <w:rPr>
                    <w:rFonts w:ascii="Garamond" w:hAnsi="Garamond" w:cstheme="majorBidi"/>
                    <w:color w:val="0D0D0D" w:themeColor="text1" w:themeTint="F2"/>
                    <w:sz w:val="24"/>
                    <w:szCs w:val="24"/>
                  </w:rPr>
                  <w:t>N</w:t>
                </w:r>
              </w:p>
            </w:tc>
            <w:tc>
              <w:tcPr>
                <w:tcW w:w="1936" w:type="dxa"/>
                <w:tcBorders>
                  <w:top w:val="single" w:sz="4" w:space="0" w:color="9CC2E5" w:themeColor="accent5" w:themeTint="99"/>
                  <w:left w:val="nil"/>
                  <w:bottom w:val="single" w:sz="4" w:space="0" w:color="9CC2E5" w:themeColor="accent5" w:themeTint="99"/>
                  <w:right w:val="nil"/>
                </w:tcBorders>
                <w:hideMark/>
              </w:tcPr>
              <w:p w14:paraId="045729F0" w14:textId="77777777" w:rsidR="00AB2815" w:rsidRPr="00760036" w:rsidRDefault="00AB2815" w:rsidP="00A17135">
                <w:pPr>
                  <w:spacing w:line="360" w:lineRule="auto"/>
                  <w:cnfStyle w:val="000000000000" w:firstRow="0" w:lastRow="0" w:firstColumn="0" w:lastColumn="0" w:oddVBand="0" w:evenVBand="0" w:oddHBand="0" w:evenHBand="0" w:firstRowFirstColumn="0" w:firstRowLastColumn="0" w:lastRowFirstColumn="0" w:lastRowLastColumn="0"/>
                  <w:rPr>
                    <w:rFonts w:ascii="Garamond" w:hAnsi="Garamond" w:cstheme="majorBidi"/>
                    <w:color w:val="0D0D0D" w:themeColor="text1" w:themeTint="F2"/>
                    <w:sz w:val="24"/>
                    <w:szCs w:val="24"/>
                  </w:rPr>
                </w:pPr>
                <w:proofErr w:type="spellStart"/>
                <w:r w:rsidRPr="00760036">
                  <w:rPr>
                    <w:rFonts w:ascii="Garamond" w:hAnsi="Garamond" w:cstheme="majorBidi"/>
                    <w:color w:val="0D0D0D" w:themeColor="text1" w:themeTint="F2"/>
                    <w:sz w:val="24"/>
                    <w:szCs w:val="24"/>
                  </w:rPr>
                  <w:t>Achabab</w:t>
                </w:r>
                <w:proofErr w:type="spellEnd"/>
                <w:r w:rsidRPr="00760036">
                  <w:rPr>
                    <w:rFonts w:ascii="Garamond" w:hAnsi="Garamond" w:cstheme="majorBidi"/>
                    <w:color w:val="0D0D0D" w:themeColor="text1" w:themeTint="F2"/>
                    <w:sz w:val="24"/>
                    <w:szCs w:val="24"/>
                  </w:rPr>
                  <w:t xml:space="preserve"> Farah</w:t>
                </w:r>
              </w:p>
            </w:tc>
            <w:tc>
              <w:tcPr>
                <w:tcW w:w="1379" w:type="dxa"/>
                <w:tcBorders>
                  <w:top w:val="single" w:sz="4" w:space="0" w:color="9CC2E5" w:themeColor="accent5" w:themeTint="99"/>
                  <w:left w:val="nil"/>
                  <w:bottom w:val="single" w:sz="4" w:space="0" w:color="9CC2E5" w:themeColor="accent5" w:themeTint="99"/>
                  <w:right w:val="nil"/>
                </w:tcBorders>
                <w:hideMark/>
              </w:tcPr>
              <w:p w14:paraId="1EF0992F" w14:textId="77777777" w:rsidR="00AB2815" w:rsidRPr="00760036" w:rsidRDefault="00AB2815" w:rsidP="00A17135">
                <w:pPr>
                  <w:spacing w:line="36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stheme="majorBidi"/>
                    <w:color w:val="0D0D0D" w:themeColor="text1" w:themeTint="F2"/>
                    <w:sz w:val="24"/>
                    <w:szCs w:val="24"/>
                  </w:rPr>
                </w:pPr>
                <w:proofErr w:type="spellStart"/>
                <w:r w:rsidRPr="00760036">
                  <w:rPr>
                    <w:rFonts w:ascii="Garamond" w:hAnsi="Garamond" w:cstheme="majorBidi"/>
                    <w:color w:val="0D0D0D" w:themeColor="text1" w:themeTint="F2"/>
                    <w:sz w:val="24"/>
                    <w:szCs w:val="24"/>
                  </w:rPr>
                  <w:t>Female</w:t>
                </w:r>
                <w:proofErr w:type="spellEnd"/>
              </w:p>
            </w:tc>
            <w:tc>
              <w:tcPr>
                <w:tcW w:w="1441" w:type="dxa"/>
                <w:tcBorders>
                  <w:top w:val="single" w:sz="4" w:space="0" w:color="9CC2E5" w:themeColor="accent5" w:themeTint="99"/>
                  <w:left w:val="nil"/>
                  <w:bottom w:val="single" w:sz="4" w:space="0" w:color="9CC2E5" w:themeColor="accent5" w:themeTint="99"/>
                  <w:right w:val="nil"/>
                </w:tcBorders>
                <w:hideMark/>
              </w:tcPr>
              <w:p w14:paraId="0F316501" w14:textId="77777777" w:rsidR="00AB2815" w:rsidRPr="00760036" w:rsidRDefault="00AB2815" w:rsidP="00A17135">
                <w:pPr>
                  <w:spacing w:line="36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58</w:t>
                </w:r>
              </w:p>
            </w:tc>
            <w:tc>
              <w:tcPr>
                <w:tcW w:w="1241" w:type="dxa"/>
                <w:tcBorders>
                  <w:top w:val="single" w:sz="4" w:space="0" w:color="9CC2E5" w:themeColor="accent5" w:themeTint="99"/>
                  <w:left w:val="nil"/>
                  <w:bottom w:val="single" w:sz="4" w:space="0" w:color="9CC2E5" w:themeColor="accent5" w:themeTint="99"/>
                  <w:right w:val="single" w:sz="4" w:space="0" w:color="9CC2E5" w:themeColor="accent5" w:themeTint="99"/>
                </w:tcBorders>
                <w:hideMark/>
              </w:tcPr>
              <w:p w14:paraId="74FC7FC9" w14:textId="77777777" w:rsidR="00AB2815" w:rsidRPr="00760036" w:rsidRDefault="00AB2815" w:rsidP="00A17135">
                <w:pPr>
                  <w:spacing w:line="36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29</w:t>
                </w:r>
              </w:p>
            </w:tc>
          </w:tr>
          <w:tr w:rsidR="00AB2815" w14:paraId="149472CE" w14:textId="77777777" w:rsidTr="00AB28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 w:type="dxa"/>
                <w:tcBorders>
                  <w:top w:val="single" w:sz="4" w:space="0" w:color="9CC2E5" w:themeColor="accent5" w:themeTint="99"/>
                  <w:left w:val="single" w:sz="4" w:space="0" w:color="9CC2E5" w:themeColor="accent5" w:themeTint="99"/>
                  <w:bottom w:val="single" w:sz="4" w:space="0" w:color="9CC2E5" w:themeColor="accent5" w:themeTint="99"/>
                  <w:right w:val="nil"/>
                </w:tcBorders>
                <w:hideMark/>
              </w:tcPr>
              <w:p w14:paraId="627547EC" w14:textId="77777777" w:rsidR="00AB2815" w:rsidRDefault="00AB2815" w:rsidP="00A17135">
                <w:pPr>
                  <w:spacing w:line="360" w:lineRule="auto"/>
                  <w:rPr>
                    <w:rFonts w:ascii="Garamond" w:hAnsi="Garamond" w:cstheme="majorBidi"/>
                    <w:b w:val="0"/>
                    <w:bCs w:val="0"/>
                    <w:sz w:val="24"/>
                    <w:szCs w:val="24"/>
                  </w:rPr>
                </w:pPr>
                <w:r>
                  <w:rPr>
                    <w:rFonts w:ascii="Garamond" w:hAnsi="Garamond" w:cstheme="majorBidi"/>
                    <w:b w:val="0"/>
                    <w:bCs w:val="0"/>
                    <w:sz w:val="24"/>
                    <w:szCs w:val="24"/>
                  </w:rPr>
                  <w:lastRenderedPageBreak/>
                  <w:t>3</w:t>
                </w:r>
              </w:p>
            </w:tc>
            <w:tc>
              <w:tcPr>
                <w:tcW w:w="1346" w:type="dxa"/>
                <w:tcBorders>
                  <w:top w:val="single" w:sz="4" w:space="0" w:color="9CC2E5" w:themeColor="accent5" w:themeTint="99"/>
                  <w:left w:val="nil"/>
                  <w:bottom w:val="single" w:sz="4" w:space="0" w:color="9CC2E5" w:themeColor="accent5" w:themeTint="99"/>
                  <w:right w:val="nil"/>
                </w:tcBorders>
                <w:hideMark/>
              </w:tcPr>
              <w:p w14:paraId="485503B2" w14:textId="25082281" w:rsidR="00AB2815" w:rsidRPr="00760036" w:rsidRDefault="00760036" w:rsidP="00A17135">
                <w:pPr>
                  <w:spacing w:line="360" w:lineRule="auto"/>
                  <w:cnfStyle w:val="000000100000" w:firstRow="0" w:lastRow="0" w:firstColumn="0" w:lastColumn="0" w:oddVBand="0" w:evenVBand="0" w:oddHBand="1"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OUI</w:t>
                </w:r>
              </w:p>
            </w:tc>
            <w:tc>
              <w:tcPr>
                <w:tcW w:w="1936" w:type="dxa"/>
                <w:tcBorders>
                  <w:top w:val="single" w:sz="4" w:space="0" w:color="9CC2E5" w:themeColor="accent5" w:themeTint="99"/>
                  <w:left w:val="nil"/>
                  <w:bottom w:val="single" w:sz="4" w:space="0" w:color="9CC2E5" w:themeColor="accent5" w:themeTint="99"/>
                  <w:right w:val="nil"/>
                </w:tcBorders>
                <w:hideMark/>
              </w:tcPr>
              <w:p w14:paraId="007BB123" w14:textId="77777777" w:rsidR="00AB2815" w:rsidRPr="00760036" w:rsidRDefault="00AB2815" w:rsidP="00A17135">
                <w:pPr>
                  <w:spacing w:line="360" w:lineRule="auto"/>
                  <w:cnfStyle w:val="000000100000" w:firstRow="0" w:lastRow="0" w:firstColumn="0" w:lastColumn="0" w:oddVBand="0" w:evenVBand="0" w:oddHBand="1"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Alaoui Fatima</w:t>
                </w:r>
              </w:p>
            </w:tc>
            <w:tc>
              <w:tcPr>
                <w:tcW w:w="1379" w:type="dxa"/>
                <w:tcBorders>
                  <w:top w:val="single" w:sz="4" w:space="0" w:color="9CC2E5" w:themeColor="accent5" w:themeTint="99"/>
                  <w:left w:val="nil"/>
                  <w:bottom w:val="single" w:sz="4" w:space="0" w:color="9CC2E5" w:themeColor="accent5" w:themeTint="99"/>
                  <w:right w:val="nil"/>
                </w:tcBorders>
                <w:hideMark/>
              </w:tcPr>
              <w:p w14:paraId="24474DA7" w14:textId="77777777" w:rsidR="00AB2815" w:rsidRPr="00760036" w:rsidRDefault="00AB2815"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stheme="majorBidi"/>
                    <w:color w:val="0D0D0D" w:themeColor="text1" w:themeTint="F2"/>
                    <w:sz w:val="24"/>
                    <w:szCs w:val="24"/>
                  </w:rPr>
                </w:pPr>
                <w:proofErr w:type="spellStart"/>
                <w:r w:rsidRPr="00760036">
                  <w:rPr>
                    <w:rFonts w:ascii="Garamond" w:hAnsi="Garamond" w:cstheme="majorBidi"/>
                    <w:color w:val="0D0D0D" w:themeColor="text1" w:themeTint="F2"/>
                    <w:sz w:val="24"/>
                    <w:szCs w:val="24"/>
                  </w:rPr>
                  <w:t>Female</w:t>
                </w:r>
                <w:proofErr w:type="spellEnd"/>
              </w:p>
            </w:tc>
            <w:tc>
              <w:tcPr>
                <w:tcW w:w="1441" w:type="dxa"/>
                <w:tcBorders>
                  <w:top w:val="single" w:sz="4" w:space="0" w:color="9CC2E5" w:themeColor="accent5" w:themeTint="99"/>
                  <w:left w:val="nil"/>
                  <w:bottom w:val="single" w:sz="4" w:space="0" w:color="9CC2E5" w:themeColor="accent5" w:themeTint="99"/>
                  <w:right w:val="nil"/>
                </w:tcBorders>
                <w:hideMark/>
              </w:tcPr>
              <w:p w14:paraId="5E7AD383" w14:textId="77777777" w:rsidR="00AB2815" w:rsidRPr="00760036" w:rsidRDefault="00AB2815"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51</w:t>
                </w:r>
              </w:p>
            </w:tc>
            <w:tc>
              <w:tcPr>
                <w:tcW w:w="1241" w:type="dxa"/>
                <w:tcBorders>
                  <w:top w:val="single" w:sz="4" w:space="0" w:color="9CC2E5" w:themeColor="accent5" w:themeTint="99"/>
                  <w:left w:val="nil"/>
                  <w:bottom w:val="single" w:sz="4" w:space="0" w:color="9CC2E5" w:themeColor="accent5" w:themeTint="99"/>
                  <w:right w:val="single" w:sz="4" w:space="0" w:color="9CC2E5" w:themeColor="accent5" w:themeTint="99"/>
                </w:tcBorders>
                <w:hideMark/>
              </w:tcPr>
              <w:p w14:paraId="291137BF" w14:textId="77777777" w:rsidR="00AB2815" w:rsidRPr="00760036" w:rsidRDefault="00AB2815"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25.5</w:t>
                </w:r>
              </w:p>
            </w:tc>
          </w:tr>
          <w:tr w:rsidR="00AB2815" w14:paraId="2ED1C6A0" w14:textId="77777777" w:rsidTr="00AB2815">
            <w:tc>
              <w:tcPr>
                <w:cnfStyle w:val="001000000000" w:firstRow="0" w:lastRow="0" w:firstColumn="1" w:lastColumn="0" w:oddVBand="0" w:evenVBand="0" w:oddHBand="0" w:evenHBand="0" w:firstRowFirstColumn="0" w:firstRowLastColumn="0" w:lastRowFirstColumn="0" w:lastRowLastColumn="0"/>
                <w:tcW w:w="953" w:type="dxa"/>
                <w:tcBorders>
                  <w:top w:val="single" w:sz="4" w:space="0" w:color="9CC2E5" w:themeColor="accent5" w:themeTint="99"/>
                  <w:left w:val="single" w:sz="4" w:space="0" w:color="9CC2E5" w:themeColor="accent5" w:themeTint="99"/>
                  <w:bottom w:val="single" w:sz="4" w:space="0" w:color="9CC2E5" w:themeColor="accent5" w:themeTint="99"/>
                  <w:right w:val="nil"/>
                </w:tcBorders>
                <w:hideMark/>
              </w:tcPr>
              <w:p w14:paraId="1E050934" w14:textId="77777777" w:rsidR="00AB2815" w:rsidRDefault="00AB2815" w:rsidP="00A17135">
                <w:pPr>
                  <w:spacing w:line="360" w:lineRule="auto"/>
                  <w:rPr>
                    <w:rFonts w:ascii="Garamond" w:hAnsi="Garamond" w:cstheme="majorBidi"/>
                    <w:b w:val="0"/>
                    <w:bCs w:val="0"/>
                    <w:sz w:val="24"/>
                    <w:szCs w:val="24"/>
                  </w:rPr>
                </w:pPr>
                <w:r>
                  <w:rPr>
                    <w:rFonts w:ascii="Garamond" w:hAnsi="Garamond" w:cstheme="majorBidi"/>
                    <w:b w:val="0"/>
                    <w:bCs w:val="0"/>
                    <w:sz w:val="24"/>
                    <w:szCs w:val="24"/>
                  </w:rPr>
                  <w:t>4</w:t>
                </w:r>
              </w:p>
            </w:tc>
            <w:tc>
              <w:tcPr>
                <w:tcW w:w="1346" w:type="dxa"/>
                <w:tcBorders>
                  <w:top w:val="single" w:sz="4" w:space="0" w:color="9CC2E5" w:themeColor="accent5" w:themeTint="99"/>
                  <w:left w:val="nil"/>
                  <w:bottom w:val="single" w:sz="4" w:space="0" w:color="9CC2E5" w:themeColor="accent5" w:themeTint="99"/>
                  <w:right w:val="nil"/>
                </w:tcBorders>
                <w:hideMark/>
              </w:tcPr>
              <w:p w14:paraId="423EC47E" w14:textId="03A3B7AA" w:rsidR="00AB2815" w:rsidRPr="00760036" w:rsidRDefault="00760036" w:rsidP="00A17135">
                <w:pPr>
                  <w:spacing w:line="360" w:lineRule="auto"/>
                  <w:cnfStyle w:val="000000000000" w:firstRow="0" w:lastRow="0" w:firstColumn="0" w:lastColumn="0" w:oddVBand="0" w:evenVBand="0" w:oddHBand="0"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NON</w:t>
                </w:r>
              </w:p>
            </w:tc>
            <w:tc>
              <w:tcPr>
                <w:tcW w:w="1936" w:type="dxa"/>
                <w:tcBorders>
                  <w:top w:val="single" w:sz="4" w:space="0" w:color="9CC2E5" w:themeColor="accent5" w:themeTint="99"/>
                  <w:left w:val="nil"/>
                  <w:bottom w:val="single" w:sz="4" w:space="0" w:color="9CC2E5" w:themeColor="accent5" w:themeTint="99"/>
                  <w:right w:val="nil"/>
                </w:tcBorders>
                <w:hideMark/>
              </w:tcPr>
              <w:p w14:paraId="7D04DCE1" w14:textId="77777777" w:rsidR="00AB2815" w:rsidRPr="00760036" w:rsidRDefault="00AB2815" w:rsidP="00A17135">
                <w:pPr>
                  <w:spacing w:line="360" w:lineRule="auto"/>
                  <w:cnfStyle w:val="000000000000" w:firstRow="0" w:lastRow="0" w:firstColumn="0" w:lastColumn="0" w:oddVBand="0" w:evenVBand="0" w:oddHBand="0" w:evenHBand="0" w:firstRowFirstColumn="0" w:firstRowLastColumn="0" w:lastRowFirstColumn="0" w:lastRowLastColumn="0"/>
                  <w:rPr>
                    <w:rFonts w:ascii="Garamond" w:hAnsi="Garamond" w:cstheme="majorBidi"/>
                    <w:color w:val="0D0D0D" w:themeColor="text1" w:themeTint="F2"/>
                    <w:sz w:val="24"/>
                    <w:szCs w:val="24"/>
                  </w:rPr>
                </w:pPr>
                <w:proofErr w:type="spellStart"/>
                <w:r w:rsidRPr="00760036">
                  <w:rPr>
                    <w:rFonts w:ascii="Garamond" w:hAnsi="Garamond" w:cstheme="majorBidi"/>
                    <w:color w:val="0D0D0D" w:themeColor="text1" w:themeTint="F2"/>
                    <w:sz w:val="24"/>
                    <w:szCs w:val="24"/>
                  </w:rPr>
                  <w:t>Aouani</w:t>
                </w:r>
                <w:proofErr w:type="spellEnd"/>
                <w:r w:rsidRPr="00760036">
                  <w:rPr>
                    <w:rFonts w:ascii="Garamond" w:hAnsi="Garamond" w:cstheme="majorBidi"/>
                    <w:color w:val="0D0D0D" w:themeColor="text1" w:themeTint="F2"/>
                    <w:sz w:val="24"/>
                    <w:szCs w:val="24"/>
                  </w:rPr>
                  <w:t xml:space="preserve"> Amine</w:t>
                </w:r>
              </w:p>
            </w:tc>
            <w:tc>
              <w:tcPr>
                <w:tcW w:w="1379" w:type="dxa"/>
                <w:tcBorders>
                  <w:top w:val="single" w:sz="4" w:space="0" w:color="9CC2E5" w:themeColor="accent5" w:themeTint="99"/>
                  <w:left w:val="nil"/>
                  <w:bottom w:val="single" w:sz="4" w:space="0" w:color="9CC2E5" w:themeColor="accent5" w:themeTint="99"/>
                  <w:right w:val="nil"/>
                </w:tcBorders>
                <w:hideMark/>
              </w:tcPr>
              <w:p w14:paraId="3E9A8C0A" w14:textId="77777777" w:rsidR="00AB2815" w:rsidRPr="00760036" w:rsidRDefault="00AB2815" w:rsidP="00A17135">
                <w:pPr>
                  <w:spacing w:line="36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Male</w:t>
                </w:r>
              </w:p>
            </w:tc>
            <w:tc>
              <w:tcPr>
                <w:tcW w:w="1441" w:type="dxa"/>
                <w:tcBorders>
                  <w:top w:val="single" w:sz="4" w:space="0" w:color="9CC2E5" w:themeColor="accent5" w:themeTint="99"/>
                  <w:left w:val="nil"/>
                  <w:bottom w:val="single" w:sz="4" w:space="0" w:color="9CC2E5" w:themeColor="accent5" w:themeTint="99"/>
                  <w:right w:val="nil"/>
                </w:tcBorders>
                <w:hideMark/>
              </w:tcPr>
              <w:p w14:paraId="49FB2F7A" w14:textId="77777777" w:rsidR="00AB2815" w:rsidRPr="00760036" w:rsidRDefault="00AB2815" w:rsidP="00A17135">
                <w:pPr>
                  <w:spacing w:line="36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60</w:t>
                </w:r>
              </w:p>
            </w:tc>
            <w:tc>
              <w:tcPr>
                <w:tcW w:w="1241" w:type="dxa"/>
                <w:tcBorders>
                  <w:top w:val="single" w:sz="4" w:space="0" w:color="9CC2E5" w:themeColor="accent5" w:themeTint="99"/>
                  <w:left w:val="nil"/>
                  <w:bottom w:val="single" w:sz="4" w:space="0" w:color="9CC2E5" w:themeColor="accent5" w:themeTint="99"/>
                  <w:right w:val="single" w:sz="4" w:space="0" w:color="9CC2E5" w:themeColor="accent5" w:themeTint="99"/>
                </w:tcBorders>
                <w:hideMark/>
              </w:tcPr>
              <w:p w14:paraId="44593EFA" w14:textId="77777777" w:rsidR="00AB2815" w:rsidRPr="00760036" w:rsidRDefault="00AB2815" w:rsidP="00A17135">
                <w:pPr>
                  <w:spacing w:line="36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30</w:t>
                </w:r>
              </w:p>
            </w:tc>
          </w:tr>
          <w:tr w:rsidR="00AB2815" w14:paraId="18CA62BA" w14:textId="77777777" w:rsidTr="00AB28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 w:type="dxa"/>
                <w:tcBorders>
                  <w:top w:val="single" w:sz="4" w:space="0" w:color="9CC2E5" w:themeColor="accent5" w:themeTint="99"/>
                  <w:left w:val="single" w:sz="4" w:space="0" w:color="9CC2E5" w:themeColor="accent5" w:themeTint="99"/>
                  <w:bottom w:val="single" w:sz="4" w:space="0" w:color="9CC2E5" w:themeColor="accent5" w:themeTint="99"/>
                  <w:right w:val="nil"/>
                </w:tcBorders>
                <w:hideMark/>
              </w:tcPr>
              <w:p w14:paraId="40BDBEBE" w14:textId="77777777" w:rsidR="00AB2815" w:rsidRDefault="00AB2815" w:rsidP="00A17135">
                <w:pPr>
                  <w:spacing w:line="360" w:lineRule="auto"/>
                  <w:rPr>
                    <w:rFonts w:ascii="Garamond" w:hAnsi="Garamond" w:cstheme="majorBidi"/>
                    <w:b w:val="0"/>
                    <w:bCs w:val="0"/>
                    <w:sz w:val="24"/>
                    <w:szCs w:val="24"/>
                  </w:rPr>
                </w:pPr>
                <w:r>
                  <w:rPr>
                    <w:rFonts w:ascii="Garamond" w:hAnsi="Garamond" w:cstheme="majorBidi"/>
                    <w:b w:val="0"/>
                    <w:bCs w:val="0"/>
                    <w:sz w:val="24"/>
                    <w:szCs w:val="24"/>
                  </w:rPr>
                  <w:t>5</w:t>
                </w:r>
              </w:p>
            </w:tc>
            <w:tc>
              <w:tcPr>
                <w:tcW w:w="1346" w:type="dxa"/>
                <w:tcBorders>
                  <w:top w:val="single" w:sz="4" w:space="0" w:color="9CC2E5" w:themeColor="accent5" w:themeTint="99"/>
                  <w:left w:val="nil"/>
                  <w:bottom w:val="single" w:sz="4" w:space="0" w:color="9CC2E5" w:themeColor="accent5" w:themeTint="99"/>
                  <w:right w:val="nil"/>
                </w:tcBorders>
                <w:hideMark/>
              </w:tcPr>
              <w:p w14:paraId="4A4B57F7" w14:textId="3AC9A16A" w:rsidR="00AB2815" w:rsidRPr="00760036" w:rsidRDefault="00AB2815" w:rsidP="00A17135">
                <w:pPr>
                  <w:spacing w:line="360" w:lineRule="auto"/>
                  <w:cnfStyle w:val="000000100000" w:firstRow="0" w:lastRow="0" w:firstColumn="0" w:lastColumn="0" w:oddVBand="0" w:evenVBand="0" w:oddHBand="1"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NO</w:t>
                </w:r>
                <w:r w:rsidR="00760036" w:rsidRPr="00760036">
                  <w:rPr>
                    <w:rFonts w:ascii="Garamond" w:hAnsi="Garamond" w:cstheme="majorBidi"/>
                    <w:color w:val="0D0D0D" w:themeColor="text1" w:themeTint="F2"/>
                    <w:sz w:val="24"/>
                    <w:szCs w:val="24"/>
                  </w:rPr>
                  <w:t>N</w:t>
                </w:r>
              </w:p>
            </w:tc>
            <w:tc>
              <w:tcPr>
                <w:tcW w:w="1936" w:type="dxa"/>
                <w:tcBorders>
                  <w:top w:val="single" w:sz="4" w:space="0" w:color="9CC2E5" w:themeColor="accent5" w:themeTint="99"/>
                  <w:left w:val="nil"/>
                  <w:bottom w:val="single" w:sz="4" w:space="0" w:color="9CC2E5" w:themeColor="accent5" w:themeTint="99"/>
                  <w:right w:val="nil"/>
                </w:tcBorders>
                <w:hideMark/>
              </w:tcPr>
              <w:p w14:paraId="477A6982" w14:textId="77777777" w:rsidR="00AB2815" w:rsidRPr="00760036" w:rsidRDefault="00AB2815" w:rsidP="00A17135">
                <w:pPr>
                  <w:spacing w:line="360" w:lineRule="auto"/>
                  <w:cnfStyle w:val="000000100000" w:firstRow="0" w:lastRow="0" w:firstColumn="0" w:lastColumn="0" w:oddVBand="0" w:evenVBand="0" w:oddHBand="1" w:evenHBand="0" w:firstRowFirstColumn="0" w:firstRowLastColumn="0" w:lastRowFirstColumn="0" w:lastRowLastColumn="0"/>
                  <w:rPr>
                    <w:rFonts w:ascii="Garamond" w:hAnsi="Garamond" w:cstheme="majorBidi"/>
                    <w:color w:val="0D0D0D" w:themeColor="text1" w:themeTint="F2"/>
                    <w:sz w:val="24"/>
                    <w:szCs w:val="24"/>
                  </w:rPr>
                </w:pPr>
                <w:proofErr w:type="spellStart"/>
                <w:r w:rsidRPr="00760036">
                  <w:rPr>
                    <w:rFonts w:ascii="Garamond" w:hAnsi="Garamond" w:cstheme="majorBidi"/>
                    <w:color w:val="0D0D0D" w:themeColor="text1" w:themeTint="F2"/>
                    <w:sz w:val="24"/>
                    <w:szCs w:val="24"/>
                  </w:rPr>
                  <w:t>Aznour</w:t>
                </w:r>
                <w:proofErr w:type="spellEnd"/>
                <w:r w:rsidRPr="00760036">
                  <w:rPr>
                    <w:rFonts w:ascii="Garamond" w:hAnsi="Garamond" w:cstheme="majorBidi"/>
                    <w:color w:val="0D0D0D" w:themeColor="text1" w:themeTint="F2"/>
                    <w:sz w:val="24"/>
                    <w:szCs w:val="24"/>
                  </w:rPr>
                  <w:t xml:space="preserve"> Omar</w:t>
                </w:r>
              </w:p>
            </w:tc>
            <w:tc>
              <w:tcPr>
                <w:tcW w:w="1379" w:type="dxa"/>
                <w:tcBorders>
                  <w:top w:val="single" w:sz="4" w:space="0" w:color="9CC2E5" w:themeColor="accent5" w:themeTint="99"/>
                  <w:left w:val="nil"/>
                  <w:bottom w:val="single" w:sz="4" w:space="0" w:color="9CC2E5" w:themeColor="accent5" w:themeTint="99"/>
                  <w:right w:val="nil"/>
                </w:tcBorders>
                <w:hideMark/>
              </w:tcPr>
              <w:p w14:paraId="3E2E84B5" w14:textId="77777777" w:rsidR="00AB2815" w:rsidRPr="00760036" w:rsidRDefault="00AB2815"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Male</w:t>
                </w:r>
              </w:p>
            </w:tc>
            <w:tc>
              <w:tcPr>
                <w:tcW w:w="1441" w:type="dxa"/>
                <w:tcBorders>
                  <w:top w:val="single" w:sz="4" w:space="0" w:color="9CC2E5" w:themeColor="accent5" w:themeTint="99"/>
                  <w:left w:val="nil"/>
                  <w:bottom w:val="single" w:sz="4" w:space="0" w:color="9CC2E5" w:themeColor="accent5" w:themeTint="99"/>
                  <w:right w:val="nil"/>
                </w:tcBorders>
                <w:hideMark/>
              </w:tcPr>
              <w:p w14:paraId="19A5DD7C" w14:textId="77777777" w:rsidR="00AB2815" w:rsidRPr="00760036" w:rsidRDefault="00AB2815"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50</w:t>
                </w:r>
              </w:p>
            </w:tc>
            <w:tc>
              <w:tcPr>
                <w:tcW w:w="1241" w:type="dxa"/>
                <w:tcBorders>
                  <w:top w:val="single" w:sz="4" w:space="0" w:color="9CC2E5" w:themeColor="accent5" w:themeTint="99"/>
                  <w:left w:val="nil"/>
                  <w:bottom w:val="single" w:sz="4" w:space="0" w:color="9CC2E5" w:themeColor="accent5" w:themeTint="99"/>
                  <w:right w:val="single" w:sz="4" w:space="0" w:color="9CC2E5" w:themeColor="accent5" w:themeTint="99"/>
                </w:tcBorders>
                <w:hideMark/>
              </w:tcPr>
              <w:p w14:paraId="0B2EADB3" w14:textId="77777777" w:rsidR="00AB2815" w:rsidRPr="00760036" w:rsidRDefault="00AB2815"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25</w:t>
                </w:r>
              </w:p>
            </w:tc>
          </w:tr>
          <w:tr w:rsidR="00AB2815" w14:paraId="433A26F4" w14:textId="77777777" w:rsidTr="00AB2815">
            <w:tc>
              <w:tcPr>
                <w:cnfStyle w:val="001000000000" w:firstRow="0" w:lastRow="0" w:firstColumn="1" w:lastColumn="0" w:oddVBand="0" w:evenVBand="0" w:oddHBand="0" w:evenHBand="0" w:firstRowFirstColumn="0" w:firstRowLastColumn="0" w:lastRowFirstColumn="0" w:lastRowLastColumn="0"/>
                <w:tcW w:w="953" w:type="dxa"/>
                <w:tcBorders>
                  <w:top w:val="single" w:sz="4" w:space="0" w:color="9CC2E5" w:themeColor="accent5" w:themeTint="99"/>
                  <w:left w:val="single" w:sz="4" w:space="0" w:color="9CC2E5" w:themeColor="accent5" w:themeTint="99"/>
                  <w:bottom w:val="single" w:sz="4" w:space="0" w:color="9CC2E5" w:themeColor="accent5" w:themeTint="99"/>
                  <w:right w:val="nil"/>
                </w:tcBorders>
                <w:hideMark/>
              </w:tcPr>
              <w:p w14:paraId="273A43FA" w14:textId="77777777" w:rsidR="00AB2815" w:rsidRDefault="00AB2815" w:rsidP="00A17135">
                <w:pPr>
                  <w:spacing w:line="360" w:lineRule="auto"/>
                  <w:rPr>
                    <w:rFonts w:ascii="Garamond" w:hAnsi="Garamond" w:cstheme="majorBidi"/>
                    <w:b w:val="0"/>
                    <w:bCs w:val="0"/>
                    <w:sz w:val="24"/>
                    <w:szCs w:val="24"/>
                  </w:rPr>
                </w:pPr>
                <w:r>
                  <w:rPr>
                    <w:rFonts w:ascii="Garamond" w:hAnsi="Garamond" w:cstheme="majorBidi"/>
                    <w:b w:val="0"/>
                    <w:bCs w:val="0"/>
                    <w:sz w:val="24"/>
                    <w:szCs w:val="24"/>
                  </w:rPr>
                  <w:t>6</w:t>
                </w:r>
              </w:p>
            </w:tc>
            <w:tc>
              <w:tcPr>
                <w:tcW w:w="1346" w:type="dxa"/>
                <w:tcBorders>
                  <w:top w:val="single" w:sz="4" w:space="0" w:color="9CC2E5" w:themeColor="accent5" w:themeTint="99"/>
                  <w:left w:val="nil"/>
                  <w:bottom w:val="single" w:sz="4" w:space="0" w:color="9CC2E5" w:themeColor="accent5" w:themeTint="99"/>
                  <w:right w:val="nil"/>
                </w:tcBorders>
                <w:hideMark/>
              </w:tcPr>
              <w:p w14:paraId="014E8F76" w14:textId="3900E80D" w:rsidR="00AB2815" w:rsidRPr="00760036" w:rsidRDefault="00760036" w:rsidP="00A17135">
                <w:pPr>
                  <w:spacing w:line="360" w:lineRule="auto"/>
                  <w:cnfStyle w:val="000000000000" w:firstRow="0" w:lastRow="0" w:firstColumn="0" w:lastColumn="0" w:oddVBand="0" w:evenVBand="0" w:oddHBand="0"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OUI</w:t>
                </w:r>
              </w:p>
            </w:tc>
            <w:tc>
              <w:tcPr>
                <w:tcW w:w="1936" w:type="dxa"/>
                <w:tcBorders>
                  <w:top w:val="single" w:sz="4" w:space="0" w:color="9CC2E5" w:themeColor="accent5" w:themeTint="99"/>
                  <w:left w:val="nil"/>
                  <w:bottom w:val="single" w:sz="4" w:space="0" w:color="9CC2E5" w:themeColor="accent5" w:themeTint="99"/>
                  <w:right w:val="nil"/>
                </w:tcBorders>
                <w:hideMark/>
              </w:tcPr>
              <w:p w14:paraId="3DE259D7" w14:textId="77777777" w:rsidR="00AB2815" w:rsidRPr="00760036" w:rsidRDefault="00AB2815" w:rsidP="00A17135">
                <w:pPr>
                  <w:spacing w:line="360" w:lineRule="auto"/>
                  <w:cnfStyle w:val="000000000000" w:firstRow="0" w:lastRow="0" w:firstColumn="0" w:lastColumn="0" w:oddVBand="0" w:evenVBand="0" w:oddHBand="0" w:evenHBand="0" w:firstRowFirstColumn="0" w:firstRowLastColumn="0" w:lastRowFirstColumn="0" w:lastRowLastColumn="0"/>
                  <w:rPr>
                    <w:rFonts w:ascii="Garamond" w:hAnsi="Garamond" w:cstheme="majorBidi"/>
                    <w:color w:val="0D0D0D" w:themeColor="text1" w:themeTint="F2"/>
                    <w:sz w:val="24"/>
                    <w:szCs w:val="24"/>
                  </w:rPr>
                </w:pPr>
                <w:proofErr w:type="spellStart"/>
                <w:r w:rsidRPr="00760036">
                  <w:rPr>
                    <w:rFonts w:ascii="Garamond" w:hAnsi="Garamond" w:cstheme="majorBidi"/>
                    <w:color w:val="0D0D0D" w:themeColor="text1" w:themeTint="F2"/>
                    <w:sz w:val="24"/>
                    <w:szCs w:val="24"/>
                  </w:rPr>
                  <w:t>Azozi</w:t>
                </w:r>
                <w:proofErr w:type="spellEnd"/>
                <w:r w:rsidRPr="00760036">
                  <w:rPr>
                    <w:rFonts w:ascii="Garamond" w:hAnsi="Garamond" w:cstheme="majorBidi"/>
                    <w:color w:val="0D0D0D" w:themeColor="text1" w:themeTint="F2"/>
                    <w:sz w:val="24"/>
                    <w:szCs w:val="24"/>
                  </w:rPr>
                  <w:t xml:space="preserve"> </w:t>
                </w:r>
                <w:proofErr w:type="spellStart"/>
                <w:r w:rsidRPr="00760036">
                  <w:rPr>
                    <w:rFonts w:ascii="Garamond" w:hAnsi="Garamond" w:cstheme="majorBidi"/>
                    <w:color w:val="0D0D0D" w:themeColor="text1" w:themeTint="F2"/>
                    <w:sz w:val="24"/>
                    <w:szCs w:val="24"/>
                  </w:rPr>
                  <w:t>Rawaa</w:t>
                </w:r>
                <w:proofErr w:type="spellEnd"/>
              </w:p>
            </w:tc>
            <w:tc>
              <w:tcPr>
                <w:tcW w:w="1379" w:type="dxa"/>
                <w:tcBorders>
                  <w:top w:val="single" w:sz="4" w:space="0" w:color="9CC2E5" w:themeColor="accent5" w:themeTint="99"/>
                  <w:left w:val="nil"/>
                  <w:bottom w:val="single" w:sz="4" w:space="0" w:color="9CC2E5" w:themeColor="accent5" w:themeTint="99"/>
                  <w:right w:val="nil"/>
                </w:tcBorders>
                <w:hideMark/>
              </w:tcPr>
              <w:p w14:paraId="2F9D5AE2" w14:textId="77777777" w:rsidR="00AB2815" w:rsidRPr="00760036" w:rsidRDefault="00AB2815" w:rsidP="00A17135">
                <w:pPr>
                  <w:spacing w:line="36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Male</w:t>
                </w:r>
              </w:p>
            </w:tc>
            <w:tc>
              <w:tcPr>
                <w:tcW w:w="1441" w:type="dxa"/>
                <w:tcBorders>
                  <w:top w:val="single" w:sz="4" w:space="0" w:color="9CC2E5" w:themeColor="accent5" w:themeTint="99"/>
                  <w:left w:val="nil"/>
                  <w:bottom w:val="single" w:sz="4" w:space="0" w:color="9CC2E5" w:themeColor="accent5" w:themeTint="99"/>
                  <w:right w:val="nil"/>
                </w:tcBorders>
                <w:hideMark/>
              </w:tcPr>
              <w:p w14:paraId="42B463DF" w14:textId="77777777" w:rsidR="00AB2815" w:rsidRPr="00760036" w:rsidRDefault="00AB2815" w:rsidP="00A17135">
                <w:pPr>
                  <w:spacing w:line="36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55</w:t>
                </w:r>
              </w:p>
            </w:tc>
            <w:tc>
              <w:tcPr>
                <w:tcW w:w="1241" w:type="dxa"/>
                <w:tcBorders>
                  <w:top w:val="single" w:sz="4" w:space="0" w:color="9CC2E5" w:themeColor="accent5" w:themeTint="99"/>
                  <w:left w:val="nil"/>
                  <w:bottom w:val="single" w:sz="4" w:space="0" w:color="9CC2E5" w:themeColor="accent5" w:themeTint="99"/>
                  <w:right w:val="single" w:sz="4" w:space="0" w:color="9CC2E5" w:themeColor="accent5" w:themeTint="99"/>
                </w:tcBorders>
                <w:hideMark/>
              </w:tcPr>
              <w:p w14:paraId="1D683EB3" w14:textId="77777777" w:rsidR="00AB2815" w:rsidRPr="00760036" w:rsidRDefault="00AB2815" w:rsidP="00A17135">
                <w:pPr>
                  <w:spacing w:line="36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27.5</w:t>
                </w:r>
              </w:p>
            </w:tc>
          </w:tr>
          <w:tr w:rsidR="00AB2815" w14:paraId="31AC74D8" w14:textId="77777777" w:rsidTr="00AB28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 w:type="dxa"/>
                <w:tcBorders>
                  <w:top w:val="single" w:sz="4" w:space="0" w:color="9CC2E5" w:themeColor="accent5" w:themeTint="99"/>
                  <w:left w:val="single" w:sz="4" w:space="0" w:color="9CC2E5" w:themeColor="accent5" w:themeTint="99"/>
                  <w:bottom w:val="single" w:sz="4" w:space="0" w:color="9CC2E5" w:themeColor="accent5" w:themeTint="99"/>
                  <w:right w:val="nil"/>
                </w:tcBorders>
                <w:hideMark/>
              </w:tcPr>
              <w:p w14:paraId="28F534E3" w14:textId="77777777" w:rsidR="00AB2815" w:rsidRDefault="00AB2815" w:rsidP="00A17135">
                <w:pPr>
                  <w:spacing w:line="360" w:lineRule="auto"/>
                  <w:rPr>
                    <w:rFonts w:ascii="Garamond" w:hAnsi="Garamond" w:cstheme="majorBidi"/>
                    <w:b w:val="0"/>
                    <w:bCs w:val="0"/>
                    <w:sz w:val="24"/>
                    <w:szCs w:val="24"/>
                  </w:rPr>
                </w:pPr>
                <w:r>
                  <w:rPr>
                    <w:rFonts w:ascii="Garamond" w:hAnsi="Garamond" w:cstheme="majorBidi"/>
                    <w:b w:val="0"/>
                    <w:bCs w:val="0"/>
                    <w:sz w:val="24"/>
                    <w:szCs w:val="24"/>
                  </w:rPr>
                  <w:t>7</w:t>
                </w:r>
              </w:p>
            </w:tc>
            <w:tc>
              <w:tcPr>
                <w:tcW w:w="1346" w:type="dxa"/>
                <w:tcBorders>
                  <w:top w:val="single" w:sz="4" w:space="0" w:color="9CC2E5" w:themeColor="accent5" w:themeTint="99"/>
                  <w:left w:val="nil"/>
                  <w:bottom w:val="single" w:sz="4" w:space="0" w:color="9CC2E5" w:themeColor="accent5" w:themeTint="99"/>
                  <w:right w:val="nil"/>
                </w:tcBorders>
                <w:hideMark/>
              </w:tcPr>
              <w:p w14:paraId="61FA9E90" w14:textId="0AF6F5E8" w:rsidR="00AB2815" w:rsidRPr="00760036" w:rsidRDefault="00760036" w:rsidP="00A17135">
                <w:pPr>
                  <w:spacing w:line="360" w:lineRule="auto"/>
                  <w:cnfStyle w:val="000000100000" w:firstRow="0" w:lastRow="0" w:firstColumn="0" w:lastColumn="0" w:oddVBand="0" w:evenVBand="0" w:oddHBand="1"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OUI</w:t>
                </w:r>
              </w:p>
            </w:tc>
            <w:tc>
              <w:tcPr>
                <w:tcW w:w="1936" w:type="dxa"/>
                <w:tcBorders>
                  <w:top w:val="single" w:sz="4" w:space="0" w:color="9CC2E5" w:themeColor="accent5" w:themeTint="99"/>
                  <w:left w:val="nil"/>
                  <w:bottom w:val="single" w:sz="4" w:space="0" w:color="9CC2E5" w:themeColor="accent5" w:themeTint="99"/>
                  <w:right w:val="nil"/>
                </w:tcBorders>
                <w:hideMark/>
              </w:tcPr>
              <w:p w14:paraId="66A1D9B2" w14:textId="77777777" w:rsidR="00AB2815" w:rsidRPr="00760036" w:rsidRDefault="00AB2815" w:rsidP="00A17135">
                <w:pPr>
                  <w:spacing w:line="360" w:lineRule="auto"/>
                  <w:cnfStyle w:val="000000100000" w:firstRow="0" w:lastRow="0" w:firstColumn="0" w:lastColumn="0" w:oddVBand="0" w:evenVBand="0" w:oddHBand="1" w:evenHBand="0" w:firstRowFirstColumn="0" w:firstRowLastColumn="0" w:lastRowFirstColumn="0" w:lastRowLastColumn="0"/>
                  <w:rPr>
                    <w:rFonts w:ascii="Garamond" w:hAnsi="Garamond" w:cstheme="majorBidi"/>
                    <w:color w:val="0D0D0D" w:themeColor="text1" w:themeTint="F2"/>
                    <w:sz w:val="24"/>
                    <w:szCs w:val="24"/>
                  </w:rPr>
                </w:pPr>
                <w:proofErr w:type="spellStart"/>
                <w:r w:rsidRPr="00760036">
                  <w:rPr>
                    <w:rFonts w:ascii="Garamond" w:hAnsi="Garamond" w:cstheme="majorBidi"/>
                    <w:color w:val="0D0D0D" w:themeColor="text1" w:themeTint="F2"/>
                    <w:sz w:val="24"/>
                    <w:szCs w:val="24"/>
                  </w:rPr>
                  <w:t>Badir</w:t>
                </w:r>
                <w:proofErr w:type="spellEnd"/>
                <w:r w:rsidRPr="00760036">
                  <w:rPr>
                    <w:rFonts w:ascii="Garamond" w:hAnsi="Garamond" w:cstheme="majorBidi"/>
                    <w:color w:val="0D0D0D" w:themeColor="text1" w:themeTint="F2"/>
                    <w:sz w:val="24"/>
                    <w:szCs w:val="24"/>
                  </w:rPr>
                  <w:t xml:space="preserve"> Aziz</w:t>
                </w:r>
              </w:p>
            </w:tc>
            <w:tc>
              <w:tcPr>
                <w:tcW w:w="1379" w:type="dxa"/>
                <w:tcBorders>
                  <w:top w:val="single" w:sz="4" w:space="0" w:color="9CC2E5" w:themeColor="accent5" w:themeTint="99"/>
                  <w:left w:val="nil"/>
                  <w:bottom w:val="single" w:sz="4" w:space="0" w:color="9CC2E5" w:themeColor="accent5" w:themeTint="99"/>
                  <w:right w:val="nil"/>
                </w:tcBorders>
                <w:hideMark/>
              </w:tcPr>
              <w:p w14:paraId="6A296444" w14:textId="77777777" w:rsidR="00AB2815" w:rsidRPr="00760036" w:rsidRDefault="00AB2815"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Male</w:t>
                </w:r>
              </w:p>
            </w:tc>
            <w:tc>
              <w:tcPr>
                <w:tcW w:w="1441" w:type="dxa"/>
                <w:tcBorders>
                  <w:top w:val="single" w:sz="4" w:space="0" w:color="9CC2E5" w:themeColor="accent5" w:themeTint="99"/>
                  <w:left w:val="nil"/>
                  <w:bottom w:val="single" w:sz="4" w:space="0" w:color="9CC2E5" w:themeColor="accent5" w:themeTint="99"/>
                  <w:right w:val="nil"/>
                </w:tcBorders>
                <w:hideMark/>
              </w:tcPr>
              <w:p w14:paraId="50F88667" w14:textId="77777777" w:rsidR="00AB2815" w:rsidRPr="00760036" w:rsidRDefault="00AB2815"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56</w:t>
                </w:r>
              </w:p>
            </w:tc>
            <w:tc>
              <w:tcPr>
                <w:tcW w:w="1241" w:type="dxa"/>
                <w:tcBorders>
                  <w:top w:val="single" w:sz="4" w:space="0" w:color="9CC2E5" w:themeColor="accent5" w:themeTint="99"/>
                  <w:left w:val="nil"/>
                  <w:bottom w:val="single" w:sz="4" w:space="0" w:color="9CC2E5" w:themeColor="accent5" w:themeTint="99"/>
                  <w:right w:val="single" w:sz="4" w:space="0" w:color="9CC2E5" w:themeColor="accent5" w:themeTint="99"/>
                </w:tcBorders>
                <w:hideMark/>
              </w:tcPr>
              <w:p w14:paraId="6949075D" w14:textId="77777777" w:rsidR="00AB2815" w:rsidRPr="00760036" w:rsidRDefault="00AB2815"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28</w:t>
                </w:r>
              </w:p>
            </w:tc>
          </w:tr>
          <w:tr w:rsidR="00AB2815" w14:paraId="1F84F378" w14:textId="77777777" w:rsidTr="00AB2815">
            <w:tc>
              <w:tcPr>
                <w:cnfStyle w:val="001000000000" w:firstRow="0" w:lastRow="0" w:firstColumn="1" w:lastColumn="0" w:oddVBand="0" w:evenVBand="0" w:oddHBand="0" w:evenHBand="0" w:firstRowFirstColumn="0" w:firstRowLastColumn="0" w:lastRowFirstColumn="0" w:lastRowLastColumn="0"/>
                <w:tcW w:w="953" w:type="dxa"/>
                <w:tcBorders>
                  <w:top w:val="single" w:sz="4" w:space="0" w:color="9CC2E5" w:themeColor="accent5" w:themeTint="99"/>
                  <w:left w:val="single" w:sz="4" w:space="0" w:color="9CC2E5" w:themeColor="accent5" w:themeTint="99"/>
                  <w:bottom w:val="single" w:sz="4" w:space="0" w:color="9CC2E5" w:themeColor="accent5" w:themeTint="99"/>
                  <w:right w:val="nil"/>
                </w:tcBorders>
                <w:hideMark/>
              </w:tcPr>
              <w:p w14:paraId="400B5830" w14:textId="77777777" w:rsidR="00AB2815" w:rsidRDefault="00AB2815" w:rsidP="00A17135">
                <w:pPr>
                  <w:spacing w:line="360" w:lineRule="auto"/>
                  <w:rPr>
                    <w:rFonts w:ascii="Garamond" w:hAnsi="Garamond" w:cstheme="majorBidi"/>
                    <w:b w:val="0"/>
                    <w:bCs w:val="0"/>
                    <w:sz w:val="24"/>
                    <w:szCs w:val="24"/>
                  </w:rPr>
                </w:pPr>
                <w:r>
                  <w:rPr>
                    <w:rFonts w:ascii="Garamond" w:hAnsi="Garamond" w:cstheme="majorBidi"/>
                    <w:b w:val="0"/>
                    <w:bCs w:val="0"/>
                    <w:sz w:val="24"/>
                    <w:szCs w:val="24"/>
                  </w:rPr>
                  <w:t>8</w:t>
                </w:r>
              </w:p>
            </w:tc>
            <w:tc>
              <w:tcPr>
                <w:tcW w:w="1346" w:type="dxa"/>
                <w:tcBorders>
                  <w:top w:val="single" w:sz="4" w:space="0" w:color="9CC2E5" w:themeColor="accent5" w:themeTint="99"/>
                  <w:left w:val="nil"/>
                  <w:bottom w:val="single" w:sz="4" w:space="0" w:color="9CC2E5" w:themeColor="accent5" w:themeTint="99"/>
                  <w:right w:val="nil"/>
                </w:tcBorders>
                <w:hideMark/>
              </w:tcPr>
              <w:p w14:paraId="0E42FB7D" w14:textId="116620E4" w:rsidR="00AB2815" w:rsidRPr="00760036" w:rsidRDefault="00760036" w:rsidP="00A17135">
                <w:pPr>
                  <w:spacing w:line="360" w:lineRule="auto"/>
                  <w:cnfStyle w:val="000000000000" w:firstRow="0" w:lastRow="0" w:firstColumn="0" w:lastColumn="0" w:oddVBand="0" w:evenVBand="0" w:oddHBand="0"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OUI</w:t>
                </w:r>
              </w:p>
            </w:tc>
            <w:tc>
              <w:tcPr>
                <w:tcW w:w="1936" w:type="dxa"/>
                <w:tcBorders>
                  <w:top w:val="single" w:sz="4" w:space="0" w:color="9CC2E5" w:themeColor="accent5" w:themeTint="99"/>
                  <w:left w:val="nil"/>
                  <w:bottom w:val="single" w:sz="4" w:space="0" w:color="9CC2E5" w:themeColor="accent5" w:themeTint="99"/>
                  <w:right w:val="nil"/>
                </w:tcBorders>
                <w:hideMark/>
              </w:tcPr>
              <w:p w14:paraId="3AB699EA" w14:textId="77777777" w:rsidR="00AB2815" w:rsidRPr="00760036" w:rsidRDefault="00AB2815" w:rsidP="00A17135">
                <w:pPr>
                  <w:spacing w:line="360" w:lineRule="auto"/>
                  <w:cnfStyle w:val="000000000000" w:firstRow="0" w:lastRow="0" w:firstColumn="0" w:lastColumn="0" w:oddVBand="0" w:evenVBand="0" w:oddHBand="0" w:evenHBand="0" w:firstRowFirstColumn="0" w:firstRowLastColumn="0" w:lastRowFirstColumn="0" w:lastRowLastColumn="0"/>
                  <w:rPr>
                    <w:rFonts w:ascii="Garamond" w:hAnsi="Garamond" w:cstheme="majorBidi"/>
                    <w:color w:val="0D0D0D" w:themeColor="text1" w:themeTint="F2"/>
                    <w:sz w:val="24"/>
                    <w:szCs w:val="24"/>
                  </w:rPr>
                </w:pPr>
                <w:proofErr w:type="spellStart"/>
                <w:r w:rsidRPr="00760036">
                  <w:rPr>
                    <w:rFonts w:ascii="Garamond" w:hAnsi="Garamond" w:cstheme="majorBidi"/>
                    <w:color w:val="0D0D0D" w:themeColor="text1" w:themeTint="F2"/>
                    <w:sz w:val="24"/>
                    <w:szCs w:val="24"/>
                  </w:rPr>
                  <w:t>Bamossa</w:t>
                </w:r>
                <w:proofErr w:type="spellEnd"/>
                <w:r w:rsidRPr="00760036">
                  <w:rPr>
                    <w:rFonts w:ascii="Garamond" w:hAnsi="Garamond" w:cstheme="majorBidi"/>
                    <w:color w:val="0D0D0D" w:themeColor="text1" w:themeTint="F2"/>
                    <w:sz w:val="24"/>
                    <w:szCs w:val="24"/>
                  </w:rPr>
                  <w:t xml:space="preserve"> </w:t>
                </w:r>
                <w:proofErr w:type="spellStart"/>
                <w:r w:rsidRPr="00760036">
                  <w:rPr>
                    <w:rFonts w:ascii="Garamond" w:hAnsi="Garamond" w:cstheme="majorBidi"/>
                    <w:color w:val="0D0D0D" w:themeColor="text1" w:themeTint="F2"/>
                    <w:sz w:val="24"/>
                    <w:szCs w:val="24"/>
                  </w:rPr>
                  <w:t>Wafae</w:t>
                </w:r>
                <w:proofErr w:type="spellEnd"/>
              </w:p>
            </w:tc>
            <w:tc>
              <w:tcPr>
                <w:tcW w:w="1379" w:type="dxa"/>
                <w:tcBorders>
                  <w:top w:val="single" w:sz="4" w:space="0" w:color="9CC2E5" w:themeColor="accent5" w:themeTint="99"/>
                  <w:left w:val="nil"/>
                  <w:bottom w:val="single" w:sz="4" w:space="0" w:color="9CC2E5" w:themeColor="accent5" w:themeTint="99"/>
                  <w:right w:val="nil"/>
                </w:tcBorders>
                <w:hideMark/>
              </w:tcPr>
              <w:p w14:paraId="0A3B85FF" w14:textId="77777777" w:rsidR="00AB2815" w:rsidRPr="00760036" w:rsidRDefault="00AB2815" w:rsidP="00A17135">
                <w:pPr>
                  <w:spacing w:line="36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stheme="majorBidi"/>
                    <w:color w:val="0D0D0D" w:themeColor="text1" w:themeTint="F2"/>
                    <w:sz w:val="24"/>
                    <w:szCs w:val="24"/>
                  </w:rPr>
                </w:pPr>
                <w:proofErr w:type="spellStart"/>
                <w:r w:rsidRPr="00760036">
                  <w:rPr>
                    <w:rFonts w:ascii="Garamond" w:hAnsi="Garamond" w:cstheme="majorBidi"/>
                    <w:color w:val="0D0D0D" w:themeColor="text1" w:themeTint="F2"/>
                    <w:sz w:val="24"/>
                    <w:szCs w:val="24"/>
                  </w:rPr>
                  <w:t>Female</w:t>
                </w:r>
                <w:proofErr w:type="spellEnd"/>
              </w:p>
            </w:tc>
            <w:tc>
              <w:tcPr>
                <w:tcW w:w="1441" w:type="dxa"/>
                <w:tcBorders>
                  <w:top w:val="single" w:sz="4" w:space="0" w:color="9CC2E5" w:themeColor="accent5" w:themeTint="99"/>
                  <w:left w:val="nil"/>
                  <w:bottom w:val="single" w:sz="4" w:space="0" w:color="9CC2E5" w:themeColor="accent5" w:themeTint="99"/>
                  <w:right w:val="nil"/>
                </w:tcBorders>
                <w:hideMark/>
              </w:tcPr>
              <w:p w14:paraId="28902EE7" w14:textId="77777777" w:rsidR="00AB2815" w:rsidRPr="00760036" w:rsidRDefault="00AB2815" w:rsidP="00A17135">
                <w:pPr>
                  <w:spacing w:line="36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54</w:t>
                </w:r>
              </w:p>
            </w:tc>
            <w:tc>
              <w:tcPr>
                <w:tcW w:w="1241" w:type="dxa"/>
                <w:tcBorders>
                  <w:top w:val="single" w:sz="4" w:space="0" w:color="9CC2E5" w:themeColor="accent5" w:themeTint="99"/>
                  <w:left w:val="nil"/>
                  <w:bottom w:val="single" w:sz="4" w:space="0" w:color="9CC2E5" w:themeColor="accent5" w:themeTint="99"/>
                  <w:right w:val="single" w:sz="4" w:space="0" w:color="9CC2E5" w:themeColor="accent5" w:themeTint="99"/>
                </w:tcBorders>
                <w:hideMark/>
              </w:tcPr>
              <w:p w14:paraId="3E640E4A" w14:textId="77777777" w:rsidR="00AB2815" w:rsidRPr="00760036" w:rsidRDefault="00AB2815" w:rsidP="00A17135">
                <w:pPr>
                  <w:spacing w:line="36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27</w:t>
                </w:r>
              </w:p>
            </w:tc>
          </w:tr>
          <w:tr w:rsidR="00AB2815" w14:paraId="1FB03859" w14:textId="77777777" w:rsidTr="00AB28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 w:type="dxa"/>
                <w:tcBorders>
                  <w:top w:val="single" w:sz="4" w:space="0" w:color="9CC2E5" w:themeColor="accent5" w:themeTint="99"/>
                  <w:left w:val="single" w:sz="4" w:space="0" w:color="9CC2E5" w:themeColor="accent5" w:themeTint="99"/>
                  <w:bottom w:val="single" w:sz="4" w:space="0" w:color="9CC2E5" w:themeColor="accent5" w:themeTint="99"/>
                  <w:right w:val="nil"/>
                </w:tcBorders>
                <w:hideMark/>
              </w:tcPr>
              <w:p w14:paraId="4A7CFA1E" w14:textId="77777777" w:rsidR="00AB2815" w:rsidRDefault="00AB2815" w:rsidP="00A17135">
                <w:pPr>
                  <w:spacing w:line="360" w:lineRule="auto"/>
                  <w:rPr>
                    <w:rFonts w:ascii="Garamond" w:hAnsi="Garamond" w:cstheme="majorBidi"/>
                    <w:b w:val="0"/>
                    <w:bCs w:val="0"/>
                    <w:sz w:val="24"/>
                    <w:szCs w:val="24"/>
                  </w:rPr>
                </w:pPr>
                <w:r>
                  <w:rPr>
                    <w:rFonts w:ascii="Garamond" w:hAnsi="Garamond" w:cstheme="majorBidi"/>
                    <w:b w:val="0"/>
                    <w:bCs w:val="0"/>
                    <w:sz w:val="24"/>
                    <w:szCs w:val="24"/>
                  </w:rPr>
                  <w:t>9</w:t>
                </w:r>
              </w:p>
            </w:tc>
            <w:tc>
              <w:tcPr>
                <w:tcW w:w="1346" w:type="dxa"/>
                <w:tcBorders>
                  <w:top w:val="single" w:sz="4" w:space="0" w:color="9CC2E5" w:themeColor="accent5" w:themeTint="99"/>
                  <w:left w:val="nil"/>
                  <w:bottom w:val="single" w:sz="4" w:space="0" w:color="9CC2E5" w:themeColor="accent5" w:themeTint="99"/>
                  <w:right w:val="nil"/>
                </w:tcBorders>
                <w:hideMark/>
              </w:tcPr>
              <w:p w14:paraId="37941B3A" w14:textId="261BAA6F" w:rsidR="00AB2815" w:rsidRPr="00760036" w:rsidRDefault="00760036" w:rsidP="00A17135">
                <w:pPr>
                  <w:spacing w:line="360" w:lineRule="auto"/>
                  <w:cnfStyle w:val="000000100000" w:firstRow="0" w:lastRow="0" w:firstColumn="0" w:lastColumn="0" w:oddVBand="0" w:evenVBand="0" w:oddHBand="1"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OUI</w:t>
                </w:r>
              </w:p>
            </w:tc>
            <w:tc>
              <w:tcPr>
                <w:tcW w:w="1936" w:type="dxa"/>
                <w:tcBorders>
                  <w:top w:val="single" w:sz="4" w:space="0" w:color="9CC2E5" w:themeColor="accent5" w:themeTint="99"/>
                  <w:left w:val="nil"/>
                  <w:bottom w:val="single" w:sz="4" w:space="0" w:color="9CC2E5" w:themeColor="accent5" w:themeTint="99"/>
                  <w:right w:val="nil"/>
                </w:tcBorders>
                <w:hideMark/>
              </w:tcPr>
              <w:p w14:paraId="47E5611A" w14:textId="77777777" w:rsidR="00AB2815" w:rsidRPr="00760036" w:rsidRDefault="00AB2815" w:rsidP="00A17135">
                <w:pPr>
                  <w:spacing w:line="360" w:lineRule="auto"/>
                  <w:cnfStyle w:val="000000100000" w:firstRow="0" w:lastRow="0" w:firstColumn="0" w:lastColumn="0" w:oddVBand="0" w:evenVBand="0" w:oddHBand="1" w:evenHBand="0" w:firstRowFirstColumn="0" w:firstRowLastColumn="0" w:lastRowFirstColumn="0" w:lastRowLastColumn="0"/>
                  <w:rPr>
                    <w:rFonts w:ascii="Garamond" w:hAnsi="Garamond" w:cstheme="majorBidi"/>
                    <w:color w:val="0D0D0D" w:themeColor="text1" w:themeTint="F2"/>
                    <w:sz w:val="24"/>
                    <w:szCs w:val="24"/>
                  </w:rPr>
                </w:pPr>
                <w:proofErr w:type="spellStart"/>
                <w:r w:rsidRPr="00760036">
                  <w:rPr>
                    <w:rFonts w:ascii="Garamond" w:hAnsi="Garamond" w:cstheme="majorBidi"/>
                    <w:color w:val="0D0D0D" w:themeColor="text1" w:themeTint="F2"/>
                    <w:sz w:val="24"/>
                    <w:szCs w:val="24"/>
                  </w:rPr>
                  <w:t>Bamou</w:t>
                </w:r>
                <w:proofErr w:type="spellEnd"/>
                <w:r w:rsidRPr="00760036">
                  <w:rPr>
                    <w:rFonts w:ascii="Garamond" w:hAnsi="Garamond" w:cstheme="majorBidi"/>
                    <w:color w:val="0D0D0D" w:themeColor="text1" w:themeTint="F2"/>
                    <w:sz w:val="24"/>
                    <w:szCs w:val="24"/>
                  </w:rPr>
                  <w:t xml:space="preserve"> </w:t>
                </w:r>
                <w:proofErr w:type="spellStart"/>
                <w:r w:rsidRPr="00760036">
                  <w:rPr>
                    <w:rFonts w:ascii="Garamond" w:hAnsi="Garamond" w:cstheme="majorBidi"/>
                    <w:color w:val="0D0D0D" w:themeColor="text1" w:themeTint="F2"/>
                    <w:sz w:val="24"/>
                    <w:szCs w:val="24"/>
                  </w:rPr>
                  <w:t>kawtar</w:t>
                </w:r>
                <w:proofErr w:type="spellEnd"/>
              </w:p>
            </w:tc>
            <w:tc>
              <w:tcPr>
                <w:tcW w:w="1379" w:type="dxa"/>
                <w:tcBorders>
                  <w:top w:val="single" w:sz="4" w:space="0" w:color="9CC2E5" w:themeColor="accent5" w:themeTint="99"/>
                  <w:left w:val="nil"/>
                  <w:bottom w:val="single" w:sz="4" w:space="0" w:color="9CC2E5" w:themeColor="accent5" w:themeTint="99"/>
                  <w:right w:val="nil"/>
                </w:tcBorders>
                <w:hideMark/>
              </w:tcPr>
              <w:p w14:paraId="45CB04E7" w14:textId="77777777" w:rsidR="00AB2815" w:rsidRPr="00760036" w:rsidRDefault="00AB2815"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stheme="majorBidi"/>
                    <w:color w:val="0D0D0D" w:themeColor="text1" w:themeTint="F2"/>
                    <w:sz w:val="24"/>
                    <w:szCs w:val="24"/>
                  </w:rPr>
                </w:pPr>
                <w:proofErr w:type="spellStart"/>
                <w:r w:rsidRPr="00760036">
                  <w:rPr>
                    <w:rFonts w:ascii="Garamond" w:hAnsi="Garamond" w:cstheme="majorBidi"/>
                    <w:color w:val="0D0D0D" w:themeColor="text1" w:themeTint="F2"/>
                    <w:sz w:val="24"/>
                    <w:szCs w:val="24"/>
                  </w:rPr>
                  <w:t>Female</w:t>
                </w:r>
                <w:proofErr w:type="spellEnd"/>
              </w:p>
            </w:tc>
            <w:tc>
              <w:tcPr>
                <w:tcW w:w="1441" w:type="dxa"/>
                <w:tcBorders>
                  <w:top w:val="single" w:sz="4" w:space="0" w:color="9CC2E5" w:themeColor="accent5" w:themeTint="99"/>
                  <w:left w:val="nil"/>
                  <w:bottom w:val="single" w:sz="4" w:space="0" w:color="9CC2E5" w:themeColor="accent5" w:themeTint="99"/>
                  <w:right w:val="nil"/>
                </w:tcBorders>
                <w:hideMark/>
              </w:tcPr>
              <w:p w14:paraId="1887DF52" w14:textId="77777777" w:rsidR="00AB2815" w:rsidRPr="00760036" w:rsidRDefault="00AB2815"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51</w:t>
                </w:r>
              </w:p>
            </w:tc>
            <w:tc>
              <w:tcPr>
                <w:tcW w:w="1241" w:type="dxa"/>
                <w:tcBorders>
                  <w:top w:val="single" w:sz="4" w:space="0" w:color="9CC2E5" w:themeColor="accent5" w:themeTint="99"/>
                  <w:left w:val="nil"/>
                  <w:bottom w:val="single" w:sz="4" w:space="0" w:color="9CC2E5" w:themeColor="accent5" w:themeTint="99"/>
                  <w:right w:val="single" w:sz="4" w:space="0" w:color="9CC2E5" w:themeColor="accent5" w:themeTint="99"/>
                </w:tcBorders>
                <w:hideMark/>
              </w:tcPr>
              <w:p w14:paraId="2F8F189E" w14:textId="77777777" w:rsidR="00AB2815" w:rsidRPr="00760036" w:rsidRDefault="00AB2815"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25.5</w:t>
                </w:r>
              </w:p>
            </w:tc>
          </w:tr>
          <w:tr w:rsidR="00AB2815" w14:paraId="2F0D7560" w14:textId="77777777" w:rsidTr="00AB2815">
            <w:tc>
              <w:tcPr>
                <w:cnfStyle w:val="001000000000" w:firstRow="0" w:lastRow="0" w:firstColumn="1" w:lastColumn="0" w:oddVBand="0" w:evenVBand="0" w:oddHBand="0" w:evenHBand="0" w:firstRowFirstColumn="0" w:firstRowLastColumn="0" w:lastRowFirstColumn="0" w:lastRowLastColumn="0"/>
                <w:tcW w:w="953" w:type="dxa"/>
                <w:tcBorders>
                  <w:top w:val="single" w:sz="4" w:space="0" w:color="9CC2E5" w:themeColor="accent5" w:themeTint="99"/>
                  <w:left w:val="single" w:sz="4" w:space="0" w:color="9CC2E5" w:themeColor="accent5" w:themeTint="99"/>
                  <w:bottom w:val="single" w:sz="4" w:space="0" w:color="9CC2E5" w:themeColor="accent5" w:themeTint="99"/>
                  <w:right w:val="nil"/>
                </w:tcBorders>
                <w:hideMark/>
              </w:tcPr>
              <w:p w14:paraId="466E64BB" w14:textId="77777777" w:rsidR="00AB2815" w:rsidRDefault="00AB2815" w:rsidP="00A17135">
                <w:pPr>
                  <w:spacing w:line="360" w:lineRule="auto"/>
                  <w:rPr>
                    <w:rFonts w:ascii="Garamond" w:hAnsi="Garamond" w:cstheme="majorBidi"/>
                    <w:b w:val="0"/>
                    <w:bCs w:val="0"/>
                    <w:sz w:val="24"/>
                    <w:szCs w:val="24"/>
                  </w:rPr>
                </w:pPr>
                <w:r>
                  <w:rPr>
                    <w:rFonts w:ascii="Garamond" w:hAnsi="Garamond" w:cstheme="majorBidi"/>
                    <w:b w:val="0"/>
                    <w:bCs w:val="0"/>
                    <w:sz w:val="24"/>
                    <w:szCs w:val="24"/>
                  </w:rPr>
                  <w:t>10</w:t>
                </w:r>
              </w:p>
            </w:tc>
            <w:tc>
              <w:tcPr>
                <w:tcW w:w="1346" w:type="dxa"/>
                <w:tcBorders>
                  <w:top w:val="single" w:sz="4" w:space="0" w:color="9CC2E5" w:themeColor="accent5" w:themeTint="99"/>
                  <w:left w:val="nil"/>
                  <w:bottom w:val="single" w:sz="4" w:space="0" w:color="9CC2E5" w:themeColor="accent5" w:themeTint="99"/>
                  <w:right w:val="nil"/>
                </w:tcBorders>
                <w:hideMark/>
              </w:tcPr>
              <w:p w14:paraId="141B2ED5" w14:textId="6F309894" w:rsidR="00AB2815" w:rsidRPr="00760036" w:rsidRDefault="00760036" w:rsidP="00A17135">
                <w:pPr>
                  <w:spacing w:line="360" w:lineRule="auto"/>
                  <w:cnfStyle w:val="000000000000" w:firstRow="0" w:lastRow="0" w:firstColumn="0" w:lastColumn="0" w:oddVBand="0" w:evenVBand="0" w:oddHBand="0"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OUI</w:t>
                </w:r>
              </w:p>
            </w:tc>
            <w:tc>
              <w:tcPr>
                <w:tcW w:w="1936" w:type="dxa"/>
                <w:tcBorders>
                  <w:top w:val="single" w:sz="4" w:space="0" w:color="9CC2E5" w:themeColor="accent5" w:themeTint="99"/>
                  <w:left w:val="nil"/>
                  <w:bottom w:val="single" w:sz="4" w:space="0" w:color="9CC2E5" w:themeColor="accent5" w:themeTint="99"/>
                  <w:right w:val="nil"/>
                </w:tcBorders>
                <w:hideMark/>
              </w:tcPr>
              <w:p w14:paraId="71E04D22" w14:textId="77777777" w:rsidR="00AB2815" w:rsidRPr="00760036" w:rsidRDefault="00AB2815" w:rsidP="00A17135">
                <w:pPr>
                  <w:spacing w:line="360" w:lineRule="auto"/>
                  <w:cnfStyle w:val="000000000000" w:firstRow="0" w:lastRow="0" w:firstColumn="0" w:lastColumn="0" w:oddVBand="0" w:evenVBand="0" w:oddHBand="0" w:evenHBand="0" w:firstRowFirstColumn="0" w:firstRowLastColumn="0" w:lastRowFirstColumn="0" w:lastRowLastColumn="0"/>
                  <w:rPr>
                    <w:rFonts w:ascii="Garamond" w:hAnsi="Garamond" w:cstheme="majorBidi"/>
                    <w:color w:val="0D0D0D" w:themeColor="text1" w:themeTint="F2"/>
                    <w:sz w:val="24"/>
                    <w:szCs w:val="24"/>
                  </w:rPr>
                </w:pPr>
                <w:proofErr w:type="spellStart"/>
                <w:r w:rsidRPr="00760036">
                  <w:rPr>
                    <w:rFonts w:ascii="Garamond" w:hAnsi="Garamond" w:cstheme="majorBidi"/>
                    <w:color w:val="0D0D0D" w:themeColor="text1" w:themeTint="F2"/>
                    <w:sz w:val="24"/>
                    <w:szCs w:val="24"/>
                  </w:rPr>
                  <w:t>Beldi</w:t>
                </w:r>
                <w:proofErr w:type="spellEnd"/>
                <w:r w:rsidRPr="00760036">
                  <w:rPr>
                    <w:rFonts w:ascii="Garamond" w:hAnsi="Garamond" w:cstheme="majorBidi"/>
                    <w:color w:val="0D0D0D" w:themeColor="text1" w:themeTint="F2"/>
                    <w:sz w:val="24"/>
                    <w:szCs w:val="24"/>
                  </w:rPr>
                  <w:t xml:space="preserve"> </w:t>
                </w:r>
                <w:proofErr w:type="spellStart"/>
                <w:r w:rsidRPr="00760036">
                  <w:rPr>
                    <w:rFonts w:ascii="Garamond" w:hAnsi="Garamond" w:cstheme="majorBidi"/>
                    <w:color w:val="0D0D0D" w:themeColor="text1" w:themeTint="F2"/>
                    <w:sz w:val="24"/>
                    <w:szCs w:val="24"/>
                  </w:rPr>
                  <w:t>Houyame</w:t>
                </w:r>
                <w:proofErr w:type="spellEnd"/>
              </w:p>
            </w:tc>
            <w:tc>
              <w:tcPr>
                <w:tcW w:w="1379" w:type="dxa"/>
                <w:tcBorders>
                  <w:top w:val="single" w:sz="4" w:space="0" w:color="9CC2E5" w:themeColor="accent5" w:themeTint="99"/>
                  <w:left w:val="nil"/>
                  <w:bottom w:val="single" w:sz="4" w:space="0" w:color="9CC2E5" w:themeColor="accent5" w:themeTint="99"/>
                  <w:right w:val="nil"/>
                </w:tcBorders>
                <w:hideMark/>
              </w:tcPr>
              <w:p w14:paraId="44FC148D" w14:textId="77777777" w:rsidR="00AB2815" w:rsidRPr="00760036" w:rsidRDefault="00AB2815" w:rsidP="00A17135">
                <w:pPr>
                  <w:spacing w:line="36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stheme="majorBidi"/>
                    <w:color w:val="0D0D0D" w:themeColor="text1" w:themeTint="F2"/>
                    <w:sz w:val="24"/>
                    <w:szCs w:val="24"/>
                  </w:rPr>
                </w:pPr>
                <w:proofErr w:type="spellStart"/>
                <w:r w:rsidRPr="00760036">
                  <w:rPr>
                    <w:rFonts w:ascii="Garamond" w:hAnsi="Garamond" w:cstheme="majorBidi"/>
                    <w:color w:val="0D0D0D" w:themeColor="text1" w:themeTint="F2"/>
                    <w:sz w:val="24"/>
                    <w:szCs w:val="24"/>
                  </w:rPr>
                  <w:t>Female</w:t>
                </w:r>
                <w:proofErr w:type="spellEnd"/>
              </w:p>
            </w:tc>
            <w:tc>
              <w:tcPr>
                <w:tcW w:w="1441" w:type="dxa"/>
                <w:tcBorders>
                  <w:top w:val="single" w:sz="4" w:space="0" w:color="9CC2E5" w:themeColor="accent5" w:themeTint="99"/>
                  <w:left w:val="nil"/>
                  <w:bottom w:val="single" w:sz="4" w:space="0" w:color="9CC2E5" w:themeColor="accent5" w:themeTint="99"/>
                  <w:right w:val="nil"/>
                </w:tcBorders>
                <w:hideMark/>
              </w:tcPr>
              <w:p w14:paraId="15AD412A" w14:textId="77777777" w:rsidR="00AB2815" w:rsidRPr="00760036" w:rsidRDefault="00AB2815" w:rsidP="00A17135">
                <w:pPr>
                  <w:spacing w:line="36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52</w:t>
                </w:r>
              </w:p>
            </w:tc>
            <w:tc>
              <w:tcPr>
                <w:tcW w:w="1241" w:type="dxa"/>
                <w:tcBorders>
                  <w:top w:val="single" w:sz="4" w:space="0" w:color="9CC2E5" w:themeColor="accent5" w:themeTint="99"/>
                  <w:left w:val="nil"/>
                  <w:bottom w:val="single" w:sz="4" w:space="0" w:color="9CC2E5" w:themeColor="accent5" w:themeTint="99"/>
                  <w:right w:val="single" w:sz="4" w:space="0" w:color="9CC2E5" w:themeColor="accent5" w:themeTint="99"/>
                </w:tcBorders>
                <w:hideMark/>
              </w:tcPr>
              <w:p w14:paraId="32A996DD" w14:textId="77777777" w:rsidR="00AB2815" w:rsidRPr="00760036" w:rsidRDefault="00AB2815" w:rsidP="00A17135">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26</w:t>
                </w:r>
              </w:p>
            </w:tc>
          </w:tr>
        </w:tbl>
        <w:p w14:paraId="17BF38ED" w14:textId="77777777" w:rsidR="004F1870" w:rsidRDefault="004F1870" w:rsidP="00A17135">
          <w:pPr>
            <w:pStyle w:val="Lgende"/>
            <w:spacing w:line="360" w:lineRule="auto"/>
            <w:jc w:val="center"/>
            <w:rPr>
              <w:sz w:val="22"/>
              <w:szCs w:val="22"/>
            </w:rPr>
          </w:pPr>
        </w:p>
        <w:p w14:paraId="1F6B8F67" w14:textId="3E0AC4D8" w:rsidR="003042BA" w:rsidRPr="004F1870" w:rsidRDefault="004F1870" w:rsidP="00A17135">
          <w:pPr>
            <w:pStyle w:val="Lgende"/>
            <w:spacing w:line="360" w:lineRule="auto"/>
            <w:jc w:val="center"/>
            <w:rPr>
              <w:rFonts w:ascii="Garamond" w:hAnsi="Garamond"/>
              <w:i w:val="0"/>
              <w:iCs w:val="0"/>
              <w:sz w:val="22"/>
              <w:szCs w:val="22"/>
            </w:rPr>
          </w:pPr>
          <w:bookmarkStart w:id="80" w:name="_Toc52142411"/>
          <w:r w:rsidRPr="004F1870">
            <w:rPr>
              <w:sz w:val="22"/>
              <w:szCs w:val="22"/>
            </w:rPr>
            <w:t xml:space="preserve">Tableau </w:t>
          </w:r>
          <w:r w:rsidRPr="004F1870">
            <w:rPr>
              <w:sz w:val="22"/>
              <w:szCs w:val="22"/>
            </w:rPr>
            <w:fldChar w:fldCharType="begin"/>
          </w:r>
          <w:r w:rsidRPr="004F1870">
            <w:rPr>
              <w:sz w:val="22"/>
              <w:szCs w:val="22"/>
            </w:rPr>
            <w:instrText xml:space="preserve"> SEQ Tableau \* ARABIC </w:instrText>
          </w:r>
          <w:r w:rsidRPr="004F1870">
            <w:rPr>
              <w:sz w:val="22"/>
              <w:szCs w:val="22"/>
            </w:rPr>
            <w:fldChar w:fldCharType="separate"/>
          </w:r>
          <w:r w:rsidR="004B2BE6">
            <w:rPr>
              <w:noProof/>
              <w:sz w:val="22"/>
              <w:szCs w:val="22"/>
            </w:rPr>
            <w:t>2</w:t>
          </w:r>
          <w:r w:rsidRPr="004F1870">
            <w:rPr>
              <w:sz w:val="22"/>
              <w:szCs w:val="22"/>
            </w:rPr>
            <w:fldChar w:fldCharType="end"/>
          </w:r>
          <w:r w:rsidRPr="004F1870">
            <w:rPr>
              <w:sz w:val="22"/>
              <w:szCs w:val="22"/>
            </w:rPr>
            <w:t>: Des détails sur la Datase</w:t>
          </w:r>
          <w:r>
            <w:rPr>
              <w:sz w:val="22"/>
              <w:szCs w:val="22"/>
            </w:rPr>
            <w:t>t</w:t>
          </w:r>
          <w:bookmarkEnd w:id="80"/>
        </w:p>
        <w:p w14:paraId="1503A22A" w14:textId="515A27C7" w:rsidR="00B11236" w:rsidRPr="009D2C0C" w:rsidRDefault="00B11236" w:rsidP="009D2C0C">
          <w:pPr>
            <w:spacing w:before="0" w:line="259" w:lineRule="auto"/>
            <w:rPr>
              <w:rFonts w:ascii="Garamond" w:hAnsi="Garamond"/>
              <w:i/>
              <w:iCs/>
              <w:color w:val="000000" w:themeColor="text1"/>
              <w:sz w:val="24"/>
              <w:lang w:eastAsia="de-DE"/>
            </w:rPr>
          </w:pPr>
        </w:p>
        <w:p w14:paraId="3026ADCF" w14:textId="61DA74FF" w:rsidR="007A70F7" w:rsidRPr="0008010D" w:rsidRDefault="00574D01" w:rsidP="002A4BEF">
          <w:pPr>
            <w:pStyle w:val="Titre2"/>
            <w:spacing w:line="360" w:lineRule="auto"/>
          </w:pPr>
          <w:bookmarkStart w:id="81" w:name="_Toc52477096"/>
          <w:r>
            <w:t>CONCLUSION</w:t>
          </w:r>
          <w:bookmarkEnd w:id="81"/>
        </w:p>
        <w:p w14:paraId="1BA15CF7" w14:textId="03796CE9" w:rsidR="008327E1" w:rsidRDefault="008327E1" w:rsidP="00A17135">
          <w:pPr>
            <w:spacing w:line="360" w:lineRule="auto"/>
            <w:rPr>
              <w:lang w:eastAsia="de-DE"/>
            </w:rPr>
          </w:pPr>
        </w:p>
        <w:p w14:paraId="6453D22D" w14:textId="00C0CCF5" w:rsidR="0008010D" w:rsidRDefault="0008010D" w:rsidP="00A17135">
          <w:pPr>
            <w:pStyle w:val="Sansinterligne"/>
            <w:spacing w:line="360" w:lineRule="auto"/>
          </w:pPr>
          <w:r>
            <w:t>L</w:t>
          </w:r>
          <w:r w:rsidRPr="0008010D">
            <w:t>'ensemble de données contient également plusieurs types de bruit de fond dans les 4</w:t>
          </w:r>
          <w:r>
            <w:t>215</w:t>
          </w:r>
          <w:r w:rsidRPr="0008010D">
            <w:t xml:space="preserve"> fichiers audio collectés. Le bruit ambiant est le plus courant de tous, mais les fichiers audios contiennent également des bruits de véhicules à moteur, des discours d'autres personnes, de la musique, des applaudissements, des coups de klaxon. Ceci constitue une étude intéressante puisque l'algorithme d'élimination du bruit ambiant que nous avons mis en œuvre sera évalué sur différents types de bruits de fond.</w:t>
          </w:r>
        </w:p>
        <w:p w14:paraId="59460726" w14:textId="442956BD" w:rsidR="0008010D" w:rsidRPr="009D2C0C" w:rsidRDefault="0008010D" w:rsidP="009D2C0C">
          <w:pPr>
            <w:spacing w:before="0" w:line="259" w:lineRule="auto"/>
          </w:pPr>
          <w:r>
            <w:br w:type="page"/>
          </w:r>
        </w:p>
        <w:p w14:paraId="63FDDC9D" w14:textId="4470765E" w:rsidR="0008010D" w:rsidRPr="00574D01" w:rsidRDefault="00574D01" w:rsidP="002A4BEF">
          <w:pPr>
            <w:pStyle w:val="Titre1"/>
            <w:spacing w:line="360" w:lineRule="auto"/>
            <w:rPr>
              <w:b/>
              <w:bCs/>
            </w:rPr>
          </w:pPr>
          <w:bookmarkStart w:id="82" w:name="_Toc52477097"/>
          <w:r w:rsidRPr="00574D01">
            <w:rPr>
              <w:b/>
              <w:bCs/>
            </w:rPr>
            <w:lastRenderedPageBreak/>
            <w:t>OUTILS ET BIBLIOTHEQUES</w:t>
          </w:r>
          <w:bookmarkEnd w:id="82"/>
        </w:p>
        <w:p w14:paraId="56FE0FBB" w14:textId="77777777" w:rsidR="0023187A" w:rsidRDefault="0008010D" w:rsidP="00A17135">
          <w:pPr>
            <w:pStyle w:val="Sansinterligne"/>
            <w:spacing w:line="360" w:lineRule="auto"/>
          </w:pPr>
          <w:r w:rsidRPr="0008010D">
            <w:t>Nous allons passer en revue les différents choix techniques et outils que nous avons utilisés pour ce proje</w:t>
          </w:r>
          <w:r w:rsidR="00F6574A">
            <w:t>t</w:t>
          </w:r>
          <w:r w:rsidR="0023187A">
            <w:t>, ainsi que les IDE </w:t>
          </w:r>
        </w:p>
        <w:p w14:paraId="71A83185" w14:textId="0AB8CF59" w:rsidR="00A2027E" w:rsidRPr="0023187A" w:rsidRDefault="00574D01" w:rsidP="002A4BEF">
          <w:pPr>
            <w:pStyle w:val="Titre2"/>
            <w:spacing w:line="360" w:lineRule="auto"/>
          </w:pPr>
          <w:bookmarkStart w:id="83" w:name="_Toc52477098"/>
          <w:r>
            <w:t>OUTILS ET BIBLIOTHEQUES</w:t>
          </w:r>
          <w:bookmarkEnd w:id="83"/>
        </w:p>
        <w:p w14:paraId="7EC84D6A" w14:textId="45D4A517" w:rsidR="00E33384" w:rsidRPr="00E33384" w:rsidRDefault="00E33384" w:rsidP="00A17135">
          <w:pPr>
            <w:pStyle w:val="Sansinterligne"/>
            <w:spacing w:line="360" w:lineRule="auto"/>
            <w:rPr>
              <w:b/>
              <w:bCs/>
            </w:rPr>
          </w:pPr>
          <w:r>
            <w:rPr>
              <w:noProof/>
            </w:rPr>
            <mc:AlternateContent>
              <mc:Choice Requires="wps">
                <w:drawing>
                  <wp:anchor distT="45720" distB="45720" distL="114300" distR="114300" simplePos="0" relativeHeight="251569664" behindDoc="0" locked="0" layoutInCell="1" allowOverlap="1" wp14:anchorId="5D87AE7A" wp14:editId="3B7D03A5">
                    <wp:simplePos x="0" y="0"/>
                    <wp:positionH relativeFrom="column">
                      <wp:posOffset>3419870</wp:posOffset>
                    </wp:positionH>
                    <wp:positionV relativeFrom="paragraph">
                      <wp:posOffset>404495</wp:posOffset>
                    </wp:positionV>
                    <wp:extent cx="1750695" cy="1509395"/>
                    <wp:effectExtent l="0" t="0" r="0" b="0"/>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0695" cy="1509395"/>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3C7C07E1" w14:textId="3C5CEE53" w:rsidR="004B2BE6" w:rsidRPr="00A2027E" w:rsidRDefault="004B2BE6">
                                <w:pPr>
                                  <w:rPr>
                                    <w:lang w:val="en-US"/>
                                  </w:rPr>
                                </w:pPr>
                                <w:r>
                                  <w:rPr>
                                    <w:noProof/>
                                  </w:rPr>
                                  <w:drawing>
                                    <wp:inline distT="0" distB="0" distL="0" distR="0" wp14:anchorId="4325A079" wp14:editId="519E2E24">
                                      <wp:extent cx="1383030" cy="1383030"/>
                                      <wp:effectExtent l="0" t="0" r="0" b="0"/>
                                      <wp:docPr id="20" name="Picture 58"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fficher l’image sourc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83030" cy="138303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87AE7A" id="_x0000_s1029" type="#_x0000_t202" style="position:absolute;left:0;text-align:left;margin-left:269.3pt;margin-top:31.85pt;width:137.85pt;height:118.85pt;z-index:251569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" filled="f" stroked="f">
                    <v:textbox>
                      <w:txbxContent>
                        <w:p w14:paraId="3C7C07E1" w14:textId="3C5CEE53" w:rsidR="004B2BE6" w:rsidRPr="00A2027E" w:rsidRDefault="004B2BE6">
                          <w:pPr>
                            <w:rPr>
                              <w:lang w:val="en-US"/>
                            </w:rPr>
                          </w:pPr>
                          <w:r>
                            <w:rPr>
                              <w:noProof/>
                            </w:rPr>
                            <w:drawing>
                              <wp:inline distT="0" distB="0" distL="0" distR="0" wp14:anchorId="4325A079" wp14:editId="519E2E24">
                                <wp:extent cx="1383030" cy="1383030"/>
                                <wp:effectExtent l="0" t="0" r="0" b="0"/>
                                <wp:docPr id="20" name="Picture 58"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fficher l’image sourc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83030" cy="1383030"/>
                                        </a:xfrm>
                                        <a:prstGeom prst="rect">
                                          <a:avLst/>
                                        </a:prstGeom>
                                        <a:noFill/>
                                        <a:ln>
                                          <a:noFill/>
                                        </a:ln>
                                      </pic:spPr>
                                    </pic:pic>
                                  </a:graphicData>
                                </a:graphic>
                              </wp:inline>
                            </w:drawing>
                          </w:r>
                        </w:p>
                      </w:txbxContent>
                    </v:textbox>
                    <w10:wrap type="square"/>
                  </v:shape>
                </w:pict>
              </mc:Fallback>
            </mc:AlternateContent>
          </w:r>
          <w:r w:rsidRPr="00E33384">
            <w:rPr>
              <w:b/>
              <w:bCs/>
            </w:rPr>
            <w:t>PYTHON</w:t>
          </w:r>
        </w:p>
        <w:p w14:paraId="144D1349" w14:textId="562CAE00" w:rsidR="00A2027E" w:rsidRDefault="00A2027E" w:rsidP="00A17135">
          <w:pPr>
            <w:pStyle w:val="Sansinterligne"/>
            <w:spacing w:line="360" w:lineRule="auto"/>
          </w:pPr>
          <w:r>
            <w:t xml:space="preserve">Python a été développé pour la première fois par Guido van </w:t>
          </w:r>
          <w:proofErr w:type="spellStart"/>
          <w:r>
            <w:t>Rossum</w:t>
          </w:r>
          <w:proofErr w:type="spellEnd"/>
          <w:r>
            <w:t xml:space="preserve"> à la fin des années 1980. Aujourd'hui, il est devenu l'un des langages de programmation les plus populaires grâce à sa syntaxe claire et à sa lisibilité.</w:t>
          </w:r>
        </w:p>
        <w:p w14:paraId="7A213A41" w14:textId="004CBADE" w:rsidR="00A2027E" w:rsidRDefault="00A2027E" w:rsidP="00A17135">
          <w:pPr>
            <w:pStyle w:val="Sansinterligne"/>
            <w:spacing w:line="360" w:lineRule="auto"/>
          </w:pPr>
          <w:r>
            <w:t>Python est un langage de programmation orienté objet, multiparadigme, polyvalent, interprété, de haut niveau, particulièrement adapté aux projets d'apprentissage machine et d'apprentissage profond.</w:t>
          </w:r>
        </w:p>
        <w:p w14:paraId="1AA9790B" w14:textId="77777777" w:rsidR="00F01A00" w:rsidRDefault="00F01A00" w:rsidP="00A17135">
          <w:pPr>
            <w:pStyle w:val="Sansinterligne"/>
            <w:spacing w:line="360" w:lineRule="auto"/>
          </w:pPr>
        </w:p>
        <w:p w14:paraId="61072132" w14:textId="52A09D7C" w:rsidR="00E33384" w:rsidRDefault="00E33384" w:rsidP="00A17135">
          <w:pPr>
            <w:pStyle w:val="Sansinterligne"/>
            <w:spacing w:line="360" w:lineRule="auto"/>
            <w:rPr>
              <w:b/>
              <w:bCs/>
            </w:rPr>
          </w:pPr>
          <w:r w:rsidRPr="00E33384">
            <w:rPr>
              <w:b/>
              <w:bCs/>
            </w:rPr>
            <w:t>LIBROSA</w:t>
          </w:r>
        </w:p>
        <w:p w14:paraId="76C672CA" w14:textId="3763B6C0" w:rsidR="00E33384" w:rsidRDefault="00E27858" w:rsidP="00A17135">
          <w:pPr>
            <w:pStyle w:val="Sansinterligne"/>
            <w:spacing w:line="360" w:lineRule="auto"/>
          </w:pPr>
          <w:r>
            <w:rPr>
              <w:noProof/>
            </w:rPr>
            <mc:AlternateContent>
              <mc:Choice Requires="wps">
                <w:drawing>
                  <wp:anchor distT="45720" distB="45720" distL="114300" distR="114300" simplePos="0" relativeHeight="251593216" behindDoc="0" locked="0" layoutInCell="1" allowOverlap="1" wp14:anchorId="5C8041C0" wp14:editId="46019952">
                    <wp:simplePos x="0" y="0"/>
                    <wp:positionH relativeFrom="column">
                      <wp:posOffset>-13466</wp:posOffset>
                    </wp:positionH>
                    <wp:positionV relativeFrom="paragraph">
                      <wp:posOffset>27604</wp:posOffset>
                    </wp:positionV>
                    <wp:extent cx="2360930" cy="1404620"/>
                    <wp:effectExtent l="0" t="0" r="0" b="0"/>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0DC53A09" w14:textId="5D33C68F" w:rsidR="004B2BE6" w:rsidRPr="00E27858" w:rsidRDefault="004B2BE6">
                                <w:r>
                                  <w:rPr>
                                    <w:noProof/>
                                  </w:rPr>
                                  <w:drawing>
                                    <wp:inline distT="0" distB="0" distL="0" distR="0" wp14:anchorId="1D70CC5D" wp14:editId="4AE6F4DA">
                                      <wp:extent cx="1894840" cy="778510"/>
                                      <wp:effectExtent l="0" t="0" r="0" b="2540"/>
                                      <wp:docPr id="22" name="Picture 62"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fficher l’image sourc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94840" cy="778510"/>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C8041C0" id="_x0000_s1030" type="#_x0000_t202" style="position:absolute;left:0;text-align:left;margin-left:-1.05pt;margin-top:2.15pt;width:185.9pt;height:110.6pt;z-index:25159321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" filled="f" stroked="f">
                    <v:textbox style="mso-fit-shape-to-text:t">
                      <w:txbxContent>
                        <w:p w14:paraId="0DC53A09" w14:textId="5D33C68F" w:rsidR="004B2BE6" w:rsidRPr="00E27858" w:rsidRDefault="004B2BE6">
                          <w:r>
                            <w:rPr>
                              <w:noProof/>
                            </w:rPr>
                            <w:drawing>
                              <wp:inline distT="0" distB="0" distL="0" distR="0" wp14:anchorId="1D70CC5D" wp14:editId="4AE6F4DA">
                                <wp:extent cx="1894840" cy="778510"/>
                                <wp:effectExtent l="0" t="0" r="0" b="2540"/>
                                <wp:docPr id="22" name="Picture 62"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fficher l’image sourc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94840" cy="778510"/>
                                        </a:xfrm>
                                        <a:prstGeom prst="rect">
                                          <a:avLst/>
                                        </a:prstGeom>
                                        <a:noFill/>
                                        <a:ln>
                                          <a:noFill/>
                                        </a:ln>
                                      </pic:spPr>
                                    </pic:pic>
                                  </a:graphicData>
                                </a:graphic>
                              </wp:inline>
                            </w:drawing>
                          </w:r>
                        </w:p>
                      </w:txbxContent>
                    </v:textbox>
                    <w10:wrap type="square"/>
                  </v:shape>
                </w:pict>
              </mc:Fallback>
            </mc:AlternateContent>
          </w:r>
          <w:proofErr w:type="spellStart"/>
          <w:r w:rsidR="00E33384" w:rsidRPr="00E33384">
            <w:t>LibROSA</w:t>
          </w:r>
          <w:proofErr w:type="spellEnd"/>
          <w:r w:rsidR="00E33384" w:rsidRPr="00E33384">
            <w:t xml:space="preserve"> est une bibliothèque Python conçue pour l'analyse sonore [29]. Elle est considérée comme l'une des bibliothèques les plus polyvalentes pour le traitement audio en Python. Elle fournit une multitude de fonctionnalités de traitement du son utiles comme la visualisation de formes d'onde, les extractions de caractéristiques, les opérations mathématiques, et quelques autres. Elle possède également des widgets sonores </w:t>
          </w:r>
          <w:proofErr w:type="spellStart"/>
          <w:r w:rsidR="00E33384" w:rsidRPr="00E33384">
            <w:t>IPython</w:t>
          </w:r>
          <w:proofErr w:type="spellEnd"/>
          <w:r w:rsidR="00E33384" w:rsidRPr="00E33384">
            <w:t xml:space="preserve"> intégrés qui facilitent le débogage de la phase de traitement du son</w:t>
          </w:r>
          <w:r>
            <w:t>.</w:t>
          </w:r>
        </w:p>
        <w:p w14:paraId="086B22DD" w14:textId="6EF745B9" w:rsidR="00E27858" w:rsidRDefault="00E27858" w:rsidP="00A17135">
          <w:pPr>
            <w:pStyle w:val="Sansinterligne"/>
            <w:spacing w:line="360" w:lineRule="auto"/>
            <w:rPr>
              <w:b/>
              <w:bCs/>
            </w:rPr>
          </w:pPr>
        </w:p>
        <w:p w14:paraId="1F3AB37C" w14:textId="1E0EC37F" w:rsidR="00574D01" w:rsidRDefault="00574D01" w:rsidP="00A17135">
          <w:pPr>
            <w:pStyle w:val="Sansinterligne"/>
            <w:spacing w:line="360" w:lineRule="auto"/>
            <w:rPr>
              <w:b/>
              <w:bCs/>
            </w:rPr>
          </w:pPr>
        </w:p>
        <w:p w14:paraId="376EAEB6" w14:textId="77777777" w:rsidR="00574D01" w:rsidRDefault="00574D01" w:rsidP="00A17135">
          <w:pPr>
            <w:pStyle w:val="Sansinterligne"/>
            <w:spacing w:line="360" w:lineRule="auto"/>
            <w:rPr>
              <w:b/>
              <w:bCs/>
            </w:rPr>
          </w:pPr>
        </w:p>
        <w:p w14:paraId="0766AEC2" w14:textId="11251F1A" w:rsidR="00E27858" w:rsidRDefault="00E27858" w:rsidP="00A17135">
          <w:pPr>
            <w:pStyle w:val="Sansinterligne"/>
            <w:spacing w:line="360" w:lineRule="auto"/>
            <w:rPr>
              <w:b/>
              <w:bCs/>
            </w:rPr>
          </w:pPr>
          <w:r w:rsidRPr="00E27858">
            <w:rPr>
              <w:b/>
              <w:bCs/>
            </w:rPr>
            <w:t>NUMPY</w:t>
          </w:r>
        </w:p>
        <w:p w14:paraId="48C0F5D5" w14:textId="50179986" w:rsidR="00130DD4" w:rsidRPr="00130DD4" w:rsidRDefault="00E27858" w:rsidP="00A17135">
          <w:pPr>
            <w:pStyle w:val="Sansinterligne"/>
            <w:spacing w:line="360" w:lineRule="auto"/>
          </w:pPr>
          <w:r>
            <w:rPr>
              <w:noProof/>
            </w:rPr>
            <w:lastRenderedPageBreak/>
            <mc:AlternateContent>
              <mc:Choice Requires="wps">
                <w:drawing>
                  <wp:anchor distT="45720" distB="45720" distL="114300" distR="114300" simplePos="0" relativeHeight="251616768" behindDoc="0" locked="0" layoutInCell="1" allowOverlap="1" wp14:anchorId="7CEA48D6" wp14:editId="4663CA76">
                    <wp:simplePos x="0" y="0"/>
                    <wp:positionH relativeFrom="column">
                      <wp:posOffset>3316605</wp:posOffset>
                    </wp:positionH>
                    <wp:positionV relativeFrom="paragraph">
                      <wp:posOffset>40005</wp:posOffset>
                    </wp:positionV>
                    <wp:extent cx="2360930" cy="1388745"/>
                    <wp:effectExtent l="0" t="0" r="0" b="1905"/>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388745"/>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2C252431" w14:textId="0A8B86CC" w:rsidR="004B2BE6" w:rsidRPr="00E27858" w:rsidRDefault="004B2BE6">
                                <w:pPr>
                                  <w:rPr>
                                    <w:lang w:val="en-US"/>
                                  </w:rPr>
                                </w:pPr>
                                <w:r>
                                  <w:rPr>
                                    <w:noProof/>
                                  </w:rPr>
                                  <w:drawing>
                                    <wp:inline distT="0" distB="0" distL="0" distR="0" wp14:anchorId="72472728" wp14:editId="42210B16">
                                      <wp:extent cx="1892115" cy="664234"/>
                                      <wp:effectExtent l="0" t="0" r="0" b="2540"/>
                                      <wp:docPr id="32" name="Picture 64"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fficher l’image sourc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21246" cy="674461"/>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CEA48D6" id="_x0000_s1031" type="#_x0000_t202" style="position:absolute;left:0;text-align:left;margin-left:261.15pt;margin-top:3.15pt;width:185.9pt;height:109.35pt;z-index:25161676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" filled="f" stroked="f">
                    <v:textbox>
                      <w:txbxContent>
                        <w:p w14:paraId="2C252431" w14:textId="0A8B86CC" w:rsidR="004B2BE6" w:rsidRPr="00E27858" w:rsidRDefault="004B2BE6">
                          <w:pPr>
                            <w:rPr>
                              <w:lang w:val="en-US"/>
                            </w:rPr>
                          </w:pPr>
                          <w:r>
                            <w:rPr>
                              <w:noProof/>
                            </w:rPr>
                            <w:drawing>
                              <wp:inline distT="0" distB="0" distL="0" distR="0" wp14:anchorId="72472728" wp14:editId="42210B16">
                                <wp:extent cx="1892115" cy="664234"/>
                                <wp:effectExtent l="0" t="0" r="0" b="2540"/>
                                <wp:docPr id="32" name="Picture 64"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fficher l’image sourc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21246" cy="674461"/>
                                        </a:xfrm>
                                        <a:prstGeom prst="rect">
                                          <a:avLst/>
                                        </a:prstGeom>
                                        <a:noFill/>
                                        <a:ln>
                                          <a:noFill/>
                                        </a:ln>
                                      </pic:spPr>
                                    </pic:pic>
                                  </a:graphicData>
                                </a:graphic>
                              </wp:inline>
                            </w:drawing>
                          </w:r>
                        </w:p>
                      </w:txbxContent>
                    </v:textbox>
                    <w10:wrap type="square"/>
                  </v:shape>
                </w:pict>
              </mc:Fallback>
            </mc:AlternateContent>
          </w:r>
          <w:proofErr w:type="spellStart"/>
          <w:r w:rsidR="00161DDA">
            <w:t>Numpy</w:t>
          </w:r>
          <w:proofErr w:type="spellEnd"/>
          <w:r w:rsidR="00161DDA">
            <w:t xml:space="preserve"> </w:t>
          </w:r>
          <w:r w:rsidRPr="00E27858">
            <w:t>Fournit un support pour les représentations de grands tableaux multidimensionnels. En utilisant ses fonctions mathématiques intégrées de haut niveau, nous pouvons effectuer efficacement une analyse numérique sur une image et exprimer ces images sous forme de tableaux multidimensionnels.</w:t>
          </w:r>
        </w:p>
        <w:p w14:paraId="2DAE36B9" w14:textId="77777777" w:rsidR="00F01A00" w:rsidRPr="00E27858" w:rsidRDefault="00F01A00" w:rsidP="00A17135">
          <w:pPr>
            <w:pStyle w:val="Sansinterligne"/>
            <w:spacing w:line="360" w:lineRule="auto"/>
          </w:pPr>
        </w:p>
        <w:p w14:paraId="6E6E4B7A" w14:textId="4C1C9367" w:rsidR="00F01A00" w:rsidRPr="00F01A00" w:rsidRDefault="00F01A00" w:rsidP="00A17135">
          <w:pPr>
            <w:pStyle w:val="Sansinterligne"/>
            <w:spacing w:line="360" w:lineRule="auto"/>
            <w:rPr>
              <w:b/>
              <w:bCs/>
            </w:rPr>
          </w:pPr>
          <w:r>
            <w:rPr>
              <w:noProof/>
            </w:rPr>
            <mc:AlternateContent>
              <mc:Choice Requires="wps">
                <w:drawing>
                  <wp:anchor distT="45720" distB="45720" distL="114300" distR="114300" simplePos="0" relativeHeight="251640320" behindDoc="0" locked="0" layoutInCell="1" allowOverlap="1" wp14:anchorId="202CA1E7" wp14:editId="7D5AEB61">
                    <wp:simplePos x="0" y="0"/>
                    <wp:positionH relativeFrom="column">
                      <wp:posOffset>46990</wp:posOffset>
                    </wp:positionH>
                    <wp:positionV relativeFrom="paragraph">
                      <wp:posOffset>496570</wp:posOffset>
                    </wp:positionV>
                    <wp:extent cx="2051685" cy="1275715"/>
                    <wp:effectExtent l="0" t="0" r="0" b="635"/>
                    <wp:wrapSquare wrapText="bothSides"/>
                    <wp:docPr id="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1685" cy="1275715"/>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3BE83FD3" w14:textId="6BE240F1" w:rsidR="004B2BE6" w:rsidRPr="00F01A00" w:rsidRDefault="004B2BE6">
                                <w:pPr>
                                  <w:rPr>
                                    <w:lang w:val="en-US"/>
                                  </w:rPr>
                                </w:pPr>
                                <w:r>
                                  <w:rPr>
                                    <w:noProof/>
                                  </w:rPr>
                                  <w:drawing>
                                    <wp:inline distT="0" distB="0" distL="0" distR="0" wp14:anchorId="48C8AEFE" wp14:editId="74262C3C">
                                      <wp:extent cx="1894840" cy="1019810"/>
                                      <wp:effectExtent l="0" t="0" r="0" b="8890"/>
                                      <wp:docPr id="37" name="Picture 70"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fficher l’image sourc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894840" cy="101981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2CA1E7" id="_x0000_s1032" type="#_x0000_t202" style="position:absolute;left:0;text-align:left;margin-left:3.7pt;margin-top:39.1pt;width:161.55pt;height:100.45pt;z-index:251640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" filled="f" stroked="f">
                    <v:textbox>
                      <w:txbxContent>
                        <w:p w14:paraId="3BE83FD3" w14:textId="6BE240F1" w:rsidR="004B2BE6" w:rsidRPr="00F01A00" w:rsidRDefault="004B2BE6">
                          <w:pPr>
                            <w:rPr>
                              <w:lang w:val="en-US"/>
                            </w:rPr>
                          </w:pPr>
                          <w:r>
                            <w:rPr>
                              <w:noProof/>
                            </w:rPr>
                            <w:drawing>
                              <wp:inline distT="0" distB="0" distL="0" distR="0" wp14:anchorId="48C8AEFE" wp14:editId="74262C3C">
                                <wp:extent cx="1894840" cy="1019810"/>
                                <wp:effectExtent l="0" t="0" r="0" b="8890"/>
                                <wp:docPr id="37" name="Picture 70"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fficher l’image sourc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894840" cy="1019810"/>
                                        </a:xfrm>
                                        <a:prstGeom prst="rect">
                                          <a:avLst/>
                                        </a:prstGeom>
                                        <a:noFill/>
                                        <a:ln>
                                          <a:noFill/>
                                        </a:ln>
                                      </pic:spPr>
                                    </pic:pic>
                                  </a:graphicData>
                                </a:graphic>
                              </wp:inline>
                            </w:drawing>
                          </w:r>
                        </w:p>
                      </w:txbxContent>
                    </v:textbox>
                    <w10:wrap type="square"/>
                  </v:shape>
                </w:pict>
              </mc:Fallback>
            </mc:AlternateContent>
          </w:r>
          <w:r w:rsidRPr="00F01A00">
            <w:rPr>
              <w:b/>
              <w:bCs/>
            </w:rPr>
            <w:t>SCIKIT-LEARN</w:t>
          </w:r>
        </w:p>
        <w:p w14:paraId="059777A5" w14:textId="299B6CE2" w:rsidR="00E27858" w:rsidRDefault="00F01A00" w:rsidP="00A17135">
          <w:pPr>
            <w:pStyle w:val="Sansinterligne"/>
            <w:spacing w:line="360" w:lineRule="auto"/>
          </w:pPr>
          <w:proofErr w:type="spellStart"/>
          <w:r w:rsidRPr="00F01A00">
            <w:t>Scikit-learn</w:t>
          </w:r>
          <w:proofErr w:type="spellEnd"/>
          <w:r w:rsidRPr="00F01A00">
            <w:t xml:space="preserve"> (également connu sous le nom de </w:t>
          </w:r>
          <w:proofErr w:type="spellStart"/>
          <w:r w:rsidRPr="00F01A00">
            <w:t>sklearn</w:t>
          </w:r>
          <w:proofErr w:type="spellEnd"/>
          <w:r w:rsidRPr="00F01A00">
            <w:t xml:space="preserve">) est une bibliothèque efficace et bien connue construite pour l'apprentissage automatique en Python. Elle fournit des méthodes pour plusieurs tâches d'apprentissage machine et d'exploration de données telles que la régression, la classification, le regroupement, la modélisation et plusieurs autres activités d'apprentissage machine. Nous avons utilisé </w:t>
          </w:r>
          <w:proofErr w:type="spellStart"/>
          <w:r w:rsidRPr="00F01A00">
            <w:t>sklearn</w:t>
          </w:r>
          <w:proofErr w:type="spellEnd"/>
          <w:r w:rsidRPr="00F01A00">
            <w:t xml:space="preserve"> pour plusieurs tâches telles que la normalisation, la mise à l'échelle des données, la construction de modèles de classification, la génération de validations croisées, l'évaluation des performances du modèle et la visualisation des résultats.</w:t>
          </w:r>
        </w:p>
        <w:p w14:paraId="269BEBCE" w14:textId="77777777" w:rsidR="0052620C" w:rsidRDefault="0052620C" w:rsidP="00A17135">
          <w:pPr>
            <w:spacing w:before="0" w:line="360" w:lineRule="auto"/>
          </w:pPr>
        </w:p>
        <w:p w14:paraId="354F470B" w14:textId="2C315236" w:rsidR="00574D01" w:rsidRDefault="00574D01">
          <w:pPr>
            <w:spacing w:before="0" w:line="259" w:lineRule="auto"/>
          </w:pPr>
          <w:r>
            <w:br w:type="page"/>
          </w:r>
        </w:p>
        <w:p w14:paraId="7B2BB024" w14:textId="77777777" w:rsidR="0052620C" w:rsidRDefault="0052620C" w:rsidP="00A17135">
          <w:pPr>
            <w:spacing w:before="0" w:line="360" w:lineRule="auto"/>
          </w:pPr>
        </w:p>
        <w:p w14:paraId="23BE9EB1" w14:textId="7B0C579D" w:rsidR="0052620C" w:rsidRPr="0052620C" w:rsidRDefault="0052620C" w:rsidP="00A17135">
          <w:pPr>
            <w:pStyle w:val="Sansinterligne"/>
            <w:spacing w:line="360" w:lineRule="auto"/>
            <w:rPr>
              <w:b/>
              <w:bCs/>
            </w:rPr>
          </w:pPr>
          <w:r w:rsidRPr="0052620C">
            <w:rPr>
              <w:b/>
              <w:bCs/>
            </w:rPr>
            <w:t>TENSORFLOW</w:t>
          </w:r>
        </w:p>
        <w:p w14:paraId="7858A527" w14:textId="2A8803A0" w:rsidR="0052620C" w:rsidRDefault="0052620C" w:rsidP="00A17135">
          <w:pPr>
            <w:pStyle w:val="Sansinterligne"/>
            <w:spacing w:line="360" w:lineRule="auto"/>
          </w:pPr>
          <w:r>
            <w:rPr>
              <w:noProof/>
            </w:rPr>
            <mc:AlternateContent>
              <mc:Choice Requires="wps">
                <w:drawing>
                  <wp:anchor distT="45720" distB="45720" distL="114300" distR="114300" simplePos="0" relativeHeight="251663872" behindDoc="0" locked="0" layoutInCell="1" allowOverlap="1" wp14:anchorId="66E5990F" wp14:editId="2404D244">
                    <wp:simplePos x="0" y="0"/>
                    <wp:positionH relativeFrom="column">
                      <wp:posOffset>3237230</wp:posOffset>
                    </wp:positionH>
                    <wp:positionV relativeFrom="paragraph">
                      <wp:posOffset>60325</wp:posOffset>
                    </wp:positionV>
                    <wp:extent cx="2043430" cy="1774825"/>
                    <wp:effectExtent l="0" t="0" r="0" b="0"/>
                    <wp:wrapSquare wrapText="bothSides"/>
                    <wp:docPr id="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3430" cy="1774825"/>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067F9721" w14:textId="674BF503" w:rsidR="004B2BE6" w:rsidRPr="0052620C" w:rsidRDefault="004B2BE6">
                                <w:pPr>
                                  <w:rPr>
                                    <w:lang w:val="en-US"/>
                                  </w:rPr>
                                </w:pPr>
                                <w:r>
                                  <w:rPr>
                                    <w:noProof/>
                                  </w:rPr>
                                  <w:drawing>
                                    <wp:inline distT="0" distB="0" distL="0" distR="0" wp14:anchorId="7C021C12" wp14:editId="45228D17">
                                      <wp:extent cx="1894840" cy="1579245"/>
                                      <wp:effectExtent l="0" t="0" r="0" b="1905"/>
                                      <wp:docPr id="45" name="Picture 72"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fficher l’image sourc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07116" cy="1589476"/>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E5990F" id="_x0000_s1033" type="#_x0000_t202" style="position:absolute;left:0;text-align:left;margin-left:254.9pt;margin-top:4.75pt;width:160.9pt;height:139.75pt;z-index:251663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" filled="f" stroked="f">
                    <v:textbox>
                      <w:txbxContent>
                        <w:p w14:paraId="067F9721" w14:textId="674BF503" w:rsidR="004B2BE6" w:rsidRPr="0052620C" w:rsidRDefault="004B2BE6">
                          <w:pPr>
                            <w:rPr>
                              <w:lang w:val="en-US"/>
                            </w:rPr>
                          </w:pPr>
                          <w:r>
                            <w:rPr>
                              <w:noProof/>
                            </w:rPr>
                            <w:drawing>
                              <wp:inline distT="0" distB="0" distL="0" distR="0" wp14:anchorId="7C021C12" wp14:editId="45228D17">
                                <wp:extent cx="1894840" cy="1579245"/>
                                <wp:effectExtent l="0" t="0" r="0" b="1905"/>
                                <wp:docPr id="45" name="Picture 72"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fficher l’image sourc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07116" cy="1589476"/>
                                        </a:xfrm>
                                        <a:prstGeom prst="rect">
                                          <a:avLst/>
                                        </a:prstGeom>
                                        <a:noFill/>
                                        <a:ln>
                                          <a:noFill/>
                                        </a:ln>
                                      </pic:spPr>
                                    </pic:pic>
                                  </a:graphicData>
                                </a:graphic>
                              </wp:inline>
                            </w:drawing>
                          </w:r>
                        </w:p>
                      </w:txbxContent>
                    </v:textbox>
                    <w10:wrap type="square"/>
                  </v:shape>
                </w:pict>
              </mc:Fallback>
            </mc:AlternateContent>
          </w:r>
          <w:r>
            <w:t>Tensor</w:t>
          </w:r>
          <w:r w:rsidR="00B11236">
            <w:t>F</w:t>
          </w:r>
          <w:r>
            <w:t>low est une plate-forme de bout en bout pour l'apprentissage machine qui fonctionne à grande échelle et dans des environnements hétérogènes et prend en charge une variété d'applications, en mettant l'accent sur la formation et l'inférence sur les réseaux neuronaux profonds.</w:t>
          </w:r>
        </w:p>
        <w:p w14:paraId="10768232" w14:textId="71035509" w:rsidR="003C1E17" w:rsidRDefault="0052620C" w:rsidP="00A17135">
          <w:pPr>
            <w:pStyle w:val="Sansinterligne"/>
            <w:spacing w:line="360" w:lineRule="auto"/>
          </w:pPr>
          <w:r>
            <w:lastRenderedPageBreak/>
            <w:t>Le système de deuxième génération de Google Brain dispose d'un écosystème complet et flexible d'outils, de bibliothèques et de ressources communautaires permettant aux chercheurs de faire passer les nouvelles idées du concept au code et aux modèles de pointe à une publication plus rapide.</w:t>
          </w:r>
        </w:p>
        <w:p w14:paraId="0FF2E9B9" w14:textId="50C91BD0" w:rsidR="0052620C" w:rsidRPr="003C1E17" w:rsidRDefault="003C1E17" w:rsidP="00A17135">
          <w:pPr>
            <w:pStyle w:val="Sansinterligne"/>
            <w:spacing w:line="360" w:lineRule="auto"/>
            <w:rPr>
              <w:b/>
              <w:bCs/>
              <w:sz w:val="28"/>
              <w:szCs w:val="28"/>
            </w:rPr>
          </w:pPr>
          <w:r w:rsidRPr="003C1E17">
            <w:rPr>
              <w:b/>
              <w:bCs/>
              <w:sz w:val="28"/>
              <w:szCs w:val="28"/>
            </w:rPr>
            <w:t>KERAS</w:t>
          </w:r>
        </w:p>
        <w:p w14:paraId="52C0DFF4" w14:textId="4E3CD945" w:rsidR="0052620C" w:rsidRDefault="003C1E17" w:rsidP="00A17135">
          <w:pPr>
            <w:pStyle w:val="Sansinterligne"/>
            <w:spacing w:line="360" w:lineRule="auto"/>
          </w:pPr>
          <w:r>
            <w:rPr>
              <w:noProof/>
            </w:rPr>
            <mc:AlternateContent>
              <mc:Choice Requires="wps">
                <w:drawing>
                  <wp:anchor distT="45720" distB="45720" distL="114300" distR="114300" simplePos="0" relativeHeight="251687424" behindDoc="0" locked="0" layoutInCell="1" allowOverlap="1" wp14:anchorId="641FC1AD" wp14:editId="68032F13">
                    <wp:simplePos x="0" y="0"/>
                    <wp:positionH relativeFrom="column">
                      <wp:posOffset>82713</wp:posOffset>
                    </wp:positionH>
                    <wp:positionV relativeFrom="paragraph">
                      <wp:posOffset>22993</wp:posOffset>
                    </wp:positionV>
                    <wp:extent cx="2360930" cy="1404620"/>
                    <wp:effectExtent l="0" t="0" r="0" b="0"/>
                    <wp:wrapSquare wrapText="bothSides"/>
                    <wp:docPr id="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6B96FFC4" w14:textId="07420D61" w:rsidR="004B2BE6" w:rsidRPr="003C1E17" w:rsidRDefault="004B2BE6">
                                <w:pPr>
                                  <w:rPr>
                                    <w:lang w:val="en-US"/>
                                  </w:rPr>
                                </w:pPr>
                                <w:r>
                                  <w:rPr>
                                    <w:noProof/>
                                  </w:rPr>
                                  <w:drawing>
                                    <wp:inline distT="0" distB="0" distL="0" distR="0" wp14:anchorId="78B04D29" wp14:editId="7CC7D521">
                                      <wp:extent cx="1894840" cy="549910"/>
                                      <wp:effectExtent l="0" t="0" r="0" b="2540"/>
                                      <wp:docPr id="58" name="Picture 74"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fficher l’image sourc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94840" cy="549910"/>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41FC1AD" id="_x0000_s1034" type="#_x0000_t202" style="position:absolute;left:0;text-align:left;margin-left:6.5pt;margin-top:1.8pt;width:185.9pt;height:110.6pt;z-index:2516874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" filled="f" stroked="f">
                    <v:textbox style="mso-fit-shape-to-text:t">
                      <w:txbxContent>
                        <w:p w14:paraId="6B96FFC4" w14:textId="07420D61" w:rsidR="004B2BE6" w:rsidRPr="003C1E17" w:rsidRDefault="004B2BE6">
                          <w:pPr>
                            <w:rPr>
                              <w:lang w:val="en-US"/>
                            </w:rPr>
                          </w:pPr>
                          <w:r>
                            <w:rPr>
                              <w:noProof/>
                            </w:rPr>
                            <w:drawing>
                              <wp:inline distT="0" distB="0" distL="0" distR="0" wp14:anchorId="78B04D29" wp14:editId="7CC7D521">
                                <wp:extent cx="1894840" cy="549910"/>
                                <wp:effectExtent l="0" t="0" r="0" b="2540"/>
                                <wp:docPr id="58" name="Picture 74"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fficher l’image sourc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94840" cy="549910"/>
                                        </a:xfrm>
                                        <a:prstGeom prst="rect">
                                          <a:avLst/>
                                        </a:prstGeom>
                                        <a:noFill/>
                                        <a:ln>
                                          <a:noFill/>
                                        </a:ln>
                                      </pic:spPr>
                                    </pic:pic>
                                  </a:graphicData>
                                </a:graphic>
                              </wp:inline>
                            </w:drawing>
                          </w:r>
                        </w:p>
                      </w:txbxContent>
                    </v:textbox>
                    <w10:wrap type="square"/>
                  </v:shape>
                </w:pict>
              </mc:Fallback>
            </mc:AlternateContent>
          </w:r>
          <w:proofErr w:type="spellStart"/>
          <w:r w:rsidR="0052620C">
            <w:t>Keras</w:t>
          </w:r>
          <w:proofErr w:type="spellEnd"/>
          <w:r w:rsidR="0052620C">
            <w:t xml:space="preserve"> est une API de réseaux neuronaux de haut niveau, écrite en Python et capable de fonctionner sur TensorFlow, CNTK ou </w:t>
          </w:r>
          <w:proofErr w:type="spellStart"/>
          <w:r w:rsidR="0052620C">
            <w:t>Theano</w:t>
          </w:r>
          <w:proofErr w:type="spellEnd"/>
          <w:r w:rsidR="0052620C">
            <w:t>. Elle ne nécessite pas de fichiers de configuration des modèles au format déclaratif, puisque les modèles sont décrits dans un code python compact et plus facile à déboguer, ce qui permet une extensibilité aisée.</w:t>
          </w:r>
        </w:p>
        <w:p w14:paraId="281B1799" w14:textId="4C5C6DB4" w:rsidR="0052620C" w:rsidRDefault="0052620C" w:rsidP="00A17135">
          <w:pPr>
            <w:pStyle w:val="Sansinterligne"/>
            <w:spacing w:line="360" w:lineRule="auto"/>
          </w:pPr>
          <w:proofErr w:type="spellStart"/>
          <w:r>
            <w:t>Keras</w:t>
          </w:r>
          <w:proofErr w:type="spellEnd"/>
          <w:r>
            <w:t xml:space="preserve"> a été développé dans le but de permettre une expérimentation rapide, en étant capable de passer de l'idée au résultat avec le moins de retard possible est la clé pour faire une bonne recherche en itérant rapidement à travers différentes architectures. </w:t>
          </w:r>
          <w:proofErr w:type="gramStart"/>
          <w:r>
            <w:t>et</w:t>
          </w:r>
          <w:proofErr w:type="gramEnd"/>
          <w:r>
            <w:t xml:space="preserve"> il peut fonctionner de manière transparente sur le CPU et le GPU</w:t>
          </w:r>
        </w:p>
        <w:p w14:paraId="7AB1CD07" w14:textId="77777777" w:rsidR="00E31A47" w:rsidRPr="00E31A47" w:rsidRDefault="00E31A47" w:rsidP="00A17135">
          <w:pPr>
            <w:spacing w:line="360" w:lineRule="auto"/>
            <w:rPr>
              <w:lang w:eastAsia="de-DE"/>
            </w:rPr>
          </w:pPr>
        </w:p>
        <w:p w14:paraId="3F375395" w14:textId="354485FD" w:rsidR="003C1E17" w:rsidRDefault="00130DD4" w:rsidP="00A17135">
          <w:pPr>
            <w:pStyle w:val="Sansinterligne"/>
            <w:spacing w:line="360" w:lineRule="auto"/>
          </w:pPr>
          <w:r>
            <w:rPr>
              <w:noProof/>
            </w:rPr>
            <mc:AlternateContent>
              <mc:Choice Requires="wps">
                <w:drawing>
                  <wp:anchor distT="45720" distB="45720" distL="114300" distR="114300" simplePos="0" relativeHeight="251710976" behindDoc="0" locked="0" layoutInCell="1" allowOverlap="1" wp14:anchorId="198FFC7D" wp14:editId="5D31EAD4">
                    <wp:simplePos x="0" y="0"/>
                    <wp:positionH relativeFrom="column">
                      <wp:posOffset>3173095</wp:posOffset>
                    </wp:positionH>
                    <wp:positionV relativeFrom="paragraph">
                      <wp:posOffset>488950</wp:posOffset>
                    </wp:positionV>
                    <wp:extent cx="2360930" cy="1126490"/>
                    <wp:effectExtent l="0" t="0" r="0" b="0"/>
                    <wp:wrapSquare wrapText="bothSides"/>
                    <wp:docPr id="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12649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134E1041" w14:textId="1B16964E" w:rsidR="004B2BE6" w:rsidRPr="003C1E17" w:rsidRDefault="004B2BE6">
                                <w:pPr>
                                  <w:rPr>
                                    <w:lang w:val="en-US"/>
                                  </w:rPr>
                                </w:pPr>
                                <w:r>
                                  <w:rPr>
                                    <w:noProof/>
                                  </w:rPr>
                                  <w:drawing>
                                    <wp:inline distT="0" distB="0" distL="0" distR="0" wp14:anchorId="75F51DD1" wp14:editId="5E3A5C4E">
                                      <wp:extent cx="1894840" cy="666750"/>
                                      <wp:effectExtent l="0" t="0" r="0" b="0"/>
                                      <wp:docPr id="59" name="Picture 80"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fficher l’image sourc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94840" cy="66675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98FFC7D" id="_x0000_s1035" type="#_x0000_t202" style="position:absolute;left:0;text-align:left;margin-left:249.85pt;margin-top:38.5pt;width:185.9pt;height:88.7pt;z-index:25171097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" filled="f" stroked="f">
                    <v:textbox>
                      <w:txbxContent>
                        <w:p w14:paraId="134E1041" w14:textId="1B16964E" w:rsidR="004B2BE6" w:rsidRPr="003C1E17" w:rsidRDefault="004B2BE6">
                          <w:pPr>
                            <w:rPr>
                              <w:lang w:val="en-US"/>
                            </w:rPr>
                          </w:pPr>
                          <w:r>
                            <w:rPr>
                              <w:noProof/>
                            </w:rPr>
                            <w:drawing>
                              <wp:inline distT="0" distB="0" distL="0" distR="0" wp14:anchorId="75F51DD1" wp14:editId="5E3A5C4E">
                                <wp:extent cx="1894840" cy="666750"/>
                                <wp:effectExtent l="0" t="0" r="0" b="0"/>
                                <wp:docPr id="59" name="Picture 80"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fficher l’image sourc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94840" cy="666750"/>
                                        </a:xfrm>
                                        <a:prstGeom prst="rect">
                                          <a:avLst/>
                                        </a:prstGeom>
                                        <a:noFill/>
                                        <a:ln>
                                          <a:noFill/>
                                        </a:ln>
                                      </pic:spPr>
                                    </pic:pic>
                                  </a:graphicData>
                                </a:graphic>
                              </wp:inline>
                            </w:drawing>
                          </w:r>
                        </w:p>
                      </w:txbxContent>
                    </v:textbox>
                    <w10:wrap type="square"/>
                  </v:shape>
                </w:pict>
              </mc:Fallback>
            </mc:AlternateContent>
          </w:r>
          <w:r w:rsidR="003C1E17" w:rsidRPr="003C1E17">
            <w:rPr>
              <w:b/>
              <w:bCs/>
            </w:rPr>
            <w:t>STREAMLIT</w:t>
          </w:r>
        </w:p>
        <w:p w14:paraId="63E27BB0" w14:textId="6172290E" w:rsidR="002E7D2B" w:rsidRDefault="003C1E17" w:rsidP="00A17135">
          <w:pPr>
            <w:pStyle w:val="Sansinterligne"/>
            <w:spacing w:line="360" w:lineRule="auto"/>
          </w:pPr>
          <w:proofErr w:type="spellStart"/>
          <w:r w:rsidRPr="003C1E17">
            <w:t>Streamlit</w:t>
          </w:r>
          <w:proofErr w:type="spellEnd"/>
          <w:r w:rsidRPr="003C1E17">
            <w:t xml:space="preserve"> est une bibliothèque Python open-source qui permet de créer facilement de magnifiques applications web personnalisées pour l'apprentissage machine et la science des données.</w:t>
          </w:r>
        </w:p>
        <w:p w14:paraId="739DE5C9" w14:textId="0B8538D9" w:rsidR="00C26E38" w:rsidRDefault="00C26E38" w:rsidP="00A17135">
          <w:pPr>
            <w:pStyle w:val="Sansinterligne"/>
            <w:spacing w:line="360" w:lineRule="auto"/>
          </w:pPr>
        </w:p>
        <w:p w14:paraId="10E294CF" w14:textId="77777777" w:rsidR="00C26E38" w:rsidRDefault="00C26E38" w:rsidP="00A17135">
          <w:pPr>
            <w:pStyle w:val="Sansinterligne"/>
            <w:spacing w:line="360" w:lineRule="auto"/>
          </w:pPr>
        </w:p>
        <w:p w14:paraId="10B92B77" w14:textId="4444A990" w:rsidR="00130DD4" w:rsidRPr="00C26E38" w:rsidRDefault="00C26E38" w:rsidP="00A17135">
          <w:pPr>
            <w:pStyle w:val="Sansinterligne"/>
            <w:spacing w:line="360" w:lineRule="auto"/>
            <w:rPr>
              <w:b/>
              <w:bCs/>
            </w:rPr>
          </w:pPr>
          <w:r w:rsidRPr="00C26E38">
            <w:rPr>
              <w:b/>
              <w:bCs/>
              <w:noProof/>
            </w:rPr>
            <w:lastRenderedPageBreak/>
            <mc:AlternateContent>
              <mc:Choice Requires="wps">
                <w:drawing>
                  <wp:anchor distT="45720" distB="45720" distL="114300" distR="114300" simplePos="0" relativeHeight="251734528" behindDoc="0" locked="0" layoutInCell="1" allowOverlap="1" wp14:anchorId="33F55779" wp14:editId="5F0ABBAD">
                    <wp:simplePos x="0" y="0"/>
                    <wp:positionH relativeFrom="column">
                      <wp:posOffset>90170</wp:posOffset>
                    </wp:positionH>
                    <wp:positionV relativeFrom="paragraph">
                      <wp:posOffset>504825</wp:posOffset>
                    </wp:positionV>
                    <wp:extent cx="1753870" cy="2073275"/>
                    <wp:effectExtent l="0" t="0" r="0" b="3175"/>
                    <wp:wrapSquare wrapText="bothSides"/>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3870" cy="2073275"/>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5EF99FC2" w14:textId="53DEE2AF" w:rsidR="004B2BE6" w:rsidRPr="00C26E38" w:rsidRDefault="004B2BE6">
                                <w:pPr>
                                  <w:rPr>
                                    <w:lang w:val="en-US"/>
                                  </w:rPr>
                                </w:pPr>
                                <w:r>
                                  <w:rPr>
                                    <w:noProof/>
                                  </w:rPr>
                                  <w:drawing>
                                    <wp:inline distT="0" distB="0" distL="0" distR="0" wp14:anchorId="048A2A2C" wp14:editId="19265F16">
                                      <wp:extent cx="1924705" cy="1360968"/>
                                      <wp:effectExtent l="0" t="0" r="0" b="0"/>
                                      <wp:docPr id="60" name="Picture 83"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fficher l’image sourc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63557" cy="138844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F55779" id="_x0000_s1036" type="#_x0000_t202" style="position:absolute;left:0;text-align:left;margin-left:7.1pt;margin-top:39.75pt;width:138.1pt;height:163.25pt;z-index:251734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" filled="f" stroked="f">
                    <v:textbox>
                      <w:txbxContent>
                        <w:p w14:paraId="5EF99FC2" w14:textId="53DEE2AF" w:rsidR="004B2BE6" w:rsidRPr="00C26E38" w:rsidRDefault="004B2BE6">
                          <w:pPr>
                            <w:rPr>
                              <w:lang w:val="en-US"/>
                            </w:rPr>
                          </w:pPr>
                          <w:r>
                            <w:rPr>
                              <w:noProof/>
                            </w:rPr>
                            <w:drawing>
                              <wp:inline distT="0" distB="0" distL="0" distR="0" wp14:anchorId="048A2A2C" wp14:editId="19265F16">
                                <wp:extent cx="1924705" cy="1360968"/>
                                <wp:effectExtent l="0" t="0" r="0" b="0"/>
                                <wp:docPr id="60" name="Picture 83"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fficher l’image sourc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63557" cy="1388440"/>
                                        </a:xfrm>
                                        <a:prstGeom prst="rect">
                                          <a:avLst/>
                                        </a:prstGeom>
                                        <a:noFill/>
                                        <a:ln>
                                          <a:noFill/>
                                        </a:ln>
                                      </pic:spPr>
                                    </pic:pic>
                                  </a:graphicData>
                                </a:graphic>
                              </wp:inline>
                            </w:drawing>
                          </w:r>
                        </w:p>
                      </w:txbxContent>
                    </v:textbox>
                    <w10:wrap type="square"/>
                  </v:shape>
                </w:pict>
              </mc:Fallback>
            </mc:AlternateContent>
          </w:r>
          <w:r w:rsidRPr="00C26E38">
            <w:rPr>
              <w:b/>
              <w:bCs/>
            </w:rPr>
            <w:t>REACT JS</w:t>
          </w:r>
        </w:p>
        <w:p w14:paraId="2A601C47" w14:textId="02DB9337" w:rsidR="00F6574A" w:rsidRDefault="00C26E38" w:rsidP="00A17135">
          <w:pPr>
            <w:pStyle w:val="Sansinterligne"/>
            <w:spacing w:line="360" w:lineRule="auto"/>
          </w:pPr>
          <w:proofErr w:type="spellStart"/>
          <w:r w:rsidRPr="00C26E38">
            <w:t>React</w:t>
          </w:r>
          <w:proofErr w:type="spellEnd"/>
          <w:r w:rsidRPr="00C26E38">
            <w:t xml:space="preserve"> </w:t>
          </w:r>
          <w:r w:rsidR="00130DD4" w:rsidRPr="00C26E38">
            <w:t xml:space="preserve">Une bibliothèque JavaScript pour la construction d'interfaces utilisateur.  </w:t>
          </w:r>
          <w:proofErr w:type="spellStart"/>
          <w:r w:rsidR="00130DD4" w:rsidRPr="00C26E38">
            <w:t>React</w:t>
          </w:r>
          <w:proofErr w:type="spellEnd"/>
          <w:r w:rsidR="00130DD4" w:rsidRPr="00C26E38">
            <w:t xml:space="preserve"> rend la création d'interfaces utilisateur interactives facile. Concevez des vues simples pour chaque état de votre application, et </w:t>
          </w:r>
          <w:proofErr w:type="spellStart"/>
          <w:r w:rsidR="00130DD4" w:rsidRPr="00C26E38">
            <w:t>React</w:t>
          </w:r>
          <w:proofErr w:type="spellEnd"/>
          <w:r w:rsidR="00130DD4" w:rsidRPr="00C26E38">
            <w:t xml:space="preserve"> mettra à jour et rendra efficacement les bons composants lorsque vos données changent.</w:t>
          </w:r>
        </w:p>
        <w:p w14:paraId="11E68F48" w14:textId="77777777" w:rsidR="00B01DEB" w:rsidRDefault="00F6574A" w:rsidP="00A17135">
          <w:pPr>
            <w:pStyle w:val="Sansinterligne"/>
            <w:spacing w:line="360" w:lineRule="auto"/>
            <w:rPr>
              <w:b/>
              <w:bCs/>
            </w:rPr>
          </w:pPr>
          <w:r w:rsidRPr="00F6574A">
            <w:rPr>
              <w:b/>
              <w:bCs/>
            </w:rPr>
            <w:t xml:space="preserve">Autres bibliothèques Python </w:t>
          </w:r>
        </w:p>
        <w:p w14:paraId="799E4171" w14:textId="3EFFCC2B" w:rsidR="00F6574A" w:rsidRPr="00B01DEB" w:rsidRDefault="00F6574A" w:rsidP="00A17135">
          <w:pPr>
            <w:pStyle w:val="Sansinterligne"/>
            <w:spacing w:line="360" w:lineRule="auto"/>
            <w:rPr>
              <w:b/>
              <w:bCs/>
            </w:rPr>
          </w:pPr>
          <w:r>
            <w:t xml:space="preserve">En dehors des bibliothèques mentionnées ci-dessus, quelques autres bibliothèques Python provenant de tiers et utilisées pour l'implémentation le sont : </w:t>
          </w:r>
          <w:proofErr w:type="spellStart"/>
          <w:r>
            <w:t>Scipy</w:t>
          </w:r>
          <w:proofErr w:type="spellEnd"/>
          <w:r>
            <w:t xml:space="preserve">, Pandas, </w:t>
          </w:r>
          <w:proofErr w:type="spellStart"/>
          <w:r>
            <w:t>Matplotlib</w:t>
          </w:r>
          <w:proofErr w:type="spellEnd"/>
          <w:r>
            <w:t xml:space="preserve">, </w:t>
          </w:r>
          <w:proofErr w:type="spellStart"/>
          <w:r>
            <w:t>Seaborn</w:t>
          </w:r>
          <w:proofErr w:type="spellEnd"/>
          <w:r>
            <w:t xml:space="preserve"> et </w:t>
          </w:r>
          <w:proofErr w:type="spellStart"/>
          <w:r>
            <w:t>PyAudio</w:t>
          </w:r>
          <w:proofErr w:type="spellEnd"/>
          <w:r w:rsidR="00B11236">
            <w:t>.</w:t>
          </w:r>
        </w:p>
        <w:p w14:paraId="2C877FE1" w14:textId="1C6AAC90" w:rsidR="0023187A" w:rsidRDefault="0023187A" w:rsidP="002A4BEF">
          <w:pPr>
            <w:pStyle w:val="Titre2"/>
            <w:spacing w:line="360" w:lineRule="auto"/>
          </w:pPr>
          <w:bookmarkStart w:id="84" w:name="_Toc52477099"/>
          <w:r>
            <w:t>LES IDE</w:t>
          </w:r>
          <w:bookmarkEnd w:id="84"/>
          <w:r>
            <w:t xml:space="preserve"> </w:t>
          </w:r>
        </w:p>
        <w:p w14:paraId="436AD46C" w14:textId="77777777" w:rsidR="00B01DEB" w:rsidRPr="00B01DEB" w:rsidRDefault="00B01DEB" w:rsidP="00A17135">
          <w:pPr>
            <w:spacing w:line="360" w:lineRule="auto"/>
            <w:rPr>
              <w:lang w:eastAsia="de-DE"/>
            </w:rPr>
          </w:pPr>
        </w:p>
        <w:p w14:paraId="44A164E5" w14:textId="1303F7E6" w:rsidR="0023187A" w:rsidRPr="00B01DEB" w:rsidRDefault="0023187A" w:rsidP="00A17135">
          <w:pPr>
            <w:spacing w:line="360" w:lineRule="auto"/>
            <w:rPr>
              <w:rFonts w:asciiTheme="majorBidi" w:hAnsiTheme="majorBidi" w:cstheme="majorBidi"/>
              <w:b/>
              <w:bCs/>
              <w:color w:val="0D0D0D" w:themeColor="text1" w:themeTint="F2"/>
              <w:sz w:val="24"/>
              <w:szCs w:val="24"/>
              <w:lang w:eastAsia="de-DE"/>
            </w:rPr>
          </w:pPr>
          <w:r w:rsidRPr="00B01DEB">
            <w:rPr>
              <w:rFonts w:asciiTheme="majorBidi" w:hAnsiTheme="majorBidi" w:cstheme="majorBidi"/>
              <w:b/>
              <w:bCs/>
              <w:color w:val="0D0D0D" w:themeColor="text1" w:themeTint="F2"/>
              <w:sz w:val="24"/>
              <w:szCs w:val="24"/>
              <w:lang w:eastAsia="de-DE"/>
            </w:rPr>
            <w:t>JUPYTER NOTEBOOK</w:t>
          </w:r>
        </w:p>
        <w:p w14:paraId="4D3D6883" w14:textId="6F5280C9" w:rsidR="0023187A" w:rsidRDefault="0023187A" w:rsidP="00A17135">
          <w:pPr>
            <w:pStyle w:val="Sansinterligne"/>
            <w:spacing w:line="360" w:lineRule="auto"/>
          </w:pPr>
          <w:r>
            <w:rPr>
              <w:noProof/>
            </w:rPr>
            <mc:AlternateContent>
              <mc:Choice Requires="wps">
                <w:drawing>
                  <wp:anchor distT="45720" distB="45720" distL="114300" distR="114300" simplePos="0" relativeHeight="251758080" behindDoc="0" locked="0" layoutInCell="1" allowOverlap="1" wp14:anchorId="3CB6D92C" wp14:editId="39CED4EF">
                    <wp:simplePos x="0" y="0"/>
                    <wp:positionH relativeFrom="column">
                      <wp:posOffset>-10795</wp:posOffset>
                    </wp:positionH>
                    <wp:positionV relativeFrom="paragraph">
                      <wp:posOffset>144780</wp:posOffset>
                    </wp:positionV>
                    <wp:extent cx="1398270" cy="1235075"/>
                    <wp:effectExtent l="0" t="0" r="0" b="3175"/>
                    <wp:wrapSquare wrapText="bothSides"/>
                    <wp:docPr id="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8270" cy="1235075"/>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47DF59C2" w14:textId="72CBA04F" w:rsidR="004B2BE6" w:rsidRPr="0023187A" w:rsidRDefault="004B2BE6">
                                <w:pPr>
                                  <w:rPr>
                                    <w:lang w:val="en-US"/>
                                  </w:rPr>
                                </w:pPr>
                                <w:r>
                                  <w:rPr>
                                    <w:noProof/>
                                  </w:rPr>
                                  <w:drawing>
                                    <wp:inline distT="0" distB="0" distL="0" distR="0" wp14:anchorId="42ED65EC" wp14:editId="48AD9B1A">
                                      <wp:extent cx="928048" cy="1076088"/>
                                      <wp:effectExtent l="0" t="0" r="5715" b="0"/>
                                      <wp:docPr id="64" name="Picture 90"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fficher l’image sourc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943105" cy="1093546"/>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B6D92C" id="_x0000_s1037" type="#_x0000_t202" style="position:absolute;left:0;text-align:left;margin-left:-.85pt;margin-top:11.4pt;width:110.1pt;height:97.25pt;z-index:251758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" filled="f" stroked="f">
                    <v:textbox>
                      <w:txbxContent>
                        <w:p w14:paraId="47DF59C2" w14:textId="72CBA04F" w:rsidR="004B2BE6" w:rsidRPr="0023187A" w:rsidRDefault="004B2BE6">
                          <w:pPr>
                            <w:rPr>
                              <w:lang w:val="en-US"/>
                            </w:rPr>
                          </w:pPr>
                          <w:r>
                            <w:rPr>
                              <w:noProof/>
                            </w:rPr>
                            <w:drawing>
                              <wp:inline distT="0" distB="0" distL="0" distR="0" wp14:anchorId="42ED65EC" wp14:editId="48AD9B1A">
                                <wp:extent cx="928048" cy="1076088"/>
                                <wp:effectExtent l="0" t="0" r="5715" b="0"/>
                                <wp:docPr id="64" name="Picture 90"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fficher l’image sourc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943105" cy="1093546"/>
                                        </a:xfrm>
                                        <a:prstGeom prst="rect">
                                          <a:avLst/>
                                        </a:prstGeom>
                                        <a:noFill/>
                                        <a:ln>
                                          <a:noFill/>
                                        </a:ln>
                                      </pic:spPr>
                                    </pic:pic>
                                  </a:graphicData>
                                </a:graphic>
                              </wp:inline>
                            </w:drawing>
                          </w:r>
                        </w:p>
                      </w:txbxContent>
                    </v:textbox>
                    <w10:wrap type="square"/>
                  </v:shape>
                </w:pict>
              </mc:Fallback>
            </mc:AlternateContent>
          </w:r>
          <w:proofErr w:type="spellStart"/>
          <w:r w:rsidRPr="0023187A">
            <w:t>JupyterLab</w:t>
          </w:r>
          <w:proofErr w:type="spellEnd"/>
          <w:r w:rsidRPr="0023187A">
            <w:t xml:space="preserve"> est un environnement de développement interactif basé sur le web pour les cahiers, le code et les données </w:t>
          </w:r>
          <w:proofErr w:type="spellStart"/>
          <w:r w:rsidRPr="0023187A">
            <w:t>Jupyter</w:t>
          </w:r>
          <w:proofErr w:type="spellEnd"/>
          <w:r w:rsidRPr="0023187A">
            <w:t xml:space="preserve">. </w:t>
          </w:r>
          <w:proofErr w:type="spellStart"/>
          <w:r w:rsidRPr="0023187A">
            <w:t>JupyterLab</w:t>
          </w:r>
          <w:proofErr w:type="spellEnd"/>
          <w:r w:rsidRPr="0023187A">
            <w:t xml:space="preserve"> est flexible : il permet de configurer et d'organiser l'interface utilisateur de manière à prendre en charge un large éventail de flux de travail dans le domaine des sciences des données, de l'informatique scientifique et de l'apprentissage machine. </w:t>
          </w:r>
          <w:proofErr w:type="spellStart"/>
          <w:r w:rsidRPr="0023187A">
            <w:t>JupyterLab</w:t>
          </w:r>
          <w:proofErr w:type="spellEnd"/>
          <w:r w:rsidRPr="0023187A">
            <w:t xml:space="preserve"> est extensible et modulaire : écrivez des plugins qui ajoutent de nouveaux composants et s'intègrent aux composants existants. </w:t>
          </w:r>
        </w:p>
        <w:p w14:paraId="4B2394BB" w14:textId="02897B6C" w:rsidR="00B01DEB" w:rsidRPr="00B01DEB" w:rsidRDefault="00B01DEB" w:rsidP="00A17135">
          <w:pPr>
            <w:pStyle w:val="Sansinterligne"/>
            <w:spacing w:line="360" w:lineRule="auto"/>
            <w:rPr>
              <w:b/>
              <w:bCs/>
            </w:rPr>
          </w:pPr>
          <w:r w:rsidRPr="00B01DEB">
            <w:rPr>
              <w:noProof/>
              <w:shd w:val="clear" w:color="auto" w:fill="FFFFFF"/>
            </w:rPr>
            <w:lastRenderedPageBreak/>
            <mc:AlternateContent>
              <mc:Choice Requires="wps">
                <w:drawing>
                  <wp:anchor distT="45720" distB="45720" distL="114300" distR="114300" simplePos="0" relativeHeight="251781632" behindDoc="0" locked="0" layoutInCell="1" allowOverlap="1" wp14:anchorId="695C97F5" wp14:editId="4ECB9CAE">
                    <wp:simplePos x="0" y="0"/>
                    <wp:positionH relativeFrom="column">
                      <wp:posOffset>3476625</wp:posOffset>
                    </wp:positionH>
                    <wp:positionV relativeFrom="paragraph">
                      <wp:posOffset>320040</wp:posOffset>
                    </wp:positionV>
                    <wp:extent cx="1671320" cy="1480185"/>
                    <wp:effectExtent l="0" t="0" r="0" b="5715"/>
                    <wp:wrapSquare wrapText="bothSides"/>
                    <wp:docPr id="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1320" cy="1480185"/>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4149BDF7" w14:textId="55F9CD1F" w:rsidR="004B2BE6" w:rsidRPr="00B01DEB" w:rsidRDefault="004B2BE6">
                                <w:pPr>
                                  <w:rPr>
                                    <w:lang w:val="en-US"/>
                                  </w:rPr>
                                </w:pPr>
                                <w:r>
                                  <w:rPr>
                                    <w:noProof/>
                                  </w:rPr>
                                  <w:drawing>
                                    <wp:inline distT="0" distB="0" distL="0" distR="0" wp14:anchorId="739B3C9B" wp14:editId="0E4AB3AD">
                                      <wp:extent cx="1323833" cy="1323833"/>
                                      <wp:effectExtent l="0" t="0" r="0" b="0"/>
                                      <wp:docPr id="65" name="Picture 94"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fficher l’image sourc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366258" cy="1366258"/>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5C97F5" id="_x0000_s1038" type="#_x0000_t202" style="position:absolute;left:0;text-align:left;margin-left:273.75pt;margin-top:25.2pt;width:131.6pt;height:116.55pt;z-index:251781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" filled="f" stroked="f">
                    <v:textbox>
                      <w:txbxContent>
                        <w:p w14:paraId="4149BDF7" w14:textId="55F9CD1F" w:rsidR="004B2BE6" w:rsidRPr="00B01DEB" w:rsidRDefault="004B2BE6">
                          <w:pPr>
                            <w:rPr>
                              <w:lang w:val="en-US"/>
                            </w:rPr>
                          </w:pPr>
                          <w:r>
                            <w:rPr>
                              <w:noProof/>
                            </w:rPr>
                            <w:drawing>
                              <wp:inline distT="0" distB="0" distL="0" distR="0" wp14:anchorId="739B3C9B" wp14:editId="0E4AB3AD">
                                <wp:extent cx="1323833" cy="1323833"/>
                                <wp:effectExtent l="0" t="0" r="0" b="0"/>
                                <wp:docPr id="65" name="Picture 94"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fficher l’image sourc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366258" cy="1366258"/>
                                        </a:xfrm>
                                        <a:prstGeom prst="rect">
                                          <a:avLst/>
                                        </a:prstGeom>
                                        <a:noFill/>
                                        <a:ln>
                                          <a:noFill/>
                                        </a:ln>
                                      </pic:spPr>
                                    </pic:pic>
                                  </a:graphicData>
                                </a:graphic>
                              </wp:inline>
                            </w:drawing>
                          </w:r>
                        </w:p>
                      </w:txbxContent>
                    </v:textbox>
                    <w10:wrap type="square"/>
                  </v:shape>
                </w:pict>
              </mc:Fallback>
            </mc:AlternateContent>
          </w:r>
          <w:r w:rsidRPr="00B01DEB">
            <w:rPr>
              <w:b/>
              <w:bCs/>
              <w:shd w:val="clear" w:color="auto" w:fill="FFFFFF"/>
            </w:rPr>
            <w:t xml:space="preserve">Google </w:t>
          </w:r>
          <w:proofErr w:type="spellStart"/>
          <w:r w:rsidRPr="00B01DEB">
            <w:rPr>
              <w:b/>
              <w:bCs/>
              <w:shd w:val="clear" w:color="auto" w:fill="FFFFFF"/>
            </w:rPr>
            <w:t>Colab</w:t>
          </w:r>
          <w:proofErr w:type="spellEnd"/>
        </w:p>
        <w:p w14:paraId="0AC5735E" w14:textId="77777777" w:rsidR="00B01DEB" w:rsidRDefault="0023187A" w:rsidP="00A17135">
          <w:pPr>
            <w:pStyle w:val="Sansinterligne"/>
            <w:spacing w:line="360" w:lineRule="auto"/>
            <w:rPr>
              <w:shd w:val="clear" w:color="auto" w:fill="FFFFFF"/>
            </w:rPr>
          </w:pPr>
          <w:r>
            <w:rPr>
              <w:shd w:val="clear" w:color="auto" w:fill="FFFFFF"/>
            </w:rPr>
            <w:t xml:space="preserve">Google </w:t>
          </w:r>
          <w:proofErr w:type="spellStart"/>
          <w:r w:rsidR="00B01DEB">
            <w:rPr>
              <w:shd w:val="clear" w:color="auto" w:fill="FFFFFF"/>
            </w:rPr>
            <w:t>Colab</w:t>
          </w:r>
          <w:proofErr w:type="spellEnd"/>
          <w:r w:rsidR="00B01DEB">
            <w:rPr>
              <w:shd w:val="clear" w:color="auto" w:fill="FFFFFF"/>
            </w:rPr>
            <w:t xml:space="preserve"> ou</w:t>
          </w:r>
          <w:r>
            <w:rPr>
              <w:shd w:val="clear" w:color="auto" w:fill="FFFFFF"/>
            </w:rPr>
            <w:t xml:space="preserve"> </w:t>
          </w:r>
          <w:proofErr w:type="spellStart"/>
          <w:r>
            <w:rPr>
              <w:shd w:val="clear" w:color="auto" w:fill="FFFFFF"/>
            </w:rPr>
            <w:t>Colaboratory</w:t>
          </w:r>
          <w:proofErr w:type="spellEnd"/>
          <w:r>
            <w:rPr>
              <w:shd w:val="clear" w:color="auto" w:fill="FFFFFF"/>
            </w:rPr>
            <w:t xml:space="preserve"> est un service cloud, offert par Google (gratuit), basé sur </w:t>
          </w:r>
          <w:proofErr w:type="spellStart"/>
          <w:r>
            <w:rPr>
              <w:shd w:val="clear" w:color="auto" w:fill="FFFFFF"/>
            </w:rPr>
            <w:t>Jupyter</w:t>
          </w:r>
          <w:proofErr w:type="spellEnd"/>
          <w:r>
            <w:rPr>
              <w:shd w:val="clear" w:color="auto" w:fill="FFFFFF"/>
            </w:rPr>
            <w:t xml:space="preserve"> Notebook et destiné à la formation et à la recherche dans l’apprentissage automatique. Cette plateforme permet d’entraîner des modèles de Machine Learning directement dans le cloud. Sans donc avoir besoin d’installer quoi que ce soit sur notre ordinateur à l’exception d’un navigateur</w:t>
          </w:r>
          <w:r w:rsidR="00B01DEB">
            <w:rPr>
              <w:shd w:val="clear" w:color="auto" w:fill="FFFFFF"/>
            </w:rPr>
            <w:t>.</w:t>
          </w:r>
        </w:p>
        <w:p w14:paraId="6E52A752" w14:textId="77777777" w:rsidR="00574D01" w:rsidRDefault="00574D01" w:rsidP="00A17135">
          <w:pPr>
            <w:pStyle w:val="Sansinterligne"/>
            <w:spacing w:line="360" w:lineRule="auto"/>
            <w:rPr>
              <w:b/>
              <w:bCs/>
              <w:shd w:val="clear" w:color="auto" w:fill="FFFFFF"/>
            </w:rPr>
          </w:pPr>
        </w:p>
        <w:p w14:paraId="03A0F0BB" w14:textId="56113CB4" w:rsidR="00B01DEB" w:rsidRPr="00B01DEB" w:rsidRDefault="00B01DEB" w:rsidP="00A17135">
          <w:pPr>
            <w:pStyle w:val="Sansinterligne"/>
            <w:spacing w:line="360" w:lineRule="auto"/>
            <w:rPr>
              <w:shd w:val="clear" w:color="auto" w:fill="FFFFFF"/>
            </w:rPr>
          </w:pPr>
          <w:r w:rsidRPr="00B01DEB">
            <w:rPr>
              <w:noProof/>
              <w:shd w:val="clear" w:color="auto" w:fill="FFFFFF"/>
            </w:rPr>
            <mc:AlternateContent>
              <mc:Choice Requires="wps">
                <w:drawing>
                  <wp:anchor distT="45720" distB="45720" distL="114300" distR="114300" simplePos="0" relativeHeight="251805184" behindDoc="0" locked="0" layoutInCell="1" allowOverlap="1" wp14:anchorId="041C25A0" wp14:editId="7446A077">
                    <wp:simplePos x="0" y="0"/>
                    <wp:positionH relativeFrom="column">
                      <wp:posOffset>-92710</wp:posOffset>
                    </wp:positionH>
                    <wp:positionV relativeFrom="paragraph">
                      <wp:posOffset>436406</wp:posOffset>
                    </wp:positionV>
                    <wp:extent cx="1153160" cy="1098550"/>
                    <wp:effectExtent l="0" t="0" r="0" b="6350"/>
                    <wp:wrapSquare wrapText="bothSides"/>
                    <wp:docPr id="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3160" cy="109855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55136757" w14:textId="7AAD1859" w:rsidR="004B2BE6" w:rsidRPr="00B01DEB" w:rsidRDefault="004B2BE6">
                                <w:pPr>
                                  <w:rPr>
                                    <w:lang w:val="en-US"/>
                                  </w:rPr>
                                </w:pPr>
                                <w:r>
                                  <w:rPr>
                                    <w:noProof/>
                                  </w:rPr>
                                  <w:drawing>
                                    <wp:inline distT="0" distB="0" distL="0" distR="0" wp14:anchorId="27F807C8" wp14:editId="4796FE80">
                                      <wp:extent cx="963930" cy="963930"/>
                                      <wp:effectExtent l="0" t="0" r="7620" b="7620"/>
                                      <wp:docPr id="67" name="Picture 96"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fficher l’image sourc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963930" cy="96393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1C25A0" id="_x0000_s1039" type="#_x0000_t202" style="position:absolute;left:0;text-align:left;margin-left:-7.3pt;margin-top:34.35pt;width:90.8pt;height:86.5pt;z-index:251805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" filled="f" stroked="f">
                    <v:textbox>
                      <w:txbxContent>
                        <w:p w14:paraId="55136757" w14:textId="7AAD1859" w:rsidR="004B2BE6" w:rsidRPr="00B01DEB" w:rsidRDefault="004B2BE6">
                          <w:pPr>
                            <w:rPr>
                              <w:lang w:val="en-US"/>
                            </w:rPr>
                          </w:pPr>
                          <w:r>
                            <w:rPr>
                              <w:noProof/>
                            </w:rPr>
                            <w:drawing>
                              <wp:inline distT="0" distB="0" distL="0" distR="0" wp14:anchorId="27F807C8" wp14:editId="4796FE80">
                                <wp:extent cx="963930" cy="963930"/>
                                <wp:effectExtent l="0" t="0" r="7620" b="7620"/>
                                <wp:docPr id="67" name="Picture 96"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fficher l’image sourc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963930" cy="963930"/>
                                        </a:xfrm>
                                        <a:prstGeom prst="rect">
                                          <a:avLst/>
                                        </a:prstGeom>
                                        <a:noFill/>
                                        <a:ln>
                                          <a:noFill/>
                                        </a:ln>
                                      </pic:spPr>
                                    </pic:pic>
                                  </a:graphicData>
                                </a:graphic>
                              </wp:inline>
                            </w:drawing>
                          </w:r>
                        </w:p>
                      </w:txbxContent>
                    </v:textbox>
                    <w10:wrap type="square"/>
                  </v:shape>
                </w:pict>
              </mc:Fallback>
            </mc:AlternateContent>
          </w:r>
          <w:r w:rsidRPr="00B01DEB">
            <w:rPr>
              <w:b/>
              <w:bCs/>
              <w:shd w:val="clear" w:color="auto" w:fill="FFFFFF"/>
            </w:rPr>
            <w:t>VS Code</w:t>
          </w:r>
        </w:p>
        <w:p w14:paraId="4F459987" w14:textId="355691E7" w:rsidR="00B01DEB" w:rsidRDefault="00B01DEB" w:rsidP="00A17135">
          <w:pPr>
            <w:pStyle w:val="Sansinterligne"/>
            <w:spacing w:line="360" w:lineRule="auto"/>
            <w:rPr>
              <w:shd w:val="clear" w:color="auto" w:fill="FFFFFF"/>
            </w:rPr>
          </w:pPr>
        </w:p>
        <w:p w14:paraId="60C562B9" w14:textId="70090577" w:rsidR="00574D01" w:rsidRDefault="00B01DEB" w:rsidP="00A17135">
          <w:pPr>
            <w:pStyle w:val="Sansinterligne"/>
            <w:spacing w:line="360" w:lineRule="auto"/>
            <w:rPr>
              <w:shd w:val="clear" w:color="auto" w:fill="FFFFFF"/>
            </w:rPr>
          </w:pPr>
          <w:r w:rsidRPr="00B01DEB">
            <w:rPr>
              <w:shd w:val="clear" w:color="auto" w:fill="FFFFFF"/>
            </w:rPr>
            <w:t>Visual Studio Code est un éditeur de code redéfini et optimisé pour la création et le débogage d'applications web et cloud modernes. Visual Studio Code est gratuit et disponible sur votre plateforme préférée</w:t>
          </w:r>
          <w:r>
            <w:rPr>
              <w:shd w:val="clear" w:color="auto" w:fill="FFFFFF"/>
            </w:rPr>
            <w:t>.</w:t>
          </w:r>
        </w:p>
        <w:p w14:paraId="6DFBCD89" w14:textId="7A170D09" w:rsidR="00B01DEB" w:rsidRPr="00574D01" w:rsidRDefault="00574D01" w:rsidP="00574D01">
          <w:pPr>
            <w:spacing w:before="0" w:line="259" w:lineRule="auto"/>
            <w:rPr>
              <w:rFonts w:asciiTheme="majorBidi" w:hAnsiTheme="majorBidi"/>
              <w:color w:val="000000" w:themeColor="text1"/>
              <w:sz w:val="24"/>
              <w:shd w:val="clear" w:color="auto" w:fill="FFFFFF"/>
              <w:lang w:eastAsia="de-DE"/>
            </w:rPr>
          </w:pPr>
          <w:r>
            <w:rPr>
              <w:shd w:val="clear" w:color="auto" w:fill="FFFFFF"/>
            </w:rPr>
            <w:br w:type="page"/>
          </w:r>
        </w:p>
        <w:p w14:paraId="4BC8E1EB" w14:textId="21D1C707" w:rsidR="00B45CB1" w:rsidRPr="00574D01" w:rsidRDefault="00574D01" w:rsidP="00A17135">
          <w:pPr>
            <w:pStyle w:val="Titre1"/>
            <w:numPr>
              <w:ilvl w:val="0"/>
              <w:numId w:val="14"/>
            </w:numPr>
            <w:spacing w:line="360" w:lineRule="auto"/>
            <w:rPr>
              <w:b/>
              <w:bCs/>
            </w:rPr>
          </w:pPr>
          <w:bookmarkStart w:id="85" w:name="_Toc52477100"/>
          <w:r w:rsidRPr="00574D01">
            <w:rPr>
              <w:b/>
              <w:bCs/>
            </w:rPr>
            <w:t>MESURES D'EVALUATION</w:t>
          </w:r>
          <w:bookmarkEnd w:id="85"/>
        </w:p>
        <w:p w14:paraId="748FDD6B" w14:textId="77777777" w:rsidR="00B45CB1" w:rsidRPr="00B45CB1" w:rsidRDefault="00B45CB1" w:rsidP="00A17135">
          <w:pPr>
            <w:pStyle w:val="Sansinterligne"/>
            <w:spacing w:line="360" w:lineRule="auto"/>
          </w:pPr>
          <w:r w:rsidRPr="00B45CB1">
            <w:t>L'évaluation du modèle d'apprentissage machine est une partie importante de toute étude de recherche sur l'apprentissage machine. Un modèle peut donner une bonne note en utilisant une mesure mais peut avoir du mal à être performant en utilisant une autre. Il est donc essentiel d'identifier d'abord les paramètres d'évaluation adaptés à notre recherche, puis d'évaluer les modèles sur la base de ces paramètres.</w:t>
          </w:r>
        </w:p>
        <w:p w14:paraId="5C1F1A7A" w14:textId="05D3A8D9" w:rsidR="00B01DEB" w:rsidRPr="00B45CB1" w:rsidRDefault="00B45CB1" w:rsidP="00A17135">
          <w:pPr>
            <w:pStyle w:val="Sansinterligne"/>
            <w:spacing w:line="360" w:lineRule="auto"/>
          </w:pPr>
          <w:r w:rsidRPr="00B45CB1">
            <w:t>Comme notre étude est fondamentalement une classification multi-classes, nous devons d'abord comprendre les mesures d'évaluation utilisées dans de tels cas. Les valeurs des vrais positifs, des vrais négatifs, des faux positifs et des faux négatifs sont largement utilisées pour calculer ces paramètres. On peut mieux les comprendre à l'aide d'une matrice de confusion</w:t>
          </w:r>
        </w:p>
        <w:p w14:paraId="55111EB2" w14:textId="466C56A5" w:rsidR="00B45CB1" w:rsidRDefault="00574D01" w:rsidP="00A17135">
          <w:pPr>
            <w:pStyle w:val="Titre2"/>
            <w:numPr>
              <w:ilvl w:val="1"/>
              <w:numId w:val="14"/>
            </w:numPr>
            <w:spacing w:line="360" w:lineRule="auto"/>
          </w:pPr>
          <w:bookmarkStart w:id="86" w:name="_Toc52477101"/>
          <w:r>
            <w:t>MATRICE DE CONFUSION</w:t>
          </w:r>
          <w:bookmarkEnd w:id="86"/>
        </w:p>
        <w:p w14:paraId="345C0B1E" w14:textId="559F6D75" w:rsidR="002E7D2B" w:rsidRDefault="00B45CB1" w:rsidP="00A17135">
          <w:pPr>
            <w:pStyle w:val="Sansinterligne"/>
            <w:spacing w:line="360" w:lineRule="auto"/>
          </w:pPr>
          <w:r>
            <w:t xml:space="preserve">Comme son nom l'indique, une matrice de confusion est une matrice 2-D qui décrit la performance globale du modèle [31]. Les lignes et les colonnes de la matrice </w:t>
          </w:r>
          <w:r>
            <w:lastRenderedPageBreak/>
            <w:t xml:space="preserve">sont marquées par des classes, et les diagonales indiquent les classifications correctes. Ces diagonales sont donc les vrais positifs dans une matrice de confusion multi-classes. La figure </w:t>
          </w:r>
          <w:r w:rsidR="00B57C97">
            <w:t>36</w:t>
          </w:r>
          <w:r>
            <w:t xml:space="preserve"> montre un exemple de matrice de confusion et comment les valeurs Vrai Positif (TP), Vrai Négatif (TN), Faux Positif (FP) et Faux Négatif (FN) en sont dérivées.</w:t>
          </w:r>
        </w:p>
        <w:p w14:paraId="00BE709B" w14:textId="11FF55C6" w:rsidR="004F1870" w:rsidRDefault="00B11236" w:rsidP="00A17135">
          <w:pPr>
            <w:pStyle w:val="Sansinterligne"/>
            <w:keepNext/>
            <w:spacing w:line="360" w:lineRule="auto"/>
            <w:jc w:val="left"/>
          </w:pPr>
          <w:r>
            <w:t xml:space="preserve">     </w:t>
          </w:r>
          <w:r w:rsidR="00AF3CB2" w:rsidRPr="00AF3CB2">
            <w:drawing>
              <wp:inline distT="0" distB="0" distL="0" distR="0" wp14:anchorId="0B8A5816" wp14:editId="5561FE96">
                <wp:extent cx="3905250" cy="3457575"/>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05250" cy="3457575"/>
                        </a:xfrm>
                        <a:prstGeom prst="rect">
                          <a:avLst/>
                        </a:prstGeom>
                      </pic:spPr>
                    </pic:pic>
                  </a:graphicData>
                </a:graphic>
              </wp:inline>
            </w:drawing>
          </w:r>
        </w:p>
        <w:p w14:paraId="7E050780" w14:textId="06D9DF10" w:rsidR="00BB17BE" w:rsidRPr="004F1870" w:rsidRDefault="004F1870" w:rsidP="00A17135">
          <w:pPr>
            <w:pStyle w:val="Lgende"/>
            <w:spacing w:line="360" w:lineRule="auto"/>
            <w:jc w:val="center"/>
            <w:rPr>
              <w:sz w:val="22"/>
              <w:szCs w:val="22"/>
            </w:rPr>
          </w:pPr>
          <w:bookmarkStart w:id="87" w:name="_Toc52142496"/>
          <w:r w:rsidRPr="004F1870">
            <w:rPr>
              <w:sz w:val="22"/>
              <w:szCs w:val="22"/>
            </w:rPr>
            <w:t xml:space="preserve">Figure </w:t>
          </w:r>
          <w:r w:rsidRPr="004F1870">
            <w:rPr>
              <w:sz w:val="22"/>
              <w:szCs w:val="22"/>
            </w:rPr>
            <w:fldChar w:fldCharType="begin"/>
          </w:r>
          <w:r w:rsidRPr="004F1870">
            <w:rPr>
              <w:sz w:val="22"/>
              <w:szCs w:val="22"/>
            </w:rPr>
            <w:instrText xml:space="preserve"> SEQ Figure \* ARABIC </w:instrText>
          </w:r>
          <w:r w:rsidRPr="004F1870">
            <w:rPr>
              <w:sz w:val="22"/>
              <w:szCs w:val="22"/>
            </w:rPr>
            <w:fldChar w:fldCharType="separate"/>
          </w:r>
          <w:r w:rsidR="004B2BE6">
            <w:rPr>
              <w:noProof/>
              <w:sz w:val="22"/>
              <w:szCs w:val="22"/>
            </w:rPr>
            <w:t>36</w:t>
          </w:r>
          <w:r w:rsidRPr="004F1870">
            <w:rPr>
              <w:sz w:val="22"/>
              <w:szCs w:val="22"/>
            </w:rPr>
            <w:fldChar w:fldCharType="end"/>
          </w:r>
          <w:r w:rsidRPr="004F1870">
            <w:rPr>
              <w:sz w:val="22"/>
              <w:szCs w:val="22"/>
            </w:rPr>
            <w:t xml:space="preserve"> : Matrice de confusion</w:t>
          </w:r>
          <w:bookmarkEnd w:id="87"/>
        </w:p>
        <w:p w14:paraId="682A32F2" w14:textId="77777777" w:rsidR="004F1870" w:rsidRDefault="004F1870" w:rsidP="00A17135">
          <w:pPr>
            <w:pStyle w:val="Sansinterligne"/>
            <w:spacing w:line="360" w:lineRule="auto"/>
            <w:jc w:val="left"/>
          </w:pPr>
        </w:p>
        <w:p w14:paraId="7A4868F8" w14:textId="543BC354" w:rsidR="00FD3AC1" w:rsidRDefault="00574D01" w:rsidP="00574D01">
          <w:pPr>
            <w:pStyle w:val="Titre2"/>
            <w:numPr>
              <w:ilvl w:val="1"/>
              <w:numId w:val="14"/>
            </w:numPr>
            <w:spacing w:line="360" w:lineRule="auto"/>
            <w:ind w:left="1170" w:hanging="450"/>
          </w:pPr>
          <w:bookmarkStart w:id="88" w:name="_Toc52477102"/>
          <w:r>
            <w:t>PRECISION DE LA CLASSIFICATION (ACCURACY)</w:t>
          </w:r>
          <w:bookmarkEnd w:id="88"/>
        </w:p>
        <w:p w14:paraId="0D082DE4" w14:textId="77777777" w:rsidR="00FD3AC1" w:rsidRDefault="00FD3AC1" w:rsidP="00A17135">
          <w:pPr>
            <w:pStyle w:val="Sansinterligne"/>
            <w:spacing w:line="360" w:lineRule="auto"/>
          </w:pPr>
          <w:r>
            <w:t>La formule de précision est définie comme suit :</w:t>
          </w:r>
        </w:p>
        <w:p w14:paraId="3A72A76D" w14:textId="02B10A53" w:rsidR="00FD3AC1" w:rsidRDefault="00FD3AC1" w:rsidP="00A17135">
          <w:pPr>
            <w:pStyle w:val="Sansinterligne"/>
            <w:spacing w:line="360" w:lineRule="auto"/>
            <w:jc w:val="center"/>
          </w:pPr>
          <m:oMathPara>
            <m:oMath>
              <m:r>
                <w:rPr>
                  <w:rFonts w:ascii="Cambria Math" w:hAnsi="Cambria Math"/>
                  <w:sz w:val="28"/>
                  <w:szCs w:val="28"/>
                </w:rPr>
                <m:t>Accuracy=</m:t>
              </m:r>
              <m:f>
                <m:fPr>
                  <m:ctrlPr>
                    <w:rPr>
                      <w:rFonts w:ascii="Cambria Math" w:hAnsi="Cambria Math"/>
                      <w:i/>
                      <w:sz w:val="28"/>
                      <w:szCs w:val="28"/>
                    </w:rPr>
                  </m:ctrlPr>
                </m:fPr>
                <m:num>
                  <m:r>
                    <w:rPr>
                      <w:rFonts w:ascii="Cambria Math" w:hAnsi="Cambria Math"/>
                      <w:sz w:val="28"/>
                      <w:szCs w:val="28"/>
                    </w:rPr>
                    <m:t>TP+TN</m:t>
                  </m:r>
                </m:num>
                <m:den>
                  <m:r>
                    <w:rPr>
                      <w:rFonts w:ascii="Cambria Math" w:hAnsi="Cambria Math"/>
                      <w:sz w:val="28"/>
                      <w:szCs w:val="28"/>
                    </w:rPr>
                    <m:t>TP+TN+FN+FP</m:t>
                  </m:r>
                </m:den>
              </m:f>
            </m:oMath>
          </m:oMathPara>
        </w:p>
        <w:p w14:paraId="7BCDBAC5" w14:textId="771F0AC6" w:rsidR="00FD3AC1" w:rsidRDefault="00FD3AC1" w:rsidP="00A17135">
          <w:pPr>
            <w:pStyle w:val="Sansinterligne"/>
            <w:spacing w:line="360" w:lineRule="auto"/>
          </w:pPr>
          <w:r>
            <w:t>C'est une très bonne mesure d'évaluation pour la classification binaire. Cependant, pour une classification multi-classes, cette mesure n'est pas considérée comme correcte car les vrais négatifs ne sont "vrais" que du point de vue d’une classe. Dans l'ensemble, un vrai négatif est un cas mal classé et ne peut être considéré comme une correction correcte.</w:t>
          </w:r>
        </w:p>
        <w:p w14:paraId="33EA21FC" w14:textId="3EBBA259" w:rsidR="00FD3AC1" w:rsidRDefault="00FD3AC1" w:rsidP="00A17135">
          <w:pPr>
            <w:pStyle w:val="Sansinterligne"/>
            <w:spacing w:line="360" w:lineRule="auto"/>
          </w:pPr>
          <w:r>
            <w:lastRenderedPageBreak/>
            <w:t>C'est pourquoi nous utilisons le concept d'exactitude de la classification. L'exactitude de la classification est définie comme suit :</w:t>
          </w:r>
        </w:p>
        <w:p w14:paraId="380F86E7" w14:textId="16C7A213" w:rsidR="00FD3AC1" w:rsidRDefault="00FD3AC1" w:rsidP="00A17135">
          <w:pPr>
            <w:pStyle w:val="Sansinterligne"/>
            <w:spacing w:line="360" w:lineRule="auto"/>
          </w:pPr>
          <m:oMathPara>
            <m:oMath>
              <m:r>
                <w:rPr>
                  <w:rFonts w:ascii="Cambria Math" w:hAnsi="Cambria Math"/>
                  <w:sz w:val="28"/>
                  <w:szCs w:val="28"/>
                </w:rPr>
                <m:t>Accuracy=</m:t>
              </m:r>
              <m:f>
                <m:fPr>
                  <m:ctrlPr>
                    <w:rPr>
                      <w:rFonts w:ascii="Cambria Math" w:hAnsi="Cambria Math"/>
                      <w:i/>
                      <w:sz w:val="28"/>
                      <w:szCs w:val="28"/>
                    </w:rPr>
                  </m:ctrlPr>
                </m:fPr>
                <m:num>
                  <m:r>
                    <w:rPr>
                      <w:rFonts w:ascii="Cambria Math" w:hAnsi="Cambria Math"/>
                      <w:sz w:val="28"/>
                      <w:szCs w:val="28"/>
                    </w:rPr>
                    <m:t>TP</m:t>
                  </m:r>
                </m:num>
                <m:den>
                  <m:r>
                    <w:rPr>
                      <w:rFonts w:ascii="Cambria Math" w:hAnsi="Cambria Math"/>
                      <w:sz w:val="28"/>
                      <w:szCs w:val="28"/>
                    </w:rPr>
                    <m:t>TP+TN+FN+FP</m:t>
                  </m:r>
                </m:den>
              </m:f>
            </m:oMath>
          </m:oMathPara>
        </w:p>
        <w:p w14:paraId="1E831599" w14:textId="06F54FC0" w:rsidR="00FD3AC1" w:rsidRDefault="00FD3AC1" w:rsidP="00A17135">
          <w:pPr>
            <w:pStyle w:val="Sansinterligne"/>
            <w:spacing w:line="360" w:lineRule="auto"/>
          </w:pPr>
          <w:r w:rsidRPr="00FD3AC1">
            <w:t xml:space="preserve">  </w:t>
          </w:r>
          <w:r>
            <w:t>Ici, seules les vraies valeurs positives sont prises en compte pour le calcul de la précision et constituent donc une mesure d'évaluation plus efficace que la précision traditionnelle.</w:t>
          </w:r>
        </w:p>
        <w:p w14:paraId="25E05624" w14:textId="77777777" w:rsidR="00FD3AC1" w:rsidRDefault="00FD3AC1" w:rsidP="00A17135">
          <w:pPr>
            <w:pStyle w:val="Sansinterligne"/>
            <w:spacing w:line="360" w:lineRule="auto"/>
          </w:pPr>
          <w:r>
            <w:t>La précision de la classification est une très bonne mesure si nous avons un nombre égal d'audios pour chaque classe. Cependant, c'est rarement le cas et même dans cette étude, l'ensemble des données n'est pas équilibré de manière égale.</w:t>
          </w:r>
        </w:p>
        <w:p w14:paraId="2896A191" w14:textId="21FDB116" w:rsidR="00FD3AC1" w:rsidRDefault="00FD3AC1" w:rsidP="00A17135">
          <w:pPr>
            <w:pStyle w:val="Sansinterligne"/>
            <w:spacing w:line="360" w:lineRule="auto"/>
          </w:pPr>
          <w:r>
            <w:t>Ainsi, bien qu'elle soit une bonne mesure d'évaluation, elle n'est pas parfaite pour une telle étude.</w:t>
          </w:r>
        </w:p>
        <w:p w14:paraId="3B6B9DC5" w14:textId="762B299F" w:rsidR="00BB17BE" w:rsidRDefault="00574D01" w:rsidP="00574D01">
          <w:pPr>
            <w:pStyle w:val="Titre2"/>
            <w:numPr>
              <w:ilvl w:val="1"/>
              <w:numId w:val="14"/>
            </w:numPr>
            <w:spacing w:line="360" w:lineRule="auto"/>
            <w:ind w:left="1260" w:hanging="540"/>
          </w:pPr>
          <w:bookmarkStart w:id="89" w:name="_Toc52477103"/>
          <w:r>
            <w:t>PRECISION</w:t>
          </w:r>
          <w:bookmarkEnd w:id="89"/>
        </w:p>
        <w:p w14:paraId="58EB6B84" w14:textId="77777777" w:rsidR="00892BA5" w:rsidRDefault="00BB17BE" w:rsidP="00A17135">
          <w:pPr>
            <w:pStyle w:val="Sansinterligne"/>
            <w:spacing w:line="360" w:lineRule="auto"/>
          </w:pPr>
          <w:r>
            <w:t>Dans les problèmes de classification, la précision est une mesure largement utilisée pour évaluer la qualité d'un modèle. Elle est particulièrement utile lorsque l'ensemble de données contient de multiples faux positifs qui faussent la précision globale [32]. La formule de précision est</w:t>
          </w:r>
        </w:p>
        <w:p w14:paraId="40E46760" w14:textId="47A04C52" w:rsidR="00892BA5" w:rsidRPr="00892BA5" w:rsidRDefault="00BB17BE" w:rsidP="00A17135">
          <w:pPr>
            <w:pStyle w:val="Sansinterligne"/>
            <w:spacing w:line="360" w:lineRule="auto"/>
            <w:jc w:val="center"/>
            <w:rPr>
              <w:lang w:val="en-US"/>
            </w:rPr>
          </w:pPr>
          <w:r w:rsidRPr="00892BA5">
            <w:rPr>
              <w:lang w:val="en-US"/>
            </w:rPr>
            <w:t xml:space="preserve"> </w:t>
          </w:r>
          <m:oMath>
            <m:r>
              <w:rPr>
                <w:rFonts w:ascii="Cambria Math" w:hAnsi="Cambria Math"/>
                <w:sz w:val="28"/>
                <w:szCs w:val="28"/>
              </w:rPr>
              <m:t>Precision</m:t>
            </m:r>
            <m:r>
              <w:rPr>
                <w:rFonts w:ascii="Cambria Math" w:hAnsi="Cambria Math"/>
                <w:sz w:val="28"/>
                <w:szCs w:val="28"/>
                <w:lang w:val="en-US"/>
              </w:rPr>
              <m:t>=</m:t>
            </m:r>
            <m:f>
              <m:fPr>
                <m:ctrlPr>
                  <w:rPr>
                    <w:rFonts w:ascii="Cambria Math" w:hAnsi="Cambria Math"/>
                    <w:i/>
                    <w:sz w:val="28"/>
                    <w:szCs w:val="28"/>
                  </w:rPr>
                </m:ctrlPr>
              </m:fPr>
              <m:num>
                <m:r>
                  <w:rPr>
                    <w:rFonts w:ascii="Cambria Math" w:hAnsi="Cambria Math"/>
                    <w:sz w:val="28"/>
                    <w:szCs w:val="28"/>
                  </w:rPr>
                  <m:t>TP</m:t>
                </m:r>
              </m:num>
              <m:den>
                <m:r>
                  <w:rPr>
                    <w:rFonts w:ascii="Cambria Math" w:hAnsi="Cambria Math"/>
                    <w:sz w:val="28"/>
                    <w:szCs w:val="28"/>
                  </w:rPr>
                  <m:t>TP</m:t>
                </m:r>
                <m:r>
                  <w:rPr>
                    <w:rFonts w:ascii="Cambria Math" w:hAnsi="Cambria Math"/>
                    <w:sz w:val="28"/>
                    <w:szCs w:val="28"/>
                    <w:lang w:val="en-US"/>
                  </w:rPr>
                  <m:t>+</m:t>
                </m:r>
                <m:r>
                  <w:rPr>
                    <w:rFonts w:ascii="Cambria Math" w:hAnsi="Cambria Math"/>
                    <w:sz w:val="28"/>
                    <w:szCs w:val="28"/>
                  </w:rPr>
                  <m:t>FP</m:t>
                </m:r>
              </m:den>
            </m:f>
          </m:oMath>
        </w:p>
        <w:p w14:paraId="784566D4" w14:textId="2BB79418" w:rsidR="00BB17BE" w:rsidRPr="00892BA5" w:rsidRDefault="00892BA5" w:rsidP="00A17135">
          <w:pPr>
            <w:pStyle w:val="Sansinterligne"/>
            <w:spacing w:line="360" w:lineRule="auto"/>
          </w:pPr>
          <w:r>
            <w:t>Et</w:t>
          </w:r>
          <w:r w:rsidR="00BB17BE">
            <w:t xml:space="preserve"> se concentre donc moins sur les faux négatifs. Ainsi, la mesure est bonne lorsqu'elle est utilisée dans des problèmes où les FN ne sont pas une grande préoccupation. Cependant, dans notre étude, un faux négatif peut être critique du point de vue d'un système biométrique car il peut potentiellement compromettre la sécurité d'un client. Par conséquent, bien qu'il s'agisse d'une bonne mesure pour un tel ensemble de données, elle pourrait ne pas être tout à fait appropriée pour ce scénario.</w:t>
          </w:r>
        </w:p>
        <w:p w14:paraId="2F26EE7D" w14:textId="1AE096F0" w:rsidR="00BB17BE" w:rsidRDefault="00574D01" w:rsidP="00574D01">
          <w:pPr>
            <w:pStyle w:val="Titre2"/>
            <w:numPr>
              <w:ilvl w:val="1"/>
              <w:numId w:val="14"/>
            </w:numPr>
            <w:spacing w:line="360" w:lineRule="auto"/>
            <w:ind w:left="1260" w:hanging="540"/>
          </w:pPr>
          <w:bookmarkStart w:id="90" w:name="_Toc52477104"/>
          <w:r w:rsidRPr="00BB17BE">
            <w:t>RECALL</w:t>
          </w:r>
          <w:bookmarkEnd w:id="90"/>
        </w:p>
        <w:p w14:paraId="1098FAB6" w14:textId="1477D689" w:rsidR="00BB17BE" w:rsidRDefault="00BB17BE" w:rsidP="00A17135">
          <w:pPr>
            <w:pStyle w:val="Sansinterligne"/>
            <w:spacing w:line="360" w:lineRule="auto"/>
          </w:pPr>
          <w:r>
            <w:t>Contrairement à Precision, Recall se concentre davantage sur les faux négatifs. Il est calculé comme :</w:t>
          </w:r>
        </w:p>
        <w:p w14:paraId="67728AB3" w14:textId="120B858B" w:rsidR="00BB17BE" w:rsidRPr="00BB17BE" w:rsidRDefault="00BB17BE" w:rsidP="00A17135">
          <w:pPr>
            <w:pStyle w:val="Sansinterligne"/>
            <w:spacing w:line="360" w:lineRule="auto"/>
            <w:jc w:val="center"/>
          </w:pPr>
          <m:oMathPara>
            <m:oMathParaPr>
              <m:jc m:val="center"/>
            </m:oMathParaPr>
            <m:oMath>
              <m:r>
                <w:rPr>
                  <w:rFonts w:ascii="Cambria Math" w:hAnsi="Cambria Math"/>
                  <w:sz w:val="28"/>
                  <w:szCs w:val="28"/>
                </w:rPr>
                <w:lastRenderedPageBreak/>
                <m:t>Recall=</m:t>
              </m:r>
              <m:f>
                <m:fPr>
                  <m:ctrlPr>
                    <w:rPr>
                      <w:rFonts w:ascii="Cambria Math" w:hAnsi="Cambria Math"/>
                      <w:i/>
                      <w:sz w:val="28"/>
                      <w:szCs w:val="28"/>
                    </w:rPr>
                  </m:ctrlPr>
                </m:fPr>
                <m:num>
                  <m:r>
                    <w:rPr>
                      <w:rFonts w:ascii="Cambria Math" w:hAnsi="Cambria Math"/>
                      <w:sz w:val="28"/>
                      <w:szCs w:val="28"/>
                    </w:rPr>
                    <m:t>TP</m:t>
                  </m:r>
                </m:num>
                <m:den>
                  <m:r>
                    <w:rPr>
                      <w:rFonts w:ascii="Cambria Math" w:hAnsi="Cambria Math"/>
                      <w:sz w:val="28"/>
                      <w:szCs w:val="28"/>
                    </w:rPr>
                    <m:t>TP+FN</m:t>
                  </m:r>
                </m:den>
              </m:f>
            </m:oMath>
          </m:oMathPara>
        </w:p>
        <w:p w14:paraId="1744C9F1" w14:textId="30B2B1CF" w:rsidR="00BB17BE" w:rsidRDefault="00BB17BE" w:rsidP="00A17135">
          <w:pPr>
            <w:pStyle w:val="Sansinterligne"/>
            <w:spacing w:line="360" w:lineRule="auto"/>
          </w:pPr>
          <w:r>
            <w:t xml:space="preserve"> Et constitue donc une très bonne mesure pour les études où un faux négatif est absolument inacceptable.</w:t>
          </w:r>
        </w:p>
        <w:p w14:paraId="28D07D29" w14:textId="77777777" w:rsidR="00574D01" w:rsidRDefault="00BB17BE" w:rsidP="00574D01">
          <w:pPr>
            <w:pStyle w:val="Sansinterligne"/>
            <w:spacing w:line="360" w:lineRule="auto"/>
          </w:pPr>
          <w:r>
            <w:t>Par exemple, lors de la classification d'une maladie cardiaque, un faux négatif signifierait que l'on diagnostique une personne "non affectée" alors qu'elle est réellement affectée. Cependant, en raison de ce biais vers les faux négatifs, un rappel ne permet pas d'évaluer correctement les faux positifs. Bien que les faux positifs aient n impact moindre sur cette étude, ils n'en sont pas moins importants et le fait d'utiliser le rappel uniquement pour mesurer la métrique d'évaluation n'est peut-être pas la meilleure solution.</w:t>
          </w:r>
          <w:bookmarkStart w:id="91" w:name="_Toc52477105"/>
        </w:p>
        <w:p w14:paraId="1545BFF0" w14:textId="67B5FD94" w:rsidR="007F7FBB" w:rsidRDefault="00574D01" w:rsidP="00574D01">
          <w:pPr>
            <w:pStyle w:val="Titre2"/>
            <w:numPr>
              <w:ilvl w:val="1"/>
              <w:numId w:val="14"/>
            </w:numPr>
            <w:ind w:left="1260" w:hanging="540"/>
          </w:pPr>
          <w:r>
            <w:t>F1 SCORE</w:t>
          </w:r>
          <w:bookmarkEnd w:id="91"/>
        </w:p>
        <w:p w14:paraId="6A2629C9" w14:textId="2882C788" w:rsidR="007F7FBB" w:rsidRDefault="007F7FBB" w:rsidP="00A17135">
          <w:pPr>
            <w:pStyle w:val="Sansinterligne"/>
            <w:spacing w:line="360" w:lineRule="auto"/>
          </w:pPr>
          <w:r>
            <w:t xml:space="preserve">Le F1-Score est utilisés pour réduire les effets de compromis créés par la précision et le rappel. Il combine les deux mesures pour trouver un équilibre entre leurs limites et est particulièrement efficace pour les ensembles de données déséquilibrés.  F1 Score est obtenue en calculant la moyenne pondérée de la précision et du rappel, ce qui permet d'accorder la même importance aux faux positifs et aux faux négatifs. La formule du score F1 est définie comme suit : </w:t>
          </w:r>
        </w:p>
        <w:p w14:paraId="3C2D790F" w14:textId="798CE977" w:rsidR="007F7FBB" w:rsidRDefault="007F7FBB" w:rsidP="00A17135">
          <w:pPr>
            <w:pStyle w:val="Sansinterligne"/>
            <w:spacing w:line="360" w:lineRule="auto"/>
          </w:pPr>
          <m:oMathPara>
            <m:oMath>
              <m:r>
                <w:rPr>
                  <w:rFonts w:ascii="Cambria Math" w:hAnsi="Cambria Math"/>
                  <w:sz w:val="28"/>
                  <w:szCs w:val="28"/>
                </w:rPr>
                <m:t>F1-Score=2*</m:t>
              </m:r>
              <m:f>
                <m:fPr>
                  <m:ctrlPr>
                    <w:rPr>
                      <w:rFonts w:ascii="Cambria Math" w:hAnsi="Cambria Math"/>
                      <w:i/>
                      <w:sz w:val="28"/>
                      <w:szCs w:val="28"/>
                    </w:rPr>
                  </m:ctrlPr>
                </m:fPr>
                <m:num>
                  <m:r>
                    <w:rPr>
                      <w:rFonts w:ascii="Cambria Math" w:hAnsi="Cambria Math"/>
                      <w:sz w:val="28"/>
                      <w:szCs w:val="28"/>
                    </w:rPr>
                    <m:t>Precision*Recall</m:t>
                  </m:r>
                </m:num>
                <m:den>
                  <m:r>
                    <w:rPr>
                      <w:rFonts w:ascii="Cambria Math" w:hAnsi="Cambria Math"/>
                      <w:sz w:val="28"/>
                      <w:szCs w:val="28"/>
                    </w:rPr>
                    <m:t>Precision+Recall</m:t>
                  </m:r>
                </m:den>
              </m:f>
            </m:oMath>
          </m:oMathPara>
        </w:p>
        <w:p w14:paraId="551DFED3" w14:textId="2A90F37A" w:rsidR="009D2C0C" w:rsidRDefault="007F7FBB" w:rsidP="00A17135">
          <w:pPr>
            <w:pStyle w:val="Sansinterligne"/>
            <w:spacing w:line="360" w:lineRule="auto"/>
          </w:pPr>
          <w:r>
            <w:t xml:space="preserve">Ainsi, un F1 Score plus élevé indique des FN et FP plus faibles sans tenir compte du biais créé par les vrais négatifs dans le calcul. C'est précisément ce que tente d'obtenir un modèle de classification multi classe déséquilibré et, par conséquent, le F1 Score est généralement considéré comme la mesure la plus efficace pour évaluer </w:t>
          </w:r>
          <w:r w:rsidR="00E66965">
            <w:t>un tel modèle</w:t>
          </w:r>
          <w:r>
            <w:t>.</w:t>
          </w:r>
        </w:p>
        <w:p w14:paraId="15D96078" w14:textId="77777777" w:rsidR="009D2C0C" w:rsidRDefault="009D2C0C">
          <w:pPr>
            <w:spacing w:before="0" w:line="259" w:lineRule="auto"/>
            <w:rPr>
              <w:rFonts w:asciiTheme="majorBidi" w:hAnsiTheme="majorBidi"/>
              <w:color w:val="000000" w:themeColor="text1"/>
              <w:sz w:val="24"/>
              <w:lang w:eastAsia="de-DE"/>
            </w:rPr>
          </w:pPr>
          <w:r>
            <w:br w:type="page"/>
          </w:r>
        </w:p>
        <w:p w14:paraId="4A9AAAA2" w14:textId="77777777" w:rsidR="007F7FBB" w:rsidRDefault="007F7FBB" w:rsidP="00A17135">
          <w:pPr>
            <w:pStyle w:val="Sansinterligne"/>
            <w:spacing w:line="360" w:lineRule="auto"/>
          </w:pPr>
        </w:p>
        <w:p w14:paraId="2ABFFD79" w14:textId="4218034B" w:rsidR="00740B14" w:rsidRPr="00162F08" w:rsidRDefault="00574D01" w:rsidP="00574D01">
          <w:pPr>
            <w:pStyle w:val="Titre1"/>
            <w:numPr>
              <w:ilvl w:val="0"/>
              <w:numId w:val="14"/>
            </w:numPr>
            <w:spacing w:line="360" w:lineRule="auto"/>
            <w:ind w:left="900" w:hanging="468"/>
            <w:rPr>
              <w:b/>
              <w:bCs/>
              <w:color w:val="0D0D0D" w:themeColor="text1" w:themeTint="F2"/>
            </w:rPr>
          </w:pPr>
          <w:bookmarkStart w:id="92" w:name="_Toc52477106"/>
          <w:r w:rsidRPr="00162F08">
            <w:rPr>
              <w:b/>
              <w:bCs/>
              <w:color w:val="0D0D0D" w:themeColor="text1" w:themeTint="F2"/>
            </w:rPr>
            <w:t>IMPLEMENTATION</w:t>
          </w:r>
          <w:bookmarkEnd w:id="92"/>
        </w:p>
        <w:p w14:paraId="72C38EDF" w14:textId="534CEEC8" w:rsidR="00F40B6C" w:rsidRDefault="00F40B6C" w:rsidP="00A17135">
          <w:pPr>
            <w:spacing w:line="360" w:lineRule="auto"/>
            <w:rPr>
              <w:lang w:eastAsia="de-DE"/>
            </w:rPr>
          </w:pPr>
        </w:p>
        <w:p w14:paraId="7F991D72" w14:textId="33F86398" w:rsidR="005E7138" w:rsidRDefault="00F40B6C" w:rsidP="00A17135">
          <w:pPr>
            <w:pStyle w:val="Sansinterligne"/>
            <w:spacing w:line="360" w:lineRule="auto"/>
          </w:pPr>
          <w:r>
            <w:t>Dans ce chapitre et après l’aperçu qu’on cité et détailler que ce soit sur les techniques de pré-traitements, d’extraction des caractéristiques ou celles de classifications, on va voir dans la suite les techniques qu’on implémenter et comment on les implémenté</w:t>
          </w:r>
        </w:p>
        <w:p w14:paraId="7DD1BFAD" w14:textId="77777777" w:rsidR="004F1870" w:rsidRDefault="005E7138" w:rsidP="00A17135">
          <w:pPr>
            <w:pStyle w:val="Sansinterligne"/>
            <w:keepNext/>
            <w:spacing w:line="360" w:lineRule="auto"/>
            <w:jc w:val="center"/>
          </w:pPr>
          <w:r>
            <w:rPr>
              <w:noProof/>
            </w:rPr>
            <w:drawing>
              <wp:inline distT="0" distB="0" distL="0" distR="0" wp14:anchorId="14CA1907" wp14:editId="34FD41C5">
                <wp:extent cx="4419600" cy="2280569"/>
                <wp:effectExtent l="0" t="0" r="0" b="571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39266" cy="2290717"/>
                        </a:xfrm>
                        <a:prstGeom prst="rect">
                          <a:avLst/>
                        </a:prstGeom>
                      </pic:spPr>
                    </pic:pic>
                  </a:graphicData>
                </a:graphic>
              </wp:inline>
            </w:drawing>
          </w:r>
        </w:p>
        <w:p w14:paraId="49714C8B" w14:textId="69D8CAB3" w:rsidR="00F40B6C" w:rsidRPr="004F1870" w:rsidRDefault="004F1870" w:rsidP="00A17135">
          <w:pPr>
            <w:pStyle w:val="Lgende"/>
            <w:spacing w:line="360" w:lineRule="auto"/>
            <w:jc w:val="center"/>
            <w:rPr>
              <w:sz w:val="22"/>
              <w:szCs w:val="22"/>
            </w:rPr>
          </w:pPr>
          <w:bookmarkStart w:id="93" w:name="_Toc52142497"/>
          <w:r w:rsidRPr="004F1870">
            <w:rPr>
              <w:sz w:val="22"/>
              <w:szCs w:val="22"/>
            </w:rPr>
            <w:t xml:space="preserve">Figure </w:t>
          </w:r>
          <w:r w:rsidRPr="004F1870">
            <w:rPr>
              <w:sz w:val="22"/>
              <w:szCs w:val="22"/>
            </w:rPr>
            <w:fldChar w:fldCharType="begin"/>
          </w:r>
          <w:r w:rsidRPr="004F1870">
            <w:rPr>
              <w:sz w:val="22"/>
              <w:szCs w:val="22"/>
            </w:rPr>
            <w:instrText xml:space="preserve"> SEQ Figure \* ARABIC </w:instrText>
          </w:r>
          <w:r w:rsidRPr="004F1870">
            <w:rPr>
              <w:sz w:val="22"/>
              <w:szCs w:val="22"/>
            </w:rPr>
            <w:fldChar w:fldCharType="separate"/>
          </w:r>
          <w:r w:rsidR="004B2BE6">
            <w:rPr>
              <w:noProof/>
              <w:sz w:val="22"/>
              <w:szCs w:val="22"/>
            </w:rPr>
            <w:t>37</w:t>
          </w:r>
          <w:r w:rsidRPr="004F1870">
            <w:rPr>
              <w:sz w:val="22"/>
              <w:szCs w:val="22"/>
            </w:rPr>
            <w:fldChar w:fldCharType="end"/>
          </w:r>
          <w:r w:rsidRPr="004F1870">
            <w:rPr>
              <w:sz w:val="22"/>
              <w:szCs w:val="22"/>
            </w:rPr>
            <w:t xml:space="preserve">  : Flux de travail de projet</w:t>
          </w:r>
          <w:bookmarkEnd w:id="93"/>
        </w:p>
        <w:p w14:paraId="45877C12" w14:textId="77777777" w:rsidR="004F1870" w:rsidRPr="00B11236" w:rsidRDefault="004F1870" w:rsidP="00A17135">
          <w:pPr>
            <w:pStyle w:val="Sansinterligne"/>
            <w:spacing w:line="360" w:lineRule="auto"/>
            <w:ind w:left="792" w:firstLine="0"/>
            <w:jc w:val="center"/>
            <w:rPr>
              <w:rFonts w:ascii="Garamond" w:hAnsi="Garamond"/>
              <w:i/>
              <w:iCs/>
            </w:rPr>
          </w:pPr>
        </w:p>
        <w:p w14:paraId="5A02570F" w14:textId="2D38478D" w:rsidR="005E7138" w:rsidRDefault="00574D01" w:rsidP="00A17135">
          <w:pPr>
            <w:pStyle w:val="Titre2"/>
            <w:numPr>
              <w:ilvl w:val="1"/>
              <w:numId w:val="14"/>
            </w:numPr>
            <w:spacing w:line="360" w:lineRule="auto"/>
          </w:pPr>
          <w:r>
            <w:t xml:space="preserve"> </w:t>
          </w:r>
          <w:bookmarkStart w:id="94" w:name="_Toc52477107"/>
          <w:r>
            <w:t>PRE-TRAITEMENT</w:t>
          </w:r>
          <w:bookmarkEnd w:id="94"/>
        </w:p>
        <w:p w14:paraId="4B7E21A8" w14:textId="5E766B62" w:rsidR="0017132B" w:rsidRDefault="0017132B" w:rsidP="00A17135">
          <w:pPr>
            <w:pStyle w:val="Sansinterligne"/>
            <w:spacing w:line="360" w:lineRule="auto"/>
          </w:pPr>
          <w:r>
            <w:t xml:space="preserve">Pour </w:t>
          </w:r>
          <w:r w:rsidR="009F665B">
            <w:t>l’implémentation,</w:t>
          </w:r>
          <w:r>
            <w:t xml:space="preserve"> </w:t>
          </w:r>
          <w:r w:rsidR="009F665B">
            <w:t>nous avons</w:t>
          </w:r>
          <w:r>
            <w:t xml:space="preserve"> utilisé</w:t>
          </w:r>
          <w:r w:rsidR="009F665B">
            <w:t xml:space="preserve"> l’</w:t>
          </w:r>
          <w:r>
            <w:t xml:space="preserve">un </w:t>
          </w:r>
          <w:r w:rsidR="009F665B">
            <w:t xml:space="preserve">des </w:t>
          </w:r>
          <w:r>
            <w:t>fichier</w:t>
          </w:r>
          <w:r w:rsidR="009F665B">
            <w:t>s</w:t>
          </w:r>
          <w:r>
            <w:t xml:space="preserve"> </w:t>
          </w:r>
          <w:r w:rsidR="009F665B">
            <w:t>de notre dataset avec l’extension wav,</w:t>
          </w:r>
          <w:r>
            <w:t xml:space="preserve"> PCM 16 bits, appelé "</w:t>
          </w:r>
          <w:r w:rsidR="009F665B">
            <w:t>zennou_mohammad</w:t>
          </w:r>
          <w:r>
            <w:t xml:space="preserve">.wav", qui a une fréquence d'échantillonnage de </w:t>
          </w:r>
          <w:r w:rsidR="009F665B">
            <w:t>16</w:t>
          </w:r>
          <w:r>
            <w:t xml:space="preserve">000 Hz. Le fichier wav est un signal de parole propre comprenant une seule voix qui prononce quelques phrases avec </w:t>
          </w:r>
          <w:r w:rsidR="009F665B">
            <w:t>30s</w:t>
          </w:r>
          <w:r>
            <w:t>.</w:t>
          </w:r>
        </w:p>
        <w:p w14:paraId="4ED5BED7" w14:textId="390E8576" w:rsidR="005E7138" w:rsidRDefault="00574D01" w:rsidP="00A17135">
          <w:pPr>
            <w:pStyle w:val="Titre3"/>
            <w:numPr>
              <w:ilvl w:val="2"/>
              <w:numId w:val="14"/>
            </w:numPr>
            <w:spacing w:line="360" w:lineRule="auto"/>
          </w:pPr>
          <w:bookmarkStart w:id="95" w:name="_Toc52477108"/>
          <w:r w:rsidRPr="0017132B">
            <w:t>LA PREACCENTUATION</w:t>
          </w:r>
          <w:bookmarkEnd w:id="95"/>
        </w:p>
        <w:p w14:paraId="5D364BFB" w14:textId="38B12C81" w:rsidR="001D3D33" w:rsidRDefault="0017132B" w:rsidP="00A17135">
          <w:pPr>
            <w:pStyle w:val="Sansinterligne"/>
            <w:spacing w:line="360" w:lineRule="auto"/>
            <w:rPr>
              <w:noProof/>
            </w:rPr>
          </w:pPr>
          <w:r w:rsidRPr="0017132B">
            <w:t>La préaccentuation augmente la quantité d'énergie dans les hautes fréquences. Pour les segments vocaux comme les voyelles, il y a plus d'énergie dans les basses fréquences que dans les hautes fréquences</w:t>
          </w:r>
          <w:r w:rsidR="00454250" w:rsidRPr="00454250">
            <w:t xml:space="preserve">, </w:t>
          </w:r>
          <w:r w:rsidR="00454250">
            <w:t xml:space="preserve">ici on a utilisé </w:t>
          </w:r>
          <w:r w:rsidR="00B57C97">
            <w:t>un coefficient égal</w:t>
          </w:r>
          <w:r w:rsidR="00454250">
            <w:t xml:space="preserve"> à 0.97</w:t>
          </w:r>
          <w:r w:rsidR="00150FDB" w:rsidRPr="00150FDB">
            <w:rPr>
              <w:noProof/>
            </w:rPr>
            <w:t xml:space="preserve"> </w:t>
          </w:r>
        </w:p>
        <w:p w14:paraId="69D0AD67" w14:textId="77777777" w:rsidR="004F1870" w:rsidRDefault="00150FDB" w:rsidP="00A17135">
          <w:pPr>
            <w:pStyle w:val="Sansinterligne"/>
            <w:keepNext/>
            <w:spacing w:line="360" w:lineRule="auto"/>
          </w:pPr>
          <w:r>
            <w:rPr>
              <w:noProof/>
            </w:rPr>
            <w:lastRenderedPageBreak/>
            <w:drawing>
              <wp:inline distT="0" distB="0" distL="0" distR="0" wp14:anchorId="1E1F33F0" wp14:editId="04C319D5">
                <wp:extent cx="4581525" cy="1900236"/>
                <wp:effectExtent l="0" t="0" r="0" b="508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595793" cy="1906154"/>
                        </a:xfrm>
                        <a:prstGeom prst="rect">
                          <a:avLst/>
                        </a:prstGeom>
                      </pic:spPr>
                    </pic:pic>
                  </a:graphicData>
                </a:graphic>
              </wp:inline>
            </w:drawing>
          </w:r>
        </w:p>
        <w:p w14:paraId="3075DA9E" w14:textId="213F94F2" w:rsidR="00150FDB" w:rsidRPr="004F1870" w:rsidRDefault="004F1870" w:rsidP="00A17135">
          <w:pPr>
            <w:pStyle w:val="Lgende"/>
            <w:spacing w:line="360" w:lineRule="auto"/>
            <w:jc w:val="center"/>
            <w:rPr>
              <w:sz w:val="22"/>
              <w:szCs w:val="22"/>
            </w:rPr>
          </w:pPr>
          <w:bookmarkStart w:id="96" w:name="_Toc52142498"/>
          <w:r w:rsidRPr="004F1870">
            <w:rPr>
              <w:sz w:val="22"/>
              <w:szCs w:val="22"/>
            </w:rPr>
            <w:t xml:space="preserve">Figure </w:t>
          </w:r>
          <w:r w:rsidRPr="004F1870">
            <w:rPr>
              <w:sz w:val="22"/>
              <w:szCs w:val="22"/>
            </w:rPr>
            <w:fldChar w:fldCharType="begin"/>
          </w:r>
          <w:r w:rsidRPr="004F1870">
            <w:rPr>
              <w:sz w:val="22"/>
              <w:szCs w:val="22"/>
            </w:rPr>
            <w:instrText xml:space="preserve"> SEQ Figure \* ARABIC </w:instrText>
          </w:r>
          <w:r w:rsidRPr="004F1870">
            <w:rPr>
              <w:sz w:val="22"/>
              <w:szCs w:val="22"/>
            </w:rPr>
            <w:fldChar w:fldCharType="separate"/>
          </w:r>
          <w:r w:rsidR="004B2BE6">
            <w:rPr>
              <w:noProof/>
              <w:sz w:val="22"/>
              <w:szCs w:val="22"/>
            </w:rPr>
            <w:t>38</w:t>
          </w:r>
          <w:r w:rsidRPr="004F1870">
            <w:rPr>
              <w:sz w:val="22"/>
              <w:szCs w:val="22"/>
            </w:rPr>
            <w:fldChar w:fldCharType="end"/>
          </w:r>
          <w:r w:rsidRPr="004F1870">
            <w:rPr>
              <w:sz w:val="22"/>
              <w:szCs w:val="22"/>
            </w:rPr>
            <w:t xml:space="preserve"> : Le signal d’origine et signal après La préaccentuation</w:t>
          </w:r>
          <w:bookmarkEnd w:id="96"/>
        </w:p>
        <w:p w14:paraId="4EE33FF9" w14:textId="6D11BE66" w:rsidR="00B11236" w:rsidRPr="00B11236" w:rsidRDefault="00B11236" w:rsidP="00A17135">
          <w:pPr>
            <w:pStyle w:val="Sansinterligne"/>
            <w:spacing w:line="360" w:lineRule="auto"/>
            <w:jc w:val="center"/>
            <w:rPr>
              <w:rFonts w:ascii="Garamond" w:hAnsi="Garamond"/>
              <w:i/>
              <w:iCs/>
            </w:rPr>
          </w:pPr>
        </w:p>
        <w:p w14:paraId="0A94FF4E" w14:textId="01EB9350" w:rsidR="00150FDB" w:rsidRDefault="000265F5" w:rsidP="00A17135">
          <w:pPr>
            <w:pStyle w:val="Titre3"/>
            <w:numPr>
              <w:ilvl w:val="0"/>
              <w:numId w:val="0"/>
            </w:numPr>
            <w:spacing w:line="360" w:lineRule="auto"/>
            <w:ind w:left="432"/>
          </w:pPr>
          <w:bookmarkStart w:id="97" w:name="_Toc52477109"/>
          <w:r>
            <w:t>6.1.2 VOICE ACTIVITY DETECTION</w:t>
          </w:r>
          <w:bookmarkEnd w:id="97"/>
        </w:p>
        <w:p w14:paraId="47AA07D9" w14:textId="60FBDD28" w:rsidR="00150FDB" w:rsidRDefault="00150FDB" w:rsidP="00A17135">
          <w:pPr>
            <w:spacing w:line="360" w:lineRule="auto"/>
            <w:rPr>
              <w:lang w:eastAsia="de-DE"/>
            </w:rPr>
          </w:pPr>
        </w:p>
        <w:p w14:paraId="62607A85" w14:textId="77777777" w:rsidR="00150FDB" w:rsidRDefault="00150FDB" w:rsidP="00A17135">
          <w:pPr>
            <w:pStyle w:val="Sansinterligne"/>
            <w:spacing w:line="360" w:lineRule="auto"/>
          </w:pPr>
          <w:r>
            <w:t>Afin d’éliminer le silence et réduire le bruit ont implémenté quelque technique de VAD dans le domaine temporel, et vous pouvez voir sur le schéma suivant la méthode qu’on poursuite :</w:t>
          </w:r>
        </w:p>
        <w:p w14:paraId="3F40514D" w14:textId="77777777" w:rsidR="004F1870" w:rsidRDefault="00150FDB" w:rsidP="00A17135">
          <w:pPr>
            <w:pStyle w:val="Sansinterligne"/>
            <w:keepNext/>
            <w:spacing w:line="360" w:lineRule="auto"/>
          </w:pPr>
          <w:r w:rsidRPr="00150FDB">
            <w:rPr>
              <w:noProof/>
            </w:rPr>
            <w:drawing>
              <wp:inline distT="0" distB="0" distL="0" distR="0" wp14:anchorId="48011EC2" wp14:editId="731E93C7">
                <wp:extent cx="4649822" cy="1342417"/>
                <wp:effectExtent l="0" t="0" r="0" b="0"/>
                <wp:docPr id="378" name="Google Shape;378;g946ccc7f9c_0_26"/>
                <wp:cNvGraphicFramePr/>
                <a:graphic xmlns:a="http://schemas.openxmlformats.org/drawingml/2006/main">
                  <a:graphicData uri="http://schemas.openxmlformats.org/drawingml/2006/picture">
                    <pic:pic xmlns:pic="http://schemas.openxmlformats.org/drawingml/2006/picture">
                      <pic:nvPicPr>
                        <pic:cNvPr id="378" name="Google Shape;378;g946ccc7f9c_0_26"/>
                        <pic:cNvPicPr preferRelativeResize="0"/>
                      </pic:nvPicPr>
                      <pic:blipFill rotWithShape="1">
                        <a:blip r:embed="rId65">
                          <a:alphaModFix/>
                        </a:blip>
                        <a:srcRect l="-4630" r="4630"/>
                        <a:stretch/>
                      </pic:blipFill>
                      <pic:spPr>
                        <a:xfrm>
                          <a:off x="0" y="0"/>
                          <a:ext cx="4651848" cy="1343002"/>
                        </a:xfrm>
                        <a:prstGeom prst="rect">
                          <a:avLst/>
                        </a:prstGeom>
                        <a:noFill/>
                        <a:ln>
                          <a:noFill/>
                        </a:ln>
                      </pic:spPr>
                    </pic:pic>
                  </a:graphicData>
                </a:graphic>
              </wp:inline>
            </w:drawing>
          </w:r>
        </w:p>
        <w:p w14:paraId="6F38504B" w14:textId="13A9A670" w:rsidR="00B11236" w:rsidRDefault="004F1870" w:rsidP="00A17135">
          <w:pPr>
            <w:pStyle w:val="Lgende"/>
            <w:spacing w:line="360" w:lineRule="auto"/>
            <w:jc w:val="center"/>
            <w:rPr>
              <w:sz w:val="22"/>
              <w:szCs w:val="22"/>
            </w:rPr>
          </w:pPr>
          <w:bookmarkStart w:id="98" w:name="_Toc52142499"/>
          <w:r w:rsidRPr="004F1870">
            <w:rPr>
              <w:sz w:val="22"/>
              <w:szCs w:val="22"/>
            </w:rPr>
            <w:t xml:space="preserve">Figure </w:t>
          </w:r>
          <w:r w:rsidRPr="004F1870">
            <w:rPr>
              <w:sz w:val="22"/>
              <w:szCs w:val="22"/>
            </w:rPr>
            <w:fldChar w:fldCharType="begin"/>
          </w:r>
          <w:r w:rsidRPr="004F1870">
            <w:rPr>
              <w:sz w:val="22"/>
              <w:szCs w:val="22"/>
            </w:rPr>
            <w:instrText xml:space="preserve"> SEQ Figure \* ARABIC </w:instrText>
          </w:r>
          <w:r w:rsidRPr="004F1870">
            <w:rPr>
              <w:sz w:val="22"/>
              <w:szCs w:val="22"/>
            </w:rPr>
            <w:fldChar w:fldCharType="separate"/>
          </w:r>
          <w:r w:rsidR="004B2BE6">
            <w:rPr>
              <w:noProof/>
              <w:sz w:val="22"/>
              <w:szCs w:val="22"/>
            </w:rPr>
            <w:t>39</w:t>
          </w:r>
          <w:r w:rsidRPr="004F1870">
            <w:rPr>
              <w:sz w:val="22"/>
              <w:szCs w:val="22"/>
            </w:rPr>
            <w:fldChar w:fldCharType="end"/>
          </w:r>
          <w:r w:rsidRPr="004F1870">
            <w:rPr>
              <w:sz w:val="22"/>
              <w:szCs w:val="22"/>
            </w:rPr>
            <w:t xml:space="preserve">  : Le processus de Voice Activity Détection</w:t>
          </w:r>
          <w:bookmarkEnd w:id="98"/>
        </w:p>
        <w:p w14:paraId="14B7856E" w14:textId="77777777" w:rsidR="00050C2B" w:rsidRPr="00050C2B" w:rsidRDefault="00050C2B" w:rsidP="00A17135">
          <w:pPr>
            <w:spacing w:line="360" w:lineRule="auto"/>
          </w:pPr>
        </w:p>
        <w:p w14:paraId="281CD7E0" w14:textId="459DD6D4" w:rsidR="00454250" w:rsidRDefault="00B02EF6" w:rsidP="00A17135">
          <w:pPr>
            <w:pStyle w:val="Sansinterligne"/>
            <w:spacing w:line="360" w:lineRule="auto"/>
          </w:pPr>
          <w:r>
            <w:t xml:space="preserve">Pour une première étape nous avons segment les audios en petit segment de 25ms avec un chevauchement de 10ms (Fenêtrage), en suite nous avons applique le Hamming </w:t>
          </w:r>
          <w:proofErr w:type="spellStart"/>
          <w:r>
            <w:t>window</w:t>
          </w:r>
          <w:proofErr w:type="spellEnd"/>
          <w:r>
            <w:t xml:space="preserve"> afin que l</w:t>
          </w:r>
          <w:r w:rsidRPr="00B02EF6">
            <w:t xml:space="preserve">'amplitude diminue </w:t>
          </w:r>
          <w:r>
            <w:t>au</w:t>
          </w:r>
          <w:r w:rsidRPr="00B02EF6">
            <w:t>près d</w:t>
          </w:r>
          <w:r>
            <w:t>es</w:t>
          </w:r>
          <w:r w:rsidRPr="00B02EF6">
            <w:t xml:space="preserve"> bord</w:t>
          </w:r>
          <w:r>
            <w:t>s</w:t>
          </w:r>
          <w:r w:rsidR="00B73710">
            <w:t xml:space="preserve"> </w:t>
          </w:r>
          <w:r w:rsidRPr="00B02EF6">
            <w:t xml:space="preserve">(La fenêtre de Hamming présente une légère baisse soudaine au bord alors que la fenêtre de </w:t>
          </w:r>
          <w:proofErr w:type="spellStart"/>
          <w:r w:rsidRPr="00B02EF6">
            <w:t>Hanning</w:t>
          </w:r>
          <w:proofErr w:type="spellEnd"/>
          <w:r w:rsidRPr="00B02EF6">
            <w:t xml:space="preserve"> n'en présente pas).</w:t>
          </w:r>
          <w:r w:rsidR="00B73710" w:rsidRPr="00B73710">
            <w:t xml:space="preserve"> </w:t>
          </w:r>
          <w:r w:rsidR="00B73710">
            <w:t xml:space="preserve">Car </w:t>
          </w:r>
          <w:r w:rsidR="00B73710" w:rsidRPr="00B73710">
            <w:t>La chute soudaine de l'amplitude va créer beaucoup de bruit qui se manifeste dans les hautes fréquences. Pour découper le signal audio, l'amplitude doit diminuer progressivement près du bord d'une fenêtre.</w:t>
          </w:r>
        </w:p>
        <w:p w14:paraId="1A117DA5" w14:textId="509AA04C" w:rsidR="002E5266" w:rsidRPr="002E5266" w:rsidRDefault="002E5266" w:rsidP="00A17135">
          <w:pPr>
            <w:pStyle w:val="Sansinterligne"/>
            <w:spacing w:line="360" w:lineRule="auto"/>
          </w:pPr>
          <w:r w:rsidRPr="002E5266">
            <w:lastRenderedPageBreak/>
            <w:t>Le nombre de passages à zéro</w:t>
          </w:r>
          <w:r>
            <w:t xml:space="preserve"> (ZCR)</w:t>
          </w:r>
          <w:r w:rsidRPr="002E5266">
            <w:t xml:space="preserve"> est un indicateur de la fréquence à laquelle</w:t>
          </w:r>
          <w:r w:rsidR="005A5AFC">
            <w:t xml:space="preserve"> </w:t>
          </w:r>
          <w:r w:rsidRPr="002E5266">
            <w:t>l'énergie est concentrée dans le spectre du signal. La voix est produite par l'excitation des voies vocales par le flux d'air périodique au niveau de la glotte et présente généralement un faible taux de passage par zéro, tandis que la voix non prononcée est produite par la constriction des voies vocales suffisamment étroite pour provoquer un flux d'air turbulent qui produit du bruit et présente un taux de passage par zéro élevé.</w:t>
          </w:r>
        </w:p>
        <w:p w14:paraId="14E724A0" w14:textId="2C0DDD03" w:rsidR="00150FDB" w:rsidRPr="00150FDB" w:rsidRDefault="002E5266" w:rsidP="00A17135">
          <w:pPr>
            <w:pStyle w:val="Sansinterligne"/>
            <w:spacing w:line="360" w:lineRule="auto"/>
          </w:pPr>
          <w:r w:rsidRPr="002E5266">
            <w:t>L'énergie d'une parole est un autre paramètre de classification des parties vocales/non vocales. La partie vocale du discours a une énergie élevée en raison de sa périodicité et la partie non vocale du discours a une énergie faible.</w:t>
          </w:r>
        </w:p>
        <w:p w14:paraId="50FF337D" w14:textId="22480792" w:rsidR="0017132B" w:rsidRDefault="005A5AFC" w:rsidP="00A17135">
          <w:pPr>
            <w:pStyle w:val="Sansinterligne"/>
            <w:spacing w:line="360" w:lineRule="auto"/>
          </w:pPr>
          <w:r>
            <w:t xml:space="preserve">C’est pour </w:t>
          </w:r>
          <w:r w:rsidR="00D52723">
            <w:t>cela</w:t>
          </w:r>
          <w:r>
            <w:t xml:space="preserve"> on a </w:t>
          </w:r>
          <w:r w:rsidR="00D52723">
            <w:t>donné</w:t>
          </w:r>
          <w:r>
            <w:t xml:space="preserve"> un seuil au ZCR et STE si ZCR&gt; seuil de passage par zéro et STE &lt; au seuil qu’on définit alors que le segment de signal est de bruit ou silence, sinon c’est de discours. (</w:t>
          </w:r>
          <w:r w:rsidR="004568F6">
            <w:t>Pour</w:t>
          </w:r>
          <w:r>
            <w:t xml:space="preserve"> les seuils soit pour ZCR ou STE on les pris par </w:t>
          </w:r>
          <w:r w:rsidR="004568F6">
            <w:t>observation)</w:t>
          </w:r>
          <w:r w:rsidR="00C77177">
            <w:t>. Alors pour le seuil de ZCR on a pris la valeur 0.10, et pour STE on a pris 0.005.</w:t>
          </w:r>
        </w:p>
        <w:p w14:paraId="2A556AFA" w14:textId="1D225CE3" w:rsidR="00C77177" w:rsidRDefault="000265F5" w:rsidP="00A17135">
          <w:pPr>
            <w:pStyle w:val="Titre2"/>
            <w:numPr>
              <w:ilvl w:val="1"/>
              <w:numId w:val="14"/>
            </w:numPr>
            <w:spacing w:line="360" w:lineRule="auto"/>
          </w:pPr>
          <w:r>
            <w:t xml:space="preserve"> </w:t>
          </w:r>
          <w:bookmarkStart w:id="99" w:name="_Toc52477110"/>
          <w:r>
            <w:t>EXTRACTION DES CARACTERISTIQUES</w:t>
          </w:r>
          <w:bookmarkEnd w:id="99"/>
        </w:p>
        <w:p w14:paraId="3849956E" w14:textId="77777777" w:rsidR="00C77177" w:rsidRDefault="00C77177" w:rsidP="00A17135">
          <w:pPr>
            <w:pStyle w:val="Titre3"/>
            <w:numPr>
              <w:ilvl w:val="0"/>
              <w:numId w:val="0"/>
            </w:numPr>
            <w:spacing w:line="360" w:lineRule="auto"/>
            <w:ind w:left="720"/>
          </w:pPr>
        </w:p>
        <w:p w14:paraId="7F5806B8" w14:textId="6F101033" w:rsidR="00C77177" w:rsidRDefault="00C77177" w:rsidP="00A17135">
          <w:pPr>
            <w:pStyle w:val="Titre3"/>
            <w:numPr>
              <w:ilvl w:val="0"/>
              <w:numId w:val="0"/>
            </w:numPr>
            <w:spacing w:line="360" w:lineRule="auto"/>
            <w:ind w:left="720"/>
          </w:pPr>
          <w:bookmarkStart w:id="100" w:name="_Toc52477111"/>
          <w:r>
            <w:t>MFCC</w:t>
          </w:r>
          <w:bookmarkEnd w:id="100"/>
          <w:r>
            <w:t xml:space="preserve"> </w:t>
          </w:r>
        </w:p>
        <w:p w14:paraId="73DAEE56" w14:textId="2CD74C42" w:rsidR="00EA0867" w:rsidRDefault="00EA0867" w:rsidP="00A17135">
          <w:pPr>
            <w:pStyle w:val="Sansinterligne"/>
            <w:spacing w:line="360" w:lineRule="auto"/>
          </w:pPr>
          <w:r>
            <w:t>La plupart des études de classification audio réalisées à ce jour portent sur des fichiers audios enregistrés dans des environnements de contraintes et suggèrent que les MFCC avec deltas sont les caractéristiques les plus appropriées. Comme nous l'avons vu en détail précédemment, les MFCC simulent étroitement le système auditif humain et sont donc bien</w:t>
          </w:r>
          <w:r w:rsidRPr="00EA0867">
            <w:t xml:space="preserve"> adaptés à une telle étude</w:t>
          </w:r>
          <w:r>
            <w:t xml:space="preserve">. Cependant, l'utilisation des coefficients delta MFCC est en augmentation et il est important de rechercher si le calcul de la valeur delta affectera pratiquement un ensemble de données audio enregistré dans une configuration beaucoup plus réaliste. </w:t>
          </w:r>
        </w:p>
        <w:p w14:paraId="5CF3425C" w14:textId="4B2F6D9B" w:rsidR="00EA0867" w:rsidRDefault="00EA0867" w:rsidP="00A17135">
          <w:pPr>
            <w:pStyle w:val="Sansinterligne"/>
            <w:spacing w:line="360" w:lineRule="auto"/>
          </w:pPr>
          <w:r>
            <w:t xml:space="preserve">Comme nous l'avons vu précédemment, le calcul du MFCC est basé sur la longueur de la </w:t>
          </w:r>
          <w:r w:rsidR="004568F6">
            <w:t>fenêtre</w:t>
          </w:r>
          <w:r>
            <w:t xml:space="preserve">, la longueur du saut et le nombre de coefficients. Pour nos expériences, nous avons fixé la longueur </w:t>
          </w:r>
          <w:r w:rsidR="004568F6">
            <w:t>de la fenêtre</w:t>
          </w:r>
          <w:r w:rsidR="003F064A">
            <w:t xml:space="preserve"> (frame size)</w:t>
          </w:r>
          <w:r>
            <w:t xml:space="preserve"> à 25 ms, la longueur du saut</w:t>
          </w:r>
          <w:r w:rsidR="004568F6">
            <w:t xml:space="preserve"> (</w:t>
          </w:r>
          <w:proofErr w:type="spellStart"/>
          <w:r w:rsidR="004568F6">
            <w:t>Overlap</w:t>
          </w:r>
          <w:proofErr w:type="spellEnd"/>
          <w:r w:rsidR="004568F6">
            <w:t>)</w:t>
          </w:r>
          <w:r>
            <w:t xml:space="preserve"> à 10 ms et le nombre de coefficients à </w:t>
          </w:r>
          <w:r w:rsidR="003F064A">
            <w:t>20</w:t>
          </w:r>
          <w:r>
            <w:t xml:space="preserve">. Ceci est dû au fait que notre audio est échantillonné à 16KHz, et la règle empirique pour le nombre de coefficients </w:t>
          </w:r>
          <w:r>
            <w:lastRenderedPageBreak/>
            <w:t>dit que les coefficients jusqu'à</w:t>
          </w:r>
          <w:r w:rsidR="003F064A">
            <w:t xml:space="preserve">  </w:t>
          </w:r>
          <m:oMath>
            <m:f>
              <m:fPr>
                <m:ctrlPr>
                  <w:rPr>
                    <w:rFonts w:ascii="Cambria Math" w:hAnsi="Cambria Math"/>
                    <w:i/>
                  </w:rPr>
                </m:ctrlPr>
              </m:fPr>
              <m:num>
                <m:r>
                  <w:rPr>
                    <w:rFonts w:ascii="Cambria Math" w:hAnsi="Cambria Math"/>
                  </w:rPr>
                  <m:t>sr+</m:t>
                </m:r>
                <m:f>
                  <m:fPr>
                    <m:ctrlPr>
                      <w:rPr>
                        <w:rFonts w:ascii="Cambria Math" w:hAnsi="Cambria Math"/>
                        <w:i/>
                      </w:rPr>
                    </m:ctrlPr>
                  </m:fPr>
                  <m:num>
                    <m:r>
                      <w:rPr>
                        <w:rFonts w:ascii="Cambria Math" w:hAnsi="Cambria Math"/>
                      </w:rPr>
                      <m:t>sr</m:t>
                    </m:r>
                  </m:num>
                  <m:den>
                    <m:r>
                      <w:rPr>
                        <w:rFonts w:ascii="Cambria Math" w:hAnsi="Cambria Math"/>
                      </w:rPr>
                      <m:t>2</m:t>
                    </m:r>
                  </m:den>
                </m:f>
              </m:num>
              <m:den>
                <m:r>
                  <w:rPr>
                    <w:rFonts w:ascii="Cambria Math" w:hAnsi="Cambria Math"/>
                  </w:rPr>
                  <m:t>2</m:t>
                </m:r>
              </m:den>
            </m:f>
            <m:r>
              <w:rPr>
                <w:rFonts w:ascii="Cambria Math" w:hAnsi="Cambria Math"/>
              </w:rPr>
              <m:t xml:space="preserve">  </m:t>
            </m:r>
          </m:oMath>
          <w:r>
            <w:t>sont utiles, où sr est la fréquence d'échantillonnage</w:t>
          </w:r>
          <w:r w:rsidR="003F064A">
            <w:t xml:space="preserve"> (</w:t>
          </w:r>
          <w:proofErr w:type="spellStart"/>
          <w:r w:rsidR="003F064A">
            <w:t>sample</w:t>
          </w:r>
          <w:proofErr w:type="spellEnd"/>
          <w:r w:rsidR="003F064A">
            <w:t xml:space="preserve"> rate)</w:t>
          </w:r>
          <w:r>
            <w:t xml:space="preserve"> de l'audio en KHz. Nous calculons donc le nombre de coefficients </w:t>
          </w:r>
          <w:proofErr w:type="spellStart"/>
          <w:r w:rsidR="004568F6">
            <w:t>n_mfcc</w:t>
          </w:r>
          <w:proofErr w:type="spellEnd"/>
          <w:r>
            <w:t xml:space="preserve"> comme</w:t>
          </w:r>
          <w:r w:rsidR="004568F6">
            <w:t> :</w:t>
          </w:r>
        </w:p>
        <w:p w14:paraId="7B45B9C5" w14:textId="619C4597" w:rsidR="00EA0867" w:rsidRDefault="004568F6" w:rsidP="00A17135">
          <w:pPr>
            <w:pStyle w:val="Sansinterligne"/>
            <w:spacing w:line="360" w:lineRule="auto"/>
          </w:pPr>
          <m:oMathPara>
            <m:oMath>
              <m:r>
                <w:rPr>
                  <w:rFonts w:ascii="Cambria Math" w:hAnsi="Cambria Math"/>
                </w:rPr>
                <m:t xml:space="preserve">n_mfcc= </m:t>
              </m:r>
              <m:f>
                <m:fPr>
                  <m:ctrlPr>
                    <w:rPr>
                      <w:rFonts w:ascii="Cambria Math" w:hAnsi="Cambria Math"/>
                      <w:i/>
                    </w:rPr>
                  </m:ctrlPr>
                </m:fPr>
                <m:num>
                  <m:r>
                    <w:rPr>
                      <w:rFonts w:ascii="Cambria Math" w:hAnsi="Cambria Math"/>
                    </w:rPr>
                    <m:t>sr+</m:t>
                  </m:r>
                  <m:f>
                    <m:fPr>
                      <m:ctrlPr>
                        <w:rPr>
                          <w:rFonts w:ascii="Cambria Math" w:hAnsi="Cambria Math"/>
                          <w:i/>
                        </w:rPr>
                      </m:ctrlPr>
                    </m:fPr>
                    <m:num>
                      <m:r>
                        <w:rPr>
                          <w:rFonts w:ascii="Cambria Math" w:hAnsi="Cambria Math"/>
                        </w:rPr>
                        <m:t>sr</m:t>
                      </m:r>
                    </m:num>
                    <m:den>
                      <m:r>
                        <w:rPr>
                          <w:rFonts w:ascii="Cambria Math" w:hAnsi="Cambria Math"/>
                        </w:rPr>
                        <m:t>2</m:t>
                      </m:r>
                    </m:den>
                  </m:f>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3sr</m:t>
                  </m:r>
                </m:num>
                <m:den>
                  <m:r>
                    <w:rPr>
                      <w:rFonts w:ascii="Cambria Math" w:hAnsi="Cambria Math"/>
                    </w:rPr>
                    <m:t>4</m:t>
                  </m:r>
                </m:den>
              </m:f>
            </m:oMath>
          </m:oMathPara>
        </w:p>
        <w:p w14:paraId="3CF4A3C4" w14:textId="2FC8D6DA" w:rsidR="00EA0867" w:rsidRDefault="00EA0867" w:rsidP="00A17135">
          <w:pPr>
            <w:pStyle w:val="Sansinterligne"/>
            <w:spacing w:line="360" w:lineRule="auto"/>
          </w:pPr>
          <w:r>
            <w:t>Ainsi, pour une fréquence d'échantillonnage de 16KHz, n = (3 * 16) / 4 = 12</w:t>
          </w:r>
          <w:r w:rsidR="004568F6">
            <w:t xml:space="preserve"> </w:t>
          </w:r>
          <w:r>
            <w:t>coefficients</w:t>
          </w:r>
          <w:r w:rsidR="004568F6">
            <w:t xml:space="preserve"> au moins sont utiles.</w:t>
          </w:r>
        </w:p>
        <w:p w14:paraId="70B99B32" w14:textId="1209E678" w:rsidR="00EA0867" w:rsidRDefault="00EA0867" w:rsidP="00A17135">
          <w:pPr>
            <w:pStyle w:val="Sansinterligne"/>
            <w:spacing w:line="360" w:lineRule="auto"/>
          </w:pPr>
          <w:r>
            <w:t xml:space="preserve">Comme la première valeur </w:t>
          </w:r>
          <w:r w:rsidR="004568F6">
            <w:t>d’après</w:t>
          </w:r>
          <w:r>
            <w:t xml:space="preserve"> l'application de la DCT pour le calcul du MFCC donne la somme des log - énergies, nous devons prendre les </w:t>
          </w:r>
          <w:r w:rsidR="004568F6">
            <w:t>20</w:t>
          </w:r>
          <w:r>
            <w:t xml:space="preserve"> premiers coefficients du MFCC pour obtenir les 1</w:t>
          </w:r>
          <w:r w:rsidR="004568F6">
            <w:t>9</w:t>
          </w:r>
          <w:r>
            <w:t xml:space="preserve"> coefficients. Ainsi, bien que nous obtenions 12 selon la règle empirique, nous prenons 1 coefficient de plus au début pour obtenir tous les coefficients</w:t>
          </w:r>
          <w:r w:rsidR="004568F6">
            <w:t xml:space="preserve"> </w:t>
          </w:r>
          <w:r>
            <w:t xml:space="preserve">valeurs requises. Pour </w:t>
          </w:r>
          <w:r w:rsidR="004568F6">
            <w:t>notre recherche</w:t>
          </w:r>
          <w:r>
            <w:t xml:space="preserve">, nous </w:t>
          </w:r>
          <w:r w:rsidR="004568F6">
            <w:t xml:space="preserve">avons </w:t>
          </w:r>
          <w:r>
            <w:t>utilis</w:t>
          </w:r>
          <w:r w:rsidR="004568F6">
            <w:t>é</w:t>
          </w:r>
          <w:r>
            <w:t xml:space="preserve"> la bibliothèque </w:t>
          </w:r>
          <w:proofErr w:type="spellStart"/>
          <w:r>
            <w:t>LibROSA</w:t>
          </w:r>
          <w:proofErr w:type="spellEnd"/>
          <w:r>
            <w:t xml:space="preserve"> de Python pour atteindre ces coefficients. La méthode </w:t>
          </w:r>
          <w:proofErr w:type="spellStart"/>
          <w:proofErr w:type="gramStart"/>
          <w:r>
            <w:t>lib.feature</w:t>
          </w:r>
          <w:proofErr w:type="gramEnd"/>
          <w:r>
            <w:t>.mfcc</w:t>
          </w:r>
          <w:proofErr w:type="spellEnd"/>
          <w:r>
            <w:t>() accepte des arguments tels que les données de séries temporelles audio, le taux d'échantillonnage,</w:t>
          </w:r>
          <w:r w:rsidR="008B28C7">
            <w:t xml:space="preserve"> </w:t>
          </w:r>
          <w:r>
            <w:t xml:space="preserve">le nombre de coefficients, la longueur de la </w:t>
          </w:r>
          <w:r w:rsidR="008B28C7">
            <w:t>fenêtre</w:t>
          </w:r>
          <w:r>
            <w:t xml:space="preserve"> et la longueur du saut. En utilisant les paramètres abordés dans cette section ci-dessus, nous mettons en œuvre la méthode comme :</w:t>
          </w:r>
        </w:p>
        <w:p w14:paraId="29594D1C" w14:textId="1FA37F72" w:rsidR="00EA0867" w:rsidRPr="00EA0867" w:rsidRDefault="00EA0867" w:rsidP="00A17135">
          <w:pPr>
            <w:pStyle w:val="Sansinterligne"/>
            <w:spacing w:line="360" w:lineRule="auto"/>
            <w:rPr>
              <w:lang w:val="en-US"/>
            </w:rPr>
          </w:pPr>
          <w:proofErr w:type="spellStart"/>
          <w:r w:rsidRPr="00EA0867">
            <w:rPr>
              <w:lang w:val="en-US"/>
            </w:rPr>
            <w:t>mfcc_features</w:t>
          </w:r>
          <w:proofErr w:type="spellEnd"/>
          <w:r w:rsidRPr="00EA0867">
            <w:rPr>
              <w:lang w:val="en-US"/>
            </w:rPr>
            <w:t xml:space="preserve"> = </w:t>
          </w:r>
          <w:proofErr w:type="spellStart"/>
          <w:proofErr w:type="gramStart"/>
          <w:r w:rsidRPr="00EA0867">
            <w:rPr>
              <w:lang w:val="en-US"/>
            </w:rPr>
            <w:t>librosa.feature</w:t>
          </w:r>
          <w:proofErr w:type="gramEnd"/>
          <w:r w:rsidRPr="00EA0867">
            <w:rPr>
              <w:lang w:val="en-US"/>
            </w:rPr>
            <w:t>.mfcc</w:t>
          </w:r>
          <w:proofErr w:type="spellEnd"/>
          <w:r w:rsidRPr="00EA0867">
            <w:rPr>
              <w:lang w:val="en-US"/>
            </w:rPr>
            <w:t>(</w:t>
          </w:r>
          <w:r w:rsidR="008B28C7">
            <w:rPr>
              <w:lang w:val="en-US"/>
            </w:rPr>
            <w:t>signal</w:t>
          </w:r>
          <w:r w:rsidRPr="00EA0867">
            <w:rPr>
              <w:lang w:val="en-US"/>
            </w:rPr>
            <w:t xml:space="preserve">, </w:t>
          </w:r>
          <w:proofErr w:type="spellStart"/>
          <w:r w:rsidRPr="00EA0867">
            <w:rPr>
              <w:lang w:val="en-US"/>
            </w:rPr>
            <w:t>sample_rate</w:t>
          </w:r>
          <w:proofErr w:type="spellEnd"/>
          <w:r w:rsidRPr="00EA0867">
            <w:rPr>
              <w:lang w:val="en-US"/>
            </w:rPr>
            <w:t xml:space="preserve">, </w:t>
          </w:r>
          <w:proofErr w:type="spellStart"/>
          <w:r w:rsidRPr="00EA0867">
            <w:rPr>
              <w:lang w:val="en-US"/>
            </w:rPr>
            <w:t>n_mfcc</w:t>
          </w:r>
          <w:proofErr w:type="spellEnd"/>
          <w:r w:rsidRPr="00EA0867">
            <w:rPr>
              <w:lang w:val="en-US"/>
            </w:rPr>
            <w:t>=</w:t>
          </w:r>
          <w:r w:rsidR="008B28C7">
            <w:rPr>
              <w:lang w:val="en-US"/>
            </w:rPr>
            <w:t>20</w:t>
          </w:r>
          <w:r w:rsidRPr="00EA0867">
            <w:rPr>
              <w:lang w:val="en-US"/>
            </w:rPr>
            <w:t xml:space="preserve">, </w:t>
          </w:r>
          <w:proofErr w:type="spellStart"/>
          <w:r w:rsidRPr="00EA0867">
            <w:rPr>
              <w:lang w:val="en-US"/>
            </w:rPr>
            <w:t>hop_length</w:t>
          </w:r>
          <w:proofErr w:type="spellEnd"/>
          <w:r w:rsidRPr="00EA0867">
            <w:rPr>
              <w:lang w:val="en-US"/>
            </w:rPr>
            <w:t>=int(0.010 *</w:t>
          </w:r>
          <w:proofErr w:type="spellStart"/>
          <w:r w:rsidRPr="00EA0867">
            <w:rPr>
              <w:lang w:val="en-US"/>
            </w:rPr>
            <w:t>sample_rate</w:t>
          </w:r>
          <w:proofErr w:type="spellEnd"/>
          <w:r w:rsidRPr="00EA0867">
            <w:rPr>
              <w:lang w:val="en-US"/>
            </w:rPr>
            <w:t xml:space="preserve">), </w:t>
          </w:r>
          <w:proofErr w:type="spellStart"/>
          <w:r w:rsidRPr="00EA0867">
            <w:rPr>
              <w:lang w:val="en-US"/>
            </w:rPr>
            <w:t>n_fft</w:t>
          </w:r>
          <w:proofErr w:type="spellEnd"/>
          <w:r w:rsidRPr="00EA0867">
            <w:rPr>
              <w:lang w:val="en-US"/>
            </w:rPr>
            <w:t xml:space="preserve"> = int(0,025 * </w:t>
          </w:r>
          <w:proofErr w:type="spellStart"/>
          <w:r w:rsidRPr="00EA0867">
            <w:rPr>
              <w:lang w:val="en-US"/>
            </w:rPr>
            <w:t>sample_rate</w:t>
          </w:r>
          <w:proofErr w:type="spellEnd"/>
          <w:r w:rsidRPr="00EA0867">
            <w:rPr>
              <w:lang w:val="en-US"/>
            </w:rPr>
            <w:t>))</w:t>
          </w:r>
        </w:p>
        <w:p w14:paraId="372348EB" w14:textId="6DF8B1DE" w:rsidR="00EA0867" w:rsidRDefault="00EA0867" w:rsidP="00A17135">
          <w:pPr>
            <w:pStyle w:val="Sansinterligne"/>
            <w:spacing w:line="360" w:lineRule="auto"/>
          </w:pPr>
          <w:r>
            <w:t xml:space="preserve">Les fonctions ci-dessus nous permettent d'obtenir </w:t>
          </w:r>
          <w:r w:rsidR="008B28C7">
            <w:t>20</w:t>
          </w:r>
          <w:r>
            <w:t xml:space="preserve"> valeurs MFCC (1 énergie + 1</w:t>
          </w:r>
          <w:r w:rsidR="008B28C7">
            <w:t>9</w:t>
          </w:r>
          <w:r>
            <w:t xml:space="preserve"> coefficients) pour chaque audio dans l'ensemble de données. Comme la taille de la </w:t>
          </w:r>
          <w:r w:rsidR="008B28C7">
            <w:t>fenêtre</w:t>
          </w:r>
          <w:r>
            <w:t xml:space="preserve"> et la longueur du saut sont respectivement de 25 ms et 10 ms, et que la longueur des fichiers audio est sensiblement supérieure à ces valeurs, nous prenons la moyenne des coefficients pour</w:t>
          </w:r>
          <w:r w:rsidR="008B28C7">
            <w:t xml:space="preserve"> </w:t>
          </w:r>
          <w:r>
            <w:t xml:space="preserve">chaque audio et le stocker dans un fichier </w:t>
          </w:r>
          <w:r w:rsidR="008B28C7">
            <w:t>Json</w:t>
          </w:r>
          <w:r>
            <w:t xml:space="preserve"> pour former notre ensemble de données. En outre, pour les coefficients MFCC Delta et MFCC Delta-Delta, nous les calculons</w:t>
          </w:r>
          <w:r w:rsidR="008B28C7">
            <w:t xml:space="preserve"> </w:t>
          </w:r>
          <w:r>
            <w:t xml:space="preserve">en utilisant la méthode </w:t>
          </w:r>
          <w:proofErr w:type="spellStart"/>
          <w:proofErr w:type="gramStart"/>
          <w:r>
            <w:t>lib.feature</w:t>
          </w:r>
          <w:proofErr w:type="gramEnd"/>
          <w:r>
            <w:t>.delta</w:t>
          </w:r>
          <w:proofErr w:type="spellEnd"/>
          <w:r>
            <w:t xml:space="preserve">() de </w:t>
          </w:r>
          <w:proofErr w:type="spellStart"/>
          <w:r>
            <w:t>LibROSA</w:t>
          </w:r>
          <w:proofErr w:type="spellEnd"/>
          <w:r>
            <w:t xml:space="preserve"> et en passant les coefficients MFCC que nous avons générés </w:t>
          </w:r>
          <w:r w:rsidR="008B28C7">
            <w:t xml:space="preserve"> </w:t>
          </w:r>
          <w:r>
            <w:t>ci-dessus. Pour les coefficients Delta, nous avons fixé l'ordre à 1, et pour les coefficients Delta-Delta, nous avons fixé l'ordre à 2. L'ordre représente simplement le niveau de profondeur que nous voulons dans nos calculs de delta.</w:t>
          </w:r>
        </w:p>
        <w:p w14:paraId="0DAABE31" w14:textId="77777777" w:rsidR="00050C2B" w:rsidRDefault="008B28C7" w:rsidP="00A17135">
          <w:pPr>
            <w:pStyle w:val="Sansinterligne"/>
            <w:keepNext/>
            <w:spacing w:line="360" w:lineRule="auto"/>
          </w:pPr>
          <w:r>
            <w:rPr>
              <w:noProof/>
            </w:rPr>
            <w:lastRenderedPageBreak/>
            <w:drawing>
              <wp:inline distT="0" distB="0" distL="0" distR="0" wp14:anchorId="5DD0D438" wp14:editId="567E0B13">
                <wp:extent cx="4608576" cy="1580765"/>
                <wp:effectExtent l="0" t="0" r="1905" b="63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41117" cy="1591927"/>
                        </a:xfrm>
                        <a:prstGeom prst="rect">
                          <a:avLst/>
                        </a:prstGeom>
                      </pic:spPr>
                    </pic:pic>
                  </a:graphicData>
                </a:graphic>
              </wp:inline>
            </w:drawing>
          </w:r>
        </w:p>
        <w:p w14:paraId="45C37025" w14:textId="07538E95" w:rsidR="00C92F82" w:rsidRPr="00050C2B" w:rsidRDefault="00050C2B" w:rsidP="00A17135">
          <w:pPr>
            <w:pStyle w:val="Lgende"/>
            <w:spacing w:line="360" w:lineRule="auto"/>
            <w:jc w:val="center"/>
            <w:rPr>
              <w:rFonts w:asciiTheme="majorBidi" w:hAnsiTheme="majorBidi"/>
              <w:i w:val="0"/>
              <w:iCs w:val="0"/>
              <w:sz w:val="22"/>
              <w:szCs w:val="22"/>
            </w:rPr>
          </w:pPr>
          <w:bookmarkStart w:id="101" w:name="_Toc52142500"/>
          <w:r w:rsidRPr="00050C2B">
            <w:rPr>
              <w:sz w:val="22"/>
              <w:szCs w:val="22"/>
            </w:rPr>
            <w:t xml:space="preserve">Figure </w:t>
          </w:r>
          <w:r w:rsidRPr="00050C2B">
            <w:rPr>
              <w:sz w:val="22"/>
              <w:szCs w:val="22"/>
            </w:rPr>
            <w:fldChar w:fldCharType="begin"/>
          </w:r>
          <w:r w:rsidRPr="00050C2B">
            <w:rPr>
              <w:sz w:val="22"/>
              <w:szCs w:val="22"/>
            </w:rPr>
            <w:instrText xml:space="preserve"> SEQ Figure \* ARABIC </w:instrText>
          </w:r>
          <w:r w:rsidRPr="00050C2B">
            <w:rPr>
              <w:sz w:val="22"/>
              <w:szCs w:val="22"/>
            </w:rPr>
            <w:fldChar w:fldCharType="separate"/>
          </w:r>
          <w:r w:rsidR="004B2BE6">
            <w:rPr>
              <w:noProof/>
              <w:sz w:val="22"/>
              <w:szCs w:val="22"/>
            </w:rPr>
            <w:t>40</w:t>
          </w:r>
          <w:r w:rsidRPr="00050C2B">
            <w:rPr>
              <w:sz w:val="22"/>
              <w:szCs w:val="22"/>
            </w:rPr>
            <w:fldChar w:fldCharType="end"/>
          </w:r>
          <w:r w:rsidRPr="00050C2B">
            <w:rPr>
              <w:sz w:val="22"/>
              <w:szCs w:val="22"/>
            </w:rPr>
            <w:t xml:space="preserve"> : Les caractéristiques de MFCC dans un DataFrame</w:t>
          </w:r>
          <w:bookmarkEnd w:id="101"/>
        </w:p>
        <w:p w14:paraId="7013E19E" w14:textId="77777777" w:rsidR="00C92F82" w:rsidRDefault="00C92F82" w:rsidP="00A17135">
          <w:pPr>
            <w:pStyle w:val="Sansinterligne"/>
            <w:spacing w:line="360" w:lineRule="auto"/>
          </w:pPr>
        </w:p>
        <w:p w14:paraId="4AC108A4" w14:textId="2AF461BF" w:rsidR="007B7340" w:rsidRDefault="008B28C7" w:rsidP="000265F5">
          <w:pPr>
            <w:pStyle w:val="Titre3"/>
            <w:numPr>
              <w:ilvl w:val="0"/>
              <w:numId w:val="0"/>
            </w:numPr>
            <w:spacing w:line="360" w:lineRule="auto"/>
            <w:ind w:left="720"/>
          </w:pPr>
          <w:bookmarkStart w:id="102" w:name="_Toc52477112"/>
          <w:r>
            <w:t>LPC</w:t>
          </w:r>
          <w:bookmarkEnd w:id="102"/>
        </w:p>
        <w:p w14:paraId="30EDABF8" w14:textId="392A7E00" w:rsidR="007B7340" w:rsidRDefault="00C319E5" w:rsidP="00A17135">
          <w:pPr>
            <w:pStyle w:val="Sansinterligne"/>
            <w:spacing w:line="360" w:lineRule="auto"/>
          </w:pPr>
          <w:r>
            <w:t>T</w:t>
          </w:r>
          <w:r w:rsidR="007B7340">
            <w:t>outes</w:t>
          </w:r>
          <w:r>
            <w:t xml:space="preserve"> c</w:t>
          </w:r>
          <w:r w:rsidR="007B7340">
            <w:t>om</w:t>
          </w:r>
          <w:r>
            <w:t xml:space="preserve">me </w:t>
          </w:r>
          <w:r w:rsidR="007B7340">
            <w:t xml:space="preserve">les </w:t>
          </w:r>
          <w:proofErr w:type="spellStart"/>
          <w:r w:rsidR="007B7340">
            <w:t>MFCCs</w:t>
          </w:r>
          <w:proofErr w:type="spellEnd"/>
          <w:r w:rsidR="007B7340">
            <w:t xml:space="preserve">, nous allons extraire les coefficients de </w:t>
          </w:r>
          <w:r>
            <w:t>LPC mais</w:t>
          </w:r>
          <w:r w:rsidR="007B7340">
            <w:t xml:space="preserve"> cette fois-ci nous avons utilisé </w:t>
          </w:r>
          <w:r>
            <w:t>une bibliothèque</w:t>
          </w:r>
          <w:r w:rsidR="007B7340">
            <w:t xml:space="preserve"> </w:t>
          </w:r>
          <w:r>
            <w:t>sous</w:t>
          </w:r>
          <w:r w:rsidR="007B7340">
            <w:t xml:space="preserve"> nom de </w:t>
          </w:r>
          <w:proofErr w:type="spellStart"/>
          <w:r w:rsidR="007B7340">
            <w:t>Audiolazy</w:t>
          </w:r>
          <w:proofErr w:type="spellEnd"/>
          <w:r w:rsidR="007B7340">
            <w:t xml:space="preserve"> qui nous permet d’avoir </w:t>
          </w:r>
          <w:r>
            <w:t>les caractéristiques</w:t>
          </w:r>
          <w:r w:rsidR="007B7340">
            <w:t xml:space="preserve"> d’un fichier audio</w:t>
          </w:r>
          <w:r>
            <w:t xml:space="preserve">, avec 20 caractéristiques </w:t>
          </w:r>
          <w:proofErr w:type="spellStart"/>
          <w:r w:rsidR="005277C7" w:rsidRPr="00C319E5">
            <w:t>lpc</w:t>
          </w:r>
          <w:proofErr w:type="spellEnd"/>
          <w:r w:rsidR="005277C7" w:rsidRPr="00C319E5">
            <w:t xml:space="preserve"> (signal, ordre</w:t>
          </w:r>
          <w:r w:rsidRPr="00C319E5">
            <w:t>=20)</w:t>
          </w:r>
          <w:r>
            <w:t>.</w:t>
          </w:r>
        </w:p>
        <w:p w14:paraId="048A1B87" w14:textId="77777777" w:rsidR="00050C2B" w:rsidRDefault="00C319E5" w:rsidP="00A17135">
          <w:pPr>
            <w:pStyle w:val="Sansinterligne"/>
            <w:keepNext/>
            <w:spacing w:line="360" w:lineRule="auto"/>
          </w:pPr>
          <w:r>
            <w:rPr>
              <w:noProof/>
            </w:rPr>
            <w:drawing>
              <wp:inline distT="0" distB="0" distL="0" distR="0" wp14:anchorId="33599249" wp14:editId="1A935FE3">
                <wp:extent cx="4798771" cy="1508499"/>
                <wp:effectExtent l="0" t="0" r="1905"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26581" cy="1517241"/>
                        </a:xfrm>
                        <a:prstGeom prst="rect">
                          <a:avLst/>
                        </a:prstGeom>
                      </pic:spPr>
                    </pic:pic>
                  </a:graphicData>
                </a:graphic>
              </wp:inline>
            </w:drawing>
          </w:r>
        </w:p>
        <w:p w14:paraId="250DBC56" w14:textId="38AE68EE" w:rsidR="00C92F82" w:rsidRPr="00050C2B" w:rsidRDefault="00050C2B" w:rsidP="00A17135">
          <w:pPr>
            <w:pStyle w:val="Lgende"/>
            <w:spacing w:line="360" w:lineRule="auto"/>
            <w:jc w:val="center"/>
            <w:rPr>
              <w:sz w:val="22"/>
              <w:szCs w:val="22"/>
            </w:rPr>
          </w:pPr>
          <w:bookmarkStart w:id="103" w:name="_Toc52142501"/>
          <w:r w:rsidRPr="00050C2B">
            <w:rPr>
              <w:sz w:val="22"/>
              <w:szCs w:val="22"/>
            </w:rPr>
            <w:t xml:space="preserve">Figure </w:t>
          </w:r>
          <w:r w:rsidRPr="00050C2B">
            <w:rPr>
              <w:sz w:val="22"/>
              <w:szCs w:val="22"/>
            </w:rPr>
            <w:fldChar w:fldCharType="begin"/>
          </w:r>
          <w:r w:rsidRPr="00050C2B">
            <w:rPr>
              <w:sz w:val="22"/>
              <w:szCs w:val="22"/>
            </w:rPr>
            <w:instrText xml:space="preserve"> SEQ Figure \* ARABIC </w:instrText>
          </w:r>
          <w:r w:rsidRPr="00050C2B">
            <w:rPr>
              <w:sz w:val="22"/>
              <w:szCs w:val="22"/>
            </w:rPr>
            <w:fldChar w:fldCharType="separate"/>
          </w:r>
          <w:r w:rsidR="004B2BE6">
            <w:rPr>
              <w:noProof/>
              <w:sz w:val="22"/>
              <w:szCs w:val="22"/>
            </w:rPr>
            <w:t>41</w:t>
          </w:r>
          <w:r w:rsidRPr="00050C2B">
            <w:rPr>
              <w:sz w:val="22"/>
              <w:szCs w:val="22"/>
            </w:rPr>
            <w:fldChar w:fldCharType="end"/>
          </w:r>
          <w:r w:rsidRPr="00050C2B">
            <w:rPr>
              <w:sz w:val="22"/>
              <w:szCs w:val="22"/>
            </w:rPr>
            <w:t xml:space="preserve"> : Les caractéristiques de LPC dans un DataFrame</w:t>
          </w:r>
          <w:bookmarkEnd w:id="103"/>
        </w:p>
        <w:p w14:paraId="48EA6184" w14:textId="41CA4001" w:rsidR="00C319E5" w:rsidRDefault="000265F5" w:rsidP="00A17135">
          <w:pPr>
            <w:pStyle w:val="Titre2"/>
            <w:numPr>
              <w:ilvl w:val="1"/>
              <w:numId w:val="14"/>
            </w:numPr>
            <w:spacing w:line="360" w:lineRule="auto"/>
          </w:pPr>
          <w:r>
            <w:t xml:space="preserve"> </w:t>
          </w:r>
          <w:bookmarkStart w:id="104" w:name="_Toc52477113"/>
          <w:r>
            <w:t>CLASSIFICATION</w:t>
          </w:r>
          <w:bookmarkEnd w:id="104"/>
        </w:p>
        <w:p w14:paraId="62ABECE0" w14:textId="289777ED" w:rsidR="00C319E5" w:rsidRDefault="00C319E5" w:rsidP="00A17135">
          <w:pPr>
            <w:pStyle w:val="Sansinterligne"/>
            <w:spacing w:line="360" w:lineRule="auto"/>
          </w:pPr>
          <w:r>
            <w:t>Comme indiqué précédemment</w:t>
          </w:r>
          <w:r w:rsidR="000265F5">
            <w:t xml:space="preserve"> </w:t>
          </w:r>
          <w:r>
            <w:t xml:space="preserve">les classificateurs d'apprentissage machine utilisés pour cette étude sont SVM, </w:t>
          </w:r>
          <w:proofErr w:type="spellStart"/>
          <w:r>
            <w:t>Random</w:t>
          </w:r>
          <w:proofErr w:type="spellEnd"/>
          <w:r>
            <w:t xml:space="preserve"> Forest</w:t>
          </w:r>
          <w:r w:rsidR="00546ACD">
            <w:t xml:space="preserve">, </w:t>
          </w:r>
          <w:r>
            <w:t xml:space="preserve">k </w:t>
          </w:r>
          <w:proofErr w:type="spellStart"/>
          <w:r>
            <w:t>Nearest</w:t>
          </w:r>
          <w:proofErr w:type="spellEnd"/>
          <w:r>
            <w:t xml:space="preserve"> Neighbors</w:t>
          </w:r>
          <w:r w:rsidR="00546ACD">
            <w:t xml:space="preserve"> et ANN</w:t>
          </w:r>
          <w:r>
            <w:t xml:space="preserve">. Tous ont été implémentés en utilisant la bibliothèque </w:t>
          </w:r>
          <w:proofErr w:type="spellStart"/>
          <w:r>
            <w:t>sklearn</w:t>
          </w:r>
          <w:proofErr w:type="spellEnd"/>
          <w:r>
            <w:t xml:space="preserve"> </w:t>
          </w:r>
          <w:r w:rsidR="00546ACD">
            <w:t xml:space="preserve">sauf ANN où nous avons utilisé </w:t>
          </w:r>
          <w:proofErr w:type="spellStart"/>
          <w:r w:rsidR="00546ACD">
            <w:t>Tensorflow</w:t>
          </w:r>
          <w:proofErr w:type="spellEnd"/>
          <w:r w:rsidR="00546ACD">
            <w:t xml:space="preserve"> et </w:t>
          </w:r>
          <w:proofErr w:type="spellStart"/>
          <w:r w:rsidR="00546ACD">
            <w:t>Keras</w:t>
          </w:r>
          <w:proofErr w:type="spellEnd"/>
          <w:r w:rsidR="00546ACD">
            <w:t xml:space="preserve"> pour construire l’architecture des réseaux du neurones et a entrainé le modèle</w:t>
          </w:r>
          <w:r>
            <w:t>.</w:t>
          </w:r>
        </w:p>
        <w:p w14:paraId="5E6D1CB4" w14:textId="5483FF11" w:rsidR="00C319E5" w:rsidRDefault="00C319E5" w:rsidP="00A17135">
          <w:pPr>
            <w:pStyle w:val="Sansinterligne"/>
            <w:spacing w:line="360" w:lineRule="auto"/>
          </w:pPr>
          <w:r>
            <w:lastRenderedPageBreak/>
            <w:t xml:space="preserve">Pour SVM, nous utilisons la classe SVC du paquet </w:t>
          </w:r>
          <w:proofErr w:type="spellStart"/>
          <w:r>
            <w:t>sklearn.svm</w:t>
          </w:r>
          <w:proofErr w:type="spellEnd"/>
          <w:r>
            <w:t xml:space="preserve">, nous </w:t>
          </w:r>
          <w:r w:rsidR="00546ACD">
            <w:t>avons utilisé</w:t>
          </w:r>
          <w:r>
            <w:t xml:space="preserve"> l</w:t>
          </w:r>
          <w:r w:rsidR="00546ACD">
            <w:t>e</w:t>
          </w:r>
          <w:r>
            <w:t xml:space="preserve"> noyau RBF pour la classification</w:t>
          </w:r>
          <w:r w:rsidR="00546ACD">
            <w:t xml:space="preserve"> et C = 10 avec gamma = 0,1.</w:t>
          </w:r>
        </w:p>
        <w:p w14:paraId="7A49E8AB" w14:textId="55E0962A" w:rsidR="00C319E5" w:rsidRDefault="00C319E5" w:rsidP="00A17135">
          <w:pPr>
            <w:pStyle w:val="Sansinterligne"/>
            <w:spacing w:line="360" w:lineRule="auto"/>
          </w:pPr>
          <w:r>
            <w:t xml:space="preserve">Pour </w:t>
          </w:r>
          <w:proofErr w:type="spellStart"/>
          <w:r>
            <w:t>Random</w:t>
          </w:r>
          <w:proofErr w:type="spellEnd"/>
          <w:r>
            <w:t xml:space="preserve"> Forest, nous</w:t>
          </w:r>
          <w:r w:rsidR="00546ACD">
            <w:t xml:space="preserve"> avons</w:t>
          </w:r>
          <w:r>
            <w:t xml:space="preserve"> utilis</w:t>
          </w:r>
          <w:r w:rsidR="00546ACD">
            <w:t>é</w:t>
          </w:r>
          <w:r>
            <w:t xml:space="preserve"> la classe </w:t>
          </w:r>
          <w:proofErr w:type="spellStart"/>
          <w:r>
            <w:t>RandomForestClassifier</w:t>
          </w:r>
          <w:proofErr w:type="spellEnd"/>
          <w:r>
            <w:t xml:space="preserve"> du paquet </w:t>
          </w:r>
          <w:proofErr w:type="spellStart"/>
          <w:proofErr w:type="gramStart"/>
          <w:r>
            <w:t>sklearn.ensemble</w:t>
          </w:r>
          <w:proofErr w:type="spellEnd"/>
          <w:proofErr w:type="gramEnd"/>
          <w:r>
            <w:t xml:space="preserve">. Nous </w:t>
          </w:r>
          <w:r w:rsidR="00546ACD">
            <w:t>avons utilisé</w:t>
          </w:r>
          <w:r>
            <w:t xml:space="preserve"> les valeurs de Gini pour calculer les divisions de l'arbre car il s'agit d'un problème de classification.</w:t>
          </w:r>
          <w:r w:rsidR="00546ACD">
            <w:t xml:space="preserve"> </w:t>
          </w:r>
          <w:r>
            <w:t xml:space="preserve">En outre, nos estimateurs (nombre d'arbres) seront de </w:t>
          </w:r>
          <w:r w:rsidR="00546ACD">
            <w:t>2</w:t>
          </w:r>
          <w:r>
            <w:t xml:space="preserve">00 car un estimateur plus élevé nous donnera de meilleurs résultats et évitera également le problème du </w:t>
          </w:r>
          <w:proofErr w:type="spellStart"/>
          <w:r>
            <w:t>overfitting</w:t>
          </w:r>
          <w:proofErr w:type="spellEnd"/>
          <w:r>
            <w:t>.</w:t>
          </w:r>
        </w:p>
        <w:p w14:paraId="5DA12762" w14:textId="6026C88E" w:rsidR="00C319E5" w:rsidRDefault="00C319E5" w:rsidP="00A17135">
          <w:pPr>
            <w:pStyle w:val="Sansinterligne"/>
            <w:spacing w:line="360" w:lineRule="auto"/>
          </w:pPr>
          <w:r>
            <w:t xml:space="preserve"> </w:t>
          </w:r>
          <w:r w:rsidR="00123CF9">
            <w:t>Concernant</w:t>
          </w:r>
          <w:r>
            <w:t xml:space="preserve"> k </w:t>
          </w:r>
          <w:proofErr w:type="spellStart"/>
          <w:r>
            <w:t>Nearest</w:t>
          </w:r>
          <w:proofErr w:type="spellEnd"/>
          <w:r>
            <w:t xml:space="preserve"> </w:t>
          </w:r>
          <w:proofErr w:type="spellStart"/>
          <w:r>
            <w:t>Neighbours</w:t>
          </w:r>
          <w:proofErr w:type="spellEnd"/>
          <w:r>
            <w:t xml:space="preserve">, nous utilisons la classe </w:t>
          </w:r>
          <w:proofErr w:type="spellStart"/>
          <w:r>
            <w:t>KNeighborsClassifier</w:t>
          </w:r>
          <w:proofErr w:type="spellEnd"/>
          <w:r>
            <w:t xml:space="preserve"> du paquet </w:t>
          </w:r>
          <w:proofErr w:type="spellStart"/>
          <w:proofErr w:type="gramStart"/>
          <w:r>
            <w:t>sklearn.neighbors</w:t>
          </w:r>
          <w:proofErr w:type="spellEnd"/>
          <w:proofErr w:type="gramEnd"/>
          <w:r>
            <w:t xml:space="preserve">. Comme nous l'avons vu précédemment, la distance euclidienne est la forme de mesure de distance la plus largement acceptée pour </w:t>
          </w:r>
          <w:proofErr w:type="spellStart"/>
          <w:r>
            <w:t>kNN</w:t>
          </w:r>
          <w:proofErr w:type="spellEnd"/>
          <w:r>
            <w:t xml:space="preserve">, c'est pourquoi nous l'utilisons en fixant la mesure comme Minkowski et les valeurs p comme 2. Cette combinaison indique à </w:t>
          </w:r>
          <w:proofErr w:type="spellStart"/>
          <w:r>
            <w:t>sklearn</w:t>
          </w:r>
          <w:proofErr w:type="spellEnd"/>
          <w:r>
            <w:t xml:space="preserve"> que la métrique de distance à utiliser est euclidienne.</w:t>
          </w:r>
        </w:p>
        <w:p w14:paraId="2987EFB5" w14:textId="3D531185" w:rsidR="00123CF9" w:rsidRDefault="00123CF9" w:rsidP="00A17135">
          <w:pPr>
            <w:pStyle w:val="Sansinterligne"/>
            <w:spacing w:line="360" w:lineRule="auto"/>
          </w:pPr>
          <w:r>
            <w:t xml:space="preserve">Finalement, Pour ANN nous avons implémenter ce dernier avec </w:t>
          </w:r>
          <w:proofErr w:type="spellStart"/>
          <w:r>
            <w:t>Keras</w:t>
          </w:r>
          <w:proofErr w:type="spellEnd"/>
          <w:r>
            <w:t xml:space="preserve"> et TF comme des Framework de </w:t>
          </w:r>
          <w:proofErr w:type="spellStart"/>
          <w:r>
            <w:t>deep</w:t>
          </w:r>
          <w:proofErr w:type="spellEnd"/>
          <w:r>
            <w:t xml:space="preserve"> Learning afin de simplifier la création des architecture des réseaux de neurone et les entraîné facilement, et </w:t>
          </w:r>
          <w:r w:rsidR="00D52723">
            <w:t>à</w:t>
          </w:r>
          <w:r>
            <w:t xml:space="preserve"> l’aide de GPU intégré dans le </w:t>
          </w:r>
          <w:proofErr w:type="spellStart"/>
          <w:r>
            <w:t>Colab</w:t>
          </w:r>
          <w:proofErr w:type="spellEnd"/>
          <w:r>
            <w:t xml:space="preserve"> nous avons pu </w:t>
          </w:r>
          <w:r w:rsidR="00D52723">
            <w:t>entrainer</w:t>
          </w:r>
          <w:r>
            <w:t xml:space="preserve"> nos modèle de ANN dans un temps réduit, </w:t>
          </w:r>
          <w:r w:rsidR="008F6977">
            <w:t xml:space="preserve">et pour bien avoir les hyperparamètres les plus efficients pour notre model nous avons utilisé le </w:t>
          </w:r>
          <w:proofErr w:type="spellStart"/>
          <w:r w:rsidR="008F6977">
            <w:t>Keras</w:t>
          </w:r>
          <w:proofErr w:type="spellEnd"/>
          <w:r w:rsidR="008F6977">
            <w:t xml:space="preserve"> Tuner, </w:t>
          </w:r>
          <w:r>
            <w:t>ci-dessous vous aller trouver les paramètres utilisé pour L’ANN, ainsi que l’architectures des réseaux de neurones sur laquelle nous avons entrainé nous model de ANN.</w:t>
          </w:r>
        </w:p>
        <w:p w14:paraId="3343F9B3" w14:textId="57BD45F7" w:rsidR="00050C2B" w:rsidRDefault="000265F5" w:rsidP="000265F5">
          <w:pPr>
            <w:pStyle w:val="Sansinterligne"/>
            <w:keepNext/>
            <w:spacing w:line="360" w:lineRule="auto"/>
          </w:pPr>
          <w:r>
            <w:lastRenderedPageBreak/>
            <w:t xml:space="preserve">                   </w:t>
          </w:r>
          <w:r w:rsidR="008F6977">
            <w:rPr>
              <w:noProof/>
            </w:rPr>
            <w:drawing>
              <wp:inline distT="0" distB="0" distL="0" distR="0" wp14:anchorId="0ADA02B3" wp14:editId="273DD993">
                <wp:extent cx="3352162" cy="2775098"/>
                <wp:effectExtent l="0" t="0" r="1270" b="635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397966" cy="2813017"/>
                        </a:xfrm>
                        <a:prstGeom prst="rect">
                          <a:avLst/>
                        </a:prstGeom>
                      </pic:spPr>
                    </pic:pic>
                  </a:graphicData>
                </a:graphic>
              </wp:inline>
            </w:drawing>
          </w:r>
        </w:p>
        <w:p w14:paraId="7D79C5EF" w14:textId="7BB42725" w:rsidR="00C92F82" w:rsidRPr="000265F5" w:rsidRDefault="000265F5" w:rsidP="000265F5">
          <w:pPr>
            <w:pStyle w:val="Lgende"/>
            <w:spacing w:line="360" w:lineRule="auto"/>
            <w:ind w:left="1416"/>
            <w:rPr>
              <w:rFonts w:asciiTheme="majorBidi" w:hAnsiTheme="majorBidi"/>
              <w:i w:val="0"/>
              <w:iCs w:val="0"/>
              <w:sz w:val="22"/>
              <w:szCs w:val="22"/>
            </w:rPr>
          </w:pPr>
          <w:bookmarkStart w:id="105" w:name="_Toc52142502"/>
          <w:r>
            <w:rPr>
              <w:sz w:val="22"/>
              <w:szCs w:val="22"/>
            </w:rPr>
            <w:t xml:space="preserve">           </w:t>
          </w:r>
          <w:r w:rsidR="00050C2B" w:rsidRPr="00050C2B">
            <w:rPr>
              <w:sz w:val="22"/>
              <w:szCs w:val="22"/>
            </w:rPr>
            <w:t xml:space="preserve">Figure </w:t>
          </w:r>
          <w:r w:rsidR="00050C2B" w:rsidRPr="00050C2B">
            <w:rPr>
              <w:sz w:val="22"/>
              <w:szCs w:val="22"/>
            </w:rPr>
            <w:fldChar w:fldCharType="begin"/>
          </w:r>
          <w:r w:rsidR="00050C2B" w:rsidRPr="00050C2B">
            <w:rPr>
              <w:sz w:val="22"/>
              <w:szCs w:val="22"/>
            </w:rPr>
            <w:instrText xml:space="preserve"> SEQ Figure \* ARABIC </w:instrText>
          </w:r>
          <w:r w:rsidR="00050C2B" w:rsidRPr="00050C2B">
            <w:rPr>
              <w:sz w:val="22"/>
              <w:szCs w:val="22"/>
            </w:rPr>
            <w:fldChar w:fldCharType="separate"/>
          </w:r>
          <w:r w:rsidR="004B2BE6">
            <w:rPr>
              <w:noProof/>
              <w:sz w:val="22"/>
              <w:szCs w:val="22"/>
            </w:rPr>
            <w:t>42</w:t>
          </w:r>
          <w:r w:rsidR="00050C2B" w:rsidRPr="00050C2B">
            <w:rPr>
              <w:sz w:val="22"/>
              <w:szCs w:val="22"/>
            </w:rPr>
            <w:fldChar w:fldCharType="end"/>
          </w:r>
          <w:r w:rsidR="00050C2B" w:rsidRPr="00050C2B">
            <w:rPr>
              <w:sz w:val="22"/>
              <w:szCs w:val="22"/>
            </w:rPr>
            <w:t xml:space="preserve"> : L’architecture de notre réseau de neurone</w:t>
          </w:r>
          <w:bookmarkEnd w:id="105"/>
        </w:p>
        <w:p w14:paraId="0E2DB6D3" w14:textId="53924DAC" w:rsidR="006E03DA" w:rsidRDefault="00C319E5" w:rsidP="000265F5">
          <w:pPr>
            <w:pStyle w:val="Sansinterligne"/>
            <w:spacing w:line="360" w:lineRule="auto"/>
          </w:pPr>
          <w:r>
            <w:t>En outre, pour tous les classificateurs ci-dessus, nous effectuons une validation stratifiée décuplée afin de garantir une distribution cohérente des classes lors de la phase de formation et d'essai et de s'assurer que notre modèle ne se surajoute pas pour une répartition particulière.</w:t>
          </w:r>
        </w:p>
        <w:p w14:paraId="5C6302B6" w14:textId="77777777" w:rsidR="00C319E5" w:rsidRDefault="00C319E5" w:rsidP="00A17135">
          <w:pPr>
            <w:pStyle w:val="Sansinterligne"/>
            <w:spacing w:line="360" w:lineRule="auto"/>
          </w:pPr>
        </w:p>
        <w:tbl>
          <w:tblPr>
            <w:tblStyle w:val="TableauListe2-Accentuation1"/>
            <w:tblW w:w="7524" w:type="dxa"/>
            <w:tblLook w:val="04A0" w:firstRow="1" w:lastRow="0" w:firstColumn="1" w:lastColumn="0" w:noHBand="0" w:noVBand="1"/>
          </w:tblPr>
          <w:tblGrid>
            <w:gridCol w:w="3762"/>
            <w:gridCol w:w="3762"/>
          </w:tblGrid>
          <w:tr w:rsidR="00A106C2" w14:paraId="21C84467" w14:textId="77777777" w:rsidTr="000265F5">
            <w:trPr>
              <w:cnfStyle w:val="100000000000" w:firstRow="1" w:lastRow="0" w:firstColumn="0" w:lastColumn="0" w:oddVBand="0" w:evenVBand="0" w:oddHBand="0"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3762" w:type="dxa"/>
              </w:tcPr>
              <w:p w14:paraId="2EFB74FF" w14:textId="07E08670" w:rsidR="00A106C2" w:rsidRPr="00A106C2" w:rsidRDefault="00A106C2" w:rsidP="00A17135">
                <w:pPr>
                  <w:spacing w:line="360" w:lineRule="auto"/>
                  <w:jc w:val="center"/>
                </w:pPr>
                <w:r w:rsidRPr="00A106C2">
                  <w:t>Modèles de classifications</w:t>
                </w:r>
              </w:p>
            </w:tc>
            <w:tc>
              <w:tcPr>
                <w:tcW w:w="3762" w:type="dxa"/>
              </w:tcPr>
              <w:p w14:paraId="7FC41E38" w14:textId="29B74BB0" w:rsidR="00A106C2" w:rsidRPr="00A106C2" w:rsidRDefault="00A106C2" w:rsidP="00A17135">
                <w:pPr>
                  <w:spacing w:line="360" w:lineRule="auto"/>
                  <w:jc w:val="center"/>
                  <w:cnfStyle w:val="100000000000" w:firstRow="1" w:lastRow="0" w:firstColumn="0" w:lastColumn="0" w:oddVBand="0" w:evenVBand="0" w:oddHBand="0" w:evenHBand="0" w:firstRowFirstColumn="0" w:firstRowLastColumn="0" w:lastRowFirstColumn="0" w:lastRowLastColumn="0"/>
                </w:pPr>
                <w:r w:rsidRPr="00A106C2">
                  <w:t>Hyperparamètres</w:t>
                </w:r>
              </w:p>
            </w:tc>
          </w:tr>
          <w:tr w:rsidR="00A106C2" w14:paraId="5A8CC999" w14:textId="77777777" w:rsidTr="000265F5">
            <w:trPr>
              <w:cnfStyle w:val="000000100000" w:firstRow="0" w:lastRow="0" w:firstColumn="0" w:lastColumn="0" w:oddVBand="0" w:evenVBand="0" w:oddHBand="1" w:evenHBand="0"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3762" w:type="dxa"/>
              </w:tcPr>
              <w:p w14:paraId="1851F959" w14:textId="77777777" w:rsidR="005277C7" w:rsidRDefault="005277C7" w:rsidP="00A17135">
                <w:pPr>
                  <w:spacing w:line="360" w:lineRule="auto"/>
                  <w:jc w:val="center"/>
                  <w:rPr>
                    <w:color w:val="0D0D0D" w:themeColor="text1" w:themeTint="F2"/>
                  </w:rPr>
                </w:pPr>
              </w:p>
              <w:p w14:paraId="1AF4F937" w14:textId="60041978" w:rsidR="00A106C2" w:rsidRPr="00A106C2" w:rsidRDefault="00A106C2" w:rsidP="00A17135">
                <w:pPr>
                  <w:spacing w:line="360" w:lineRule="auto"/>
                  <w:jc w:val="center"/>
                  <w:rPr>
                    <w:b w:val="0"/>
                    <w:bCs w:val="0"/>
                  </w:rPr>
                </w:pPr>
                <w:r w:rsidRPr="005277C7">
                  <w:rPr>
                    <w:b w:val="0"/>
                    <w:bCs w:val="0"/>
                    <w:color w:val="0D0D0D" w:themeColor="text1" w:themeTint="F2"/>
                  </w:rPr>
                  <w:t>SVM</w:t>
                </w:r>
              </w:p>
            </w:tc>
            <w:tc>
              <w:tcPr>
                <w:tcW w:w="3762" w:type="dxa"/>
              </w:tcPr>
              <w:p w14:paraId="4293517B" w14:textId="77777777" w:rsidR="00A106C2" w:rsidRDefault="00A106C2" w:rsidP="00A17135">
                <w:pPr>
                  <w:spacing w:line="360" w:lineRule="auto"/>
                  <w:cnfStyle w:val="000000100000" w:firstRow="0" w:lastRow="0" w:firstColumn="0" w:lastColumn="0" w:oddVBand="0" w:evenVBand="0" w:oddHBand="1" w:evenHBand="0" w:firstRowFirstColumn="0" w:firstRowLastColumn="0" w:lastRowFirstColumn="0" w:lastRowLastColumn="0"/>
                </w:pPr>
                <w:r>
                  <w:t>Kernel = RBF</w:t>
                </w:r>
              </w:p>
              <w:p w14:paraId="381EECB4" w14:textId="77777777" w:rsidR="00A106C2" w:rsidRDefault="00A106C2" w:rsidP="00A17135">
                <w:pPr>
                  <w:spacing w:line="360" w:lineRule="auto"/>
                  <w:cnfStyle w:val="000000100000" w:firstRow="0" w:lastRow="0" w:firstColumn="0" w:lastColumn="0" w:oddVBand="0" w:evenVBand="0" w:oddHBand="1" w:evenHBand="0" w:firstRowFirstColumn="0" w:firstRowLastColumn="0" w:lastRowFirstColumn="0" w:lastRowLastColumn="0"/>
                </w:pPr>
                <w:r>
                  <w:t>C = 10</w:t>
                </w:r>
              </w:p>
              <w:p w14:paraId="430965A2" w14:textId="2ADBE9AF" w:rsidR="00A106C2" w:rsidRDefault="00A106C2" w:rsidP="00A17135">
                <w:pPr>
                  <w:spacing w:line="360" w:lineRule="auto"/>
                  <w:cnfStyle w:val="000000100000" w:firstRow="0" w:lastRow="0" w:firstColumn="0" w:lastColumn="0" w:oddVBand="0" w:evenVBand="0" w:oddHBand="1" w:evenHBand="0" w:firstRowFirstColumn="0" w:firstRowLastColumn="0" w:lastRowFirstColumn="0" w:lastRowLastColumn="0"/>
                </w:pPr>
                <w:r>
                  <w:t xml:space="preserve">Gamma = 0.1  </w:t>
                </w:r>
              </w:p>
            </w:tc>
          </w:tr>
          <w:tr w:rsidR="00A106C2" w14:paraId="5B70C628" w14:textId="77777777" w:rsidTr="000265F5">
            <w:trPr>
              <w:trHeight w:val="701"/>
            </w:trPr>
            <w:tc>
              <w:tcPr>
                <w:cnfStyle w:val="001000000000" w:firstRow="0" w:lastRow="0" w:firstColumn="1" w:lastColumn="0" w:oddVBand="0" w:evenVBand="0" w:oddHBand="0" w:evenHBand="0" w:firstRowFirstColumn="0" w:firstRowLastColumn="0" w:lastRowFirstColumn="0" w:lastRowLastColumn="0"/>
                <w:tcW w:w="3762" w:type="dxa"/>
              </w:tcPr>
              <w:p w14:paraId="6084C19A" w14:textId="77777777" w:rsidR="005277C7" w:rsidRDefault="005277C7" w:rsidP="00A17135">
                <w:pPr>
                  <w:spacing w:line="360" w:lineRule="auto"/>
                  <w:jc w:val="center"/>
                  <w:rPr>
                    <w:color w:val="0D0D0D" w:themeColor="text1" w:themeTint="F2"/>
                  </w:rPr>
                </w:pPr>
              </w:p>
              <w:p w14:paraId="661ED2F0" w14:textId="4F2F3157" w:rsidR="00A106C2" w:rsidRPr="00A106C2" w:rsidRDefault="00A106C2" w:rsidP="00A17135">
                <w:pPr>
                  <w:spacing w:line="360" w:lineRule="auto"/>
                  <w:jc w:val="center"/>
                  <w:rPr>
                    <w:b w:val="0"/>
                    <w:bCs w:val="0"/>
                  </w:rPr>
                </w:pPr>
                <w:r w:rsidRPr="005277C7">
                  <w:rPr>
                    <w:b w:val="0"/>
                    <w:bCs w:val="0"/>
                    <w:color w:val="0D0D0D" w:themeColor="text1" w:themeTint="F2"/>
                  </w:rPr>
                  <w:t>RF</w:t>
                </w:r>
              </w:p>
            </w:tc>
            <w:tc>
              <w:tcPr>
                <w:tcW w:w="3762" w:type="dxa"/>
              </w:tcPr>
              <w:p w14:paraId="478F31A8" w14:textId="42E066F8" w:rsidR="00A106C2" w:rsidRDefault="00A106C2" w:rsidP="00A17135">
                <w:pPr>
                  <w:spacing w:line="360" w:lineRule="auto"/>
                  <w:cnfStyle w:val="000000000000" w:firstRow="0" w:lastRow="0" w:firstColumn="0" w:lastColumn="0" w:oddVBand="0" w:evenVBand="0" w:oddHBand="0" w:evenHBand="0" w:firstRowFirstColumn="0" w:firstRowLastColumn="0" w:lastRowFirstColumn="0" w:lastRowLastColumn="0"/>
                </w:pPr>
                <w:proofErr w:type="spellStart"/>
                <w:r>
                  <w:t>N_Estimator</w:t>
                </w:r>
                <w:proofErr w:type="spellEnd"/>
                <w:r>
                  <w:t xml:space="preserve"> = 200</w:t>
                </w:r>
              </w:p>
            </w:tc>
          </w:tr>
          <w:tr w:rsidR="00A106C2" w14:paraId="7E2741D9" w14:textId="77777777" w:rsidTr="000265F5">
            <w:trPr>
              <w:cnfStyle w:val="000000100000" w:firstRow="0" w:lastRow="0" w:firstColumn="0" w:lastColumn="0" w:oddVBand="0" w:evenVBand="0" w:oddHBand="1" w:evenHBand="0"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3762" w:type="dxa"/>
              </w:tcPr>
              <w:p w14:paraId="5F475906" w14:textId="77777777" w:rsidR="005277C7" w:rsidRDefault="005277C7" w:rsidP="00A17135">
                <w:pPr>
                  <w:spacing w:line="360" w:lineRule="auto"/>
                  <w:jc w:val="center"/>
                  <w:rPr>
                    <w:color w:val="0D0D0D" w:themeColor="text1" w:themeTint="F2"/>
                  </w:rPr>
                </w:pPr>
              </w:p>
              <w:p w14:paraId="106EDB5A" w14:textId="35DFA19A" w:rsidR="00A106C2" w:rsidRPr="00A106C2" w:rsidRDefault="00A106C2" w:rsidP="00A17135">
                <w:pPr>
                  <w:spacing w:line="360" w:lineRule="auto"/>
                  <w:jc w:val="center"/>
                  <w:rPr>
                    <w:b w:val="0"/>
                    <w:bCs w:val="0"/>
                  </w:rPr>
                </w:pPr>
                <w:r w:rsidRPr="005277C7">
                  <w:rPr>
                    <w:b w:val="0"/>
                    <w:bCs w:val="0"/>
                    <w:color w:val="0D0D0D" w:themeColor="text1" w:themeTint="F2"/>
                  </w:rPr>
                  <w:t>KNN</w:t>
                </w:r>
              </w:p>
            </w:tc>
            <w:tc>
              <w:tcPr>
                <w:tcW w:w="3762" w:type="dxa"/>
              </w:tcPr>
              <w:p w14:paraId="52ED0026" w14:textId="6B6762EB" w:rsidR="00A106C2" w:rsidRDefault="00A106C2" w:rsidP="00A17135">
                <w:pPr>
                  <w:spacing w:line="360" w:lineRule="auto"/>
                  <w:cnfStyle w:val="000000100000" w:firstRow="0" w:lastRow="0" w:firstColumn="0" w:lastColumn="0" w:oddVBand="0" w:evenVBand="0" w:oddHBand="1" w:evenHBand="0" w:firstRowFirstColumn="0" w:firstRowLastColumn="0" w:lastRowFirstColumn="0" w:lastRowLastColumn="0"/>
                </w:pPr>
                <w:r>
                  <w:t>Distance = Euclidien</w:t>
                </w:r>
              </w:p>
              <w:p w14:paraId="029CBA21" w14:textId="77777777" w:rsidR="00A106C2" w:rsidRDefault="00A106C2" w:rsidP="00A17135">
                <w:pPr>
                  <w:spacing w:line="360" w:lineRule="auto"/>
                  <w:cnfStyle w:val="000000100000" w:firstRow="0" w:lastRow="0" w:firstColumn="0" w:lastColumn="0" w:oddVBand="0" w:evenVBand="0" w:oddHBand="1" w:evenHBand="0" w:firstRowFirstColumn="0" w:firstRowLastColumn="0" w:lastRowFirstColumn="0" w:lastRowLastColumn="0"/>
                </w:pPr>
                <w:r>
                  <w:t>P = 2</w:t>
                </w:r>
              </w:p>
              <w:p w14:paraId="07E1D7FA" w14:textId="1096E41B" w:rsidR="00A106C2" w:rsidRDefault="00A106C2" w:rsidP="00A17135">
                <w:pPr>
                  <w:spacing w:line="360" w:lineRule="auto"/>
                  <w:cnfStyle w:val="000000100000" w:firstRow="0" w:lastRow="0" w:firstColumn="0" w:lastColumn="0" w:oddVBand="0" w:evenVBand="0" w:oddHBand="1" w:evenHBand="0" w:firstRowFirstColumn="0" w:firstRowLastColumn="0" w:lastRowFirstColumn="0" w:lastRowLastColumn="0"/>
                </w:pPr>
                <w:r>
                  <w:t>K = 5</w:t>
                </w:r>
              </w:p>
            </w:tc>
          </w:tr>
          <w:tr w:rsidR="00A106C2" w:rsidRPr="005277C7" w14:paraId="11028CC3" w14:textId="77777777" w:rsidTr="000265F5">
            <w:trPr>
              <w:trHeight w:val="284"/>
            </w:trPr>
            <w:tc>
              <w:tcPr>
                <w:cnfStyle w:val="001000000000" w:firstRow="0" w:lastRow="0" w:firstColumn="1" w:lastColumn="0" w:oddVBand="0" w:evenVBand="0" w:oddHBand="0" w:evenHBand="0" w:firstRowFirstColumn="0" w:firstRowLastColumn="0" w:lastRowFirstColumn="0" w:lastRowLastColumn="0"/>
                <w:tcW w:w="3762" w:type="dxa"/>
              </w:tcPr>
              <w:p w14:paraId="035F62AB" w14:textId="77777777" w:rsidR="005277C7" w:rsidRDefault="005277C7" w:rsidP="00A17135">
                <w:pPr>
                  <w:spacing w:line="360" w:lineRule="auto"/>
                  <w:jc w:val="center"/>
                  <w:rPr>
                    <w:color w:val="0D0D0D" w:themeColor="text1" w:themeTint="F2"/>
                  </w:rPr>
                </w:pPr>
              </w:p>
              <w:p w14:paraId="58970D21" w14:textId="77777777" w:rsidR="005277C7" w:rsidRDefault="005277C7" w:rsidP="00A17135">
                <w:pPr>
                  <w:spacing w:line="360" w:lineRule="auto"/>
                  <w:jc w:val="center"/>
                  <w:rPr>
                    <w:color w:val="0D0D0D" w:themeColor="text1" w:themeTint="F2"/>
                  </w:rPr>
                </w:pPr>
              </w:p>
              <w:p w14:paraId="43160C3B" w14:textId="7D58F40A" w:rsidR="00A106C2" w:rsidRPr="005277C7" w:rsidRDefault="00A106C2" w:rsidP="00A17135">
                <w:pPr>
                  <w:spacing w:line="360" w:lineRule="auto"/>
                  <w:jc w:val="center"/>
                  <w:rPr>
                    <w:b w:val="0"/>
                    <w:bCs w:val="0"/>
                    <w:color w:val="0D0D0D" w:themeColor="text1" w:themeTint="F2"/>
                  </w:rPr>
                </w:pPr>
                <w:r w:rsidRPr="005277C7">
                  <w:rPr>
                    <w:b w:val="0"/>
                    <w:bCs w:val="0"/>
                    <w:color w:val="0D0D0D" w:themeColor="text1" w:themeTint="F2"/>
                  </w:rPr>
                  <w:t>ANN</w:t>
                </w:r>
              </w:p>
            </w:tc>
            <w:tc>
              <w:tcPr>
                <w:tcW w:w="3762" w:type="dxa"/>
              </w:tcPr>
              <w:p w14:paraId="6C436E9E" w14:textId="4B5304BF" w:rsidR="00A106C2" w:rsidRDefault="00A106C2" w:rsidP="00A17135">
                <w:pPr>
                  <w:spacing w:line="360" w:lineRule="auto"/>
                  <w:cnfStyle w:val="000000000000" w:firstRow="0" w:lastRow="0" w:firstColumn="0" w:lastColumn="0" w:oddVBand="0" w:evenVBand="0" w:oddHBand="0" w:evenHBand="0" w:firstRowFirstColumn="0" w:firstRowLastColumn="0" w:lastRowFirstColumn="0" w:lastRowLastColumn="0"/>
                </w:pPr>
                <w:r>
                  <w:t>Nombre de couches caché = 3</w:t>
                </w:r>
              </w:p>
              <w:p w14:paraId="4AE9E429" w14:textId="489B30CF" w:rsidR="005277C7" w:rsidRDefault="005277C7" w:rsidP="00A17135">
                <w:pPr>
                  <w:spacing w:line="360" w:lineRule="auto"/>
                  <w:cnfStyle w:val="000000000000" w:firstRow="0" w:lastRow="0" w:firstColumn="0" w:lastColumn="0" w:oddVBand="0" w:evenVBand="0" w:oddHBand="0" w:evenHBand="0" w:firstRowFirstColumn="0" w:firstRowLastColumn="0" w:lastRowFirstColumn="0" w:lastRowLastColumn="0"/>
                </w:pPr>
                <w:r>
                  <w:t xml:space="preserve">Activation = </w:t>
                </w:r>
                <w:proofErr w:type="spellStart"/>
                <w:r>
                  <w:t>ReLu</w:t>
                </w:r>
                <w:proofErr w:type="spellEnd"/>
              </w:p>
              <w:p w14:paraId="3DD04533" w14:textId="3A3194F4" w:rsidR="005277C7" w:rsidRPr="005277C7" w:rsidRDefault="005277C7" w:rsidP="00A17135">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5277C7">
                  <w:rPr>
                    <w:lang w:val="en-US"/>
                  </w:rPr>
                  <w:t>Dropout rate = 0.3</w:t>
                </w:r>
              </w:p>
              <w:p w14:paraId="082670EE" w14:textId="066DB3FA" w:rsidR="00A106C2" w:rsidRPr="005277C7" w:rsidRDefault="005277C7" w:rsidP="00A17135">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5277C7">
                  <w:rPr>
                    <w:lang w:val="en-US"/>
                  </w:rPr>
                  <w:t>Epochs</w:t>
                </w:r>
                <w:r w:rsidR="00A106C2" w:rsidRPr="005277C7">
                  <w:rPr>
                    <w:lang w:val="en-US"/>
                  </w:rPr>
                  <w:t xml:space="preserve"> = 100</w:t>
                </w:r>
              </w:p>
              <w:p w14:paraId="3BE334FD" w14:textId="77777777" w:rsidR="00A106C2" w:rsidRPr="005277C7" w:rsidRDefault="00A106C2" w:rsidP="00A17135">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5277C7">
                  <w:rPr>
                    <w:lang w:val="en-US"/>
                  </w:rPr>
                  <w:t>Batch size = 32</w:t>
                </w:r>
              </w:p>
              <w:p w14:paraId="3FE00A93" w14:textId="2C73744F" w:rsidR="005277C7" w:rsidRPr="005277C7" w:rsidRDefault="005277C7" w:rsidP="00A17135">
                <w:pPr>
                  <w:keepNext/>
                  <w:spacing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Learning rate = 0.001</w:t>
                </w:r>
              </w:p>
            </w:tc>
          </w:tr>
        </w:tbl>
        <w:p w14:paraId="7A57D972" w14:textId="41A18DF1" w:rsidR="00162F08" w:rsidRPr="009F375C" w:rsidRDefault="009F375C" w:rsidP="00A17135">
          <w:pPr>
            <w:pStyle w:val="Lgende"/>
            <w:spacing w:line="360" w:lineRule="auto"/>
            <w:jc w:val="center"/>
            <w:rPr>
              <w:rFonts w:ascii="Garamond" w:hAnsi="Garamond"/>
              <w:i w:val="0"/>
              <w:iCs w:val="0"/>
              <w:color w:val="000000" w:themeColor="text1"/>
              <w:sz w:val="32"/>
              <w:szCs w:val="32"/>
            </w:rPr>
          </w:pPr>
          <w:bookmarkStart w:id="106" w:name="_Toc52142412"/>
          <w:r w:rsidRPr="009F375C">
            <w:rPr>
              <w:sz w:val="22"/>
              <w:szCs w:val="22"/>
            </w:rPr>
            <w:t xml:space="preserve">Tableau </w:t>
          </w:r>
          <w:r w:rsidRPr="009F375C">
            <w:rPr>
              <w:sz w:val="22"/>
              <w:szCs w:val="22"/>
            </w:rPr>
            <w:fldChar w:fldCharType="begin"/>
          </w:r>
          <w:r w:rsidRPr="009F375C">
            <w:rPr>
              <w:sz w:val="22"/>
              <w:szCs w:val="22"/>
            </w:rPr>
            <w:instrText xml:space="preserve"> SEQ Tableau \* ARABIC </w:instrText>
          </w:r>
          <w:r w:rsidRPr="009F375C">
            <w:rPr>
              <w:sz w:val="22"/>
              <w:szCs w:val="22"/>
            </w:rPr>
            <w:fldChar w:fldCharType="separate"/>
          </w:r>
          <w:r w:rsidR="004B2BE6">
            <w:rPr>
              <w:noProof/>
              <w:sz w:val="22"/>
              <w:szCs w:val="22"/>
            </w:rPr>
            <w:t>3</w:t>
          </w:r>
          <w:r w:rsidRPr="009F375C">
            <w:rPr>
              <w:sz w:val="22"/>
              <w:szCs w:val="22"/>
            </w:rPr>
            <w:fldChar w:fldCharType="end"/>
          </w:r>
          <w:r w:rsidRPr="009F375C">
            <w:rPr>
              <w:sz w:val="22"/>
              <w:szCs w:val="22"/>
            </w:rPr>
            <w:t xml:space="preserve"> : La configuration et paramètres pour chaque modèle</w:t>
          </w:r>
          <w:bookmarkEnd w:id="106"/>
        </w:p>
        <w:p w14:paraId="6A3DA57F" w14:textId="77777777" w:rsidR="006E03DA" w:rsidRPr="006E03DA" w:rsidRDefault="006E03DA" w:rsidP="00A17135">
          <w:pPr>
            <w:spacing w:before="0" w:line="360" w:lineRule="auto"/>
            <w:jc w:val="center"/>
            <w:rPr>
              <w:rFonts w:ascii="Garamond" w:hAnsi="Garamond"/>
              <w:i/>
              <w:iCs/>
              <w:color w:val="000000" w:themeColor="text1"/>
              <w:sz w:val="24"/>
              <w:szCs w:val="24"/>
            </w:rPr>
          </w:pPr>
        </w:p>
        <w:p w14:paraId="35565488" w14:textId="54B97E32" w:rsidR="00162F08" w:rsidRDefault="00162F08" w:rsidP="00A17135">
          <w:pPr>
            <w:pStyle w:val="Titre2"/>
            <w:numPr>
              <w:ilvl w:val="1"/>
              <w:numId w:val="14"/>
            </w:numPr>
            <w:spacing w:line="360" w:lineRule="auto"/>
            <w:rPr>
              <w:lang w:val="en-US"/>
            </w:rPr>
          </w:pPr>
          <w:bookmarkStart w:id="107" w:name="_Toc52477114"/>
          <w:r>
            <w:rPr>
              <w:lang w:val="en-US"/>
            </w:rPr>
            <w:t>Conclusion</w:t>
          </w:r>
          <w:bookmarkEnd w:id="107"/>
        </w:p>
        <w:p w14:paraId="2A51E1C2" w14:textId="76AF63B6" w:rsidR="006E03DA" w:rsidRDefault="003C3600" w:rsidP="00A17135">
          <w:pPr>
            <w:pStyle w:val="Sansinterligne"/>
            <w:spacing w:line="360" w:lineRule="auto"/>
          </w:pPr>
          <w:r w:rsidRPr="00162F08">
            <w:t>Après</w:t>
          </w:r>
          <w:r w:rsidR="00162F08" w:rsidRPr="00162F08">
            <w:t xml:space="preserve"> avoir implémenté tou</w:t>
          </w:r>
          <w:r w:rsidR="00162F08">
            <w:t>tes</w:t>
          </w:r>
          <w:r w:rsidR="00162F08" w:rsidRPr="00162F08">
            <w:t xml:space="preserve"> l</w:t>
          </w:r>
          <w:r w:rsidR="00162F08">
            <w:t>es techniques soit pour le prétraitement, extraction des caractéristiques</w:t>
          </w:r>
          <w:r w:rsidR="00292F73">
            <w:t>,</w:t>
          </w:r>
          <w:r w:rsidR="00162F08">
            <w:t xml:space="preserve"> ou soit pour la classification, nous allons</w:t>
          </w:r>
          <w:r w:rsidR="003F064A">
            <w:t xml:space="preserve"> compar</w:t>
          </w:r>
          <w:r w:rsidR="00162F08">
            <w:t>er dans le chapitre suivant</w:t>
          </w:r>
          <w:r w:rsidR="003F064A">
            <w:t xml:space="preserve"> les deux techniques d'extraction de</w:t>
          </w:r>
          <w:r w:rsidR="00292F73">
            <w:t>s</w:t>
          </w:r>
          <w:r w:rsidR="003F064A">
            <w:t xml:space="preserve"> caractéristiques sur notre ensemble de données audio</w:t>
          </w:r>
          <w:r w:rsidR="00292F73">
            <w:t>,</w:t>
          </w:r>
          <w:r w:rsidR="003F064A">
            <w:t xml:space="preserve"> et nous utilisons les classificateurs d'apprentissage automatique pour déterminer quelle combinaison d'extraction de</w:t>
          </w:r>
          <w:r w:rsidR="00292F73">
            <w:t>s</w:t>
          </w:r>
          <w:r w:rsidR="003F064A">
            <w:t xml:space="preserve"> caractéristiques et d'apprentissage automatique fonctionne le mieux pour une telle étude. </w:t>
          </w:r>
        </w:p>
        <w:p w14:paraId="77C6F2AD" w14:textId="6D6BF947" w:rsidR="003F064A" w:rsidRPr="006E03DA" w:rsidRDefault="006E03DA" w:rsidP="00A17135">
          <w:pPr>
            <w:spacing w:before="0" w:line="360" w:lineRule="auto"/>
          </w:pPr>
          <w:r>
            <w:br w:type="page"/>
          </w:r>
        </w:p>
        <w:p w14:paraId="64331EEA" w14:textId="5F1BEFEB" w:rsidR="00162F08" w:rsidRDefault="000265F5" w:rsidP="00A17135">
          <w:pPr>
            <w:pStyle w:val="Titre1"/>
            <w:numPr>
              <w:ilvl w:val="0"/>
              <w:numId w:val="14"/>
            </w:numPr>
            <w:spacing w:line="360" w:lineRule="auto"/>
            <w:rPr>
              <w:b/>
              <w:bCs/>
            </w:rPr>
          </w:pPr>
          <w:bookmarkStart w:id="108" w:name="_Toc52477115"/>
          <w:r w:rsidRPr="008A73F2">
            <w:rPr>
              <w:b/>
              <w:bCs/>
            </w:rPr>
            <w:lastRenderedPageBreak/>
            <w:t>EXPERIENCES ET RESULTATS</w:t>
          </w:r>
          <w:bookmarkEnd w:id="108"/>
        </w:p>
        <w:p w14:paraId="7DB255D7" w14:textId="62CDCF9E" w:rsidR="008A73F2" w:rsidRDefault="008A73F2" w:rsidP="00A17135">
          <w:pPr>
            <w:spacing w:line="360" w:lineRule="auto"/>
            <w:rPr>
              <w:lang w:eastAsia="de-DE"/>
            </w:rPr>
          </w:pPr>
        </w:p>
        <w:p w14:paraId="3EA8B5D7" w14:textId="126ACB1A" w:rsidR="006E03DA" w:rsidRDefault="008A73F2" w:rsidP="00A17135">
          <w:pPr>
            <w:pStyle w:val="Sansinterligne"/>
            <w:spacing w:line="360" w:lineRule="auto"/>
          </w:pPr>
          <w:r>
            <w:t xml:space="preserve">Dans ce chapitre on va voir </w:t>
          </w:r>
          <w:r w:rsidR="003C3600">
            <w:t>toutes les expériences</w:t>
          </w:r>
          <w:r>
            <w:t xml:space="preserve"> qu’on a </w:t>
          </w:r>
          <w:r w:rsidR="00292F73">
            <w:t>implémenté</w:t>
          </w:r>
          <w:r>
            <w:t>, en plus de leurs résultats</w:t>
          </w:r>
          <w:r w:rsidR="00292F73">
            <w:t>,</w:t>
          </w:r>
          <w:r>
            <w:t xml:space="preserve"> afin de comparer entre les techniques d’extraction des caractéristiques et les modèles de classifications, pour avoir la combinaison la plus performante entre ces techniques et modèles de classification, dans le but d’avoir </w:t>
          </w:r>
          <w:r w:rsidR="00292F73">
            <w:t>la meilleure précision</w:t>
          </w:r>
          <w:r>
            <w:t xml:space="preserve"> pour notre ASR.</w:t>
          </w:r>
        </w:p>
        <w:p w14:paraId="0CA2D0B8" w14:textId="1FA302C1" w:rsidR="008A73F2" w:rsidRPr="00E5102B" w:rsidRDefault="00E5102B" w:rsidP="00A17135">
          <w:pPr>
            <w:pStyle w:val="Titre2"/>
            <w:numPr>
              <w:ilvl w:val="1"/>
              <w:numId w:val="14"/>
            </w:numPr>
            <w:spacing w:line="360" w:lineRule="auto"/>
            <w:rPr>
              <w:sz w:val="24"/>
              <w:szCs w:val="24"/>
            </w:rPr>
          </w:pPr>
          <w:r w:rsidRPr="00E5102B">
            <w:rPr>
              <w:sz w:val="24"/>
              <w:szCs w:val="24"/>
            </w:rPr>
            <w:t xml:space="preserve">  </w:t>
          </w:r>
          <w:bookmarkStart w:id="109" w:name="_Toc52477116"/>
          <w:r w:rsidRPr="00E5102B">
            <w:rPr>
              <w:sz w:val="24"/>
              <w:szCs w:val="24"/>
            </w:rPr>
            <w:t>EXPERIENCE 1 : SVM + MFCCS COEFFICIENTS</w:t>
          </w:r>
          <w:bookmarkEnd w:id="109"/>
        </w:p>
        <w:p w14:paraId="57645F80" w14:textId="40B09DFF" w:rsidR="004F3260" w:rsidRDefault="004F3260" w:rsidP="00A17135">
          <w:pPr>
            <w:spacing w:line="360" w:lineRule="auto"/>
            <w:rPr>
              <w:lang w:eastAsia="de-DE"/>
            </w:rPr>
          </w:pPr>
        </w:p>
        <w:p w14:paraId="52AA1A13" w14:textId="102A7093" w:rsidR="004F3260" w:rsidRDefault="004F3260" w:rsidP="00A17135">
          <w:pPr>
            <w:pStyle w:val="Sansinterligne"/>
            <w:spacing w:line="360" w:lineRule="auto"/>
          </w:pPr>
          <w:r>
            <w:t>Dans cette expérience, nous testons notre ensemble de données avec les coefficients MFCC (</w:t>
          </w:r>
          <w:r w:rsidR="00625AEF">
            <w:t>20</w:t>
          </w:r>
          <w:r>
            <w:t xml:space="preserve"> attributs) en utilisant le classificateur SVM. Comme nous l'avons vu dans la section sur la mise en œuvre </w:t>
          </w:r>
          <w:r w:rsidR="00625AEF">
            <w:t xml:space="preserve">nous utilisons le </w:t>
          </w:r>
          <w:r>
            <w:t xml:space="preserve">Noyau RBF : Sur la base de notre implémentation, </w:t>
          </w:r>
          <w:r w:rsidR="00625AEF">
            <w:t>et on va</w:t>
          </w:r>
          <w:r>
            <w:t xml:space="preserve"> </w:t>
          </w:r>
          <w:r w:rsidR="00A95459">
            <w:t>invoquer</w:t>
          </w:r>
          <w:r>
            <w:t xml:space="preserve"> </w:t>
          </w:r>
          <w:r w:rsidR="00625AEF">
            <w:t>le K-</w:t>
          </w:r>
          <w:proofErr w:type="spellStart"/>
          <w:r w:rsidR="00625AEF">
            <w:t>fold</w:t>
          </w:r>
          <w:proofErr w:type="spellEnd"/>
          <w:r w:rsidR="00625AEF">
            <w:t xml:space="preserve"> </w:t>
          </w:r>
          <w:r>
            <w:t>:</w:t>
          </w:r>
          <w:r w:rsidR="00625AEF">
            <w:t xml:space="preserve"> avec k=10 Afin</w:t>
          </w:r>
          <w:r>
            <w:t xml:space="preserve"> </w:t>
          </w:r>
          <w:r w:rsidR="00625AEF">
            <w:t>d’</w:t>
          </w:r>
          <w:r>
            <w:t>effectue une validation stratifiée décuplée</w:t>
          </w:r>
          <w:r w:rsidR="00625AEF">
            <w:t xml:space="preserve"> </w:t>
          </w:r>
          <w:r>
            <w:t xml:space="preserve">et évalue le modèle. Le nombre total d'instances correctement classées </w:t>
          </w:r>
          <w:r w:rsidR="003D5C1B">
            <w:t xml:space="preserve">après avoir entrainé et évaluer le modèle </w:t>
          </w:r>
          <w:r>
            <w:t xml:space="preserve">est de </w:t>
          </w:r>
          <w:r w:rsidR="00B041E9">
            <w:t>1042</w:t>
          </w:r>
          <w:r>
            <w:t xml:space="preserve"> sur </w:t>
          </w:r>
          <w:r w:rsidR="00B041E9">
            <w:t>1</w:t>
          </w:r>
          <w:r>
            <w:t>0</w:t>
          </w:r>
          <w:r w:rsidR="00B041E9">
            <w:t>5</w:t>
          </w:r>
          <w:r>
            <w:t xml:space="preserve">4 et le nombre total d'instances incorrectement classées est de </w:t>
          </w:r>
          <w:r w:rsidR="00B041E9">
            <w:t>11</w:t>
          </w:r>
          <w:r>
            <w:t xml:space="preserve"> sur </w:t>
          </w:r>
          <w:r w:rsidR="00B041E9">
            <w:t>1</w:t>
          </w:r>
          <w:r>
            <w:t>0</w:t>
          </w:r>
          <w:r w:rsidR="00B041E9">
            <w:t>5</w:t>
          </w:r>
          <w:r>
            <w:t>4.</w:t>
          </w:r>
        </w:p>
        <w:tbl>
          <w:tblPr>
            <w:tblStyle w:val="TableauListe1Clair-Accentuation5"/>
            <w:tblW w:w="8386" w:type="dxa"/>
            <w:tblLook w:val="04A0" w:firstRow="1" w:lastRow="0" w:firstColumn="1" w:lastColumn="0" w:noHBand="0" w:noVBand="1"/>
          </w:tblPr>
          <w:tblGrid>
            <w:gridCol w:w="1677"/>
            <w:gridCol w:w="1677"/>
            <w:gridCol w:w="1677"/>
            <w:gridCol w:w="1677"/>
            <w:gridCol w:w="1678"/>
          </w:tblGrid>
          <w:tr w:rsidR="001860D3" w:rsidRPr="001860D3" w14:paraId="4E9DD878" w14:textId="77777777" w:rsidTr="001860D3">
            <w:trPr>
              <w:cnfStyle w:val="100000000000" w:firstRow="1" w:lastRow="0" w:firstColumn="0" w:lastColumn="0" w:oddVBand="0" w:evenVBand="0" w:oddHBand="0"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677" w:type="dxa"/>
              </w:tcPr>
              <w:p w14:paraId="3452AAE1" w14:textId="77777777" w:rsidR="001860D3" w:rsidRPr="001860D3" w:rsidRDefault="001860D3" w:rsidP="00A17135">
                <w:pPr>
                  <w:spacing w:line="360" w:lineRule="auto"/>
                  <w:rPr>
                    <w:sz w:val="24"/>
                    <w:szCs w:val="24"/>
                  </w:rPr>
                </w:pPr>
              </w:p>
            </w:tc>
            <w:tc>
              <w:tcPr>
                <w:tcW w:w="1677" w:type="dxa"/>
              </w:tcPr>
              <w:p w14:paraId="62723E72" w14:textId="5BC4C107" w:rsidR="001860D3" w:rsidRPr="001860D3" w:rsidRDefault="001860D3" w:rsidP="00A17135">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b w:val="0"/>
                    <w:bCs w:val="0"/>
                    <w:color w:val="1F3864" w:themeColor="accent1" w:themeShade="80"/>
                    <w:sz w:val="24"/>
                    <w:szCs w:val="24"/>
                  </w:rPr>
                </w:pPr>
                <w:r w:rsidRPr="001860D3">
                  <w:rPr>
                    <w:rFonts w:ascii="Garamond" w:hAnsi="Garamond"/>
                    <w:b w:val="0"/>
                    <w:bCs w:val="0"/>
                    <w:color w:val="1F3864" w:themeColor="accent1" w:themeShade="80"/>
                    <w:sz w:val="24"/>
                    <w:szCs w:val="24"/>
                  </w:rPr>
                  <w:t>Precision</w:t>
                </w:r>
              </w:p>
            </w:tc>
            <w:tc>
              <w:tcPr>
                <w:tcW w:w="1677" w:type="dxa"/>
              </w:tcPr>
              <w:p w14:paraId="53D28AE8" w14:textId="5C8636E9" w:rsidR="001860D3" w:rsidRPr="001860D3" w:rsidRDefault="001860D3" w:rsidP="00A17135">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b w:val="0"/>
                    <w:bCs w:val="0"/>
                    <w:color w:val="1F3864" w:themeColor="accent1" w:themeShade="80"/>
                    <w:sz w:val="24"/>
                    <w:szCs w:val="24"/>
                  </w:rPr>
                </w:pPr>
                <w:r w:rsidRPr="001860D3">
                  <w:rPr>
                    <w:rFonts w:ascii="Garamond" w:hAnsi="Garamond"/>
                    <w:b w:val="0"/>
                    <w:bCs w:val="0"/>
                    <w:color w:val="1F3864" w:themeColor="accent1" w:themeShade="80"/>
                    <w:sz w:val="24"/>
                    <w:szCs w:val="24"/>
                  </w:rPr>
                  <w:t>Recall</w:t>
                </w:r>
              </w:p>
            </w:tc>
            <w:tc>
              <w:tcPr>
                <w:tcW w:w="1677" w:type="dxa"/>
              </w:tcPr>
              <w:p w14:paraId="4F27CAE9" w14:textId="5E7787C3" w:rsidR="001860D3" w:rsidRPr="001860D3" w:rsidRDefault="001860D3" w:rsidP="00A17135">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b w:val="0"/>
                    <w:bCs w:val="0"/>
                    <w:color w:val="1F3864" w:themeColor="accent1" w:themeShade="80"/>
                    <w:sz w:val="24"/>
                    <w:szCs w:val="24"/>
                  </w:rPr>
                </w:pPr>
                <w:r w:rsidRPr="001860D3">
                  <w:rPr>
                    <w:rFonts w:ascii="Garamond" w:hAnsi="Garamond"/>
                    <w:b w:val="0"/>
                    <w:bCs w:val="0"/>
                    <w:color w:val="1F3864" w:themeColor="accent1" w:themeShade="80"/>
                    <w:sz w:val="24"/>
                    <w:szCs w:val="24"/>
                  </w:rPr>
                  <w:t>F1-score</w:t>
                </w:r>
              </w:p>
            </w:tc>
            <w:tc>
              <w:tcPr>
                <w:tcW w:w="1678" w:type="dxa"/>
              </w:tcPr>
              <w:p w14:paraId="44A02450" w14:textId="7D3CBA90" w:rsidR="001860D3" w:rsidRPr="001860D3" w:rsidRDefault="001860D3" w:rsidP="00A17135">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b w:val="0"/>
                    <w:bCs w:val="0"/>
                    <w:color w:val="1F3864" w:themeColor="accent1" w:themeShade="80"/>
                    <w:sz w:val="24"/>
                    <w:szCs w:val="24"/>
                  </w:rPr>
                </w:pPr>
                <w:r w:rsidRPr="001860D3">
                  <w:rPr>
                    <w:rFonts w:ascii="Garamond" w:hAnsi="Garamond"/>
                    <w:b w:val="0"/>
                    <w:bCs w:val="0"/>
                    <w:color w:val="1F3864" w:themeColor="accent1" w:themeShade="80"/>
                    <w:sz w:val="24"/>
                    <w:szCs w:val="24"/>
                  </w:rPr>
                  <w:t>Support</w:t>
                </w:r>
              </w:p>
            </w:tc>
          </w:tr>
          <w:tr w:rsidR="001860D3" w:rsidRPr="001860D3" w14:paraId="5CB9D6BD" w14:textId="77777777" w:rsidTr="001860D3">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677" w:type="dxa"/>
              </w:tcPr>
              <w:p w14:paraId="18865168" w14:textId="065B8F15" w:rsidR="001860D3" w:rsidRPr="001860D3" w:rsidRDefault="001860D3" w:rsidP="00A17135">
                <w:pPr>
                  <w:spacing w:line="360" w:lineRule="auto"/>
                  <w:jc w:val="center"/>
                  <w:rPr>
                    <w:rFonts w:ascii="Garamond" w:hAnsi="Garamond"/>
                    <w:color w:val="1F3864" w:themeColor="accent1" w:themeShade="80"/>
                    <w:sz w:val="24"/>
                    <w:szCs w:val="24"/>
                  </w:rPr>
                </w:pPr>
                <w:proofErr w:type="spellStart"/>
                <w:r w:rsidRPr="001860D3">
                  <w:rPr>
                    <w:rFonts w:ascii="Garamond" w:hAnsi="Garamond"/>
                    <w:color w:val="1F3864" w:themeColor="accent1" w:themeShade="80"/>
                    <w:sz w:val="24"/>
                    <w:szCs w:val="24"/>
                  </w:rPr>
                  <w:t>Accuracy</w:t>
                </w:r>
                <w:proofErr w:type="spellEnd"/>
              </w:p>
            </w:tc>
            <w:tc>
              <w:tcPr>
                <w:tcW w:w="1677" w:type="dxa"/>
              </w:tcPr>
              <w:p w14:paraId="73EDC624" w14:textId="77777777" w:rsidR="001860D3" w:rsidRPr="00B041E9" w:rsidRDefault="001860D3"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p>
            </w:tc>
            <w:tc>
              <w:tcPr>
                <w:tcW w:w="1677" w:type="dxa"/>
              </w:tcPr>
              <w:p w14:paraId="03D7383C" w14:textId="77777777" w:rsidR="001860D3" w:rsidRPr="00B041E9" w:rsidRDefault="001860D3"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p>
            </w:tc>
            <w:tc>
              <w:tcPr>
                <w:tcW w:w="1677" w:type="dxa"/>
              </w:tcPr>
              <w:p w14:paraId="729511A9" w14:textId="55D7CC9F" w:rsidR="001860D3" w:rsidRPr="00B041E9" w:rsidRDefault="00B041E9"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sidRPr="00B041E9">
                  <w:rPr>
                    <w:rFonts w:ascii="Garamond" w:hAnsi="Garamond"/>
                    <w:color w:val="000000" w:themeColor="text1"/>
                    <w:sz w:val="24"/>
                    <w:szCs w:val="24"/>
                  </w:rPr>
                  <w:t>98.95</w:t>
                </w:r>
              </w:p>
            </w:tc>
            <w:tc>
              <w:tcPr>
                <w:tcW w:w="1678" w:type="dxa"/>
              </w:tcPr>
              <w:p w14:paraId="5BD3859E" w14:textId="6A8FE302" w:rsidR="001860D3" w:rsidRPr="00B041E9" w:rsidRDefault="001860D3"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2060"/>
                    <w:sz w:val="24"/>
                    <w:szCs w:val="24"/>
                  </w:rPr>
                </w:pPr>
                <w:r w:rsidRPr="00B041E9">
                  <w:rPr>
                    <w:rFonts w:ascii="Garamond" w:hAnsi="Garamond"/>
                    <w:color w:val="002060"/>
                    <w:sz w:val="24"/>
                    <w:szCs w:val="24"/>
                  </w:rPr>
                  <w:t>1054</w:t>
                </w:r>
              </w:p>
            </w:tc>
          </w:tr>
          <w:tr w:rsidR="001860D3" w:rsidRPr="001860D3" w14:paraId="0FBCB344" w14:textId="77777777" w:rsidTr="001860D3">
            <w:trPr>
              <w:trHeight w:val="408"/>
            </w:trPr>
            <w:tc>
              <w:tcPr>
                <w:cnfStyle w:val="001000000000" w:firstRow="0" w:lastRow="0" w:firstColumn="1" w:lastColumn="0" w:oddVBand="0" w:evenVBand="0" w:oddHBand="0" w:evenHBand="0" w:firstRowFirstColumn="0" w:firstRowLastColumn="0" w:lastRowFirstColumn="0" w:lastRowLastColumn="0"/>
                <w:tcW w:w="1677" w:type="dxa"/>
              </w:tcPr>
              <w:p w14:paraId="606FF06B" w14:textId="45E8B55C" w:rsidR="001860D3" w:rsidRPr="001860D3" w:rsidRDefault="001860D3" w:rsidP="00A17135">
                <w:pPr>
                  <w:spacing w:line="360" w:lineRule="auto"/>
                  <w:jc w:val="center"/>
                  <w:rPr>
                    <w:rFonts w:ascii="Garamond" w:hAnsi="Garamond"/>
                    <w:color w:val="1F3864" w:themeColor="accent1" w:themeShade="80"/>
                    <w:sz w:val="24"/>
                    <w:szCs w:val="24"/>
                  </w:rPr>
                </w:pPr>
                <w:r w:rsidRPr="001860D3">
                  <w:rPr>
                    <w:rFonts w:ascii="Garamond" w:hAnsi="Garamond"/>
                    <w:color w:val="1F3864" w:themeColor="accent1" w:themeShade="80"/>
                    <w:sz w:val="24"/>
                    <w:szCs w:val="24"/>
                  </w:rPr>
                  <w:t xml:space="preserve">Macro </w:t>
                </w:r>
                <w:proofErr w:type="spellStart"/>
                <w:r w:rsidRPr="001860D3">
                  <w:rPr>
                    <w:rFonts w:ascii="Garamond" w:hAnsi="Garamond"/>
                    <w:color w:val="1F3864" w:themeColor="accent1" w:themeShade="80"/>
                    <w:sz w:val="24"/>
                    <w:szCs w:val="24"/>
                  </w:rPr>
                  <w:t>avg</w:t>
                </w:r>
                <w:proofErr w:type="spellEnd"/>
              </w:p>
            </w:tc>
            <w:tc>
              <w:tcPr>
                <w:tcW w:w="1677" w:type="dxa"/>
              </w:tcPr>
              <w:p w14:paraId="416717F5" w14:textId="752A0D36" w:rsidR="001860D3" w:rsidRPr="00B041E9" w:rsidRDefault="00B041E9" w:rsidP="00A17135">
                <w:pPr>
                  <w:spacing w:line="36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sidRPr="00B041E9">
                  <w:rPr>
                    <w:rFonts w:ascii="Garamond" w:hAnsi="Garamond"/>
                    <w:color w:val="000000" w:themeColor="text1"/>
                    <w:sz w:val="24"/>
                    <w:szCs w:val="24"/>
                  </w:rPr>
                  <w:t>98.92</w:t>
                </w:r>
              </w:p>
            </w:tc>
            <w:tc>
              <w:tcPr>
                <w:tcW w:w="1677" w:type="dxa"/>
              </w:tcPr>
              <w:p w14:paraId="2B0ED8BD" w14:textId="5DA17720" w:rsidR="001860D3" w:rsidRPr="00B041E9" w:rsidRDefault="00B041E9" w:rsidP="00A17135">
                <w:pPr>
                  <w:spacing w:line="36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sidRPr="00B041E9">
                  <w:rPr>
                    <w:rFonts w:ascii="Garamond" w:hAnsi="Garamond"/>
                    <w:color w:val="000000" w:themeColor="text1"/>
                    <w:sz w:val="24"/>
                    <w:szCs w:val="24"/>
                  </w:rPr>
                  <w:t>98.90</w:t>
                </w:r>
              </w:p>
            </w:tc>
            <w:tc>
              <w:tcPr>
                <w:tcW w:w="1677" w:type="dxa"/>
              </w:tcPr>
              <w:p w14:paraId="739D901E" w14:textId="3EA7235F" w:rsidR="001860D3" w:rsidRPr="00B041E9" w:rsidRDefault="00B041E9" w:rsidP="00A17135">
                <w:pPr>
                  <w:spacing w:line="36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sidRPr="00B041E9">
                  <w:rPr>
                    <w:rFonts w:ascii="Garamond" w:hAnsi="Garamond"/>
                    <w:color w:val="000000" w:themeColor="text1"/>
                    <w:sz w:val="24"/>
                    <w:szCs w:val="24"/>
                  </w:rPr>
                  <w:t>98.98</w:t>
                </w:r>
              </w:p>
            </w:tc>
            <w:tc>
              <w:tcPr>
                <w:tcW w:w="1678" w:type="dxa"/>
              </w:tcPr>
              <w:p w14:paraId="7EAEB758" w14:textId="399C8564" w:rsidR="001860D3" w:rsidRPr="00B041E9" w:rsidRDefault="001860D3" w:rsidP="00A17135">
                <w:pPr>
                  <w:spacing w:line="36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olor w:val="002060"/>
                    <w:sz w:val="24"/>
                    <w:szCs w:val="24"/>
                  </w:rPr>
                </w:pPr>
                <w:r w:rsidRPr="00B041E9">
                  <w:rPr>
                    <w:rFonts w:ascii="Garamond" w:hAnsi="Garamond"/>
                    <w:color w:val="002060"/>
                    <w:sz w:val="24"/>
                    <w:szCs w:val="24"/>
                  </w:rPr>
                  <w:t>1054</w:t>
                </w:r>
              </w:p>
            </w:tc>
          </w:tr>
          <w:tr w:rsidR="001860D3" w:rsidRPr="001860D3" w14:paraId="3356EA22" w14:textId="77777777" w:rsidTr="001860D3">
            <w:trPr>
              <w:cnfStyle w:val="000000100000" w:firstRow="0" w:lastRow="0" w:firstColumn="0" w:lastColumn="0" w:oddVBand="0" w:evenVBand="0" w:oddHBand="1"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1677" w:type="dxa"/>
              </w:tcPr>
              <w:p w14:paraId="5535FAC3" w14:textId="36FDFF35" w:rsidR="001860D3" w:rsidRPr="001860D3" w:rsidRDefault="001860D3" w:rsidP="00A17135">
                <w:pPr>
                  <w:spacing w:line="360" w:lineRule="auto"/>
                  <w:jc w:val="center"/>
                  <w:rPr>
                    <w:rFonts w:ascii="Garamond" w:hAnsi="Garamond"/>
                    <w:color w:val="1F3864" w:themeColor="accent1" w:themeShade="80"/>
                    <w:sz w:val="24"/>
                    <w:szCs w:val="24"/>
                  </w:rPr>
                </w:pPr>
                <w:proofErr w:type="spellStart"/>
                <w:r w:rsidRPr="001860D3">
                  <w:rPr>
                    <w:rFonts w:ascii="Garamond" w:hAnsi="Garamond"/>
                    <w:color w:val="1F3864" w:themeColor="accent1" w:themeShade="80"/>
                    <w:sz w:val="24"/>
                    <w:szCs w:val="24"/>
                  </w:rPr>
                  <w:t>Weighted</w:t>
                </w:r>
                <w:proofErr w:type="spellEnd"/>
                <w:r w:rsidRPr="001860D3">
                  <w:rPr>
                    <w:rFonts w:ascii="Garamond" w:hAnsi="Garamond"/>
                    <w:color w:val="1F3864" w:themeColor="accent1" w:themeShade="80"/>
                    <w:sz w:val="24"/>
                    <w:szCs w:val="24"/>
                  </w:rPr>
                  <w:t xml:space="preserve"> </w:t>
                </w:r>
                <w:proofErr w:type="spellStart"/>
                <w:r w:rsidRPr="001860D3">
                  <w:rPr>
                    <w:rFonts w:ascii="Garamond" w:hAnsi="Garamond"/>
                    <w:color w:val="1F3864" w:themeColor="accent1" w:themeShade="80"/>
                    <w:sz w:val="24"/>
                    <w:szCs w:val="24"/>
                  </w:rPr>
                  <w:t>avg</w:t>
                </w:r>
                <w:proofErr w:type="spellEnd"/>
              </w:p>
            </w:tc>
            <w:tc>
              <w:tcPr>
                <w:tcW w:w="1677" w:type="dxa"/>
              </w:tcPr>
              <w:p w14:paraId="12E1FA7C" w14:textId="7FABD1AF" w:rsidR="001860D3" w:rsidRPr="00B041E9" w:rsidRDefault="00B041E9"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sidRPr="00B041E9">
                  <w:rPr>
                    <w:rFonts w:ascii="Garamond" w:hAnsi="Garamond"/>
                    <w:color w:val="000000" w:themeColor="text1"/>
                    <w:sz w:val="24"/>
                    <w:szCs w:val="24"/>
                  </w:rPr>
                  <w:t>99.02</w:t>
                </w:r>
              </w:p>
            </w:tc>
            <w:tc>
              <w:tcPr>
                <w:tcW w:w="1677" w:type="dxa"/>
              </w:tcPr>
              <w:p w14:paraId="02533341" w14:textId="1C9564C8" w:rsidR="001860D3" w:rsidRPr="00B041E9" w:rsidRDefault="00B041E9"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sidRPr="00B041E9">
                  <w:rPr>
                    <w:rFonts w:ascii="Garamond" w:hAnsi="Garamond"/>
                    <w:color w:val="000000" w:themeColor="text1"/>
                    <w:sz w:val="24"/>
                    <w:szCs w:val="24"/>
                  </w:rPr>
                  <w:t>98.95</w:t>
                </w:r>
              </w:p>
            </w:tc>
            <w:tc>
              <w:tcPr>
                <w:tcW w:w="1677" w:type="dxa"/>
              </w:tcPr>
              <w:p w14:paraId="4CE1EDAC" w14:textId="554CA953" w:rsidR="001860D3" w:rsidRPr="00B041E9" w:rsidRDefault="00B041E9"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sidRPr="00B041E9">
                  <w:rPr>
                    <w:rFonts w:ascii="Garamond" w:hAnsi="Garamond"/>
                    <w:color w:val="000000" w:themeColor="text1"/>
                    <w:sz w:val="24"/>
                    <w:szCs w:val="24"/>
                  </w:rPr>
                  <w:t>98.95</w:t>
                </w:r>
              </w:p>
            </w:tc>
            <w:tc>
              <w:tcPr>
                <w:tcW w:w="1678" w:type="dxa"/>
              </w:tcPr>
              <w:p w14:paraId="1267CE02" w14:textId="1307DD7C" w:rsidR="001860D3" w:rsidRPr="00B041E9" w:rsidRDefault="001860D3" w:rsidP="00A17135">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2060"/>
                    <w:sz w:val="24"/>
                    <w:szCs w:val="24"/>
                  </w:rPr>
                </w:pPr>
                <w:r w:rsidRPr="00B041E9">
                  <w:rPr>
                    <w:rFonts w:ascii="Garamond" w:hAnsi="Garamond"/>
                    <w:color w:val="002060"/>
                    <w:sz w:val="24"/>
                    <w:szCs w:val="24"/>
                  </w:rPr>
                  <w:t>1054</w:t>
                </w:r>
              </w:p>
            </w:tc>
          </w:tr>
        </w:tbl>
        <w:p w14:paraId="683748F5" w14:textId="57DFE005" w:rsidR="00182759" w:rsidRPr="009F375C" w:rsidRDefault="009F375C" w:rsidP="00A17135">
          <w:pPr>
            <w:pStyle w:val="Lgende"/>
            <w:spacing w:line="360" w:lineRule="auto"/>
            <w:jc w:val="center"/>
            <w:rPr>
              <w:rFonts w:ascii="Garamond" w:hAnsi="Garamond"/>
              <w:i w:val="0"/>
              <w:iCs w:val="0"/>
              <w:sz w:val="22"/>
              <w:szCs w:val="32"/>
            </w:rPr>
          </w:pPr>
          <w:bookmarkStart w:id="110" w:name="_Toc52142413"/>
          <w:r w:rsidRPr="009F375C">
            <w:rPr>
              <w:sz w:val="22"/>
              <w:szCs w:val="22"/>
            </w:rPr>
            <w:t xml:space="preserve">Tableau </w:t>
          </w:r>
          <w:r w:rsidRPr="009F375C">
            <w:rPr>
              <w:sz w:val="22"/>
              <w:szCs w:val="22"/>
            </w:rPr>
            <w:fldChar w:fldCharType="begin"/>
          </w:r>
          <w:r w:rsidRPr="009F375C">
            <w:rPr>
              <w:sz w:val="22"/>
              <w:szCs w:val="22"/>
            </w:rPr>
            <w:instrText xml:space="preserve"> SEQ Tableau \* ARABIC </w:instrText>
          </w:r>
          <w:r w:rsidRPr="009F375C">
            <w:rPr>
              <w:sz w:val="22"/>
              <w:szCs w:val="22"/>
            </w:rPr>
            <w:fldChar w:fldCharType="separate"/>
          </w:r>
          <w:r w:rsidR="004B2BE6">
            <w:rPr>
              <w:noProof/>
              <w:sz w:val="22"/>
              <w:szCs w:val="22"/>
            </w:rPr>
            <w:t>4</w:t>
          </w:r>
          <w:r w:rsidRPr="009F375C">
            <w:rPr>
              <w:sz w:val="22"/>
              <w:szCs w:val="22"/>
            </w:rPr>
            <w:fldChar w:fldCharType="end"/>
          </w:r>
          <w:r w:rsidRPr="009F375C">
            <w:rPr>
              <w:sz w:val="22"/>
              <w:szCs w:val="22"/>
            </w:rPr>
            <w:t xml:space="preserve"> : Résultats de classification pour la combinaison de SVM et MFCC</w:t>
          </w:r>
          <w:bookmarkEnd w:id="110"/>
        </w:p>
        <w:p w14:paraId="5C385DAB" w14:textId="77777777" w:rsidR="009F375C" w:rsidRDefault="009F375C" w:rsidP="00A17135">
          <w:pPr>
            <w:pStyle w:val="Sansinterligne"/>
            <w:spacing w:line="360" w:lineRule="auto"/>
          </w:pPr>
        </w:p>
        <w:p w14:paraId="2760094F" w14:textId="0F76D0E3" w:rsidR="003F064A" w:rsidRDefault="00C4049F" w:rsidP="00A17135">
          <w:pPr>
            <w:pStyle w:val="Sansinterligne"/>
            <w:spacing w:line="360" w:lineRule="auto"/>
          </w:pPr>
          <w:r w:rsidRPr="00C4049F">
            <w:t>Vous trouverez ci-dessous la carte thermique de la matrice de confusion utilisant le noyau RBF sur les coefficients MFCC :</w:t>
          </w:r>
        </w:p>
        <w:p w14:paraId="6FAC091A" w14:textId="77777777" w:rsidR="009F375C" w:rsidRDefault="00B041E9" w:rsidP="00A17135">
          <w:pPr>
            <w:pStyle w:val="Sansinterligne"/>
            <w:keepNext/>
            <w:spacing w:line="360" w:lineRule="auto"/>
            <w:jc w:val="center"/>
          </w:pPr>
          <w:r>
            <w:rPr>
              <w:noProof/>
            </w:rPr>
            <w:lastRenderedPageBreak/>
            <w:drawing>
              <wp:inline distT="0" distB="0" distL="0" distR="0" wp14:anchorId="18A94DCE" wp14:editId="19A9408D">
                <wp:extent cx="4648200" cy="3099174"/>
                <wp:effectExtent l="0" t="0" r="0" b="6350"/>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 (8).png"/>
                        <pic:cNvPicPr/>
                      </pic:nvPicPr>
                      <pic:blipFill>
                        <a:blip r:embed="rId69">
                          <a:extLst>
                            <a:ext uri="{28A0092B-C50C-407E-A947-70E740481C1C}">
                              <a14:useLocalDpi xmlns:a14="http://schemas.microsoft.com/office/drawing/2010/main" val="0"/>
                            </a:ext>
                          </a:extLst>
                        </a:blip>
                        <a:stretch>
                          <a:fillRect/>
                        </a:stretch>
                      </pic:blipFill>
                      <pic:spPr>
                        <a:xfrm>
                          <a:off x="0" y="0"/>
                          <a:ext cx="4664021" cy="3109722"/>
                        </a:xfrm>
                        <a:prstGeom prst="rect">
                          <a:avLst/>
                        </a:prstGeom>
                      </pic:spPr>
                    </pic:pic>
                  </a:graphicData>
                </a:graphic>
              </wp:inline>
            </w:drawing>
          </w:r>
        </w:p>
        <w:p w14:paraId="469DA74C" w14:textId="31AE135E" w:rsidR="00747BE8" w:rsidRPr="009F375C" w:rsidRDefault="009F375C" w:rsidP="00A17135">
          <w:pPr>
            <w:pStyle w:val="Lgende"/>
            <w:spacing w:line="360" w:lineRule="auto"/>
            <w:jc w:val="center"/>
            <w:rPr>
              <w:rFonts w:asciiTheme="majorBidi" w:hAnsiTheme="majorBidi"/>
              <w:i w:val="0"/>
              <w:iCs w:val="0"/>
              <w:sz w:val="22"/>
              <w:szCs w:val="24"/>
            </w:rPr>
          </w:pPr>
          <w:bookmarkStart w:id="111" w:name="_Toc52142503"/>
          <w:r w:rsidRPr="009F375C">
            <w:rPr>
              <w:sz w:val="22"/>
              <w:szCs w:val="22"/>
            </w:rPr>
            <w:t xml:space="preserve">Figure </w:t>
          </w:r>
          <w:r w:rsidRPr="009F375C">
            <w:rPr>
              <w:sz w:val="22"/>
              <w:szCs w:val="22"/>
            </w:rPr>
            <w:fldChar w:fldCharType="begin"/>
          </w:r>
          <w:r w:rsidRPr="009F375C">
            <w:rPr>
              <w:sz w:val="22"/>
              <w:szCs w:val="22"/>
            </w:rPr>
            <w:instrText xml:space="preserve"> SEQ Figure \* ARABIC </w:instrText>
          </w:r>
          <w:r w:rsidRPr="009F375C">
            <w:rPr>
              <w:sz w:val="22"/>
              <w:szCs w:val="22"/>
            </w:rPr>
            <w:fldChar w:fldCharType="separate"/>
          </w:r>
          <w:r w:rsidR="004B2BE6">
            <w:rPr>
              <w:noProof/>
              <w:sz w:val="22"/>
              <w:szCs w:val="22"/>
            </w:rPr>
            <w:t>43</w:t>
          </w:r>
          <w:r w:rsidRPr="009F375C">
            <w:rPr>
              <w:sz w:val="22"/>
              <w:szCs w:val="22"/>
            </w:rPr>
            <w:fldChar w:fldCharType="end"/>
          </w:r>
          <w:r w:rsidRPr="009F375C">
            <w:rPr>
              <w:sz w:val="22"/>
              <w:szCs w:val="22"/>
            </w:rPr>
            <w:t xml:space="preserve"> : Matrice de confusion pour les résultats de classification de SVM avec MFCC</w:t>
          </w:r>
          <w:bookmarkEnd w:id="111"/>
        </w:p>
        <w:p w14:paraId="1D5D5DFC" w14:textId="23D6F9DB" w:rsidR="00C4049F" w:rsidRPr="00C77177" w:rsidRDefault="00C4049F" w:rsidP="00A17135">
          <w:pPr>
            <w:pStyle w:val="Sansinterligne"/>
            <w:spacing w:line="360" w:lineRule="auto"/>
            <w:jc w:val="center"/>
          </w:pPr>
        </w:p>
        <w:p w14:paraId="58A691DF" w14:textId="7E0A24EC" w:rsidR="00B81AFA" w:rsidRPr="00E5102B" w:rsidRDefault="00E5102B" w:rsidP="00A17135">
          <w:pPr>
            <w:pStyle w:val="Titre2"/>
            <w:numPr>
              <w:ilvl w:val="1"/>
              <w:numId w:val="14"/>
            </w:numPr>
            <w:spacing w:line="360" w:lineRule="auto"/>
            <w:rPr>
              <w:sz w:val="24"/>
              <w:szCs w:val="24"/>
            </w:rPr>
          </w:pPr>
          <w:r w:rsidRPr="00E5102B">
            <w:rPr>
              <w:sz w:val="24"/>
              <w:szCs w:val="24"/>
            </w:rPr>
            <w:t xml:space="preserve">  </w:t>
          </w:r>
          <w:bookmarkStart w:id="112" w:name="_Toc52477117"/>
          <w:r w:rsidRPr="00E5102B">
            <w:rPr>
              <w:sz w:val="24"/>
              <w:szCs w:val="24"/>
            </w:rPr>
            <w:t>EXPERIENCE 2 : SVM + LPC COEFFICIENTS</w:t>
          </w:r>
          <w:bookmarkEnd w:id="112"/>
        </w:p>
        <w:p w14:paraId="5D16B6F3" w14:textId="4B7580FD" w:rsidR="00B81AFA" w:rsidRDefault="00B81AFA" w:rsidP="00A17135">
          <w:pPr>
            <w:spacing w:line="360" w:lineRule="auto"/>
            <w:rPr>
              <w:lang w:eastAsia="de-DE"/>
            </w:rPr>
          </w:pPr>
        </w:p>
        <w:p w14:paraId="75E23549" w14:textId="4460780A" w:rsidR="00B81AFA" w:rsidRDefault="00B81AFA" w:rsidP="00A17135">
          <w:pPr>
            <w:pStyle w:val="Sansinterligne"/>
            <w:spacing w:line="360" w:lineRule="auto"/>
          </w:pPr>
          <w:r w:rsidRPr="00B81AFA">
            <w:t xml:space="preserve">Dans cette expérience, nous testons notre ensemble de données avec les coefficients </w:t>
          </w:r>
          <w:r w:rsidR="001B7B91">
            <w:t>LPC</w:t>
          </w:r>
          <w:r w:rsidRPr="00B81AFA">
            <w:t xml:space="preserve"> (2</w:t>
          </w:r>
          <w:r w:rsidR="001B7B91">
            <w:t>0</w:t>
          </w:r>
          <w:r w:rsidRPr="00B81AFA">
            <w:t xml:space="preserve"> attributs) en utilisant le classificateur SVM. Comme indiqué dans la section sur la mise en œuvre, nous effectuons l'expérience en utilisant le noyau RBF</w:t>
          </w:r>
          <w:r w:rsidR="001B7B91">
            <w:t>.</w:t>
          </w:r>
        </w:p>
        <w:p w14:paraId="43E9F91D" w14:textId="463333E4" w:rsidR="004245C5" w:rsidRPr="00B81AFA" w:rsidRDefault="004245C5" w:rsidP="00A17135">
          <w:pPr>
            <w:pStyle w:val="Sansinterligne"/>
            <w:spacing w:line="360" w:lineRule="auto"/>
          </w:pPr>
          <w:r>
            <w:t>Le nombre total d'instances correctement classées est de 928 sur 1054 et le nombre total d'instances incorrectement classées est de 126 sur 1054.</w:t>
          </w:r>
        </w:p>
        <w:tbl>
          <w:tblPr>
            <w:tblStyle w:val="TableauListe1Clair-Accentuation5"/>
            <w:tblW w:w="8386" w:type="dxa"/>
            <w:tblLook w:val="04A0" w:firstRow="1" w:lastRow="0" w:firstColumn="1" w:lastColumn="0" w:noHBand="0" w:noVBand="1"/>
          </w:tblPr>
          <w:tblGrid>
            <w:gridCol w:w="1677"/>
            <w:gridCol w:w="1677"/>
            <w:gridCol w:w="1677"/>
            <w:gridCol w:w="1677"/>
            <w:gridCol w:w="1678"/>
          </w:tblGrid>
          <w:tr w:rsidR="00F03C90" w:rsidRPr="001860D3" w14:paraId="0D3FC7FD" w14:textId="77777777" w:rsidTr="00F77FB5">
            <w:trPr>
              <w:cnfStyle w:val="100000000000" w:firstRow="1" w:lastRow="0" w:firstColumn="0" w:lastColumn="0" w:oddVBand="0" w:evenVBand="0" w:oddHBand="0"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677" w:type="dxa"/>
              </w:tcPr>
              <w:p w14:paraId="77509836" w14:textId="77777777" w:rsidR="00F03C90" w:rsidRPr="001860D3" w:rsidRDefault="00F03C90" w:rsidP="00A17135">
                <w:pPr>
                  <w:spacing w:line="360" w:lineRule="auto"/>
                  <w:rPr>
                    <w:sz w:val="24"/>
                    <w:szCs w:val="24"/>
                  </w:rPr>
                </w:pPr>
              </w:p>
            </w:tc>
            <w:tc>
              <w:tcPr>
                <w:tcW w:w="1677" w:type="dxa"/>
              </w:tcPr>
              <w:p w14:paraId="69EC3525" w14:textId="77777777" w:rsidR="00F03C90" w:rsidRPr="001860D3" w:rsidRDefault="00F03C90" w:rsidP="00A17135">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b w:val="0"/>
                    <w:bCs w:val="0"/>
                    <w:color w:val="1F3864" w:themeColor="accent1" w:themeShade="80"/>
                    <w:sz w:val="24"/>
                    <w:szCs w:val="24"/>
                  </w:rPr>
                </w:pPr>
                <w:r w:rsidRPr="001860D3">
                  <w:rPr>
                    <w:rFonts w:ascii="Garamond" w:hAnsi="Garamond"/>
                    <w:b w:val="0"/>
                    <w:bCs w:val="0"/>
                    <w:color w:val="1F3864" w:themeColor="accent1" w:themeShade="80"/>
                    <w:sz w:val="24"/>
                    <w:szCs w:val="24"/>
                  </w:rPr>
                  <w:t>Precision</w:t>
                </w:r>
              </w:p>
            </w:tc>
            <w:tc>
              <w:tcPr>
                <w:tcW w:w="1677" w:type="dxa"/>
              </w:tcPr>
              <w:p w14:paraId="25BFAB14" w14:textId="77777777" w:rsidR="00F03C90" w:rsidRPr="001860D3" w:rsidRDefault="00F03C90" w:rsidP="00A17135">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b w:val="0"/>
                    <w:bCs w:val="0"/>
                    <w:color w:val="1F3864" w:themeColor="accent1" w:themeShade="80"/>
                    <w:sz w:val="24"/>
                    <w:szCs w:val="24"/>
                  </w:rPr>
                </w:pPr>
                <w:r w:rsidRPr="001860D3">
                  <w:rPr>
                    <w:rFonts w:ascii="Garamond" w:hAnsi="Garamond"/>
                    <w:b w:val="0"/>
                    <w:bCs w:val="0"/>
                    <w:color w:val="1F3864" w:themeColor="accent1" w:themeShade="80"/>
                    <w:sz w:val="24"/>
                    <w:szCs w:val="24"/>
                  </w:rPr>
                  <w:t>Recall</w:t>
                </w:r>
              </w:p>
            </w:tc>
            <w:tc>
              <w:tcPr>
                <w:tcW w:w="1677" w:type="dxa"/>
              </w:tcPr>
              <w:p w14:paraId="4512E18D" w14:textId="77777777" w:rsidR="00F03C90" w:rsidRPr="001860D3" w:rsidRDefault="00F03C90" w:rsidP="00A17135">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b w:val="0"/>
                    <w:bCs w:val="0"/>
                    <w:color w:val="1F3864" w:themeColor="accent1" w:themeShade="80"/>
                    <w:sz w:val="24"/>
                    <w:szCs w:val="24"/>
                  </w:rPr>
                </w:pPr>
                <w:r w:rsidRPr="001860D3">
                  <w:rPr>
                    <w:rFonts w:ascii="Garamond" w:hAnsi="Garamond"/>
                    <w:b w:val="0"/>
                    <w:bCs w:val="0"/>
                    <w:color w:val="1F3864" w:themeColor="accent1" w:themeShade="80"/>
                    <w:sz w:val="24"/>
                    <w:szCs w:val="24"/>
                  </w:rPr>
                  <w:t>F1-score</w:t>
                </w:r>
              </w:p>
            </w:tc>
            <w:tc>
              <w:tcPr>
                <w:tcW w:w="1678" w:type="dxa"/>
              </w:tcPr>
              <w:p w14:paraId="0063BC69" w14:textId="77777777" w:rsidR="00F03C90" w:rsidRPr="001860D3" w:rsidRDefault="00F03C90" w:rsidP="00A17135">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b w:val="0"/>
                    <w:bCs w:val="0"/>
                    <w:color w:val="1F3864" w:themeColor="accent1" w:themeShade="80"/>
                    <w:sz w:val="24"/>
                    <w:szCs w:val="24"/>
                  </w:rPr>
                </w:pPr>
                <w:r w:rsidRPr="001860D3">
                  <w:rPr>
                    <w:rFonts w:ascii="Garamond" w:hAnsi="Garamond"/>
                    <w:b w:val="0"/>
                    <w:bCs w:val="0"/>
                    <w:color w:val="1F3864" w:themeColor="accent1" w:themeShade="80"/>
                    <w:sz w:val="24"/>
                    <w:szCs w:val="24"/>
                  </w:rPr>
                  <w:t>Support</w:t>
                </w:r>
              </w:p>
            </w:tc>
          </w:tr>
          <w:tr w:rsidR="00F03C90" w:rsidRPr="001860D3" w14:paraId="564F9BFF" w14:textId="77777777" w:rsidTr="00F77FB5">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677" w:type="dxa"/>
              </w:tcPr>
              <w:p w14:paraId="62E7DF18" w14:textId="77777777" w:rsidR="00F03C90" w:rsidRPr="00F03C90" w:rsidRDefault="00F03C90" w:rsidP="00A17135">
                <w:pPr>
                  <w:spacing w:line="360" w:lineRule="auto"/>
                  <w:jc w:val="center"/>
                  <w:rPr>
                    <w:rFonts w:ascii="Garamond" w:hAnsi="Garamond"/>
                    <w:b w:val="0"/>
                    <w:bCs w:val="0"/>
                    <w:color w:val="1F3864" w:themeColor="accent1" w:themeShade="80"/>
                    <w:sz w:val="24"/>
                    <w:szCs w:val="24"/>
                  </w:rPr>
                </w:pPr>
                <w:proofErr w:type="spellStart"/>
                <w:r w:rsidRPr="00F03C90">
                  <w:rPr>
                    <w:rFonts w:ascii="Garamond" w:hAnsi="Garamond"/>
                    <w:b w:val="0"/>
                    <w:bCs w:val="0"/>
                    <w:color w:val="1F3864" w:themeColor="accent1" w:themeShade="80"/>
                    <w:sz w:val="24"/>
                    <w:szCs w:val="24"/>
                  </w:rPr>
                  <w:t>Accuracy</w:t>
                </w:r>
                <w:proofErr w:type="spellEnd"/>
              </w:p>
            </w:tc>
            <w:tc>
              <w:tcPr>
                <w:tcW w:w="1677" w:type="dxa"/>
              </w:tcPr>
              <w:p w14:paraId="74668E0C" w14:textId="38C02B23" w:rsidR="00F03C90" w:rsidRPr="001860D3" w:rsidRDefault="00F03C90" w:rsidP="00A17135">
                <w:pPr>
                  <w:spacing w:line="360" w:lineRule="auto"/>
                  <w:cnfStyle w:val="000000100000" w:firstRow="0" w:lastRow="0" w:firstColumn="0" w:lastColumn="0" w:oddVBand="0" w:evenVBand="0" w:oddHBand="1" w:evenHBand="0" w:firstRowFirstColumn="0" w:firstRowLastColumn="0" w:lastRowFirstColumn="0" w:lastRowLastColumn="0"/>
                  <w:rPr>
                    <w:sz w:val="24"/>
                    <w:szCs w:val="24"/>
                  </w:rPr>
                </w:pPr>
              </w:p>
            </w:tc>
            <w:tc>
              <w:tcPr>
                <w:tcW w:w="1677" w:type="dxa"/>
              </w:tcPr>
              <w:p w14:paraId="1D645A52" w14:textId="449138B4" w:rsidR="00F03C90" w:rsidRPr="001860D3" w:rsidRDefault="00F03C90" w:rsidP="00A17135">
                <w:pPr>
                  <w:spacing w:line="360" w:lineRule="auto"/>
                  <w:cnfStyle w:val="000000100000" w:firstRow="0" w:lastRow="0" w:firstColumn="0" w:lastColumn="0" w:oddVBand="0" w:evenVBand="0" w:oddHBand="1" w:evenHBand="0" w:firstRowFirstColumn="0" w:firstRowLastColumn="0" w:lastRowFirstColumn="0" w:lastRowLastColumn="0"/>
                  <w:rPr>
                    <w:sz w:val="24"/>
                    <w:szCs w:val="24"/>
                  </w:rPr>
                </w:pPr>
              </w:p>
            </w:tc>
            <w:tc>
              <w:tcPr>
                <w:tcW w:w="1677" w:type="dxa"/>
              </w:tcPr>
              <w:p w14:paraId="2DE9CE49" w14:textId="413CCF63" w:rsidR="00F03C90" w:rsidRPr="00F03C90" w:rsidRDefault="00E03C3E"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88.04</w:t>
                </w:r>
              </w:p>
            </w:tc>
            <w:tc>
              <w:tcPr>
                <w:tcW w:w="1678" w:type="dxa"/>
              </w:tcPr>
              <w:p w14:paraId="7D9B9FD5" w14:textId="77777777" w:rsidR="00F03C90" w:rsidRPr="00F03C90" w:rsidRDefault="00F03C90"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sidRPr="00F03C90">
                  <w:rPr>
                    <w:rFonts w:ascii="Garamond" w:hAnsi="Garamond"/>
                    <w:color w:val="000000" w:themeColor="text1"/>
                    <w:sz w:val="24"/>
                    <w:szCs w:val="24"/>
                  </w:rPr>
                  <w:t>1054</w:t>
                </w:r>
              </w:p>
            </w:tc>
          </w:tr>
          <w:tr w:rsidR="00F03C90" w:rsidRPr="001860D3" w14:paraId="53294166" w14:textId="77777777" w:rsidTr="00F77FB5">
            <w:trPr>
              <w:trHeight w:val="408"/>
            </w:trPr>
            <w:tc>
              <w:tcPr>
                <w:cnfStyle w:val="001000000000" w:firstRow="0" w:lastRow="0" w:firstColumn="1" w:lastColumn="0" w:oddVBand="0" w:evenVBand="0" w:oddHBand="0" w:evenHBand="0" w:firstRowFirstColumn="0" w:firstRowLastColumn="0" w:lastRowFirstColumn="0" w:lastRowLastColumn="0"/>
                <w:tcW w:w="1677" w:type="dxa"/>
              </w:tcPr>
              <w:p w14:paraId="47207BF3" w14:textId="77777777" w:rsidR="00F03C90" w:rsidRPr="00F03C90" w:rsidRDefault="00F03C90" w:rsidP="00A17135">
                <w:pPr>
                  <w:spacing w:line="360" w:lineRule="auto"/>
                  <w:jc w:val="center"/>
                  <w:rPr>
                    <w:rFonts w:ascii="Garamond" w:hAnsi="Garamond"/>
                    <w:b w:val="0"/>
                    <w:bCs w:val="0"/>
                    <w:color w:val="1F3864" w:themeColor="accent1" w:themeShade="80"/>
                    <w:sz w:val="24"/>
                    <w:szCs w:val="24"/>
                  </w:rPr>
                </w:pPr>
                <w:r w:rsidRPr="00F03C90">
                  <w:rPr>
                    <w:rFonts w:ascii="Garamond" w:hAnsi="Garamond"/>
                    <w:b w:val="0"/>
                    <w:bCs w:val="0"/>
                    <w:color w:val="1F3864" w:themeColor="accent1" w:themeShade="80"/>
                    <w:sz w:val="24"/>
                    <w:szCs w:val="24"/>
                  </w:rPr>
                  <w:t xml:space="preserve">Macro </w:t>
                </w:r>
                <w:proofErr w:type="spellStart"/>
                <w:r w:rsidRPr="00F03C90">
                  <w:rPr>
                    <w:rFonts w:ascii="Garamond" w:hAnsi="Garamond"/>
                    <w:b w:val="0"/>
                    <w:bCs w:val="0"/>
                    <w:color w:val="1F3864" w:themeColor="accent1" w:themeShade="80"/>
                    <w:sz w:val="24"/>
                    <w:szCs w:val="24"/>
                  </w:rPr>
                  <w:t>avg</w:t>
                </w:r>
                <w:proofErr w:type="spellEnd"/>
              </w:p>
            </w:tc>
            <w:tc>
              <w:tcPr>
                <w:tcW w:w="1677" w:type="dxa"/>
              </w:tcPr>
              <w:p w14:paraId="443FEBD9" w14:textId="351CCD12" w:rsidR="00F03C90" w:rsidRPr="00F03C90" w:rsidRDefault="00F03C90" w:rsidP="00A17135">
                <w:pPr>
                  <w:spacing w:line="360" w:lineRule="auto"/>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sidRPr="00F03C90">
                  <w:rPr>
                    <w:rFonts w:ascii="Garamond" w:hAnsi="Garamond"/>
                    <w:color w:val="000000" w:themeColor="text1"/>
                    <w:sz w:val="24"/>
                    <w:szCs w:val="24"/>
                  </w:rPr>
                  <w:t>88</w:t>
                </w:r>
                <w:r w:rsidR="004245C5">
                  <w:rPr>
                    <w:rFonts w:ascii="Garamond" w:hAnsi="Garamond"/>
                    <w:color w:val="000000" w:themeColor="text1"/>
                    <w:sz w:val="24"/>
                    <w:szCs w:val="24"/>
                  </w:rPr>
                  <w:t>.86</w:t>
                </w:r>
              </w:p>
            </w:tc>
            <w:tc>
              <w:tcPr>
                <w:tcW w:w="1677" w:type="dxa"/>
              </w:tcPr>
              <w:p w14:paraId="6347C41D" w14:textId="568A14AC" w:rsidR="00F03C90" w:rsidRPr="00F03C90" w:rsidRDefault="00F03C90" w:rsidP="00A17135">
                <w:pPr>
                  <w:spacing w:line="360" w:lineRule="auto"/>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sidRPr="00F03C90">
                  <w:rPr>
                    <w:rFonts w:ascii="Garamond" w:hAnsi="Garamond"/>
                    <w:color w:val="000000" w:themeColor="text1"/>
                    <w:sz w:val="24"/>
                    <w:szCs w:val="24"/>
                  </w:rPr>
                  <w:t>87</w:t>
                </w:r>
                <w:r w:rsidR="004245C5">
                  <w:rPr>
                    <w:rFonts w:ascii="Garamond" w:hAnsi="Garamond"/>
                    <w:color w:val="000000" w:themeColor="text1"/>
                    <w:sz w:val="24"/>
                    <w:szCs w:val="24"/>
                  </w:rPr>
                  <w:t>.77</w:t>
                </w:r>
              </w:p>
            </w:tc>
            <w:tc>
              <w:tcPr>
                <w:tcW w:w="1677" w:type="dxa"/>
              </w:tcPr>
              <w:p w14:paraId="533B7609" w14:textId="72F0C853" w:rsidR="00F03C90" w:rsidRPr="00F03C90" w:rsidRDefault="00F03C90" w:rsidP="00A17135">
                <w:pPr>
                  <w:spacing w:line="36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sidRPr="00F03C90">
                  <w:rPr>
                    <w:rFonts w:ascii="Garamond" w:hAnsi="Garamond"/>
                    <w:color w:val="000000" w:themeColor="text1"/>
                    <w:sz w:val="24"/>
                    <w:szCs w:val="24"/>
                  </w:rPr>
                  <w:t>87</w:t>
                </w:r>
                <w:r w:rsidR="004245C5">
                  <w:rPr>
                    <w:rFonts w:ascii="Garamond" w:hAnsi="Garamond"/>
                    <w:color w:val="000000" w:themeColor="text1"/>
                    <w:sz w:val="24"/>
                    <w:szCs w:val="24"/>
                  </w:rPr>
                  <w:t>.81</w:t>
                </w:r>
              </w:p>
            </w:tc>
            <w:tc>
              <w:tcPr>
                <w:tcW w:w="1678" w:type="dxa"/>
              </w:tcPr>
              <w:p w14:paraId="2B2C0785" w14:textId="77777777" w:rsidR="00F03C90" w:rsidRPr="00F03C90" w:rsidRDefault="00F03C90" w:rsidP="00A17135">
                <w:pPr>
                  <w:spacing w:line="36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sidRPr="00F03C90">
                  <w:rPr>
                    <w:rFonts w:ascii="Garamond" w:hAnsi="Garamond"/>
                    <w:color w:val="000000" w:themeColor="text1"/>
                    <w:sz w:val="24"/>
                    <w:szCs w:val="24"/>
                  </w:rPr>
                  <w:t>1054</w:t>
                </w:r>
              </w:p>
            </w:tc>
          </w:tr>
          <w:tr w:rsidR="00F03C90" w:rsidRPr="001860D3" w14:paraId="7FFEC28B" w14:textId="77777777" w:rsidTr="00F77FB5">
            <w:trPr>
              <w:cnfStyle w:val="000000100000" w:firstRow="0" w:lastRow="0" w:firstColumn="0" w:lastColumn="0" w:oddVBand="0" w:evenVBand="0" w:oddHBand="1"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1677" w:type="dxa"/>
              </w:tcPr>
              <w:p w14:paraId="70BEB5DA" w14:textId="77777777" w:rsidR="00F03C90" w:rsidRPr="00F03C90" w:rsidRDefault="00F03C90" w:rsidP="00A17135">
                <w:pPr>
                  <w:spacing w:line="360" w:lineRule="auto"/>
                  <w:jc w:val="center"/>
                  <w:rPr>
                    <w:rFonts w:ascii="Garamond" w:hAnsi="Garamond"/>
                    <w:b w:val="0"/>
                    <w:bCs w:val="0"/>
                    <w:color w:val="1F3864" w:themeColor="accent1" w:themeShade="80"/>
                    <w:sz w:val="24"/>
                    <w:szCs w:val="24"/>
                  </w:rPr>
                </w:pPr>
                <w:proofErr w:type="spellStart"/>
                <w:r w:rsidRPr="00F03C90">
                  <w:rPr>
                    <w:rFonts w:ascii="Garamond" w:hAnsi="Garamond"/>
                    <w:b w:val="0"/>
                    <w:bCs w:val="0"/>
                    <w:color w:val="1F3864" w:themeColor="accent1" w:themeShade="80"/>
                    <w:sz w:val="24"/>
                    <w:szCs w:val="24"/>
                  </w:rPr>
                  <w:t>Weighted</w:t>
                </w:r>
                <w:proofErr w:type="spellEnd"/>
                <w:r w:rsidRPr="00F03C90">
                  <w:rPr>
                    <w:rFonts w:ascii="Garamond" w:hAnsi="Garamond"/>
                    <w:b w:val="0"/>
                    <w:bCs w:val="0"/>
                    <w:color w:val="1F3864" w:themeColor="accent1" w:themeShade="80"/>
                    <w:sz w:val="24"/>
                    <w:szCs w:val="24"/>
                  </w:rPr>
                  <w:t xml:space="preserve"> </w:t>
                </w:r>
                <w:proofErr w:type="spellStart"/>
                <w:r w:rsidRPr="00F03C90">
                  <w:rPr>
                    <w:rFonts w:ascii="Garamond" w:hAnsi="Garamond"/>
                    <w:b w:val="0"/>
                    <w:bCs w:val="0"/>
                    <w:color w:val="1F3864" w:themeColor="accent1" w:themeShade="80"/>
                    <w:sz w:val="24"/>
                    <w:szCs w:val="24"/>
                  </w:rPr>
                  <w:t>avg</w:t>
                </w:r>
                <w:proofErr w:type="spellEnd"/>
              </w:p>
            </w:tc>
            <w:tc>
              <w:tcPr>
                <w:tcW w:w="1677" w:type="dxa"/>
              </w:tcPr>
              <w:p w14:paraId="5F535731" w14:textId="7FC53707" w:rsidR="00F03C90" w:rsidRPr="00F03C90" w:rsidRDefault="00F03C90" w:rsidP="00A17135">
                <w:pPr>
                  <w:spacing w:line="360" w:lineRule="auto"/>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sidRPr="00F03C90">
                  <w:rPr>
                    <w:rFonts w:ascii="Garamond" w:hAnsi="Garamond"/>
                    <w:color w:val="000000" w:themeColor="text1"/>
                    <w:sz w:val="24"/>
                    <w:szCs w:val="24"/>
                  </w:rPr>
                  <w:t>88</w:t>
                </w:r>
                <w:r w:rsidR="004245C5">
                  <w:rPr>
                    <w:rFonts w:ascii="Garamond" w:hAnsi="Garamond"/>
                    <w:color w:val="000000" w:themeColor="text1"/>
                    <w:sz w:val="24"/>
                    <w:szCs w:val="24"/>
                  </w:rPr>
                  <w:t>.81</w:t>
                </w:r>
              </w:p>
            </w:tc>
            <w:tc>
              <w:tcPr>
                <w:tcW w:w="1677" w:type="dxa"/>
              </w:tcPr>
              <w:p w14:paraId="1B44DB54" w14:textId="7E2D9A21" w:rsidR="00F03C90" w:rsidRPr="004245C5" w:rsidRDefault="004245C5" w:rsidP="00A17135">
                <w:pPr>
                  <w:spacing w:line="360" w:lineRule="auto"/>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lang w:val="en-US"/>
                  </w:rPr>
                </w:pPr>
                <w:r>
                  <w:rPr>
                    <w:rFonts w:ascii="Garamond" w:hAnsi="Garamond"/>
                    <w:color w:val="000000" w:themeColor="text1"/>
                    <w:sz w:val="24"/>
                    <w:szCs w:val="24"/>
                  </w:rPr>
                  <w:t>88.</w:t>
                </w:r>
                <w:r>
                  <w:rPr>
                    <w:rFonts w:ascii="Garamond" w:hAnsi="Garamond"/>
                    <w:color w:val="000000" w:themeColor="text1"/>
                    <w:sz w:val="24"/>
                    <w:szCs w:val="24"/>
                    <w:lang w:val="en-US"/>
                  </w:rPr>
                  <w:t>04</w:t>
                </w:r>
              </w:p>
            </w:tc>
            <w:tc>
              <w:tcPr>
                <w:tcW w:w="1677" w:type="dxa"/>
              </w:tcPr>
              <w:p w14:paraId="3B9EE7E7" w14:textId="23C28940" w:rsidR="00F03C90" w:rsidRPr="00F03C90" w:rsidRDefault="00F03C90"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sidRPr="00F03C90">
                  <w:rPr>
                    <w:rFonts w:ascii="Garamond" w:hAnsi="Garamond"/>
                    <w:color w:val="000000" w:themeColor="text1"/>
                    <w:sz w:val="24"/>
                    <w:szCs w:val="24"/>
                  </w:rPr>
                  <w:t>87</w:t>
                </w:r>
                <w:r w:rsidR="004245C5">
                  <w:rPr>
                    <w:rFonts w:ascii="Garamond" w:hAnsi="Garamond"/>
                    <w:color w:val="000000" w:themeColor="text1"/>
                    <w:sz w:val="24"/>
                    <w:szCs w:val="24"/>
                  </w:rPr>
                  <w:t>.96</w:t>
                </w:r>
              </w:p>
            </w:tc>
            <w:tc>
              <w:tcPr>
                <w:tcW w:w="1678" w:type="dxa"/>
              </w:tcPr>
              <w:p w14:paraId="5A336035" w14:textId="77777777" w:rsidR="00F03C90" w:rsidRPr="00F03C90" w:rsidRDefault="00F03C90" w:rsidP="00A17135">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sidRPr="00F03C90">
                  <w:rPr>
                    <w:rFonts w:ascii="Garamond" w:hAnsi="Garamond"/>
                    <w:color w:val="000000" w:themeColor="text1"/>
                    <w:sz w:val="24"/>
                    <w:szCs w:val="24"/>
                  </w:rPr>
                  <w:t>1054</w:t>
                </w:r>
              </w:p>
            </w:tc>
          </w:tr>
        </w:tbl>
        <w:p w14:paraId="5A4D2C57" w14:textId="46F20B96" w:rsidR="003D5C1B" w:rsidRPr="009F375C" w:rsidRDefault="009F375C" w:rsidP="00A17135">
          <w:pPr>
            <w:pStyle w:val="Lgende"/>
            <w:spacing w:line="360" w:lineRule="auto"/>
            <w:jc w:val="center"/>
            <w:rPr>
              <w:rFonts w:ascii="Garamond" w:hAnsi="Garamond"/>
              <w:i w:val="0"/>
              <w:iCs w:val="0"/>
              <w:sz w:val="22"/>
              <w:szCs w:val="32"/>
            </w:rPr>
          </w:pPr>
          <w:bookmarkStart w:id="113" w:name="_Toc52142414"/>
          <w:bookmarkStart w:id="114" w:name="_Hlk52056419"/>
          <w:r w:rsidRPr="009F375C">
            <w:rPr>
              <w:sz w:val="22"/>
              <w:szCs w:val="22"/>
            </w:rPr>
            <w:t xml:space="preserve">Tableau </w:t>
          </w:r>
          <w:r w:rsidRPr="009F375C">
            <w:rPr>
              <w:sz w:val="22"/>
              <w:szCs w:val="22"/>
            </w:rPr>
            <w:fldChar w:fldCharType="begin"/>
          </w:r>
          <w:r w:rsidRPr="009F375C">
            <w:rPr>
              <w:sz w:val="22"/>
              <w:szCs w:val="22"/>
            </w:rPr>
            <w:instrText xml:space="preserve"> SEQ Tableau \* ARABIC </w:instrText>
          </w:r>
          <w:r w:rsidRPr="009F375C">
            <w:rPr>
              <w:sz w:val="22"/>
              <w:szCs w:val="22"/>
            </w:rPr>
            <w:fldChar w:fldCharType="separate"/>
          </w:r>
          <w:r w:rsidR="004B2BE6">
            <w:rPr>
              <w:noProof/>
              <w:sz w:val="22"/>
              <w:szCs w:val="22"/>
            </w:rPr>
            <w:t>5</w:t>
          </w:r>
          <w:r w:rsidRPr="009F375C">
            <w:rPr>
              <w:sz w:val="22"/>
              <w:szCs w:val="22"/>
            </w:rPr>
            <w:fldChar w:fldCharType="end"/>
          </w:r>
          <w:r w:rsidRPr="009F375C">
            <w:rPr>
              <w:sz w:val="22"/>
              <w:szCs w:val="22"/>
            </w:rPr>
            <w:t>: Résultats de classification pour la combinaison de SVM et LPC</w:t>
          </w:r>
          <w:bookmarkEnd w:id="113"/>
        </w:p>
        <w:bookmarkEnd w:id="114"/>
        <w:p w14:paraId="0D31790F" w14:textId="77777777" w:rsidR="009F375C" w:rsidRDefault="009F375C" w:rsidP="00A17135">
          <w:pPr>
            <w:pStyle w:val="Sansinterligne"/>
            <w:spacing w:line="360" w:lineRule="auto"/>
          </w:pPr>
        </w:p>
        <w:p w14:paraId="6ABE947C" w14:textId="11E805C1" w:rsidR="005E7138" w:rsidRDefault="00614A21" w:rsidP="00A17135">
          <w:pPr>
            <w:pStyle w:val="Sansinterligne"/>
            <w:spacing w:line="360" w:lineRule="auto"/>
          </w:pPr>
          <w:r w:rsidRPr="00C4049F">
            <w:lastRenderedPageBreak/>
            <w:t xml:space="preserve">Vous trouverez ci-dessous la carte thermique de la matrice de confusion utilisant le noyau RBF sur les coefficients </w:t>
          </w:r>
          <w:r>
            <w:t>LP</w:t>
          </w:r>
          <w:r w:rsidRPr="00C4049F">
            <w:t>C :</w:t>
          </w:r>
        </w:p>
        <w:p w14:paraId="45A3A0EF" w14:textId="77777777" w:rsidR="009F375C" w:rsidRDefault="007863F6" w:rsidP="00A17135">
          <w:pPr>
            <w:pStyle w:val="Sansinterligne"/>
            <w:keepNext/>
            <w:spacing w:line="360" w:lineRule="auto"/>
            <w:jc w:val="center"/>
          </w:pPr>
          <w:r>
            <w:rPr>
              <w:noProof/>
            </w:rPr>
            <w:drawing>
              <wp:inline distT="0" distB="0" distL="0" distR="0" wp14:anchorId="572924B3" wp14:editId="2AB6A43D">
                <wp:extent cx="4442878" cy="2962275"/>
                <wp:effectExtent l="0" t="0" r="0" b="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png"/>
                        <pic:cNvPicPr/>
                      </pic:nvPicPr>
                      <pic:blipFill>
                        <a:blip r:embed="rId70">
                          <a:extLst>
                            <a:ext uri="{28A0092B-C50C-407E-A947-70E740481C1C}">
                              <a14:useLocalDpi xmlns:a14="http://schemas.microsoft.com/office/drawing/2010/main" val="0"/>
                            </a:ext>
                          </a:extLst>
                        </a:blip>
                        <a:stretch>
                          <a:fillRect/>
                        </a:stretch>
                      </pic:blipFill>
                      <pic:spPr>
                        <a:xfrm>
                          <a:off x="0" y="0"/>
                          <a:ext cx="4489806" cy="2993564"/>
                        </a:xfrm>
                        <a:prstGeom prst="rect">
                          <a:avLst/>
                        </a:prstGeom>
                      </pic:spPr>
                    </pic:pic>
                  </a:graphicData>
                </a:graphic>
              </wp:inline>
            </w:drawing>
          </w:r>
        </w:p>
        <w:p w14:paraId="42668898" w14:textId="13946656" w:rsidR="00747BE8" w:rsidRDefault="009F375C" w:rsidP="00A17135">
          <w:pPr>
            <w:pStyle w:val="Lgende"/>
            <w:spacing w:line="360" w:lineRule="auto"/>
            <w:jc w:val="center"/>
            <w:rPr>
              <w:sz w:val="22"/>
              <w:szCs w:val="22"/>
            </w:rPr>
          </w:pPr>
          <w:bookmarkStart w:id="115" w:name="_Toc52142504"/>
          <w:r w:rsidRPr="009F375C">
            <w:rPr>
              <w:sz w:val="22"/>
              <w:szCs w:val="22"/>
            </w:rPr>
            <w:t xml:space="preserve">Figure </w:t>
          </w:r>
          <w:r w:rsidRPr="009F375C">
            <w:rPr>
              <w:sz w:val="22"/>
              <w:szCs w:val="22"/>
            </w:rPr>
            <w:fldChar w:fldCharType="begin"/>
          </w:r>
          <w:r w:rsidRPr="009F375C">
            <w:rPr>
              <w:sz w:val="22"/>
              <w:szCs w:val="22"/>
            </w:rPr>
            <w:instrText xml:space="preserve"> SEQ Figure \* ARABIC </w:instrText>
          </w:r>
          <w:r w:rsidRPr="009F375C">
            <w:rPr>
              <w:sz w:val="22"/>
              <w:szCs w:val="22"/>
            </w:rPr>
            <w:fldChar w:fldCharType="separate"/>
          </w:r>
          <w:r w:rsidR="004B2BE6">
            <w:rPr>
              <w:noProof/>
              <w:sz w:val="22"/>
              <w:szCs w:val="22"/>
            </w:rPr>
            <w:t>44</w:t>
          </w:r>
          <w:r w:rsidRPr="009F375C">
            <w:rPr>
              <w:sz w:val="22"/>
              <w:szCs w:val="22"/>
            </w:rPr>
            <w:fldChar w:fldCharType="end"/>
          </w:r>
          <w:r w:rsidRPr="009F375C">
            <w:rPr>
              <w:sz w:val="22"/>
              <w:szCs w:val="22"/>
            </w:rPr>
            <w:t xml:space="preserve"> : Matrice de confusion pour les résultats de classification de SVM avec LPC</w:t>
          </w:r>
          <w:bookmarkEnd w:id="115"/>
        </w:p>
        <w:p w14:paraId="3D5D065C" w14:textId="77777777" w:rsidR="009F375C" w:rsidRPr="009F375C" w:rsidRDefault="009F375C" w:rsidP="00A17135">
          <w:pPr>
            <w:spacing w:line="360" w:lineRule="auto"/>
          </w:pPr>
        </w:p>
        <w:p w14:paraId="5700526A" w14:textId="452937FB" w:rsidR="00747BE8" w:rsidRPr="00BE2BB4" w:rsidRDefault="00BE2BB4" w:rsidP="00A17135">
          <w:pPr>
            <w:pStyle w:val="Sansinterligne"/>
            <w:spacing w:line="360" w:lineRule="auto"/>
            <w:rPr>
              <w:szCs w:val="24"/>
            </w:rPr>
          </w:pPr>
          <w:r w:rsidRPr="00BE2BB4">
            <w:rPr>
              <w:szCs w:val="24"/>
              <w:u w:val="single"/>
            </w:rPr>
            <w:t>Comparaison</w:t>
          </w:r>
          <w:r w:rsidRPr="00BE2BB4">
            <w:rPr>
              <w:szCs w:val="24"/>
            </w:rPr>
            <w:t> :</w:t>
          </w:r>
        </w:p>
        <w:p w14:paraId="79964D7E" w14:textId="648C1F28" w:rsidR="005E7138" w:rsidRDefault="003D7A49" w:rsidP="00A17135">
          <w:pPr>
            <w:pStyle w:val="Sansinterligne"/>
            <w:spacing w:line="360" w:lineRule="auto"/>
          </w:pPr>
          <w:r>
            <w:t xml:space="preserve">Donc pour le SVM on peut conclure que </w:t>
          </w:r>
          <w:r w:rsidR="00614A21">
            <w:t xml:space="preserve">les </w:t>
          </w:r>
          <w:proofErr w:type="spellStart"/>
          <w:r>
            <w:t>MFCC</w:t>
          </w:r>
          <w:r w:rsidR="00614A21">
            <w:t>s</w:t>
          </w:r>
          <w:proofErr w:type="spellEnd"/>
          <w:r>
            <w:t xml:space="preserve"> donne plus de précision que </w:t>
          </w:r>
          <w:r w:rsidR="00614A21">
            <w:t xml:space="preserve">les </w:t>
          </w:r>
          <w:proofErr w:type="spellStart"/>
          <w:r>
            <w:t>LPC</w:t>
          </w:r>
          <w:r w:rsidR="00614A21">
            <w:t>s</w:t>
          </w:r>
          <w:proofErr w:type="spellEnd"/>
          <w:r w:rsidR="00614A21">
            <w:t>.</w:t>
          </w:r>
        </w:p>
        <w:tbl>
          <w:tblPr>
            <w:tblStyle w:val="TableauGrille2-Accentuation5"/>
            <w:tblW w:w="8509" w:type="dxa"/>
            <w:tblLook w:val="04A0" w:firstRow="1" w:lastRow="0" w:firstColumn="1" w:lastColumn="0" w:noHBand="0" w:noVBand="1"/>
          </w:tblPr>
          <w:tblGrid>
            <w:gridCol w:w="2836"/>
            <w:gridCol w:w="2836"/>
            <w:gridCol w:w="2837"/>
          </w:tblGrid>
          <w:tr w:rsidR="003D7A49" w14:paraId="5D1C51C7" w14:textId="77777777" w:rsidTr="00B82C89">
            <w:trPr>
              <w:cnfStyle w:val="100000000000" w:firstRow="1" w:lastRow="0" w:firstColumn="0" w:lastColumn="0" w:oddVBand="0" w:evenVBand="0" w:oddHBand="0" w:evenHBand="0" w:firstRowFirstColumn="0" w:firstRowLastColumn="0" w:lastRowFirstColumn="0" w:lastRowLastColumn="0"/>
              <w:trHeight w:val="1000"/>
            </w:trPr>
            <w:tc>
              <w:tcPr>
                <w:cnfStyle w:val="001000000000" w:firstRow="0" w:lastRow="0" w:firstColumn="1" w:lastColumn="0" w:oddVBand="0" w:evenVBand="0" w:oddHBand="0" w:evenHBand="0" w:firstRowFirstColumn="0" w:firstRowLastColumn="0" w:lastRowFirstColumn="0" w:lastRowLastColumn="0"/>
                <w:tcW w:w="2836" w:type="dxa"/>
              </w:tcPr>
              <w:p w14:paraId="0077949C" w14:textId="2A17781D" w:rsidR="003D7A49" w:rsidRPr="00B82C89" w:rsidRDefault="003D7A49" w:rsidP="00A17135">
                <w:pPr>
                  <w:spacing w:line="360" w:lineRule="auto"/>
                  <w:jc w:val="center"/>
                  <w:rPr>
                    <w:rFonts w:ascii="Garamond" w:hAnsi="Garamond"/>
                    <w:color w:val="1F3864" w:themeColor="accent1" w:themeShade="80"/>
                    <w:sz w:val="24"/>
                    <w:szCs w:val="24"/>
                  </w:rPr>
                </w:pPr>
                <w:r w:rsidRPr="00B82C89">
                  <w:rPr>
                    <w:rFonts w:ascii="Garamond" w:hAnsi="Garamond"/>
                    <w:color w:val="1F3864" w:themeColor="accent1" w:themeShade="80"/>
                    <w:sz w:val="24"/>
                    <w:szCs w:val="24"/>
                  </w:rPr>
                  <w:t>Modèle</w:t>
                </w:r>
              </w:p>
            </w:tc>
            <w:tc>
              <w:tcPr>
                <w:tcW w:w="2836" w:type="dxa"/>
              </w:tcPr>
              <w:p w14:paraId="068CCABD" w14:textId="77F37417" w:rsidR="003D7A49" w:rsidRPr="003D7A49" w:rsidRDefault="003D7A49" w:rsidP="00A17135">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color w:val="1F3864" w:themeColor="accent1" w:themeShade="80"/>
                    <w:sz w:val="24"/>
                    <w:szCs w:val="24"/>
                  </w:rPr>
                </w:pPr>
                <w:r w:rsidRPr="003D7A49">
                  <w:rPr>
                    <w:rFonts w:ascii="Garamond" w:hAnsi="Garamond"/>
                    <w:color w:val="1F3864" w:themeColor="accent1" w:themeShade="80"/>
                    <w:sz w:val="24"/>
                    <w:szCs w:val="24"/>
                  </w:rPr>
                  <w:t>Extraction des caractéristiques</w:t>
                </w:r>
              </w:p>
            </w:tc>
            <w:tc>
              <w:tcPr>
                <w:tcW w:w="2837" w:type="dxa"/>
              </w:tcPr>
              <w:p w14:paraId="624A72A0" w14:textId="26DBA073" w:rsidR="003D7A49" w:rsidRPr="003D7A49" w:rsidRDefault="003D7A49" w:rsidP="00A17135">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color w:val="1F3864" w:themeColor="accent1" w:themeShade="80"/>
                    <w:sz w:val="24"/>
                    <w:szCs w:val="24"/>
                  </w:rPr>
                </w:pPr>
                <w:r w:rsidRPr="003D7A49">
                  <w:rPr>
                    <w:rFonts w:ascii="Garamond" w:hAnsi="Garamond"/>
                    <w:color w:val="1F3864" w:themeColor="accent1" w:themeShade="80"/>
                    <w:sz w:val="24"/>
                    <w:szCs w:val="24"/>
                  </w:rPr>
                  <w:t>F1-score</w:t>
                </w:r>
              </w:p>
            </w:tc>
          </w:tr>
          <w:tr w:rsidR="00B82C89" w14:paraId="157D970E" w14:textId="77777777" w:rsidTr="00B82C89">
            <w:trPr>
              <w:cnfStyle w:val="000000100000" w:firstRow="0" w:lastRow="0" w:firstColumn="0" w:lastColumn="0" w:oddVBand="0" w:evenVBand="0" w:oddHBand="1" w:evenHBand="0" w:firstRowFirstColumn="0" w:firstRowLastColumn="0" w:lastRowFirstColumn="0" w:lastRowLastColumn="0"/>
              <w:trHeight w:val="534"/>
            </w:trPr>
            <w:tc>
              <w:tcPr>
                <w:cnfStyle w:val="001000000000" w:firstRow="0" w:lastRow="0" w:firstColumn="1" w:lastColumn="0" w:oddVBand="0" w:evenVBand="0" w:oddHBand="0" w:evenHBand="0" w:firstRowFirstColumn="0" w:firstRowLastColumn="0" w:lastRowFirstColumn="0" w:lastRowLastColumn="0"/>
                <w:tcW w:w="2836" w:type="dxa"/>
                <w:vMerge w:val="restart"/>
                <w:shd w:val="clear" w:color="auto" w:fill="FFFFFF" w:themeFill="background1"/>
              </w:tcPr>
              <w:p w14:paraId="73A03469" w14:textId="77777777" w:rsidR="00B82C89" w:rsidRDefault="00B82C89" w:rsidP="00A17135">
                <w:pPr>
                  <w:spacing w:line="360" w:lineRule="auto"/>
                  <w:jc w:val="center"/>
                  <w:rPr>
                    <w:rFonts w:ascii="Garamond" w:hAnsi="Garamond"/>
                    <w:b w:val="0"/>
                    <w:bCs w:val="0"/>
                    <w:sz w:val="24"/>
                    <w:szCs w:val="24"/>
                  </w:rPr>
                </w:pPr>
              </w:p>
              <w:p w14:paraId="227A1E3B" w14:textId="304F774B" w:rsidR="00B82C89" w:rsidRPr="00B82C89" w:rsidRDefault="00B82C89" w:rsidP="00A17135">
                <w:pPr>
                  <w:spacing w:line="360" w:lineRule="auto"/>
                  <w:jc w:val="center"/>
                  <w:rPr>
                    <w:rFonts w:ascii="Garamond" w:hAnsi="Garamond"/>
                    <w:b w:val="0"/>
                    <w:bCs w:val="0"/>
                    <w:sz w:val="24"/>
                    <w:szCs w:val="24"/>
                  </w:rPr>
                </w:pPr>
                <w:r w:rsidRPr="00C656F8">
                  <w:rPr>
                    <w:rFonts w:ascii="Garamond" w:hAnsi="Garamond"/>
                    <w:color w:val="1F3864" w:themeColor="accent1" w:themeShade="80"/>
                    <w:sz w:val="24"/>
                    <w:szCs w:val="24"/>
                  </w:rPr>
                  <w:t>SVM</w:t>
                </w:r>
              </w:p>
            </w:tc>
            <w:tc>
              <w:tcPr>
                <w:tcW w:w="2836" w:type="dxa"/>
              </w:tcPr>
              <w:p w14:paraId="41E6763B" w14:textId="604C90E5" w:rsidR="00B82C89" w:rsidRPr="003D7A49" w:rsidRDefault="00B82C89"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sidRPr="003D7A49">
                  <w:rPr>
                    <w:rFonts w:ascii="Garamond" w:hAnsi="Garamond"/>
                    <w:color w:val="000000" w:themeColor="text1"/>
                    <w:sz w:val="24"/>
                    <w:szCs w:val="24"/>
                  </w:rPr>
                  <w:t>MFCC</w:t>
                </w:r>
              </w:p>
            </w:tc>
            <w:tc>
              <w:tcPr>
                <w:tcW w:w="2837" w:type="dxa"/>
              </w:tcPr>
              <w:p w14:paraId="41528322" w14:textId="08E7FF00" w:rsidR="00B82C89" w:rsidRPr="003D7A49" w:rsidRDefault="00B82C89"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sidRPr="003D7A49">
                  <w:rPr>
                    <w:rFonts w:ascii="Garamond" w:hAnsi="Garamond"/>
                    <w:color w:val="000000" w:themeColor="text1"/>
                    <w:sz w:val="24"/>
                    <w:szCs w:val="24"/>
                  </w:rPr>
                  <w:t>97.02</w:t>
                </w:r>
                <w:r w:rsidR="00D47AE6">
                  <w:rPr>
                    <w:rFonts w:ascii="Garamond" w:hAnsi="Garamond"/>
                    <w:color w:val="000000" w:themeColor="text1"/>
                    <w:sz w:val="24"/>
                    <w:szCs w:val="24"/>
                  </w:rPr>
                  <w:t xml:space="preserve"> %</w:t>
                </w:r>
              </w:p>
            </w:tc>
          </w:tr>
          <w:tr w:rsidR="00B82C89" w14:paraId="4EDFA9F7" w14:textId="77777777" w:rsidTr="00B82C89">
            <w:trPr>
              <w:trHeight w:val="534"/>
            </w:trPr>
            <w:tc>
              <w:tcPr>
                <w:cnfStyle w:val="001000000000" w:firstRow="0" w:lastRow="0" w:firstColumn="1" w:lastColumn="0" w:oddVBand="0" w:evenVBand="0" w:oddHBand="0" w:evenHBand="0" w:firstRowFirstColumn="0" w:firstRowLastColumn="0" w:lastRowFirstColumn="0" w:lastRowLastColumn="0"/>
                <w:tcW w:w="2836" w:type="dxa"/>
                <w:vMerge/>
                <w:shd w:val="clear" w:color="auto" w:fill="FFFFFF" w:themeFill="background1"/>
              </w:tcPr>
              <w:p w14:paraId="0E18B68D" w14:textId="70C04B04" w:rsidR="00B82C89" w:rsidRPr="003D7A49" w:rsidRDefault="00B82C89" w:rsidP="00A17135">
                <w:pPr>
                  <w:spacing w:line="360" w:lineRule="auto"/>
                  <w:jc w:val="center"/>
                  <w:rPr>
                    <w:rFonts w:ascii="Garamond" w:hAnsi="Garamond"/>
                    <w:sz w:val="24"/>
                    <w:szCs w:val="24"/>
                  </w:rPr>
                </w:pPr>
              </w:p>
            </w:tc>
            <w:tc>
              <w:tcPr>
                <w:tcW w:w="2836" w:type="dxa"/>
              </w:tcPr>
              <w:p w14:paraId="651FF71E" w14:textId="666D6327" w:rsidR="00B82C89" w:rsidRPr="003D7A49" w:rsidRDefault="00B82C89" w:rsidP="00A17135">
                <w:pPr>
                  <w:spacing w:line="36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sidRPr="003D7A49">
                  <w:rPr>
                    <w:rFonts w:ascii="Garamond" w:hAnsi="Garamond"/>
                    <w:color w:val="000000" w:themeColor="text1"/>
                    <w:sz w:val="24"/>
                    <w:szCs w:val="24"/>
                  </w:rPr>
                  <w:t>LPC</w:t>
                </w:r>
              </w:p>
            </w:tc>
            <w:tc>
              <w:tcPr>
                <w:tcW w:w="2837" w:type="dxa"/>
              </w:tcPr>
              <w:p w14:paraId="16582712" w14:textId="5ADA53E9" w:rsidR="00B82C89" w:rsidRPr="003D7A49" w:rsidRDefault="00B82C89" w:rsidP="00A17135">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sidRPr="003D7A49">
                  <w:rPr>
                    <w:rFonts w:ascii="Garamond" w:hAnsi="Garamond"/>
                    <w:color w:val="000000" w:themeColor="text1"/>
                    <w:sz w:val="24"/>
                    <w:szCs w:val="24"/>
                  </w:rPr>
                  <w:t>87.28</w:t>
                </w:r>
                <w:r w:rsidR="00D47AE6">
                  <w:rPr>
                    <w:rFonts w:ascii="Garamond" w:hAnsi="Garamond"/>
                    <w:color w:val="000000" w:themeColor="text1"/>
                    <w:sz w:val="24"/>
                    <w:szCs w:val="24"/>
                  </w:rPr>
                  <w:t xml:space="preserve"> %</w:t>
                </w:r>
              </w:p>
            </w:tc>
          </w:tr>
        </w:tbl>
        <w:p w14:paraId="6A7F5D4B" w14:textId="1A90B6F9" w:rsidR="003D7A49" w:rsidRPr="00757038" w:rsidRDefault="00757038" w:rsidP="00A17135">
          <w:pPr>
            <w:pStyle w:val="Lgende"/>
            <w:spacing w:line="360" w:lineRule="auto"/>
            <w:jc w:val="center"/>
            <w:rPr>
              <w:rFonts w:ascii="Garamond" w:hAnsi="Garamond"/>
              <w:i w:val="0"/>
              <w:iCs w:val="0"/>
              <w:sz w:val="22"/>
              <w:szCs w:val="22"/>
            </w:rPr>
          </w:pPr>
          <w:bookmarkStart w:id="116" w:name="_Toc52142415"/>
          <w:r w:rsidRPr="00757038">
            <w:rPr>
              <w:sz w:val="22"/>
              <w:szCs w:val="22"/>
            </w:rPr>
            <w:t xml:space="preserve">Tableau </w:t>
          </w:r>
          <w:r w:rsidRPr="00757038">
            <w:rPr>
              <w:sz w:val="22"/>
              <w:szCs w:val="22"/>
            </w:rPr>
            <w:fldChar w:fldCharType="begin"/>
          </w:r>
          <w:r w:rsidRPr="00757038">
            <w:rPr>
              <w:sz w:val="22"/>
              <w:szCs w:val="22"/>
            </w:rPr>
            <w:instrText xml:space="preserve"> SEQ Tableau \* ARABIC </w:instrText>
          </w:r>
          <w:r w:rsidRPr="00757038">
            <w:rPr>
              <w:sz w:val="22"/>
              <w:szCs w:val="22"/>
            </w:rPr>
            <w:fldChar w:fldCharType="separate"/>
          </w:r>
          <w:r w:rsidR="004B2BE6">
            <w:rPr>
              <w:noProof/>
              <w:sz w:val="22"/>
              <w:szCs w:val="22"/>
            </w:rPr>
            <w:t>6</w:t>
          </w:r>
          <w:r w:rsidRPr="00757038">
            <w:rPr>
              <w:sz w:val="22"/>
              <w:szCs w:val="22"/>
            </w:rPr>
            <w:fldChar w:fldCharType="end"/>
          </w:r>
          <w:r w:rsidRPr="00757038">
            <w:rPr>
              <w:sz w:val="22"/>
              <w:szCs w:val="22"/>
            </w:rPr>
            <w:t xml:space="preserve"> : : Comparaison entre les MFCC et LPC pour le SVM</w:t>
          </w:r>
          <w:bookmarkEnd w:id="116"/>
        </w:p>
        <w:p w14:paraId="5752D5E2" w14:textId="77777777" w:rsidR="00757038" w:rsidRPr="00AB599D" w:rsidRDefault="00757038" w:rsidP="00A17135">
          <w:pPr>
            <w:pStyle w:val="Sansinterligne"/>
            <w:spacing w:line="360" w:lineRule="auto"/>
            <w:jc w:val="center"/>
            <w:rPr>
              <w:rFonts w:ascii="Garamond" w:hAnsi="Garamond"/>
              <w:i/>
              <w:iCs/>
            </w:rPr>
          </w:pPr>
        </w:p>
        <w:p w14:paraId="0498F628" w14:textId="1A681989" w:rsidR="00B82C89" w:rsidRPr="00E5102B" w:rsidRDefault="00E5102B" w:rsidP="00A17135">
          <w:pPr>
            <w:pStyle w:val="Titre2"/>
            <w:numPr>
              <w:ilvl w:val="1"/>
              <w:numId w:val="14"/>
            </w:numPr>
            <w:spacing w:line="360" w:lineRule="auto"/>
            <w:rPr>
              <w:sz w:val="24"/>
              <w:szCs w:val="24"/>
            </w:rPr>
          </w:pPr>
          <w:r w:rsidRPr="00E5102B">
            <w:rPr>
              <w:sz w:val="24"/>
              <w:szCs w:val="24"/>
            </w:rPr>
            <w:t xml:space="preserve">  </w:t>
          </w:r>
          <w:bookmarkStart w:id="117" w:name="_Toc52477118"/>
          <w:r w:rsidRPr="00E5102B">
            <w:rPr>
              <w:sz w:val="24"/>
              <w:szCs w:val="24"/>
            </w:rPr>
            <w:t>EXPERIENCE 3 : RANDOMFOREST + MFCCS COEFFICIENTS</w:t>
          </w:r>
          <w:bookmarkEnd w:id="117"/>
        </w:p>
        <w:p w14:paraId="685E22F6" w14:textId="77777777" w:rsidR="005E7138" w:rsidRDefault="005E7138" w:rsidP="00A17135">
          <w:pPr>
            <w:spacing w:line="360" w:lineRule="auto"/>
          </w:pPr>
        </w:p>
        <w:p w14:paraId="7C5B5B3B" w14:textId="4AB286EC" w:rsidR="00474C2E" w:rsidRDefault="00B82C89" w:rsidP="00A17135">
          <w:pPr>
            <w:pStyle w:val="Sansinterligne"/>
            <w:spacing w:line="360" w:lineRule="auto"/>
          </w:pPr>
          <w:r>
            <w:lastRenderedPageBreak/>
            <w:t>Cette fois</w:t>
          </w:r>
          <w:r w:rsidR="00474C2E">
            <w:t>-</w:t>
          </w:r>
          <w:r>
            <w:t xml:space="preserve">ci on va tester notre dataset sur le </w:t>
          </w:r>
          <w:r w:rsidR="00474C2E">
            <w:t>modèle</w:t>
          </w:r>
          <w:r>
            <w:t xml:space="preserve"> de Random</w:t>
          </w:r>
          <w:r w:rsidR="00614A21">
            <w:t>F</w:t>
          </w:r>
          <w:r>
            <w:t>orest</w:t>
          </w:r>
          <w:r w:rsidR="00474C2E">
            <w:t xml:space="preserve"> et les </w:t>
          </w:r>
          <w:r w:rsidR="00614A21">
            <w:t xml:space="preserve">caractéristiques de </w:t>
          </w:r>
          <w:proofErr w:type="spellStart"/>
          <w:r w:rsidR="00474C2E">
            <w:t>MFCCs</w:t>
          </w:r>
          <w:proofErr w:type="spellEnd"/>
          <w:r w:rsidR="00474C2E">
            <w:t xml:space="preserve">, avec la configuration qu’on a donnée ci-dessus, </w:t>
          </w:r>
          <w:r w:rsidR="008342E6">
            <w:t xml:space="preserve">Le nombre total d'instances correctement classées est de 1028 sur 1054 et le nombre total d'instances incorrectement classées est de 25 sur 1054, </w:t>
          </w:r>
          <w:r w:rsidR="00474C2E">
            <w:t>ainsi on a obtenu les résultats suivants :</w:t>
          </w:r>
        </w:p>
        <w:tbl>
          <w:tblPr>
            <w:tblStyle w:val="TableauListe1Clair-Accentuation5"/>
            <w:tblW w:w="8386" w:type="dxa"/>
            <w:tblLook w:val="04A0" w:firstRow="1" w:lastRow="0" w:firstColumn="1" w:lastColumn="0" w:noHBand="0" w:noVBand="1"/>
          </w:tblPr>
          <w:tblGrid>
            <w:gridCol w:w="1677"/>
            <w:gridCol w:w="1677"/>
            <w:gridCol w:w="1677"/>
            <w:gridCol w:w="1677"/>
            <w:gridCol w:w="1678"/>
          </w:tblGrid>
          <w:tr w:rsidR="00474C2E" w:rsidRPr="001860D3" w14:paraId="3FACCC1A" w14:textId="77777777" w:rsidTr="00FC1BCE">
            <w:trPr>
              <w:cnfStyle w:val="100000000000" w:firstRow="1" w:lastRow="0" w:firstColumn="0" w:lastColumn="0" w:oddVBand="0" w:evenVBand="0" w:oddHBand="0"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677" w:type="dxa"/>
              </w:tcPr>
              <w:p w14:paraId="2256B87A" w14:textId="77777777" w:rsidR="00474C2E" w:rsidRPr="001860D3" w:rsidRDefault="00474C2E" w:rsidP="00A17135">
                <w:pPr>
                  <w:spacing w:line="360" w:lineRule="auto"/>
                  <w:rPr>
                    <w:sz w:val="24"/>
                    <w:szCs w:val="24"/>
                  </w:rPr>
                </w:pPr>
              </w:p>
            </w:tc>
            <w:tc>
              <w:tcPr>
                <w:tcW w:w="1677" w:type="dxa"/>
              </w:tcPr>
              <w:p w14:paraId="73EFF7E9" w14:textId="77777777" w:rsidR="00474C2E" w:rsidRPr="001860D3" w:rsidRDefault="00474C2E" w:rsidP="00A17135">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b w:val="0"/>
                    <w:bCs w:val="0"/>
                    <w:color w:val="1F3864" w:themeColor="accent1" w:themeShade="80"/>
                    <w:sz w:val="24"/>
                    <w:szCs w:val="24"/>
                  </w:rPr>
                </w:pPr>
                <w:r w:rsidRPr="001860D3">
                  <w:rPr>
                    <w:rFonts w:ascii="Garamond" w:hAnsi="Garamond"/>
                    <w:b w:val="0"/>
                    <w:bCs w:val="0"/>
                    <w:color w:val="1F3864" w:themeColor="accent1" w:themeShade="80"/>
                    <w:sz w:val="24"/>
                    <w:szCs w:val="24"/>
                  </w:rPr>
                  <w:t>Precision</w:t>
                </w:r>
              </w:p>
            </w:tc>
            <w:tc>
              <w:tcPr>
                <w:tcW w:w="1677" w:type="dxa"/>
              </w:tcPr>
              <w:p w14:paraId="58068C72" w14:textId="77777777" w:rsidR="00474C2E" w:rsidRPr="001860D3" w:rsidRDefault="00474C2E" w:rsidP="00A17135">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b w:val="0"/>
                    <w:bCs w:val="0"/>
                    <w:color w:val="1F3864" w:themeColor="accent1" w:themeShade="80"/>
                    <w:sz w:val="24"/>
                    <w:szCs w:val="24"/>
                  </w:rPr>
                </w:pPr>
                <w:r w:rsidRPr="001860D3">
                  <w:rPr>
                    <w:rFonts w:ascii="Garamond" w:hAnsi="Garamond"/>
                    <w:b w:val="0"/>
                    <w:bCs w:val="0"/>
                    <w:color w:val="1F3864" w:themeColor="accent1" w:themeShade="80"/>
                    <w:sz w:val="24"/>
                    <w:szCs w:val="24"/>
                  </w:rPr>
                  <w:t>Recall</w:t>
                </w:r>
              </w:p>
            </w:tc>
            <w:tc>
              <w:tcPr>
                <w:tcW w:w="1677" w:type="dxa"/>
              </w:tcPr>
              <w:p w14:paraId="0E46D359" w14:textId="77777777" w:rsidR="00474C2E" w:rsidRPr="001860D3" w:rsidRDefault="00474C2E" w:rsidP="00A17135">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b w:val="0"/>
                    <w:bCs w:val="0"/>
                    <w:color w:val="1F3864" w:themeColor="accent1" w:themeShade="80"/>
                    <w:sz w:val="24"/>
                    <w:szCs w:val="24"/>
                  </w:rPr>
                </w:pPr>
                <w:r w:rsidRPr="001860D3">
                  <w:rPr>
                    <w:rFonts w:ascii="Garamond" w:hAnsi="Garamond"/>
                    <w:b w:val="0"/>
                    <w:bCs w:val="0"/>
                    <w:color w:val="1F3864" w:themeColor="accent1" w:themeShade="80"/>
                    <w:sz w:val="24"/>
                    <w:szCs w:val="24"/>
                  </w:rPr>
                  <w:t>F1-score</w:t>
                </w:r>
              </w:p>
            </w:tc>
            <w:tc>
              <w:tcPr>
                <w:tcW w:w="1678" w:type="dxa"/>
              </w:tcPr>
              <w:p w14:paraId="4E26C051" w14:textId="77777777" w:rsidR="00474C2E" w:rsidRPr="001860D3" w:rsidRDefault="00474C2E" w:rsidP="00A17135">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b w:val="0"/>
                    <w:bCs w:val="0"/>
                    <w:color w:val="1F3864" w:themeColor="accent1" w:themeShade="80"/>
                    <w:sz w:val="24"/>
                    <w:szCs w:val="24"/>
                  </w:rPr>
                </w:pPr>
                <w:r w:rsidRPr="001860D3">
                  <w:rPr>
                    <w:rFonts w:ascii="Garamond" w:hAnsi="Garamond"/>
                    <w:b w:val="0"/>
                    <w:bCs w:val="0"/>
                    <w:color w:val="1F3864" w:themeColor="accent1" w:themeShade="80"/>
                    <w:sz w:val="24"/>
                    <w:szCs w:val="24"/>
                  </w:rPr>
                  <w:t>Support</w:t>
                </w:r>
              </w:p>
            </w:tc>
          </w:tr>
          <w:tr w:rsidR="00474C2E" w:rsidRPr="001860D3" w14:paraId="73D96277" w14:textId="77777777" w:rsidTr="00FC1BCE">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677" w:type="dxa"/>
              </w:tcPr>
              <w:p w14:paraId="631ED1C4" w14:textId="77777777" w:rsidR="00474C2E" w:rsidRPr="00F03C90" w:rsidRDefault="00474C2E" w:rsidP="00A17135">
                <w:pPr>
                  <w:spacing w:line="360" w:lineRule="auto"/>
                  <w:jc w:val="center"/>
                  <w:rPr>
                    <w:rFonts w:ascii="Garamond" w:hAnsi="Garamond"/>
                    <w:b w:val="0"/>
                    <w:bCs w:val="0"/>
                    <w:color w:val="1F3864" w:themeColor="accent1" w:themeShade="80"/>
                    <w:sz w:val="24"/>
                    <w:szCs w:val="24"/>
                  </w:rPr>
                </w:pPr>
                <w:proofErr w:type="spellStart"/>
                <w:r w:rsidRPr="00F03C90">
                  <w:rPr>
                    <w:rFonts w:ascii="Garamond" w:hAnsi="Garamond"/>
                    <w:b w:val="0"/>
                    <w:bCs w:val="0"/>
                    <w:color w:val="1F3864" w:themeColor="accent1" w:themeShade="80"/>
                    <w:sz w:val="24"/>
                    <w:szCs w:val="24"/>
                  </w:rPr>
                  <w:t>Accuracy</w:t>
                </w:r>
                <w:proofErr w:type="spellEnd"/>
              </w:p>
            </w:tc>
            <w:tc>
              <w:tcPr>
                <w:tcW w:w="1677" w:type="dxa"/>
              </w:tcPr>
              <w:p w14:paraId="3062419E" w14:textId="77777777" w:rsidR="00474C2E" w:rsidRPr="001860D3" w:rsidRDefault="00474C2E" w:rsidP="00A17135">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677" w:type="dxa"/>
              </w:tcPr>
              <w:p w14:paraId="447C1613" w14:textId="77777777" w:rsidR="00474C2E" w:rsidRPr="001860D3" w:rsidRDefault="00474C2E" w:rsidP="00A17135">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677" w:type="dxa"/>
              </w:tcPr>
              <w:p w14:paraId="6767C246" w14:textId="11E5389C" w:rsidR="00474C2E" w:rsidRPr="00F03C90" w:rsidRDefault="00B10EAA"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97.62</w:t>
                </w:r>
              </w:p>
            </w:tc>
            <w:tc>
              <w:tcPr>
                <w:tcW w:w="1678" w:type="dxa"/>
              </w:tcPr>
              <w:p w14:paraId="1294DC70" w14:textId="77777777" w:rsidR="00474C2E" w:rsidRPr="00F03C90" w:rsidRDefault="00474C2E"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sidRPr="00F03C90">
                  <w:rPr>
                    <w:rFonts w:ascii="Garamond" w:hAnsi="Garamond"/>
                    <w:color w:val="000000" w:themeColor="text1"/>
                    <w:sz w:val="24"/>
                    <w:szCs w:val="24"/>
                  </w:rPr>
                  <w:t>1054</w:t>
                </w:r>
              </w:p>
            </w:tc>
          </w:tr>
          <w:tr w:rsidR="00474C2E" w:rsidRPr="001860D3" w14:paraId="3CE7478D" w14:textId="77777777" w:rsidTr="00FC1BCE">
            <w:trPr>
              <w:trHeight w:val="408"/>
            </w:trPr>
            <w:tc>
              <w:tcPr>
                <w:cnfStyle w:val="001000000000" w:firstRow="0" w:lastRow="0" w:firstColumn="1" w:lastColumn="0" w:oddVBand="0" w:evenVBand="0" w:oddHBand="0" w:evenHBand="0" w:firstRowFirstColumn="0" w:firstRowLastColumn="0" w:lastRowFirstColumn="0" w:lastRowLastColumn="0"/>
                <w:tcW w:w="1677" w:type="dxa"/>
              </w:tcPr>
              <w:p w14:paraId="75A36EC1" w14:textId="77777777" w:rsidR="00474C2E" w:rsidRPr="00F03C90" w:rsidRDefault="00474C2E" w:rsidP="00A17135">
                <w:pPr>
                  <w:spacing w:line="360" w:lineRule="auto"/>
                  <w:jc w:val="center"/>
                  <w:rPr>
                    <w:rFonts w:ascii="Garamond" w:hAnsi="Garamond"/>
                    <w:b w:val="0"/>
                    <w:bCs w:val="0"/>
                    <w:color w:val="1F3864" w:themeColor="accent1" w:themeShade="80"/>
                    <w:sz w:val="24"/>
                    <w:szCs w:val="24"/>
                  </w:rPr>
                </w:pPr>
                <w:r w:rsidRPr="00F03C90">
                  <w:rPr>
                    <w:rFonts w:ascii="Garamond" w:hAnsi="Garamond"/>
                    <w:b w:val="0"/>
                    <w:bCs w:val="0"/>
                    <w:color w:val="1F3864" w:themeColor="accent1" w:themeShade="80"/>
                    <w:sz w:val="24"/>
                    <w:szCs w:val="24"/>
                  </w:rPr>
                  <w:t xml:space="preserve">Macro </w:t>
                </w:r>
                <w:proofErr w:type="spellStart"/>
                <w:r w:rsidRPr="00F03C90">
                  <w:rPr>
                    <w:rFonts w:ascii="Garamond" w:hAnsi="Garamond"/>
                    <w:b w:val="0"/>
                    <w:bCs w:val="0"/>
                    <w:color w:val="1F3864" w:themeColor="accent1" w:themeShade="80"/>
                    <w:sz w:val="24"/>
                    <w:szCs w:val="24"/>
                  </w:rPr>
                  <w:t>avg</w:t>
                </w:r>
                <w:proofErr w:type="spellEnd"/>
              </w:p>
            </w:tc>
            <w:tc>
              <w:tcPr>
                <w:tcW w:w="1677" w:type="dxa"/>
              </w:tcPr>
              <w:p w14:paraId="19DCE850" w14:textId="4CB7576A" w:rsidR="00474C2E" w:rsidRPr="00F03C90" w:rsidRDefault="00B10EAA" w:rsidP="00A17135">
                <w:pPr>
                  <w:spacing w:line="36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97.54</w:t>
                </w:r>
              </w:p>
            </w:tc>
            <w:tc>
              <w:tcPr>
                <w:tcW w:w="1677" w:type="dxa"/>
              </w:tcPr>
              <w:p w14:paraId="4AC904D3" w14:textId="0004B337" w:rsidR="00474C2E" w:rsidRPr="00F03C90" w:rsidRDefault="00474C2E" w:rsidP="00A17135">
                <w:pPr>
                  <w:spacing w:line="36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sidRPr="001C7139">
                  <w:rPr>
                    <w:rFonts w:ascii="Garamond" w:hAnsi="Garamond"/>
                    <w:color w:val="000000" w:themeColor="text1"/>
                    <w:sz w:val="24"/>
                    <w:szCs w:val="24"/>
                  </w:rPr>
                  <w:t>9</w:t>
                </w:r>
                <w:r w:rsidR="008342E6">
                  <w:rPr>
                    <w:rFonts w:ascii="Garamond" w:hAnsi="Garamond"/>
                    <w:color w:val="000000" w:themeColor="text1"/>
                    <w:sz w:val="24"/>
                    <w:szCs w:val="24"/>
                  </w:rPr>
                  <w:t>7</w:t>
                </w:r>
                <w:r w:rsidR="00521A88">
                  <w:rPr>
                    <w:rFonts w:ascii="Garamond" w:hAnsi="Garamond"/>
                    <w:color w:val="000000" w:themeColor="text1"/>
                    <w:sz w:val="24"/>
                    <w:szCs w:val="24"/>
                  </w:rPr>
                  <w:t>.47</w:t>
                </w:r>
              </w:p>
            </w:tc>
            <w:tc>
              <w:tcPr>
                <w:tcW w:w="1677" w:type="dxa"/>
              </w:tcPr>
              <w:p w14:paraId="1CCB0299" w14:textId="4AB645C1" w:rsidR="00474C2E" w:rsidRPr="00F03C90" w:rsidRDefault="00474C2E" w:rsidP="00A17135">
                <w:pPr>
                  <w:spacing w:line="36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sidRPr="006D2609">
                  <w:rPr>
                    <w:rFonts w:ascii="Garamond" w:hAnsi="Garamond"/>
                    <w:color w:val="000000" w:themeColor="text1"/>
                    <w:sz w:val="24"/>
                    <w:szCs w:val="24"/>
                  </w:rPr>
                  <w:t>9</w:t>
                </w:r>
                <w:r w:rsidR="008342E6">
                  <w:rPr>
                    <w:rFonts w:ascii="Garamond" w:hAnsi="Garamond"/>
                    <w:color w:val="000000" w:themeColor="text1"/>
                    <w:sz w:val="24"/>
                    <w:szCs w:val="24"/>
                  </w:rPr>
                  <w:t>7</w:t>
                </w:r>
                <w:r w:rsidR="00B10EAA">
                  <w:rPr>
                    <w:rFonts w:ascii="Garamond" w:hAnsi="Garamond"/>
                    <w:color w:val="000000" w:themeColor="text1"/>
                    <w:sz w:val="24"/>
                    <w:szCs w:val="24"/>
                  </w:rPr>
                  <w:t>.39</w:t>
                </w:r>
              </w:p>
            </w:tc>
            <w:tc>
              <w:tcPr>
                <w:tcW w:w="1678" w:type="dxa"/>
              </w:tcPr>
              <w:p w14:paraId="332F694C" w14:textId="77777777" w:rsidR="00474C2E" w:rsidRPr="00F03C90" w:rsidRDefault="00474C2E" w:rsidP="00A17135">
                <w:pPr>
                  <w:spacing w:line="36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sidRPr="00F03C90">
                  <w:rPr>
                    <w:rFonts w:ascii="Garamond" w:hAnsi="Garamond"/>
                    <w:color w:val="000000" w:themeColor="text1"/>
                    <w:sz w:val="24"/>
                    <w:szCs w:val="24"/>
                  </w:rPr>
                  <w:t>1054</w:t>
                </w:r>
              </w:p>
            </w:tc>
          </w:tr>
          <w:tr w:rsidR="00474C2E" w:rsidRPr="001860D3" w14:paraId="4E0E9E1A" w14:textId="77777777" w:rsidTr="00FC1BCE">
            <w:trPr>
              <w:cnfStyle w:val="000000100000" w:firstRow="0" w:lastRow="0" w:firstColumn="0" w:lastColumn="0" w:oddVBand="0" w:evenVBand="0" w:oddHBand="1"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1677" w:type="dxa"/>
              </w:tcPr>
              <w:p w14:paraId="0FB0B5E1" w14:textId="77777777" w:rsidR="00474C2E" w:rsidRPr="00F03C90" w:rsidRDefault="00474C2E" w:rsidP="00A17135">
                <w:pPr>
                  <w:spacing w:line="360" w:lineRule="auto"/>
                  <w:jc w:val="center"/>
                  <w:rPr>
                    <w:rFonts w:ascii="Garamond" w:hAnsi="Garamond"/>
                    <w:b w:val="0"/>
                    <w:bCs w:val="0"/>
                    <w:color w:val="1F3864" w:themeColor="accent1" w:themeShade="80"/>
                    <w:sz w:val="24"/>
                    <w:szCs w:val="24"/>
                  </w:rPr>
                </w:pPr>
                <w:proofErr w:type="spellStart"/>
                <w:r w:rsidRPr="00F03C90">
                  <w:rPr>
                    <w:rFonts w:ascii="Garamond" w:hAnsi="Garamond"/>
                    <w:b w:val="0"/>
                    <w:bCs w:val="0"/>
                    <w:color w:val="1F3864" w:themeColor="accent1" w:themeShade="80"/>
                    <w:sz w:val="24"/>
                    <w:szCs w:val="24"/>
                  </w:rPr>
                  <w:t>Weighted</w:t>
                </w:r>
                <w:proofErr w:type="spellEnd"/>
                <w:r w:rsidRPr="00F03C90">
                  <w:rPr>
                    <w:rFonts w:ascii="Garamond" w:hAnsi="Garamond"/>
                    <w:b w:val="0"/>
                    <w:bCs w:val="0"/>
                    <w:color w:val="1F3864" w:themeColor="accent1" w:themeShade="80"/>
                    <w:sz w:val="24"/>
                    <w:szCs w:val="24"/>
                  </w:rPr>
                  <w:t xml:space="preserve"> </w:t>
                </w:r>
                <w:proofErr w:type="spellStart"/>
                <w:r w:rsidRPr="00F03C90">
                  <w:rPr>
                    <w:rFonts w:ascii="Garamond" w:hAnsi="Garamond"/>
                    <w:b w:val="0"/>
                    <w:bCs w:val="0"/>
                    <w:color w:val="1F3864" w:themeColor="accent1" w:themeShade="80"/>
                    <w:sz w:val="24"/>
                    <w:szCs w:val="24"/>
                  </w:rPr>
                  <w:t>avg</w:t>
                </w:r>
                <w:proofErr w:type="spellEnd"/>
              </w:p>
            </w:tc>
            <w:tc>
              <w:tcPr>
                <w:tcW w:w="1677" w:type="dxa"/>
              </w:tcPr>
              <w:p w14:paraId="093E416C" w14:textId="09255C52" w:rsidR="00474C2E" w:rsidRPr="00F03C90" w:rsidRDefault="00B10EAA"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97.83</w:t>
                </w:r>
              </w:p>
            </w:tc>
            <w:tc>
              <w:tcPr>
                <w:tcW w:w="1677" w:type="dxa"/>
              </w:tcPr>
              <w:p w14:paraId="3460870E" w14:textId="2041C053" w:rsidR="00474C2E" w:rsidRPr="00F03C90" w:rsidRDefault="00521A88"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97.62</w:t>
                </w:r>
              </w:p>
            </w:tc>
            <w:tc>
              <w:tcPr>
                <w:tcW w:w="1677" w:type="dxa"/>
              </w:tcPr>
              <w:p w14:paraId="7629EE1D" w14:textId="58824921" w:rsidR="00474C2E" w:rsidRPr="00F03C90" w:rsidRDefault="00B10EAA"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97.63</w:t>
                </w:r>
              </w:p>
            </w:tc>
            <w:tc>
              <w:tcPr>
                <w:tcW w:w="1678" w:type="dxa"/>
              </w:tcPr>
              <w:p w14:paraId="41A0BA0F" w14:textId="77777777" w:rsidR="00474C2E" w:rsidRPr="00F03C90" w:rsidRDefault="00474C2E" w:rsidP="00A17135">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sidRPr="00F03C90">
                  <w:rPr>
                    <w:rFonts w:ascii="Garamond" w:hAnsi="Garamond"/>
                    <w:color w:val="000000" w:themeColor="text1"/>
                    <w:sz w:val="24"/>
                    <w:szCs w:val="24"/>
                  </w:rPr>
                  <w:t>1054</w:t>
                </w:r>
              </w:p>
            </w:tc>
          </w:tr>
        </w:tbl>
        <w:p w14:paraId="0D34DC30" w14:textId="1F174699" w:rsidR="003D5C1B" w:rsidRPr="00757038" w:rsidRDefault="00757038" w:rsidP="00A17135">
          <w:pPr>
            <w:pStyle w:val="Lgende"/>
            <w:spacing w:line="360" w:lineRule="auto"/>
            <w:jc w:val="center"/>
            <w:rPr>
              <w:rFonts w:ascii="Garamond" w:hAnsi="Garamond"/>
              <w:i w:val="0"/>
              <w:iCs w:val="0"/>
              <w:sz w:val="22"/>
              <w:szCs w:val="32"/>
            </w:rPr>
          </w:pPr>
          <w:bookmarkStart w:id="118" w:name="_Toc52142416"/>
          <w:r w:rsidRPr="00757038">
            <w:rPr>
              <w:sz w:val="22"/>
              <w:szCs w:val="22"/>
            </w:rPr>
            <w:t xml:space="preserve">Tableau </w:t>
          </w:r>
          <w:r w:rsidRPr="00757038">
            <w:rPr>
              <w:sz w:val="22"/>
              <w:szCs w:val="22"/>
            </w:rPr>
            <w:fldChar w:fldCharType="begin"/>
          </w:r>
          <w:r w:rsidRPr="00757038">
            <w:rPr>
              <w:sz w:val="22"/>
              <w:szCs w:val="22"/>
            </w:rPr>
            <w:instrText xml:space="preserve"> SEQ Tableau \* ARABIC </w:instrText>
          </w:r>
          <w:r w:rsidRPr="00757038">
            <w:rPr>
              <w:sz w:val="22"/>
              <w:szCs w:val="22"/>
            </w:rPr>
            <w:fldChar w:fldCharType="separate"/>
          </w:r>
          <w:r w:rsidR="004B2BE6">
            <w:rPr>
              <w:noProof/>
              <w:sz w:val="22"/>
              <w:szCs w:val="22"/>
            </w:rPr>
            <w:t>7</w:t>
          </w:r>
          <w:r w:rsidRPr="00757038">
            <w:rPr>
              <w:sz w:val="22"/>
              <w:szCs w:val="22"/>
            </w:rPr>
            <w:fldChar w:fldCharType="end"/>
          </w:r>
          <w:r w:rsidRPr="00757038">
            <w:rPr>
              <w:sz w:val="22"/>
              <w:szCs w:val="22"/>
            </w:rPr>
            <w:t xml:space="preserve"> : Résultats de classification pour la combinaison de RandomForest et MFCC</w:t>
          </w:r>
          <w:bookmarkEnd w:id="118"/>
        </w:p>
        <w:p w14:paraId="7C823DF7" w14:textId="4BF2AD2C" w:rsidR="00614A21" w:rsidRDefault="00614A21" w:rsidP="00A17135">
          <w:pPr>
            <w:pStyle w:val="Sansinterligne"/>
            <w:spacing w:line="360" w:lineRule="auto"/>
          </w:pPr>
          <w:r>
            <w:t>On peut constater bien la classification avec la matrice de confusion ci-dessous :</w:t>
          </w:r>
        </w:p>
        <w:p w14:paraId="379AC2EE" w14:textId="77777777" w:rsidR="00757038" w:rsidRDefault="007863F6" w:rsidP="00A17135">
          <w:pPr>
            <w:pStyle w:val="Sansinterligne"/>
            <w:keepNext/>
            <w:spacing w:line="360" w:lineRule="auto"/>
          </w:pPr>
          <w:r>
            <w:rPr>
              <w:noProof/>
            </w:rPr>
            <w:drawing>
              <wp:inline distT="0" distB="0" distL="0" distR="0" wp14:anchorId="4A3EDAA5" wp14:editId="77E724AF">
                <wp:extent cx="4883285" cy="3255915"/>
                <wp:effectExtent l="0" t="0" r="0" b="1905"/>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 (1).png"/>
                        <pic:cNvPicPr/>
                      </pic:nvPicPr>
                      <pic:blipFill>
                        <a:blip r:embed="rId71">
                          <a:extLst>
                            <a:ext uri="{28A0092B-C50C-407E-A947-70E740481C1C}">
                              <a14:useLocalDpi xmlns:a14="http://schemas.microsoft.com/office/drawing/2010/main" val="0"/>
                            </a:ext>
                          </a:extLst>
                        </a:blip>
                        <a:stretch>
                          <a:fillRect/>
                        </a:stretch>
                      </pic:blipFill>
                      <pic:spPr>
                        <a:xfrm>
                          <a:off x="0" y="0"/>
                          <a:ext cx="4896796" cy="3264924"/>
                        </a:xfrm>
                        <a:prstGeom prst="rect">
                          <a:avLst/>
                        </a:prstGeom>
                      </pic:spPr>
                    </pic:pic>
                  </a:graphicData>
                </a:graphic>
              </wp:inline>
            </w:drawing>
          </w:r>
        </w:p>
        <w:p w14:paraId="31945548" w14:textId="24F36AD2" w:rsidR="00747BE8" w:rsidRPr="00757038" w:rsidRDefault="00757038" w:rsidP="00A17135">
          <w:pPr>
            <w:pStyle w:val="Lgende"/>
            <w:spacing w:line="360" w:lineRule="auto"/>
            <w:jc w:val="center"/>
            <w:rPr>
              <w:rFonts w:asciiTheme="majorBidi" w:hAnsiTheme="majorBidi"/>
              <w:i w:val="0"/>
              <w:iCs w:val="0"/>
              <w:sz w:val="22"/>
              <w:szCs w:val="24"/>
            </w:rPr>
          </w:pPr>
          <w:bookmarkStart w:id="119" w:name="_Toc52142505"/>
          <w:r w:rsidRPr="00757038">
            <w:rPr>
              <w:sz w:val="22"/>
              <w:szCs w:val="22"/>
            </w:rPr>
            <w:t xml:space="preserve">Figure </w:t>
          </w:r>
          <w:r w:rsidRPr="00757038">
            <w:rPr>
              <w:sz w:val="22"/>
              <w:szCs w:val="22"/>
            </w:rPr>
            <w:fldChar w:fldCharType="begin"/>
          </w:r>
          <w:r w:rsidRPr="00757038">
            <w:rPr>
              <w:sz w:val="22"/>
              <w:szCs w:val="22"/>
            </w:rPr>
            <w:instrText xml:space="preserve"> SEQ Figure \* ARABIC </w:instrText>
          </w:r>
          <w:r w:rsidRPr="00757038">
            <w:rPr>
              <w:sz w:val="22"/>
              <w:szCs w:val="22"/>
            </w:rPr>
            <w:fldChar w:fldCharType="separate"/>
          </w:r>
          <w:r w:rsidR="004B2BE6">
            <w:rPr>
              <w:noProof/>
              <w:sz w:val="22"/>
              <w:szCs w:val="22"/>
            </w:rPr>
            <w:t>45</w:t>
          </w:r>
          <w:r w:rsidRPr="00757038">
            <w:rPr>
              <w:sz w:val="22"/>
              <w:szCs w:val="22"/>
            </w:rPr>
            <w:fldChar w:fldCharType="end"/>
          </w:r>
          <w:r w:rsidRPr="00757038">
            <w:rPr>
              <w:sz w:val="22"/>
              <w:szCs w:val="22"/>
            </w:rPr>
            <w:t xml:space="preserve"> : Matrice de confusion pour les résultats de classification de RandomForest avec MFCC</w:t>
          </w:r>
          <w:bookmarkEnd w:id="119"/>
        </w:p>
        <w:p w14:paraId="16E6DC0B" w14:textId="77777777" w:rsidR="00747BE8" w:rsidRDefault="00747BE8" w:rsidP="00A17135">
          <w:pPr>
            <w:pStyle w:val="Sansinterligne"/>
            <w:spacing w:line="360" w:lineRule="auto"/>
          </w:pPr>
        </w:p>
        <w:p w14:paraId="4895336B" w14:textId="77777777" w:rsidR="00D47AE6" w:rsidRDefault="00D47AE6" w:rsidP="00A17135">
          <w:pPr>
            <w:pStyle w:val="Sansinterligne"/>
            <w:spacing w:line="360" w:lineRule="auto"/>
          </w:pPr>
        </w:p>
        <w:p w14:paraId="59AD5910" w14:textId="3FE208E9" w:rsidR="007863F6" w:rsidRPr="00E5102B" w:rsidRDefault="00E5102B" w:rsidP="00A17135">
          <w:pPr>
            <w:pStyle w:val="Titre2"/>
            <w:numPr>
              <w:ilvl w:val="1"/>
              <w:numId w:val="14"/>
            </w:numPr>
            <w:spacing w:line="360" w:lineRule="auto"/>
            <w:rPr>
              <w:sz w:val="24"/>
              <w:szCs w:val="24"/>
            </w:rPr>
          </w:pPr>
          <w:r w:rsidRPr="00E5102B">
            <w:rPr>
              <w:sz w:val="24"/>
              <w:szCs w:val="24"/>
            </w:rPr>
            <w:lastRenderedPageBreak/>
            <w:t xml:space="preserve">  </w:t>
          </w:r>
          <w:bookmarkStart w:id="120" w:name="_Toc52477119"/>
          <w:r w:rsidRPr="00E5102B">
            <w:rPr>
              <w:sz w:val="24"/>
              <w:szCs w:val="24"/>
            </w:rPr>
            <w:t>EXPERIENCE 4 : RANDOMFOREST + LPC COEFFICIENTS</w:t>
          </w:r>
          <w:bookmarkEnd w:id="120"/>
        </w:p>
        <w:p w14:paraId="2EEDDC26" w14:textId="355A829A" w:rsidR="00D47AE6" w:rsidRDefault="007863F6" w:rsidP="00A17135">
          <w:pPr>
            <w:pStyle w:val="Sansinterligne"/>
            <w:spacing w:line="360" w:lineRule="auto"/>
          </w:pPr>
          <w:r w:rsidRPr="007863F6">
            <w:t xml:space="preserve">Dans cette expérience, nous </w:t>
          </w:r>
          <w:r>
            <w:t xml:space="preserve">allons tester </w:t>
          </w:r>
          <w:r w:rsidRPr="007863F6">
            <w:t xml:space="preserve">avec les coefficients LPC en utilisant le classificateur </w:t>
          </w:r>
          <w:r>
            <w:t>RandomForest.</w:t>
          </w:r>
        </w:p>
        <w:p w14:paraId="6C512070" w14:textId="69C37CF7" w:rsidR="004245C5" w:rsidRDefault="004245C5" w:rsidP="00A17135">
          <w:pPr>
            <w:pStyle w:val="Sansinterligne"/>
            <w:spacing w:line="360" w:lineRule="auto"/>
          </w:pPr>
          <w:r>
            <w:t xml:space="preserve">Le nombre total d'instances correctement classées est de </w:t>
          </w:r>
          <w:r w:rsidR="00F55147">
            <w:t>840</w:t>
          </w:r>
          <w:r>
            <w:t xml:space="preserve"> sur 1054 et le nombre total d'instances incorrectement classées est de </w:t>
          </w:r>
          <w:r w:rsidR="00F55147">
            <w:t>214</w:t>
          </w:r>
          <w:r>
            <w:t xml:space="preserve"> sur 1054.</w:t>
          </w:r>
        </w:p>
        <w:tbl>
          <w:tblPr>
            <w:tblStyle w:val="TableauListe1Clair-Accentuation5"/>
            <w:tblW w:w="8486" w:type="dxa"/>
            <w:tblLook w:val="04A0" w:firstRow="1" w:lastRow="0" w:firstColumn="1" w:lastColumn="0" w:noHBand="0" w:noVBand="1"/>
          </w:tblPr>
          <w:tblGrid>
            <w:gridCol w:w="1697"/>
            <w:gridCol w:w="1697"/>
            <w:gridCol w:w="1697"/>
            <w:gridCol w:w="1697"/>
            <w:gridCol w:w="1698"/>
          </w:tblGrid>
          <w:tr w:rsidR="007863F6" w:rsidRPr="001860D3" w14:paraId="160F949C" w14:textId="77777777" w:rsidTr="00E067A9">
            <w:trPr>
              <w:cnfStyle w:val="100000000000" w:firstRow="1" w:lastRow="0" w:firstColumn="0" w:lastColumn="0" w:oddVBand="0" w:evenVBand="0" w:oddHBand="0"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1697" w:type="dxa"/>
              </w:tcPr>
              <w:p w14:paraId="18EFA81C" w14:textId="77777777" w:rsidR="007863F6" w:rsidRPr="001860D3" w:rsidRDefault="007863F6" w:rsidP="00A17135">
                <w:pPr>
                  <w:spacing w:line="360" w:lineRule="auto"/>
                  <w:rPr>
                    <w:sz w:val="24"/>
                    <w:szCs w:val="24"/>
                  </w:rPr>
                </w:pPr>
              </w:p>
            </w:tc>
            <w:tc>
              <w:tcPr>
                <w:tcW w:w="1697" w:type="dxa"/>
              </w:tcPr>
              <w:p w14:paraId="3D110B2B" w14:textId="77777777" w:rsidR="007863F6" w:rsidRPr="001860D3" w:rsidRDefault="007863F6" w:rsidP="00A17135">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b w:val="0"/>
                    <w:bCs w:val="0"/>
                    <w:color w:val="1F3864" w:themeColor="accent1" w:themeShade="80"/>
                    <w:sz w:val="24"/>
                    <w:szCs w:val="24"/>
                  </w:rPr>
                </w:pPr>
                <w:r w:rsidRPr="001860D3">
                  <w:rPr>
                    <w:rFonts w:ascii="Garamond" w:hAnsi="Garamond"/>
                    <w:b w:val="0"/>
                    <w:bCs w:val="0"/>
                    <w:color w:val="1F3864" w:themeColor="accent1" w:themeShade="80"/>
                    <w:sz w:val="24"/>
                    <w:szCs w:val="24"/>
                  </w:rPr>
                  <w:t>Precision</w:t>
                </w:r>
              </w:p>
            </w:tc>
            <w:tc>
              <w:tcPr>
                <w:tcW w:w="1697" w:type="dxa"/>
              </w:tcPr>
              <w:p w14:paraId="51E65805" w14:textId="77777777" w:rsidR="007863F6" w:rsidRPr="001860D3" w:rsidRDefault="007863F6" w:rsidP="00A17135">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b w:val="0"/>
                    <w:bCs w:val="0"/>
                    <w:color w:val="1F3864" w:themeColor="accent1" w:themeShade="80"/>
                    <w:sz w:val="24"/>
                    <w:szCs w:val="24"/>
                  </w:rPr>
                </w:pPr>
                <w:r w:rsidRPr="001860D3">
                  <w:rPr>
                    <w:rFonts w:ascii="Garamond" w:hAnsi="Garamond"/>
                    <w:b w:val="0"/>
                    <w:bCs w:val="0"/>
                    <w:color w:val="1F3864" w:themeColor="accent1" w:themeShade="80"/>
                    <w:sz w:val="24"/>
                    <w:szCs w:val="24"/>
                  </w:rPr>
                  <w:t>Recall</w:t>
                </w:r>
              </w:p>
            </w:tc>
            <w:tc>
              <w:tcPr>
                <w:tcW w:w="1697" w:type="dxa"/>
              </w:tcPr>
              <w:p w14:paraId="0CCBAB22" w14:textId="77777777" w:rsidR="007863F6" w:rsidRPr="001860D3" w:rsidRDefault="007863F6" w:rsidP="00A17135">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b w:val="0"/>
                    <w:bCs w:val="0"/>
                    <w:color w:val="1F3864" w:themeColor="accent1" w:themeShade="80"/>
                    <w:sz w:val="24"/>
                    <w:szCs w:val="24"/>
                  </w:rPr>
                </w:pPr>
                <w:r w:rsidRPr="001860D3">
                  <w:rPr>
                    <w:rFonts w:ascii="Garamond" w:hAnsi="Garamond"/>
                    <w:b w:val="0"/>
                    <w:bCs w:val="0"/>
                    <w:color w:val="1F3864" w:themeColor="accent1" w:themeShade="80"/>
                    <w:sz w:val="24"/>
                    <w:szCs w:val="24"/>
                  </w:rPr>
                  <w:t>F1-score</w:t>
                </w:r>
              </w:p>
            </w:tc>
            <w:tc>
              <w:tcPr>
                <w:tcW w:w="1698" w:type="dxa"/>
              </w:tcPr>
              <w:p w14:paraId="7C70FFBB" w14:textId="77777777" w:rsidR="007863F6" w:rsidRPr="001860D3" w:rsidRDefault="007863F6" w:rsidP="00A17135">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b w:val="0"/>
                    <w:bCs w:val="0"/>
                    <w:color w:val="1F3864" w:themeColor="accent1" w:themeShade="80"/>
                    <w:sz w:val="24"/>
                    <w:szCs w:val="24"/>
                  </w:rPr>
                </w:pPr>
                <w:r w:rsidRPr="001860D3">
                  <w:rPr>
                    <w:rFonts w:ascii="Garamond" w:hAnsi="Garamond"/>
                    <w:b w:val="0"/>
                    <w:bCs w:val="0"/>
                    <w:color w:val="1F3864" w:themeColor="accent1" w:themeShade="80"/>
                    <w:sz w:val="24"/>
                    <w:szCs w:val="24"/>
                  </w:rPr>
                  <w:t>Support</w:t>
                </w:r>
              </w:p>
            </w:tc>
          </w:tr>
          <w:tr w:rsidR="007863F6" w:rsidRPr="001860D3" w14:paraId="5C2C54FD" w14:textId="77777777" w:rsidTr="00E067A9">
            <w:trPr>
              <w:cnfStyle w:val="000000100000" w:firstRow="0" w:lastRow="0" w:firstColumn="0" w:lastColumn="0" w:oddVBand="0" w:evenVBand="0" w:oddHBand="1"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1697" w:type="dxa"/>
              </w:tcPr>
              <w:p w14:paraId="6EC4D8E5" w14:textId="77777777" w:rsidR="007863F6" w:rsidRPr="00F03C90" w:rsidRDefault="007863F6" w:rsidP="00A17135">
                <w:pPr>
                  <w:spacing w:line="360" w:lineRule="auto"/>
                  <w:jc w:val="center"/>
                  <w:rPr>
                    <w:rFonts w:ascii="Garamond" w:hAnsi="Garamond"/>
                    <w:b w:val="0"/>
                    <w:bCs w:val="0"/>
                    <w:color w:val="1F3864" w:themeColor="accent1" w:themeShade="80"/>
                    <w:sz w:val="24"/>
                    <w:szCs w:val="24"/>
                  </w:rPr>
                </w:pPr>
                <w:proofErr w:type="spellStart"/>
                <w:r w:rsidRPr="00F03C90">
                  <w:rPr>
                    <w:rFonts w:ascii="Garamond" w:hAnsi="Garamond"/>
                    <w:b w:val="0"/>
                    <w:bCs w:val="0"/>
                    <w:color w:val="1F3864" w:themeColor="accent1" w:themeShade="80"/>
                    <w:sz w:val="24"/>
                    <w:szCs w:val="24"/>
                  </w:rPr>
                  <w:t>Accuracy</w:t>
                </w:r>
                <w:proofErr w:type="spellEnd"/>
              </w:p>
            </w:tc>
            <w:tc>
              <w:tcPr>
                <w:tcW w:w="1697" w:type="dxa"/>
              </w:tcPr>
              <w:p w14:paraId="10C1BA30" w14:textId="77777777" w:rsidR="007863F6" w:rsidRPr="001860D3" w:rsidRDefault="007863F6" w:rsidP="00A17135">
                <w:pPr>
                  <w:spacing w:line="360" w:lineRule="auto"/>
                  <w:cnfStyle w:val="000000100000" w:firstRow="0" w:lastRow="0" w:firstColumn="0" w:lastColumn="0" w:oddVBand="0" w:evenVBand="0" w:oddHBand="1" w:evenHBand="0" w:firstRowFirstColumn="0" w:firstRowLastColumn="0" w:lastRowFirstColumn="0" w:lastRowLastColumn="0"/>
                  <w:rPr>
                    <w:sz w:val="24"/>
                    <w:szCs w:val="24"/>
                  </w:rPr>
                </w:pPr>
              </w:p>
            </w:tc>
            <w:tc>
              <w:tcPr>
                <w:tcW w:w="1697" w:type="dxa"/>
              </w:tcPr>
              <w:p w14:paraId="7310739D" w14:textId="77777777" w:rsidR="007863F6" w:rsidRPr="001860D3" w:rsidRDefault="007863F6" w:rsidP="00A17135">
                <w:pPr>
                  <w:spacing w:line="360" w:lineRule="auto"/>
                  <w:cnfStyle w:val="000000100000" w:firstRow="0" w:lastRow="0" w:firstColumn="0" w:lastColumn="0" w:oddVBand="0" w:evenVBand="0" w:oddHBand="1" w:evenHBand="0" w:firstRowFirstColumn="0" w:firstRowLastColumn="0" w:lastRowFirstColumn="0" w:lastRowLastColumn="0"/>
                  <w:rPr>
                    <w:sz w:val="24"/>
                    <w:szCs w:val="24"/>
                  </w:rPr>
                </w:pPr>
              </w:p>
            </w:tc>
            <w:tc>
              <w:tcPr>
                <w:tcW w:w="1697" w:type="dxa"/>
              </w:tcPr>
              <w:p w14:paraId="5930465E" w14:textId="58B66B7D" w:rsidR="007863F6" w:rsidRPr="00F03C90" w:rsidRDefault="004245C5"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79.69</w:t>
                </w:r>
              </w:p>
            </w:tc>
            <w:tc>
              <w:tcPr>
                <w:tcW w:w="1698" w:type="dxa"/>
              </w:tcPr>
              <w:p w14:paraId="2C087990" w14:textId="77777777" w:rsidR="007863F6" w:rsidRPr="00F03C90" w:rsidRDefault="007863F6"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sidRPr="00F03C90">
                  <w:rPr>
                    <w:rFonts w:ascii="Garamond" w:hAnsi="Garamond"/>
                    <w:color w:val="000000" w:themeColor="text1"/>
                    <w:sz w:val="24"/>
                    <w:szCs w:val="24"/>
                  </w:rPr>
                  <w:t>1054</w:t>
                </w:r>
              </w:p>
            </w:tc>
          </w:tr>
          <w:tr w:rsidR="007863F6" w:rsidRPr="001860D3" w14:paraId="75AF49AD" w14:textId="77777777" w:rsidTr="00E067A9">
            <w:trPr>
              <w:trHeight w:val="407"/>
            </w:trPr>
            <w:tc>
              <w:tcPr>
                <w:cnfStyle w:val="001000000000" w:firstRow="0" w:lastRow="0" w:firstColumn="1" w:lastColumn="0" w:oddVBand="0" w:evenVBand="0" w:oddHBand="0" w:evenHBand="0" w:firstRowFirstColumn="0" w:firstRowLastColumn="0" w:lastRowFirstColumn="0" w:lastRowLastColumn="0"/>
                <w:tcW w:w="1697" w:type="dxa"/>
              </w:tcPr>
              <w:p w14:paraId="2BC55949" w14:textId="77777777" w:rsidR="007863F6" w:rsidRPr="00F03C90" w:rsidRDefault="007863F6" w:rsidP="00A17135">
                <w:pPr>
                  <w:spacing w:line="360" w:lineRule="auto"/>
                  <w:jc w:val="center"/>
                  <w:rPr>
                    <w:rFonts w:ascii="Garamond" w:hAnsi="Garamond"/>
                    <w:b w:val="0"/>
                    <w:bCs w:val="0"/>
                    <w:color w:val="1F3864" w:themeColor="accent1" w:themeShade="80"/>
                    <w:sz w:val="24"/>
                    <w:szCs w:val="24"/>
                  </w:rPr>
                </w:pPr>
                <w:r w:rsidRPr="00F03C90">
                  <w:rPr>
                    <w:rFonts w:ascii="Garamond" w:hAnsi="Garamond"/>
                    <w:b w:val="0"/>
                    <w:bCs w:val="0"/>
                    <w:color w:val="1F3864" w:themeColor="accent1" w:themeShade="80"/>
                    <w:sz w:val="24"/>
                    <w:szCs w:val="24"/>
                  </w:rPr>
                  <w:t xml:space="preserve">Macro </w:t>
                </w:r>
                <w:proofErr w:type="spellStart"/>
                <w:r w:rsidRPr="00F03C90">
                  <w:rPr>
                    <w:rFonts w:ascii="Garamond" w:hAnsi="Garamond"/>
                    <w:b w:val="0"/>
                    <w:bCs w:val="0"/>
                    <w:color w:val="1F3864" w:themeColor="accent1" w:themeShade="80"/>
                    <w:sz w:val="24"/>
                    <w:szCs w:val="24"/>
                  </w:rPr>
                  <w:t>avg</w:t>
                </w:r>
                <w:proofErr w:type="spellEnd"/>
              </w:p>
            </w:tc>
            <w:tc>
              <w:tcPr>
                <w:tcW w:w="1697" w:type="dxa"/>
              </w:tcPr>
              <w:p w14:paraId="4CFF0429" w14:textId="60A04E09" w:rsidR="007863F6" w:rsidRPr="00F03C90" w:rsidRDefault="004245C5" w:rsidP="00A17135">
                <w:pPr>
                  <w:spacing w:line="360" w:lineRule="auto"/>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80.98</w:t>
                </w:r>
              </w:p>
            </w:tc>
            <w:tc>
              <w:tcPr>
                <w:tcW w:w="1697" w:type="dxa"/>
              </w:tcPr>
              <w:p w14:paraId="6E4F6D09" w14:textId="39C73091" w:rsidR="007863F6" w:rsidRPr="00F03C90" w:rsidRDefault="004245C5" w:rsidP="00A17135">
                <w:pPr>
                  <w:spacing w:line="360" w:lineRule="auto"/>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79.60</w:t>
                </w:r>
              </w:p>
            </w:tc>
            <w:tc>
              <w:tcPr>
                <w:tcW w:w="1697" w:type="dxa"/>
              </w:tcPr>
              <w:p w14:paraId="7816F1CB" w14:textId="0F8D1133" w:rsidR="007863F6" w:rsidRPr="00F03C90" w:rsidRDefault="00F55147" w:rsidP="00A17135">
                <w:pPr>
                  <w:spacing w:line="36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78.89</w:t>
                </w:r>
              </w:p>
            </w:tc>
            <w:tc>
              <w:tcPr>
                <w:tcW w:w="1698" w:type="dxa"/>
              </w:tcPr>
              <w:p w14:paraId="2346FEF2" w14:textId="77777777" w:rsidR="007863F6" w:rsidRPr="00F03C90" w:rsidRDefault="007863F6" w:rsidP="00A17135">
                <w:pPr>
                  <w:spacing w:line="36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sidRPr="00F03C90">
                  <w:rPr>
                    <w:rFonts w:ascii="Garamond" w:hAnsi="Garamond"/>
                    <w:color w:val="000000" w:themeColor="text1"/>
                    <w:sz w:val="24"/>
                    <w:szCs w:val="24"/>
                  </w:rPr>
                  <w:t>1054</w:t>
                </w:r>
              </w:p>
            </w:tc>
          </w:tr>
          <w:tr w:rsidR="007863F6" w:rsidRPr="001860D3" w14:paraId="0754EEF4" w14:textId="77777777" w:rsidTr="00E067A9">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1697" w:type="dxa"/>
              </w:tcPr>
              <w:p w14:paraId="60AA61CA" w14:textId="77777777" w:rsidR="007863F6" w:rsidRPr="00F03C90" w:rsidRDefault="007863F6" w:rsidP="00A17135">
                <w:pPr>
                  <w:spacing w:line="360" w:lineRule="auto"/>
                  <w:jc w:val="center"/>
                  <w:rPr>
                    <w:rFonts w:ascii="Garamond" w:hAnsi="Garamond"/>
                    <w:b w:val="0"/>
                    <w:bCs w:val="0"/>
                    <w:color w:val="1F3864" w:themeColor="accent1" w:themeShade="80"/>
                    <w:sz w:val="24"/>
                    <w:szCs w:val="24"/>
                  </w:rPr>
                </w:pPr>
                <w:proofErr w:type="spellStart"/>
                <w:r w:rsidRPr="00F03C90">
                  <w:rPr>
                    <w:rFonts w:ascii="Garamond" w:hAnsi="Garamond"/>
                    <w:b w:val="0"/>
                    <w:bCs w:val="0"/>
                    <w:color w:val="1F3864" w:themeColor="accent1" w:themeShade="80"/>
                    <w:sz w:val="24"/>
                    <w:szCs w:val="24"/>
                  </w:rPr>
                  <w:t>Weighted</w:t>
                </w:r>
                <w:proofErr w:type="spellEnd"/>
                <w:r w:rsidRPr="00F03C90">
                  <w:rPr>
                    <w:rFonts w:ascii="Garamond" w:hAnsi="Garamond"/>
                    <w:b w:val="0"/>
                    <w:bCs w:val="0"/>
                    <w:color w:val="1F3864" w:themeColor="accent1" w:themeShade="80"/>
                    <w:sz w:val="24"/>
                    <w:szCs w:val="24"/>
                  </w:rPr>
                  <w:t xml:space="preserve"> </w:t>
                </w:r>
                <w:proofErr w:type="spellStart"/>
                <w:r w:rsidRPr="00F03C90">
                  <w:rPr>
                    <w:rFonts w:ascii="Garamond" w:hAnsi="Garamond"/>
                    <w:b w:val="0"/>
                    <w:bCs w:val="0"/>
                    <w:color w:val="1F3864" w:themeColor="accent1" w:themeShade="80"/>
                    <w:sz w:val="24"/>
                    <w:szCs w:val="24"/>
                  </w:rPr>
                  <w:t>avg</w:t>
                </w:r>
                <w:proofErr w:type="spellEnd"/>
              </w:p>
            </w:tc>
            <w:tc>
              <w:tcPr>
                <w:tcW w:w="1697" w:type="dxa"/>
              </w:tcPr>
              <w:p w14:paraId="03766A9D" w14:textId="14B78402" w:rsidR="007863F6" w:rsidRPr="00F03C90" w:rsidRDefault="007863F6" w:rsidP="00A17135">
                <w:pPr>
                  <w:spacing w:line="360" w:lineRule="auto"/>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8</w:t>
                </w:r>
                <w:r w:rsidR="004245C5">
                  <w:rPr>
                    <w:rFonts w:ascii="Garamond" w:hAnsi="Garamond"/>
                    <w:color w:val="000000" w:themeColor="text1"/>
                    <w:sz w:val="24"/>
                    <w:szCs w:val="24"/>
                  </w:rPr>
                  <w:t>1.72</w:t>
                </w:r>
              </w:p>
            </w:tc>
            <w:tc>
              <w:tcPr>
                <w:tcW w:w="1697" w:type="dxa"/>
              </w:tcPr>
              <w:p w14:paraId="70E4AF8C" w14:textId="09BA1E9B" w:rsidR="007863F6" w:rsidRPr="00F03C90" w:rsidRDefault="004245C5" w:rsidP="00A17135">
                <w:pPr>
                  <w:spacing w:line="360" w:lineRule="auto"/>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79.69</w:t>
                </w:r>
              </w:p>
            </w:tc>
            <w:tc>
              <w:tcPr>
                <w:tcW w:w="1697" w:type="dxa"/>
              </w:tcPr>
              <w:p w14:paraId="102F75A3" w14:textId="3A9F3AFF" w:rsidR="007863F6" w:rsidRPr="00F03C90" w:rsidRDefault="004245C5"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79.34</w:t>
                </w:r>
              </w:p>
            </w:tc>
            <w:tc>
              <w:tcPr>
                <w:tcW w:w="1698" w:type="dxa"/>
              </w:tcPr>
              <w:p w14:paraId="07C0B7B9" w14:textId="77777777" w:rsidR="007863F6" w:rsidRPr="00F03C90" w:rsidRDefault="007863F6" w:rsidP="00A17135">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sidRPr="00F03C90">
                  <w:rPr>
                    <w:rFonts w:ascii="Garamond" w:hAnsi="Garamond"/>
                    <w:color w:val="000000" w:themeColor="text1"/>
                    <w:sz w:val="24"/>
                    <w:szCs w:val="24"/>
                  </w:rPr>
                  <w:t>1054</w:t>
                </w:r>
              </w:p>
            </w:tc>
          </w:tr>
        </w:tbl>
        <w:p w14:paraId="334C80A2" w14:textId="295D5FF9" w:rsidR="007863F6" w:rsidRDefault="00757038" w:rsidP="00A17135">
          <w:pPr>
            <w:pStyle w:val="Lgende"/>
            <w:spacing w:line="360" w:lineRule="auto"/>
            <w:jc w:val="center"/>
            <w:rPr>
              <w:sz w:val="22"/>
              <w:szCs w:val="22"/>
            </w:rPr>
          </w:pPr>
          <w:bookmarkStart w:id="121" w:name="_Toc52142417"/>
          <w:r w:rsidRPr="00757038">
            <w:rPr>
              <w:sz w:val="22"/>
              <w:szCs w:val="22"/>
            </w:rPr>
            <w:t xml:space="preserve">Tableau </w:t>
          </w:r>
          <w:r w:rsidRPr="00757038">
            <w:rPr>
              <w:sz w:val="22"/>
              <w:szCs w:val="22"/>
            </w:rPr>
            <w:fldChar w:fldCharType="begin"/>
          </w:r>
          <w:r w:rsidRPr="00757038">
            <w:rPr>
              <w:sz w:val="22"/>
              <w:szCs w:val="22"/>
            </w:rPr>
            <w:instrText xml:space="preserve"> SEQ Tableau \* ARABIC </w:instrText>
          </w:r>
          <w:r w:rsidRPr="00757038">
            <w:rPr>
              <w:sz w:val="22"/>
              <w:szCs w:val="22"/>
            </w:rPr>
            <w:fldChar w:fldCharType="separate"/>
          </w:r>
          <w:r w:rsidR="004B2BE6">
            <w:rPr>
              <w:noProof/>
              <w:sz w:val="22"/>
              <w:szCs w:val="22"/>
            </w:rPr>
            <w:t>8</w:t>
          </w:r>
          <w:r w:rsidRPr="00757038">
            <w:rPr>
              <w:sz w:val="22"/>
              <w:szCs w:val="22"/>
            </w:rPr>
            <w:fldChar w:fldCharType="end"/>
          </w:r>
          <w:r w:rsidRPr="00757038">
            <w:rPr>
              <w:sz w:val="22"/>
              <w:szCs w:val="22"/>
            </w:rPr>
            <w:t xml:space="preserve"> : Résultats de classification pour la combinaison de RandomForest et LPC</w:t>
          </w:r>
          <w:bookmarkEnd w:id="121"/>
        </w:p>
        <w:p w14:paraId="2543B067" w14:textId="77777777" w:rsidR="00757038" w:rsidRPr="00757038" w:rsidRDefault="00757038" w:rsidP="00A17135">
          <w:pPr>
            <w:spacing w:line="360" w:lineRule="auto"/>
          </w:pPr>
        </w:p>
        <w:p w14:paraId="650002B8" w14:textId="30D83C41" w:rsidR="00141A63" w:rsidRDefault="0027423C" w:rsidP="00A17135">
          <w:pPr>
            <w:pStyle w:val="Sansinterligne"/>
            <w:spacing w:line="360" w:lineRule="auto"/>
          </w:pPr>
          <w:r w:rsidRPr="00C4049F">
            <w:t xml:space="preserve">Vous trouverez ci-dessous la carte thermique de la matrice de confusion utilisant </w:t>
          </w:r>
          <w:r>
            <w:t xml:space="preserve">RandomForest </w:t>
          </w:r>
          <w:r w:rsidRPr="00C4049F">
            <w:t xml:space="preserve">sur les coefficients </w:t>
          </w:r>
          <w:r>
            <w:t>LP</w:t>
          </w:r>
          <w:r w:rsidRPr="00C4049F">
            <w:t>C :</w:t>
          </w:r>
        </w:p>
        <w:p w14:paraId="402FBEB6" w14:textId="77777777" w:rsidR="00757038" w:rsidRDefault="00D47AE6" w:rsidP="00A17135">
          <w:pPr>
            <w:pStyle w:val="Sansinterligne"/>
            <w:keepNext/>
            <w:spacing w:line="360" w:lineRule="auto"/>
            <w:jc w:val="center"/>
          </w:pPr>
          <w:r>
            <w:rPr>
              <w:noProof/>
            </w:rPr>
            <w:drawing>
              <wp:inline distT="0" distB="0" distL="0" distR="0" wp14:anchorId="2A4DFB06" wp14:editId="781F86E8">
                <wp:extent cx="4524375" cy="3016612"/>
                <wp:effectExtent l="0" t="0" r="0" b="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 (2).png"/>
                        <pic:cNvPicPr/>
                      </pic:nvPicPr>
                      <pic:blipFill>
                        <a:blip r:embed="rId72">
                          <a:extLst>
                            <a:ext uri="{28A0092B-C50C-407E-A947-70E740481C1C}">
                              <a14:useLocalDpi xmlns:a14="http://schemas.microsoft.com/office/drawing/2010/main" val="0"/>
                            </a:ext>
                          </a:extLst>
                        </a:blip>
                        <a:stretch>
                          <a:fillRect/>
                        </a:stretch>
                      </pic:blipFill>
                      <pic:spPr>
                        <a:xfrm>
                          <a:off x="0" y="0"/>
                          <a:ext cx="4540733" cy="3027518"/>
                        </a:xfrm>
                        <a:prstGeom prst="rect">
                          <a:avLst/>
                        </a:prstGeom>
                      </pic:spPr>
                    </pic:pic>
                  </a:graphicData>
                </a:graphic>
              </wp:inline>
            </w:drawing>
          </w:r>
        </w:p>
        <w:p w14:paraId="3549772C" w14:textId="183263C2" w:rsidR="00747BE8" w:rsidRPr="00757038" w:rsidRDefault="00757038" w:rsidP="00A17135">
          <w:pPr>
            <w:pStyle w:val="Lgende"/>
            <w:spacing w:line="360" w:lineRule="auto"/>
            <w:jc w:val="center"/>
            <w:rPr>
              <w:rFonts w:asciiTheme="majorBidi" w:hAnsiTheme="majorBidi"/>
              <w:i w:val="0"/>
              <w:iCs w:val="0"/>
              <w:sz w:val="22"/>
              <w:szCs w:val="24"/>
            </w:rPr>
          </w:pPr>
          <w:bookmarkStart w:id="122" w:name="_Toc52142506"/>
          <w:r w:rsidRPr="00757038">
            <w:rPr>
              <w:sz w:val="22"/>
              <w:szCs w:val="22"/>
            </w:rPr>
            <w:t xml:space="preserve">Figure </w:t>
          </w:r>
          <w:r w:rsidRPr="00757038">
            <w:rPr>
              <w:sz w:val="22"/>
              <w:szCs w:val="22"/>
            </w:rPr>
            <w:fldChar w:fldCharType="begin"/>
          </w:r>
          <w:r w:rsidRPr="00757038">
            <w:rPr>
              <w:sz w:val="22"/>
              <w:szCs w:val="22"/>
            </w:rPr>
            <w:instrText xml:space="preserve"> SEQ Figure \* ARABIC </w:instrText>
          </w:r>
          <w:r w:rsidRPr="00757038">
            <w:rPr>
              <w:sz w:val="22"/>
              <w:szCs w:val="22"/>
            </w:rPr>
            <w:fldChar w:fldCharType="separate"/>
          </w:r>
          <w:r w:rsidR="004B2BE6">
            <w:rPr>
              <w:noProof/>
              <w:sz w:val="22"/>
              <w:szCs w:val="22"/>
            </w:rPr>
            <w:t>46</w:t>
          </w:r>
          <w:r w:rsidRPr="00757038">
            <w:rPr>
              <w:sz w:val="22"/>
              <w:szCs w:val="22"/>
            </w:rPr>
            <w:fldChar w:fldCharType="end"/>
          </w:r>
          <w:r w:rsidRPr="00757038">
            <w:rPr>
              <w:sz w:val="22"/>
              <w:szCs w:val="22"/>
            </w:rPr>
            <w:t xml:space="preserve"> : Matrice de confusion pour les résultats de classification de RandomForest avec LPC</w:t>
          </w:r>
          <w:bookmarkEnd w:id="122"/>
        </w:p>
        <w:p w14:paraId="262D5CAF" w14:textId="77777777" w:rsidR="00747BE8" w:rsidRDefault="00747BE8" w:rsidP="00A17135">
          <w:pPr>
            <w:pStyle w:val="Sansinterligne"/>
            <w:spacing w:line="360" w:lineRule="auto"/>
          </w:pPr>
        </w:p>
        <w:p w14:paraId="716927A5" w14:textId="6CAE03E5" w:rsidR="00BE2BB4" w:rsidRPr="00BE2BB4" w:rsidRDefault="00BE2BB4" w:rsidP="00A17135">
          <w:pPr>
            <w:pStyle w:val="Sansinterligne"/>
            <w:spacing w:line="360" w:lineRule="auto"/>
            <w:jc w:val="left"/>
            <w:rPr>
              <w:sz w:val="22"/>
              <w:szCs w:val="22"/>
            </w:rPr>
          </w:pPr>
          <w:r w:rsidRPr="00BE2BB4">
            <w:rPr>
              <w:szCs w:val="24"/>
              <w:u w:val="single"/>
            </w:rPr>
            <w:lastRenderedPageBreak/>
            <w:t>Comparaison</w:t>
          </w:r>
          <w:r>
            <w:rPr>
              <w:sz w:val="22"/>
              <w:szCs w:val="22"/>
            </w:rPr>
            <w:t> :</w:t>
          </w:r>
        </w:p>
        <w:p w14:paraId="070D0C39" w14:textId="6D946810" w:rsidR="00D47AE6" w:rsidRDefault="00D47AE6" w:rsidP="00A17135">
          <w:pPr>
            <w:pStyle w:val="Sansinterligne"/>
            <w:spacing w:line="360" w:lineRule="auto"/>
          </w:pPr>
          <w:r>
            <w:t xml:space="preserve">Alors comme pour L’SVM encore on trouve que les </w:t>
          </w:r>
          <w:proofErr w:type="spellStart"/>
          <w:r>
            <w:t>MFCCs</w:t>
          </w:r>
          <w:proofErr w:type="spellEnd"/>
          <w:r>
            <w:t xml:space="preserve"> avec le RandomForest est plus </w:t>
          </w:r>
          <w:r w:rsidR="00D84D6E">
            <w:t>performantes</w:t>
          </w:r>
          <w:r>
            <w:t xml:space="preserve"> que les </w:t>
          </w:r>
          <w:r w:rsidR="00D84D6E">
            <w:t>LPC</w:t>
          </w:r>
          <w:r>
            <w:t>.</w:t>
          </w:r>
        </w:p>
        <w:tbl>
          <w:tblPr>
            <w:tblStyle w:val="TableauGrille2-Accentuation5"/>
            <w:tblW w:w="8509" w:type="dxa"/>
            <w:jc w:val="center"/>
            <w:tblLook w:val="04A0" w:firstRow="1" w:lastRow="0" w:firstColumn="1" w:lastColumn="0" w:noHBand="0" w:noVBand="1"/>
          </w:tblPr>
          <w:tblGrid>
            <w:gridCol w:w="2836"/>
            <w:gridCol w:w="2836"/>
            <w:gridCol w:w="2837"/>
          </w:tblGrid>
          <w:tr w:rsidR="00D47AE6" w14:paraId="703DEA07" w14:textId="77777777" w:rsidTr="00863E66">
            <w:trPr>
              <w:cnfStyle w:val="100000000000" w:firstRow="1" w:lastRow="0" w:firstColumn="0" w:lastColumn="0" w:oddVBand="0" w:evenVBand="0" w:oddHBand="0" w:evenHBand="0" w:firstRowFirstColumn="0" w:firstRowLastColumn="0" w:lastRowFirstColumn="0" w:lastRowLastColumn="0"/>
              <w:trHeight w:val="1000"/>
              <w:jc w:val="center"/>
            </w:trPr>
            <w:tc>
              <w:tcPr>
                <w:cnfStyle w:val="001000000000" w:firstRow="0" w:lastRow="0" w:firstColumn="1" w:lastColumn="0" w:oddVBand="0" w:evenVBand="0" w:oddHBand="0" w:evenHBand="0" w:firstRowFirstColumn="0" w:firstRowLastColumn="0" w:lastRowFirstColumn="0" w:lastRowLastColumn="0"/>
                <w:tcW w:w="2836" w:type="dxa"/>
              </w:tcPr>
              <w:p w14:paraId="30CA4D53" w14:textId="77777777" w:rsidR="00D47AE6" w:rsidRPr="00B82C89" w:rsidRDefault="00D47AE6" w:rsidP="00A17135">
                <w:pPr>
                  <w:spacing w:line="360" w:lineRule="auto"/>
                  <w:jc w:val="center"/>
                  <w:rPr>
                    <w:rFonts w:ascii="Garamond" w:hAnsi="Garamond"/>
                    <w:color w:val="1F3864" w:themeColor="accent1" w:themeShade="80"/>
                    <w:sz w:val="24"/>
                    <w:szCs w:val="24"/>
                  </w:rPr>
                </w:pPr>
                <w:r w:rsidRPr="00B82C89">
                  <w:rPr>
                    <w:rFonts w:ascii="Garamond" w:hAnsi="Garamond"/>
                    <w:color w:val="1F3864" w:themeColor="accent1" w:themeShade="80"/>
                    <w:sz w:val="24"/>
                    <w:szCs w:val="24"/>
                  </w:rPr>
                  <w:t>Modèle</w:t>
                </w:r>
              </w:p>
            </w:tc>
            <w:tc>
              <w:tcPr>
                <w:tcW w:w="2836" w:type="dxa"/>
              </w:tcPr>
              <w:p w14:paraId="5C0532BB" w14:textId="77777777" w:rsidR="00D47AE6" w:rsidRPr="003D7A49" w:rsidRDefault="00D47AE6" w:rsidP="00A17135">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color w:val="1F3864" w:themeColor="accent1" w:themeShade="80"/>
                    <w:sz w:val="24"/>
                    <w:szCs w:val="24"/>
                  </w:rPr>
                </w:pPr>
                <w:r w:rsidRPr="003D7A49">
                  <w:rPr>
                    <w:rFonts w:ascii="Garamond" w:hAnsi="Garamond"/>
                    <w:color w:val="1F3864" w:themeColor="accent1" w:themeShade="80"/>
                    <w:sz w:val="24"/>
                    <w:szCs w:val="24"/>
                  </w:rPr>
                  <w:t>Extraction des caractéristiques</w:t>
                </w:r>
              </w:p>
            </w:tc>
            <w:tc>
              <w:tcPr>
                <w:tcW w:w="2837" w:type="dxa"/>
              </w:tcPr>
              <w:p w14:paraId="4E781802" w14:textId="77777777" w:rsidR="00D47AE6" w:rsidRPr="003D7A49" w:rsidRDefault="00D47AE6" w:rsidP="00A17135">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color w:val="1F3864" w:themeColor="accent1" w:themeShade="80"/>
                    <w:sz w:val="24"/>
                    <w:szCs w:val="24"/>
                  </w:rPr>
                </w:pPr>
                <w:r w:rsidRPr="003D7A49">
                  <w:rPr>
                    <w:rFonts w:ascii="Garamond" w:hAnsi="Garamond"/>
                    <w:color w:val="1F3864" w:themeColor="accent1" w:themeShade="80"/>
                    <w:sz w:val="24"/>
                    <w:szCs w:val="24"/>
                  </w:rPr>
                  <w:t>F1-score</w:t>
                </w:r>
              </w:p>
            </w:tc>
          </w:tr>
          <w:tr w:rsidR="00D47AE6" w14:paraId="161389E0" w14:textId="77777777" w:rsidTr="00863E66">
            <w:trPr>
              <w:cnfStyle w:val="000000100000" w:firstRow="0" w:lastRow="0" w:firstColumn="0" w:lastColumn="0" w:oddVBand="0" w:evenVBand="0" w:oddHBand="1" w:evenHBand="0" w:firstRowFirstColumn="0" w:firstRowLastColumn="0" w:lastRowFirstColumn="0" w:lastRowLastColumn="0"/>
              <w:trHeight w:val="534"/>
              <w:jc w:val="center"/>
            </w:trPr>
            <w:tc>
              <w:tcPr>
                <w:cnfStyle w:val="001000000000" w:firstRow="0" w:lastRow="0" w:firstColumn="1" w:lastColumn="0" w:oddVBand="0" w:evenVBand="0" w:oddHBand="0" w:evenHBand="0" w:firstRowFirstColumn="0" w:firstRowLastColumn="0" w:lastRowFirstColumn="0" w:lastRowLastColumn="0"/>
                <w:tcW w:w="2836" w:type="dxa"/>
                <w:vMerge w:val="restart"/>
                <w:shd w:val="clear" w:color="auto" w:fill="FFFFFF" w:themeFill="background1"/>
              </w:tcPr>
              <w:p w14:paraId="1247FE90" w14:textId="77777777" w:rsidR="00D47AE6" w:rsidRDefault="00D47AE6" w:rsidP="00A17135">
                <w:pPr>
                  <w:spacing w:line="360" w:lineRule="auto"/>
                  <w:jc w:val="center"/>
                  <w:rPr>
                    <w:rFonts w:ascii="Garamond" w:hAnsi="Garamond"/>
                    <w:b w:val="0"/>
                    <w:bCs w:val="0"/>
                    <w:sz w:val="24"/>
                    <w:szCs w:val="24"/>
                  </w:rPr>
                </w:pPr>
              </w:p>
              <w:p w14:paraId="6EFDA311" w14:textId="743CFBE1" w:rsidR="00D47AE6" w:rsidRPr="00B82C89" w:rsidRDefault="00D47AE6" w:rsidP="00A17135">
                <w:pPr>
                  <w:spacing w:line="360" w:lineRule="auto"/>
                  <w:jc w:val="center"/>
                  <w:rPr>
                    <w:rFonts w:ascii="Garamond" w:hAnsi="Garamond"/>
                    <w:b w:val="0"/>
                    <w:bCs w:val="0"/>
                    <w:sz w:val="24"/>
                    <w:szCs w:val="24"/>
                  </w:rPr>
                </w:pPr>
                <w:r w:rsidRPr="00C656F8">
                  <w:rPr>
                    <w:rFonts w:ascii="Garamond" w:hAnsi="Garamond"/>
                    <w:color w:val="1F3864" w:themeColor="accent1" w:themeShade="80"/>
                    <w:sz w:val="24"/>
                    <w:szCs w:val="24"/>
                  </w:rPr>
                  <w:t>RandomForest</w:t>
                </w:r>
              </w:p>
            </w:tc>
            <w:tc>
              <w:tcPr>
                <w:tcW w:w="2836" w:type="dxa"/>
              </w:tcPr>
              <w:p w14:paraId="1365AB54" w14:textId="77777777" w:rsidR="00D47AE6" w:rsidRPr="003D7A49" w:rsidRDefault="00D47AE6"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sidRPr="003D7A49">
                  <w:rPr>
                    <w:rFonts w:ascii="Garamond" w:hAnsi="Garamond"/>
                    <w:color w:val="000000" w:themeColor="text1"/>
                    <w:sz w:val="24"/>
                    <w:szCs w:val="24"/>
                  </w:rPr>
                  <w:t>MFCC</w:t>
                </w:r>
              </w:p>
            </w:tc>
            <w:tc>
              <w:tcPr>
                <w:tcW w:w="2837" w:type="dxa"/>
              </w:tcPr>
              <w:p w14:paraId="3E6A7B93" w14:textId="7665EC9A" w:rsidR="00D47AE6" w:rsidRPr="003D7A49" w:rsidRDefault="00D47AE6"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sidRPr="003D7A49">
                  <w:rPr>
                    <w:rFonts w:ascii="Garamond" w:hAnsi="Garamond"/>
                    <w:color w:val="000000" w:themeColor="text1"/>
                    <w:sz w:val="24"/>
                    <w:szCs w:val="24"/>
                  </w:rPr>
                  <w:t>9</w:t>
                </w:r>
                <w:r>
                  <w:rPr>
                    <w:rFonts w:ascii="Garamond" w:hAnsi="Garamond"/>
                    <w:color w:val="000000" w:themeColor="text1"/>
                    <w:sz w:val="24"/>
                    <w:szCs w:val="24"/>
                  </w:rPr>
                  <w:t>8</w:t>
                </w:r>
                <w:r w:rsidRPr="003D7A49">
                  <w:rPr>
                    <w:rFonts w:ascii="Garamond" w:hAnsi="Garamond"/>
                    <w:color w:val="000000" w:themeColor="text1"/>
                    <w:sz w:val="24"/>
                    <w:szCs w:val="24"/>
                  </w:rPr>
                  <w:t>.02</w:t>
                </w:r>
                <w:r>
                  <w:rPr>
                    <w:rFonts w:ascii="Garamond" w:hAnsi="Garamond"/>
                    <w:color w:val="000000" w:themeColor="text1"/>
                    <w:sz w:val="24"/>
                    <w:szCs w:val="24"/>
                  </w:rPr>
                  <w:t xml:space="preserve"> %</w:t>
                </w:r>
              </w:p>
            </w:tc>
          </w:tr>
          <w:tr w:rsidR="00D47AE6" w14:paraId="48AE80F3" w14:textId="77777777" w:rsidTr="00863E66">
            <w:trPr>
              <w:trHeight w:val="534"/>
              <w:jc w:val="center"/>
            </w:trPr>
            <w:tc>
              <w:tcPr>
                <w:cnfStyle w:val="001000000000" w:firstRow="0" w:lastRow="0" w:firstColumn="1" w:lastColumn="0" w:oddVBand="0" w:evenVBand="0" w:oddHBand="0" w:evenHBand="0" w:firstRowFirstColumn="0" w:firstRowLastColumn="0" w:lastRowFirstColumn="0" w:lastRowLastColumn="0"/>
                <w:tcW w:w="2836" w:type="dxa"/>
                <w:vMerge/>
                <w:shd w:val="clear" w:color="auto" w:fill="FFFFFF" w:themeFill="background1"/>
              </w:tcPr>
              <w:p w14:paraId="069D1731" w14:textId="77777777" w:rsidR="00D47AE6" w:rsidRPr="003D7A49" w:rsidRDefault="00D47AE6" w:rsidP="00A17135">
                <w:pPr>
                  <w:spacing w:line="360" w:lineRule="auto"/>
                  <w:jc w:val="center"/>
                  <w:rPr>
                    <w:rFonts w:ascii="Garamond" w:hAnsi="Garamond"/>
                    <w:sz w:val="24"/>
                    <w:szCs w:val="24"/>
                  </w:rPr>
                </w:pPr>
              </w:p>
            </w:tc>
            <w:tc>
              <w:tcPr>
                <w:tcW w:w="2836" w:type="dxa"/>
              </w:tcPr>
              <w:p w14:paraId="538F6AD9" w14:textId="77777777" w:rsidR="00D47AE6" w:rsidRPr="003D7A49" w:rsidRDefault="00D47AE6" w:rsidP="00A17135">
                <w:pPr>
                  <w:spacing w:line="36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sidRPr="003D7A49">
                  <w:rPr>
                    <w:rFonts w:ascii="Garamond" w:hAnsi="Garamond"/>
                    <w:color w:val="000000" w:themeColor="text1"/>
                    <w:sz w:val="24"/>
                    <w:szCs w:val="24"/>
                  </w:rPr>
                  <w:t>LPC</w:t>
                </w:r>
              </w:p>
            </w:tc>
            <w:tc>
              <w:tcPr>
                <w:tcW w:w="2837" w:type="dxa"/>
              </w:tcPr>
              <w:p w14:paraId="4002DB94" w14:textId="0582B02D" w:rsidR="00D47AE6" w:rsidRPr="003D7A49" w:rsidRDefault="00D47AE6" w:rsidP="00A17135">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80 %</w:t>
                </w:r>
              </w:p>
            </w:tc>
          </w:tr>
        </w:tbl>
        <w:p w14:paraId="4D46854A" w14:textId="608733FC" w:rsidR="003650E8" w:rsidRPr="001A6ED7" w:rsidRDefault="001A6ED7" w:rsidP="00A17135">
          <w:pPr>
            <w:pStyle w:val="Lgende"/>
            <w:spacing w:line="360" w:lineRule="auto"/>
            <w:jc w:val="center"/>
            <w:rPr>
              <w:rFonts w:ascii="Garamond" w:hAnsi="Garamond"/>
              <w:i w:val="0"/>
              <w:iCs w:val="0"/>
              <w:sz w:val="22"/>
              <w:szCs w:val="22"/>
            </w:rPr>
          </w:pPr>
          <w:bookmarkStart w:id="123" w:name="_Toc52142418"/>
          <w:r w:rsidRPr="001A6ED7">
            <w:rPr>
              <w:sz w:val="22"/>
              <w:szCs w:val="22"/>
            </w:rPr>
            <w:t xml:space="preserve">Tableau </w:t>
          </w:r>
          <w:r w:rsidRPr="001A6ED7">
            <w:rPr>
              <w:sz w:val="22"/>
              <w:szCs w:val="22"/>
            </w:rPr>
            <w:fldChar w:fldCharType="begin"/>
          </w:r>
          <w:r w:rsidRPr="001A6ED7">
            <w:rPr>
              <w:sz w:val="22"/>
              <w:szCs w:val="22"/>
            </w:rPr>
            <w:instrText xml:space="preserve"> SEQ Tableau \* ARABIC </w:instrText>
          </w:r>
          <w:r w:rsidRPr="001A6ED7">
            <w:rPr>
              <w:sz w:val="22"/>
              <w:szCs w:val="22"/>
            </w:rPr>
            <w:fldChar w:fldCharType="separate"/>
          </w:r>
          <w:r w:rsidR="004B2BE6">
            <w:rPr>
              <w:noProof/>
              <w:sz w:val="22"/>
              <w:szCs w:val="22"/>
            </w:rPr>
            <w:t>9</w:t>
          </w:r>
          <w:r w:rsidRPr="001A6ED7">
            <w:rPr>
              <w:sz w:val="22"/>
              <w:szCs w:val="22"/>
            </w:rPr>
            <w:fldChar w:fldCharType="end"/>
          </w:r>
          <w:r w:rsidRPr="001A6ED7">
            <w:rPr>
              <w:sz w:val="22"/>
              <w:szCs w:val="22"/>
            </w:rPr>
            <w:t xml:space="preserve"> : Comparaison entre les MFCC et LPC pour le RF</w:t>
          </w:r>
          <w:bookmarkEnd w:id="123"/>
        </w:p>
        <w:p w14:paraId="394BECDB" w14:textId="77777777" w:rsidR="00D47AE6" w:rsidRDefault="00D47AE6" w:rsidP="00A17135">
          <w:pPr>
            <w:pStyle w:val="Sansinterligne"/>
            <w:spacing w:line="360" w:lineRule="auto"/>
            <w:ind w:firstLine="0"/>
          </w:pPr>
        </w:p>
        <w:p w14:paraId="58D8358C" w14:textId="1A724003" w:rsidR="00D84D6E" w:rsidRPr="00E5102B" w:rsidRDefault="00E5102B" w:rsidP="00A17135">
          <w:pPr>
            <w:pStyle w:val="Titre2"/>
            <w:numPr>
              <w:ilvl w:val="1"/>
              <w:numId w:val="14"/>
            </w:numPr>
            <w:spacing w:line="360" w:lineRule="auto"/>
            <w:rPr>
              <w:sz w:val="24"/>
              <w:szCs w:val="24"/>
            </w:rPr>
          </w:pPr>
          <w:r w:rsidRPr="00E5102B">
            <w:rPr>
              <w:sz w:val="24"/>
              <w:szCs w:val="24"/>
            </w:rPr>
            <w:t xml:space="preserve">  </w:t>
          </w:r>
          <w:bookmarkStart w:id="124" w:name="_Toc52477120"/>
          <w:r w:rsidRPr="00E5102B">
            <w:rPr>
              <w:sz w:val="24"/>
              <w:szCs w:val="24"/>
            </w:rPr>
            <w:t>EXPERIENCE 5 : KNN + MFCCS COEFFICIENTS</w:t>
          </w:r>
          <w:bookmarkEnd w:id="124"/>
        </w:p>
        <w:p w14:paraId="64A4D08E" w14:textId="3EC2F0B8" w:rsidR="00D84D6E" w:rsidRDefault="00D84D6E" w:rsidP="00A17135">
          <w:pPr>
            <w:pStyle w:val="Sansinterligne"/>
            <w:spacing w:line="360" w:lineRule="auto"/>
          </w:pPr>
          <w:r>
            <w:t>Dans cette 5</w:t>
          </w:r>
          <w:r w:rsidRPr="00D84D6E">
            <w:rPr>
              <w:vertAlign w:val="superscript"/>
            </w:rPr>
            <w:t>ème</w:t>
          </w:r>
          <w:r>
            <w:t xml:space="preserve"> expérience on a pris les </w:t>
          </w:r>
          <w:proofErr w:type="spellStart"/>
          <w:r>
            <w:t>MFCCs</w:t>
          </w:r>
          <w:proofErr w:type="spellEnd"/>
          <w:r>
            <w:t xml:space="preserve"> comme des caractéristiques pour l’entrée de model de machine Learning KNN avec k = 3 comme on a indiqué au-dessus, </w:t>
          </w:r>
          <w:r w:rsidR="008342E6">
            <w:t>Le nombre total d'instances correctement classées est de 10</w:t>
          </w:r>
          <w:r w:rsidR="00E03C3E">
            <w:t>32</w:t>
          </w:r>
          <w:r w:rsidR="008342E6">
            <w:t xml:space="preserve"> sur 1054 et le nombre total d'instances incorrectement classées est de </w:t>
          </w:r>
          <w:r w:rsidR="00E03C3E">
            <w:t>21</w:t>
          </w:r>
          <w:r w:rsidR="008342E6">
            <w:t xml:space="preserve"> sur 1054. </w:t>
          </w:r>
          <w:r w:rsidR="00E03C3E">
            <w:t>Et</w:t>
          </w:r>
          <w:r>
            <w:t xml:space="preserve"> on a obtenu les résultats suivants :</w:t>
          </w:r>
        </w:p>
        <w:tbl>
          <w:tblPr>
            <w:tblStyle w:val="TableauListe1Clair-Accentuation5"/>
            <w:tblW w:w="8486" w:type="dxa"/>
            <w:jc w:val="center"/>
            <w:tblLook w:val="04A0" w:firstRow="1" w:lastRow="0" w:firstColumn="1" w:lastColumn="0" w:noHBand="0" w:noVBand="1"/>
          </w:tblPr>
          <w:tblGrid>
            <w:gridCol w:w="1697"/>
            <w:gridCol w:w="1697"/>
            <w:gridCol w:w="1697"/>
            <w:gridCol w:w="1697"/>
            <w:gridCol w:w="1698"/>
          </w:tblGrid>
          <w:tr w:rsidR="00D84D6E" w:rsidRPr="001860D3" w14:paraId="2D2F3591" w14:textId="77777777" w:rsidTr="00863E66">
            <w:trPr>
              <w:cnfStyle w:val="100000000000" w:firstRow="1" w:lastRow="0" w:firstColumn="0" w:lastColumn="0" w:oddVBand="0" w:evenVBand="0" w:oddHBand="0" w:evenHBand="0" w:firstRowFirstColumn="0" w:firstRowLastColumn="0" w:lastRowFirstColumn="0" w:lastRowLastColumn="0"/>
              <w:trHeight w:val="407"/>
              <w:jc w:val="center"/>
            </w:trPr>
            <w:tc>
              <w:tcPr>
                <w:cnfStyle w:val="001000000000" w:firstRow="0" w:lastRow="0" w:firstColumn="1" w:lastColumn="0" w:oddVBand="0" w:evenVBand="0" w:oddHBand="0" w:evenHBand="0" w:firstRowFirstColumn="0" w:firstRowLastColumn="0" w:lastRowFirstColumn="0" w:lastRowLastColumn="0"/>
                <w:tcW w:w="1697" w:type="dxa"/>
              </w:tcPr>
              <w:p w14:paraId="12DB912F" w14:textId="77777777" w:rsidR="00D84D6E" w:rsidRPr="001860D3" w:rsidRDefault="00D84D6E" w:rsidP="00A17135">
                <w:pPr>
                  <w:spacing w:line="360" w:lineRule="auto"/>
                  <w:rPr>
                    <w:sz w:val="24"/>
                    <w:szCs w:val="24"/>
                  </w:rPr>
                </w:pPr>
              </w:p>
            </w:tc>
            <w:tc>
              <w:tcPr>
                <w:tcW w:w="1697" w:type="dxa"/>
              </w:tcPr>
              <w:p w14:paraId="0C5D69E8" w14:textId="77777777" w:rsidR="00D84D6E" w:rsidRPr="001860D3" w:rsidRDefault="00D84D6E" w:rsidP="00A17135">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b w:val="0"/>
                    <w:bCs w:val="0"/>
                    <w:color w:val="1F3864" w:themeColor="accent1" w:themeShade="80"/>
                    <w:sz w:val="24"/>
                    <w:szCs w:val="24"/>
                  </w:rPr>
                </w:pPr>
                <w:r w:rsidRPr="001860D3">
                  <w:rPr>
                    <w:rFonts w:ascii="Garamond" w:hAnsi="Garamond"/>
                    <w:b w:val="0"/>
                    <w:bCs w:val="0"/>
                    <w:color w:val="1F3864" w:themeColor="accent1" w:themeShade="80"/>
                    <w:sz w:val="24"/>
                    <w:szCs w:val="24"/>
                  </w:rPr>
                  <w:t>Precision</w:t>
                </w:r>
              </w:p>
            </w:tc>
            <w:tc>
              <w:tcPr>
                <w:tcW w:w="1697" w:type="dxa"/>
              </w:tcPr>
              <w:p w14:paraId="76B494BD" w14:textId="77777777" w:rsidR="00D84D6E" w:rsidRPr="001860D3" w:rsidRDefault="00D84D6E" w:rsidP="00A17135">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b w:val="0"/>
                    <w:bCs w:val="0"/>
                    <w:color w:val="1F3864" w:themeColor="accent1" w:themeShade="80"/>
                    <w:sz w:val="24"/>
                    <w:szCs w:val="24"/>
                  </w:rPr>
                </w:pPr>
                <w:r w:rsidRPr="001860D3">
                  <w:rPr>
                    <w:rFonts w:ascii="Garamond" w:hAnsi="Garamond"/>
                    <w:b w:val="0"/>
                    <w:bCs w:val="0"/>
                    <w:color w:val="1F3864" w:themeColor="accent1" w:themeShade="80"/>
                    <w:sz w:val="24"/>
                    <w:szCs w:val="24"/>
                  </w:rPr>
                  <w:t>Recall</w:t>
                </w:r>
              </w:p>
            </w:tc>
            <w:tc>
              <w:tcPr>
                <w:tcW w:w="1697" w:type="dxa"/>
              </w:tcPr>
              <w:p w14:paraId="08BAFDFD" w14:textId="77777777" w:rsidR="00D84D6E" w:rsidRPr="001860D3" w:rsidRDefault="00D84D6E" w:rsidP="00A17135">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b w:val="0"/>
                    <w:bCs w:val="0"/>
                    <w:color w:val="1F3864" w:themeColor="accent1" w:themeShade="80"/>
                    <w:sz w:val="24"/>
                    <w:szCs w:val="24"/>
                  </w:rPr>
                </w:pPr>
                <w:r w:rsidRPr="001860D3">
                  <w:rPr>
                    <w:rFonts w:ascii="Garamond" w:hAnsi="Garamond"/>
                    <w:b w:val="0"/>
                    <w:bCs w:val="0"/>
                    <w:color w:val="1F3864" w:themeColor="accent1" w:themeShade="80"/>
                    <w:sz w:val="24"/>
                    <w:szCs w:val="24"/>
                  </w:rPr>
                  <w:t>F1-score</w:t>
                </w:r>
              </w:p>
            </w:tc>
            <w:tc>
              <w:tcPr>
                <w:tcW w:w="1698" w:type="dxa"/>
              </w:tcPr>
              <w:p w14:paraId="08AE98F9" w14:textId="77777777" w:rsidR="00D84D6E" w:rsidRPr="001860D3" w:rsidRDefault="00D84D6E" w:rsidP="00A17135">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b w:val="0"/>
                    <w:bCs w:val="0"/>
                    <w:color w:val="1F3864" w:themeColor="accent1" w:themeShade="80"/>
                    <w:sz w:val="24"/>
                    <w:szCs w:val="24"/>
                  </w:rPr>
                </w:pPr>
                <w:r w:rsidRPr="001860D3">
                  <w:rPr>
                    <w:rFonts w:ascii="Garamond" w:hAnsi="Garamond"/>
                    <w:b w:val="0"/>
                    <w:bCs w:val="0"/>
                    <w:color w:val="1F3864" w:themeColor="accent1" w:themeShade="80"/>
                    <w:sz w:val="24"/>
                    <w:szCs w:val="24"/>
                  </w:rPr>
                  <w:t>Support</w:t>
                </w:r>
              </w:p>
            </w:tc>
          </w:tr>
          <w:tr w:rsidR="00D84D6E" w:rsidRPr="001860D3" w14:paraId="1DAFAF5A" w14:textId="77777777" w:rsidTr="00863E66">
            <w:trPr>
              <w:cnfStyle w:val="000000100000" w:firstRow="0" w:lastRow="0" w:firstColumn="0" w:lastColumn="0" w:oddVBand="0" w:evenVBand="0" w:oddHBand="1" w:evenHBand="0" w:firstRowFirstColumn="0" w:firstRowLastColumn="0" w:lastRowFirstColumn="0" w:lastRowLastColumn="0"/>
              <w:trHeight w:val="407"/>
              <w:jc w:val="center"/>
            </w:trPr>
            <w:tc>
              <w:tcPr>
                <w:cnfStyle w:val="001000000000" w:firstRow="0" w:lastRow="0" w:firstColumn="1" w:lastColumn="0" w:oddVBand="0" w:evenVBand="0" w:oddHBand="0" w:evenHBand="0" w:firstRowFirstColumn="0" w:firstRowLastColumn="0" w:lastRowFirstColumn="0" w:lastRowLastColumn="0"/>
                <w:tcW w:w="1697" w:type="dxa"/>
              </w:tcPr>
              <w:p w14:paraId="0726BC7E" w14:textId="77777777" w:rsidR="00D84D6E" w:rsidRPr="00F03C90" w:rsidRDefault="00D84D6E" w:rsidP="00A17135">
                <w:pPr>
                  <w:spacing w:line="360" w:lineRule="auto"/>
                  <w:jc w:val="center"/>
                  <w:rPr>
                    <w:rFonts w:ascii="Garamond" w:hAnsi="Garamond"/>
                    <w:b w:val="0"/>
                    <w:bCs w:val="0"/>
                    <w:color w:val="1F3864" w:themeColor="accent1" w:themeShade="80"/>
                    <w:sz w:val="24"/>
                    <w:szCs w:val="24"/>
                  </w:rPr>
                </w:pPr>
                <w:proofErr w:type="spellStart"/>
                <w:r w:rsidRPr="00F03C90">
                  <w:rPr>
                    <w:rFonts w:ascii="Garamond" w:hAnsi="Garamond"/>
                    <w:b w:val="0"/>
                    <w:bCs w:val="0"/>
                    <w:color w:val="1F3864" w:themeColor="accent1" w:themeShade="80"/>
                    <w:sz w:val="24"/>
                    <w:szCs w:val="24"/>
                  </w:rPr>
                  <w:t>Accuracy</w:t>
                </w:r>
                <w:proofErr w:type="spellEnd"/>
              </w:p>
            </w:tc>
            <w:tc>
              <w:tcPr>
                <w:tcW w:w="1697" w:type="dxa"/>
              </w:tcPr>
              <w:p w14:paraId="7419E5D1" w14:textId="77777777" w:rsidR="00D84D6E" w:rsidRPr="001860D3" w:rsidRDefault="00D84D6E" w:rsidP="00A17135">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697" w:type="dxa"/>
              </w:tcPr>
              <w:p w14:paraId="20927E09" w14:textId="77777777" w:rsidR="00D84D6E" w:rsidRPr="001860D3" w:rsidRDefault="00D84D6E" w:rsidP="00A17135">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697" w:type="dxa"/>
              </w:tcPr>
              <w:p w14:paraId="2EF9E388" w14:textId="04941ED6" w:rsidR="00D84D6E" w:rsidRPr="00F03C90" w:rsidRDefault="00B10EAA"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98.07</w:t>
                </w:r>
              </w:p>
            </w:tc>
            <w:tc>
              <w:tcPr>
                <w:tcW w:w="1698" w:type="dxa"/>
              </w:tcPr>
              <w:p w14:paraId="439A9E17" w14:textId="77777777" w:rsidR="00D84D6E" w:rsidRPr="00F03C90" w:rsidRDefault="00D84D6E"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sidRPr="00F03C90">
                  <w:rPr>
                    <w:rFonts w:ascii="Garamond" w:hAnsi="Garamond"/>
                    <w:color w:val="000000" w:themeColor="text1"/>
                    <w:sz w:val="24"/>
                    <w:szCs w:val="24"/>
                  </w:rPr>
                  <w:t>1054</w:t>
                </w:r>
              </w:p>
            </w:tc>
          </w:tr>
          <w:tr w:rsidR="00D84D6E" w:rsidRPr="001860D3" w14:paraId="7CF5D975" w14:textId="77777777" w:rsidTr="00863E66">
            <w:trPr>
              <w:trHeight w:val="407"/>
              <w:jc w:val="center"/>
            </w:trPr>
            <w:tc>
              <w:tcPr>
                <w:cnfStyle w:val="001000000000" w:firstRow="0" w:lastRow="0" w:firstColumn="1" w:lastColumn="0" w:oddVBand="0" w:evenVBand="0" w:oddHBand="0" w:evenHBand="0" w:firstRowFirstColumn="0" w:firstRowLastColumn="0" w:lastRowFirstColumn="0" w:lastRowLastColumn="0"/>
                <w:tcW w:w="1697" w:type="dxa"/>
              </w:tcPr>
              <w:p w14:paraId="77E6BEBF" w14:textId="77777777" w:rsidR="00D84D6E" w:rsidRPr="00F03C90" w:rsidRDefault="00D84D6E" w:rsidP="00A17135">
                <w:pPr>
                  <w:spacing w:line="360" w:lineRule="auto"/>
                  <w:jc w:val="center"/>
                  <w:rPr>
                    <w:rFonts w:ascii="Garamond" w:hAnsi="Garamond"/>
                    <w:b w:val="0"/>
                    <w:bCs w:val="0"/>
                    <w:color w:val="1F3864" w:themeColor="accent1" w:themeShade="80"/>
                    <w:sz w:val="24"/>
                    <w:szCs w:val="24"/>
                  </w:rPr>
                </w:pPr>
                <w:r w:rsidRPr="00F03C90">
                  <w:rPr>
                    <w:rFonts w:ascii="Garamond" w:hAnsi="Garamond"/>
                    <w:b w:val="0"/>
                    <w:bCs w:val="0"/>
                    <w:color w:val="1F3864" w:themeColor="accent1" w:themeShade="80"/>
                    <w:sz w:val="24"/>
                    <w:szCs w:val="24"/>
                  </w:rPr>
                  <w:t xml:space="preserve">Macro </w:t>
                </w:r>
                <w:proofErr w:type="spellStart"/>
                <w:r w:rsidRPr="00F03C90">
                  <w:rPr>
                    <w:rFonts w:ascii="Garamond" w:hAnsi="Garamond"/>
                    <w:b w:val="0"/>
                    <w:bCs w:val="0"/>
                    <w:color w:val="1F3864" w:themeColor="accent1" w:themeShade="80"/>
                    <w:sz w:val="24"/>
                    <w:szCs w:val="24"/>
                  </w:rPr>
                  <w:t>avg</w:t>
                </w:r>
                <w:proofErr w:type="spellEnd"/>
              </w:p>
            </w:tc>
            <w:tc>
              <w:tcPr>
                <w:tcW w:w="1697" w:type="dxa"/>
              </w:tcPr>
              <w:p w14:paraId="6A30A849" w14:textId="0A5969E7" w:rsidR="00D84D6E" w:rsidRPr="00F03C90" w:rsidRDefault="00B10EAA" w:rsidP="00A17135">
                <w:pPr>
                  <w:spacing w:line="36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98.16</w:t>
                </w:r>
              </w:p>
            </w:tc>
            <w:tc>
              <w:tcPr>
                <w:tcW w:w="1697" w:type="dxa"/>
              </w:tcPr>
              <w:p w14:paraId="67B4DEF2" w14:textId="2CE7CBA4" w:rsidR="00D84D6E" w:rsidRPr="00F03C90" w:rsidRDefault="00B10EAA" w:rsidP="00A17135">
                <w:pPr>
                  <w:spacing w:line="36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98.02</w:t>
                </w:r>
              </w:p>
            </w:tc>
            <w:tc>
              <w:tcPr>
                <w:tcW w:w="1697" w:type="dxa"/>
              </w:tcPr>
              <w:p w14:paraId="20D9CF5F" w14:textId="2D3515A1" w:rsidR="00D84D6E" w:rsidRPr="00F03C90" w:rsidRDefault="00020FCA" w:rsidP="00A17135">
                <w:pPr>
                  <w:spacing w:line="36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97</w:t>
                </w:r>
                <w:r w:rsidR="00B10EAA">
                  <w:rPr>
                    <w:rFonts w:ascii="Garamond" w:hAnsi="Garamond"/>
                    <w:color w:val="000000" w:themeColor="text1"/>
                    <w:sz w:val="24"/>
                    <w:szCs w:val="24"/>
                  </w:rPr>
                  <w:t>.99</w:t>
                </w:r>
              </w:p>
            </w:tc>
            <w:tc>
              <w:tcPr>
                <w:tcW w:w="1698" w:type="dxa"/>
              </w:tcPr>
              <w:p w14:paraId="5EF520BD" w14:textId="77777777" w:rsidR="00D84D6E" w:rsidRPr="00F03C90" w:rsidRDefault="00D84D6E" w:rsidP="00A17135">
                <w:pPr>
                  <w:spacing w:line="36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sidRPr="00F03C90">
                  <w:rPr>
                    <w:rFonts w:ascii="Garamond" w:hAnsi="Garamond"/>
                    <w:color w:val="000000" w:themeColor="text1"/>
                    <w:sz w:val="24"/>
                    <w:szCs w:val="24"/>
                  </w:rPr>
                  <w:t>1054</w:t>
                </w:r>
              </w:p>
            </w:tc>
          </w:tr>
          <w:tr w:rsidR="00D84D6E" w:rsidRPr="001860D3" w14:paraId="0B6F030B" w14:textId="77777777" w:rsidTr="00863E66">
            <w:trPr>
              <w:cnfStyle w:val="000000100000" w:firstRow="0" w:lastRow="0" w:firstColumn="0" w:lastColumn="0" w:oddVBand="0" w:evenVBand="0" w:oddHBand="1" w:evenHBand="0" w:firstRowFirstColumn="0" w:firstRowLastColumn="0" w:lastRowFirstColumn="0" w:lastRowLastColumn="0"/>
              <w:trHeight w:val="395"/>
              <w:jc w:val="center"/>
            </w:trPr>
            <w:tc>
              <w:tcPr>
                <w:cnfStyle w:val="001000000000" w:firstRow="0" w:lastRow="0" w:firstColumn="1" w:lastColumn="0" w:oddVBand="0" w:evenVBand="0" w:oddHBand="0" w:evenHBand="0" w:firstRowFirstColumn="0" w:firstRowLastColumn="0" w:lastRowFirstColumn="0" w:lastRowLastColumn="0"/>
                <w:tcW w:w="1697" w:type="dxa"/>
              </w:tcPr>
              <w:p w14:paraId="7EA465CC" w14:textId="77777777" w:rsidR="00D84D6E" w:rsidRPr="00F03C90" w:rsidRDefault="00D84D6E" w:rsidP="00A17135">
                <w:pPr>
                  <w:spacing w:line="360" w:lineRule="auto"/>
                  <w:jc w:val="center"/>
                  <w:rPr>
                    <w:rFonts w:ascii="Garamond" w:hAnsi="Garamond"/>
                    <w:b w:val="0"/>
                    <w:bCs w:val="0"/>
                    <w:color w:val="1F3864" w:themeColor="accent1" w:themeShade="80"/>
                    <w:sz w:val="24"/>
                    <w:szCs w:val="24"/>
                  </w:rPr>
                </w:pPr>
                <w:proofErr w:type="spellStart"/>
                <w:r w:rsidRPr="00F03C90">
                  <w:rPr>
                    <w:rFonts w:ascii="Garamond" w:hAnsi="Garamond"/>
                    <w:b w:val="0"/>
                    <w:bCs w:val="0"/>
                    <w:color w:val="1F3864" w:themeColor="accent1" w:themeShade="80"/>
                    <w:sz w:val="24"/>
                    <w:szCs w:val="24"/>
                  </w:rPr>
                  <w:t>Weighted</w:t>
                </w:r>
                <w:proofErr w:type="spellEnd"/>
                <w:r w:rsidRPr="00F03C90">
                  <w:rPr>
                    <w:rFonts w:ascii="Garamond" w:hAnsi="Garamond"/>
                    <w:b w:val="0"/>
                    <w:bCs w:val="0"/>
                    <w:color w:val="1F3864" w:themeColor="accent1" w:themeShade="80"/>
                    <w:sz w:val="24"/>
                    <w:szCs w:val="24"/>
                  </w:rPr>
                  <w:t xml:space="preserve"> </w:t>
                </w:r>
                <w:proofErr w:type="spellStart"/>
                <w:r w:rsidRPr="00F03C90">
                  <w:rPr>
                    <w:rFonts w:ascii="Garamond" w:hAnsi="Garamond"/>
                    <w:b w:val="0"/>
                    <w:bCs w:val="0"/>
                    <w:color w:val="1F3864" w:themeColor="accent1" w:themeShade="80"/>
                    <w:sz w:val="24"/>
                    <w:szCs w:val="24"/>
                  </w:rPr>
                  <w:t>avg</w:t>
                </w:r>
                <w:proofErr w:type="spellEnd"/>
              </w:p>
            </w:tc>
            <w:tc>
              <w:tcPr>
                <w:tcW w:w="1697" w:type="dxa"/>
              </w:tcPr>
              <w:p w14:paraId="03E22C8A" w14:textId="70DC508B" w:rsidR="00D84D6E" w:rsidRPr="00F03C90" w:rsidRDefault="00020FCA"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98</w:t>
                </w:r>
                <w:r w:rsidR="00B10EAA">
                  <w:rPr>
                    <w:rFonts w:ascii="Garamond" w:hAnsi="Garamond"/>
                    <w:color w:val="000000" w:themeColor="text1"/>
                    <w:sz w:val="24"/>
                    <w:szCs w:val="24"/>
                  </w:rPr>
                  <w:t>.19</w:t>
                </w:r>
              </w:p>
            </w:tc>
            <w:tc>
              <w:tcPr>
                <w:tcW w:w="1697" w:type="dxa"/>
              </w:tcPr>
              <w:p w14:paraId="16D34D21" w14:textId="2B63A6E8" w:rsidR="00D84D6E" w:rsidRPr="00F03C90" w:rsidRDefault="00B10EAA"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98.00</w:t>
                </w:r>
              </w:p>
            </w:tc>
            <w:tc>
              <w:tcPr>
                <w:tcW w:w="1697" w:type="dxa"/>
              </w:tcPr>
              <w:p w14:paraId="434297CC" w14:textId="7AC95AAB" w:rsidR="00D84D6E" w:rsidRPr="00F03C90" w:rsidRDefault="00B10EAA"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97.99</w:t>
                </w:r>
              </w:p>
            </w:tc>
            <w:tc>
              <w:tcPr>
                <w:tcW w:w="1698" w:type="dxa"/>
              </w:tcPr>
              <w:p w14:paraId="6CC63869" w14:textId="77777777" w:rsidR="00D84D6E" w:rsidRPr="00F03C90" w:rsidRDefault="00D84D6E" w:rsidP="00A17135">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sidRPr="00F03C90">
                  <w:rPr>
                    <w:rFonts w:ascii="Garamond" w:hAnsi="Garamond"/>
                    <w:color w:val="000000" w:themeColor="text1"/>
                    <w:sz w:val="24"/>
                    <w:szCs w:val="24"/>
                  </w:rPr>
                  <w:t>1054</w:t>
                </w:r>
              </w:p>
            </w:tc>
          </w:tr>
        </w:tbl>
        <w:p w14:paraId="68D3727A" w14:textId="106AFB49" w:rsidR="00D84D6E" w:rsidRPr="001A6ED7" w:rsidRDefault="001A6ED7" w:rsidP="00A17135">
          <w:pPr>
            <w:pStyle w:val="Lgende"/>
            <w:spacing w:line="360" w:lineRule="auto"/>
            <w:jc w:val="center"/>
            <w:rPr>
              <w:rFonts w:ascii="Garamond" w:hAnsi="Garamond"/>
              <w:i w:val="0"/>
              <w:iCs w:val="0"/>
              <w:sz w:val="22"/>
              <w:szCs w:val="32"/>
            </w:rPr>
          </w:pPr>
          <w:bookmarkStart w:id="125" w:name="_Toc52142419"/>
          <w:r w:rsidRPr="001A6ED7">
            <w:rPr>
              <w:sz w:val="22"/>
              <w:szCs w:val="22"/>
            </w:rPr>
            <w:t xml:space="preserve">Tableau </w:t>
          </w:r>
          <w:r w:rsidRPr="001A6ED7">
            <w:rPr>
              <w:sz w:val="22"/>
              <w:szCs w:val="22"/>
            </w:rPr>
            <w:fldChar w:fldCharType="begin"/>
          </w:r>
          <w:r w:rsidRPr="001A6ED7">
            <w:rPr>
              <w:sz w:val="22"/>
              <w:szCs w:val="22"/>
            </w:rPr>
            <w:instrText xml:space="preserve"> SEQ Tableau \* ARABIC </w:instrText>
          </w:r>
          <w:r w:rsidRPr="001A6ED7">
            <w:rPr>
              <w:sz w:val="22"/>
              <w:szCs w:val="22"/>
            </w:rPr>
            <w:fldChar w:fldCharType="separate"/>
          </w:r>
          <w:r w:rsidR="004B2BE6">
            <w:rPr>
              <w:noProof/>
              <w:sz w:val="22"/>
              <w:szCs w:val="22"/>
            </w:rPr>
            <w:t>10</w:t>
          </w:r>
          <w:r w:rsidRPr="001A6ED7">
            <w:rPr>
              <w:sz w:val="22"/>
              <w:szCs w:val="22"/>
            </w:rPr>
            <w:fldChar w:fldCharType="end"/>
          </w:r>
          <w:r w:rsidRPr="001A6ED7">
            <w:rPr>
              <w:sz w:val="22"/>
              <w:szCs w:val="22"/>
            </w:rPr>
            <w:t xml:space="preserve"> :  Résultats de classification pour la combinaison de KNN et MFCC</w:t>
          </w:r>
          <w:bookmarkEnd w:id="125"/>
        </w:p>
        <w:p w14:paraId="5743F7AA" w14:textId="6237B7FD" w:rsidR="0027423C" w:rsidRDefault="0027423C" w:rsidP="00A17135">
          <w:pPr>
            <w:pStyle w:val="Sansinterligne"/>
            <w:spacing w:line="360" w:lineRule="auto"/>
            <w:ind w:firstLine="0"/>
            <w:rPr>
              <w:sz w:val="22"/>
              <w:szCs w:val="22"/>
            </w:rPr>
          </w:pPr>
        </w:p>
        <w:p w14:paraId="4FBF0DE7" w14:textId="15EC3656" w:rsidR="0027423C" w:rsidRDefault="0027423C" w:rsidP="00A17135">
          <w:pPr>
            <w:pStyle w:val="Sansinterligne"/>
            <w:spacing w:line="360" w:lineRule="auto"/>
          </w:pPr>
          <w:r w:rsidRPr="00C4049F">
            <w:t xml:space="preserve">Vous trouverez ci-dessous la carte thermique de la matrice de confusion utilisant </w:t>
          </w:r>
          <w:r>
            <w:t>KNN</w:t>
          </w:r>
          <w:r w:rsidRPr="00C4049F">
            <w:t xml:space="preserve"> sur les coefficients </w:t>
          </w:r>
          <w:r>
            <w:t>MFC</w:t>
          </w:r>
          <w:r w:rsidRPr="00C4049F">
            <w:t>C :</w:t>
          </w:r>
        </w:p>
        <w:p w14:paraId="0E9A47BE" w14:textId="77777777" w:rsidR="0027423C" w:rsidRPr="00BE2BB4" w:rsidRDefault="0027423C" w:rsidP="00A17135">
          <w:pPr>
            <w:pStyle w:val="Sansinterligne"/>
            <w:spacing w:line="360" w:lineRule="auto"/>
            <w:ind w:firstLine="0"/>
            <w:rPr>
              <w:sz w:val="22"/>
              <w:szCs w:val="22"/>
            </w:rPr>
          </w:pPr>
        </w:p>
        <w:p w14:paraId="4EF15D39" w14:textId="77777777" w:rsidR="001A6ED7" w:rsidRDefault="00020FCA" w:rsidP="00A17135">
          <w:pPr>
            <w:keepNext/>
            <w:spacing w:line="360" w:lineRule="auto"/>
            <w:jc w:val="center"/>
          </w:pPr>
          <w:r>
            <w:rPr>
              <w:noProof/>
              <w:lang w:val="en-US" w:eastAsia="de-DE"/>
            </w:rPr>
            <w:lastRenderedPageBreak/>
            <w:drawing>
              <wp:inline distT="0" distB="0" distL="0" distR="0" wp14:anchorId="0C8285F5" wp14:editId="230DE161">
                <wp:extent cx="4593011" cy="3062377"/>
                <wp:effectExtent l="0" t="0" r="0" b="0"/>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 (6).png"/>
                        <pic:cNvPicPr/>
                      </pic:nvPicPr>
                      <pic:blipFill>
                        <a:blip r:embed="rId73">
                          <a:extLst>
                            <a:ext uri="{28A0092B-C50C-407E-A947-70E740481C1C}">
                              <a14:useLocalDpi xmlns:a14="http://schemas.microsoft.com/office/drawing/2010/main" val="0"/>
                            </a:ext>
                          </a:extLst>
                        </a:blip>
                        <a:stretch>
                          <a:fillRect/>
                        </a:stretch>
                      </pic:blipFill>
                      <pic:spPr>
                        <a:xfrm>
                          <a:off x="0" y="0"/>
                          <a:ext cx="4593011" cy="3062377"/>
                        </a:xfrm>
                        <a:prstGeom prst="rect">
                          <a:avLst/>
                        </a:prstGeom>
                      </pic:spPr>
                    </pic:pic>
                  </a:graphicData>
                </a:graphic>
              </wp:inline>
            </w:drawing>
          </w:r>
        </w:p>
        <w:p w14:paraId="6EB615A1" w14:textId="2568A8E3" w:rsidR="00D84D6E" w:rsidRPr="001A6ED7" w:rsidRDefault="001A6ED7" w:rsidP="00A17135">
          <w:pPr>
            <w:pStyle w:val="Lgende"/>
            <w:spacing w:line="360" w:lineRule="auto"/>
            <w:jc w:val="center"/>
            <w:rPr>
              <w:sz w:val="22"/>
              <w:szCs w:val="22"/>
              <w:lang w:eastAsia="de-DE"/>
            </w:rPr>
          </w:pPr>
          <w:bookmarkStart w:id="126" w:name="_Toc52142507"/>
          <w:r w:rsidRPr="001A6ED7">
            <w:rPr>
              <w:sz w:val="22"/>
              <w:szCs w:val="22"/>
            </w:rPr>
            <w:t xml:space="preserve">Figure </w:t>
          </w:r>
          <w:r w:rsidRPr="001A6ED7">
            <w:rPr>
              <w:sz w:val="22"/>
              <w:szCs w:val="22"/>
            </w:rPr>
            <w:fldChar w:fldCharType="begin"/>
          </w:r>
          <w:r w:rsidRPr="001A6ED7">
            <w:rPr>
              <w:sz w:val="22"/>
              <w:szCs w:val="22"/>
            </w:rPr>
            <w:instrText xml:space="preserve"> SEQ Figure \* ARABIC </w:instrText>
          </w:r>
          <w:r w:rsidRPr="001A6ED7">
            <w:rPr>
              <w:sz w:val="22"/>
              <w:szCs w:val="22"/>
            </w:rPr>
            <w:fldChar w:fldCharType="separate"/>
          </w:r>
          <w:r w:rsidR="004B2BE6">
            <w:rPr>
              <w:noProof/>
              <w:sz w:val="22"/>
              <w:szCs w:val="22"/>
            </w:rPr>
            <w:t>47</w:t>
          </w:r>
          <w:r w:rsidRPr="001A6ED7">
            <w:rPr>
              <w:sz w:val="22"/>
              <w:szCs w:val="22"/>
            </w:rPr>
            <w:fldChar w:fldCharType="end"/>
          </w:r>
          <w:r w:rsidRPr="001A6ED7">
            <w:rPr>
              <w:sz w:val="22"/>
              <w:szCs w:val="22"/>
            </w:rPr>
            <w:t xml:space="preserve"> : Matrice de confusion pour les résultats de classification de KNN avec MFCC</w:t>
          </w:r>
          <w:bookmarkEnd w:id="126"/>
        </w:p>
        <w:p w14:paraId="07F7F78D" w14:textId="19BB6924" w:rsidR="00747BE8" w:rsidRPr="003650E8" w:rsidRDefault="00747BE8" w:rsidP="00A17135">
          <w:pPr>
            <w:pStyle w:val="Sansinterligne"/>
            <w:spacing w:line="360" w:lineRule="auto"/>
            <w:jc w:val="center"/>
            <w:rPr>
              <w:rFonts w:ascii="Garamond" w:hAnsi="Garamond"/>
              <w:i/>
              <w:iCs/>
              <w:szCs w:val="24"/>
            </w:rPr>
          </w:pPr>
        </w:p>
        <w:p w14:paraId="56409DF1" w14:textId="77777777" w:rsidR="00747BE8" w:rsidRPr="00747BE8" w:rsidRDefault="00747BE8" w:rsidP="00A17135">
          <w:pPr>
            <w:spacing w:line="360" w:lineRule="auto"/>
            <w:jc w:val="center"/>
            <w:rPr>
              <w:lang w:eastAsia="de-DE"/>
            </w:rPr>
          </w:pPr>
        </w:p>
        <w:p w14:paraId="609D5D84" w14:textId="19CD5D61" w:rsidR="00D84D6E" w:rsidRPr="00E5102B" w:rsidRDefault="00E5102B" w:rsidP="00A17135">
          <w:pPr>
            <w:pStyle w:val="Titre2"/>
            <w:numPr>
              <w:ilvl w:val="1"/>
              <w:numId w:val="14"/>
            </w:numPr>
            <w:spacing w:line="360" w:lineRule="auto"/>
            <w:rPr>
              <w:sz w:val="24"/>
              <w:szCs w:val="24"/>
            </w:rPr>
          </w:pPr>
          <w:r w:rsidRPr="00E5102B">
            <w:rPr>
              <w:sz w:val="24"/>
              <w:szCs w:val="24"/>
            </w:rPr>
            <w:t xml:space="preserve">  </w:t>
          </w:r>
          <w:bookmarkStart w:id="127" w:name="_Toc52477121"/>
          <w:r w:rsidRPr="00E5102B">
            <w:rPr>
              <w:sz w:val="24"/>
              <w:szCs w:val="24"/>
            </w:rPr>
            <w:t>EXPERIENCE 6 : KNN + LPC COEFFICIENTS</w:t>
          </w:r>
          <w:bookmarkEnd w:id="127"/>
        </w:p>
        <w:p w14:paraId="1AAF6938" w14:textId="7DD408A3" w:rsidR="00D84D6E" w:rsidRDefault="00D84D6E" w:rsidP="00A17135">
          <w:pPr>
            <w:spacing w:line="360" w:lineRule="auto"/>
            <w:rPr>
              <w:lang w:eastAsia="de-DE"/>
            </w:rPr>
          </w:pPr>
        </w:p>
        <w:p w14:paraId="1832EC54" w14:textId="4914CFCC" w:rsidR="00445472" w:rsidRDefault="00C656F8" w:rsidP="00A17135">
          <w:pPr>
            <w:pStyle w:val="Sansinterligne"/>
            <w:spacing w:line="360" w:lineRule="auto"/>
          </w:pPr>
          <w:r>
            <w:t>Maintenant</w:t>
          </w:r>
          <w:r w:rsidR="00020FCA">
            <w:t xml:space="preserve"> on va voir la </w:t>
          </w:r>
          <w:r>
            <w:t>combinaison</w:t>
          </w:r>
          <w:r w:rsidR="00020FCA">
            <w:t xml:space="preserve"> entre le KNN et le</w:t>
          </w:r>
          <w:r w:rsidR="00BE2BB4">
            <w:t>s</w:t>
          </w:r>
          <w:r w:rsidR="00020FCA">
            <w:t xml:space="preserve"> </w:t>
          </w:r>
          <w:proofErr w:type="spellStart"/>
          <w:r w:rsidR="00020FCA">
            <w:t>LPC</w:t>
          </w:r>
          <w:r w:rsidR="00BE2BB4">
            <w:t>s</w:t>
          </w:r>
          <w:proofErr w:type="spellEnd"/>
          <w:r w:rsidR="00020FCA">
            <w:t>,</w:t>
          </w:r>
          <w:r w:rsidR="00445472">
            <w:t xml:space="preserve"> d’</w:t>
          </w:r>
          <w:r w:rsidR="00BE2BB4">
            <w:t>après</w:t>
          </w:r>
          <w:r w:rsidR="00445472">
            <w:t xml:space="preserve"> cette expérience on a obtenu </w:t>
          </w:r>
          <w:r w:rsidR="008A5029">
            <w:t>les résultats suivants</w:t>
          </w:r>
          <w:r w:rsidR="00445472">
            <w:t> :</w:t>
          </w:r>
        </w:p>
        <w:p w14:paraId="4A5C4A54" w14:textId="6A429AA0" w:rsidR="00020FCA" w:rsidRPr="00D84D6E" w:rsidRDefault="00020FCA" w:rsidP="00A17135">
          <w:pPr>
            <w:pStyle w:val="Sansinterligne"/>
            <w:spacing w:line="360" w:lineRule="auto"/>
          </w:pPr>
          <w:r>
            <w:t xml:space="preserve"> </w:t>
          </w:r>
          <w:r w:rsidR="00284C35" w:rsidRPr="00284C35">
            <w:t>Le nombre total d'instances correctement classées est de 840 sur 1054 et le nombre total d'instances incorrectement classées est de 214 sur 1054.</w:t>
          </w:r>
        </w:p>
        <w:tbl>
          <w:tblPr>
            <w:tblStyle w:val="TableauListe1Clair-Accentuation5"/>
            <w:tblW w:w="8486" w:type="dxa"/>
            <w:jc w:val="center"/>
            <w:tblLook w:val="04A0" w:firstRow="1" w:lastRow="0" w:firstColumn="1" w:lastColumn="0" w:noHBand="0" w:noVBand="1"/>
          </w:tblPr>
          <w:tblGrid>
            <w:gridCol w:w="1697"/>
            <w:gridCol w:w="1697"/>
            <w:gridCol w:w="1697"/>
            <w:gridCol w:w="1697"/>
            <w:gridCol w:w="1698"/>
          </w:tblGrid>
          <w:tr w:rsidR="00020FCA" w:rsidRPr="001860D3" w14:paraId="38DDB0B9" w14:textId="77777777" w:rsidTr="00FC1BCE">
            <w:trPr>
              <w:cnfStyle w:val="100000000000" w:firstRow="1" w:lastRow="0" w:firstColumn="0" w:lastColumn="0" w:oddVBand="0" w:evenVBand="0" w:oddHBand="0" w:evenHBand="0" w:firstRowFirstColumn="0" w:firstRowLastColumn="0" w:lastRowFirstColumn="0" w:lastRowLastColumn="0"/>
              <w:trHeight w:val="407"/>
              <w:jc w:val="center"/>
            </w:trPr>
            <w:tc>
              <w:tcPr>
                <w:cnfStyle w:val="001000000000" w:firstRow="0" w:lastRow="0" w:firstColumn="1" w:lastColumn="0" w:oddVBand="0" w:evenVBand="0" w:oddHBand="0" w:evenHBand="0" w:firstRowFirstColumn="0" w:firstRowLastColumn="0" w:lastRowFirstColumn="0" w:lastRowLastColumn="0"/>
                <w:tcW w:w="1697" w:type="dxa"/>
              </w:tcPr>
              <w:p w14:paraId="680D9E66" w14:textId="77777777" w:rsidR="00020FCA" w:rsidRPr="001860D3" w:rsidRDefault="00020FCA" w:rsidP="00A17135">
                <w:pPr>
                  <w:spacing w:line="360" w:lineRule="auto"/>
                  <w:rPr>
                    <w:sz w:val="24"/>
                    <w:szCs w:val="24"/>
                  </w:rPr>
                </w:pPr>
              </w:p>
            </w:tc>
            <w:tc>
              <w:tcPr>
                <w:tcW w:w="1697" w:type="dxa"/>
              </w:tcPr>
              <w:p w14:paraId="6D82ADAE" w14:textId="77777777" w:rsidR="00020FCA" w:rsidRPr="001860D3" w:rsidRDefault="00020FCA" w:rsidP="00A17135">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b w:val="0"/>
                    <w:bCs w:val="0"/>
                    <w:color w:val="1F3864" w:themeColor="accent1" w:themeShade="80"/>
                    <w:sz w:val="24"/>
                    <w:szCs w:val="24"/>
                  </w:rPr>
                </w:pPr>
                <w:r w:rsidRPr="001860D3">
                  <w:rPr>
                    <w:rFonts w:ascii="Garamond" w:hAnsi="Garamond"/>
                    <w:b w:val="0"/>
                    <w:bCs w:val="0"/>
                    <w:color w:val="1F3864" w:themeColor="accent1" w:themeShade="80"/>
                    <w:sz w:val="24"/>
                    <w:szCs w:val="24"/>
                  </w:rPr>
                  <w:t>Precision</w:t>
                </w:r>
              </w:p>
            </w:tc>
            <w:tc>
              <w:tcPr>
                <w:tcW w:w="1697" w:type="dxa"/>
              </w:tcPr>
              <w:p w14:paraId="494DEB5D" w14:textId="77777777" w:rsidR="00020FCA" w:rsidRPr="001860D3" w:rsidRDefault="00020FCA" w:rsidP="00A17135">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b w:val="0"/>
                    <w:bCs w:val="0"/>
                    <w:color w:val="1F3864" w:themeColor="accent1" w:themeShade="80"/>
                    <w:sz w:val="24"/>
                    <w:szCs w:val="24"/>
                  </w:rPr>
                </w:pPr>
                <w:r w:rsidRPr="001860D3">
                  <w:rPr>
                    <w:rFonts w:ascii="Garamond" w:hAnsi="Garamond"/>
                    <w:b w:val="0"/>
                    <w:bCs w:val="0"/>
                    <w:color w:val="1F3864" w:themeColor="accent1" w:themeShade="80"/>
                    <w:sz w:val="24"/>
                    <w:szCs w:val="24"/>
                  </w:rPr>
                  <w:t>Recall</w:t>
                </w:r>
              </w:p>
            </w:tc>
            <w:tc>
              <w:tcPr>
                <w:tcW w:w="1697" w:type="dxa"/>
              </w:tcPr>
              <w:p w14:paraId="4D4B3211" w14:textId="77777777" w:rsidR="00020FCA" w:rsidRPr="001860D3" w:rsidRDefault="00020FCA" w:rsidP="00A17135">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b w:val="0"/>
                    <w:bCs w:val="0"/>
                    <w:color w:val="1F3864" w:themeColor="accent1" w:themeShade="80"/>
                    <w:sz w:val="24"/>
                    <w:szCs w:val="24"/>
                  </w:rPr>
                </w:pPr>
                <w:r w:rsidRPr="001860D3">
                  <w:rPr>
                    <w:rFonts w:ascii="Garamond" w:hAnsi="Garamond"/>
                    <w:b w:val="0"/>
                    <w:bCs w:val="0"/>
                    <w:color w:val="1F3864" w:themeColor="accent1" w:themeShade="80"/>
                    <w:sz w:val="24"/>
                    <w:szCs w:val="24"/>
                  </w:rPr>
                  <w:t>F1-score</w:t>
                </w:r>
              </w:p>
            </w:tc>
            <w:tc>
              <w:tcPr>
                <w:tcW w:w="1698" w:type="dxa"/>
              </w:tcPr>
              <w:p w14:paraId="58CC8380" w14:textId="77777777" w:rsidR="00020FCA" w:rsidRPr="001860D3" w:rsidRDefault="00020FCA" w:rsidP="00A17135">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b w:val="0"/>
                    <w:bCs w:val="0"/>
                    <w:color w:val="1F3864" w:themeColor="accent1" w:themeShade="80"/>
                    <w:sz w:val="24"/>
                    <w:szCs w:val="24"/>
                  </w:rPr>
                </w:pPr>
                <w:r w:rsidRPr="001860D3">
                  <w:rPr>
                    <w:rFonts w:ascii="Garamond" w:hAnsi="Garamond"/>
                    <w:b w:val="0"/>
                    <w:bCs w:val="0"/>
                    <w:color w:val="1F3864" w:themeColor="accent1" w:themeShade="80"/>
                    <w:sz w:val="24"/>
                    <w:szCs w:val="24"/>
                  </w:rPr>
                  <w:t>Support</w:t>
                </w:r>
              </w:p>
            </w:tc>
          </w:tr>
          <w:tr w:rsidR="00020FCA" w:rsidRPr="001860D3" w14:paraId="71F24B85" w14:textId="77777777" w:rsidTr="00FC1BCE">
            <w:trPr>
              <w:cnfStyle w:val="000000100000" w:firstRow="0" w:lastRow="0" w:firstColumn="0" w:lastColumn="0" w:oddVBand="0" w:evenVBand="0" w:oddHBand="1" w:evenHBand="0" w:firstRowFirstColumn="0" w:firstRowLastColumn="0" w:lastRowFirstColumn="0" w:lastRowLastColumn="0"/>
              <w:trHeight w:val="407"/>
              <w:jc w:val="center"/>
            </w:trPr>
            <w:tc>
              <w:tcPr>
                <w:cnfStyle w:val="001000000000" w:firstRow="0" w:lastRow="0" w:firstColumn="1" w:lastColumn="0" w:oddVBand="0" w:evenVBand="0" w:oddHBand="0" w:evenHBand="0" w:firstRowFirstColumn="0" w:firstRowLastColumn="0" w:lastRowFirstColumn="0" w:lastRowLastColumn="0"/>
                <w:tcW w:w="1697" w:type="dxa"/>
              </w:tcPr>
              <w:p w14:paraId="2BD18046" w14:textId="77777777" w:rsidR="00020FCA" w:rsidRPr="00F03C90" w:rsidRDefault="00020FCA" w:rsidP="00A17135">
                <w:pPr>
                  <w:spacing w:line="360" w:lineRule="auto"/>
                  <w:jc w:val="center"/>
                  <w:rPr>
                    <w:rFonts w:ascii="Garamond" w:hAnsi="Garamond"/>
                    <w:b w:val="0"/>
                    <w:bCs w:val="0"/>
                    <w:color w:val="1F3864" w:themeColor="accent1" w:themeShade="80"/>
                    <w:sz w:val="24"/>
                    <w:szCs w:val="24"/>
                  </w:rPr>
                </w:pPr>
                <w:proofErr w:type="spellStart"/>
                <w:r w:rsidRPr="00F03C90">
                  <w:rPr>
                    <w:rFonts w:ascii="Garamond" w:hAnsi="Garamond"/>
                    <w:b w:val="0"/>
                    <w:bCs w:val="0"/>
                    <w:color w:val="1F3864" w:themeColor="accent1" w:themeShade="80"/>
                    <w:sz w:val="24"/>
                    <w:szCs w:val="24"/>
                  </w:rPr>
                  <w:t>Accuracy</w:t>
                </w:r>
                <w:proofErr w:type="spellEnd"/>
              </w:p>
            </w:tc>
            <w:tc>
              <w:tcPr>
                <w:tcW w:w="1697" w:type="dxa"/>
              </w:tcPr>
              <w:p w14:paraId="1F32D9D2" w14:textId="77777777" w:rsidR="00020FCA" w:rsidRPr="001860D3" w:rsidRDefault="00020FCA" w:rsidP="00A17135">
                <w:pPr>
                  <w:spacing w:line="360" w:lineRule="auto"/>
                  <w:cnfStyle w:val="000000100000" w:firstRow="0" w:lastRow="0" w:firstColumn="0" w:lastColumn="0" w:oddVBand="0" w:evenVBand="0" w:oddHBand="1" w:evenHBand="0" w:firstRowFirstColumn="0" w:firstRowLastColumn="0" w:lastRowFirstColumn="0" w:lastRowLastColumn="0"/>
                  <w:rPr>
                    <w:sz w:val="24"/>
                    <w:szCs w:val="24"/>
                  </w:rPr>
                </w:pPr>
              </w:p>
            </w:tc>
            <w:tc>
              <w:tcPr>
                <w:tcW w:w="1697" w:type="dxa"/>
              </w:tcPr>
              <w:p w14:paraId="7CDAFF56" w14:textId="77777777" w:rsidR="00020FCA" w:rsidRPr="001860D3" w:rsidRDefault="00020FCA" w:rsidP="00A17135">
                <w:pPr>
                  <w:spacing w:line="360" w:lineRule="auto"/>
                  <w:cnfStyle w:val="000000100000" w:firstRow="0" w:lastRow="0" w:firstColumn="0" w:lastColumn="0" w:oddVBand="0" w:evenVBand="0" w:oddHBand="1" w:evenHBand="0" w:firstRowFirstColumn="0" w:firstRowLastColumn="0" w:lastRowFirstColumn="0" w:lastRowLastColumn="0"/>
                  <w:rPr>
                    <w:sz w:val="24"/>
                    <w:szCs w:val="24"/>
                  </w:rPr>
                </w:pPr>
              </w:p>
            </w:tc>
            <w:tc>
              <w:tcPr>
                <w:tcW w:w="1697" w:type="dxa"/>
              </w:tcPr>
              <w:p w14:paraId="78829354" w14:textId="638B0A10" w:rsidR="00020FCA" w:rsidRPr="00F03C90" w:rsidRDefault="00284C35"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79.69</w:t>
                </w:r>
              </w:p>
            </w:tc>
            <w:tc>
              <w:tcPr>
                <w:tcW w:w="1698" w:type="dxa"/>
              </w:tcPr>
              <w:p w14:paraId="445AFEEB" w14:textId="77777777" w:rsidR="00020FCA" w:rsidRPr="00F03C90" w:rsidRDefault="00020FCA"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sidRPr="00F03C90">
                  <w:rPr>
                    <w:rFonts w:ascii="Garamond" w:hAnsi="Garamond"/>
                    <w:color w:val="000000" w:themeColor="text1"/>
                    <w:sz w:val="24"/>
                    <w:szCs w:val="24"/>
                  </w:rPr>
                  <w:t>1054</w:t>
                </w:r>
              </w:p>
            </w:tc>
          </w:tr>
          <w:tr w:rsidR="00020FCA" w:rsidRPr="001860D3" w14:paraId="1A50535E" w14:textId="77777777" w:rsidTr="00FC1BCE">
            <w:trPr>
              <w:trHeight w:val="407"/>
              <w:jc w:val="center"/>
            </w:trPr>
            <w:tc>
              <w:tcPr>
                <w:cnfStyle w:val="001000000000" w:firstRow="0" w:lastRow="0" w:firstColumn="1" w:lastColumn="0" w:oddVBand="0" w:evenVBand="0" w:oddHBand="0" w:evenHBand="0" w:firstRowFirstColumn="0" w:firstRowLastColumn="0" w:lastRowFirstColumn="0" w:lastRowLastColumn="0"/>
                <w:tcW w:w="1697" w:type="dxa"/>
              </w:tcPr>
              <w:p w14:paraId="77481876" w14:textId="77777777" w:rsidR="00020FCA" w:rsidRPr="00F03C90" w:rsidRDefault="00020FCA" w:rsidP="00A17135">
                <w:pPr>
                  <w:spacing w:line="360" w:lineRule="auto"/>
                  <w:jc w:val="center"/>
                  <w:rPr>
                    <w:rFonts w:ascii="Garamond" w:hAnsi="Garamond"/>
                    <w:b w:val="0"/>
                    <w:bCs w:val="0"/>
                    <w:color w:val="1F3864" w:themeColor="accent1" w:themeShade="80"/>
                    <w:sz w:val="24"/>
                    <w:szCs w:val="24"/>
                  </w:rPr>
                </w:pPr>
                <w:r w:rsidRPr="00F03C90">
                  <w:rPr>
                    <w:rFonts w:ascii="Garamond" w:hAnsi="Garamond"/>
                    <w:b w:val="0"/>
                    <w:bCs w:val="0"/>
                    <w:color w:val="1F3864" w:themeColor="accent1" w:themeShade="80"/>
                    <w:sz w:val="24"/>
                    <w:szCs w:val="24"/>
                  </w:rPr>
                  <w:t xml:space="preserve">Macro </w:t>
                </w:r>
                <w:proofErr w:type="spellStart"/>
                <w:r w:rsidRPr="00F03C90">
                  <w:rPr>
                    <w:rFonts w:ascii="Garamond" w:hAnsi="Garamond"/>
                    <w:b w:val="0"/>
                    <w:bCs w:val="0"/>
                    <w:color w:val="1F3864" w:themeColor="accent1" w:themeShade="80"/>
                    <w:sz w:val="24"/>
                    <w:szCs w:val="24"/>
                  </w:rPr>
                  <w:t>avg</w:t>
                </w:r>
                <w:proofErr w:type="spellEnd"/>
              </w:p>
            </w:tc>
            <w:tc>
              <w:tcPr>
                <w:tcW w:w="1697" w:type="dxa"/>
              </w:tcPr>
              <w:p w14:paraId="23DF5D7B" w14:textId="73B7C10F" w:rsidR="00020FCA" w:rsidRPr="00F03C90" w:rsidRDefault="00284C35" w:rsidP="00A17135">
                <w:pPr>
                  <w:spacing w:line="360" w:lineRule="auto"/>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80.02</w:t>
                </w:r>
              </w:p>
            </w:tc>
            <w:tc>
              <w:tcPr>
                <w:tcW w:w="1697" w:type="dxa"/>
              </w:tcPr>
              <w:p w14:paraId="4B11FFD7" w14:textId="3A5A9DEE" w:rsidR="00020FCA" w:rsidRPr="00F03C90" w:rsidRDefault="00284C35" w:rsidP="00A17135">
                <w:pPr>
                  <w:spacing w:line="360" w:lineRule="auto"/>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78.72</w:t>
                </w:r>
              </w:p>
            </w:tc>
            <w:tc>
              <w:tcPr>
                <w:tcW w:w="1697" w:type="dxa"/>
              </w:tcPr>
              <w:p w14:paraId="0C90B1E0" w14:textId="443523B1" w:rsidR="00020FCA" w:rsidRPr="00F03C90" w:rsidRDefault="00284C35" w:rsidP="00A17135">
                <w:pPr>
                  <w:spacing w:line="36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78.15</w:t>
                </w:r>
              </w:p>
            </w:tc>
            <w:tc>
              <w:tcPr>
                <w:tcW w:w="1698" w:type="dxa"/>
              </w:tcPr>
              <w:p w14:paraId="26049EE4" w14:textId="77777777" w:rsidR="00020FCA" w:rsidRPr="00F03C90" w:rsidRDefault="00020FCA" w:rsidP="00A17135">
                <w:pPr>
                  <w:spacing w:line="36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sidRPr="00F03C90">
                  <w:rPr>
                    <w:rFonts w:ascii="Garamond" w:hAnsi="Garamond"/>
                    <w:color w:val="000000" w:themeColor="text1"/>
                    <w:sz w:val="24"/>
                    <w:szCs w:val="24"/>
                  </w:rPr>
                  <w:t>1054</w:t>
                </w:r>
              </w:p>
            </w:tc>
          </w:tr>
          <w:tr w:rsidR="00020FCA" w:rsidRPr="001860D3" w14:paraId="3CF9F2E9" w14:textId="77777777" w:rsidTr="00FC1BCE">
            <w:trPr>
              <w:cnfStyle w:val="000000100000" w:firstRow="0" w:lastRow="0" w:firstColumn="0" w:lastColumn="0" w:oddVBand="0" w:evenVBand="0" w:oddHBand="1" w:evenHBand="0" w:firstRowFirstColumn="0" w:firstRowLastColumn="0" w:lastRowFirstColumn="0" w:lastRowLastColumn="0"/>
              <w:trHeight w:val="395"/>
              <w:jc w:val="center"/>
            </w:trPr>
            <w:tc>
              <w:tcPr>
                <w:cnfStyle w:val="001000000000" w:firstRow="0" w:lastRow="0" w:firstColumn="1" w:lastColumn="0" w:oddVBand="0" w:evenVBand="0" w:oddHBand="0" w:evenHBand="0" w:firstRowFirstColumn="0" w:firstRowLastColumn="0" w:lastRowFirstColumn="0" w:lastRowLastColumn="0"/>
                <w:tcW w:w="1697" w:type="dxa"/>
              </w:tcPr>
              <w:p w14:paraId="169AFC04" w14:textId="77777777" w:rsidR="00020FCA" w:rsidRPr="00F03C90" w:rsidRDefault="00020FCA" w:rsidP="00A17135">
                <w:pPr>
                  <w:spacing w:line="360" w:lineRule="auto"/>
                  <w:jc w:val="center"/>
                  <w:rPr>
                    <w:rFonts w:ascii="Garamond" w:hAnsi="Garamond"/>
                    <w:b w:val="0"/>
                    <w:bCs w:val="0"/>
                    <w:color w:val="1F3864" w:themeColor="accent1" w:themeShade="80"/>
                    <w:sz w:val="24"/>
                    <w:szCs w:val="24"/>
                  </w:rPr>
                </w:pPr>
                <w:proofErr w:type="spellStart"/>
                <w:r w:rsidRPr="00F03C90">
                  <w:rPr>
                    <w:rFonts w:ascii="Garamond" w:hAnsi="Garamond"/>
                    <w:b w:val="0"/>
                    <w:bCs w:val="0"/>
                    <w:color w:val="1F3864" w:themeColor="accent1" w:themeShade="80"/>
                    <w:sz w:val="24"/>
                    <w:szCs w:val="24"/>
                  </w:rPr>
                  <w:t>Weighted</w:t>
                </w:r>
                <w:proofErr w:type="spellEnd"/>
                <w:r w:rsidRPr="00F03C90">
                  <w:rPr>
                    <w:rFonts w:ascii="Garamond" w:hAnsi="Garamond"/>
                    <w:b w:val="0"/>
                    <w:bCs w:val="0"/>
                    <w:color w:val="1F3864" w:themeColor="accent1" w:themeShade="80"/>
                    <w:sz w:val="24"/>
                    <w:szCs w:val="24"/>
                  </w:rPr>
                  <w:t xml:space="preserve"> </w:t>
                </w:r>
                <w:proofErr w:type="spellStart"/>
                <w:r w:rsidRPr="00F03C90">
                  <w:rPr>
                    <w:rFonts w:ascii="Garamond" w:hAnsi="Garamond"/>
                    <w:b w:val="0"/>
                    <w:bCs w:val="0"/>
                    <w:color w:val="1F3864" w:themeColor="accent1" w:themeShade="80"/>
                    <w:sz w:val="24"/>
                    <w:szCs w:val="24"/>
                  </w:rPr>
                  <w:t>avg</w:t>
                </w:r>
                <w:proofErr w:type="spellEnd"/>
              </w:p>
            </w:tc>
            <w:tc>
              <w:tcPr>
                <w:tcW w:w="1697" w:type="dxa"/>
              </w:tcPr>
              <w:p w14:paraId="52C2E823" w14:textId="1DC2543A" w:rsidR="00020FCA" w:rsidRPr="00F03C90" w:rsidRDefault="00284C35" w:rsidP="00A17135">
                <w:pPr>
                  <w:spacing w:line="360" w:lineRule="auto"/>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80.95</w:t>
                </w:r>
              </w:p>
            </w:tc>
            <w:tc>
              <w:tcPr>
                <w:tcW w:w="1697" w:type="dxa"/>
              </w:tcPr>
              <w:p w14:paraId="1A5079E2" w14:textId="1BCF37F8" w:rsidR="00020FCA" w:rsidRPr="00F03C90" w:rsidRDefault="00284C35" w:rsidP="00A17135">
                <w:pPr>
                  <w:spacing w:line="360" w:lineRule="auto"/>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79.69</w:t>
                </w:r>
              </w:p>
            </w:tc>
            <w:tc>
              <w:tcPr>
                <w:tcW w:w="1697" w:type="dxa"/>
              </w:tcPr>
              <w:p w14:paraId="1C608D8C" w14:textId="27FD6B53" w:rsidR="00020FCA" w:rsidRPr="00F03C90" w:rsidRDefault="00284C35"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79.35</w:t>
                </w:r>
              </w:p>
            </w:tc>
            <w:tc>
              <w:tcPr>
                <w:tcW w:w="1698" w:type="dxa"/>
              </w:tcPr>
              <w:p w14:paraId="3F230169" w14:textId="77777777" w:rsidR="00020FCA" w:rsidRPr="00F03C90" w:rsidRDefault="00020FCA" w:rsidP="00A17135">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sidRPr="00F03C90">
                  <w:rPr>
                    <w:rFonts w:ascii="Garamond" w:hAnsi="Garamond"/>
                    <w:color w:val="000000" w:themeColor="text1"/>
                    <w:sz w:val="24"/>
                    <w:szCs w:val="24"/>
                  </w:rPr>
                  <w:t>1054</w:t>
                </w:r>
              </w:p>
            </w:tc>
          </w:tr>
        </w:tbl>
        <w:p w14:paraId="7AE104FD" w14:textId="37339F0D" w:rsidR="003D5C1B" w:rsidRPr="001A6ED7" w:rsidRDefault="001A6ED7" w:rsidP="00A17135">
          <w:pPr>
            <w:pStyle w:val="Lgende"/>
            <w:spacing w:line="360" w:lineRule="auto"/>
            <w:jc w:val="center"/>
            <w:rPr>
              <w:rFonts w:ascii="Garamond" w:hAnsi="Garamond"/>
              <w:i w:val="0"/>
              <w:iCs w:val="0"/>
              <w:sz w:val="22"/>
              <w:szCs w:val="32"/>
            </w:rPr>
          </w:pPr>
          <w:bookmarkStart w:id="128" w:name="_Toc52142420"/>
          <w:r w:rsidRPr="001A6ED7">
            <w:rPr>
              <w:sz w:val="22"/>
              <w:szCs w:val="22"/>
            </w:rPr>
            <w:t xml:space="preserve">Tableau </w:t>
          </w:r>
          <w:r w:rsidRPr="001A6ED7">
            <w:rPr>
              <w:sz w:val="22"/>
              <w:szCs w:val="22"/>
            </w:rPr>
            <w:fldChar w:fldCharType="begin"/>
          </w:r>
          <w:r w:rsidRPr="001A6ED7">
            <w:rPr>
              <w:sz w:val="22"/>
              <w:szCs w:val="22"/>
            </w:rPr>
            <w:instrText xml:space="preserve"> SEQ Tableau \* ARABIC </w:instrText>
          </w:r>
          <w:r w:rsidRPr="001A6ED7">
            <w:rPr>
              <w:sz w:val="22"/>
              <w:szCs w:val="22"/>
            </w:rPr>
            <w:fldChar w:fldCharType="separate"/>
          </w:r>
          <w:r w:rsidR="004B2BE6">
            <w:rPr>
              <w:noProof/>
              <w:sz w:val="22"/>
              <w:szCs w:val="22"/>
            </w:rPr>
            <w:t>11</w:t>
          </w:r>
          <w:r w:rsidRPr="001A6ED7">
            <w:rPr>
              <w:sz w:val="22"/>
              <w:szCs w:val="22"/>
            </w:rPr>
            <w:fldChar w:fldCharType="end"/>
          </w:r>
          <w:r w:rsidRPr="001A6ED7">
            <w:rPr>
              <w:sz w:val="22"/>
              <w:szCs w:val="22"/>
            </w:rPr>
            <w:t>: Résultats de classification pour la combinaison de KNN et LPC</w:t>
          </w:r>
          <w:bookmarkEnd w:id="128"/>
        </w:p>
        <w:p w14:paraId="15290D01" w14:textId="3BEBE670" w:rsidR="0027423C" w:rsidRDefault="0027423C" w:rsidP="00A17135">
          <w:pPr>
            <w:pStyle w:val="Sansinterligne"/>
            <w:spacing w:line="360" w:lineRule="auto"/>
            <w:ind w:firstLine="0"/>
            <w:rPr>
              <w:sz w:val="22"/>
              <w:szCs w:val="22"/>
            </w:rPr>
          </w:pPr>
        </w:p>
        <w:p w14:paraId="63F42895" w14:textId="246377C1" w:rsidR="0027423C" w:rsidRPr="0027423C" w:rsidRDefault="0027423C" w:rsidP="00A17135">
          <w:pPr>
            <w:pStyle w:val="Sansinterligne"/>
            <w:spacing w:line="360" w:lineRule="auto"/>
          </w:pPr>
          <w:r w:rsidRPr="00C4049F">
            <w:lastRenderedPageBreak/>
            <w:t xml:space="preserve">Vous trouverez ci-dessous la carte thermique de la matrice de confusion utilisant le </w:t>
          </w:r>
          <w:r>
            <w:t>KNN</w:t>
          </w:r>
          <w:r w:rsidRPr="00C4049F">
            <w:t xml:space="preserve"> sur les coefficients </w:t>
          </w:r>
          <w:r>
            <w:t>LP</w:t>
          </w:r>
          <w:r w:rsidRPr="00C4049F">
            <w:t xml:space="preserve">C </w:t>
          </w:r>
        </w:p>
        <w:p w14:paraId="7F1805A7" w14:textId="77777777" w:rsidR="001A6ED7" w:rsidRDefault="00020FCA" w:rsidP="00A17135">
          <w:pPr>
            <w:pStyle w:val="Sansinterligne"/>
            <w:keepNext/>
            <w:spacing w:line="360" w:lineRule="auto"/>
            <w:jc w:val="center"/>
          </w:pPr>
          <w:r>
            <w:rPr>
              <w:noProof/>
            </w:rPr>
            <w:drawing>
              <wp:inline distT="0" distB="0" distL="0" distR="0" wp14:anchorId="057C3EF4" wp14:editId="0A87C9D2">
                <wp:extent cx="4701396" cy="3134641"/>
                <wp:effectExtent l="0" t="0" r="4445" b="8890"/>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 (5).png"/>
                        <pic:cNvPicPr/>
                      </pic:nvPicPr>
                      <pic:blipFill>
                        <a:blip r:embed="rId74">
                          <a:extLst>
                            <a:ext uri="{28A0092B-C50C-407E-A947-70E740481C1C}">
                              <a14:useLocalDpi xmlns:a14="http://schemas.microsoft.com/office/drawing/2010/main" val="0"/>
                            </a:ext>
                          </a:extLst>
                        </a:blip>
                        <a:stretch>
                          <a:fillRect/>
                        </a:stretch>
                      </pic:blipFill>
                      <pic:spPr>
                        <a:xfrm>
                          <a:off x="0" y="0"/>
                          <a:ext cx="4714421" cy="3143326"/>
                        </a:xfrm>
                        <a:prstGeom prst="rect">
                          <a:avLst/>
                        </a:prstGeom>
                      </pic:spPr>
                    </pic:pic>
                  </a:graphicData>
                </a:graphic>
              </wp:inline>
            </w:drawing>
          </w:r>
        </w:p>
        <w:p w14:paraId="23FE821E" w14:textId="4EB7013F" w:rsidR="003D5C1B" w:rsidRDefault="001A6ED7" w:rsidP="00A17135">
          <w:pPr>
            <w:pStyle w:val="Lgende"/>
            <w:spacing w:line="360" w:lineRule="auto"/>
            <w:jc w:val="center"/>
            <w:rPr>
              <w:sz w:val="22"/>
              <w:szCs w:val="22"/>
            </w:rPr>
          </w:pPr>
          <w:bookmarkStart w:id="129" w:name="_Toc52142508"/>
          <w:r w:rsidRPr="001A6ED7">
            <w:rPr>
              <w:sz w:val="22"/>
              <w:szCs w:val="22"/>
            </w:rPr>
            <w:t xml:space="preserve">Figure </w:t>
          </w:r>
          <w:r w:rsidRPr="001A6ED7">
            <w:rPr>
              <w:sz w:val="22"/>
              <w:szCs w:val="22"/>
            </w:rPr>
            <w:fldChar w:fldCharType="begin"/>
          </w:r>
          <w:r w:rsidRPr="001A6ED7">
            <w:rPr>
              <w:sz w:val="22"/>
              <w:szCs w:val="22"/>
            </w:rPr>
            <w:instrText xml:space="preserve"> SEQ Figure \* ARABIC </w:instrText>
          </w:r>
          <w:r w:rsidRPr="001A6ED7">
            <w:rPr>
              <w:sz w:val="22"/>
              <w:szCs w:val="22"/>
            </w:rPr>
            <w:fldChar w:fldCharType="separate"/>
          </w:r>
          <w:r w:rsidR="004B2BE6">
            <w:rPr>
              <w:noProof/>
              <w:sz w:val="22"/>
              <w:szCs w:val="22"/>
            </w:rPr>
            <w:t>48</w:t>
          </w:r>
          <w:r w:rsidRPr="001A6ED7">
            <w:rPr>
              <w:sz w:val="22"/>
              <w:szCs w:val="22"/>
            </w:rPr>
            <w:fldChar w:fldCharType="end"/>
          </w:r>
          <w:r w:rsidRPr="001A6ED7">
            <w:rPr>
              <w:sz w:val="22"/>
              <w:szCs w:val="22"/>
            </w:rPr>
            <w:t>: Matrice de confusion pour les résultats de classification de KNN avec LPC</w:t>
          </w:r>
          <w:bookmarkEnd w:id="129"/>
        </w:p>
        <w:p w14:paraId="46BED23E" w14:textId="77777777" w:rsidR="001A6ED7" w:rsidRPr="001A6ED7" w:rsidRDefault="001A6ED7" w:rsidP="00A17135">
          <w:pPr>
            <w:spacing w:line="360" w:lineRule="auto"/>
          </w:pPr>
        </w:p>
        <w:p w14:paraId="22BD00B8" w14:textId="2E3AE2AC" w:rsidR="00BE2BB4" w:rsidRPr="00BE2BB4" w:rsidRDefault="00BE2BB4" w:rsidP="00A17135">
          <w:pPr>
            <w:pStyle w:val="Sansinterligne"/>
            <w:spacing w:line="360" w:lineRule="auto"/>
            <w:jc w:val="left"/>
            <w:rPr>
              <w:sz w:val="22"/>
              <w:szCs w:val="22"/>
            </w:rPr>
          </w:pPr>
          <w:r w:rsidRPr="00BE2BB4">
            <w:rPr>
              <w:szCs w:val="24"/>
              <w:u w:val="single"/>
            </w:rPr>
            <w:t>Comparaison</w:t>
          </w:r>
          <w:r>
            <w:rPr>
              <w:sz w:val="22"/>
              <w:szCs w:val="22"/>
            </w:rPr>
            <w:t> :</w:t>
          </w:r>
        </w:p>
        <w:p w14:paraId="3B862419" w14:textId="7DB32C52" w:rsidR="00474C2E" w:rsidRDefault="00C656F8" w:rsidP="00A17135">
          <w:pPr>
            <w:pStyle w:val="Sansinterligne"/>
            <w:spacing w:line="360" w:lineRule="auto"/>
          </w:pPr>
          <w:r>
            <w:t xml:space="preserve">Donc les </w:t>
          </w:r>
          <w:proofErr w:type="spellStart"/>
          <w:r>
            <w:t>MFCCs</w:t>
          </w:r>
          <w:proofErr w:type="spellEnd"/>
          <w:r>
            <w:t xml:space="preserve"> restent les plus performante, comme ont pu le voir dans le tableau suivant on a eu 97 % précision pour le KNN avec MFCC, cependant on a eu 81% avec LPC comme une technique d’extraire les caractéristiques. </w:t>
          </w:r>
        </w:p>
        <w:p w14:paraId="5DB851FA" w14:textId="77777777" w:rsidR="00C656F8" w:rsidRDefault="00C656F8" w:rsidP="00A17135">
          <w:pPr>
            <w:pStyle w:val="Sansinterligne"/>
            <w:spacing w:line="360" w:lineRule="auto"/>
          </w:pPr>
        </w:p>
        <w:tbl>
          <w:tblPr>
            <w:tblStyle w:val="TableauGrille2-Accentuation5"/>
            <w:tblW w:w="8509" w:type="dxa"/>
            <w:jc w:val="center"/>
            <w:tblLook w:val="04A0" w:firstRow="1" w:lastRow="0" w:firstColumn="1" w:lastColumn="0" w:noHBand="0" w:noVBand="1"/>
          </w:tblPr>
          <w:tblGrid>
            <w:gridCol w:w="2836"/>
            <w:gridCol w:w="2836"/>
            <w:gridCol w:w="2837"/>
          </w:tblGrid>
          <w:tr w:rsidR="00C656F8" w14:paraId="7BD5A9D4" w14:textId="77777777" w:rsidTr="00FC1BCE">
            <w:trPr>
              <w:cnfStyle w:val="100000000000" w:firstRow="1" w:lastRow="0" w:firstColumn="0" w:lastColumn="0" w:oddVBand="0" w:evenVBand="0" w:oddHBand="0" w:evenHBand="0" w:firstRowFirstColumn="0" w:firstRowLastColumn="0" w:lastRowFirstColumn="0" w:lastRowLastColumn="0"/>
              <w:trHeight w:val="1000"/>
              <w:jc w:val="center"/>
            </w:trPr>
            <w:tc>
              <w:tcPr>
                <w:cnfStyle w:val="001000000000" w:firstRow="0" w:lastRow="0" w:firstColumn="1" w:lastColumn="0" w:oddVBand="0" w:evenVBand="0" w:oddHBand="0" w:evenHBand="0" w:firstRowFirstColumn="0" w:firstRowLastColumn="0" w:lastRowFirstColumn="0" w:lastRowLastColumn="0"/>
                <w:tcW w:w="2836" w:type="dxa"/>
              </w:tcPr>
              <w:p w14:paraId="53F92D1E" w14:textId="77777777" w:rsidR="00C656F8" w:rsidRPr="00B82C89" w:rsidRDefault="00C656F8" w:rsidP="00A17135">
                <w:pPr>
                  <w:spacing w:line="360" w:lineRule="auto"/>
                  <w:jc w:val="center"/>
                  <w:rPr>
                    <w:rFonts w:ascii="Garamond" w:hAnsi="Garamond"/>
                    <w:color w:val="1F3864" w:themeColor="accent1" w:themeShade="80"/>
                    <w:sz w:val="24"/>
                    <w:szCs w:val="24"/>
                  </w:rPr>
                </w:pPr>
                <w:r w:rsidRPr="00B82C89">
                  <w:rPr>
                    <w:rFonts w:ascii="Garamond" w:hAnsi="Garamond"/>
                    <w:color w:val="1F3864" w:themeColor="accent1" w:themeShade="80"/>
                    <w:sz w:val="24"/>
                    <w:szCs w:val="24"/>
                  </w:rPr>
                  <w:t>Modèle</w:t>
                </w:r>
              </w:p>
            </w:tc>
            <w:tc>
              <w:tcPr>
                <w:tcW w:w="2836" w:type="dxa"/>
              </w:tcPr>
              <w:p w14:paraId="1944B902" w14:textId="77777777" w:rsidR="00C656F8" w:rsidRPr="003D7A49" w:rsidRDefault="00C656F8" w:rsidP="00A17135">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color w:val="1F3864" w:themeColor="accent1" w:themeShade="80"/>
                    <w:sz w:val="24"/>
                    <w:szCs w:val="24"/>
                  </w:rPr>
                </w:pPr>
                <w:r w:rsidRPr="003D7A49">
                  <w:rPr>
                    <w:rFonts w:ascii="Garamond" w:hAnsi="Garamond"/>
                    <w:color w:val="1F3864" w:themeColor="accent1" w:themeShade="80"/>
                    <w:sz w:val="24"/>
                    <w:szCs w:val="24"/>
                  </w:rPr>
                  <w:t>Extraction des caractéristiques</w:t>
                </w:r>
              </w:p>
            </w:tc>
            <w:tc>
              <w:tcPr>
                <w:tcW w:w="2837" w:type="dxa"/>
              </w:tcPr>
              <w:p w14:paraId="7C7A532C" w14:textId="77777777" w:rsidR="00C656F8" w:rsidRPr="003D7A49" w:rsidRDefault="00C656F8" w:rsidP="00A17135">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color w:val="1F3864" w:themeColor="accent1" w:themeShade="80"/>
                    <w:sz w:val="24"/>
                    <w:szCs w:val="24"/>
                  </w:rPr>
                </w:pPr>
                <w:r w:rsidRPr="003D7A49">
                  <w:rPr>
                    <w:rFonts w:ascii="Garamond" w:hAnsi="Garamond"/>
                    <w:color w:val="1F3864" w:themeColor="accent1" w:themeShade="80"/>
                    <w:sz w:val="24"/>
                    <w:szCs w:val="24"/>
                  </w:rPr>
                  <w:t>F1-score</w:t>
                </w:r>
              </w:p>
            </w:tc>
          </w:tr>
          <w:tr w:rsidR="00C656F8" w14:paraId="13FAB70D" w14:textId="77777777" w:rsidTr="00FC1BCE">
            <w:trPr>
              <w:cnfStyle w:val="000000100000" w:firstRow="0" w:lastRow="0" w:firstColumn="0" w:lastColumn="0" w:oddVBand="0" w:evenVBand="0" w:oddHBand="1" w:evenHBand="0" w:firstRowFirstColumn="0" w:firstRowLastColumn="0" w:lastRowFirstColumn="0" w:lastRowLastColumn="0"/>
              <w:trHeight w:val="534"/>
              <w:jc w:val="center"/>
            </w:trPr>
            <w:tc>
              <w:tcPr>
                <w:cnfStyle w:val="001000000000" w:firstRow="0" w:lastRow="0" w:firstColumn="1" w:lastColumn="0" w:oddVBand="0" w:evenVBand="0" w:oddHBand="0" w:evenHBand="0" w:firstRowFirstColumn="0" w:firstRowLastColumn="0" w:lastRowFirstColumn="0" w:lastRowLastColumn="0"/>
                <w:tcW w:w="2836" w:type="dxa"/>
                <w:vMerge w:val="restart"/>
                <w:shd w:val="clear" w:color="auto" w:fill="FFFFFF" w:themeFill="background1"/>
              </w:tcPr>
              <w:p w14:paraId="4EE12B1E" w14:textId="77777777" w:rsidR="00C656F8" w:rsidRDefault="00C656F8" w:rsidP="00A17135">
                <w:pPr>
                  <w:spacing w:line="360" w:lineRule="auto"/>
                  <w:jc w:val="center"/>
                  <w:rPr>
                    <w:rFonts w:ascii="Garamond" w:hAnsi="Garamond"/>
                    <w:b w:val="0"/>
                    <w:bCs w:val="0"/>
                    <w:sz w:val="24"/>
                    <w:szCs w:val="24"/>
                  </w:rPr>
                </w:pPr>
              </w:p>
              <w:p w14:paraId="2F3FF68A" w14:textId="40D95ABC" w:rsidR="00C656F8" w:rsidRPr="00B82C89" w:rsidRDefault="00C656F8" w:rsidP="00A17135">
                <w:pPr>
                  <w:spacing w:line="360" w:lineRule="auto"/>
                  <w:jc w:val="center"/>
                  <w:rPr>
                    <w:rFonts w:ascii="Garamond" w:hAnsi="Garamond"/>
                    <w:b w:val="0"/>
                    <w:bCs w:val="0"/>
                    <w:sz w:val="24"/>
                    <w:szCs w:val="24"/>
                  </w:rPr>
                </w:pPr>
                <w:r w:rsidRPr="00C656F8">
                  <w:rPr>
                    <w:rFonts w:ascii="Garamond" w:hAnsi="Garamond"/>
                    <w:color w:val="1F3864" w:themeColor="accent1" w:themeShade="80"/>
                    <w:sz w:val="24"/>
                    <w:szCs w:val="24"/>
                  </w:rPr>
                  <w:t>KNN</w:t>
                </w:r>
              </w:p>
            </w:tc>
            <w:tc>
              <w:tcPr>
                <w:tcW w:w="2836" w:type="dxa"/>
              </w:tcPr>
              <w:p w14:paraId="43E1E167" w14:textId="77777777" w:rsidR="00C656F8" w:rsidRPr="003D7A49" w:rsidRDefault="00C656F8"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sidRPr="003D7A49">
                  <w:rPr>
                    <w:rFonts w:ascii="Garamond" w:hAnsi="Garamond"/>
                    <w:color w:val="000000" w:themeColor="text1"/>
                    <w:sz w:val="24"/>
                    <w:szCs w:val="24"/>
                  </w:rPr>
                  <w:t>MFCC</w:t>
                </w:r>
              </w:p>
            </w:tc>
            <w:tc>
              <w:tcPr>
                <w:tcW w:w="2837" w:type="dxa"/>
              </w:tcPr>
              <w:p w14:paraId="4B90FB04" w14:textId="3BFD53B7" w:rsidR="00C656F8" w:rsidRPr="003D7A49" w:rsidRDefault="00C656F8"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sidRPr="003D7A49">
                  <w:rPr>
                    <w:rFonts w:ascii="Garamond" w:hAnsi="Garamond"/>
                    <w:color w:val="000000" w:themeColor="text1"/>
                    <w:sz w:val="24"/>
                    <w:szCs w:val="24"/>
                  </w:rPr>
                  <w:t>9</w:t>
                </w:r>
                <w:r>
                  <w:rPr>
                    <w:rFonts w:ascii="Garamond" w:hAnsi="Garamond"/>
                    <w:color w:val="000000" w:themeColor="text1"/>
                    <w:sz w:val="24"/>
                    <w:szCs w:val="24"/>
                  </w:rPr>
                  <w:t>7 %</w:t>
                </w:r>
              </w:p>
            </w:tc>
          </w:tr>
          <w:tr w:rsidR="00C656F8" w14:paraId="6A280436" w14:textId="77777777" w:rsidTr="00FC1BCE">
            <w:trPr>
              <w:trHeight w:val="534"/>
              <w:jc w:val="center"/>
            </w:trPr>
            <w:tc>
              <w:tcPr>
                <w:cnfStyle w:val="001000000000" w:firstRow="0" w:lastRow="0" w:firstColumn="1" w:lastColumn="0" w:oddVBand="0" w:evenVBand="0" w:oddHBand="0" w:evenHBand="0" w:firstRowFirstColumn="0" w:firstRowLastColumn="0" w:lastRowFirstColumn="0" w:lastRowLastColumn="0"/>
                <w:tcW w:w="2836" w:type="dxa"/>
                <w:vMerge/>
                <w:shd w:val="clear" w:color="auto" w:fill="FFFFFF" w:themeFill="background1"/>
              </w:tcPr>
              <w:p w14:paraId="144D2519" w14:textId="77777777" w:rsidR="00C656F8" w:rsidRPr="003D7A49" w:rsidRDefault="00C656F8" w:rsidP="00A17135">
                <w:pPr>
                  <w:spacing w:line="360" w:lineRule="auto"/>
                  <w:jc w:val="center"/>
                  <w:rPr>
                    <w:rFonts w:ascii="Garamond" w:hAnsi="Garamond"/>
                    <w:sz w:val="24"/>
                    <w:szCs w:val="24"/>
                  </w:rPr>
                </w:pPr>
              </w:p>
            </w:tc>
            <w:tc>
              <w:tcPr>
                <w:tcW w:w="2836" w:type="dxa"/>
              </w:tcPr>
              <w:p w14:paraId="6E94EC79" w14:textId="77777777" w:rsidR="00C656F8" w:rsidRPr="003D7A49" w:rsidRDefault="00C656F8" w:rsidP="00A17135">
                <w:pPr>
                  <w:spacing w:line="36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sidRPr="003D7A49">
                  <w:rPr>
                    <w:rFonts w:ascii="Garamond" w:hAnsi="Garamond"/>
                    <w:color w:val="000000" w:themeColor="text1"/>
                    <w:sz w:val="24"/>
                    <w:szCs w:val="24"/>
                  </w:rPr>
                  <w:t>LPC</w:t>
                </w:r>
              </w:p>
            </w:tc>
            <w:tc>
              <w:tcPr>
                <w:tcW w:w="2837" w:type="dxa"/>
              </w:tcPr>
              <w:p w14:paraId="6240C73B" w14:textId="7D353806" w:rsidR="00C656F8" w:rsidRPr="003D7A49" w:rsidRDefault="00C656F8" w:rsidP="00A17135">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81 %</w:t>
                </w:r>
              </w:p>
            </w:tc>
          </w:tr>
        </w:tbl>
        <w:p w14:paraId="6FB00FD6" w14:textId="23BD21A0" w:rsidR="003650E8" w:rsidRPr="001A6ED7" w:rsidRDefault="001A6ED7" w:rsidP="00A17135">
          <w:pPr>
            <w:pStyle w:val="Lgende"/>
            <w:spacing w:line="360" w:lineRule="auto"/>
            <w:jc w:val="center"/>
            <w:rPr>
              <w:rFonts w:ascii="Garamond" w:hAnsi="Garamond"/>
              <w:i w:val="0"/>
              <w:iCs w:val="0"/>
              <w:sz w:val="24"/>
              <w:szCs w:val="24"/>
            </w:rPr>
          </w:pPr>
          <w:bookmarkStart w:id="130" w:name="_Toc52142421"/>
          <w:r w:rsidRPr="001A6ED7">
            <w:rPr>
              <w:sz w:val="24"/>
              <w:szCs w:val="24"/>
            </w:rPr>
            <w:t xml:space="preserve">Tableau </w:t>
          </w:r>
          <w:r w:rsidRPr="001A6ED7">
            <w:rPr>
              <w:sz w:val="24"/>
              <w:szCs w:val="24"/>
            </w:rPr>
            <w:fldChar w:fldCharType="begin"/>
          </w:r>
          <w:r w:rsidRPr="001A6ED7">
            <w:rPr>
              <w:sz w:val="24"/>
              <w:szCs w:val="24"/>
            </w:rPr>
            <w:instrText xml:space="preserve"> SEQ Tableau \* ARABIC </w:instrText>
          </w:r>
          <w:r w:rsidRPr="001A6ED7">
            <w:rPr>
              <w:sz w:val="24"/>
              <w:szCs w:val="24"/>
            </w:rPr>
            <w:fldChar w:fldCharType="separate"/>
          </w:r>
          <w:r w:rsidR="004B2BE6">
            <w:rPr>
              <w:noProof/>
              <w:sz w:val="24"/>
              <w:szCs w:val="24"/>
            </w:rPr>
            <w:t>12</w:t>
          </w:r>
          <w:r w:rsidRPr="001A6ED7">
            <w:rPr>
              <w:sz w:val="24"/>
              <w:szCs w:val="24"/>
            </w:rPr>
            <w:fldChar w:fldCharType="end"/>
          </w:r>
          <w:r w:rsidRPr="001A6ED7">
            <w:rPr>
              <w:sz w:val="24"/>
              <w:szCs w:val="24"/>
            </w:rPr>
            <w:t>: Comparaison entre les MFCC et LPC pour le KNN</w:t>
          </w:r>
          <w:bookmarkEnd w:id="130"/>
        </w:p>
        <w:p w14:paraId="0036DE42" w14:textId="6E120F15" w:rsidR="00C656F8" w:rsidRDefault="00C656F8" w:rsidP="00A17135">
          <w:pPr>
            <w:pStyle w:val="Sansinterligne"/>
            <w:spacing w:line="360" w:lineRule="auto"/>
          </w:pPr>
        </w:p>
        <w:p w14:paraId="4F1495B7" w14:textId="1C5C0824" w:rsidR="00C656F8" w:rsidRPr="00E5102B" w:rsidRDefault="00E5102B" w:rsidP="00A17135">
          <w:pPr>
            <w:pStyle w:val="Titre2"/>
            <w:numPr>
              <w:ilvl w:val="1"/>
              <w:numId w:val="14"/>
            </w:numPr>
            <w:spacing w:line="360" w:lineRule="auto"/>
            <w:rPr>
              <w:sz w:val="24"/>
              <w:szCs w:val="24"/>
            </w:rPr>
          </w:pPr>
          <w:r w:rsidRPr="00E5102B">
            <w:rPr>
              <w:sz w:val="24"/>
              <w:szCs w:val="24"/>
            </w:rPr>
            <w:lastRenderedPageBreak/>
            <w:t xml:space="preserve">  </w:t>
          </w:r>
          <w:bookmarkStart w:id="131" w:name="_Toc52477122"/>
          <w:r w:rsidRPr="00E5102B">
            <w:rPr>
              <w:sz w:val="24"/>
              <w:szCs w:val="24"/>
            </w:rPr>
            <w:t>EXPERIENCE 7 : ANN + MFCC COEFFICIENTS</w:t>
          </w:r>
          <w:bookmarkEnd w:id="131"/>
        </w:p>
        <w:p w14:paraId="2F9200B8" w14:textId="0F325802" w:rsidR="00C656F8" w:rsidRDefault="00C656F8" w:rsidP="00A17135">
          <w:pPr>
            <w:spacing w:line="360" w:lineRule="auto"/>
            <w:rPr>
              <w:lang w:eastAsia="de-DE"/>
            </w:rPr>
          </w:pPr>
        </w:p>
        <w:p w14:paraId="1B6EFF1C" w14:textId="2AE83B69" w:rsidR="00966D30" w:rsidRDefault="00445472" w:rsidP="00A17135">
          <w:pPr>
            <w:pStyle w:val="Sansinterligne"/>
            <w:spacing w:line="360" w:lineRule="auto"/>
          </w:pPr>
          <w:r>
            <w:t>D</w:t>
          </w:r>
          <w:r w:rsidR="00C656F8">
            <w:t xml:space="preserve">ans cette expérience </w:t>
          </w:r>
          <w:r>
            <w:t>on va passer vers</w:t>
          </w:r>
          <w:r w:rsidR="00C656F8">
            <w:t xml:space="preserve"> les réseau</w:t>
          </w:r>
          <w:r w:rsidR="000E1750">
            <w:t>x</w:t>
          </w:r>
          <w:r w:rsidR="00C656F8">
            <w:t xml:space="preserve"> de neurones afin de bien tester nos données avec </w:t>
          </w:r>
          <w:r w:rsidR="004C4F48">
            <w:t>différents modèles</w:t>
          </w:r>
          <w:r w:rsidR="00C656F8">
            <w:t xml:space="preserve"> de classification, donc on va </w:t>
          </w:r>
          <w:r w:rsidR="004C4F48">
            <w:t>utiliser</w:t>
          </w:r>
          <w:r w:rsidR="00C656F8">
            <w:t xml:space="preserve"> les réseaux de neurone artificiel avec l’architectures </w:t>
          </w:r>
          <w:r w:rsidR="00570EDA">
            <w:t>et les hyperparamètres mentionnés</w:t>
          </w:r>
          <w:r w:rsidR="00C656F8">
            <w:t xml:space="preserve"> ci-dessus</w:t>
          </w:r>
          <w:r w:rsidR="00570EDA">
            <w:t xml:space="preserve">, et on commence par les </w:t>
          </w:r>
          <w:proofErr w:type="spellStart"/>
          <w:r w:rsidR="00570EDA">
            <w:t>MFCCs</w:t>
          </w:r>
          <w:proofErr w:type="spellEnd"/>
          <w:r w:rsidR="00570EDA">
            <w:t xml:space="preserve"> comme </w:t>
          </w:r>
          <w:r w:rsidR="004C4F48">
            <w:t>une technique</w:t>
          </w:r>
          <w:r w:rsidR="00570EDA">
            <w:t xml:space="preserve"> d’extraction des </w:t>
          </w:r>
          <w:r w:rsidR="000E1750">
            <w:t>caractéristiques</w:t>
          </w:r>
          <w:r w:rsidR="008A5029">
            <w:t>.</w:t>
          </w:r>
        </w:p>
        <w:p w14:paraId="68654C53" w14:textId="3E182BF9" w:rsidR="008A5029" w:rsidRPr="00D84D6E" w:rsidRDefault="008A5029" w:rsidP="00A17135">
          <w:pPr>
            <w:pStyle w:val="Sansinterligne"/>
            <w:spacing w:line="360" w:lineRule="auto"/>
          </w:pPr>
          <w:r w:rsidRPr="00284C35">
            <w:t xml:space="preserve">Le nombre total d'instances correctement classées est de </w:t>
          </w:r>
          <w:r>
            <w:t>1022</w:t>
          </w:r>
          <w:r w:rsidRPr="00284C35">
            <w:t xml:space="preserve"> sur 1054 et le nombre total d'instances incorrectement classées est de </w:t>
          </w:r>
          <w:r>
            <w:t>32</w:t>
          </w:r>
          <w:r w:rsidRPr="00284C35">
            <w:t xml:space="preserve"> sur 1054.</w:t>
          </w:r>
        </w:p>
        <w:p w14:paraId="2C237C53" w14:textId="77777777" w:rsidR="008A5029" w:rsidRDefault="008A5029" w:rsidP="00A17135">
          <w:pPr>
            <w:pStyle w:val="Sansinterligne"/>
            <w:spacing w:line="360" w:lineRule="auto"/>
          </w:pPr>
        </w:p>
        <w:tbl>
          <w:tblPr>
            <w:tblStyle w:val="TableauListe1Clair-Accentuation5"/>
            <w:tblW w:w="8486" w:type="dxa"/>
            <w:jc w:val="center"/>
            <w:tblLook w:val="04A0" w:firstRow="1" w:lastRow="0" w:firstColumn="1" w:lastColumn="0" w:noHBand="0" w:noVBand="1"/>
          </w:tblPr>
          <w:tblGrid>
            <w:gridCol w:w="1697"/>
            <w:gridCol w:w="1697"/>
            <w:gridCol w:w="1697"/>
            <w:gridCol w:w="1697"/>
            <w:gridCol w:w="1698"/>
          </w:tblGrid>
          <w:tr w:rsidR="00966D30" w:rsidRPr="001860D3" w14:paraId="59681781" w14:textId="77777777" w:rsidTr="00FC1BCE">
            <w:trPr>
              <w:cnfStyle w:val="100000000000" w:firstRow="1" w:lastRow="0" w:firstColumn="0" w:lastColumn="0" w:oddVBand="0" w:evenVBand="0" w:oddHBand="0" w:evenHBand="0" w:firstRowFirstColumn="0" w:firstRowLastColumn="0" w:lastRowFirstColumn="0" w:lastRowLastColumn="0"/>
              <w:trHeight w:val="407"/>
              <w:jc w:val="center"/>
            </w:trPr>
            <w:tc>
              <w:tcPr>
                <w:cnfStyle w:val="001000000000" w:firstRow="0" w:lastRow="0" w:firstColumn="1" w:lastColumn="0" w:oddVBand="0" w:evenVBand="0" w:oddHBand="0" w:evenHBand="0" w:firstRowFirstColumn="0" w:firstRowLastColumn="0" w:lastRowFirstColumn="0" w:lastRowLastColumn="0"/>
                <w:tcW w:w="1697" w:type="dxa"/>
              </w:tcPr>
              <w:p w14:paraId="4F7B3576" w14:textId="77777777" w:rsidR="00966D30" w:rsidRPr="001860D3" w:rsidRDefault="00966D30" w:rsidP="00A17135">
                <w:pPr>
                  <w:spacing w:line="360" w:lineRule="auto"/>
                  <w:rPr>
                    <w:sz w:val="24"/>
                    <w:szCs w:val="24"/>
                  </w:rPr>
                </w:pPr>
              </w:p>
            </w:tc>
            <w:tc>
              <w:tcPr>
                <w:tcW w:w="1697" w:type="dxa"/>
              </w:tcPr>
              <w:p w14:paraId="44BEC7AF" w14:textId="77777777" w:rsidR="00966D30" w:rsidRPr="001860D3" w:rsidRDefault="00966D30" w:rsidP="00A17135">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b w:val="0"/>
                    <w:bCs w:val="0"/>
                    <w:color w:val="1F3864" w:themeColor="accent1" w:themeShade="80"/>
                    <w:sz w:val="24"/>
                    <w:szCs w:val="24"/>
                  </w:rPr>
                </w:pPr>
                <w:r w:rsidRPr="001860D3">
                  <w:rPr>
                    <w:rFonts w:ascii="Garamond" w:hAnsi="Garamond"/>
                    <w:b w:val="0"/>
                    <w:bCs w:val="0"/>
                    <w:color w:val="1F3864" w:themeColor="accent1" w:themeShade="80"/>
                    <w:sz w:val="24"/>
                    <w:szCs w:val="24"/>
                  </w:rPr>
                  <w:t>Precision</w:t>
                </w:r>
              </w:p>
            </w:tc>
            <w:tc>
              <w:tcPr>
                <w:tcW w:w="1697" w:type="dxa"/>
              </w:tcPr>
              <w:p w14:paraId="65FF59EA" w14:textId="77777777" w:rsidR="00966D30" w:rsidRPr="001860D3" w:rsidRDefault="00966D30" w:rsidP="00A17135">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b w:val="0"/>
                    <w:bCs w:val="0"/>
                    <w:color w:val="1F3864" w:themeColor="accent1" w:themeShade="80"/>
                    <w:sz w:val="24"/>
                    <w:szCs w:val="24"/>
                  </w:rPr>
                </w:pPr>
                <w:r w:rsidRPr="001860D3">
                  <w:rPr>
                    <w:rFonts w:ascii="Garamond" w:hAnsi="Garamond"/>
                    <w:b w:val="0"/>
                    <w:bCs w:val="0"/>
                    <w:color w:val="1F3864" w:themeColor="accent1" w:themeShade="80"/>
                    <w:sz w:val="24"/>
                    <w:szCs w:val="24"/>
                  </w:rPr>
                  <w:t>Recall</w:t>
                </w:r>
              </w:p>
            </w:tc>
            <w:tc>
              <w:tcPr>
                <w:tcW w:w="1697" w:type="dxa"/>
              </w:tcPr>
              <w:p w14:paraId="102961F1" w14:textId="77777777" w:rsidR="00966D30" w:rsidRPr="001860D3" w:rsidRDefault="00966D30" w:rsidP="00A17135">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b w:val="0"/>
                    <w:bCs w:val="0"/>
                    <w:color w:val="1F3864" w:themeColor="accent1" w:themeShade="80"/>
                    <w:sz w:val="24"/>
                    <w:szCs w:val="24"/>
                  </w:rPr>
                </w:pPr>
                <w:r w:rsidRPr="001860D3">
                  <w:rPr>
                    <w:rFonts w:ascii="Garamond" w:hAnsi="Garamond"/>
                    <w:b w:val="0"/>
                    <w:bCs w:val="0"/>
                    <w:color w:val="1F3864" w:themeColor="accent1" w:themeShade="80"/>
                    <w:sz w:val="24"/>
                    <w:szCs w:val="24"/>
                  </w:rPr>
                  <w:t>F1-score</w:t>
                </w:r>
              </w:p>
            </w:tc>
            <w:tc>
              <w:tcPr>
                <w:tcW w:w="1698" w:type="dxa"/>
              </w:tcPr>
              <w:p w14:paraId="1E9F1EAA" w14:textId="77777777" w:rsidR="00966D30" w:rsidRPr="001860D3" w:rsidRDefault="00966D30" w:rsidP="00A17135">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b w:val="0"/>
                    <w:bCs w:val="0"/>
                    <w:color w:val="1F3864" w:themeColor="accent1" w:themeShade="80"/>
                    <w:sz w:val="24"/>
                    <w:szCs w:val="24"/>
                  </w:rPr>
                </w:pPr>
                <w:r w:rsidRPr="001860D3">
                  <w:rPr>
                    <w:rFonts w:ascii="Garamond" w:hAnsi="Garamond"/>
                    <w:b w:val="0"/>
                    <w:bCs w:val="0"/>
                    <w:color w:val="1F3864" w:themeColor="accent1" w:themeShade="80"/>
                    <w:sz w:val="24"/>
                    <w:szCs w:val="24"/>
                  </w:rPr>
                  <w:t>Support</w:t>
                </w:r>
              </w:p>
            </w:tc>
          </w:tr>
          <w:tr w:rsidR="00966D30" w:rsidRPr="001860D3" w14:paraId="1AAEDBCD" w14:textId="77777777" w:rsidTr="00FC1BCE">
            <w:trPr>
              <w:cnfStyle w:val="000000100000" w:firstRow="0" w:lastRow="0" w:firstColumn="0" w:lastColumn="0" w:oddVBand="0" w:evenVBand="0" w:oddHBand="1" w:evenHBand="0" w:firstRowFirstColumn="0" w:firstRowLastColumn="0" w:lastRowFirstColumn="0" w:lastRowLastColumn="0"/>
              <w:trHeight w:val="407"/>
              <w:jc w:val="center"/>
            </w:trPr>
            <w:tc>
              <w:tcPr>
                <w:cnfStyle w:val="001000000000" w:firstRow="0" w:lastRow="0" w:firstColumn="1" w:lastColumn="0" w:oddVBand="0" w:evenVBand="0" w:oddHBand="0" w:evenHBand="0" w:firstRowFirstColumn="0" w:firstRowLastColumn="0" w:lastRowFirstColumn="0" w:lastRowLastColumn="0"/>
                <w:tcW w:w="1697" w:type="dxa"/>
              </w:tcPr>
              <w:p w14:paraId="095A8F1A" w14:textId="77777777" w:rsidR="00966D30" w:rsidRPr="00F03C90" w:rsidRDefault="00966D30" w:rsidP="00A17135">
                <w:pPr>
                  <w:spacing w:line="360" w:lineRule="auto"/>
                  <w:jc w:val="center"/>
                  <w:rPr>
                    <w:rFonts w:ascii="Garamond" w:hAnsi="Garamond"/>
                    <w:b w:val="0"/>
                    <w:bCs w:val="0"/>
                    <w:color w:val="1F3864" w:themeColor="accent1" w:themeShade="80"/>
                    <w:sz w:val="24"/>
                    <w:szCs w:val="24"/>
                  </w:rPr>
                </w:pPr>
                <w:proofErr w:type="spellStart"/>
                <w:r w:rsidRPr="00F03C90">
                  <w:rPr>
                    <w:rFonts w:ascii="Garamond" w:hAnsi="Garamond"/>
                    <w:b w:val="0"/>
                    <w:bCs w:val="0"/>
                    <w:color w:val="1F3864" w:themeColor="accent1" w:themeShade="80"/>
                    <w:sz w:val="24"/>
                    <w:szCs w:val="24"/>
                  </w:rPr>
                  <w:t>Accuracy</w:t>
                </w:r>
                <w:proofErr w:type="spellEnd"/>
              </w:p>
            </w:tc>
            <w:tc>
              <w:tcPr>
                <w:tcW w:w="1697" w:type="dxa"/>
              </w:tcPr>
              <w:p w14:paraId="723086C0" w14:textId="77777777" w:rsidR="00966D30" w:rsidRPr="001860D3" w:rsidRDefault="00966D30" w:rsidP="00A17135">
                <w:pPr>
                  <w:spacing w:line="360" w:lineRule="auto"/>
                  <w:cnfStyle w:val="000000100000" w:firstRow="0" w:lastRow="0" w:firstColumn="0" w:lastColumn="0" w:oddVBand="0" w:evenVBand="0" w:oddHBand="1" w:evenHBand="0" w:firstRowFirstColumn="0" w:firstRowLastColumn="0" w:lastRowFirstColumn="0" w:lastRowLastColumn="0"/>
                  <w:rPr>
                    <w:sz w:val="24"/>
                    <w:szCs w:val="24"/>
                  </w:rPr>
                </w:pPr>
              </w:p>
            </w:tc>
            <w:tc>
              <w:tcPr>
                <w:tcW w:w="1697" w:type="dxa"/>
              </w:tcPr>
              <w:p w14:paraId="4AAE5754" w14:textId="77777777" w:rsidR="00966D30" w:rsidRPr="001860D3" w:rsidRDefault="00966D30" w:rsidP="00A17135">
                <w:pPr>
                  <w:spacing w:line="360" w:lineRule="auto"/>
                  <w:cnfStyle w:val="000000100000" w:firstRow="0" w:lastRow="0" w:firstColumn="0" w:lastColumn="0" w:oddVBand="0" w:evenVBand="0" w:oddHBand="1" w:evenHBand="0" w:firstRowFirstColumn="0" w:firstRowLastColumn="0" w:lastRowFirstColumn="0" w:lastRowLastColumn="0"/>
                  <w:rPr>
                    <w:sz w:val="24"/>
                    <w:szCs w:val="24"/>
                  </w:rPr>
                </w:pPr>
              </w:p>
            </w:tc>
            <w:tc>
              <w:tcPr>
                <w:tcW w:w="1697" w:type="dxa"/>
              </w:tcPr>
              <w:p w14:paraId="1D591ACB" w14:textId="0E125FA4" w:rsidR="00966D30" w:rsidRPr="00F03C90" w:rsidRDefault="000E1750"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96</w:t>
                </w:r>
                <w:r w:rsidR="007A39B3">
                  <w:rPr>
                    <w:rFonts w:ascii="Garamond" w:hAnsi="Garamond"/>
                    <w:color w:val="000000" w:themeColor="text1"/>
                    <w:sz w:val="24"/>
                    <w:szCs w:val="24"/>
                  </w:rPr>
                  <w:t>.96</w:t>
                </w:r>
              </w:p>
            </w:tc>
            <w:tc>
              <w:tcPr>
                <w:tcW w:w="1698" w:type="dxa"/>
              </w:tcPr>
              <w:p w14:paraId="7E659916" w14:textId="77777777" w:rsidR="00966D30" w:rsidRPr="00F03C90" w:rsidRDefault="00966D30"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sidRPr="00F03C90">
                  <w:rPr>
                    <w:rFonts w:ascii="Garamond" w:hAnsi="Garamond"/>
                    <w:color w:val="000000" w:themeColor="text1"/>
                    <w:sz w:val="24"/>
                    <w:szCs w:val="24"/>
                  </w:rPr>
                  <w:t>1054</w:t>
                </w:r>
              </w:p>
            </w:tc>
          </w:tr>
          <w:tr w:rsidR="00966D30" w:rsidRPr="001860D3" w14:paraId="5F69DDEA" w14:textId="77777777" w:rsidTr="00FC1BCE">
            <w:trPr>
              <w:trHeight w:val="407"/>
              <w:jc w:val="center"/>
            </w:trPr>
            <w:tc>
              <w:tcPr>
                <w:cnfStyle w:val="001000000000" w:firstRow="0" w:lastRow="0" w:firstColumn="1" w:lastColumn="0" w:oddVBand="0" w:evenVBand="0" w:oddHBand="0" w:evenHBand="0" w:firstRowFirstColumn="0" w:firstRowLastColumn="0" w:lastRowFirstColumn="0" w:lastRowLastColumn="0"/>
                <w:tcW w:w="1697" w:type="dxa"/>
              </w:tcPr>
              <w:p w14:paraId="41331639" w14:textId="77777777" w:rsidR="00966D30" w:rsidRPr="00F03C90" w:rsidRDefault="00966D30" w:rsidP="00A17135">
                <w:pPr>
                  <w:spacing w:line="360" w:lineRule="auto"/>
                  <w:jc w:val="center"/>
                  <w:rPr>
                    <w:rFonts w:ascii="Garamond" w:hAnsi="Garamond"/>
                    <w:b w:val="0"/>
                    <w:bCs w:val="0"/>
                    <w:color w:val="1F3864" w:themeColor="accent1" w:themeShade="80"/>
                    <w:sz w:val="24"/>
                    <w:szCs w:val="24"/>
                  </w:rPr>
                </w:pPr>
                <w:r w:rsidRPr="00F03C90">
                  <w:rPr>
                    <w:rFonts w:ascii="Garamond" w:hAnsi="Garamond"/>
                    <w:b w:val="0"/>
                    <w:bCs w:val="0"/>
                    <w:color w:val="1F3864" w:themeColor="accent1" w:themeShade="80"/>
                    <w:sz w:val="24"/>
                    <w:szCs w:val="24"/>
                  </w:rPr>
                  <w:t xml:space="preserve">Macro </w:t>
                </w:r>
                <w:proofErr w:type="spellStart"/>
                <w:r w:rsidRPr="00F03C90">
                  <w:rPr>
                    <w:rFonts w:ascii="Garamond" w:hAnsi="Garamond"/>
                    <w:b w:val="0"/>
                    <w:bCs w:val="0"/>
                    <w:color w:val="1F3864" w:themeColor="accent1" w:themeShade="80"/>
                    <w:sz w:val="24"/>
                    <w:szCs w:val="24"/>
                  </w:rPr>
                  <w:t>avg</w:t>
                </w:r>
                <w:proofErr w:type="spellEnd"/>
              </w:p>
            </w:tc>
            <w:tc>
              <w:tcPr>
                <w:tcW w:w="1697" w:type="dxa"/>
              </w:tcPr>
              <w:p w14:paraId="5FE85EDF" w14:textId="758DE698" w:rsidR="00966D30" w:rsidRPr="00F03C90" w:rsidRDefault="000E1750" w:rsidP="00A17135">
                <w:pPr>
                  <w:spacing w:line="360" w:lineRule="auto"/>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96</w:t>
                </w:r>
                <w:r w:rsidR="007A39B3">
                  <w:rPr>
                    <w:rFonts w:ascii="Garamond" w:hAnsi="Garamond"/>
                    <w:color w:val="000000" w:themeColor="text1"/>
                    <w:sz w:val="24"/>
                    <w:szCs w:val="24"/>
                  </w:rPr>
                  <w:t>.94</w:t>
                </w:r>
              </w:p>
            </w:tc>
            <w:tc>
              <w:tcPr>
                <w:tcW w:w="1697" w:type="dxa"/>
              </w:tcPr>
              <w:p w14:paraId="708C8CDE" w14:textId="0E122ED5" w:rsidR="00966D30" w:rsidRPr="007A39B3" w:rsidRDefault="007A39B3" w:rsidP="00A17135">
                <w:pPr>
                  <w:spacing w:line="360" w:lineRule="auto"/>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4"/>
                    <w:szCs w:val="24"/>
                    <w:lang w:val="en-US"/>
                  </w:rPr>
                </w:pPr>
                <w:r>
                  <w:rPr>
                    <w:rFonts w:ascii="Garamond" w:hAnsi="Garamond"/>
                    <w:color w:val="000000" w:themeColor="text1"/>
                    <w:sz w:val="24"/>
                    <w:szCs w:val="24"/>
                  </w:rPr>
                  <w:t>9</w:t>
                </w:r>
                <w:r>
                  <w:rPr>
                    <w:rFonts w:ascii="Garamond" w:hAnsi="Garamond"/>
                    <w:color w:val="000000" w:themeColor="text1"/>
                    <w:sz w:val="24"/>
                    <w:szCs w:val="24"/>
                    <w:lang w:val="en-US"/>
                  </w:rPr>
                  <w:t>6.62</w:t>
                </w:r>
              </w:p>
            </w:tc>
            <w:tc>
              <w:tcPr>
                <w:tcW w:w="1697" w:type="dxa"/>
              </w:tcPr>
              <w:p w14:paraId="5B050427" w14:textId="17F7694C" w:rsidR="00966D30" w:rsidRPr="00F03C90" w:rsidRDefault="000E1750" w:rsidP="00A17135">
                <w:pPr>
                  <w:spacing w:line="36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96</w:t>
                </w:r>
                <w:r w:rsidR="007A39B3">
                  <w:rPr>
                    <w:rFonts w:ascii="Garamond" w:hAnsi="Garamond"/>
                    <w:color w:val="000000" w:themeColor="text1"/>
                    <w:sz w:val="24"/>
                    <w:szCs w:val="24"/>
                  </w:rPr>
                  <w:t>.49</w:t>
                </w:r>
              </w:p>
            </w:tc>
            <w:tc>
              <w:tcPr>
                <w:tcW w:w="1698" w:type="dxa"/>
              </w:tcPr>
              <w:p w14:paraId="6A7D2E66" w14:textId="77777777" w:rsidR="00966D30" w:rsidRPr="00F03C90" w:rsidRDefault="00966D30" w:rsidP="00A17135">
                <w:pPr>
                  <w:spacing w:line="36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sidRPr="00F03C90">
                  <w:rPr>
                    <w:rFonts w:ascii="Garamond" w:hAnsi="Garamond"/>
                    <w:color w:val="000000" w:themeColor="text1"/>
                    <w:sz w:val="24"/>
                    <w:szCs w:val="24"/>
                  </w:rPr>
                  <w:t>1054</w:t>
                </w:r>
              </w:p>
            </w:tc>
          </w:tr>
          <w:tr w:rsidR="00966D30" w:rsidRPr="001860D3" w14:paraId="5ECA90F5" w14:textId="77777777" w:rsidTr="00FC1BCE">
            <w:trPr>
              <w:cnfStyle w:val="000000100000" w:firstRow="0" w:lastRow="0" w:firstColumn="0" w:lastColumn="0" w:oddVBand="0" w:evenVBand="0" w:oddHBand="1" w:evenHBand="0" w:firstRowFirstColumn="0" w:firstRowLastColumn="0" w:lastRowFirstColumn="0" w:lastRowLastColumn="0"/>
              <w:trHeight w:val="395"/>
              <w:jc w:val="center"/>
            </w:trPr>
            <w:tc>
              <w:tcPr>
                <w:cnfStyle w:val="001000000000" w:firstRow="0" w:lastRow="0" w:firstColumn="1" w:lastColumn="0" w:oddVBand="0" w:evenVBand="0" w:oddHBand="0" w:evenHBand="0" w:firstRowFirstColumn="0" w:firstRowLastColumn="0" w:lastRowFirstColumn="0" w:lastRowLastColumn="0"/>
                <w:tcW w:w="1697" w:type="dxa"/>
              </w:tcPr>
              <w:p w14:paraId="7B733232" w14:textId="77777777" w:rsidR="00966D30" w:rsidRPr="00F03C90" w:rsidRDefault="00966D30" w:rsidP="00A17135">
                <w:pPr>
                  <w:spacing w:line="360" w:lineRule="auto"/>
                  <w:jc w:val="center"/>
                  <w:rPr>
                    <w:rFonts w:ascii="Garamond" w:hAnsi="Garamond"/>
                    <w:b w:val="0"/>
                    <w:bCs w:val="0"/>
                    <w:color w:val="1F3864" w:themeColor="accent1" w:themeShade="80"/>
                    <w:sz w:val="24"/>
                    <w:szCs w:val="24"/>
                  </w:rPr>
                </w:pPr>
                <w:proofErr w:type="spellStart"/>
                <w:r w:rsidRPr="00F03C90">
                  <w:rPr>
                    <w:rFonts w:ascii="Garamond" w:hAnsi="Garamond"/>
                    <w:b w:val="0"/>
                    <w:bCs w:val="0"/>
                    <w:color w:val="1F3864" w:themeColor="accent1" w:themeShade="80"/>
                    <w:sz w:val="24"/>
                    <w:szCs w:val="24"/>
                  </w:rPr>
                  <w:t>Weighted</w:t>
                </w:r>
                <w:proofErr w:type="spellEnd"/>
                <w:r w:rsidRPr="00F03C90">
                  <w:rPr>
                    <w:rFonts w:ascii="Garamond" w:hAnsi="Garamond"/>
                    <w:b w:val="0"/>
                    <w:bCs w:val="0"/>
                    <w:color w:val="1F3864" w:themeColor="accent1" w:themeShade="80"/>
                    <w:sz w:val="24"/>
                    <w:szCs w:val="24"/>
                  </w:rPr>
                  <w:t xml:space="preserve"> </w:t>
                </w:r>
                <w:proofErr w:type="spellStart"/>
                <w:r w:rsidRPr="00F03C90">
                  <w:rPr>
                    <w:rFonts w:ascii="Garamond" w:hAnsi="Garamond"/>
                    <w:b w:val="0"/>
                    <w:bCs w:val="0"/>
                    <w:color w:val="1F3864" w:themeColor="accent1" w:themeShade="80"/>
                    <w:sz w:val="24"/>
                    <w:szCs w:val="24"/>
                  </w:rPr>
                  <w:t>avg</w:t>
                </w:r>
                <w:proofErr w:type="spellEnd"/>
              </w:p>
            </w:tc>
            <w:tc>
              <w:tcPr>
                <w:tcW w:w="1697" w:type="dxa"/>
              </w:tcPr>
              <w:p w14:paraId="0D59A05A" w14:textId="4D0E6E33" w:rsidR="00966D30" w:rsidRPr="00F03C90" w:rsidRDefault="007A39B3" w:rsidP="00A17135">
                <w:pPr>
                  <w:spacing w:line="360" w:lineRule="auto"/>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97.32</w:t>
                </w:r>
              </w:p>
            </w:tc>
            <w:tc>
              <w:tcPr>
                <w:tcW w:w="1697" w:type="dxa"/>
              </w:tcPr>
              <w:p w14:paraId="42695DA9" w14:textId="26D7E983" w:rsidR="00966D30" w:rsidRPr="00F03C90" w:rsidRDefault="007A39B3" w:rsidP="00A17135">
                <w:pPr>
                  <w:spacing w:line="360" w:lineRule="auto"/>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96.96</w:t>
                </w:r>
              </w:p>
            </w:tc>
            <w:tc>
              <w:tcPr>
                <w:tcW w:w="1697" w:type="dxa"/>
              </w:tcPr>
              <w:p w14:paraId="5F3AE260" w14:textId="6E0993FC" w:rsidR="00966D30" w:rsidRPr="00F03C90" w:rsidRDefault="007A39B3"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96.91</w:t>
                </w:r>
              </w:p>
            </w:tc>
            <w:tc>
              <w:tcPr>
                <w:tcW w:w="1698" w:type="dxa"/>
              </w:tcPr>
              <w:p w14:paraId="710B6FBD" w14:textId="77777777" w:rsidR="00966D30" w:rsidRPr="00F03C90" w:rsidRDefault="00966D30" w:rsidP="00A17135">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sidRPr="00F03C90">
                  <w:rPr>
                    <w:rFonts w:ascii="Garamond" w:hAnsi="Garamond"/>
                    <w:color w:val="000000" w:themeColor="text1"/>
                    <w:sz w:val="24"/>
                    <w:szCs w:val="24"/>
                  </w:rPr>
                  <w:t>1054</w:t>
                </w:r>
              </w:p>
            </w:tc>
          </w:tr>
        </w:tbl>
        <w:p w14:paraId="75D28C11" w14:textId="51950986" w:rsidR="003D5C1B" w:rsidRDefault="001A6ED7" w:rsidP="00A17135">
          <w:pPr>
            <w:pStyle w:val="Lgende"/>
            <w:spacing w:line="360" w:lineRule="auto"/>
            <w:jc w:val="center"/>
            <w:rPr>
              <w:sz w:val="22"/>
              <w:szCs w:val="22"/>
            </w:rPr>
          </w:pPr>
          <w:bookmarkStart w:id="132" w:name="_Toc52142422"/>
          <w:r w:rsidRPr="001A6ED7">
            <w:rPr>
              <w:sz w:val="22"/>
              <w:szCs w:val="22"/>
            </w:rPr>
            <w:t xml:space="preserve">Tableau </w:t>
          </w:r>
          <w:r w:rsidRPr="001A6ED7">
            <w:rPr>
              <w:sz w:val="22"/>
              <w:szCs w:val="22"/>
            </w:rPr>
            <w:fldChar w:fldCharType="begin"/>
          </w:r>
          <w:r w:rsidRPr="001A6ED7">
            <w:rPr>
              <w:sz w:val="22"/>
              <w:szCs w:val="22"/>
            </w:rPr>
            <w:instrText xml:space="preserve"> SEQ Tableau \* ARABIC </w:instrText>
          </w:r>
          <w:r w:rsidRPr="001A6ED7">
            <w:rPr>
              <w:sz w:val="22"/>
              <w:szCs w:val="22"/>
            </w:rPr>
            <w:fldChar w:fldCharType="separate"/>
          </w:r>
          <w:r w:rsidR="004B2BE6">
            <w:rPr>
              <w:noProof/>
              <w:sz w:val="22"/>
              <w:szCs w:val="22"/>
            </w:rPr>
            <w:t>13</w:t>
          </w:r>
          <w:r w:rsidRPr="001A6ED7">
            <w:rPr>
              <w:sz w:val="22"/>
              <w:szCs w:val="22"/>
            </w:rPr>
            <w:fldChar w:fldCharType="end"/>
          </w:r>
          <w:r w:rsidRPr="001A6ED7">
            <w:rPr>
              <w:sz w:val="22"/>
              <w:szCs w:val="22"/>
            </w:rPr>
            <w:t xml:space="preserve"> : Résultats de classification pour la combinaison de ANN et MFCC</w:t>
          </w:r>
          <w:bookmarkEnd w:id="132"/>
        </w:p>
        <w:p w14:paraId="79F96C1B" w14:textId="77777777" w:rsidR="001A6ED7" w:rsidRPr="001A6ED7" w:rsidRDefault="001A6ED7" w:rsidP="00A17135">
          <w:pPr>
            <w:spacing w:line="360" w:lineRule="auto"/>
          </w:pPr>
        </w:p>
        <w:p w14:paraId="2FF23701" w14:textId="7E688855" w:rsidR="00966D30" w:rsidRPr="00C656F8" w:rsidRDefault="0027423C" w:rsidP="00A17135">
          <w:pPr>
            <w:pStyle w:val="Sansinterligne"/>
            <w:spacing w:line="360" w:lineRule="auto"/>
          </w:pPr>
          <w:r w:rsidRPr="00C4049F">
            <w:t xml:space="preserve">Vous trouverez ci-dessous la carte thermique de la matrice de confusion utilisant </w:t>
          </w:r>
          <w:r>
            <w:t xml:space="preserve">ANN </w:t>
          </w:r>
          <w:r w:rsidRPr="00C4049F">
            <w:t xml:space="preserve">sur les coefficients </w:t>
          </w:r>
          <w:r>
            <w:t>MFC</w:t>
          </w:r>
          <w:r w:rsidRPr="00C4049F">
            <w:t>C :</w:t>
          </w:r>
        </w:p>
        <w:p w14:paraId="403F4622" w14:textId="77777777" w:rsidR="001A6ED7" w:rsidRDefault="000E1750" w:rsidP="00A17135">
          <w:pPr>
            <w:pStyle w:val="Sansinterligne"/>
            <w:keepNext/>
            <w:spacing w:line="360" w:lineRule="auto"/>
            <w:jc w:val="center"/>
          </w:pPr>
          <w:r>
            <w:rPr>
              <w:noProof/>
            </w:rPr>
            <w:lastRenderedPageBreak/>
            <w:drawing>
              <wp:inline distT="0" distB="0" distL="0" distR="0" wp14:anchorId="29A9E91B" wp14:editId="66821628">
                <wp:extent cx="4804913" cy="3203661"/>
                <wp:effectExtent l="0" t="0" r="0" b="0"/>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 (7).png"/>
                        <pic:cNvPicPr/>
                      </pic:nvPicPr>
                      <pic:blipFill>
                        <a:blip r:embed="rId75">
                          <a:extLst>
                            <a:ext uri="{28A0092B-C50C-407E-A947-70E740481C1C}">
                              <a14:useLocalDpi xmlns:a14="http://schemas.microsoft.com/office/drawing/2010/main" val="0"/>
                            </a:ext>
                          </a:extLst>
                        </a:blip>
                        <a:stretch>
                          <a:fillRect/>
                        </a:stretch>
                      </pic:blipFill>
                      <pic:spPr>
                        <a:xfrm>
                          <a:off x="0" y="0"/>
                          <a:ext cx="4820016" cy="3213731"/>
                        </a:xfrm>
                        <a:prstGeom prst="rect">
                          <a:avLst/>
                        </a:prstGeom>
                      </pic:spPr>
                    </pic:pic>
                  </a:graphicData>
                </a:graphic>
              </wp:inline>
            </w:drawing>
          </w:r>
        </w:p>
        <w:p w14:paraId="475DFC34" w14:textId="2D195803" w:rsidR="00747BE8" w:rsidRPr="001A6ED7" w:rsidRDefault="001A6ED7" w:rsidP="00A17135">
          <w:pPr>
            <w:pStyle w:val="Lgende"/>
            <w:spacing w:line="360" w:lineRule="auto"/>
            <w:jc w:val="center"/>
            <w:rPr>
              <w:sz w:val="22"/>
              <w:szCs w:val="22"/>
            </w:rPr>
          </w:pPr>
          <w:bookmarkStart w:id="133" w:name="_Toc52142509"/>
          <w:r w:rsidRPr="001A6ED7">
            <w:rPr>
              <w:sz w:val="22"/>
              <w:szCs w:val="22"/>
            </w:rPr>
            <w:t xml:space="preserve">Figure </w:t>
          </w:r>
          <w:r w:rsidRPr="001A6ED7">
            <w:rPr>
              <w:sz w:val="22"/>
              <w:szCs w:val="22"/>
            </w:rPr>
            <w:fldChar w:fldCharType="begin"/>
          </w:r>
          <w:r w:rsidRPr="001A6ED7">
            <w:rPr>
              <w:sz w:val="22"/>
              <w:szCs w:val="22"/>
            </w:rPr>
            <w:instrText xml:space="preserve"> SEQ Figure \* ARABIC </w:instrText>
          </w:r>
          <w:r w:rsidRPr="001A6ED7">
            <w:rPr>
              <w:sz w:val="22"/>
              <w:szCs w:val="22"/>
            </w:rPr>
            <w:fldChar w:fldCharType="separate"/>
          </w:r>
          <w:r w:rsidR="004B2BE6">
            <w:rPr>
              <w:noProof/>
              <w:sz w:val="22"/>
              <w:szCs w:val="22"/>
            </w:rPr>
            <w:t>49</w:t>
          </w:r>
          <w:r w:rsidRPr="001A6ED7">
            <w:rPr>
              <w:sz w:val="22"/>
              <w:szCs w:val="22"/>
            </w:rPr>
            <w:fldChar w:fldCharType="end"/>
          </w:r>
          <w:r w:rsidRPr="001A6ED7">
            <w:rPr>
              <w:sz w:val="22"/>
              <w:szCs w:val="22"/>
            </w:rPr>
            <w:t xml:space="preserve"> : Matrice de confusion pour les résultats de classification de ANN avec MFCC</w:t>
          </w:r>
          <w:bookmarkEnd w:id="133"/>
        </w:p>
        <w:p w14:paraId="1F0CC13D" w14:textId="77777777" w:rsidR="00747BE8" w:rsidRDefault="00747BE8" w:rsidP="00A17135">
          <w:pPr>
            <w:pStyle w:val="Sansinterligne"/>
            <w:spacing w:line="360" w:lineRule="auto"/>
          </w:pPr>
        </w:p>
        <w:p w14:paraId="3D0D8CF0" w14:textId="5BC3A41F" w:rsidR="008A5029" w:rsidRPr="00E5102B" w:rsidRDefault="00E5102B" w:rsidP="00A17135">
          <w:pPr>
            <w:pStyle w:val="Titre2"/>
            <w:numPr>
              <w:ilvl w:val="1"/>
              <w:numId w:val="14"/>
            </w:numPr>
            <w:spacing w:line="360" w:lineRule="auto"/>
            <w:rPr>
              <w:sz w:val="24"/>
              <w:szCs w:val="24"/>
            </w:rPr>
          </w:pPr>
          <w:r w:rsidRPr="00E5102B">
            <w:rPr>
              <w:sz w:val="24"/>
              <w:szCs w:val="24"/>
            </w:rPr>
            <w:t xml:space="preserve">  </w:t>
          </w:r>
          <w:bookmarkStart w:id="134" w:name="_Toc52477123"/>
          <w:r w:rsidRPr="00E5102B">
            <w:rPr>
              <w:sz w:val="24"/>
              <w:szCs w:val="24"/>
            </w:rPr>
            <w:t>EXPERIENCE 8 : ANN + LPC COEFFICIENTS</w:t>
          </w:r>
          <w:bookmarkEnd w:id="134"/>
        </w:p>
        <w:p w14:paraId="28BF26C3" w14:textId="6CC9B0D6" w:rsidR="008A5029" w:rsidRDefault="008A5029" w:rsidP="00A17135">
          <w:pPr>
            <w:pStyle w:val="Sansinterligne"/>
            <w:spacing w:line="360" w:lineRule="auto"/>
          </w:pPr>
          <w:r>
            <w:t>Finalement, dans cette expérience on a combiné entre LPC et ANN, avec la même architecture et par conséquence on a eu ces résultats :</w:t>
          </w:r>
        </w:p>
        <w:p w14:paraId="4B86FC7D" w14:textId="31D470E9" w:rsidR="008A5029" w:rsidRPr="00D84D6E" w:rsidRDefault="008A5029" w:rsidP="00A17135">
          <w:pPr>
            <w:pStyle w:val="Sansinterligne"/>
            <w:spacing w:line="360" w:lineRule="auto"/>
          </w:pPr>
          <w:r w:rsidRPr="00284C35">
            <w:t>Le nombre total d</w:t>
          </w:r>
          <w:r w:rsidR="00614A21">
            <w:t>es locuteurs</w:t>
          </w:r>
          <w:r w:rsidRPr="00284C35">
            <w:t xml:space="preserve"> correctement classées est de </w:t>
          </w:r>
          <w:r w:rsidR="00D4715A">
            <w:t>953</w:t>
          </w:r>
          <w:r w:rsidRPr="00284C35">
            <w:t xml:space="preserve"> sur 1054 et le nombre total d</w:t>
          </w:r>
          <w:r w:rsidR="00614A21">
            <w:t>es locuteurs</w:t>
          </w:r>
          <w:r w:rsidRPr="00284C35">
            <w:t xml:space="preserve"> incorrectement classées est de </w:t>
          </w:r>
          <w:r w:rsidR="00D4715A">
            <w:t>101</w:t>
          </w:r>
          <w:r w:rsidRPr="00284C35">
            <w:t xml:space="preserve"> sur 1054.</w:t>
          </w:r>
        </w:p>
        <w:tbl>
          <w:tblPr>
            <w:tblStyle w:val="TableauListe1Clair-Accentuation5"/>
            <w:tblW w:w="8486" w:type="dxa"/>
            <w:jc w:val="center"/>
            <w:tblLook w:val="04A0" w:firstRow="1" w:lastRow="0" w:firstColumn="1" w:lastColumn="0" w:noHBand="0" w:noVBand="1"/>
          </w:tblPr>
          <w:tblGrid>
            <w:gridCol w:w="1697"/>
            <w:gridCol w:w="1697"/>
            <w:gridCol w:w="1697"/>
            <w:gridCol w:w="1697"/>
            <w:gridCol w:w="1698"/>
          </w:tblGrid>
          <w:tr w:rsidR="008A5029" w:rsidRPr="001860D3" w14:paraId="5A6C3789" w14:textId="77777777" w:rsidTr="00FC1BCE">
            <w:trPr>
              <w:cnfStyle w:val="100000000000" w:firstRow="1" w:lastRow="0" w:firstColumn="0" w:lastColumn="0" w:oddVBand="0" w:evenVBand="0" w:oddHBand="0" w:evenHBand="0" w:firstRowFirstColumn="0" w:firstRowLastColumn="0" w:lastRowFirstColumn="0" w:lastRowLastColumn="0"/>
              <w:trHeight w:val="407"/>
              <w:jc w:val="center"/>
            </w:trPr>
            <w:tc>
              <w:tcPr>
                <w:cnfStyle w:val="001000000000" w:firstRow="0" w:lastRow="0" w:firstColumn="1" w:lastColumn="0" w:oddVBand="0" w:evenVBand="0" w:oddHBand="0" w:evenHBand="0" w:firstRowFirstColumn="0" w:firstRowLastColumn="0" w:lastRowFirstColumn="0" w:lastRowLastColumn="0"/>
                <w:tcW w:w="1697" w:type="dxa"/>
              </w:tcPr>
              <w:p w14:paraId="157FC0EA" w14:textId="77777777" w:rsidR="008A5029" w:rsidRPr="001860D3" w:rsidRDefault="008A5029" w:rsidP="00A17135">
                <w:pPr>
                  <w:spacing w:line="360" w:lineRule="auto"/>
                  <w:rPr>
                    <w:sz w:val="24"/>
                    <w:szCs w:val="24"/>
                  </w:rPr>
                </w:pPr>
              </w:p>
            </w:tc>
            <w:tc>
              <w:tcPr>
                <w:tcW w:w="1697" w:type="dxa"/>
              </w:tcPr>
              <w:p w14:paraId="611887DB" w14:textId="77777777" w:rsidR="008A5029" w:rsidRPr="001860D3" w:rsidRDefault="008A5029" w:rsidP="00A17135">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b w:val="0"/>
                    <w:bCs w:val="0"/>
                    <w:color w:val="1F3864" w:themeColor="accent1" w:themeShade="80"/>
                    <w:sz w:val="24"/>
                    <w:szCs w:val="24"/>
                  </w:rPr>
                </w:pPr>
                <w:r w:rsidRPr="001860D3">
                  <w:rPr>
                    <w:rFonts w:ascii="Garamond" w:hAnsi="Garamond"/>
                    <w:b w:val="0"/>
                    <w:bCs w:val="0"/>
                    <w:color w:val="1F3864" w:themeColor="accent1" w:themeShade="80"/>
                    <w:sz w:val="24"/>
                    <w:szCs w:val="24"/>
                  </w:rPr>
                  <w:t>Precision</w:t>
                </w:r>
              </w:p>
            </w:tc>
            <w:tc>
              <w:tcPr>
                <w:tcW w:w="1697" w:type="dxa"/>
              </w:tcPr>
              <w:p w14:paraId="0520B4E7" w14:textId="77777777" w:rsidR="008A5029" w:rsidRPr="001860D3" w:rsidRDefault="008A5029" w:rsidP="00A17135">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b w:val="0"/>
                    <w:bCs w:val="0"/>
                    <w:color w:val="1F3864" w:themeColor="accent1" w:themeShade="80"/>
                    <w:sz w:val="24"/>
                    <w:szCs w:val="24"/>
                  </w:rPr>
                </w:pPr>
                <w:r w:rsidRPr="001860D3">
                  <w:rPr>
                    <w:rFonts w:ascii="Garamond" w:hAnsi="Garamond"/>
                    <w:b w:val="0"/>
                    <w:bCs w:val="0"/>
                    <w:color w:val="1F3864" w:themeColor="accent1" w:themeShade="80"/>
                    <w:sz w:val="24"/>
                    <w:szCs w:val="24"/>
                  </w:rPr>
                  <w:t>Recall</w:t>
                </w:r>
              </w:p>
            </w:tc>
            <w:tc>
              <w:tcPr>
                <w:tcW w:w="1697" w:type="dxa"/>
              </w:tcPr>
              <w:p w14:paraId="52C8BB50" w14:textId="77777777" w:rsidR="008A5029" w:rsidRPr="001860D3" w:rsidRDefault="008A5029" w:rsidP="00A17135">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b w:val="0"/>
                    <w:bCs w:val="0"/>
                    <w:color w:val="1F3864" w:themeColor="accent1" w:themeShade="80"/>
                    <w:sz w:val="24"/>
                    <w:szCs w:val="24"/>
                  </w:rPr>
                </w:pPr>
                <w:r w:rsidRPr="001860D3">
                  <w:rPr>
                    <w:rFonts w:ascii="Garamond" w:hAnsi="Garamond"/>
                    <w:b w:val="0"/>
                    <w:bCs w:val="0"/>
                    <w:color w:val="1F3864" w:themeColor="accent1" w:themeShade="80"/>
                    <w:sz w:val="24"/>
                    <w:szCs w:val="24"/>
                  </w:rPr>
                  <w:t>F1-score</w:t>
                </w:r>
              </w:p>
            </w:tc>
            <w:tc>
              <w:tcPr>
                <w:tcW w:w="1698" w:type="dxa"/>
              </w:tcPr>
              <w:p w14:paraId="79C6CB25" w14:textId="77777777" w:rsidR="008A5029" w:rsidRPr="001860D3" w:rsidRDefault="008A5029" w:rsidP="00A17135">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b w:val="0"/>
                    <w:bCs w:val="0"/>
                    <w:color w:val="1F3864" w:themeColor="accent1" w:themeShade="80"/>
                    <w:sz w:val="24"/>
                    <w:szCs w:val="24"/>
                  </w:rPr>
                </w:pPr>
                <w:r w:rsidRPr="001860D3">
                  <w:rPr>
                    <w:rFonts w:ascii="Garamond" w:hAnsi="Garamond"/>
                    <w:b w:val="0"/>
                    <w:bCs w:val="0"/>
                    <w:color w:val="1F3864" w:themeColor="accent1" w:themeShade="80"/>
                    <w:sz w:val="24"/>
                    <w:szCs w:val="24"/>
                  </w:rPr>
                  <w:t>Support</w:t>
                </w:r>
              </w:p>
            </w:tc>
          </w:tr>
          <w:tr w:rsidR="008A5029" w:rsidRPr="001860D3" w14:paraId="2719FAF9" w14:textId="77777777" w:rsidTr="00FC1BCE">
            <w:trPr>
              <w:cnfStyle w:val="000000100000" w:firstRow="0" w:lastRow="0" w:firstColumn="0" w:lastColumn="0" w:oddVBand="0" w:evenVBand="0" w:oddHBand="1" w:evenHBand="0" w:firstRowFirstColumn="0" w:firstRowLastColumn="0" w:lastRowFirstColumn="0" w:lastRowLastColumn="0"/>
              <w:trHeight w:val="407"/>
              <w:jc w:val="center"/>
            </w:trPr>
            <w:tc>
              <w:tcPr>
                <w:cnfStyle w:val="001000000000" w:firstRow="0" w:lastRow="0" w:firstColumn="1" w:lastColumn="0" w:oddVBand="0" w:evenVBand="0" w:oddHBand="0" w:evenHBand="0" w:firstRowFirstColumn="0" w:firstRowLastColumn="0" w:lastRowFirstColumn="0" w:lastRowLastColumn="0"/>
                <w:tcW w:w="1697" w:type="dxa"/>
              </w:tcPr>
              <w:p w14:paraId="049B6E98" w14:textId="77777777" w:rsidR="008A5029" w:rsidRPr="00F03C90" w:rsidRDefault="008A5029" w:rsidP="00A17135">
                <w:pPr>
                  <w:spacing w:line="360" w:lineRule="auto"/>
                  <w:jc w:val="center"/>
                  <w:rPr>
                    <w:rFonts w:ascii="Garamond" w:hAnsi="Garamond"/>
                    <w:b w:val="0"/>
                    <w:bCs w:val="0"/>
                    <w:color w:val="1F3864" w:themeColor="accent1" w:themeShade="80"/>
                    <w:sz w:val="24"/>
                    <w:szCs w:val="24"/>
                  </w:rPr>
                </w:pPr>
                <w:proofErr w:type="spellStart"/>
                <w:r w:rsidRPr="00F03C90">
                  <w:rPr>
                    <w:rFonts w:ascii="Garamond" w:hAnsi="Garamond"/>
                    <w:b w:val="0"/>
                    <w:bCs w:val="0"/>
                    <w:color w:val="1F3864" w:themeColor="accent1" w:themeShade="80"/>
                    <w:sz w:val="24"/>
                    <w:szCs w:val="24"/>
                  </w:rPr>
                  <w:t>Accuracy</w:t>
                </w:r>
                <w:proofErr w:type="spellEnd"/>
              </w:p>
            </w:tc>
            <w:tc>
              <w:tcPr>
                <w:tcW w:w="1697" w:type="dxa"/>
              </w:tcPr>
              <w:p w14:paraId="59EE7F4E" w14:textId="77777777" w:rsidR="008A5029" w:rsidRPr="001860D3" w:rsidRDefault="008A5029" w:rsidP="00A17135">
                <w:pPr>
                  <w:spacing w:line="360" w:lineRule="auto"/>
                  <w:cnfStyle w:val="000000100000" w:firstRow="0" w:lastRow="0" w:firstColumn="0" w:lastColumn="0" w:oddVBand="0" w:evenVBand="0" w:oddHBand="1" w:evenHBand="0" w:firstRowFirstColumn="0" w:firstRowLastColumn="0" w:lastRowFirstColumn="0" w:lastRowLastColumn="0"/>
                  <w:rPr>
                    <w:sz w:val="24"/>
                    <w:szCs w:val="24"/>
                  </w:rPr>
                </w:pPr>
              </w:p>
            </w:tc>
            <w:tc>
              <w:tcPr>
                <w:tcW w:w="1697" w:type="dxa"/>
              </w:tcPr>
              <w:p w14:paraId="2D96B51E" w14:textId="77777777" w:rsidR="008A5029" w:rsidRPr="001860D3" w:rsidRDefault="008A5029" w:rsidP="00A17135">
                <w:pPr>
                  <w:spacing w:line="360" w:lineRule="auto"/>
                  <w:cnfStyle w:val="000000100000" w:firstRow="0" w:lastRow="0" w:firstColumn="0" w:lastColumn="0" w:oddVBand="0" w:evenVBand="0" w:oddHBand="1" w:evenHBand="0" w:firstRowFirstColumn="0" w:firstRowLastColumn="0" w:lastRowFirstColumn="0" w:lastRowLastColumn="0"/>
                  <w:rPr>
                    <w:sz w:val="24"/>
                    <w:szCs w:val="24"/>
                  </w:rPr>
                </w:pPr>
              </w:p>
            </w:tc>
            <w:tc>
              <w:tcPr>
                <w:tcW w:w="1697" w:type="dxa"/>
              </w:tcPr>
              <w:p w14:paraId="09AF1B51" w14:textId="2BE9AADA" w:rsidR="008A5029" w:rsidRPr="00F03C90" w:rsidRDefault="008A5029"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9</w:t>
                </w:r>
                <w:r w:rsidR="00D4715A">
                  <w:rPr>
                    <w:rFonts w:ascii="Garamond" w:hAnsi="Garamond"/>
                    <w:color w:val="000000" w:themeColor="text1"/>
                    <w:sz w:val="24"/>
                    <w:szCs w:val="24"/>
                  </w:rPr>
                  <w:t>0</w:t>
                </w:r>
                <w:r>
                  <w:rPr>
                    <w:rFonts w:ascii="Garamond" w:hAnsi="Garamond"/>
                    <w:color w:val="000000" w:themeColor="text1"/>
                    <w:sz w:val="24"/>
                    <w:szCs w:val="24"/>
                  </w:rPr>
                  <w:t>.</w:t>
                </w:r>
                <w:r w:rsidR="00D4715A">
                  <w:rPr>
                    <w:rFonts w:ascii="Garamond" w:hAnsi="Garamond"/>
                    <w:color w:val="000000" w:themeColor="text1"/>
                    <w:sz w:val="24"/>
                    <w:szCs w:val="24"/>
                  </w:rPr>
                  <w:t>41</w:t>
                </w:r>
              </w:p>
            </w:tc>
            <w:tc>
              <w:tcPr>
                <w:tcW w:w="1698" w:type="dxa"/>
              </w:tcPr>
              <w:p w14:paraId="1DB7969E" w14:textId="77777777" w:rsidR="008A5029" w:rsidRPr="00F03C90" w:rsidRDefault="008A5029"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sidRPr="00F03C90">
                  <w:rPr>
                    <w:rFonts w:ascii="Garamond" w:hAnsi="Garamond"/>
                    <w:color w:val="000000" w:themeColor="text1"/>
                    <w:sz w:val="24"/>
                    <w:szCs w:val="24"/>
                  </w:rPr>
                  <w:t>1054</w:t>
                </w:r>
              </w:p>
            </w:tc>
          </w:tr>
          <w:tr w:rsidR="008A5029" w:rsidRPr="001860D3" w14:paraId="1835461F" w14:textId="77777777" w:rsidTr="00FC1BCE">
            <w:trPr>
              <w:trHeight w:val="407"/>
              <w:jc w:val="center"/>
            </w:trPr>
            <w:tc>
              <w:tcPr>
                <w:cnfStyle w:val="001000000000" w:firstRow="0" w:lastRow="0" w:firstColumn="1" w:lastColumn="0" w:oddVBand="0" w:evenVBand="0" w:oddHBand="0" w:evenHBand="0" w:firstRowFirstColumn="0" w:firstRowLastColumn="0" w:lastRowFirstColumn="0" w:lastRowLastColumn="0"/>
                <w:tcW w:w="1697" w:type="dxa"/>
              </w:tcPr>
              <w:p w14:paraId="2ABDF88D" w14:textId="77777777" w:rsidR="008A5029" w:rsidRPr="00F03C90" w:rsidRDefault="008A5029" w:rsidP="00A17135">
                <w:pPr>
                  <w:spacing w:line="360" w:lineRule="auto"/>
                  <w:jc w:val="center"/>
                  <w:rPr>
                    <w:rFonts w:ascii="Garamond" w:hAnsi="Garamond"/>
                    <w:b w:val="0"/>
                    <w:bCs w:val="0"/>
                    <w:color w:val="1F3864" w:themeColor="accent1" w:themeShade="80"/>
                    <w:sz w:val="24"/>
                    <w:szCs w:val="24"/>
                  </w:rPr>
                </w:pPr>
                <w:r w:rsidRPr="00F03C90">
                  <w:rPr>
                    <w:rFonts w:ascii="Garamond" w:hAnsi="Garamond"/>
                    <w:b w:val="0"/>
                    <w:bCs w:val="0"/>
                    <w:color w:val="1F3864" w:themeColor="accent1" w:themeShade="80"/>
                    <w:sz w:val="24"/>
                    <w:szCs w:val="24"/>
                  </w:rPr>
                  <w:t xml:space="preserve">Macro </w:t>
                </w:r>
                <w:proofErr w:type="spellStart"/>
                <w:r w:rsidRPr="00F03C90">
                  <w:rPr>
                    <w:rFonts w:ascii="Garamond" w:hAnsi="Garamond"/>
                    <w:b w:val="0"/>
                    <w:bCs w:val="0"/>
                    <w:color w:val="1F3864" w:themeColor="accent1" w:themeShade="80"/>
                    <w:sz w:val="24"/>
                    <w:szCs w:val="24"/>
                  </w:rPr>
                  <w:t>avg</w:t>
                </w:r>
                <w:proofErr w:type="spellEnd"/>
              </w:p>
            </w:tc>
            <w:tc>
              <w:tcPr>
                <w:tcW w:w="1697" w:type="dxa"/>
              </w:tcPr>
              <w:p w14:paraId="54F507BF" w14:textId="15C23D8E" w:rsidR="008A5029" w:rsidRPr="00F03C90" w:rsidRDefault="008A5029" w:rsidP="00A17135">
                <w:pPr>
                  <w:spacing w:line="360" w:lineRule="auto"/>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9</w:t>
                </w:r>
                <w:r w:rsidR="00D4715A">
                  <w:rPr>
                    <w:rFonts w:ascii="Garamond" w:hAnsi="Garamond"/>
                    <w:color w:val="000000" w:themeColor="text1"/>
                    <w:sz w:val="24"/>
                    <w:szCs w:val="24"/>
                  </w:rPr>
                  <w:t>0</w:t>
                </w:r>
                <w:r>
                  <w:rPr>
                    <w:rFonts w:ascii="Garamond" w:hAnsi="Garamond"/>
                    <w:color w:val="000000" w:themeColor="text1"/>
                    <w:sz w:val="24"/>
                    <w:szCs w:val="24"/>
                  </w:rPr>
                  <w:t>.</w:t>
                </w:r>
                <w:r w:rsidR="00D4715A">
                  <w:rPr>
                    <w:rFonts w:ascii="Garamond" w:hAnsi="Garamond"/>
                    <w:color w:val="000000" w:themeColor="text1"/>
                    <w:sz w:val="24"/>
                    <w:szCs w:val="24"/>
                  </w:rPr>
                  <w:t>33</w:t>
                </w:r>
              </w:p>
            </w:tc>
            <w:tc>
              <w:tcPr>
                <w:tcW w:w="1697" w:type="dxa"/>
              </w:tcPr>
              <w:p w14:paraId="57371203" w14:textId="23CA3893" w:rsidR="008A5029" w:rsidRPr="007A39B3" w:rsidRDefault="008A5029" w:rsidP="00A17135">
                <w:pPr>
                  <w:spacing w:line="360" w:lineRule="auto"/>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4"/>
                    <w:szCs w:val="24"/>
                    <w:lang w:val="en-US"/>
                  </w:rPr>
                </w:pPr>
                <w:r>
                  <w:rPr>
                    <w:rFonts w:ascii="Garamond" w:hAnsi="Garamond"/>
                    <w:color w:val="000000" w:themeColor="text1"/>
                    <w:sz w:val="24"/>
                    <w:szCs w:val="24"/>
                  </w:rPr>
                  <w:t>9</w:t>
                </w:r>
                <w:r w:rsidR="00D4715A">
                  <w:rPr>
                    <w:rFonts w:ascii="Garamond" w:hAnsi="Garamond"/>
                    <w:color w:val="000000" w:themeColor="text1"/>
                    <w:sz w:val="24"/>
                    <w:szCs w:val="24"/>
                  </w:rPr>
                  <w:t>0</w:t>
                </w:r>
                <w:r>
                  <w:rPr>
                    <w:rFonts w:ascii="Garamond" w:hAnsi="Garamond"/>
                    <w:color w:val="000000" w:themeColor="text1"/>
                    <w:sz w:val="24"/>
                    <w:szCs w:val="24"/>
                    <w:lang w:val="en-US"/>
                  </w:rPr>
                  <w:t>.</w:t>
                </w:r>
                <w:r w:rsidR="00D4715A">
                  <w:rPr>
                    <w:rFonts w:ascii="Garamond" w:hAnsi="Garamond"/>
                    <w:color w:val="000000" w:themeColor="text1"/>
                    <w:sz w:val="24"/>
                    <w:szCs w:val="24"/>
                    <w:lang w:val="en-US"/>
                  </w:rPr>
                  <w:t>45</w:t>
                </w:r>
              </w:p>
            </w:tc>
            <w:tc>
              <w:tcPr>
                <w:tcW w:w="1697" w:type="dxa"/>
              </w:tcPr>
              <w:p w14:paraId="76BADEF1" w14:textId="77777777" w:rsidR="008A5029" w:rsidRPr="00F03C90" w:rsidRDefault="008A5029" w:rsidP="00A17135">
                <w:pPr>
                  <w:spacing w:line="36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96.49</w:t>
                </w:r>
              </w:p>
            </w:tc>
            <w:tc>
              <w:tcPr>
                <w:tcW w:w="1698" w:type="dxa"/>
              </w:tcPr>
              <w:p w14:paraId="7A07CC4B" w14:textId="77777777" w:rsidR="008A5029" w:rsidRPr="00F03C90" w:rsidRDefault="008A5029" w:rsidP="00A17135">
                <w:pPr>
                  <w:spacing w:line="36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sidRPr="00F03C90">
                  <w:rPr>
                    <w:rFonts w:ascii="Garamond" w:hAnsi="Garamond"/>
                    <w:color w:val="000000" w:themeColor="text1"/>
                    <w:sz w:val="24"/>
                    <w:szCs w:val="24"/>
                  </w:rPr>
                  <w:t>1054</w:t>
                </w:r>
              </w:p>
            </w:tc>
          </w:tr>
          <w:tr w:rsidR="008A5029" w:rsidRPr="001860D3" w14:paraId="3BF1CF88" w14:textId="77777777" w:rsidTr="00FC1BCE">
            <w:trPr>
              <w:cnfStyle w:val="000000100000" w:firstRow="0" w:lastRow="0" w:firstColumn="0" w:lastColumn="0" w:oddVBand="0" w:evenVBand="0" w:oddHBand="1" w:evenHBand="0" w:firstRowFirstColumn="0" w:firstRowLastColumn="0" w:lastRowFirstColumn="0" w:lastRowLastColumn="0"/>
              <w:trHeight w:val="395"/>
              <w:jc w:val="center"/>
            </w:trPr>
            <w:tc>
              <w:tcPr>
                <w:cnfStyle w:val="001000000000" w:firstRow="0" w:lastRow="0" w:firstColumn="1" w:lastColumn="0" w:oddVBand="0" w:evenVBand="0" w:oddHBand="0" w:evenHBand="0" w:firstRowFirstColumn="0" w:firstRowLastColumn="0" w:lastRowFirstColumn="0" w:lastRowLastColumn="0"/>
                <w:tcW w:w="1697" w:type="dxa"/>
              </w:tcPr>
              <w:p w14:paraId="4ECFC3E4" w14:textId="77777777" w:rsidR="008A5029" w:rsidRPr="00F03C90" w:rsidRDefault="008A5029" w:rsidP="00A17135">
                <w:pPr>
                  <w:spacing w:line="360" w:lineRule="auto"/>
                  <w:jc w:val="center"/>
                  <w:rPr>
                    <w:rFonts w:ascii="Garamond" w:hAnsi="Garamond"/>
                    <w:b w:val="0"/>
                    <w:bCs w:val="0"/>
                    <w:color w:val="1F3864" w:themeColor="accent1" w:themeShade="80"/>
                    <w:sz w:val="24"/>
                    <w:szCs w:val="24"/>
                  </w:rPr>
                </w:pPr>
                <w:proofErr w:type="spellStart"/>
                <w:r w:rsidRPr="00F03C90">
                  <w:rPr>
                    <w:rFonts w:ascii="Garamond" w:hAnsi="Garamond"/>
                    <w:b w:val="0"/>
                    <w:bCs w:val="0"/>
                    <w:color w:val="1F3864" w:themeColor="accent1" w:themeShade="80"/>
                    <w:sz w:val="24"/>
                    <w:szCs w:val="24"/>
                  </w:rPr>
                  <w:t>Weighted</w:t>
                </w:r>
                <w:proofErr w:type="spellEnd"/>
                <w:r w:rsidRPr="00F03C90">
                  <w:rPr>
                    <w:rFonts w:ascii="Garamond" w:hAnsi="Garamond"/>
                    <w:b w:val="0"/>
                    <w:bCs w:val="0"/>
                    <w:color w:val="1F3864" w:themeColor="accent1" w:themeShade="80"/>
                    <w:sz w:val="24"/>
                    <w:szCs w:val="24"/>
                  </w:rPr>
                  <w:t xml:space="preserve"> </w:t>
                </w:r>
                <w:proofErr w:type="spellStart"/>
                <w:r w:rsidRPr="00F03C90">
                  <w:rPr>
                    <w:rFonts w:ascii="Garamond" w:hAnsi="Garamond"/>
                    <w:b w:val="0"/>
                    <w:bCs w:val="0"/>
                    <w:color w:val="1F3864" w:themeColor="accent1" w:themeShade="80"/>
                    <w:sz w:val="24"/>
                    <w:szCs w:val="24"/>
                  </w:rPr>
                  <w:t>avg</w:t>
                </w:r>
                <w:proofErr w:type="spellEnd"/>
              </w:p>
            </w:tc>
            <w:tc>
              <w:tcPr>
                <w:tcW w:w="1697" w:type="dxa"/>
              </w:tcPr>
              <w:p w14:paraId="139AD740" w14:textId="65E07F6A" w:rsidR="008A5029" w:rsidRPr="00F03C90" w:rsidRDefault="008A5029" w:rsidP="00A17135">
                <w:pPr>
                  <w:spacing w:line="360" w:lineRule="auto"/>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9</w:t>
                </w:r>
                <w:r w:rsidR="00D4715A">
                  <w:rPr>
                    <w:rFonts w:ascii="Garamond" w:hAnsi="Garamond"/>
                    <w:color w:val="000000" w:themeColor="text1"/>
                    <w:sz w:val="24"/>
                    <w:szCs w:val="24"/>
                  </w:rPr>
                  <w:t>1</w:t>
                </w:r>
                <w:r>
                  <w:rPr>
                    <w:rFonts w:ascii="Garamond" w:hAnsi="Garamond"/>
                    <w:color w:val="000000" w:themeColor="text1"/>
                    <w:sz w:val="24"/>
                    <w:szCs w:val="24"/>
                  </w:rPr>
                  <w:t>.</w:t>
                </w:r>
                <w:r w:rsidR="00D4715A">
                  <w:rPr>
                    <w:rFonts w:ascii="Garamond" w:hAnsi="Garamond"/>
                    <w:color w:val="000000" w:themeColor="text1"/>
                    <w:sz w:val="24"/>
                    <w:szCs w:val="24"/>
                  </w:rPr>
                  <w:t>01</w:t>
                </w:r>
              </w:p>
            </w:tc>
            <w:tc>
              <w:tcPr>
                <w:tcW w:w="1697" w:type="dxa"/>
              </w:tcPr>
              <w:p w14:paraId="3640686D" w14:textId="175A79B7" w:rsidR="008A5029" w:rsidRPr="00F03C90" w:rsidRDefault="008A5029" w:rsidP="00A17135">
                <w:pPr>
                  <w:spacing w:line="360" w:lineRule="auto"/>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9</w:t>
                </w:r>
                <w:r w:rsidR="00D4715A">
                  <w:rPr>
                    <w:rFonts w:ascii="Garamond" w:hAnsi="Garamond"/>
                    <w:color w:val="000000" w:themeColor="text1"/>
                    <w:sz w:val="24"/>
                    <w:szCs w:val="24"/>
                  </w:rPr>
                  <w:t>0</w:t>
                </w:r>
                <w:r>
                  <w:rPr>
                    <w:rFonts w:ascii="Garamond" w:hAnsi="Garamond"/>
                    <w:color w:val="000000" w:themeColor="text1"/>
                    <w:sz w:val="24"/>
                    <w:szCs w:val="24"/>
                  </w:rPr>
                  <w:t>.</w:t>
                </w:r>
                <w:r w:rsidR="00D4715A">
                  <w:rPr>
                    <w:rFonts w:ascii="Garamond" w:hAnsi="Garamond"/>
                    <w:color w:val="000000" w:themeColor="text1"/>
                    <w:sz w:val="24"/>
                    <w:szCs w:val="24"/>
                  </w:rPr>
                  <w:t>41</w:t>
                </w:r>
              </w:p>
            </w:tc>
            <w:tc>
              <w:tcPr>
                <w:tcW w:w="1697" w:type="dxa"/>
              </w:tcPr>
              <w:p w14:paraId="5FF2DD96" w14:textId="77777777" w:rsidR="008A5029" w:rsidRPr="00F03C90" w:rsidRDefault="008A5029"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96.91</w:t>
                </w:r>
              </w:p>
            </w:tc>
            <w:tc>
              <w:tcPr>
                <w:tcW w:w="1698" w:type="dxa"/>
              </w:tcPr>
              <w:p w14:paraId="032BA1FB" w14:textId="77777777" w:rsidR="008A5029" w:rsidRPr="00F03C90" w:rsidRDefault="008A5029" w:rsidP="00A17135">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sidRPr="00F03C90">
                  <w:rPr>
                    <w:rFonts w:ascii="Garamond" w:hAnsi="Garamond"/>
                    <w:color w:val="000000" w:themeColor="text1"/>
                    <w:sz w:val="24"/>
                    <w:szCs w:val="24"/>
                  </w:rPr>
                  <w:t>1054</w:t>
                </w:r>
              </w:p>
            </w:tc>
          </w:tr>
        </w:tbl>
        <w:p w14:paraId="4E2FBF1E" w14:textId="0B598393" w:rsidR="003D5C1B" w:rsidRDefault="001A6ED7" w:rsidP="00A17135">
          <w:pPr>
            <w:pStyle w:val="Lgende"/>
            <w:spacing w:line="360" w:lineRule="auto"/>
            <w:jc w:val="center"/>
            <w:rPr>
              <w:sz w:val="22"/>
              <w:szCs w:val="22"/>
            </w:rPr>
          </w:pPr>
          <w:bookmarkStart w:id="135" w:name="_Toc52142423"/>
          <w:r w:rsidRPr="001A6ED7">
            <w:rPr>
              <w:sz w:val="22"/>
              <w:szCs w:val="22"/>
            </w:rPr>
            <w:t xml:space="preserve">Tableau </w:t>
          </w:r>
          <w:r w:rsidRPr="001A6ED7">
            <w:rPr>
              <w:sz w:val="22"/>
              <w:szCs w:val="22"/>
            </w:rPr>
            <w:fldChar w:fldCharType="begin"/>
          </w:r>
          <w:r w:rsidRPr="001A6ED7">
            <w:rPr>
              <w:sz w:val="22"/>
              <w:szCs w:val="22"/>
            </w:rPr>
            <w:instrText xml:space="preserve"> SEQ Tableau \* ARABIC </w:instrText>
          </w:r>
          <w:r w:rsidRPr="001A6ED7">
            <w:rPr>
              <w:sz w:val="22"/>
              <w:szCs w:val="22"/>
            </w:rPr>
            <w:fldChar w:fldCharType="separate"/>
          </w:r>
          <w:r w:rsidR="004B2BE6">
            <w:rPr>
              <w:noProof/>
              <w:sz w:val="22"/>
              <w:szCs w:val="22"/>
            </w:rPr>
            <w:t>14</w:t>
          </w:r>
          <w:r w:rsidRPr="001A6ED7">
            <w:rPr>
              <w:sz w:val="22"/>
              <w:szCs w:val="22"/>
            </w:rPr>
            <w:fldChar w:fldCharType="end"/>
          </w:r>
          <w:r w:rsidRPr="001A6ED7">
            <w:rPr>
              <w:sz w:val="22"/>
              <w:szCs w:val="22"/>
            </w:rPr>
            <w:t xml:space="preserve"> : Résultats de classification pour la combinaison de ANN et LPC</w:t>
          </w:r>
          <w:bookmarkEnd w:id="135"/>
        </w:p>
        <w:p w14:paraId="434684FE" w14:textId="77777777" w:rsidR="001A6ED7" w:rsidRPr="001A6ED7" w:rsidRDefault="001A6ED7" w:rsidP="00A17135">
          <w:pPr>
            <w:spacing w:line="360" w:lineRule="auto"/>
          </w:pPr>
        </w:p>
        <w:p w14:paraId="1091FC41" w14:textId="2D3CDECE" w:rsidR="008A5029" w:rsidRDefault="0027423C" w:rsidP="00A17135">
          <w:pPr>
            <w:pStyle w:val="Sansinterligne"/>
            <w:spacing w:line="360" w:lineRule="auto"/>
          </w:pPr>
          <w:r w:rsidRPr="0027423C">
            <w:t xml:space="preserve">Vous trouverez ci-dessous la carte thermique de la matrice de confusion utilisant </w:t>
          </w:r>
          <w:r>
            <w:t>ANN</w:t>
          </w:r>
          <w:r w:rsidRPr="0027423C">
            <w:t xml:space="preserve"> sur les coefficients LPC :</w:t>
          </w:r>
        </w:p>
        <w:p w14:paraId="0AC6B379" w14:textId="77777777" w:rsidR="001A6ED7" w:rsidRDefault="00D4715A" w:rsidP="00A17135">
          <w:pPr>
            <w:pStyle w:val="Sansinterligne"/>
            <w:keepNext/>
            <w:spacing w:line="360" w:lineRule="auto"/>
            <w:ind w:left="708" w:firstLine="0"/>
            <w:jc w:val="center"/>
          </w:pPr>
          <w:r>
            <w:rPr>
              <w:noProof/>
            </w:rPr>
            <w:lastRenderedPageBreak/>
            <w:drawing>
              <wp:inline distT="0" distB="0" distL="0" distR="0" wp14:anchorId="559153A7" wp14:editId="4F660CB4">
                <wp:extent cx="4891178" cy="3261178"/>
                <wp:effectExtent l="0" t="0" r="5080" b="0"/>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 (9).png"/>
                        <pic:cNvPicPr/>
                      </pic:nvPicPr>
                      <pic:blipFill>
                        <a:blip r:embed="rId76">
                          <a:extLst>
                            <a:ext uri="{28A0092B-C50C-407E-A947-70E740481C1C}">
                              <a14:useLocalDpi xmlns:a14="http://schemas.microsoft.com/office/drawing/2010/main" val="0"/>
                            </a:ext>
                          </a:extLst>
                        </a:blip>
                        <a:stretch>
                          <a:fillRect/>
                        </a:stretch>
                      </pic:blipFill>
                      <pic:spPr>
                        <a:xfrm>
                          <a:off x="0" y="0"/>
                          <a:ext cx="4898069" cy="3265773"/>
                        </a:xfrm>
                        <a:prstGeom prst="rect">
                          <a:avLst/>
                        </a:prstGeom>
                      </pic:spPr>
                    </pic:pic>
                  </a:graphicData>
                </a:graphic>
              </wp:inline>
            </w:drawing>
          </w:r>
        </w:p>
        <w:p w14:paraId="02A44A14" w14:textId="0ADB149D" w:rsidR="00D4715A" w:rsidRDefault="001A6ED7" w:rsidP="00A17135">
          <w:pPr>
            <w:pStyle w:val="Lgende"/>
            <w:spacing w:line="360" w:lineRule="auto"/>
            <w:jc w:val="center"/>
            <w:rPr>
              <w:sz w:val="22"/>
              <w:szCs w:val="22"/>
            </w:rPr>
          </w:pPr>
          <w:bookmarkStart w:id="136" w:name="_Toc52142510"/>
          <w:r w:rsidRPr="001A6ED7">
            <w:rPr>
              <w:sz w:val="22"/>
              <w:szCs w:val="22"/>
            </w:rPr>
            <w:t xml:space="preserve">Figure </w:t>
          </w:r>
          <w:r w:rsidRPr="001A6ED7">
            <w:rPr>
              <w:sz w:val="22"/>
              <w:szCs w:val="22"/>
            </w:rPr>
            <w:fldChar w:fldCharType="begin"/>
          </w:r>
          <w:r w:rsidRPr="001A6ED7">
            <w:rPr>
              <w:sz w:val="22"/>
              <w:szCs w:val="22"/>
            </w:rPr>
            <w:instrText xml:space="preserve"> SEQ Figure \* ARABIC </w:instrText>
          </w:r>
          <w:r w:rsidRPr="001A6ED7">
            <w:rPr>
              <w:sz w:val="22"/>
              <w:szCs w:val="22"/>
            </w:rPr>
            <w:fldChar w:fldCharType="separate"/>
          </w:r>
          <w:r w:rsidR="004B2BE6">
            <w:rPr>
              <w:noProof/>
              <w:sz w:val="22"/>
              <w:szCs w:val="22"/>
            </w:rPr>
            <w:t>50</w:t>
          </w:r>
          <w:r w:rsidRPr="001A6ED7">
            <w:rPr>
              <w:sz w:val="22"/>
              <w:szCs w:val="22"/>
            </w:rPr>
            <w:fldChar w:fldCharType="end"/>
          </w:r>
          <w:r w:rsidRPr="001A6ED7">
            <w:rPr>
              <w:sz w:val="22"/>
              <w:szCs w:val="22"/>
            </w:rPr>
            <w:t>: Matrice de confusion pour les résultats de classification de ANN avec LPC</w:t>
          </w:r>
          <w:bookmarkEnd w:id="136"/>
        </w:p>
        <w:p w14:paraId="2CADB424" w14:textId="77777777" w:rsidR="001A6ED7" w:rsidRPr="001A6ED7" w:rsidRDefault="001A6ED7" w:rsidP="00A17135">
          <w:pPr>
            <w:spacing w:line="360" w:lineRule="auto"/>
          </w:pPr>
        </w:p>
        <w:p w14:paraId="63716D98" w14:textId="2125A3D4" w:rsidR="008A5029" w:rsidRPr="00BE2BB4" w:rsidRDefault="00BE2BB4" w:rsidP="00A17135">
          <w:pPr>
            <w:pStyle w:val="Sansinterligne"/>
            <w:spacing w:line="360" w:lineRule="auto"/>
            <w:rPr>
              <w:szCs w:val="24"/>
            </w:rPr>
          </w:pPr>
          <w:r w:rsidRPr="00BE2BB4">
            <w:rPr>
              <w:szCs w:val="24"/>
              <w:u w:val="single"/>
            </w:rPr>
            <w:t>Comparaison</w:t>
          </w:r>
          <w:r w:rsidRPr="00BE2BB4">
            <w:rPr>
              <w:szCs w:val="24"/>
            </w:rPr>
            <w:t> :</w:t>
          </w:r>
        </w:p>
        <w:p w14:paraId="49C4B406" w14:textId="1C6BC5EA" w:rsidR="00D03979" w:rsidRDefault="00BE2BB4" w:rsidP="00A17135">
          <w:pPr>
            <w:pStyle w:val="Sansinterligne"/>
            <w:spacing w:line="360" w:lineRule="auto"/>
          </w:pPr>
          <w:r>
            <w:t>Ainsi, le</w:t>
          </w:r>
          <w:r w:rsidR="00747BE8">
            <w:t xml:space="preserve"> </w:t>
          </w:r>
          <w:r w:rsidR="00614A21">
            <w:t xml:space="preserve">ANN performe plus avec </w:t>
          </w:r>
          <w:r w:rsidR="00600CCB">
            <w:t>le</w:t>
          </w:r>
          <w:r w:rsidR="00385F78">
            <w:t>s</w:t>
          </w:r>
          <w:r w:rsidR="00600CCB">
            <w:t xml:space="preserve"> </w:t>
          </w:r>
          <w:proofErr w:type="spellStart"/>
          <w:r w:rsidR="00600CCB">
            <w:t>MFCC</w:t>
          </w:r>
          <w:r w:rsidR="00385F78">
            <w:t>s</w:t>
          </w:r>
          <w:proofErr w:type="spellEnd"/>
          <w:r w:rsidR="00600CCB">
            <w:t xml:space="preserve"> </w:t>
          </w:r>
          <w:r>
            <w:t>qu’avec</w:t>
          </w:r>
          <w:r w:rsidR="00385F78">
            <w:t xml:space="preserve"> les </w:t>
          </w:r>
          <w:proofErr w:type="spellStart"/>
          <w:r w:rsidR="00614A21">
            <w:t>LPCs</w:t>
          </w:r>
          <w:proofErr w:type="spellEnd"/>
          <w:r w:rsidR="00385F78">
            <w:t>.</w:t>
          </w:r>
        </w:p>
        <w:tbl>
          <w:tblPr>
            <w:tblStyle w:val="TableauGrille2-Accentuation5"/>
            <w:tblW w:w="8509" w:type="dxa"/>
            <w:jc w:val="center"/>
            <w:tblLook w:val="04A0" w:firstRow="1" w:lastRow="0" w:firstColumn="1" w:lastColumn="0" w:noHBand="0" w:noVBand="1"/>
          </w:tblPr>
          <w:tblGrid>
            <w:gridCol w:w="2836"/>
            <w:gridCol w:w="2836"/>
            <w:gridCol w:w="2837"/>
          </w:tblGrid>
          <w:tr w:rsidR="00D03979" w14:paraId="687A0EC6" w14:textId="77777777" w:rsidTr="00FC1BCE">
            <w:trPr>
              <w:cnfStyle w:val="100000000000" w:firstRow="1" w:lastRow="0" w:firstColumn="0" w:lastColumn="0" w:oddVBand="0" w:evenVBand="0" w:oddHBand="0" w:evenHBand="0" w:firstRowFirstColumn="0" w:firstRowLastColumn="0" w:lastRowFirstColumn="0" w:lastRowLastColumn="0"/>
              <w:trHeight w:val="1000"/>
              <w:jc w:val="center"/>
            </w:trPr>
            <w:tc>
              <w:tcPr>
                <w:cnfStyle w:val="001000000000" w:firstRow="0" w:lastRow="0" w:firstColumn="1" w:lastColumn="0" w:oddVBand="0" w:evenVBand="0" w:oddHBand="0" w:evenHBand="0" w:firstRowFirstColumn="0" w:firstRowLastColumn="0" w:lastRowFirstColumn="0" w:lastRowLastColumn="0"/>
                <w:tcW w:w="2836" w:type="dxa"/>
              </w:tcPr>
              <w:p w14:paraId="1A3B20B9" w14:textId="77777777" w:rsidR="00D03979" w:rsidRPr="00B82C89" w:rsidRDefault="00D03979" w:rsidP="00A17135">
                <w:pPr>
                  <w:spacing w:line="360" w:lineRule="auto"/>
                  <w:jc w:val="center"/>
                  <w:rPr>
                    <w:rFonts w:ascii="Garamond" w:hAnsi="Garamond"/>
                    <w:color w:val="1F3864" w:themeColor="accent1" w:themeShade="80"/>
                    <w:sz w:val="24"/>
                    <w:szCs w:val="24"/>
                  </w:rPr>
                </w:pPr>
                <w:r w:rsidRPr="00B82C89">
                  <w:rPr>
                    <w:rFonts w:ascii="Garamond" w:hAnsi="Garamond"/>
                    <w:color w:val="1F3864" w:themeColor="accent1" w:themeShade="80"/>
                    <w:sz w:val="24"/>
                    <w:szCs w:val="24"/>
                  </w:rPr>
                  <w:t>Modèle</w:t>
                </w:r>
              </w:p>
            </w:tc>
            <w:tc>
              <w:tcPr>
                <w:tcW w:w="2836" w:type="dxa"/>
              </w:tcPr>
              <w:p w14:paraId="69632B2D" w14:textId="77777777" w:rsidR="00D03979" w:rsidRPr="003D7A49" w:rsidRDefault="00D03979" w:rsidP="00A17135">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color w:val="1F3864" w:themeColor="accent1" w:themeShade="80"/>
                    <w:sz w:val="24"/>
                    <w:szCs w:val="24"/>
                  </w:rPr>
                </w:pPr>
                <w:r w:rsidRPr="003D7A49">
                  <w:rPr>
                    <w:rFonts w:ascii="Garamond" w:hAnsi="Garamond"/>
                    <w:color w:val="1F3864" w:themeColor="accent1" w:themeShade="80"/>
                    <w:sz w:val="24"/>
                    <w:szCs w:val="24"/>
                  </w:rPr>
                  <w:t>Extraction des caractéristiques</w:t>
                </w:r>
              </w:p>
            </w:tc>
            <w:tc>
              <w:tcPr>
                <w:tcW w:w="2837" w:type="dxa"/>
              </w:tcPr>
              <w:p w14:paraId="1C7C529D" w14:textId="77777777" w:rsidR="00D03979" w:rsidRPr="003D7A49" w:rsidRDefault="00D03979" w:rsidP="00A17135">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color w:val="1F3864" w:themeColor="accent1" w:themeShade="80"/>
                    <w:sz w:val="24"/>
                    <w:szCs w:val="24"/>
                  </w:rPr>
                </w:pPr>
                <w:r w:rsidRPr="003D7A49">
                  <w:rPr>
                    <w:rFonts w:ascii="Garamond" w:hAnsi="Garamond"/>
                    <w:color w:val="1F3864" w:themeColor="accent1" w:themeShade="80"/>
                    <w:sz w:val="24"/>
                    <w:szCs w:val="24"/>
                  </w:rPr>
                  <w:t>F1-score</w:t>
                </w:r>
              </w:p>
            </w:tc>
          </w:tr>
          <w:tr w:rsidR="00D03979" w14:paraId="44662477" w14:textId="77777777" w:rsidTr="00FC1BCE">
            <w:trPr>
              <w:cnfStyle w:val="000000100000" w:firstRow="0" w:lastRow="0" w:firstColumn="0" w:lastColumn="0" w:oddVBand="0" w:evenVBand="0" w:oddHBand="1" w:evenHBand="0" w:firstRowFirstColumn="0" w:firstRowLastColumn="0" w:lastRowFirstColumn="0" w:lastRowLastColumn="0"/>
              <w:trHeight w:val="534"/>
              <w:jc w:val="center"/>
            </w:trPr>
            <w:tc>
              <w:tcPr>
                <w:cnfStyle w:val="001000000000" w:firstRow="0" w:lastRow="0" w:firstColumn="1" w:lastColumn="0" w:oddVBand="0" w:evenVBand="0" w:oddHBand="0" w:evenHBand="0" w:firstRowFirstColumn="0" w:firstRowLastColumn="0" w:lastRowFirstColumn="0" w:lastRowLastColumn="0"/>
                <w:tcW w:w="2836" w:type="dxa"/>
                <w:vMerge w:val="restart"/>
                <w:shd w:val="clear" w:color="auto" w:fill="FFFFFF" w:themeFill="background1"/>
              </w:tcPr>
              <w:p w14:paraId="2D95B58C" w14:textId="77777777" w:rsidR="00D03979" w:rsidRDefault="00D03979" w:rsidP="00A17135">
                <w:pPr>
                  <w:spacing w:line="360" w:lineRule="auto"/>
                  <w:jc w:val="center"/>
                  <w:rPr>
                    <w:rFonts w:ascii="Garamond" w:hAnsi="Garamond"/>
                    <w:b w:val="0"/>
                    <w:bCs w:val="0"/>
                    <w:sz w:val="24"/>
                    <w:szCs w:val="24"/>
                  </w:rPr>
                </w:pPr>
              </w:p>
              <w:p w14:paraId="636279C0" w14:textId="0ED3C7C1" w:rsidR="00D03979" w:rsidRPr="00B82C89" w:rsidRDefault="00D03979" w:rsidP="00A17135">
                <w:pPr>
                  <w:spacing w:line="360" w:lineRule="auto"/>
                  <w:jc w:val="center"/>
                  <w:rPr>
                    <w:rFonts w:ascii="Garamond" w:hAnsi="Garamond"/>
                    <w:b w:val="0"/>
                    <w:bCs w:val="0"/>
                    <w:sz w:val="24"/>
                    <w:szCs w:val="24"/>
                  </w:rPr>
                </w:pPr>
                <w:r>
                  <w:rPr>
                    <w:rFonts w:ascii="Garamond" w:hAnsi="Garamond"/>
                    <w:color w:val="1F3864" w:themeColor="accent1" w:themeShade="80"/>
                    <w:sz w:val="24"/>
                    <w:szCs w:val="24"/>
                  </w:rPr>
                  <w:t>A</w:t>
                </w:r>
                <w:r w:rsidRPr="00C656F8">
                  <w:rPr>
                    <w:rFonts w:ascii="Garamond" w:hAnsi="Garamond"/>
                    <w:color w:val="1F3864" w:themeColor="accent1" w:themeShade="80"/>
                    <w:sz w:val="24"/>
                    <w:szCs w:val="24"/>
                  </w:rPr>
                  <w:t>NN</w:t>
                </w:r>
              </w:p>
            </w:tc>
            <w:tc>
              <w:tcPr>
                <w:tcW w:w="2836" w:type="dxa"/>
              </w:tcPr>
              <w:p w14:paraId="53E595F0" w14:textId="77777777" w:rsidR="00D03979" w:rsidRPr="003D7A49" w:rsidRDefault="00D03979"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sidRPr="003D7A49">
                  <w:rPr>
                    <w:rFonts w:ascii="Garamond" w:hAnsi="Garamond"/>
                    <w:color w:val="000000" w:themeColor="text1"/>
                    <w:sz w:val="24"/>
                    <w:szCs w:val="24"/>
                  </w:rPr>
                  <w:t>MFCC</w:t>
                </w:r>
              </w:p>
            </w:tc>
            <w:tc>
              <w:tcPr>
                <w:tcW w:w="2837" w:type="dxa"/>
              </w:tcPr>
              <w:p w14:paraId="29B5F433" w14:textId="340EF61E" w:rsidR="00D03979" w:rsidRPr="003D7A49" w:rsidRDefault="00D03979"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sidRPr="003D7A49">
                  <w:rPr>
                    <w:rFonts w:ascii="Garamond" w:hAnsi="Garamond"/>
                    <w:color w:val="000000" w:themeColor="text1"/>
                    <w:sz w:val="24"/>
                    <w:szCs w:val="24"/>
                  </w:rPr>
                  <w:t>9</w:t>
                </w:r>
                <w:r w:rsidR="00600CCB">
                  <w:rPr>
                    <w:rFonts w:ascii="Garamond" w:hAnsi="Garamond"/>
                    <w:color w:val="000000" w:themeColor="text1"/>
                    <w:sz w:val="24"/>
                    <w:szCs w:val="24"/>
                  </w:rPr>
                  <w:t>6.96</w:t>
                </w:r>
                <w:r>
                  <w:rPr>
                    <w:rFonts w:ascii="Garamond" w:hAnsi="Garamond"/>
                    <w:color w:val="000000" w:themeColor="text1"/>
                    <w:sz w:val="24"/>
                    <w:szCs w:val="24"/>
                  </w:rPr>
                  <w:t xml:space="preserve"> %</w:t>
                </w:r>
              </w:p>
            </w:tc>
          </w:tr>
          <w:tr w:rsidR="00D03979" w14:paraId="13E1BDC6" w14:textId="77777777" w:rsidTr="00FC1BCE">
            <w:trPr>
              <w:trHeight w:val="534"/>
              <w:jc w:val="center"/>
            </w:trPr>
            <w:tc>
              <w:tcPr>
                <w:cnfStyle w:val="001000000000" w:firstRow="0" w:lastRow="0" w:firstColumn="1" w:lastColumn="0" w:oddVBand="0" w:evenVBand="0" w:oddHBand="0" w:evenHBand="0" w:firstRowFirstColumn="0" w:firstRowLastColumn="0" w:lastRowFirstColumn="0" w:lastRowLastColumn="0"/>
                <w:tcW w:w="2836" w:type="dxa"/>
                <w:vMerge/>
                <w:shd w:val="clear" w:color="auto" w:fill="FFFFFF" w:themeFill="background1"/>
              </w:tcPr>
              <w:p w14:paraId="1D91BE34" w14:textId="77777777" w:rsidR="00D03979" w:rsidRPr="003D7A49" w:rsidRDefault="00D03979" w:rsidP="00A17135">
                <w:pPr>
                  <w:spacing w:line="360" w:lineRule="auto"/>
                  <w:jc w:val="center"/>
                  <w:rPr>
                    <w:rFonts w:ascii="Garamond" w:hAnsi="Garamond"/>
                    <w:sz w:val="24"/>
                    <w:szCs w:val="24"/>
                  </w:rPr>
                </w:pPr>
              </w:p>
            </w:tc>
            <w:tc>
              <w:tcPr>
                <w:tcW w:w="2836" w:type="dxa"/>
              </w:tcPr>
              <w:p w14:paraId="7B3A839D" w14:textId="77777777" w:rsidR="00D03979" w:rsidRPr="003D7A49" w:rsidRDefault="00D03979" w:rsidP="00A17135">
                <w:pPr>
                  <w:spacing w:line="36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sidRPr="003D7A49">
                  <w:rPr>
                    <w:rFonts w:ascii="Garamond" w:hAnsi="Garamond"/>
                    <w:color w:val="000000" w:themeColor="text1"/>
                    <w:sz w:val="24"/>
                    <w:szCs w:val="24"/>
                  </w:rPr>
                  <w:t>LPC</w:t>
                </w:r>
              </w:p>
            </w:tc>
            <w:tc>
              <w:tcPr>
                <w:tcW w:w="2837" w:type="dxa"/>
              </w:tcPr>
              <w:p w14:paraId="0ED81D1E" w14:textId="18C808B3" w:rsidR="00D03979" w:rsidRPr="003D7A49" w:rsidRDefault="00600CCB" w:rsidP="00A17135">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90.41</w:t>
                </w:r>
                <w:r w:rsidR="00D03979">
                  <w:rPr>
                    <w:rFonts w:ascii="Garamond" w:hAnsi="Garamond"/>
                    <w:color w:val="000000" w:themeColor="text1"/>
                    <w:sz w:val="24"/>
                    <w:szCs w:val="24"/>
                  </w:rPr>
                  <w:t xml:space="preserve"> %</w:t>
                </w:r>
              </w:p>
            </w:tc>
          </w:tr>
        </w:tbl>
        <w:p w14:paraId="6849E327" w14:textId="688A456C" w:rsidR="00BB1249" w:rsidRPr="001A6ED7" w:rsidRDefault="001A6ED7" w:rsidP="00A17135">
          <w:pPr>
            <w:pStyle w:val="Lgende"/>
            <w:spacing w:line="360" w:lineRule="auto"/>
            <w:jc w:val="center"/>
            <w:rPr>
              <w:rFonts w:ascii="Garamond" w:hAnsi="Garamond"/>
              <w:i w:val="0"/>
              <w:iCs w:val="0"/>
              <w:sz w:val="22"/>
              <w:szCs w:val="22"/>
            </w:rPr>
          </w:pPr>
          <w:bookmarkStart w:id="137" w:name="_Toc52142424"/>
          <w:r w:rsidRPr="001A6ED7">
            <w:rPr>
              <w:sz w:val="22"/>
              <w:szCs w:val="22"/>
            </w:rPr>
            <w:t xml:space="preserve">Tableau </w:t>
          </w:r>
          <w:r w:rsidRPr="001A6ED7">
            <w:rPr>
              <w:sz w:val="22"/>
              <w:szCs w:val="22"/>
            </w:rPr>
            <w:fldChar w:fldCharType="begin"/>
          </w:r>
          <w:r w:rsidRPr="001A6ED7">
            <w:rPr>
              <w:sz w:val="22"/>
              <w:szCs w:val="22"/>
            </w:rPr>
            <w:instrText xml:space="preserve"> SEQ Tableau \* ARABIC </w:instrText>
          </w:r>
          <w:r w:rsidRPr="001A6ED7">
            <w:rPr>
              <w:sz w:val="22"/>
              <w:szCs w:val="22"/>
            </w:rPr>
            <w:fldChar w:fldCharType="separate"/>
          </w:r>
          <w:r w:rsidR="004B2BE6">
            <w:rPr>
              <w:noProof/>
              <w:sz w:val="22"/>
              <w:szCs w:val="22"/>
            </w:rPr>
            <w:t>15</w:t>
          </w:r>
          <w:r w:rsidRPr="001A6ED7">
            <w:rPr>
              <w:sz w:val="22"/>
              <w:szCs w:val="22"/>
            </w:rPr>
            <w:fldChar w:fldCharType="end"/>
          </w:r>
          <w:r w:rsidRPr="001A6ED7">
            <w:rPr>
              <w:sz w:val="22"/>
              <w:szCs w:val="22"/>
            </w:rPr>
            <w:t xml:space="preserve"> : Comparaison entre les MFCC et LPC pour le ANN</w:t>
          </w:r>
          <w:bookmarkEnd w:id="137"/>
        </w:p>
        <w:p w14:paraId="1C6AD286" w14:textId="6219BF1D" w:rsidR="00F40B6C" w:rsidRDefault="00F40B6C" w:rsidP="00A17135">
          <w:pPr>
            <w:pStyle w:val="Sansinterligne"/>
            <w:spacing w:line="360" w:lineRule="auto"/>
          </w:pPr>
        </w:p>
        <w:p w14:paraId="10C5AF9A" w14:textId="43EFB944" w:rsidR="0027423C" w:rsidRPr="00E5102B" w:rsidRDefault="00E5102B" w:rsidP="00E5102B">
          <w:pPr>
            <w:pStyle w:val="Titre2"/>
            <w:numPr>
              <w:ilvl w:val="1"/>
              <w:numId w:val="14"/>
            </w:numPr>
            <w:spacing w:line="360" w:lineRule="auto"/>
            <w:ind w:left="1260" w:hanging="540"/>
            <w:rPr>
              <w:sz w:val="24"/>
              <w:szCs w:val="24"/>
            </w:rPr>
          </w:pPr>
          <w:bookmarkStart w:id="138" w:name="_Toc52477124"/>
          <w:r w:rsidRPr="00E5102B">
            <w:rPr>
              <w:sz w:val="24"/>
              <w:szCs w:val="24"/>
            </w:rPr>
            <w:t>RESULTATS</w:t>
          </w:r>
          <w:bookmarkEnd w:id="138"/>
        </w:p>
        <w:p w14:paraId="72FA6267" w14:textId="0A9DF518" w:rsidR="005E20E0" w:rsidRDefault="005E20E0" w:rsidP="00A17135">
          <w:pPr>
            <w:spacing w:line="360" w:lineRule="auto"/>
            <w:rPr>
              <w:lang w:eastAsia="de-DE"/>
            </w:rPr>
          </w:pPr>
        </w:p>
        <w:p w14:paraId="68D04DF1" w14:textId="3E82DB61" w:rsidR="005E20E0" w:rsidRPr="00E96BA4" w:rsidRDefault="00E96BA4" w:rsidP="00A17135">
          <w:pPr>
            <w:pStyle w:val="Sansinterligne"/>
            <w:spacing w:line="360" w:lineRule="auto"/>
          </w:pPr>
          <w:r w:rsidRPr="00E96BA4">
            <w:t xml:space="preserve">Ainsi, un total de </w:t>
          </w:r>
          <w:r>
            <w:t>8</w:t>
          </w:r>
          <w:r w:rsidRPr="00E96BA4">
            <w:t xml:space="preserve"> expériences a été réalisées en utilisant deux ensembles de données ayant un nombre différent de coefficients MFCC et LPC. Ces deux ensembles de données ont ensuite été chargés dans 4 différents classificateurs d'apprentissage </w:t>
          </w:r>
          <w:r w:rsidRPr="00E96BA4">
            <w:lastRenderedPageBreak/>
            <w:t>machine supervisés. Comme il s'agit effectivement d'une recherche de classification multi-classes, les paramètres de rappel, le score F1 et la précision de la classification sont les plus importants pour l'étude. Vous trouverez ci-dessous un résumé des performances de chaque combinaison d'extraction de caractéristiques et de technique d'apprentissage machine par rapport à toutes les autres techniques.</w:t>
          </w:r>
        </w:p>
        <w:tbl>
          <w:tblPr>
            <w:tblStyle w:val="TableauGrille2-Accentuation5"/>
            <w:tblW w:w="8446" w:type="dxa"/>
            <w:tblCellMar>
              <w:left w:w="115" w:type="dxa"/>
              <w:right w:w="115" w:type="dxa"/>
            </w:tblCellMar>
            <w:tblLook w:val="04A0" w:firstRow="1" w:lastRow="0" w:firstColumn="1" w:lastColumn="0" w:noHBand="0" w:noVBand="1"/>
          </w:tblPr>
          <w:tblGrid>
            <w:gridCol w:w="2815"/>
            <w:gridCol w:w="2815"/>
            <w:gridCol w:w="2816"/>
          </w:tblGrid>
          <w:tr w:rsidR="005E20E0" w:rsidRPr="005E20E0" w14:paraId="7496E3FC" w14:textId="77777777" w:rsidTr="00D52723">
            <w:trPr>
              <w:cnfStyle w:val="100000000000" w:firstRow="1" w:lastRow="0" w:firstColumn="0" w:lastColumn="0" w:oddVBand="0" w:evenVBand="0" w:oddHBand="0" w:evenHBand="0" w:firstRowFirstColumn="0" w:firstRowLastColumn="0" w:lastRowFirstColumn="0" w:lastRowLastColumn="0"/>
              <w:trHeight w:val="970"/>
            </w:trPr>
            <w:tc>
              <w:tcPr>
                <w:cnfStyle w:val="001000000000" w:firstRow="0" w:lastRow="0" w:firstColumn="1" w:lastColumn="0" w:oddVBand="0" w:evenVBand="0" w:oddHBand="0" w:evenHBand="0" w:firstRowFirstColumn="0" w:firstRowLastColumn="0" w:lastRowFirstColumn="0" w:lastRowLastColumn="0"/>
                <w:tcW w:w="2815" w:type="dxa"/>
              </w:tcPr>
              <w:p w14:paraId="7398717D" w14:textId="142DAD1D" w:rsidR="005E20E0" w:rsidRPr="003A74D4" w:rsidRDefault="005E20E0" w:rsidP="00A17135">
                <w:pPr>
                  <w:spacing w:line="360" w:lineRule="auto"/>
                  <w:jc w:val="center"/>
                  <w:rPr>
                    <w:rFonts w:ascii="Garamond" w:hAnsi="Garamond"/>
                    <w:color w:val="404040" w:themeColor="text1" w:themeTint="BF"/>
                    <w:sz w:val="22"/>
                    <w:szCs w:val="22"/>
                  </w:rPr>
                </w:pPr>
                <w:proofErr w:type="spellStart"/>
                <w:r w:rsidRPr="003A74D4">
                  <w:rPr>
                    <w:rFonts w:ascii="Garamond" w:hAnsi="Garamond"/>
                    <w:color w:val="404040" w:themeColor="text1" w:themeTint="BF"/>
                    <w:sz w:val="22"/>
                    <w:szCs w:val="22"/>
                    <w:lang w:val="en-US"/>
                  </w:rPr>
                  <w:t>Mod</w:t>
                </w:r>
                <w:r w:rsidR="006E0647" w:rsidRPr="003A74D4">
                  <w:rPr>
                    <w:rFonts w:ascii="Garamond" w:hAnsi="Garamond"/>
                    <w:color w:val="404040" w:themeColor="text1" w:themeTint="BF"/>
                    <w:sz w:val="22"/>
                    <w:szCs w:val="22"/>
                    <w:lang w:val="en-US"/>
                  </w:rPr>
                  <w:t>è</w:t>
                </w:r>
                <w:r w:rsidRPr="003A74D4">
                  <w:rPr>
                    <w:rFonts w:ascii="Garamond" w:hAnsi="Garamond"/>
                    <w:color w:val="404040" w:themeColor="text1" w:themeTint="BF"/>
                    <w:sz w:val="22"/>
                    <w:szCs w:val="22"/>
                    <w:lang w:val="en-US"/>
                  </w:rPr>
                  <w:t>l</w:t>
                </w:r>
                <w:r w:rsidR="006E0647" w:rsidRPr="003A74D4">
                  <w:rPr>
                    <w:rFonts w:ascii="Garamond" w:hAnsi="Garamond"/>
                    <w:color w:val="404040" w:themeColor="text1" w:themeTint="BF"/>
                    <w:sz w:val="22"/>
                    <w:szCs w:val="22"/>
                    <w:lang w:val="en-US"/>
                  </w:rPr>
                  <w:t>e</w:t>
                </w:r>
                <w:proofErr w:type="spellEnd"/>
                <w:r w:rsidRPr="003A74D4">
                  <w:rPr>
                    <w:rFonts w:ascii="Garamond" w:hAnsi="Garamond"/>
                    <w:color w:val="404040" w:themeColor="text1" w:themeTint="BF"/>
                    <w:sz w:val="22"/>
                    <w:szCs w:val="22"/>
                    <w:lang w:val="en-US"/>
                  </w:rPr>
                  <w:t xml:space="preserve"> de clas</w:t>
                </w:r>
                <w:r w:rsidR="00D52723" w:rsidRPr="003A74D4">
                  <w:rPr>
                    <w:rFonts w:ascii="Garamond" w:hAnsi="Garamond"/>
                    <w:color w:val="404040" w:themeColor="text1" w:themeTint="BF"/>
                    <w:sz w:val="22"/>
                    <w:szCs w:val="22"/>
                    <w:lang w:val="en-US"/>
                  </w:rPr>
                  <w:t>s</w:t>
                </w:r>
                <w:r w:rsidRPr="003A74D4">
                  <w:rPr>
                    <w:rFonts w:ascii="Garamond" w:hAnsi="Garamond"/>
                    <w:color w:val="404040" w:themeColor="text1" w:themeTint="BF"/>
                    <w:sz w:val="22"/>
                    <w:szCs w:val="22"/>
                    <w:lang w:val="en-US"/>
                  </w:rPr>
                  <w:t>ification</w:t>
                </w:r>
              </w:p>
            </w:tc>
            <w:tc>
              <w:tcPr>
                <w:tcW w:w="2815" w:type="dxa"/>
              </w:tcPr>
              <w:p w14:paraId="3A46BA27" w14:textId="1191CD83" w:rsidR="005E20E0" w:rsidRPr="006E0647" w:rsidRDefault="005E20E0" w:rsidP="00A17135">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sz w:val="22"/>
                    <w:szCs w:val="22"/>
                    <w:lang w:val="en-US"/>
                  </w:rPr>
                </w:pPr>
                <w:r w:rsidRPr="006E0647">
                  <w:rPr>
                    <w:rFonts w:ascii="Garamond" w:hAnsi="Garamond"/>
                    <w:sz w:val="22"/>
                    <w:szCs w:val="22"/>
                    <w:lang w:val="en-US"/>
                  </w:rPr>
                  <w:t>Extraction des caractéristiques</w:t>
                </w:r>
              </w:p>
            </w:tc>
            <w:tc>
              <w:tcPr>
                <w:tcW w:w="2816" w:type="dxa"/>
              </w:tcPr>
              <w:p w14:paraId="466039D1" w14:textId="679DDC27" w:rsidR="005E20E0" w:rsidRPr="006E0647" w:rsidRDefault="005E20E0" w:rsidP="00A17135">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sz w:val="22"/>
                    <w:szCs w:val="22"/>
                    <w:lang w:val="en-US"/>
                  </w:rPr>
                </w:pPr>
                <w:r w:rsidRPr="006E0647">
                  <w:rPr>
                    <w:rFonts w:ascii="Garamond" w:hAnsi="Garamond"/>
                    <w:sz w:val="22"/>
                    <w:szCs w:val="22"/>
                    <w:lang w:val="en-US"/>
                  </w:rPr>
                  <w:t>F1-score</w:t>
                </w:r>
              </w:p>
            </w:tc>
          </w:tr>
          <w:tr w:rsidR="00D52723" w:rsidRPr="005E20E0" w14:paraId="04D27224" w14:textId="77777777" w:rsidTr="00D52723">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2815" w:type="dxa"/>
                <w:vMerge w:val="restart"/>
                <w:shd w:val="clear" w:color="auto" w:fill="FFFFFF" w:themeFill="background1"/>
              </w:tcPr>
              <w:p w14:paraId="23B01B4D" w14:textId="77777777" w:rsidR="00D52723" w:rsidRDefault="00D52723" w:rsidP="00A17135">
                <w:pPr>
                  <w:spacing w:line="360" w:lineRule="auto"/>
                  <w:jc w:val="center"/>
                  <w:rPr>
                    <w:rFonts w:ascii="Garamond" w:hAnsi="Garamond"/>
                    <w:color w:val="000000" w:themeColor="text1"/>
                    <w:sz w:val="24"/>
                    <w:szCs w:val="24"/>
                    <w:lang w:val="en-US"/>
                  </w:rPr>
                </w:pPr>
              </w:p>
              <w:p w14:paraId="5666029A" w14:textId="249C853C" w:rsidR="00D52723" w:rsidRPr="00345977" w:rsidRDefault="00D52723" w:rsidP="00A17135">
                <w:pPr>
                  <w:spacing w:line="360" w:lineRule="auto"/>
                  <w:jc w:val="center"/>
                  <w:rPr>
                    <w:rFonts w:ascii="Garamond" w:hAnsi="Garamond"/>
                    <w:b w:val="0"/>
                    <w:bCs w:val="0"/>
                    <w:color w:val="000000" w:themeColor="text1"/>
                    <w:sz w:val="24"/>
                    <w:szCs w:val="24"/>
                    <w:lang w:val="en-US"/>
                  </w:rPr>
                </w:pPr>
                <w:r w:rsidRPr="00345977">
                  <w:rPr>
                    <w:rFonts w:ascii="Garamond" w:hAnsi="Garamond"/>
                    <w:b w:val="0"/>
                    <w:bCs w:val="0"/>
                    <w:color w:val="000000" w:themeColor="text1"/>
                    <w:sz w:val="24"/>
                    <w:szCs w:val="24"/>
                    <w:lang w:val="en-US"/>
                  </w:rPr>
                  <w:t>SVM</w:t>
                </w:r>
              </w:p>
            </w:tc>
            <w:tc>
              <w:tcPr>
                <w:tcW w:w="2815" w:type="dxa"/>
              </w:tcPr>
              <w:p w14:paraId="227EB5DF" w14:textId="38210F47" w:rsidR="00D52723" w:rsidRPr="006E0647" w:rsidRDefault="00D52723"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262626" w:themeColor="text1" w:themeTint="D9"/>
                    <w:sz w:val="24"/>
                    <w:szCs w:val="24"/>
                  </w:rPr>
                </w:pPr>
                <w:r w:rsidRPr="006E0647">
                  <w:rPr>
                    <w:rFonts w:ascii="Garamond" w:hAnsi="Garamond"/>
                    <w:color w:val="262626" w:themeColor="text1" w:themeTint="D9"/>
                    <w:sz w:val="24"/>
                    <w:szCs w:val="24"/>
                  </w:rPr>
                  <w:t>MFCC</w:t>
                </w:r>
              </w:p>
            </w:tc>
            <w:tc>
              <w:tcPr>
                <w:tcW w:w="2816" w:type="dxa"/>
              </w:tcPr>
              <w:p w14:paraId="72140360" w14:textId="13E5A489" w:rsidR="00D52723" w:rsidRPr="005E20E0" w:rsidRDefault="00D52723" w:rsidP="00A17135">
                <w:pPr>
                  <w:spacing w:line="360" w:lineRule="auto"/>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3D7A49">
                  <w:rPr>
                    <w:rFonts w:ascii="Garamond" w:hAnsi="Garamond"/>
                    <w:color w:val="000000" w:themeColor="text1"/>
                    <w:sz w:val="24"/>
                    <w:szCs w:val="24"/>
                  </w:rPr>
                  <w:t>97.02</w:t>
                </w:r>
                <w:r>
                  <w:rPr>
                    <w:rFonts w:ascii="Garamond" w:hAnsi="Garamond"/>
                    <w:color w:val="000000" w:themeColor="text1"/>
                    <w:sz w:val="24"/>
                    <w:szCs w:val="24"/>
                  </w:rPr>
                  <w:t xml:space="preserve"> %</w:t>
                </w:r>
              </w:p>
            </w:tc>
          </w:tr>
          <w:tr w:rsidR="00D52723" w:rsidRPr="005E20E0" w14:paraId="0D4170DE" w14:textId="77777777" w:rsidTr="00D52723">
            <w:trPr>
              <w:trHeight w:val="527"/>
            </w:trPr>
            <w:tc>
              <w:tcPr>
                <w:cnfStyle w:val="001000000000" w:firstRow="0" w:lastRow="0" w:firstColumn="1" w:lastColumn="0" w:oddVBand="0" w:evenVBand="0" w:oddHBand="0" w:evenHBand="0" w:firstRowFirstColumn="0" w:firstRowLastColumn="0" w:lastRowFirstColumn="0" w:lastRowLastColumn="0"/>
                <w:tcW w:w="2815" w:type="dxa"/>
                <w:vMerge/>
                <w:shd w:val="clear" w:color="auto" w:fill="FFFFFF" w:themeFill="background1"/>
              </w:tcPr>
              <w:p w14:paraId="3D8BD012" w14:textId="77777777" w:rsidR="00D52723" w:rsidRPr="00345977" w:rsidRDefault="00D52723" w:rsidP="00A17135">
                <w:pPr>
                  <w:spacing w:line="360" w:lineRule="auto"/>
                  <w:jc w:val="center"/>
                  <w:rPr>
                    <w:rFonts w:ascii="Garamond" w:hAnsi="Garamond"/>
                    <w:b w:val="0"/>
                    <w:bCs w:val="0"/>
                    <w:color w:val="000000" w:themeColor="text1"/>
                    <w:sz w:val="24"/>
                    <w:szCs w:val="24"/>
                    <w:lang w:val="en-US"/>
                  </w:rPr>
                </w:pPr>
              </w:p>
            </w:tc>
            <w:tc>
              <w:tcPr>
                <w:tcW w:w="2815" w:type="dxa"/>
              </w:tcPr>
              <w:p w14:paraId="37BA1E8D" w14:textId="29FCC36F" w:rsidR="00D52723" w:rsidRPr="006E0647" w:rsidRDefault="00D52723" w:rsidP="00A17135">
                <w:pPr>
                  <w:spacing w:line="36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olor w:val="262626" w:themeColor="text1" w:themeTint="D9"/>
                    <w:sz w:val="24"/>
                    <w:szCs w:val="24"/>
                  </w:rPr>
                </w:pPr>
                <w:r w:rsidRPr="006E0647">
                  <w:rPr>
                    <w:rFonts w:ascii="Garamond" w:hAnsi="Garamond"/>
                    <w:color w:val="262626" w:themeColor="text1" w:themeTint="D9"/>
                    <w:sz w:val="24"/>
                    <w:szCs w:val="24"/>
                  </w:rPr>
                  <w:t>LPC</w:t>
                </w:r>
              </w:p>
            </w:tc>
            <w:tc>
              <w:tcPr>
                <w:tcW w:w="2816" w:type="dxa"/>
              </w:tcPr>
              <w:p w14:paraId="7A32E328" w14:textId="6BE5D4B6" w:rsidR="00D52723" w:rsidRPr="005E20E0" w:rsidRDefault="00D52723" w:rsidP="00A17135">
                <w:pPr>
                  <w:spacing w:line="360" w:lineRule="auto"/>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3D7A49">
                  <w:rPr>
                    <w:rFonts w:ascii="Garamond" w:hAnsi="Garamond"/>
                    <w:color w:val="000000" w:themeColor="text1"/>
                    <w:sz w:val="24"/>
                    <w:szCs w:val="24"/>
                  </w:rPr>
                  <w:t>87.28</w:t>
                </w:r>
                <w:r>
                  <w:rPr>
                    <w:rFonts w:ascii="Garamond" w:hAnsi="Garamond"/>
                    <w:color w:val="000000" w:themeColor="text1"/>
                    <w:sz w:val="24"/>
                    <w:szCs w:val="24"/>
                  </w:rPr>
                  <w:t xml:space="preserve"> %</w:t>
                </w:r>
              </w:p>
            </w:tc>
          </w:tr>
          <w:tr w:rsidR="00D52723" w:rsidRPr="005E20E0" w14:paraId="5468FF89" w14:textId="77777777" w:rsidTr="00D52723">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2815" w:type="dxa"/>
                <w:vMerge w:val="restart"/>
                <w:shd w:val="clear" w:color="auto" w:fill="FFFFFF" w:themeFill="background1"/>
              </w:tcPr>
              <w:p w14:paraId="15EC4840" w14:textId="77777777" w:rsidR="00D52723" w:rsidRDefault="00D52723" w:rsidP="00A17135">
                <w:pPr>
                  <w:spacing w:line="360" w:lineRule="auto"/>
                  <w:jc w:val="center"/>
                  <w:rPr>
                    <w:rFonts w:ascii="Garamond" w:hAnsi="Garamond"/>
                    <w:color w:val="000000" w:themeColor="text1"/>
                    <w:sz w:val="24"/>
                    <w:szCs w:val="24"/>
                    <w:lang w:val="en-US"/>
                  </w:rPr>
                </w:pPr>
              </w:p>
              <w:p w14:paraId="55A41FF7" w14:textId="21DF7DDD" w:rsidR="00D52723" w:rsidRPr="00345977" w:rsidRDefault="00D52723" w:rsidP="00A17135">
                <w:pPr>
                  <w:spacing w:line="360" w:lineRule="auto"/>
                  <w:jc w:val="center"/>
                  <w:rPr>
                    <w:rFonts w:ascii="Garamond" w:hAnsi="Garamond"/>
                    <w:b w:val="0"/>
                    <w:bCs w:val="0"/>
                    <w:color w:val="000000" w:themeColor="text1"/>
                    <w:sz w:val="24"/>
                    <w:szCs w:val="24"/>
                    <w:lang w:val="en-US"/>
                  </w:rPr>
                </w:pPr>
                <w:r w:rsidRPr="00345977">
                  <w:rPr>
                    <w:rFonts w:ascii="Garamond" w:hAnsi="Garamond"/>
                    <w:b w:val="0"/>
                    <w:bCs w:val="0"/>
                    <w:color w:val="000000" w:themeColor="text1"/>
                    <w:sz w:val="24"/>
                    <w:szCs w:val="24"/>
                    <w:lang w:val="en-US"/>
                  </w:rPr>
                  <w:t>Random Forest</w:t>
                </w:r>
              </w:p>
            </w:tc>
            <w:tc>
              <w:tcPr>
                <w:tcW w:w="2815" w:type="dxa"/>
              </w:tcPr>
              <w:p w14:paraId="146B3939" w14:textId="0E1A7445" w:rsidR="00D52723" w:rsidRPr="006E0647" w:rsidRDefault="00D52723"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262626" w:themeColor="text1" w:themeTint="D9"/>
                    <w:sz w:val="24"/>
                    <w:szCs w:val="24"/>
                  </w:rPr>
                </w:pPr>
                <w:r w:rsidRPr="006E0647">
                  <w:rPr>
                    <w:rFonts w:ascii="Garamond" w:hAnsi="Garamond"/>
                    <w:color w:val="262626" w:themeColor="text1" w:themeTint="D9"/>
                    <w:sz w:val="24"/>
                    <w:szCs w:val="24"/>
                  </w:rPr>
                  <w:t>MFCC</w:t>
                </w:r>
              </w:p>
            </w:tc>
            <w:tc>
              <w:tcPr>
                <w:tcW w:w="2816" w:type="dxa"/>
              </w:tcPr>
              <w:p w14:paraId="707F0829" w14:textId="515040B1" w:rsidR="00D52723" w:rsidRPr="005E20E0" w:rsidRDefault="00D52723" w:rsidP="00A17135">
                <w:pPr>
                  <w:spacing w:line="360" w:lineRule="auto"/>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D52723">
                  <w:rPr>
                    <w:rFonts w:ascii="Garamond" w:hAnsi="Garamond"/>
                    <w:color w:val="000000" w:themeColor="text1"/>
                    <w:sz w:val="24"/>
                    <w:szCs w:val="24"/>
                    <w:highlight w:val="green"/>
                  </w:rPr>
                  <w:t>98.02 %</w:t>
                </w:r>
              </w:p>
            </w:tc>
          </w:tr>
          <w:tr w:rsidR="00D52723" w:rsidRPr="005E20E0" w14:paraId="0B7A1AEE" w14:textId="77777777" w:rsidTr="00D52723">
            <w:trPr>
              <w:trHeight w:val="527"/>
            </w:trPr>
            <w:tc>
              <w:tcPr>
                <w:cnfStyle w:val="001000000000" w:firstRow="0" w:lastRow="0" w:firstColumn="1" w:lastColumn="0" w:oddVBand="0" w:evenVBand="0" w:oddHBand="0" w:evenHBand="0" w:firstRowFirstColumn="0" w:firstRowLastColumn="0" w:lastRowFirstColumn="0" w:lastRowLastColumn="0"/>
                <w:tcW w:w="2815" w:type="dxa"/>
                <w:vMerge/>
                <w:shd w:val="clear" w:color="auto" w:fill="FFFFFF" w:themeFill="background1"/>
              </w:tcPr>
              <w:p w14:paraId="172AEC7A" w14:textId="77777777" w:rsidR="00D52723" w:rsidRPr="00345977" w:rsidRDefault="00D52723" w:rsidP="00A17135">
                <w:pPr>
                  <w:spacing w:line="360" w:lineRule="auto"/>
                  <w:jc w:val="center"/>
                  <w:rPr>
                    <w:rFonts w:ascii="Garamond" w:hAnsi="Garamond"/>
                    <w:b w:val="0"/>
                    <w:bCs w:val="0"/>
                    <w:color w:val="000000" w:themeColor="text1"/>
                    <w:sz w:val="24"/>
                    <w:szCs w:val="24"/>
                    <w:lang w:val="en-US"/>
                  </w:rPr>
                </w:pPr>
              </w:p>
            </w:tc>
            <w:tc>
              <w:tcPr>
                <w:tcW w:w="2815" w:type="dxa"/>
              </w:tcPr>
              <w:p w14:paraId="64BEC0C9" w14:textId="6C451D55" w:rsidR="00D52723" w:rsidRPr="006E0647" w:rsidRDefault="00D52723" w:rsidP="00A17135">
                <w:pPr>
                  <w:spacing w:line="36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olor w:val="262626" w:themeColor="text1" w:themeTint="D9"/>
                    <w:sz w:val="24"/>
                    <w:szCs w:val="24"/>
                  </w:rPr>
                </w:pPr>
                <w:r w:rsidRPr="006E0647">
                  <w:rPr>
                    <w:rFonts w:ascii="Garamond" w:hAnsi="Garamond"/>
                    <w:color w:val="262626" w:themeColor="text1" w:themeTint="D9"/>
                    <w:sz w:val="24"/>
                    <w:szCs w:val="24"/>
                  </w:rPr>
                  <w:t>LPC</w:t>
                </w:r>
              </w:p>
            </w:tc>
            <w:tc>
              <w:tcPr>
                <w:tcW w:w="2816" w:type="dxa"/>
              </w:tcPr>
              <w:p w14:paraId="04F6CF44" w14:textId="0ECEAD08" w:rsidR="00D52723" w:rsidRPr="005E20E0" w:rsidRDefault="00D52723" w:rsidP="00A17135">
                <w:pPr>
                  <w:spacing w:line="360" w:lineRule="auto"/>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Pr>
                    <w:rFonts w:ascii="Garamond" w:hAnsi="Garamond"/>
                    <w:color w:val="000000" w:themeColor="text1"/>
                    <w:sz w:val="24"/>
                    <w:szCs w:val="24"/>
                  </w:rPr>
                  <w:t>80 %</w:t>
                </w:r>
              </w:p>
            </w:tc>
          </w:tr>
          <w:tr w:rsidR="00D52723" w:rsidRPr="005E20E0" w14:paraId="04B3295C" w14:textId="77777777" w:rsidTr="00D52723">
            <w:trPr>
              <w:cnfStyle w:val="000000100000" w:firstRow="0" w:lastRow="0" w:firstColumn="0" w:lastColumn="0" w:oddVBand="0" w:evenVBand="0" w:oddHBand="1" w:evenHBand="0"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2815" w:type="dxa"/>
                <w:vMerge w:val="restart"/>
                <w:shd w:val="clear" w:color="auto" w:fill="FFFFFF" w:themeFill="background1"/>
              </w:tcPr>
              <w:p w14:paraId="58ED4791" w14:textId="77777777" w:rsidR="00D52723" w:rsidRDefault="00D52723" w:rsidP="00A17135">
                <w:pPr>
                  <w:spacing w:line="360" w:lineRule="auto"/>
                  <w:jc w:val="center"/>
                  <w:rPr>
                    <w:rFonts w:ascii="Garamond" w:hAnsi="Garamond"/>
                    <w:color w:val="000000" w:themeColor="text1"/>
                    <w:sz w:val="24"/>
                    <w:szCs w:val="24"/>
                    <w:lang w:val="en-US"/>
                  </w:rPr>
                </w:pPr>
              </w:p>
              <w:p w14:paraId="4FCB87B6" w14:textId="4F3254D5" w:rsidR="00D52723" w:rsidRPr="00345977" w:rsidRDefault="00D52723" w:rsidP="00A17135">
                <w:pPr>
                  <w:spacing w:line="360" w:lineRule="auto"/>
                  <w:jc w:val="center"/>
                  <w:rPr>
                    <w:rFonts w:ascii="Garamond" w:hAnsi="Garamond"/>
                    <w:b w:val="0"/>
                    <w:bCs w:val="0"/>
                    <w:color w:val="000000" w:themeColor="text1"/>
                    <w:sz w:val="24"/>
                    <w:szCs w:val="24"/>
                    <w:lang w:val="en-US"/>
                  </w:rPr>
                </w:pPr>
                <w:r w:rsidRPr="00345977">
                  <w:rPr>
                    <w:rFonts w:ascii="Garamond" w:hAnsi="Garamond"/>
                    <w:b w:val="0"/>
                    <w:bCs w:val="0"/>
                    <w:color w:val="000000" w:themeColor="text1"/>
                    <w:sz w:val="24"/>
                    <w:szCs w:val="24"/>
                    <w:lang w:val="en-US"/>
                  </w:rPr>
                  <w:t>KNN</w:t>
                </w:r>
              </w:p>
            </w:tc>
            <w:tc>
              <w:tcPr>
                <w:tcW w:w="2815" w:type="dxa"/>
              </w:tcPr>
              <w:p w14:paraId="4E223944" w14:textId="3C7CB25D" w:rsidR="00D52723" w:rsidRPr="006E0647" w:rsidRDefault="00D52723"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262626" w:themeColor="text1" w:themeTint="D9"/>
                    <w:sz w:val="24"/>
                    <w:szCs w:val="24"/>
                    <w:lang w:val="en-US"/>
                  </w:rPr>
                </w:pPr>
                <w:r w:rsidRPr="006E0647">
                  <w:rPr>
                    <w:rFonts w:ascii="Garamond" w:hAnsi="Garamond"/>
                    <w:color w:val="262626" w:themeColor="text1" w:themeTint="D9"/>
                    <w:sz w:val="24"/>
                    <w:szCs w:val="24"/>
                    <w:lang w:val="en-US"/>
                  </w:rPr>
                  <w:t>MFCC</w:t>
                </w:r>
              </w:p>
            </w:tc>
            <w:tc>
              <w:tcPr>
                <w:tcW w:w="2816" w:type="dxa"/>
              </w:tcPr>
              <w:p w14:paraId="11FBD1FA" w14:textId="61739153" w:rsidR="00D52723" w:rsidRPr="005E20E0" w:rsidRDefault="00D52723" w:rsidP="00A17135">
                <w:pPr>
                  <w:spacing w:line="360" w:lineRule="auto"/>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3D7A49">
                  <w:rPr>
                    <w:rFonts w:ascii="Garamond" w:hAnsi="Garamond"/>
                    <w:color w:val="000000" w:themeColor="text1"/>
                    <w:sz w:val="24"/>
                    <w:szCs w:val="24"/>
                  </w:rPr>
                  <w:t>9</w:t>
                </w:r>
                <w:r>
                  <w:rPr>
                    <w:rFonts w:ascii="Garamond" w:hAnsi="Garamond"/>
                    <w:color w:val="000000" w:themeColor="text1"/>
                    <w:sz w:val="24"/>
                    <w:szCs w:val="24"/>
                  </w:rPr>
                  <w:t>7 %</w:t>
                </w:r>
              </w:p>
            </w:tc>
          </w:tr>
          <w:tr w:rsidR="00D52723" w:rsidRPr="005E20E0" w14:paraId="71D4A7BF" w14:textId="77777777" w:rsidTr="00D52723">
            <w:trPr>
              <w:trHeight w:val="535"/>
            </w:trPr>
            <w:tc>
              <w:tcPr>
                <w:cnfStyle w:val="001000000000" w:firstRow="0" w:lastRow="0" w:firstColumn="1" w:lastColumn="0" w:oddVBand="0" w:evenVBand="0" w:oddHBand="0" w:evenHBand="0" w:firstRowFirstColumn="0" w:firstRowLastColumn="0" w:lastRowFirstColumn="0" w:lastRowLastColumn="0"/>
                <w:tcW w:w="2815" w:type="dxa"/>
                <w:vMerge/>
                <w:shd w:val="clear" w:color="auto" w:fill="FFFFFF" w:themeFill="background1"/>
              </w:tcPr>
              <w:p w14:paraId="6846511D" w14:textId="77777777" w:rsidR="00D52723" w:rsidRPr="00345977" w:rsidRDefault="00D52723" w:rsidP="00A17135">
                <w:pPr>
                  <w:spacing w:line="360" w:lineRule="auto"/>
                  <w:jc w:val="center"/>
                  <w:rPr>
                    <w:rFonts w:ascii="Garamond" w:hAnsi="Garamond"/>
                    <w:b w:val="0"/>
                    <w:bCs w:val="0"/>
                    <w:color w:val="000000" w:themeColor="text1"/>
                    <w:sz w:val="24"/>
                    <w:szCs w:val="24"/>
                    <w:lang w:val="en-US"/>
                  </w:rPr>
                </w:pPr>
              </w:p>
            </w:tc>
            <w:tc>
              <w:tcPr>
                <w:tcW w:w="2815" w:type="dxa"/>
              </w:tcPr>
              <w:p w14:paraId="6CA2A331" w14:textId="55DA3961" w:rsidR="00D52723" w:rsidRPr="006E0647" w:rsidRDefault="00D52723" w:rsidP="00A17135">
                <w:pPr>
                  <w:spacing w:line="36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olor w:val="262626" w:themeColor="text1" w:themeTint="D9"/>
                    <w:sz w:val="24"/>
                    <w:szCs w:val="24"/>
                    <w:lang w:val="en-US"/>
                  </w:rPr>
                </w:pPr>
                <w:r w:rsidRPr="006E0647">
                  <w:rPr>
                    <w:rFonts w:ascii="Garamond" w:hAnsi="Garamond"/>
                    <w:color w:val="262626" w:themeColor="text1" w:themeTint="D9"/>
                    <w:sz w:val="24"/>
                    <w:szCs w:val="24"/>
                    <w:lang w:val="en-US"/>
                  </w:rPr>
                  <w:t>LPC</w:t>
                </w:r>
              </w:p>
            </w:tc>
            <w:tc>
              <w:tcPr>
                <w:tcW w:w="2816" w:type="dxa"/>
              </w:tcPr>
              <w:p w14:paraId="365B90F4" w14:textId="299B04DB" w:rsidR="00D52723" w:rsidRPr="005E20E0" w:rsidRDefault="00D52723" w:rsidP="00A17135">
                <w:pPr>
                  <w:spacing w:line="360" w:lineRule="auto"/>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Pr>
                    <w:rFonts w:ascii="Garamond" w:hAnsi="Garamond"/>
                    <w:color w:val="000000" w:themeColor="text1"/>
                    <w:sz w:val="24"/>
                    <w:szCs w:val="24"/>
                  </w:rPr>
                  <w:t>81 %</w:t>
                </w:r>
              </w:p>
            </w:tc>
          </w:tr>
          <w:tr w:rsidR="00D52723" w:rsidRPr="005E20E0" w14:paraId="41D5B7DE" w14:textId="77777777" w:rsidTr="00D52723">
            <w:trPr>
              <w:cnfStyle w:val="000000100000" w:firstRow="0" w:lastRow="0" w:firstColumn="0" w:lastColumn="0" w:oddVBand="0" w:evenVBand="0" w:oddHBand="1"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2815" w:type="dxa"/>
                <w:vMerge w:val="restart"/>
                <w:shd w:val="clear" w:color="auto" w:fill="FFFFFF" w:themeFill="background1"/>
              </w:tcPr>
              <w:p w14:paraId="298ADC4E" w14:textId="77777777" w:rsidR="00D52723" w:rsidRDefault="00D52723" w:rsidP="00A17135">
                <w:pPr>
                  <w:spacing w:line="360" w:lineRule="auto"/>
                  <w:jc w:val="center"/>
                  <w:rPr>
                    <w:rFonts w:ascii="Garamond" w:hAnsi="Garamond"/>
                    <w:color w:val="000000" w:themeColor="text1"/>
                    <w:sz w:val="24"/>
                    <w:szCs w:val="24"/>
                    <w:lang w:val="en-US"/>
                  </w:rPr>
                </w:pPr>
              </w:p>
              <w:p w14:paraId="063432B1" w14:textId="3B32DE67" w:rsidR="00D52723" w:rsidRPr="00345977" w:rsidRDefault="00D52723" w:rsidP="00A17135">
                <w:pPr>
                  <w:spacing w:line="360" w:lineRule="auto"/>
                  <w:jc w:val="center"/>
                  <w:rPr>
                    <w:rFonts w:ascii="Garamond" w:hAnsi="Garamond"/>
                    <w:b w:val="0"/>
                    <w:bCs w:val="0"/>
                    <w:color w:val="000000" w:themeColor="text1"/>
                    <w:sz w:val="24"/>
                    <w:szCs w:val="24"/>
                    <w:lang w:val="en-US"/>
                  </w:rPr>
                </w:pPr>
                <w:r w:rsidRPr="00345977">
                  <w:rPr>
                    <w:rFonts w:ascii="Garamond" w:hAnsi="Garamond"/>
                    <w:b w:val="0"/>
                    <w:bCs w:val="0"/>
                    <w:color w:val="000000" w:themeColor="text1"/>
                    <w:sz w:val="24"/>
                    <w:szCs w:val="24"/>
                    <w:lang w:val="en-US"/>
                  </w:rPr>
                  <w:t>ANN</w:t>
                </w:r>
              </w:p>
            </w:tc>
            <w:tc>
              <w:tcPr>
                <w:tcW w:w="2815" w:type="dxa"/>
              </w:tcPr>
              <w:p w14:paraId="1B895DC9" w14:textId="464ED25E" w:rsidR="00D52723" w:rsidRPr="006E0647" w:rsidRDefault="00D52723"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262626" w:themeColor="text1" w:themeTint="D9"/>
                    <w:sz w:val="24"/>
                    <w:szCs w:val="24"/>
                    <w:lang w:val="en-US"/>
                  </w:rPr>
                </w:pPr>
                <w:r w:rsidRPr="006E0647">
                  <w:rPr>
                    <w:rFonts w:ascii="Garamond" w:hAnsi="Garamond"/>
                    <w:color w:val="262626" w:themeColor="text1" w:themeTint="D9"/>
                    <w:sz w:val="24"/>
                    <w:szCs w:val="24"/>
                    <w:lang w:val="en-US"/>
                  </w:rPr>
                  <w:t>MFCC</w:t>
                </w:r>
              </w:p>
            </w:tc>
            <w:tc>
              <w:tcPr>
                <w:tcW w:w="2816" w:type="dxa"/>
              </w:tcPr>
              <w:p w14:paraId="7FDFA54F" w14:textId="5D0D5720" w:rsidR="00D52723" w:rsidRPr="005E20E0" w:rsidRDefault="00D52723" w:rsidP="00A17135">
                <w:pPr>
                  <w:spacing w:line="360" w:lineRule="auto"/>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3D7A49">
                  <w:rPr>
                    <w:rFonts w:ascii="Garamond" w:hAnsi="Garamond"/>
                    <w:color w:val="000000" w:themeColor="text1"/>
                    <w:sz w:val="24"/>
                    <w:szCs w:val="24"/>
                  </w:rPr>
                  <w:t>9</w:t>
                </w:r>
                <w:r>
                  <w:rPr>
                    <w:rFonts w:ascii="Garamond" w:hAnsi="Garamond"/>
                    <w:color w:val="000000" w:themeColor="text1"/>
                    <w:sz w:val="24"/>
                    <w:szCs w:val="24"/>
                  </w:rPr>
                  <w:t>6.96 %</w:t>
                </w:r>
              </w:p>
            </w:tc>
          </w:tr>
          <w:tr w:rsidR="00D52723" w:rsidRPr="005E20E0" w14:paraId="050C0CD2" w14:textId="77777777" w:rsidTr="00D52723">
            <w:trPr>
              <w:trHeight w:val="527"/>
            </w:trPr>
            <w:tc>
              <w:tcPr>
                <w:cnfStyle w:val="001000000000" w:firstRow="0" w:lastRow="0" w:firstColumn="1" w:lastColumn="0" w:oddVBand="0" w:evenVBand="0" w:oddHBand="0" w:evenHBand="0" w:firstRowFirstColumn="0" w:firstRowLastColumn="0" w:lastRowFirstColumn="0" w:lastRowLastColumn="0"/>
                <w:tcW w:w="2815" w:type="dxa"/>
                <w:vMerge/>
                <w:shd w:val="clear" w:color="auto" w:fill="FFFFFF" w:themeFill="background1"/>
              </w:tcPr>
              <w:p w14:paraId="752F3355" w14:textId="77777777" w:rsidR="00D52723" w:rsidRPr="005E20E0" w:rsidRDefault="00D52723" w:rsidP="00A17135">
                <w:pPr>
                  <w:spacing w:line="360" w:lineRule="auto"/>
                  <w:jc w:val="center"/>
                  <w:rPr>
                    <w:sz w:val="22"/>
                    <w:szCs w:val="22"/>
                    <w:lang w:val="en-US"/>
                  </w:rPr>
                </w:pPr>
              </w:p>
            </w:tc>
            <w:tc>
              <w:tcPr>
                <w:tcW w:w="2815" w:type="dxa"/>
              </w:tcPr>
              <w:p w14:paraId="2ED14941" w14:textId="614F9A9E" w:rsidR="00D52723" w:rsidRPr="006E0647" w:rsidRDefault="00D52723" w:rsidP="00A17135">
                <w:pPr>
                  <w:spacing w:line="36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olor w:val="262626" w:themeColor="text1" w:themeTint="D9"/>
                    <w:sz w:val="24"/>
                    <w:szCs w:val="24"/>
                    <w:lang w:val="en-US"/>
                  </w:rPr>
                </w:pPr>
                <w:r w:rsidRPr="006E0647">
                  <w:rPr>
                    <w:rFonts w:ascii="Garamond" w:hAnsi="Garamond"/>
                    <w:color w:val="262626" w:themeColor="text1" w:themeTint="D9"/>
                    <w:sz w:val="24"/>
                    <w:szCs w:val="24"/>
                    <w:lang w:val="en-US"/>
                  </w:rPr>
                  <w:t>LPC</w:t>
                </w:r>
              </w:p>
            </w:tc>
            <w:tc>
              <w:tcPr>
                <w:tcW w:w="2816" w:type="dxa"/>
              </w:tcPr>
              <w:p w14:paraId="2DF40261" w14:textId="63D441A9" w:rsidR="00D52723" w:rsidRPr="005E20E0" w:rsidRDefault="00D52723" w:rsidP="00A17135">
                <w:pPr>
                  <w:keepNext/>
                  <w:spacing w:line="360" w:lineRule="auto"/>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D52723">
                  <w:rPr>
                    <w:rFonts w:ascii="Garamond" w:hAnsi="Garamond"/>
                    <w:color w:val="000000" w:themeColor="text1"/>
                    <w:sz w:val="24"/>
                    <w:szCs w:val="24"/>
                    <w:highlight w:val="green"/>
                  </w:rPr>
                  <w:t>90.41 %</w:t>
                </w:r>
              </w:p>
            </w:tc>
          </w:tr>
        </w:tbl>
        <w:p w14:paraId="7D7726E4" w14:textId="00F21FAD" w:rsidR="001A6ED7" w:rsidRPr="003A74D4" w:rsidRDefault="001A6ED7" w:rsidP="003A74D4">
          <w:pPr>
            <w:pStyle w:val="Lgende"/>
            <w:spacing w:line="360" w:lineRule="auto"/>
            <w:jc w:val="center"/>
            <w:rPr>
              <w:sz w:val="22"/>
              <w:szCs w:val="22"/>
            </w:rPr>
          </w:pPr>
          <w:bookmarkStart w:id="139" w:name="_Toc52142425"/>
          <w:r w:rsidRPr="001A6ED7">
            <w:rPr>
              <w:sz w:val="22"/>
              <w:szCs w:val="22"/>
            </w:rPr>
            <w:t xml:space="preserve">Tableau </w:t>
          </w:r>
          <w:r w:rsidRPr="001A6ED7">
            <w:rPr>
              <w:sz w:val="22"/>
              <w:szCs w:val="22"/>
            </w:rPr>
            <w:fldChar w:fldCharType="begin"/>
          </w:r>
          <w:r w:rsidRPr="001A6ED7">
            <w:rPr>
              <w:sz w:val="22"/>
              <w:szCs w:val="22"/>
            </w:rPr>
            <w:instrText xml:space="preserve"> SEQ Tableau \* ARABIC </w:instrText>
          </w:r>
          <w:r w:rsidRPr="001A6ED7">
            <w:rPr>
              <w:sz w:val="22"/>
              <w:szCs w:val="22"/>
            </w:rPr>
            <w:fldChar w:fldCharType="separate"/>
          </w:r>
          <w:r w:rsidR="004B2BE6">
            <w:rPr>
              <w:noProof/>
              <w:sz w:val="22"/>
              <w:szCs w:val="22"/>
            </w:rPr>
            <w:t>16</w:t>
          </w:r>
          <w:r w:rsidRPr="001A6ED7">
            <w:rPr>
              <w:sz w:val="22"/>
              <w:szCs w:val="22"/>
            </w:rPr>
            <w:fldChar w:fldCharType="end"/>
          </w:r>
          <w:r w:rsidRPr="001A6ED7">
            <w:rPr>
              <w:sz w:val="22"/>
              <w:szCs w:val="22"/>
            </w:rPr>
            <w:t xml:space="preserve">  : Comparaison générale entre toutes les combinaisons</w:t>
          </w:r>
          <w:bookmarkEnd w:id="139"/>
        </w:p>
        <w:p w14:paraId="251131B4" w14:textId="707C06A1" w:rsidR="003F599D" w:rsidRDefault="006E0647" w:rsidP="00A17135">
          <w:pPr>
            <w:pStyle w:val="Sansinterligne"/>
            <w:spacing w:line="360" w:lineRule="auto"/>
          </w:pPr>
          <w:r w:rsidRPr="006E0647">
            <w:t>Ainsi on peut conclure q</w:t>
          </w:r>
          <w:r>
            <w:t xml:space="preserve">ue la combinaison de RF et MFCC plus performante pour notre étude, et si on veut le meilleur modèle pour les </w:t>
          </w:r>
          <w:proofErr w:type="spellStart"/>
          <w:r>
            <w:t>LPCs</w:t>
          </w:r>
          <w:proofErr w:type="spellEnd"/>
          <w:r>
            <w:t xml:space="preserve"> alors le ANN est plus efficace pour eux.</w:t>
          </w:r>
        </w:p>
        <w:p w14:paraId="61173A62" w14:textId="77777777" w:rsidR="00E5102B" w:rsidRPr="006E0647" w:rsidRDefault="00E5102B" w:rsidP="00A17135">
          <w:pPr>
            <w:pStyle w:val="Sansinterligne"/>
            <w:spacing w:line="360" w:lineRule="auto"/>
          </w:pPr>
        </w:p>
        <w:p w14:paraId="6C43DF84" w14:textId="77777777" w:rsidR="001A6ED7" w:rsidRDefault="003F599D" w:rsidP="00A17135">
          <w:pPr>
            <w:pStyle w:val="Sansinterligne"/>
            <w:keepNext/>
            <w:spacing w:line="360" w:lineRule="auto"/>
            <w:jc w:val="center"/>
          </w:pPr>
          <w:r>
            <w:rPr>
              <w:noProof/>
            </w:rPr>
            <w:drawing>
              <wp:inline distT="0" distB="0" distL="0" distR="0" wp14:anchorId="0DC93D3C" wp14:editId="11794755">
                <wp:extent cx="4270076" cy="1949570"/>
                <wp:effectExtent l="0" t="0" r="0" b="0"/>
                <wp:docPr id="99" name="Graphique 99">
                  <a:extLst xmlns:a="http://schemas.openxmlformats.org/drawingml/2006/main">
                    <a:ext uri="{FF2B5EF4-FFF2-40B4-BE49-F238E27FC236}">
                      <a16:creationId xmlns:a16="http://schemas.microsoft.com/office/drawing/2014/main" id="{5F7FE610-981C-4EDD-A496-F35E0FD5323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14:paraId="4ADA67BF" w14:textId="20A5AA3A" w:rsidR="00E5102B" w:rsidRDefault="001A6ED7" w:rsidP="003A74D4">
          <w:pPr>
            <w:pStyle w:val="Lgende"/>
            <w:spacing w:line="360" w:lineRule="auto"/>
            <w:ind w:left="84" w:firstLine="708"/>
            <w:jc w:val="center"/>
            <w:rPr>
              <w:sz w:val="22"/>
              <w:szCs w:val="22"/>
            </w:rPr>
          </w:pPr>
          <w:bookmarkStart w:id="140" w:name="_Toc52142511"/>
          <w:r w:rsidRPr="001A6ED7">
            <w:rPr>
              <w:sz w:val="22"/>
              <w:szCs w:val="22"/>
            </w:rPr>
            <w:t xml:space="preserve">Figure </w:t>
          </w:r>
          <w:r w:rsidRPr="001A6ED7">
            <w:rPr>
              <w:sz w:val="22"/>
              <w:szCs w:val="22"/>
            </w:rPr>
            <w:fldChar w:fldCharType="begin"/>
          </w:r>
          <w:r w:rsidRPr="001A6ED7">
            <w:rPr>
              <w:sz w:val="22"/>
              <w:szCs w:val="22"/>
            </w:rPr>
            <w:instrText xml:space="preserve"> SEQ Figure \* ARABIC </w:instrText>
          </w:r>
          <w:r w:rsidRPr="001A6ED7">
            <w:rPr>
              <w:sz w:val="22"/>
              <w:szCs w:val="22"/>
            </w:rPr>
            <w:fldChar w:fldCharType="separate"/>
          </w:r>
          <w:r w:rsidR="004B2BE6">
            <w:rPr>
              <w:noProof/>
              <w:sz w:val="22"/>
              <w:szCs w:val="22"/>
            </w:rPr>
            <w:t>51</w:t>
          </w:r>
          <w:r w:rsidRPr="001A6ED7">
            <w:rPr>
              <w:sz w:val="22"/>
              <w:szCs w:val="22"/>
            </w:rPr>
            <w:fldChar w:fldCharType="end"/>
          </w:r>
          <w:r w:rsidRPr="001A6ED7">
            <w:rPr>
              <w:sz w:val="22"/>
              <w:szCs w:val="22"/>
            </w:rPr>
            <w:t xml:space="preserve"> : Bar chart pour la visualisation des F1-score des modèles de classifications</w:t>
          </w:r>
          <w:bookmarkEnd w:id="140"/>
        </w:p>
        <w:p w14:paraId="0E80243A" w14:textId="77777777" w:rsidR="00E5102B" w:rsidRDefault="00E5102B">
          <w:pPr>
            <w:spacing w:before="0" w:line="259" w:lineRule="auto"/>
            <w:rPr>
              <w:i/>
              <w:iCs/>
              <w:color w:val="44546A" w:themeColor="text2"/>
              <w:sz w:val="22"/>
              <w:szCs w:val="22"/>
            </w:rPr>
          </w:pPr>
          <w:r>
            <w:rPr>
              <w:sz w:val="22"/>
              <w:szCs w:val="22"/>
            </w:rPr>
            <w:br w:type="page"/>
          </w:r>
        </w:p>
        <w:p w14:paraId="6A0D709A" w14:textId="77777777" w:rsidR="001A6ED7" w:rsidRPr="003A74D4" w:rsidRDefault="001A6ED7" w:rsidP="003A74D4">
          <w:pPr>
            <w:pStyle w:val="Lgende"/>
            <w:spacing w:line="360" w:lineRule="auto"/>
            <w:ind w:left="84" w:firstLine="708"/>
            <w:jc w:val="center"/>
            <w:rPr>
              <w:sz w:val="22"/>
              <w:szCs w:val="22"/>
            </w:rPr>
          </w:pPr>
        </w:p>
        <w:p w14:paraId="3D8982CB" w14:textId="710DCF66" w:rsidR="00740B14" w:rsidRPr="000265F5" w:rsidRDefault="000265F5" w:rsidP="00A17135">
          <w:pPr>
            <w:pStyle w:val="Titre1"/>
            <w:numPr>
              <w:ilvl w:val="0"/>
              <w:numId w:val="14"/>
            </w:numPr>
            <w:spacing w:line="360" w:lineRule="auto"/>
            <w:rPr>
              <w:b/>
              <w:bCs/>
              <w:lang w:val="en-US"/>
            </w:rPr>
          </w:pPr>
          <w:bookmarkStart w:id="141" w:name="_Toc52477125"/>
          <w:r w:rsidRPr="000265F5">
            <w:rPr>
              <w:b/>
              <w:bCs/>
              <w:lang w:val="en-US"/>
            </w:rPr>
            <w:lastRenderedPageBreak/>
            <w:t>APPLICATION DE TEST</w:t>
          </w:r>
          <w:bookmarkEnd w:id="141"/>
        </w:p>
        <w:p w14:paraId="7E5961A4" w14:textId="0044CAF8" w:rsidR="00E96BA4" w:rsidRDefault="00E96BA4" w:rsidP="00A17135">
          <w:pPr>
            <w:pStyle w:val="Sansinterligne"/>
            <w:spacing w:line="360" w:lineRule="auto"/>
          </w:pPr>
          <w:r w:rsidRPr="00E96BA4">
            <w:t>Afin d’évaluer Notre modèle</w:t>
          </w:r>
          <w:r w:rsidR="00557EC1">
            <w:t xml:space="preserve">, </w:t>
          </w:r>
          <w:r w:rsidRPr="00E96BA4">
            <w:t xml:space="preserve">et pour avoir </w:t>
          </w:r>
          <w:r w:rsidR="0086187F" w:rsidRPr="00E96BA4">
            <w:t>un bon aperçu</w:t>
          </w:r>
          <w:r>
            <w:t xml:space="preserve"> sur notre travaille et d</w:t>
          </w:r>
          <w:r w:rsidR="00557EC1">
            <w:t>ans</w:t>
          </w:r>
          <w:r>
            <w:t xml:space="preserve"> le but d’applique le concept de l’interaction homme machine</w:t>
          </w:r>
          <w:r w:rsidRPr="00E96BA4">
            <w:t>,</w:t>
          </w:r>
          <w:r>
            <w:t xml:space="preserve"> on a créé une application web dans laquelle on trouve plusieurs options</w:t>
          </w:r>
          <w:r w:rsidR="0086187F">
            <w:t xml:space="preserve">, alors pour cella on a </w:t>
          </w:r>
          <w:r w:rsidR="00557EC1">
            <w:t>choisi</w:t>
          </w:r>
          <w:r w:rsidR="0086187F">
            <w:t xml:space="preserve"> de travaill</w:t>
          </w:r>
          <w:r w:rsidR="00557EC1">
            <w:t>er</w:t>
          </w:r>
          <w:r w:rsidR="0086187F">
            <w:t xml:space="preserve"> avec la nouvelle Framework pour les applications web de data science, </w:t>
          </w:r>
          <w:proofErr w:type="spellStart"/>
          <w:r w:rsidR="0086187F">
            <w:t>Streamlit</w:t>
          </w:r>
          <w:proofErr w:type="spellEnd"/>
          <w:r w:rsidR="005D2935">
            <w:t> ? cette dernier</w:t>
          </w:r>
          <w:r w:rsidR="00557EC1" w:rsidRPr="00557EC1">
            <w:t xml:space="preserve"> est une bibliothèque Python open-source qui permet de créer facilement de magnifiques applications web personnalisées pour l'apprentissage machine et la science des données</w:t>
          </w:r>
          <w:r w:rsidR="005D2935">
            <w:t>.</w:t>
          </w:r>
        </w:p>
        <w:p w14:paraId="720DA2F3" w14:textId="77777777" w:rsidR="005D2935" w:rsidRDefault="005D2935" w:rsidP="00A17135">
          <w:pPr>
            <w:pStyle w:val="Sansinterligne"/>
            <w:spacing w:line="360" w:lineRule="auto"/>
          </w:pPr>
          <w:proofErr w:type="spellStart"/>
          <w:r>
            <w:t>Streamlit</w:t>
          </w:r>
          <w:proofErr w:type="spellEnd"/>
          <w:r>
            <w:t xml:space="preserve"> crée une API qui adopte le style fonctionnel de </w:t>
          </w:r>
          <w:proofErr w:type="spellStart"/>
          <w:r>
            <w:t>Streamlit</w:t>
          </w:r>
          <w:proofErr w:type="spellEnd"/>
          <w:r>
            <w:t xml:space="preserve"> tout en capturant ces cas d'utilisation aussi simplement que possible, le résultat est le nouveau package </w:t>
          </w:r>
          <w:proofErr w:type="gramStart"/>
          <w:r>
            <w:t>streamlit.components</w:t>
          </w:r>
          <w:proofErr w:type="gramEnd"/>
          <w:r>
            <w:t>.v1 qui comprend trois fonctions. Pour les composants statiques, ils ont ajouté :</w:t>
          </w:r>
        </w:p>
        <w:p w14:paraId="1031429C" w14:textId="77777777" w:rsidR="005D2935" w:rsidRDefault="005D2935" w:rsidP="00A17135">
          <w:pPr>
            <w:pStyle w:val="Sansinterligne"/>
            <w:spacing w:line="360" w:lineRule="auto"/>
          </w:pPr>
          <w:r>
            <w:t>•</w:t>
          </w:r>
          <w:r>
            <w:tab/>
            <w:t>html(...), qui permet de construire des composants à partir de HTML, Javascript et CSS</w:t>
          </w:r>
        </w:p>
        <w:p w14:paraId="4CD517BD" w14:textId="15A36FE8" w:rsidR="005D2935" w:rsidRDefault="005D2935" w:rsidP="00A17135">
          <w:pPr>
            <w:pStyle w:val="Sansinterligne"/>
            <w:spacing w:line="360" w:lineRule="auto"/>
          </w:pPr>
          <w:r>
            <w:t>•</w:t>
          </w:r>
          <w:r>
            <w:tab/>
          </w:r>
          <w:proofErr w:type="spellStart"/>
          <w:r>
            <w:t>iframe</w:t>
          </w:r>
          <w:proofErr w:type="spellEnd"/>
          <w:r>
            <w:t>(...), qui vous permet d'intégrer des sites web externes</w:t>
          </w:r>
        </w:p>
        <w:p w14:paraId="25FC88ED" w14:textId="3176C263" w:rsidR="005D2935" w:rsidRDefault="005D2935" w:rsidP="00A17135">
          <w:pPr>
            <w:pStyle w:val="Sansinterligne"/>
            <w:spacing w:line="360" w:lineRule="auto"/>
          </w:pPr>
          <w:r>
            <w:t xml:space="preserve">Pour les composants </w:t>
          </w:r>
          <w:r w:rsidR="000E2B3F">
            <w:t>bidirectionnels :</w:t>
          </w:r>
        </w:p>
        <w:p w14:paraId="6A2B4749" w14:textId="7D3848EE" w:rsidR="005D2935" w:rsidRDefault="005D2935" w:rsidP="00A17135">
          <w:pPr>
            <w:pStyle w:val="Sansinterligne"/>
            <w:spacing w:line="360" w:lineRule="auto"/>
          </w:pPr>
          <w:r>
            <w:t>•</w:t>
          </w:r>
          <w:r>
            <w:tab/>
          </w:r>
          <w:proofErr w:type="spellStart"/>
          <w:r>
            <w:t>declare_component</w:t>
          </w:r>
          <w:proofErr w:type="spellEnd"/>
          <w:r>
            <w:t xml:space="preserve">(...), qui permet de construire des widgets interactifs qui communiquent de manière bidirectionnelle entre </w:t>
          </w:r>
          <w:proofErr w:type="spellStart"/>
          <w:r>
            <w:t>Streamlit</w:t>
          </w:r>
          <w:proofErr w:type="spellEnd"/>
          <w:r>
            <w:t xml:space="preserve"> et le navigateur.</w:t>
          </w:r>
        </w:p>
        <w:p w14:paraId="4CE9C42D" w14:textId="47D34CA8" w:rsidR="000E2B3F" w:rsidRDefault="000E2B3F" w:rsidP="00A17135">
          <w:pPr>
            <w:pStyle w:val="Sansinterligne"/>
            <w:spacing w:line="360" w:lineRule="auto"/>
          </w:pPr>
          <w:r>
            <w:t xml:space="preserve">Le composant </w:t>
          </w:r>
          <w:proofErr w:type="spellStart"/>
          <w:r>
            <w:t>Streamlit</w:t>
          </w:r>
          <w:proofErr w:type="spellEnd"/>
          <w:r>
            <w:t xml:space="preserve"> bidirectionnel se compose de deux parties :</w:t>
          </w:r>
        </w:p>
        <w:p w14:paraId="3F17C3A5" w14:textId="77777777" w:rsidR="000E2B3F" w:rsidRDefault="000E2B3F" w:rsidP="00A17135">
          <w:pPr>
            <w:pStyle w:val="Sansinterligne"/>
            <w:numPr>
              <w:ilvl w:val="0"/>
              <w:numId w:val="16"/>
            </w:numPr>
            <w:spacing w:line="360" w:lineRule="auto"/>
          </w:pPr>
          <w:r>
            <w:t xml:space="preserve">Un frontend, qui est construit à partir de HTML et de toute autre technologie web que vous souhaitez (JavaScript, </w:t>
          </w:r>
          <w:proofErr w:type="spellStart"/>
          <w:r>
            <w:t>React</w:t>
          </w:r>
          <w:proofErr w:type="spellEnd"/>
          <w:r>
            <w:t xml:space="preserve">, Vue, etc.), et qui est rendu dans les applications </w:t>
          </w:r>
          <w:proofErr w:type="spellStart"/>
          <w:r>
            <w:t>Streamlit</w:t>
          </w:r>
          <w:proofErr w:type="spellEnd"/>
          <w:r>
            <w:t xml:space="preserve"> via une balise </w:t>
          </w:r>
          <w:proofErr w:type="spellStart"/>
          <w:r>
            <w:t>iframe</w:t>
          </w:r>
          <w:proofErr w:type="spellEnd"/>
          <w:r>
            <w:t>.</w:t>
          </w:r>
        </w:p>
        <w:p w14:paraId="0DB96DDB" w14:textId="77777777" w:rsidR="000E2B3F" w:rsidRDefault="000E2B3F" w:rsidP="00A17135">
          <w:pPr>
            <w:pStyle w:val="Sansinterligne"/>
            <w:spacing w:line="360" w:lineRule="auto"/>
          </w:pPr>
        </w:p>
        <w:p w14:paraId="7352DCB3" w14:textId="50B344E4" w:rsidR="000E2B3F" w:rsidRDefault="000E2B3F" w:rsidP="00A17135">
          <w:pPr>
            <w:pStyle w:val="Sansinterligne"/>
            <w:numPr>
              <w:ilvl w:val="0"/>
              <w:numId w:val="16"/>
            </w:numPr>
            <w:spacing w:line="360" w:lineRule="auto"/>
          </w:pPr>
          <w:r>
            <w:t xml:space="preserve">Une API Python, que les applications </w:t>
          </w:r>
          <w:proofErr w:type="spellStart"/>
          <w:r>
            <w:t>Streamlit</w:t>
          </w:r>
          <w:proofErr w:type="spellEnd"/>
          <w:r>
            <w:t xml:space="preserve"> utilisent pour instancier et dialoguer avec ce frontend</w:t>
          </w:r>
        </w:p>
        <w:p w14:paraId="6E08BE2D" w14:textId="77777777" w:rsidR="00315224" w:rsidRDefault="005D2935" w:rsidP="00A17135">
          <w:pPr>
            <w:pStyle w:val="Sansinterligne"/>
            <w:spacing w:line="360" w:lineRule="auto"/>
          </w:pPr>
          <w:r>
            <w:lastRenderedPageBreak/>
            <w:t xml:space="preserve">Dans </w:t>
          </w:r>
          <w:r w:rsidR="000E2B3F">
            <w:t>notre application</w:t>
          </w:r>
          <w:r>
            <w:t xml:space="preserve"> on a utilisé les </w:t>
          </w:r>
          <w:r w:rsidR="000E2B3F">
            <w:t>composants bidirectionnels,</w:t>
          </w:r>
          <w:r>
            <w:t xml:space="preserve"> afin de faire la communication entre python et le </w:t>
          </w:r>
          <w:proofErr w:type="spellStart"/>
          <w:r>
            <w:t>React</w:t>
          </w:r>
          <w:proofErr w:type="spellEnd"/>
          <w:r>
            <w:t xml:space="preserve"> comme une technologie web pour notre application</w:t>
          </w:r>
          <w:r w:rsidR="000E2B3F">
            <w:t>.</w:t>
          </w:r>
          <w:r w:rsidR="00E96BA4">
            <w:t xml:space="preserve"> </w:t>
          </w:r>
        </w:p>
        <w:p w14:paraId="598DB726" w14:textId="7772D559" w:rsidR="0096521A" w:rsidRDefault="00023EF4" w:rsidP="00A17135">
          <w:pPr>
            <w:pStyle w:val="Sansinterligne"/>
            <w:spacing w:line="360" w:lineRule="auto"/>
          </w:pPr>
          <w:r>
            <w:t>Ainsi, pour la page d’accueil on trouve deux composantes principales</w:t>
          </w:r>
          <w:r w:rsidR="0096521A">
            <w:t> :</w:t>
          </w:r>
          <w:r>
            <w:t xml:space="preserve"> </w:t>
          </w:r>
          <w:r w:rsidR="0096521A">
            <w:t>P</w:t>
          </w:r>
          <w:r>
            <w:t xml:space="preserve">remièrement en gauche on trouve le </w:t>
          </w:r>
          <w:r w:rsidR="0096521A">
            <w:t>menu</w:t>
          </w:r>
          <w:r>
            <w:t xml:space="preserve"> dans le quelle ont choisi la façon de prédictions (Single ou Conversation), et l’option de la manière avec laquelle on va préparer le </w:t>
          </w:r>
          <w:r w:rsidR="00584393">
            <w:t>fichier audio</w:t>
          </w:r>
          <w:r>
            <w:t xml:space="preserve"> à prédire, on va </w:t>
          </w:r>
          <w:r w:rsidR="00B57C97">
            <w:t>détailler</w:t>
          </w:r>
          <w:r>
            <w:t xml:space="preserve"> sur </w:t>
          </w:r>
          <w:r w:rsidR="00584393">
            <w:t>les options</w:t>
          </w:r>
          <w:r>
            <w:t xml:space="preserve"> dans la suite</w:t>
          </w:r>
          <w:r w:rsidR="0096521A">
            <w:t>.</w:t>
          </w:r>
          <w:r>
            <w:t xml:space="preserve"> </w:t>
          </w:r>
          <w:r w:rsidR="0096521A">
            <w:t>E</w:t>
          </w:r>
          <w:r w:rsidR="00584393">
            <w:t xml:space="preserve">t pour l’autre composante on trouve l’emplacement pour uploader le fichier ou enregistrer </w:t>
          </w:r>
          <w:r w:rsidR="0096521A">
            <w:t>le nouveau fichier audio, en plus des buttons soit pour la prédiction, ou l’enregistrement des audios et aussi un bar ou on peut choisir la durée d’audio qu’on veut enregistrer.</w:t>
          </w:r>
        </w:p>
        <w:p w14:paraId="343CCD59" w14:textId="77777777" w:rsidR="001A6ED7" w:rsidRDefault="0096521A" w:rsidP="00A17135">
          <w:pPr>
            <w:pStyle w:val="Sansinterligne"/>
            <w:keepNext/>
            <w:spacing w:line="360" w:lineRule="auto"/>
            <w:ind w:firstLine="0"/>
            <w:jc w:val="center"/>
          </w:pPr>
          <w:r>
            <w:rPr>
              <w:noProof/>
            </w:rPr>
            <w:drawing>
              <wp:inline distT="0" distB="0" distL="0" distR="0" wp14:anchorId="5EC55BC4" wp14:editId="6CDB3549">
                <wp:extent cx="5057411" cy="1891945"/>
                <wp:effectExtent l="0" t="0" r="0" b="0"/>
                <wp:docPr id="5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100139" cy="1907929"/>
                        </a:xfrm>
                        <a:prstGeom prst="rect">
                          <a:avLst/>
                        </a:prstGeom>
                      </pic:spPr>
                    </pic:pic>
                  </a:graphicData>
                </a:graphic>
              </wp:inline>
            </w:drawing>
          </w:r>
        </w:p>
        <w:p w14:paraId="0E578D27" w14:textId="7C313E05" w:rsidR="00023EF4" w:rsidRPr="001A6ED7" w:rsidRDefault="001A6ED7" w:rsidP="00A17135">
          <w:pPr>
            <w:pStyle w:val="Lgende"/>
            <w:spacing w:line="360" w:lineRule="auto"/>
            <w:jc w:val="center"/>
            <w:rPr>
              <w:sz w:val="22"/>
              <w:szCs w:val="22"/>
            </w:rPr>
          </w:pPr>
          <w:bookmarkStart w:id="142" w:name="_Toc52142512"/>
          <w:r w:rsidRPr="001A6ED7">
            <w:rPr>
              <w:sz w:val="22"/>
              <w:szCs w:val="22"/>
            </w:rPr>
            <w:t xml:space="preserve">Figure </w:t>
          </w:r>
          <w:r w:rsidRPr="001A6ED7">
            <w:rPr>
              <w:sz w:val="22"/>
              <w:szCs w:val="22"/>
            </w:rPr>
            <w:fldChar w:fldCharType="begin"/>
          </w:r>
          <w:r w:rsidRPr="001A6ED7">
            <w:rPr>
              <w:sz w:val="22"/>
              <w:szCs w:val="22"/>
            </w:rPr>
            <w:instrText xml:space="preserve"> SEQ Figure \* ARABIC </w:instrText>
          </w:r>
          <w:r w:rsidRPr="001A6ED7">
            <w:rPr>
              <w:sz w:val="22"/>
              <w:szCs w:val="22"/>
            </w:rPr>
            <w:fldChar w:fldCharType="separate"/>
          </w:r>
          <w:r w:rsidR="004B2BE6">
            <w:rPr>
              <w:noProof/>
              <w:sz w:val="22"/>
              <w:szCs w:val="22"/>
            </w:rPr>
            <w:t>52</w:t>
          </w:r>
          <w:r w:rsidRPr="001A6ED7">
            <w:rPr>
              <w:sz w:val="22"/>
              <w:szCs w:val="22"/>
            </w:rPr>
            <w:fldChar w:fldCharType="end"/>
          </w:r>
          <w:r w:rsidRPr="001A6ED7">
            <w:rPr>
              <w:sz w:val="22"/>
              <w:szCs w:val="22"/>
            </w:rPr>
            <w:t xml:space="preserve"> : Capture d’écran de l’application web</w:t>
          </w:r>
          <w:bookmarkEnd w:id="142"/>
        </w:p>
        <w:p w14:paraId="59C37706" w14:textId="60076EB8" w:rsidR="00BB1249" w:rsidRPr="00BB1249" w:rsidRDefault="00BB1249" w:rsidP="00A17135">
          <w:pPr>
            <w:pStyle w:val="Sansinterligne"/>
            <w:spacing w:line="360" w:lineRule="auto"/>
            <w:ind w:firstLine="0"/>
            <w:rPr>
              <w:rFonts w:ascii="Garamond" w:hAnsi="Garamond"/>
              <w:i/>
              <w:iCs/>
            </w:rPr>
          </w:pPr>
        </w:p>
        <w:p w14:paraId="2300D0D0" w14:textId="1D3DC717" w:rsidR="00315224" w:rsidRPr="00315224" w:rsidRDefault="0096521A" w:rsidP="00A17135">
          <w:pPr>
            <w:pStyle w:val="Sansinterligne"/>
            <w:numPr>
              <w:ilvl w:val="0"/>
              <w:numId w:val="18"/>
            </w:numPr>
            <w:spacing w:line="360" w:lineRule="auto"/>
          </w:pPr>
          <w:r>
            <w:t xml:space="preserve">Dans la figure ci-dessous on a les options sur le </w:t>
          </w:r>
          <w:r w:rsidR="00B57C97">
            <w:t>Menu des options</w:t>
          </w:r>
          <w:r>
            <w:t xml:space="preserve"> de notre application</w:t>
          </w:r>
          <w:r w:rsidR="00315224">
            <w:t> :</w:t>
          </w:r>
        </w:p>
        <w:p w14:paraId="447F1E8D" w14:textId="77777777" w:rsidR="00707EAB" w:rsidRDefault="0096521A" w:rsidP="00A17135">
          <w:pPr>
            <w:pStyle w:val="Sansinterligne"/>
            <w:keepNext/>
            <w:spacing w:line="360" w:lineRule="auto"/>
            <w:jc w:val="center"/>
          </w:pPr>
          <w:r>
            <w:rPr>
              <w:noProof/>
            </w:rPr>
            <w:lastRenderedPageBreak/>
            <w:drawing>
              <wp:inline distT="0" distB="0" distL="0" distR="0" wp14:anchorId="40DE3C57" wp14:editId="6EE1F2D9">
                <wp:extent cx="2438400" cy="3182620"/>
                <wp:effectExtent l="0" t="0" r="0"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438400" cy="3182620"/>
                        </a:xfrm>
                        <a:prstGeom prst="rect">
                          <a:avLst/>
                        </a:prstGeom>
                        <a:noFill/>
                      </pic:spPr>
                    </pic:pic>
                  </a:graphicData>
                </a:graphic>
              </wp:inline>
            </w:drawing>
          </w:r>
        </w:p>
        <w:p w14:paraId="4A307418" w14:textId="00D58C85" w:rsidR="00315224" w:rsidRPr="00707EAB" w:rsidRDefault="00707EAB" w:rsidP="00A17135">
          <w:pPr>
            <w:pStyle w:val="Lgende"/>
            <w:spacing w:line="360" w:lineRule="auto"/>
            <w:jc w:val="center"/>
            <w:rPr>
              <w:sz w:val="22"/>
              <w:szCs w:val="22"/>
            </w:rPr>
          </w:pPr>
          <w:r>
            <w:rPr>
              <w:sz w:val="22"/>
              <w:szCs w:val="22"/>
            </w:rPr>
            <w:t xml:space="preserve">                 </w:t>
          </w:r>
          <w:bookmarkStart w:id="143" w:name="_Toc52142513"/>
          <w:r w:rsidRPr="00707EAB">
            <w:rPr>
              <w:sz w:val="22"/>
              <w:szCs w:val="22"/>
            </w:rPr>
            <w:t xml:space="preserve">Figure </w:t>
          </w:r>
          <w:r w:rsidRPr="00707EAB">
            <w:rPr>
              <w:sz w:val="22"/>
              <w:szCs w:val="22"/>
            </w:rPr>
            <w:fldChar w:fldCharType="begin"/>
          </w:r>
          <w:r w:rsidRPr="00707EAB">
            <w:rPr>
              <w:sz w:val="22"/>
              <w:szCs w:val="22"/>
            </w:rPr>
            <w:instrText xml:space="preserve"> SEQ Figure \* ARABIC </w:instrText>
          </w:r>
          <w:r w:rsidRPr="00707EAB">
            <w:rPr>
              <w:sz w:val="22"/>
              <w:szCs w:val="22"/>
            </w:rPr>
            <w:fldChar w:fldCharType="separate"/>
          </w:r>
          <w:r w:rsidR="004B2BE6">
            <w:rPr>
              <w:noProof/>
              <w:sz w:val="22"/>
              <w:szCs w:val="22"/>
            </w:rPr>
            <w:t>53</w:t>
          </w:r>
          <w:r w:rsidRPr="00707EAB">
            <w:rPr>
              <w:sz w:val="22"/>
              <w:szCs w:val="22"/>
            </w:rPr>
            <w:fldChar w:fldCharType="end"/>
          </w:r>
          <w:r w:rsidRPr="00707EAB">
            <w:rPr>
              <w:sz w:val="22"/>
              <w:szCs w:val="22"/>
            </w:rPr>
            <w:t xml:space="preserve"> : Capture d’écran du</w:t>
          </w:r>
          <w:r>
            <w:rPr>
              <w:sz w:val="22"/>
              <w:szCs w:val="22"/>
            </w:rPr>
            <w:t xml:space="preserve"> menu des options</w:t>
          </w:r>
          <w:r w:rsidRPr="00707EAB">
            <w:rPr>
              <w:sz w:val="22"/>
              <w:szCs w:val="22"/>
            </w:rPr>
            <w:t xml:space="preserve"> de l’application</w:t>
          </w:r>
          <w:bookmarkEnd w:id="143"/>
        </w:p>
        <w:p w14:paraId="53D4E73A" w14:textId="171A3E48" w:rsidR="00BB1249" w:rsidRPr="00F32D20" w:rsidRDefault="00BB1249" w:rsidP="00A17135">
          <w:pPr>
            <w:pStyle w:val="Sansinterligne"/>
            <w:spacing w:line="360" w:lineRule="auto"/>
            <w:jc w:val="center"/>
            <w:rPr>
              <w:rFonts w:ascii="Garamond" w:hAnsi="Garamond"/>
              <w:i/>
              <w:iCs/>
            </w:rPr>
          </w:pPr>
        </w:p>
        <w:p w14:paraId="70F651CB" w14:textId="21DF7312" w:rsidR="00315224" w:rsidRDefault="00315224" w:rsidP="00A17135">
          <w:pPr>
            <w:pStyle w:val="Sansinterligne"/>
            <w:numPr>
              <w:ilvl w:val="0"/>
              <w:numId w:val="17"/>
            </w:numPr>
            <w:spacing w:line="360" w:lineRule="auto"/>
          </w:pPr>
          <w:r>
            <w:t>L’option Single réfère sur si on a par exemple un fichier dans le quelle on veut prédire un seul locuteur, c’est à dire on a juste une voix d’une personne dans le fichier audio.</w:t>
          </w:r>
        </w:p>
        <w:p w14:paraId="649604D6" w14:textId="0913034D" w:rsidR="00315224" w:rsidRDefault="00315224" w:rsidP="00A17135">
          <w:pPr>
            <w:pStyle w:val="Sansinterligne"/>
            <w:numPr>
              <w:ilvl w:val="0"/>
              <w:numId w:val="17"/>
            </w:numPr>
            <w:spacing w:line="360" w:lineRule="auto"/>
          </w:pPr>
          <w:r>
            <w:t>L’option Conversation nous permet de prédire plusieurs locuteurs dans une conversation.</w:t>
          </w:r>
        </w:p>
        <w:p w14:paraId="5CD9FFE0" w14:textId="755A27B3" w:rsidR="00315224" w:rsidRDefault="00315224" w:rsidP="00A17135">
          <w:pPr>
            <w:pStyle w:val="Sansinterligne"/>
            <w:numPr>
              <w:ilvl w:val="0"/>
              <w:numId w:val="17"/>
            </w:numPr>
            <w:spacing w:line="360" w:lineRule="auto"/>
          </w:pPr>
          <w:r>
            <w:t>L’option Uploader si on veut prédire avec un fichier audio qui déjà existe sur notre machine.</w:t>
          </w:r>
        </w:p>
        <w:p w14:paraId="7F46E313" w14:textId="30983326" w:rsidR="00315224" w:rsidRDefault="00315224" w:rsidP="00A17135">
          <w:pPr>
            <w:pStyle w:val="Sansinterligne"/>
            <w:numPr>
              <w:ilvl w:val="0"/>
              <w:numId w:val="17"/>
            </w:numPr>
            <w:spacing w:line="360" w:lineRule="auto"/>
          </w:pPr>
          <w:r>
            <w:t>Recording si on veut enregistrer directement notre voix ou conversation avec une autre personne et prédire juste après.</w:t>
          </w:r>
        </w:p>
        <w:p w14:paraId="13510A66" w14:textId="77777777" w:rsidR="003F599D" w:rsidRDefault="003F599D" w:rsidP="00A17135">
          <w:pPr>
            <w:pStyle w:val="Sansinterligne"/>
            <w:spacing w:line="360" w:lineRule="auto"/>
            <w:ind w:firstLine="0"/>
          </w:pPr>
        </w:p>
        <w:p w14:paraId="34C02FDA" w14:textId="02F4C0D6" w:rsidR="00315224" w:rsidRDefault="003F599D" w:rsidP="00A17135">
          <w:pPr>
            <w:pStyle w:val="Sansinterligne"/>
            <w:numPr>
              <w:ilvl w:val="0"/>
              <w:numId w:val="18"/>
            </w:numPr>
            <w:spacing w:line="360" w:lineRule="auto"/>
          </w:pPr>
          <w:r>
            <w:t xml:space="preserve"> </w:t>
          </w:r>
          <w:r w:rsidR="007C29A8">
            <w:t>Si on choisit l’option Single et Upload on va avoir l’emplacement de choisir un fichier et le Botton de prédiction.</w:t>
          </w:r>
        </w:p>
        <w:p w14:paraId="1799D3CD" w14:textId="77777777" w:rsidR="00707EAB" w:rsidRDefault="00BF5EAC" w:rsidP="00A17135">
          <w:pPr>
            <w:pStyle w:val="Sansinterligne"/>
            <w:keepNext/>
            <w:spacing w:line="360" w:lineRule="auto"/>
          </w:pPr>
          <w:r>
            <w:rPr>
              <w:noProof/>
            </w:rPr>
            <w:lastRenderedPageBreak/>
            <w:drawing>
              <wp:inline distT="0" distB="0" distL="0" distR="0" wp14:anchorId="007746A9" wp14:editId="664B686B">
                <wp:extent cx="4750024" cy="1780341"/>
                <wp:effectExtent l="0" t="0" r="0" b="0"/>
                <wp:docPr id="8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762492" cy="1785014"/>
                        </a:xfrm>
                        <a:prstGeom prst="rect">
                          <a:avLst/>
                        </a:prstGeom>
                      </pic:spPr>
                    </pic:pic>
                  </a:graphicData>
                </a:graphic>
              </wp:inline>
            </w:drawing>
          </w:r>
        </w:p>
        <w:p w14:paraId="36D3B70C" w14:textId="27E96A01" w:rsidR="00BF5EAC" w:rsidRPr="00707EAB" w:rsidRDefault="00707EAB" w:rsidP="00A17135">
          <w:pPr>
            <w:pStyle w:val="Lgende"/>
            <w:spacing w:line="360" w:lineRule="auto"/>
            <w:jc w:val="center"/>
            <w:rPr>
              <w:sz w:val="22"/>
              <w:szCs w:val="22"/>
            </w:rPr>
          </w:pPr>
          <w:bookmarkStart w:id="144" w:name="_Toc52142514"/>
          <w:r w:rsidRPr="00707EAB">
            <w:rPr>
              <w:sz w:val="22"/>
              <w:szCs w:val="22"/>
            </w:rPr>
            <w:t xml:space="preserve">Figure </w:t>
          </w:r>
          <w:r w:rsidRPr="00707EAB">
            <w:rPr>
              <w:sz w:val="22"/>
              <w:szCs w:val="22"/>
            </w:rPr>
            <w:fldChar w:fldCharType="begin"/>
          </w:r>
          <w:r w:rsidRPr="00707EAB">
            <w:rPr>
              <w:sz w:val="22"/>
              <w:szCs w:val="22"/>
            </w:rPr>
            <w:instrText xml:space="preserve"> SEQ Figure \* ARABIC </w:instrText>
          </w:r>
          <w:r w:rsidRPr="00707EAB">
            <w:rPr>
              <w:sz w:val="22"/>
              <w:szCs w:val="22"/>
            </w:rPr>
            <w:fldChar w:fldCharType="separate"/>
          </w:r>
          <w:r w:rsidR="004B2BE6">
            <w:rPr>
              <w:noProof/>
              <w:sz w:val="22"/>
              <w:szCs w:val="22"/>
            </w:rPr>
            <w:t>54</w:t>
          </w:r>
          <w:r w:rsidRPr="00707EAB">
            <w:rPr>
              <w:sz w:val="22"/>
              <w:szCs w:val="22"/>
            </w:rPr>
            <w:fldChar w:fldCharType="end"/>
          </w:r>
          <w:r w:rsidRPr="00707EAB">
            <w:rPr>
              <w:sz w:val="22"/>
              <w:szCs w:val="22"/>
            </w:rPr>
            <w:t xml:space="preserve"> : Capture d’écran de l’application quand on choisit les options </w:t>
          </w:r>
          <w:r>
            <w:rPr>
              <w:sz w:val="22"/>
              <w:szCs w:val="22"/>
            </w:rPr>
            <w:t>S</w:t>
          </w:r>
          <w:r w:rsidRPr="00707EAB">
            <w:rPr>
              <w:sz w:val="22"/>
              <w:szCs w:val="22"/>
            </w:rPr>
            <w:t xml:space="preserve">ingle </w:t>
          </w:r>
          <w:r>
            <w:rPr>
              <w:sz w:val="22"/>
              <w:szCs w:val="22"/>
            </w:rPr>
            <w:t>U</w:t>
          </w:r>
          <w:r w:rsidRPr="00707EAB">
            <w:rPr>
              <w:sz w:val="22"/>
              <w:szCs w:val="22"/>
            </w:rPr>
            <w:t>pload</w:t>
          </w:r>
          <w:bookmarkEnd w:id="144"/>
        </w:p>
        <w:p w14:paraId="79821178" w14:textId="76CF8B87" w:rsidR="00F32D20" w:rsidRPr="00F32D20" w:rsidRDefault="00F32D20" w:rsidP="00A17135">
          <w:pPr>
            <w:pStyle w:val="Sansinterligne"/>
            <w:spacing w:line="360" w:lineRule="auto"/>
            <w:jc w:val="center"/>
            <w:rPr>
              <w:rFonts w:ascii="Garamond" w:hAnsi="Garamond"/>
              <w:i/>
              <w:iCs/>
            </w:rPr>
          </w:pPr>
        </w:p>
        <w:p w14:paraId="2707D924" w14:textId="65247CD4" w:rsidR="00BF5EAC" w:rsidRDefault="00BF5EAC" w:rsidP="00A17135">
          <w:pPr>
            <w:pStyle w:val="Sansinterligne"/>
            <w:spacing w:line="360" w:lineRule="auto"/>
          </w:pPr>
        </w:p>
        <w:p w14:paraId="196B938E" w14:textId="0B4B651D" w:rsidR="00BF5EAC" w:rsidRDefault="00BF5EAC" w:rsidP="00A17135">
          <w:pPr>
            <w:pStyle w:val="Sansinterligne"/>
            <w:numPr>
              <w:ilvl w:val="0"/>
              <w:numId w:val="18"/>
            </w:numPr>
            <w:spacing w:line="360" w:lineRule="auto"/>
            <w:ind w:firstLine="0"/>
          </w:pPr>
          <w:r>
            <w:t>Si on choisit l’autre option</w:t>
          </w:r>
          <w:r w:rsidR="00605F93">
            <w:t>s</w:t>
          </w:r>
          <w:r>
            <w:t xml:space="preserve"> de conversation et Upload, dans la prédiction on va avoir la prédiction de deux personnes dans</w:t>
          </w:r>
          <w:r w:rsidR="00605F93">
            <w:t xml:space="preserve"> </w:t>
          </w:r>
          <w:r w:rsidR="00435F44">
            <w:t>une conversation</w:t>
          </w:r>
          <w:r>
            <w:t>.</w:t>
          </w:r>
        </w:p>
        <w:p w14:paraId="0F96E692" w14:textId="77777777" w:rsidR="00707EAB" w:rsidRDefault="002A47CB" w:rsidP="00A17135">
          <w:pPr>
            <w:pStyle w:val="Sansinterligne"/>
            <w:keepNext/>
            <w:spacing w:line="360" w:lineRule="auto"/>
            <w:ind w:left="690" w:firstLine="0"/>
          </w:pPr>
          <w:r>
            <w:rPr>
              <w:noProof/>
            </w:rPr>
            <w:drawing>
              <wp:inline distT="0" distB="0" distL="0" distR="0" wp14:anchorId="1848654A" wp14:editId="2549E156">
                <wp:extent cx="4620552" cy="1778462"/>
                <wp:effectExtent l="0" t="0" r="0" b="0"/>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634476" cy="1783821"/>
                        </a:xfrm>
                        <a:prstGeom prst="rect">
                          <a:avLst/>
                        </a:prstGeom>
                      </pic:spPr>
                    </pic:pic>
                  </a:graphicData>
                </a:graphic>
              </wp:inline>
            </w:drawing>
          </w:r>
        </w:p>
        <w:p w14:paraId="75D4784F" w14:textId="542124C6" w:rsidR="00BF5EAC" w:rsidRPr="00707EAB" w:rsidRDefault="00707EAB" w:rsidP="00A17135">
          <w:pPr>
            <w:pStyle w:val="Lgende"/>
            <w:spacing w:line="360" w:lineRule="auto"/>
            <w:jc w:val="center"/>
            <w:rPr>
              <w:sz w:val="22"/>
              <w:szCs w:val="22"/>
            </w:rPr>
          </w:pPr>
          <w:bookmarkStart w:id="145" w:name="_Toc52142515"/>
          <w:r w:rsidRPr="00707EAB">
            <w:rPr>
              <w:sz w:val="22"/>
              <w:szCs w:val="22"/>
            </w:rPr>
            <w:t xml:space="preserve">Figure </w:t>
          </w:r>
          <w:r w:rsidRPr="00707EAB">
            <w:rPr>
              <w:sz w:val="22"/>
              <w:szCs w:val="22"/>
            </w:rPr>
            <w:fldChar w:fldCharType="begin"/>
          </w:r>
          <w:r w:rsidRPr="00707EAB">
            <w:rPr>
              <w:sz w:val="22"/>
              <w:szCs w:val="22"/>
            </w:rPr>
            <w:instrText xml:space="preserve"> SEQ Figure \* ARABIC </w:instrText>
          </w:r>
          <w:r w:rsidRPr="00707EAB">
            <w:rPr>
              <w:sz w:val="22"/>
              <w:szCs w:val="22"/>
            </w:rPr>
            <w:fldChar w:fldCharType="separate"/>
          </w:r>
          <w:r w:rsidR="004B2BE6">
            <w:rPr>
              <w:noProof/>
              <w:sz w:val="22"/>
              <w:szCs w:val="22"/>
            </w:rPr>
            <w:t>55</w:t>
          </w:r>
          <w:r w:rsidRPr="00707EAB">
            <w:rPr>
              <w:sz w:val="22"/>
              <w:szCs w:val="22"/>
            </w:rPr>
            <w:fldChar w:fldCharType="end"/>
          </w:r>
          <w:r w:rsidRPr="00707EAB">
            <w:rPr>
              <w:sz w:val="22"/>
              <w:szCs w:val="22"/>
            </w:rPr>
            <w:t xml:space="preserve"> : Capture d’écran de l’application quand on choisit les options conversation et </w:t>
          </w:r>
          <w:r>
            <w:rPr>
              <w:sz w:val="22"/>
              <w:szCs w:val="22"/>
            </w:rPr>
            <w:t>U</w:t>
          </w:r>
          <w:r w:rsidRPr="00707EAB">
            <w:rPr>
              <w:sz w:val="22"/>
              <w:szCs w:val="22"/>
            </w:rPr>
            <w:t>pload</w:t>
          </w:r>
          <w:bookmarkEnd w:id="145"/>
        </w:p>
        <w:p w14:paraId="5AE5FB8C" w14:textId="43954F49" w:rsidR="006A37A5" w:rsidRPr="00F32D20" w:rsidRDefault="006A37A5" w:rsidP="00A17135">
          <w:pPr>
            <w:pStyle w:val="Sansinterligne"/>
            <w:spacing w:line="360" w:lineRule="auto"/>
            <w:jc w:val="center"/>
            <w:rPr>
              <w:rFonts w:ascii="Garamond" w:hAnsi="Garamond"/>
              <w:i/>
              <w:iCs/>
            </w:rPr>
          </w:pPr>
        </w:p>
        <w:p w14:paraId="77BAF8C1" w14:textId="77777777" w:rsidR="006A37A5" w:rsidRDefault="006A37A5" w:rsidP="00A17135">
          <w:pPr>
            <w:pStyle w:val="Sansinterligne"/>
            <w:spacing w:line="360" w:lineRule="auto"/>
            <w:ind w:left="690" w:firstLine="0"/>
          </w:pPr>
        </w:p>
        <w:p w14:paraId="0BA12BE6" w14:textId="0446DADD" w:rsidR="00435F44" w:rsidRDefault="00435F44" w:rsidP="00A17135">
          <w:pPr>
            <w:pStyle w:val="Sansinterligne"/>
            <w:numPr>
              <w:ilvl w:val="0"/>
              <w:numId w:val="18"/>
            </w:numPr>
            <w:spacing w:line="360" w:lineRule="auto"/>
          </w:pPr>
          <w:r>
            <w:t xml:space="preserve">Dans le cas où on </w:t>
          </w:r>
          <w:r w:rsidR="00D82137">
            <w:t>veut prédire</w:t>
          </w:r>
          <w:r>
            <w:t xml:space="preserve"> </w:t>
          </w:r>
          <w:r w:rsidR="00D82137">
            <w:t>une seule personne</w:t>
          </w:r>
          <w:r>
            <w:t xml:space="preserve"> avec l’enregistrement de </w:t>
          </w:r>
          <w:r w:rsidR="00D82137">
            <w:t>sa propre</w:t>
          </w:r>
          <w:r>
            <w:t xml:space="preserve"> voix ont choisi </w:t>
          </w:r>
          <w:r w:rsidR="00D82137">
            <w:t>les options suivantes</w:t>
          </w:r>
          <w:r>
            <w:t> :</w:t>
          </w:r>
        </w:p>
        <w:p w14:paraId="394C4B3A" w14:textId="5EDA92F8" w:rsidR="00D82137" w:rsidRDefault="00D82137" w:rsidP="00A17135">
          <w:pPr>
            <w:pStyle w:val="Sansinterligne"/>
            <w:spacing w:line="360" w:lineRule="auto"/>
          </w:pPr>
          <w:r>
            <w:t xml:space="preserve">Dans </w:t>
          </w:r>
          <w:r w:rsidR="002A47CB">
            <w:t>un premier temps</w:t>
          </w:r>
          <w:r>
            <w:t xml:space="preserve"> avant toutes on saisit la durée d’enregistrement, après on </w:t>
          </w:r>
          <w:r w:rsidR="00DA50CB">
            <w:t>clique</w:t>
          </w:r>
          <w:r>
            <w:t xml:space="preserve"> sur le Button ‘</w:t>
          </w:r>
          <w:proofErr w:type="spellStart"/>
          <w:r>
            <w:t>recording</w:t>
          </w:r>
          <w:proofErr w:type="spellEnd"/>
          <w:r>
            <w:t>’</w:t>
          </w:r>
        </w:p>
        <w:p w14:paraId="779EDE62" w14:textId="77777777" w:rsidR="00707EAB" w:rsidRDefault="002A47CB" w:rsidP="00A17135">
          <w:pPr>
            <w:pStyle w:val="Sansinterligne"/>
            <w:keepNext/>
            <w:spacing w:line="360" w:lineRule="auto"/>
          </w:pPr>
          <w:r>
            <w:rPr>
              <w:noProof/>
            </w:rPr>
            <w:lastRenderedPageBreak/>
            <w:drawing>
              <wp:inline distT="0" distB="0" distL="0" distR="0" wp14:anchorId="74D8C56A" wp14:editId="1ACD9695">
                <wp:extent cx="4588184" cy="2081420"/>
                <wp:effectExtent l="0" t="0" r="3175" b="0"/>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602573" cy="2087948"/>
                        </a:xfrm>
                        <a:prstGeom prst="rect">
                          <a:avLst/>
                        </a:prstGeom>
                      </pic:spPr>
                    </pic:pic>
                  </a:graphicData>
                </a:graphic>
              </wp:inline>
            </w:drawing>
          </w:r>
        </w:p>
        <w:p w14:paraId="19D052D7" w14:textId="1D5ACB0C" w:rsidR="001F76DD" w:rsidRPr="00707EAB" w:rsidRDefault="00707EAB" w:rsidP="00A17135">
          <w:pPr>
            <w:pStyle w:val="Lgende"/>
            <w:spacing w:line="360" w:lineRule="auto"/>
            <w:jc w:val="center"/>
            <w:rPr>
              <w:sz w:val="22"/>
              <w:szCs w:val="22"/>
            </w:rPr>
          </w:pPr>
          <w:bookmarkStart w:id="146" w:name="_Toc52142516"/>
          <w:r w:rsidRPr="00707EAB">
            <w:rPr>
              <w:sz w:val="22"/>
              <w:szCs w:val="22"/>
            </w:rPr>
            <w:t xml:space="preserve">Figure </w:t>
          </w:r>
          <w:r w:rsidRPr="00707EAB">
            <w:rPr>
              <w:sz w:val="22"/>
              <w:szCs w:val="22"/>
            </w:rPr>
            <w:fldChar w:fldCharType="begin"/>
          </w:r>
          <w:r w:rsidRPr="00707EAB">
            <w:rPr>
              <w:sz w:val="22"/>
              <w:szCs w:val="22"/>
            </w:rPr>
            <w:instrText xml:space="preserve"> SEQ Figure \* ARABIC </w:instrText>
          </w:r>
          <w:r w:rsidRPr="00707EAB">
            <w:rPr>
              <w:sz w:val="22"/>
              <w:szCs w:val="22"/>
            </w:rPr>
            <w:fldChar w:fldCharType="separate"/>
          </w:r>
          <w:r w:rsidR="004B2BE6">
            <w:rPr>
              <w:noProof/>
              <w:sz w:val="22"/>
              <w:szCs w:val="22"/>
            </w:rPr>
            <w:t>56</w:t>
          </w:r>
          <w:r w:rsidRPr="00707EAB">
            <w:rPr>
              <w:sz w:val="22"/>
              <w:szCs w:val="22"/>
            </w:rPr>
            <w:fldChar w:fldCharType="end"/>
          </w:r>
          <w:r w:rsidRPr="00707EAB">
            <w:rPr>
              <w:sz w:val="22"/>
              <w:szCs w:val="22"/>
            </w:rPr>
            <w:t xml:space="preserve"> : Capture d’écran de l’application quand on choisit les options Single et Recording</w:t>
          </w:r>
          <w:bookmarkEnd w:id="146"/>
        </w:p>
        <w:p w14:paraId="3599C8D7" w14:textId="060CE191" w:rsidR="006A37A5" w:rsidRPr="00F32D20" w:rsidRDefault="006A37A5" w:rsidP="00A17135">
          <w:pPr>
            <w:pStyle w:val="Sansinterligne"/>
            <w:spacing w:line="360" w:lineRule="auto"/>
            <w:jc w:val="center"/>
            <w:rPr>
              <w:rFonts w:ascii="Garamond" w:hAnsi="Garamond"/>
              <w:i/>
              <w:iCs/>
            </w:rPr>
          </w:pPr>
        </w:p>
        <w:p w14:paraId="048D238F" w14:textId="77777777" w:rsidR="006A37A5" w:rsidRDefault="006A37A5" w:rsidP="00A17135">
          <w:pPr>
            <w:pStyle w:val="Sansinterligne"/>
            <w:spacing w:line="360" w:lineRule="auto"/>
          </w:pPr>
        </w:p>
        <w:p w14:paraId="395FE68A" w14:textId="13AED5DA" w:rsidR="001F76DD" w:rsidRDefault="001F76DD" w:rsidP="00A17135">
          <w:pPr>
            <w:pStyle w:val="Sansinterligne"/>
            <w:spacing w:line="360" w:lineRule="auto"/>
          </w:pPr>
          <w:r>
            <w:t>Ensuite on aura l’audio enregistrer pour le vérifier, en plus de Button ‘Predict’ pour prédire le locuteur dans l’audio.</w:t>
          </w:r>
        </w:p>
        <w:p w14:paraId="49887F77" w14:textId="77777777" w:rsidR="00707EAB" w:rsidRDefault="001F76DD" w:rsidP="00A17135">
          <w:pPr>
            <w:pStyle w:val="Sansinterligne"/>
            <w:keepNext/>
            <w:tabs>
              <w:tab w:val="left" w:pos="7110"/>
            </w:tabs>
            <w:spacing w:line="360" w:lineRule="auto"/>
            <w:jc w:val="center"/>
          </w:pPr>
          <w:r>
            <w:rPr>
              <w:noProof/>
            </w:rPr>
            <w:drawing>
              <wp:inline distT="0" distB="0" distL="0" distR="0" wp14:anchorId="1205546E" wp14:editId="3BC338F9">
                <wp:extent cx="4628644" cy="2176678"/>
                <wp:effectExtent l="0" t="0" r="635" b="0"/>
                <wp:docPr id="107" name="Imag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652781" cy="2188029"/>
                        </a:xfrm>
                        <a:prstGeom prst="rect">
                          <a:avLst/>
                        </a:prstGeom>
                      </pic:spPr>
                    </pic:pic>
                  </a:graphicData>
                </a:graphic>
              </wp:inline>
            </w:drawing>
          </w:r>
        </w:p>
        <w:p w14:paraId="0792ABE0" w14:textId="02146937" w:rsidR="006A37A5" w:rsidRPr="009D2C0C" w:rsidRDefault="00707EAB" w:rsidP="009D2C0C">
          <w:pPr>
            <w:pStyle w:val="Lgende"/>
            <w:spacing w:line="360" w:lineRule="auto"/>
            <w:jc w:val="center"/>
            <w:rPr>
              <w:sz w:val="22"/>
              <w:szCs w:val="22"/>
            </w:rPr>
          </w:pPr>
          <w:r>
            <w:rPr>
              <w:sz w:val="22"/>
              <w:szCs w:val="22"/>
            </w:rPr>
            <w:t xml:space="preserve">             </w:t>
          </w:r>
          <w:bookmarkStart w:id="147" w:name="_Toc52142517"/>
          <w:r w:rsidRPr="00707EAB">
            <w:rPr>
              <w:sz w:val="22"/>
              <w:szCs w:val="22"/>
            </w:rPr>
            <w:t xml:space="preserve">Figure </w:t>
          </w:r>
          <w:r w:rsidRPr="00707EAB">
            <w:rPr>
              <w:sz w:val="22"/>
              <w:szCs w:val="22"/>
            </w:rPr>
            <w:fldChar w:fldCharType="begin"/>
          </w:r>
          <w:r w:rsidRPr="00707EAB">
            <w:rPr>
              <w:sz w:val="22"/>
              <w:szCs w:val="22"/>
            </w:rPr>
            <w:instrText xml:space="preserve"> SEQ Figure \* ARABIC </w:instrText>
          </w:r>
          <w:r w:rsidRPr="00707EAB">
            <w:rPr>
              <w:sz w:val="22"/>
              <w:szCs w:val="22"/>
            </w:rPr>
            <w:fldChar w:fldCharType="separate"/>
          </w:r>
          <w:r w:rsidR="004B2BE6">
            <w:rPr>
              <w:noProof/>
              <w:sz w:val="22"/>
              <w:szCs w:val="22"/>
            </w:rPr>
            <w:t>57</w:t>
          </w:r>
          <w:r w:rsidRPr="00707EAB">
            <w:rPr>
              <w:sz w:val="22"/>
              <w:szCs w:val="22"/>
            </w:rPr>
            <w:fldChar w:fldCharType="end"/>
          </w:r>
          <w:r w:rsidRPr="00707EAB">
            <w:rPr>
              <w:sz w:val="22"/>
              <w:szCs w:val="22"/>
            </w:rPr>
            <w:t xml:space="preserve"> : Capture d’écran lors d’enregistrement d’un nouveau fichier audi</w:t>
          </w:r>
          <w:bookmarkEnd w:id="147"/>
          <w:r w:rsidR="009D2C0C">
            <w:rPr>
              <w:sz w:val="22"/>
              <w:szCs w:val="22"/>
            </w:rPr>
            <w:t>o</w:t>
          </w:r>
        </w:p>
        <w:p w14:paraId="285B63D3" w14:textId="0C2A3483" w:rsidR="001F76DD" w:rsidRDefault="001F76DD" w:rsidP="00A17135">
          <w:pPr>
            <w:pStyle w:val="Sansinterligne"/>
            <w:spacing w:line="360" w:lineRule="auto"/>
          </w:pPr>
        </w:p>
        <w:p w14:paraId="4A2D35B2" w14:textId="5E9030E5" w:rsidR="001F76DD" w:rsidRDefault="001F76DD" w:rsidP="00A17135">
          <w:pPr>
            <w:pStyle w:val="Sansinterligne"/>
            <w:spacing w:line="360" w:lineRule="auto"/>
          </w:pPr>
          <w:r>
            <w:t>Finalement, on peut voir les résultats de prédiction</w:t>
          </w:r>
          <w:r w:rsidR="00AB54BB">
            <w:t>.</w:t>
          </w:r>
        </w:p>
        <w:p w14:paraId="37FF5E4E" w14:textId="77777777" w:rsidR="00707EAB" w:rsidRDefault="001F76DD" w:rsidP="00A17135">
          <w:pPr>
            <w:pStyle w:val="Sansinterligne"/>
            <w:keepNext/>
            <w:spacing w:line="360" w:lineRule="auto"/>
            <w:jc w:val="center"/>
          </w:pPr>
          <w:r>
            <w:rPr>
              <w:noProof/>
            </w:rPr>
            <w:lastRenderedPageBreak/>
            <w:drawing>
              <wp:inline distT="0" distB="0" distL="0" distR="0" wp14:anchorId="521F3924" wp14:editId="2C1CEA98">
                <wp:extent cx="4725748" cy="2100016"/>
                <wp:effectExtent l="0" t="0" r="0" b="0"/>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750919" cy="2111201"/>
                        </a:xfrm>
                        <a:prstGeom prst="rect">
                          <a:avLst/>
                        </a:prstGeom>
                      </pic:spPr>
                    </pic:pic>
                  </a:graphicData>
                </a:graphic>
              </wp:inline>
            </w:drawing>
          </w:r>
        </w:p>
        <w:p w14:paraId="61F6CD07" w14:textId="39B49E4B" w:rsidR="006A37A5" w:rsidRPr="00707EAB" w:rsidRDefault="00707EAB" w:rsidP="00A17135">
          <w:pPr>
            <w:pStyle w:val="Lgende"/>
            <w:spacing w:line="360" w:lineRule="auto"/>
            <w:jc w:val="center"/>
            <w:rPr>
              <w:sz w:val="22"/>
              <w:szCs w:val="22"/>
            </w:rPr>
          </w:pPr>
          <w:r>
            <w:rPr>
              <w:sz w:val="22"/>
              <w:szCs w:val="22"/>
            </w:rPr>
            <w:t xml:space="preserve">            </w:t>
          </w:r>
          <w:bookmarkStart w:id="148" w:name="_Toc52142518"/>
          <w:r w:rsidRPr="00707EAB">
            <w:rPr>
              <w:sz w:val="22"/>
              <w:szCs w:val="22"/>
            </w:rPr>
            <w:t xml:space="preserve">Figure </w:t>
          </w:r>
          <w:r w:rsidRPr="00707EAB">
            <w:rPr>
              <w:sz w:val="22"/>
              <w:szCs w:val="22"/>
            </w:rPr>
            <w:fldChar w:fldCharType="begin"/>
          </w:r>
          <w:r w:rsidRPr="00707EAB">
            <w:rPr>
              <w:sz w:val="22"/>
              <w:szCs w:val="22"/>
            </w:rPr>
            <w:instrText xml:space="preserve"> SEQ Figure \* ARABIC </w:instrText>
          </w:r>
          <w:r w:rsidRPr="00707EAB">
            <w:rPr>
              <w:sz w:val="22"/>
              <w:szCs w:val="22"/>
            </w:rPr>
            <w:fldChar w:fldCharType="separate"/>
          </w:r>
          <w:r w:rsidR="004B2BE6">
            <w:rPr>
              <w:noProof/>
              <w:sz w:val="22"/>
              <w:szCs w:val="22"/>
            </w:rPr>
            <w:t>58</w:t>
          </w:r>
          <w:r w:rsidRPr="00707EAB">
            <w:rPr>
              <w:sz w:val="22"/>
              <w:szCs w:val="22"/>
            </w:rPr>
            <w:fldChar w:fldCharType="end"/>
          </w:r>
          <w:r w:rsidRPr="00707EAB">
            <w:rPr>
              <w:sz w:val="22"/>
              <w:szCs w:val="22"/>
            </w:rPr>
            <w:t xml:space="preserve"> : Capture d’écran lors de prédiction pour le nouveau fichier audio enregistrer</w:t>
          </w:r>
          <w:bookmarkEnd w:id="148"/>
        </w:p>
        <w:p w14:paraId="41517110" w14:textId="77777777" w:rsidR="003F599D" w:rsidRDefault="003F599D" w:rsidP="00A17135">
          <w:pPr>
            <w:pStyle w:val="Sansinterligne"/>
            <w:spacing w:line="360" w:lineRule="auto"/>
          </w:pPr>
        </w:p>
        <w:p w14:paraId="3DF34724" w14:textId="2E908D00" w:rsidR="001F76DD" w:rsidRDefault="003F599D" w:rsidP="00A17135">
          <w:pPr>
            <w:pStyle w:val="Sansinterligne"/>
            <w:numPr>
              <w:ilvl w:val="0"/>
              <w:numId w:val="19"/>
            </w:numPr>
            <w:spacing w:line="360" w:lineRule="auto"/>
          </w:pPr>
          <w:r>
            <w:t>La même chose pour la prédiction de plusieurs personnes dans une conversation.</w:t>
          </w:r>
        </w:p>
        <w:p w14:paraId="7A7DFC48" w14:textId="77777777" w:rsidR="003F599D" w:rsidRDefault="003F599D" w:rsidP="00A17135">
          <w:pPr>
            <w:pStyle w:val="Sansinterligne"/>
            <w:spacing w:line="360" w:lineRule="auto"/>
            <w:ind w:firstLine="0"/>
          </w:pPr>
        </w:p>
        <w:p w14:paraId="4284895E" w14:textId="06F28CA8" w:rsidR="009E1D61" w:rsidRDefault="003F599D" w:rsidP="00A17135">
          <w:pPr>
            <w:pStyle w:val="Sansinterligne"/>
            <w:spacing w:line="360" w:lineRule="auto"/>
            <w:ind w:firstLine="708"/>
          </w:pPr>
          <w:r>
            <w:t>Ainsi, notre application web est prête pour tester, et mètre notre modèle à disposition aux utilisateurs.</w:t>
          </w:r>
        </w:p>
        <w:p w14:paraId="220ABE3C" w14:textId="77777777" w:rsidR="009E1D61" w:rsidRDefault="009E1D61">
          <w:pPr>
            <w:spacing w:before="0" w:line="259" w:lineRule="auto"/>
            <w:rPr>
              <w:rFonts w:asciiTheme="majorBidi" w:hAnsiTheme="majorBidi"/>
              <w:color w:val="000000" w:themeColor="text1"/>
              <w:sz w:val="24"/>
              <w:lang w:eastAsia="de-DE"/>
            </w:rPr>
          </w:pPr>
          <w:r>
            <w:br w:type="page"/>
          </w:r>
        </w:p>
        <w:p w14:paraId="48A1EC49" w14:textId="48C59C3A" w:rsidR="00927509" w:rsidRPr="00E5102B" w:rsidRDefault="00E5102B" w:rsidP="00ED4F06">
          <w:pPr>
            <w:pStyle w:val="Titre1"/>
            <w:numPr>
              <w:ilvl w:val="0"/>
              <w:numId w:val="14"/>
            </w:numPr>
            <w:rPr>
              <w:b/>
              <w:bCs/>
            </w:rPr>
          </w:pPr>
          <w:bookmarkStart w:id="149" w:name="_Toc52477126"/>
          <w:r w:rsidRPr="00E5102B">
            <w:rPr>
              <w:b/>
              <w:bCs/>
            </w:rPr>
            <w:lastRenderedPageBreak/>
            <w:t>CONCLUSION GENERALE</w:t>
          </w:r>
          <w:bookmarkEnd w:id="149"/>
          <w:r w:rsidRPr="00E5102B">
            <w:rPr>
              <w:b/>
              <w:bCs/>
            </w:rPr>
            <w:t xml:space="preserve"> </w:t>
          </w:r>
        </w:p>
        <w:p w14:paraId="32D8D5C4" w14:textId="438D8DC1" w:rsidR="003A74D4" w:rsidRDefault="003A74D4" w:rsidP="003A74D4">
          <w:pPr>
            <w:rPr>
              <w:lang w:eastAsia="de-DE"/>
            </w:rPr>
          </w:pPr>
        </w:p>
        <w:p w14:paraId="315C9400" w14:textId="01319A69" w:rsidR="00AD66F1" w:rsidRDefault="00AD66F1" w:rsidP="00165DB3">
          <w:pPr>
            <w:pStyle w:val="Sansinterligne"/>
          </w:pPr>
          <w:r>
            <w:t>Cette étude est divisée en trois grandes parties : le prétraitement audio, l'extraction de</w:t>
          </w:r>
          <w:r w:rsidR="00731DBE">
            <w:t>s</w:t>
          </w:r>
          <w:r>
            <w:t xml:space="preserve"> caractéristiques et la classification par apprentissage machine. Du fait que les audios utilisés dans notre étude n'ont pas été enregistrés dans des environnements contraints, le prétraitement audio a constitué une partie extrêmement cruciale du projet. Les trois éléments les plus importants sur lesquels nous nous sommes concentrés pour le prétraitement étaient la suppression du silence, réduction du bruit ambiant et la mise en valeur des voix humaines. Nous y sommes parvenus en utilisant des techniques de VAD et des MFCC pour l’élimination de silence, la réduction du bruit et l'amélioration des voix, respectivement. Comme l'ensemble des données a été échantillonné à 16 kHz, les algorithmes ont fonctionné parfaitement sur tous les ensembles audios, ce qui a permis d'obtenir un signal audio plus clair à une fréquence d'échantillonnage constante. L'extraction des caractéristiques était primordiale, car c'est le cœur de la classification. La conversion des données audio brutes avec des vecteurs significatifs aurait un impact direct sur la façon dont les algorithmes de classification fonctionnent sur cet ensemble de données. C'est pourquoi nous avons décidé d'utiliser les coefficients cepstraux de fréquence Mel (MFCC)</w:t>
          </w:r>
          <w:r w:rsidR="00165DB3">
            <w:t>,</w:t>
          </w:r>
          <w:r>
            <w:t xml:space="preserve"> </w:t>
          </w:r>
          <w:r w:rsidR="00165DB3">
            <w:t xml:space="preserve">et Linear predict Coefficient (LPC) </w:t>
          </w:r>
          <w:r>
            <w:t xml:space="preserve">pour cette phase. De plus, la plupart des études de reconnaissance des locuteurs calculent </w:t>
          </w:r>
          <w:r w:rsidR="00165DB3">
            <w:t xml:space="preserve">LPC </w:t>
          </w:r>
          <w:r>
            <w:t xml:space="preserve">pour améliorer la précision du modèle. Bien qu'il s'agisse d'un choix efficace, il ne fonctionne mieux que sur les audios sans intervention extérieure du </w:t>
          </w:r>
          <w:r w:rsidR="00165DB3">
            <w:t>bruit</w:t>
          </w:r>
          <w:r>
            <w:t xml:space="preserve">. Pour notre ensemble de données, nous n'avons pas voulu extraire les caractéristiques de haut et de bas de gamme de l'audio afin que l'accent soit mis sur les médiums (voix humaine). Par conséquent, nous avons </w:t>
          </w:r>
          <w:r w:rsidR="00E774E4">
            <w:t>trouvé que l’</w:t>
          </w:r>
          <w:r>
            <w:t xml:space="preserve">utilisation des coefficients MFCC </w:t>
          </w:r>
          <w:r w:rsidR="00E774E4">
            <w:t xml:space="preserve">est </w:t>
          </w:r>
          <w:r>
            <w:t xml:space="preserve">efficace dans l'étude. Nos résultats se sont avérés corrects puisque nos scores F1 ont augmenté de </w:t>
          </w:r>
          <w:r w:rsidR="00731DBE">
            <w:t>10</w:t>
          </w:r>
          <w:r>
            <w:t xml:space="preserve">%, </w:t>
          </w:r>
          <w:r w:rsidR="00731DBE">
            <w:t>18</w:t>
          </w:r>
          <w:r>
            <w:t>%</w:t>
          </w:r>
          <w:r w:rsidR="00594BAC">
            <w:t>, 16</w:t>
          </w:r>
          <w:r>
            <w:t>%</w:t>
          </w:r>
          <w:r w:rsidR="00594BAC">
            <w:t xml:space="preserve"> </w:t>
          </w:r>
          <w:r w:rsidR="00594BAC">
            <w:lastRenderedPageBreak/>
            <w:t xml:space="preserve">et </w:t>
          </w:r>
          <w:r w:rsidR="00E774E4">
            <w:t>6</w:t>
          </w:r>
          <w:r w:rsidR="00594BAC">
            <w:t>%</w:t>
          </w:r>
          <w:r>
            <w:t xml:space="preserve"> en utilisant respectivement, SVM</w:t>
          </w:r>
          <w:r w:rsidR="00E774E4">
            <w:t xml:space="preserve">, </w:t>
          </w:r>
          <w:proofErr w:type="spellStart"/>
          <w:r>
            <w:t>Random</w:t>
          </w:r>
          <w:proofErr w:type="spellEnd"/>
          <w:r>
            <w:t xml:space="preserve"> Forest</w:t>
          </w:r>
          <w:r w:rsidR="00E774E4">
            <w:t>, KNN et ANN</w:t>
          </w:r>
          <w:r>
            <w:t xml:space="preserve"> sur des modèles formés uniquement avec les coefficients MFCC au lieu des coefficients </w:t>
          </w:r>
          <w:r w:rsidR="00731DBE">
            <w:t>LP</w:t>
          </w:r>
          <w:r>
            <w:t>C.</w:t>
          </w:r>
        </w:p>
        <w:p w14:paraId="47A68B42" w14:textId="6F92A2F5" w:rsidR="00AD66F1" w:rsidRPr="00FD5220" w:rsidRDefault="00AD66F1" w:rsidP="00E84B5A">
          <w:pPr>
            <w:pStyle w:val="Sansinterligne"/>
          </w:pPr>
          <w:r w:rsidRPr="00FD5220">
            <w:t xml:space="preserve">Enfin, le choix d'une technique de classification appropriée par apprentissage machine est également important car ces techniques déterminent la manière dont le modèle interprète les données. Ainsi, en tirant parti des recherches existantes et en appliquant certaines de nos connaissances, nous avons décidé d'opter pour SVM, </w:t>
          </w:r>
          <w:proofErr w:type="spellStart"/>
          <w:r w:rsidRPr="00FD5220">
            <w:t>Random</w:t>
          </w:r>
          <w:proofErr w:type="spellEnd"/>
          <w:r w:rsidRPr="00FD5220">
            <w:t xml:space="preserve"> Forest</w:t>
          </w:r>
          <w:r w:rsidR="00E774E4">
            <w:t>,</w:t>
          </w:r>
          <w:r w:rsidRPr="00FD5220">
            <w:t xml:space="preserve"> </w:t>
          </w:r>
          <w:proofErr w:type="spellStart"/>
          <w:r w:rsidRPr="00FD5220">
            <w:t>kNN</w:t>
          </w:r>
          <w:proofErr w:type="spellEnd"/>
          <w:r w:rsidR="00E774E4">
            <w:t xml:space="preserve"> et ANN</w:t>
          </w:r>
          <w:r w:rsidRPr="00FD5220">
            <w:t>. Le SVM est largement utilisé dans la reconnaissance des locuteurs et nous avons donc utilisé cela avec des coefficients</w:t>
          </w:r>
          <w:r w:rsidR="00E84B5A">
            <w:t xml:space="preserve"> MFCC et LPC</w:t>
          </w:r>
          <w:r w:rsidRPr="00FD5220">
            <w:t xml:space="preserve"> pour créer une ligne de base, puis nous avons mis en œuvre les RFC</w:t>
          </w:r>
          <w:r w:rsidR="00E84B5A">
            <w:t>,</w:t>
          </w:r>
          <w:r w:rsidRPr="00FD5220">
            <w:t xml:space="preserve"> </w:t>
          </w:r>
          <w:proofErr w:type="spellStart"/>
          <w:r w:rsidRPr="00FD5220">
            <w:t>kNN</w:t>
          </w:r>
          <w:proofErr w:type="spellEnd"/>
          <w:r w:rsidRPr="00FD5220">
            <w:t xml:space="preserve"> </w:t>
          </w:r>
          <w:r w:rsidR="00E84B5A">
            <w:t xml:space="preserve">et ANN </w:t>
          </w:r>
          <w:r w:rsidRPr="00FD5220">
            <w:t xml:space="preserve">pour vérifier s'ils vont à l'encontre de l'approche SVM. Alors que </w:t>
          </w:r>
          <w:proofErr w:type="spellStart"/>
          <w:r w:rsidRPr="00FD5220">
            <w:t>kNN</w:t>
          </w:r>
          <w:proofErr w:type="spellEnd"/>
          <w:r w:rsidR="00E84B5A">
            <w:t xml:space="preserve"> et ANN</w:t>
          </w:r>
          <w:r w:rsidRPr="00FD5220">
            <w:t xml:space="preserve"> n'a pas réussi à améliorer les performances,</w:t>
          </w:r>
          <w:r w:rsidR="00E84B5A">
            <w:t xml:space="preserve"> avec les MFCC, </w:t>
          </w:r>
          <w:proofErr w:type="spellStart"/>
          <w:r w:rsidRPr="00FD5220">
            <w:t>Random</w:t>
          </w:r>
          <w:proofErr w:type="spellEnd"/>
          <w:r w:rsidRPr="00FD5220">
            <w:t xml:space="preserve"> Forest </w:t>
          </w:r>
          <w:proofErr w:type="spellStart"/>
          <w:r w:rsidRPr="00FD5220">
            <w:t>Classifiers</w:t>
          </w:r>
          <w:proofErr w:type="spellEnd"/>
          <w:r w:rsidRPr="00FD5220">
            <w:t xml:space="preserve"> a considérablement amélioré la précision du modèle et nous a donné les meilleurs résultats sur notre ensemble de données</w:t>
          </w:r>
          <w:r w:rsidR="00E84B5A">
            <w:t xml:space="preserve">, par contre pour les </w:t>
          </w:r>
          <w:proofErr w:type="spellStart"/>
          <w:r w:rsidR="00E84B5A">
            <w:t>LPCs</w:t>
          </w:r>
          <w:proofErr w:type="spellEnd"/>
          <w:r w:rsidR="00E84B5A">
            <w:t xml:space="preserve"> le ANN a bien réussi d’améliorer la performance avec ce type des caractéristiques. </w:t>
          </w:r>
          <w:r w:rsidRPr="00FD5220">
            <w:t xml:space="preserve"> </w:t>
          </w:r>
        </w:p>
        <w:p w14:paraId="5B3932D9" w14:textId="77777777" w:rsidR="00AD66F1" w:rsidRDefault="00AD66F1" w:rsidP="00AD66F1">
          <w:pPr>
            <w:pStyle w:val="Sansinterligne"/>
          </w:pPr>
          <w:r>
            <w:t>Ainsi, avec cette étude, nous pouvons conclure que les techniques d'apprentissage par machine peuvent certainement être utilisées pour construire des modèles de reconnaissance de locuteurs pour les audios enregistrés dans des environnements sans contraintes.</w:t>
          </w:r>
        </w:p>
        <w:p w14:paraId="3C60A0CC" w14:textId="5FCFF6AA" w:rsidR="00CA7869" w:rsidRDefault="00AD66F1" w:rsidP="00AD66F1">
          <w:pPr>
            <w:pStyle w:val="Sansinterligne"/>
          </w:pPr>
          <w:r>
            <w:t xml:space="preserve">En outre, l'étude suggère également qu'en dehors du modèle, la détermination des caractéristiques à extraire de l'audio joue également un rôle essentiel dans la détermination des performances du modèle. </w:t>
          </w:r>
        </w:p>
        <w:p w14:paraId="4836C261" w14:textId="77777777" w:rsidR="00CA7869" w:rsidRDefault="00CA7869">
          <w:pPr>
            <w:spacing w:before="0" w:line="259" w:lineRule="auto"/>
            <w:rPr>
              <w:rFonts w:asciiTheme="majorBidi" w:hAnsiTheme="majorBidi"/>
              <w:color w:val="000000" w:themeColor="text1"/>
              <w:sz w:val="24"/>
              <w:lang w:eastAsia="de-DE"/>
            </w:rPr>
          </w:pPr>
          <w:r>
            <w:br w:type="page"/>
          </w:r>
        </w:p>
        <w:p w14:paraId="744A41EC" w14:textId="10EC0DA5" w:rsidR="00AD66F1" w:rsidRPr="00E5102B" w:rsidRDefault="00E5102B" w:rsidP="00CA7869">
          <w:pPr>
            <w:pStyle w:val="Titre1"/>
            <w:numPr>
              <w:ilvl w:val="0"/>
              <w:numId w:val="14"/>
            </w:numPr>
            <w:rPr>
              <w:b/>
              <w:bCs/>
            </w:rPr>
          </w:pPr>
          <w:r w:rsidRPr="00E5102B">
            <w:rPr>
              <w:b/>
              <w:bCs/>
            </w:rPr>
            <w:lastRenderedPageBreak/>
            <w:t>TRAVAIL DE FUTURE</w:t>
          </w:r>
        </w:p>
        <w:p w14:paraId="426F3EEC" w14:textId="77777777" w:rsidR="007D511E" w:rsidRDefault="007D511E" w:rsidP="007D511E">
          <w:pPr>
            <w:rPr>
              <w:lang w:eastAsia="de-DE"/>
            </w:rPr>
          </w:pPr>
        </w:p>
        <w:p w14:paraId="2883FEE1" w14:textId="09CC8395" w:rsidR="000A31FC" w:rsidRDefault="007D511E" w:rsidP="007D511E">
          <w:pPr>
            <w:pStyle w:val="Sansinterligne"/>
          </w:pPr>
          <w:r>
            <w:t>Outre les techniques de traitement audio existantes, il sera intéressant de voir comment d'autres approches peuvent avoir un impact sur l'extraction des caractéristiques et la précision de la classification des modèles d'apprentissage machine. Les audios enregistrés dans un environnement non contraint contiennent beaucoup de bruits indésirables, et il est crucial de les éliminer pour améliorer la précision des modèles. Les approches actuelles généralisent les hautes et les basses fréquences pour limiter leur gain afin de supprimer le bruit ambiant et d'améliorer le discours humain. Bien que cette approche donne de bons résultats, le bruit continue d'exister dans les audios, ce qui limite la précision. Des recherches supplémentaires dans ce domaine pour parvenir à une élimination complète ou presque complète du bruit peuvent améliorer considérablement les tâches ultérieures d'extraction et de classification des caractéristiques pour la reconnaissance des locuteurs, ainsi que d'autre algorithme de Deep Learning comme les CNN et RNN.</w:t>
          </w:r>
        </w:p>
        <w:p w14:paraId="3A02C9D9" w14:textId="6B73BDC7" w:rsidR="000A31FC" w:rsidRPr="00D614E0" w:rsidRDefault="000A31FC" w:rsidP="00D614E0">
          <w:pPr>
            <w:spacing w:before="0" w:line="259" w:lineRule="auto"/>
            <w:rPr>
              <w:rFonts w:asciiTheme="majorBidi" w:hAnsiTheme="majorBidi"/>
              <w:color w:val="000000" w:themeColor="text1"/>
              <w:sz w:val="24"/>
              <w:lang w:eastAsia="de-DE"/>
            </w:rPr>
          </w:pPr>
          <w:r>
            <w:br w:type="page"/>
          </w:r>
        </w:p>
        <w:sdt>
          <w:sdtPr>
            <w:id w:val="-1496799125"/>
            <w:docPartObj>
              <w:docPartGallery w:val="Bibliographies"/>
              <w:docPartUnique/>
            </w:docPartObj>
          </w:sdtPr>
          <w:sdtEndPr>
            <w:rPr>
              <w:rFonts w:asciiTheme="minorHAnsi" w:eastAsiaTheme="minorHAnsi" w:hAnsiTheme="minorHAnsi" w:cstheme="minorBidi"/>
              <w:color w:val="595959" w:themeColor="text1" w:themeTint="A6"/>
              <w:sz w:val="20"/>
              <w:szCs w:val="20"/>
              <w:lang w:eastAsia="en-US"/>
            </w:rPr>
          </w:sdtEndPr>
          <w:sdtContent>
            <w:p w14:paraId="7285041C" w14:textId="4A790A06" w:rsidR="005C4286" w:rsidRPr="005C4286" w:rsidRDefault="00E5102B" w:rsidP="00574D01">
              <w:pPr>
                <w:pStyle w:val="Titre1"/>
                <w:numPr>
                  <w:ilvl w:val="0"/>
                  <w:numId w:val="14"/>
                </w:numPr>
              </w:pPr>
              <w:r w:rsidRPr="00E5102B">
                <w:rPr>
                  <w:b/>
                  <w:bCs/>
                </w:rPr>
                <w:t>REFERENCES</w:t>
              </w:r>
            </w:p>
            <w:sdt>
              <w:sdtPr>
                <w:id w:val="-573587230"/>
                <w:bibliography/>
              </w:sdtPr>
              <w:sdtContent>
                <w:p w14:paraId="6C509114" w14:textId="77777777" w:rsidR="005C4286" w:rsidRDefault="00861F2A" w:rsidP="005C4286">
                  <w:pPr>
                    <w:rPr>
                      <w:noProof/>
                      <w:color w:val="auto"/>
                      <w:kern w:val="0"/>
                      <w:sz w:val="22"/>
                      <w:szCs w:val="22"/>
                      <w:lang w:val="de-DE"/>
                    </w:rPr>
                  </w:pPr>
                  <w:r>
                    <w:fldChar w:fldCharType="begin"/>
                  </w:r>
                  <w:r w:rsidRPr="00861F2A">
                    <w:rPr>
                      <w:lang w:val="en-US"/>
                    </w:rP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1"/>
                    <w:gridCol w:w="7905"/>
                  </w:tblGrid>
                  <w:tr w:rsidR="005C4286" w:rsidRPr="005C4286" w14:paraId="2E4ED6B4" w14:textId="77777777">
                    <w:trPr>
                      <w:divId w:val="265818803"/>
                      <w:tblCellSpacing w:w="15" w:type="dxa"/>
                    </w:trPr>
                    <w:tc>
                      <w:tcPr>
                        <w:tcW w:w="50" w:type="pct"/>
                        <w:hideMark/>
                      </w:tcPr>
                      <w:p w14:paraId="5A8E9018" w14:textId="127D4F1C" w:rsidR="005C4286" w:rsidRDefault="005C4286">
                        <w:pPr>
                          <w:pStyle w:val="Bibliographie"/>
                          <w:rPr>
                            <w:noProof/>
                            <w:sz w:val="24"/>
                            <w:szCs w:val="24"/>
                          </w:rPr>
                        </w:pPr>
                        <w:r>
                          <w:rPr>
                            <w:noProof/>
                          </w:rPr>
                          <w:t xml:space="preserve">[1] </w:t>
                        </w:r>
                      </w:p>
                    </w:tc>
                    <w:tc>
                      <w:tcPr>
                        <w:tcW w:w="0" w:type="auto"/>
                        <w:hideMark/>
                      </w:tcPr>
                      <w:p w14:paraId="2A3AD6CA" w14:textId="77777777" w:rsidR="005C4286" w:rsidRPr="005C4286" w:rsidRDefault="005C4286">
                        <w:pPr>
                          <w:pStyle w:val="Bibliographie"/>
                          <w:rPr>
                            <w:noProof/>
                            <w:lang w:val="en-US"/>
                          </w:rPr>
                        </w:pPr>
                        <w:r w:rsidRPr="005C4286">
                          <w:rPr>
                            <w:noProof/>
                            <w:lang w:val="en-US"/>
                          </w:rPr>
                          <w:t xml:space="preserve">P. R. a. S. L. O. Cohen, « The role of voice input for human-machine communication,» </w:t>
                        </w:r>
                        <w:r w:rsidRPr="005C4286">
                          <w:rPr>
                            <w:i/>
                            <w:iCs/>
                            <w:noProof/>
                            <w:lang w:val="en-US"/>
                          </w:rPr>
                          <w:t xml:space="preserve">proceedings of the National Academy of Sciences 92, </w:t>
                        </w:r>
                        <w:r w:rsidRPr="005C4286">
                          <w:rPr>
                            <w:noProof/>
                            <w:lang w:val="en-US"/>
                          </w:rPr>
                          <w:t xml:space="preserve">p. 22, 1995. </w:t>
                        </w:r>
                      </w:p>
                    </w:tc>
                  </w:tr>
                  <w:tr w:rsidR="005C4286" w:rsidRPr="005C4286" w14:paraId="3D97D413" w14:textId="77777777">
                    <w:trPr>
                      <w:divId w:val="265818803"/>
                      <w:tblCellSpacing w:w="15" w:type="dxa"/>
                    </w:trPr>
                    <w:tc>
                      <w:tcPr>
                        <w:tcW w:w="50" w:type="pct"/>
                        <w:hideMark/>
                      </w:tcPr>
                      <w:p w14:paraId="218F90A2" w14:textId="77777777" w:rsidR="005C4286" w:rsidRDefault="005C4286">
                        <w:pPr>
                          <w:pStyle w:val="Bibliographie"/>
                          <w:rPr>
                            <w:noProof/>
                          </w:rPr>
                        </w:pPr>
                        <w:r>
                          <w:rPr>
                            <w:noProof/>
                          </w:rPr>
                          <w:t xml:space="preserve">[2] </w:t>
                        </w:r>
                      </w:p>
                    </w:tc>
                    <w:tc>
                      <w:tcPr>
                        <w:tcW w:w="0" w:type="auto"/>
                        <w:hideMark/>
                      </w:tcPr>
                      <w:p w14:paraId="1BAC5725" w14:textId="77777777" w:rsidR="005C4286" w:rsidRPr="005C4286" w:rsidRDefault="005C4286">
                        <w:pPr>
                          <w:pStyle w:val="Bibliographie"/>
                          <w:rPr>
                            <w:noProof/>
                            <w:lang w:val="en-US"/>
                          </w:rPr>
                        </w:pPr>
                        <w:r w:rsidRPr="005C4286">
                          <w:rPr>
                            <w:noProof/>
                            <w:lang w:val="en-US"/>
                          </w:rPr>
                          <w:t xml:space="preserve">Vaidyanathan, «Generalizations of the sampling theorem: Seven decades after Nyquist.,» </w:t>
                        </w:r>
                        <w:r w:rsidRPr="005C4286">
                          <w:rPr>
                            <w:i/>
                            <w:iCs/>
                            <w:noProof/>
                            <w:lang w:val="en-US"/>
                          </w:rPr>
                          <w:t xml:space="preserve">IEEE Transactions on Circuits and Systems I: Fundamental Theory and Applications, 48(9), </w:t>
                        </w:r>
                        <w:r w:rsidRPr="005C4286">
                          <w:rPr>
                            <w:noProof/>
                            <w:lang w:val="en-US"/>
                          </w:rPr>
                          <w:t xml:space="preserve">pp. 1094-1109, 2001. </w:t>
                        </w:r>
                      </w:p>
                    </w:tc>
                  </w:tr>
                  <w:tr w:rsidR="005C4286" w14:paraId="4BD4A560" w14:textId="77777777">
                    <w:trPr>
                      <w:divId w:val="265818803"/>
                      <w:tblCellSpacing w:w="15" w:type="dxa"/>
                    </w:trPr>
                    <w:tc>
                      <w:tcPr>
                        <w:tcW w:w="50" w:type="pct"/>
                        <w:hideMark/>
                      </w:tcPr>
                      <w:p w14:paraId="04AFA822" w14:textId="77777777" w:rsidR="005C4286" w:rsidRDefault="005C4286">
                        <w:pPr>
                          <w:pStyle w:val="Bibliographie"/>
                          <w:rPr>
                            <w:noProof/>
                          </w:rPr>
                        </w:pPr>
                        <w:r>
                          <w:rPr>
                            <w:noProof/>
                          </w:rPr>
                          <w:t xml:space="preserve">[3] </w:t>
                        </w:r>
                      </w:p>
                    </w:tc>
                    <w:tc>
                      <w:tcPr>
                        <w:tcW w:w="0" w:type="auto"/>
                        <w:hideMark/>
                      </w:tcPr>
                      <w:p w14:paraId="61D1E1E9" w14:textId="77777777" w:rsidR="005C4286" w:rsidRDefault="005C4286">
                        <w:pPr>
                          <w:pStyle w:val="Bibliographie"/>
                          <w:rPr>
                            <w:noProof/>
                          </w:rPr>
                        </w:pPr>
                        <w:r w:rsidRPr="005C4286">
                          <w:rPr>
                            <w:noProof/>
                            <w:lang w:val="en-US"/>
                          </w:rPr>
                          <w:t xml:space="preserve">J. G. J. a. S. J. Ramirez, «Voice activity detection. fundamentals and speech recognition system robustness. </w:t>
                        </w:r>
                        <w:r>
                          <w:rPr>
                            <w:noProof/>
                          </w:rPr>
                          <w:t xml:space="preserve">Robust speech recognition and understanding,,» pp. 1-22., 2007. </w:t>
                        </w:r>
                      </w:p>
                    </w:tc>
                  </w:tr>
                  <w:tr w:rsidR="005C4286" w:rsidRPr="005C4286" w14:paraId="0B7AB427" w14:textId="77777777">
                    <w:trPr>
                      <w:divId w:val="265818803"/>
                      <w:tblCellSpacing w:w="15" w:type="dxa"/>
                    </w:trPr>
                    <w:tc>
                      <w:tcPr>
                        <w:tcW w:w="50" w:type="pct"/>
                        <w:hideMark/>
                      </w:tcPr>
                      <w:p w14:paraId="37D925C6" w14:textId="77777777" w:rsidR="005C4286" w:rsidRDefault="005C4286">
                        <w:pPr>
                          <w:pStyle w:val="Bibliographie"/>
                          <w:rPr>
                            <w:noProof/>
                          </w:rPr>
                        </w:pPr>
                        <w:r>
                          <w:rPr>
                            <w:noProof/>
                          </w:rPr>
                          <w:t xml:space="preserve">[4] </w:t>
                        </w:r>
                      </w:p>
                    </w:tc>
                    <w:tc>
                      <w:tcPr>
                        <w:tcW w:w="0" w:type="auto"/>
                        <w:hideMark/>
                      </w:tcPr>
                      <w:p w14:paraId="208AE4DD" w14:textId="77777777" w:rsidR="005C4286" w:rsidRPr="005C4286" w:rsidRDefault="005C4286">
                        <w:pPr>
                          <w:pStyle w:val="Bibliographie"/>
                          <w:rPr>
                            <w:noProof/>
                            <w:lang w:val="en-US"/>
                          </w:rPr>
                        </w:pPr>
                        <w:r w:rsidRPr="005C4286">
                          <w:rPr>
                            <w:noProof/>
                            <w:lang w:val="en-US"/>
                          </w:rPr>
                          <w:t xml:space="preserve">A. S. E. S. H. M. D. L. C. a. P. Benyassine, « ITU-T Recommendation G. 729 Annex B: a silence compression scheme for use with G. 729 optimized for V. 70 digital simultaneous voice and data applications,» </w:t>
                        </w:r>
                        <w:r w:rsidRPr="005C4286">
                          <w:rPr>
                            <w:i/>
                            <w:iCs/>
                            <w:noProof/>
                            <w:lang w:val="en-US"/>
                          </w:rPr>
                          <w:t xml:space="preserve">IEEE Communications Magazine, 35(9, </w:t>
                        </w:r>
                        <w:r w:rsidRPr="005C4286">
                          <w:rPr>
                            <w:noProof/>
                            <w:lang w:val="en-US"/>
                          </w:rPr>
                          <w:t xml:space="preserve">pp. 64-73, 1997. </w:t>
                        </w:r>
                      </w:p>
                    </w:tc>
                  </w:tr>
                  <w:tr w:rsidR="005C4286" w:rsidRPr="005C4286" w14:paraId="1E07F76B" w14:textId="77777777">
                    <w:trPr>
                      <w:divId w:val="265818803"/>
                      <w:tblCellSpacing w:w="15" w:type="dxa"/>
                    </w:trPr>
                    <w:tc>
                      <w:tcPr>
                        <w:tcW w:w="50" w:type="pct"/>
                        <w:hideMark/>
                      </w:tcPr>
                      <w:p w14:paraId="7D5DE2AD" w14:textId="77777777" w:rsidR="005C4286" w:rsidRDefault="005C4286">
                        <w:pPr>
                          <w:pStyle w:val="Bibliographie"/>
                          <w:rPr>
                            <w:noProof/>
                          </w:rPr>
                        </w:pPr>
                        <w:r>
                          <w:rPr>
                            <w:noProof/>
                          </w:rPr>
                          <w:t xml:space="preserve">[5] </w:t>
                        </w:r>
                      </w:p>
                    </w:tc>
                    <w:tc>
                      <w:tcPr>
                        <w:tcW w:w="0" w:type="auto"/>
                        <w:hideMark/>
                      </w:tcPr>
                      <w:p w14:paraId="15CE14FD" w14:textId="77777777" w:rsidR="005C4286" w:rsidRPr="005C4286" w:rsidRDefault="005C4286">
                        <w:pPr>
                          <w:pStyle w:val="Bibliographie"/>
                          <w:rPr>
                            <w:noProof/>
                            <w:lang w:val="en-US"/>
                          </w:rPr>
                        </w:pPr>
                        <w:r w:rsidRPr="005C4286">
                          <w:rPr>
                            <w:noProof/>
                            <w:lang w:val="en-US"/>
                          </w:rPr>
                          <w:t xml:space="preserve">R. Meston, «Sorting through GSM codecs: A tutorial. EE Times: Connecting the Global Electronics Community,» </w:t>
                        </w:r>
                        <w:r w:rsidRPr="005C4286">
                          <w:rPr>
                            <w:i/>
                            <w:iCs/>
                            <w:noProof/>
                            <w:lang w:val="en-US"/>
                          </w:rPr>
                          <w:t xml:space="preserve">Retrieved from https://www. eetimes. com/document. asp., </w:t>
                        </w:r>
                        <w:r w:rsidRPr="005C4286">
                          <w:rPr>
                            <w:noProof/>
                            <w:lang w:val="en-US"/>
                          </w:rPr>
                          <w:t xml:space="preserve">2003. </w:t>
                        </w:r>
                      </w:p>
                    </w:tc>
                  </w:tr>
                  <w:tr w:rsidR="005C4286" w:rsidRPr="005C4286" w14:paraId="46A71626" w14:textId="77777777">
                    <w:trPr>
                      <w:divId w:val="265818803"/>
                      <w:tblCellSpacing w:w="15" w:type="dxa"/>
                    </w:trPr>
                    <w:tc>
                      <w:tcPr>
                        <w:tcW w:w="50" w:type="pct"/>
                        <w:hideMark/>
                      </w:tcPr>
                      <w:p w14:paraId="32AB7E9E" w14:textId="77777777" w:rsidR="005C4286" w:rsidRDefault="005C4286">
                        <w:pPr>
                          <w:pStyle w:val="Bibliographie"/>
                          <w:rPr>
                            <w:noProof/>
                          </w:rPr>
                        </w:pPr>
                        <w:r>
                          <w:rPr>
                            <w:noProof/>
                          </w:rPr>
                          <w:t xml:space="preserve">[6] </w:t>
                        </w:r>
                      </w:p>
                    </w:tc>
                    <w:tc>
                      <w:tcPr>
                        <w:tcW w:w="0" w:type="auto"/>
                        <w:hideMark/>
                      </w:tcPr>
                      <w:p w14:paraId="78253675" w14:textId="77777777" w:rsidR="005C4286" w:rsidRPr="005C4286" w:rsidRDefault="005C4286">
                        <w:pPr>
                          <w:pStyle w:val="Bibliographie"/>
                          <w:rPr>
                            <w:noProof/>
                            <w:lang w:val="en-US"/>
                          </w:rPr>
                        </w:pPr>
                        <w:r w:rsidRPr="005C4286">
                          <w:rPr>
                            <w:noProof/>
                            <w:lang w:val="en-US"/>
                          </w:rPr>
                          <w:t xml:space="preserve">P. Mermelstein, « "Distance measures for speech recognition, psychological and instrumental," in Pattern Recognition and Artificial Intelligence,» pp. 374-388, 1976. </w:t>
                        </w:r>
                      </w:p>
                    </w:tc>
                  </w:tr>
                  <w:tr w:rsidR="005C4286" w:rsidRPr="005C4286" w14:paraId="3488FC1B" w14:textId="77777777">
                    <w:trPr>
                      <w:divId w:val="265818803"/>
                      <w:tblCellSpacing w:w="15" w:type="dxa"/>
                    </w:trPr>
                    <w:tc>
                      <w:tcPr>
                        <w:tcW w:w="50" w:type="pct"/>
                        <w:hideMark/>
                      </w:tcPr>
                      <w:p w14:paraId="13097C29" w14:textId="77777777" w:rsidR="005C4286" w:rsidRDefault="005C4286">
                        <w:pPr>
                          <w:pStyle w:val="Bibliographie"/>
                          <w:rPr>
                            <w:noProof/>
                          </w:rPr>
                        </w:pPr>
                        <w:r>
                          <w:rPr>
                            <w:noProof/>
                          </w:rPr>
                          <w:t xml:space="preserve">[7] </w:t>
                        </w:r>
                      </w:p>
                    </w:tc>
                    <w:tc>
                      <w:tcPr>
                        <w:tcW w:w="0" w:type="auto"/>
                        <w:hideMark/>
                      </w:tcPr>
                      <w:p w14:paraId="6DECE7E4" w14:textId="77777777" w:rsidR="005C4286" w:rsidRPr="005C4286" w:rsidRDefault="005C4286">
                        <w:pPr>
                          <w:pStyle w:val="Bibliographie"/>
                          <w:rPr>
                            <w:noProof/>
                            <w:lang w:val="en-US"/>
                          </w:rPr>
                        </w:pPr>
                        <w:r w:rsidRPr="005C4286">
                          <w:rPr>
                            <w:noProof/>
                            <w:lang w:val="en-US"/>
                          </w:rPr>
                          <w:t xml:space="preserve">S. S. A. a. K. C. Agrawal, « Prosodic feature based text dependent speaker recognition using machine learning algorithms,» </w:t>
                        </w:r>
                        <w:r w:rsidRPr="005C4286">
                          <w:rPr>
                            <w:i/>
                            <w:iCs/>
                            <w:noProof/>
                            <w:lang w:val="en-US"/>
                          </w:rPr>
                          <w:t xml:space="preserve">International Journal of Engineering Science and Technology, 2(10), </w:t>
                        </w:r>
                        <w:r w:rsidRPr="005C4286">
                          <w:rPr>
                            <w:noProof/>
                            <w:lang w:val="en-US"/>
                          </w:rPr>
                          <w:t xml:space="preserve">pp. 5150-5157, 2010. </w:t>
                        </w:r>
                      </w:p>
                    </w:tc>
                  </w:tr>
                  <w:tr w:rsidR="005C4286" w:rsidRPr="005C4286" w14:paraId="77CAED7D" w14:textId="77777777">
                    <w:trPr>
                      <w:divId w:val="265818803"/>
                      <w:tblCellSpacing w:w="15" w:type="dxa"/>
                    </w:trPr>
                    <w:tc>
                      <w:tcPr>
                        <w:tcW w:w="50" w:type="pct"/>
                        <w:hideMark/>
                      </w:tcPr>
                      <w:p w14:paraId="063C6F67" w14:textId="77777777" w:rsidR="005C4286" w:rsidRDefault="005C4286">
                        <w:pPr>
                          <w:pStyle w:val="Bibliographie"/>
                          <w:rPr>
                            <w:noProof/>
                          </w:rPr>
                        </w:pPr>
                        <w:r>
                          <w:rPr>
                            <w:noProof/>
                          </w:rPr>
                          <w:t xml:space="preserve">[8] </w:t>
                        </w:r>
                      </w:p>
                    </w:tc>
                    <w:tc>
                      <w:tcPr>
                        <w:tcW w:w="0" w:type="auto"/>
                        <w:hideMark/>
                      </w:tcPr>
                      <w:p w14:paraId="578A82DB" w14:textId="77777777" w:rsidR="005C4286" w:rsidRPr="005C4286" w:rsidRDefault="005C4286">
                        <w:pPr>
                          <w:pStyle w:val="Bibliographie"/>
                          <w:rPr>
                            <w:noProof/>
                            <w:lang w:val="en-US"/>
                          </w:rPr>
                        </w:pPr>
                        <w:r w:rsidRPr="005C4286">
                          <w:rPr>
                            <w:noProof/>
                            <w:lang w:val="en-US"/>
                          </w:rPr>
                          <w:t xml:space="preserve">A. Gill, «A review on feature extraction techniques for speech processing,» </w:t>
                        </w:r>
                        <w:r w:rsidRPr="005C4286">
                          <w:rPr>
                            <w:i/>
                            <w:iCs/>
                            <w:noProof/>
                            <w:lang w:val="en-US"/>
                          </w:rPr>
                          <w:t xml:space="preserve">International Journal Of Engineering and Computer Science,, </w:t>
                        </w:r>
                        <w:r w:rsidRPr="005C4286">
                          <w:rPr>
                            <w:noProof/>
                            <w:lang w:val="en-US"/>
                          </w:rPr>
                          <w:t xml:space="preserve">2016. </w:t>
                        </w:r>
                      </w:p>
                    </w:tc>
                  </w:tr>
                  <w:tr w:rsidR="005C4286" w:rsidRPr="005C4286" w14:paraId="6FA4FC3B" w14:textId="77777777">
                    <w:trPr>
                      <w:divId w:val="265818803"/>
                      <w:tblCellSpacing w:w="15" w:type="dxa"/>
                    </w:trPr>
                    <w:tc>
                      <w:tcPr>
                        <w:tcW w:w="50" w:type="pct"/>
                        <w:hideMark/>
                      </w:tcPr>
                      <w:p w14:paraId="3F05BDC2" w14:textId="77777777" w:rsidR="005C4286" w:rsidRDefault="005C4286">
                        <w:pPr>
                          <w:pStyle w:val="Bibliographie"/>
                          <w:rPr>
                            <w:noProof/>
                          </w:rPr>
                        </w:pPr>
                        <w:r>
                          <w:rPr>
                            <w:noProof/>
                          </w:rPr>
                          <w:t xml:space="preserve">[9] </w:t>
                        </w:r>
                      </w:p>
                    </w:tc>
                    <w:tc>
                      <w:tcPr>
                        <w:tcW w:w="0" w:type="auto"/>
                        <w:hideMark/>
                      </w:tcPr>
                      <w:p w14:paraId="5A4DA44D" w14:textId="77777777" w:rsidR="005C4286" w:rsidRPr="005C4286" w:rsidRDefault="005C4286">
                        <w:pPr>
                          <w:pStyle w:val="Bibliographie"/>
                          <w:rPr>
                            <w:noProof/>
                            <w:lang w:val="en-US"/>
                          </w:rPr>
                        </w:pPr>
                        <w:r w:rsidRPr="005C4286">
                          <w:rPr>
                            <w:noProof/>
                            <w:lang w:val="en-US"/>
                          </w:rPr>
                          <w:t xml:space="preserve">P. a. C. M. Kumar, « Speaker identification using Gaussian mixture models,» </w:t>
                        </w:r>
                        <w:r w:rsidRPr="005C4286">
                          <w:rPr>
                            <w:i/>
                            <w:iCs/>
                            <w:noProof/>
                            <w:lang w:val="en-US"/>
                          </w:rPr>
                          <w:t xml:space="preserve">MIT International Journal of Electronics and Communication Engineering, 1(1), </w:t>
                        </w:r>
                        <w:r w:rsidRPr="005C4286">
                          <w:rPr>
                            <w:noProof/>
                            <w:lang w:val="en-US"/>
                          </w:rPr>
                          <w:t xml:space="preserve">pp. 27-30, 2011. </w:t>
                        </w:r>
                      </w:p>
                    </w:tc>
                  </w:tr>
                  <w:tr w:rsidR="005C4286" w:rsidRPr="005C4286" w14:paraId="2909EE80" w14:textId="77777777">
                    <w:trPr>
                      <w:divId w:val="265818803"/>
                      <w:tblCellSpacing w:w="15" w:type="dxa"/>
                    </w:trPr>
                    <w:tc>
                      <w:tcPr>
                        <w:tcW w:w="50" w:type="pct"/>
                        <w:hideMark/>
                      </w:tcPr>
                      <w:p w14:paraId="276D509B" w14:textId="77777777" w:rsidR="005C4286" w:rsidRDefault="005C4286">
                        <w:pPr>
                          <w:pStyle w:val="Bibliographie"/>
                          <w:rPr>
                            <w:noProof/>
                          </w:rPr>
                        </w:pPr>
                        <w:r>
                          <w:rPr>
                            <w:noProof/>
                          </w:rPr>
                          <w:t xml:space="preserve">[10] </w:t>
                        </w:r>
                      </w:p>
                    </w:tc>
                    <w:tc>
                      <w:tcPr>
                        <w:tcW w:w="0" w:type="auto"/>
                        <w:hideMark/>
                      </w:tcPr>
                      <w:p w14:paraId="27BA16D0" w14:textId="77777777" w:rsidR="005C4286" w:rsidRPr="005C4286" w:rsidRDefault="005C4286">
                        <w:pPr>
                          <w:pStyle w:val="Bibliographie"/>
                          <w:rPr>
                            <w:noProof/>
                            <w:lang w:val="en-US"/>
                          </w:rPr>
                        </w:pPr>
                        <w:r w:rsidRPr="005C4286">
                          <w:rPr>
                            <w:noProof/>
                            <w:lang w:val="en-US"/>
                          </w:rPr>
                          <w:t xml:space="preserve">H. Hermansky, «Perceptual linear predictive (PLP) analysis of speech,» </w:t>
                        </w:r>
                        <w:r w:rsidRPr="005C4286">
                          <w:rPr>
                            <w:i/>
                            <w:iCs/>
                            <w:noProof/>
                            <w:lang w:val="en-US"/>
                          </w:rPr>
                          <w:t xml:space="preserve">the Journal of the Acoustical Society of America, 87(4), </w:t>
                        </w:r>
                        <w:r w:rsidRPr="005C4286">
                          <w:rPr>
                            <w:noProof/>
                            <w:lang w:val="en-US"/>
                          </w:rPr>
                          <w:t xml:space="preserve">pp. 1738-1752, 1990. </w:t>
                        </w:r>
                      </w:p>
                    </w:tc>
                  </w:tr>
                  <w:tr w:rsidR="005C4286" w:rsidRPr="005C4286" w14:paraId="7FC15C30" w14:textId="77777777">
                    <w:trPr>
                      <w:divId w:val="265818803"/>
                      <w:tblCellSpacing w:w="15" w:type="dxa"/>
                    </w:trPr>
                    <w:tc>
                      <w:tcPr>
                        <w:tcW w:w="50" w:type="pct"/>
                        <w:hideMark/>
                      </w:tcPr>
                      <w:p w14:paraId="7D0F5C2B" w14:textId="77777777" w:rsidR="005C4286" w:rsidRDefault="005C4286">
                        <w:pPr>
                          <w:pStyle w:val="Bibliographie"/>
                          <w:rPr>
                            <w:noProof/>
                          </w:rPr>
                        </w:pPr>
                        <w:r>
                          <w:rPr>
                            <w:noProof/>
                          </w:rPr>
                          <w:t xml:space="preserve">[11] </w:t>
                        </w:r>
                      </w:p>
                    </w:tc>
                    <w:tc>
                      <w:tcPr>
                        <w:tcW w:w="0" w:type="auto"/>
                        <w:hideMark/>
                      </w:tcPr>
                      <w:p w14:paraId="514FDC40" w14:textId="77777777" w:rsidR="005C4286" w:rsidRPr="005C4286" w:rsidRDefault="005C4286">
                        <w:pPr>
                          <w:pStyle w:val="Bibliographie"/>
                          <w:rPr>
                            <w:noProof/>
                            <w:lang w:val="en-US"/>
                          </w:rPr>
                        </w:pPr>
                        <w:r w:rsidRPr="005C4286">
                          <w:rPr>
                            <w:noProof/>
                            <w:lang w:val="en-US"/>
                          </w:rPr>
                          <w:t xml:space="preserve">Z. Xuegong, «Introduction to statistical learning theory and support vector machines,» </w:t>
                        </w:r>
                        <w:r w:rsidRPr="005C4286">
                          <w:rPr>
                            <w:i/>
                            <w:iCs/>
                            <w:noProof/>
                            <w:lang w:val="en-US"/>
                          </w:rPr>
                          <w:t xml:space="preserve">Acta Automatica Sinica, 26(1), </w:t>
                        </w:r>
                        <w:r w:rsidRPr="005C4286">
                          <w:rPr>
                            <w:noProof/>
                            <w:lang w:val="en-US"/>
                          </w:rPr>
                          <w:t xml:space="preserve">pp. 32-42, 2000. </w:t>
                        </w:r>
                      </w:p>
                    </w:tc>
                  </w:tr>
                  <w:tr w:rsidR="005C4286" w14:paraId="0C15025C" w14:textId="77777777">
                    <w:trPr>
                      <w:divId w:val="265818803"/>
                      <w:tblCellSpacing w:w="15" w:type="dxa"/>
                    </w:trPr>
                    <w:tc>
                      <w:tcPr>
                        <w:tcW w:w="50" w:type="pct"/>
                        <w:hideMark/>
                      </w:tcPr>
                      <w:p w14:paraId="37FA8E94" w14:textId="77777777" w:rsidR="005C4286" w:rsidRDefault="005C4286">
                        <w:pPr>
                          <w:pStyle w:val="Bibliographie"/>
                          <w:rPr>
                            <w:noProof/>
                          </w:rPr>
                        </w:pPr>
                        <w:r>
                          <w:rPr>
                            <w:noProof/>
                          </w:rPr>
                          <w:t xml:space="preserve">[12] </w:t>
                        </w:r>
                      </w:p>
                    </w:tc>
                    <w:tc>
                      <w:tcPr>
                        <w:tcW w:w="0" w:type="auto"/>
                        <w:hideMark/>
                      </w:tcPr>
                      <w:p w14:paraId="223CA865" w14:textId="77777777" w:rsidR="005C4286" w:rsidRDefault="005C4286">
                        <w:pPr>
                          <w:pStyle w:val="Bibliographie"/>
                          <w:rPr>
                            <w:noProof/>
                          </w:rPr>
                        </w:pPr>
                        <w:r>
                          <w:rPr>
                            <w:noProof/>
                          </w:rPr>
                          <w:t>«Decision Tree,» [En ligne]. Available: https://en.wikipedia.org/wiki/Decision_tree.</w:t>
                        </w:r>
                      </w:p>
                    </w:tc>
                  </w:tr>
                  <w:tr w:rsidR="005C4286" w14:paraId="3A937C60" w14:textId="77777777">
                    <w:trPr>
                      <w:divId w:val="265818803"/>
                      <w:tblCellSpacing w:w="15" w:type="dxa"/>
                    </w:trPr>
                    <w:tc>
                      <w:tcPr>
                        <w:tcW w:w="50" w:type="pct"/>
                        <w:hideMark/>
                      </w:tcPr>
                      <w:p w14:paraId="1D084AD5" w14:textId="77777777" w:rsidR="005C4286" w:rsidRDefault="005C4286">
                        <w:pPr>
                          <w:pStyle w:val="Bibliographie"/>
                          <w:rPr>
                            <w:noProof/>
                          </w:rPr>
                        </w:pPr>
                        <w:r>
                          <w:rPr>
                            <w:noProof/>
                          </w:rPr>
                          <w:t xml:space="preserve">[13] </w:t>
                        </w:r>
                      </w:p>
                    </w:tc>
                    <w:tc>
                      <w:tcPr>
                        <w:tcW w:w="0" w:type="auto"/>
                        <w:hideMark/>
                      </w:tcPr>
                      <w:p w14:paraId="622B84D3" w14:textId="77777777" w:rsidR="005C4286" w:rsidRDefault="005C4286">
                        <w:pPr>
                          <w:pStyle w:val="Bibliographie"/>
                          <w:rPr>
                            <w:noProof/>
                          </w:rPr>
                        </w:pPr>
                        <w:r>
                          <w:rPr>
                            <w:noProof/>
                          </w:rPr>
                          <w:t>O. Harisson, «knn,» 2018. [En ligne]. Available: https://towardsdatascience.com/machine-learning-basics-with-the-k-nearest-neighbors-algorithm-6a6e71d01761.</w:t>
                        </w:r>
                      </w:p>
                    </w:tc>
                  </w:tr>
                  <w:tr w:rsidR="005C4286" w14:paraId="36DD350C" w14:textId="77777777">
                    <w:trPr>
                      <w:divId w:val="265818803"/>
                      <w:tblCellSpacing w:w="15" w:type="dxa"/>
                    </w:trPr>
                    <w:tc>
                      <w:tcPr>
                        <w:tcW w:w="50" w:type="pct"/>
                        <w:hideMark/>
                      </w:tcPr>
                      <w:p w14:paraId="47175407" w14:textId="77777777" w:rsidR="005C4286" w:rsidRDefault="005C4286">
                        <w:pPr>
                          <w:pStyle w:val="Bibliographie"/>
                          <w:rPr>
                            <w:noProof/>
                          </w:rPr>
                        </w:pPr>
                        <w:r>
                          <w:rPr>
                            <w:noProof/>
                          </w:rPr>
                          <w:t xml:space="preserve">[14] </w:t>
                        </w:r>
                      </w:p>
                    </w:tc>
                    <w:tc>
                      <w:tcPr>
                        <w:tcW w:w="0" w:type="auto"/>
                        <w:hideMark/>
                      </w:tcPr>
                      <w:p w14:paraId="64FF729F" w14:textId="77777777" w:rsidR="005C4286" w:rsidRDefault="005C4286">
                        <w:pPr>
                          <w:pStyle w:val="Bibliographie"/>
                          <w:rPr>
                            <w:noProof/>
                          </w:rPr>
                        </w:pPr>
                        <w:r>
                          <w:rPr>
                            <w:noProof/>
                          </w:rPr>
                          <w:t>A. n. network. [En ligne]. Available: https://en.wikipedia.org/wiki/Artificial_neural_network.</w:t>
                        </w:r>
                      </w:p>
                    </w:tc>
                  </w:tr>
                  <w:tr w:rsidR="005C4286" w:rsidRPr="005C4286" w14:paraId="5F04214B" w14:textId="77777777">
                    <w:trPr>
                      <w:divId w:val="265818803"/>
                      <w:tblCellSpacing w:w="15" w:type="dxa"/>
                    </w:trPr>
                    <w:tc>
                      <w:tcPr>
                        <w:tcW w:w="50" w:type="pct"/>
                        <w:hideMark/>
                      </w:tcPr>
                      <w:p w14:paraId="5F48EDCA" w14:textId="77777777" w:rsidR="005C4286" w:rsidRDefault="005C4286">
                        <w:pPr>
                          <w:pStyle w:val="Bibliographie"/>
                          <w:rPr>
                            <w:noProof/>
                          </w:rPr>
                        </w:pPr>
                        <w:r>
                          <w:rPr>
                            <w:noProof/>
                          </w:rPr>
                          <w:lastRenderedPageBreak/>
                          <w:t xml:space="preserve">[15] </w:t>
                        </w:r>
                      </w:p>
                    </w:tc>
                    <w:tc>
                      <w:tcPr>
                        <w:tcW w:w="0" w:type="auto"/>
                        <w:hideMark/>
                      </w:tcPr>
                      <w:p w14:paraId="0BD755D2" w14:textId="77777777" w:rsidR="005C4286" w:rsidRPr="005C4286" w:rsidRDefault="005C4286">
                        <w:pPr>
                          <w:pStyle w:val="Bibliographie"/>
                          <w:rPr>
                            <w:noProof/>
                            <w:lang w:val="en-US"/>
                          </w:rPr>
                        </w:pPr>
                        <w:r w:rsidRPr="005C4286">
                          <w:rPr>
                            <w:noProof/>
                            <w:lang w:val="en-US"/>
                          </w:rPr>
                          <w:t xml:space="preserve">K. B. R. a. B. S. Davis, «Automatic recognition of spoken digits,» </w:t>
                        </w:r>
                        <w:r w:rsidRPr="005C4286">
                          <w:rPr>
                            <w:i/>
                            <w:iCs/>
                            <w:noProof/>
                            <w:lang w:val="en-US"/>
                          </w:rPr>
                          <w:t xml:space="preserve">The Journal of the Acoustical Society of America, 24(6), </w:t>
                        </w:r>
                        <w:r w:rsidRPr="005C4286">
                          <w:rPr>
                            <w:noProof/>
                            <w:lang w:val="en-US"/>
                          </w:rPr>
                          <w:t xml:space="preserve">pp. 637-642, 1952. </w:t>
                        </w:r>
                      </w:p>
                    </w:tc>
                  </w:tr>
                  <w:tr w:rsidR="005C4286" w:rsidRPr="005C4286" w14:paraId="187472FD" w14:textId="77777777">
                    <w:trPr>
                      <w:divId w:val="265818803"/>
                      <w:tblCellSpacing w:w="15" w:type="dxa"/>
                    </w:trPr>
                    <w:tc>
                      <w:tcPr>
                        <w:tcW w:w="50" w:type="pct"/>
                        <w:hideMark/>
                      </w:tcPr>
                      <w:p w14:paraId="3C7E2971" w14:textId="77777777" w:rsidR="005C4286" w:rsidRDefault="005C4286">
                        <w:pPr>
                          <w:pStyle w:val="Bibliographie"/>
                          <w:rPr>
                            <w:noProof/>
                          </w:rPr>
                        </w:pPr>
                        <w:r>
                          <w:rPr>
                            <w:noProof/>
                          </w:rPr>
                          <w:t xml:space="preserve">[16] </w:t>
                        </w:r>
                      </w:p>
                    </w:tc>
                    <w:tc>
                      <w:tcPr>
                        <w:tcW w:w="0" w:type="auto"/>
                        <w:hideMark/>
                      </w:tcPr>
                      <w:p w14:paraId="4F089CCE" w14:textId="77777777" w:rsidR="005C4286" w:rsidRPr="005C4286" w:rsidRDefault="005C4286">
                        <w:pPr>
                          <w:pStyle w:val="Bibliographie"/>
                          <w:rPr>
                            <w:noProof/>
                            <w:lang w:val="en-US"/>
                          </w:rPr>
                        </w:pPr>
                        <w:r w:rsidRPr="005C4286">
                          <w:rPr>
                            <w:noProof/>
                            <w:lang w:val="en-US"/>
                          </w:rPr>
                          <w:t xml:space="preserve">S. Pruzansky, «Pattern‐Matching Procedure for Automatic Talker Recognition,» </w:t>
                        </w:r>
                        <w:r w:rsidRPr="005C4286">
                          <w:rPr>
                            <w:i/>
                            <w:iCs/>
                            <w:noProof/>
                            <w:lang w:val="en-US"/>
                          </w:rPr>
                          <w:t xml:space="preserve">The Journal of the Acoustical Society of America, 35(3), </w:t>
                        </w:r>
                        <w:r w:rsidRPr="005C4286">
                          <w:rPr>
                            <w:noProof/>
                            <w:lang w:val="en-US"/>
                          </w:rPr>
                          <w:t xml:space="preserve">pp. 354-358, 1960. </w:t>
                        </w:r>
                      </w:p>
                    </w:tc>
                  </w:tr>
                  <w:tr w:rsidR="005C4286" w:rsidRPr="005C4286" w14:paraId="4BA131B5" w14:textId="77777777">
                    <w:trPr>
                      <w:divId w:val="265818803"/>
                      <w:tblCellSpacing w:w="15" w:type="dxa"/>
                    </w:trPr>
                    <w:tc>
                      <w:tcPr>
                        <w:tcW w:w="50" w:type="pct"/>
                        <w:hideMark/>
                      </w:tcPr>
                      <w:p w14:paraId="466C19D1" w14:textId="77777777" w:rsidR="005C4286" w:rsidRDefault="005C4286">
                        <w:pPr>
                          <w:pStyle w:val="Bibliographie"/>
                          <w:rPr>
                            <w:noProof/>
                          </w:rPr>
                        </w:pPr>
                        <w:r>
                          <w:rPr>
                            <w:noProof/>
                          </w:rPr>
                          <w:t xml:space="preserve">[17] </w:t>
                        </w:r>
                      </w:p>
                    </w:tc>
                    <w:tc>
                      <w:tcPr>
                        <w:tcW w:w="0" w:type="auto"/>
                        <w:hideMark/>
                      </w:tcPr>
                      <w:p w14:paraId="3C2752D3" w14:textId="77777777" w:rsidR="005C4286" w:rsidRPr="005C4286" w:rsidRDefault="005C4286">
                        <w:pPr>
                          <w:pStyle w:val="Bibliographie"/>
                          <w:rPr>
                            <w:noProof/>
                            <w:lang w:val="en-US"/>
                          </w:rPr>
                        </w:pPr>
                        <w:r w:rsidRPr="005C4286">
                          <w:rPr>
                            <w:noProof/>
                            <w:lang w:val="en-US"/>
                          </w:rPr>
                          <w:t xml:space="preserve">H. a. J. Bao, «The research of speaker recognition based on GMM and SVM,» </w:t>
                        </w:r>
                        <w:r w:rsidRPr="005C4286">
                          <w:rPr>
                            <w:i/>
                            <w:iCs/>
                            <w:noProof/>
                            <w:lang w:val="en-US"/>
                          </w:rPr>
                          <w:t xml:space="preserve">IEEE international conference on system science and engineering (ICSSE), </w:t>
                        </w:r>
                        <w:r w:rsidRPr="005C4286">
                          <w:rPr>
                            <w:noProof/>
                            <w:lang w:val="en-US"/>
                          </w:rPr>
                          <w:t xml:space="preserve">pp. 373-375, 2012. </w:t>
                        </w:r>
                      </w:p>
                    </w:tc>
                  </w:tr>
                  <w:tr w:rsidR="005C4286" w:rsidRPr="005C4286" w14:paraId="1F59CAA5" w14:textId="77777777">
                    <w:trPr>
                      <w:divId w:val="265818803"/>
                      <w:tblCellSpacing w:w="15" w:type="dxa"/>
                    </w:trPr>
                    <w:tc>
                      <w:tcPr>
                        <w:tcW w:w="50" w:type="pct"/>
                        <w:hideMark/>
                      </w:tcPr>
                      <w:p w14:paraId="01FCCA6B" w14:textId="77777777" w:rsidR="005C4286" w:rsidRDefault="005C4286">
                        <w:pPr>
                          <w:pStyle w:val="Bibliographie"/>
                          <w:rPr>
                            <w:noProof/>
                          </w:rPr>
                        </w:pPr>
                        <w:r>
                          <w:rPr>
                            <w:noProof/>
                          </w:rPr>
                          <w:t xml:space="preserve">[18] </w:t>
                        </w:r>
                      </w:p>
                    </w:tc>
                    <w:tc>
                      <w:tcPr>
                        <w:tcW w:w="0" w:type="auto"/>
                        <w:hideMark/>
                      </w:tcPr>
                      <w:p w14:paraId="59EE204B" w14:textId="77777777" w:rsidR="005C4286" w:rsidRPr="005C4286" w:rsidRDefault="005C4286">
                        <w:pPr>
                          <w:pStyle w:val="Bibliographie"/>
                          <w:rPr>
                            <w:noProof/>
                            <w:lang w:val="en-US"/>
                          </w:rPr>
                        </w:pPr>
                        <w:r w:rsidRPr="005C4286">
                          <w:rPr>
                            <w:noProof/>
                            <w:lang w:val="en-US"/>
                          </w:rPr>
                          <w:t xml:space="preserve">R. Z. L. F. M. a. H. A. Chakroun, «A novel approach based on Support Vector Machines for automatic speaker identification.,» </w:t>
                        </w:r>
                        <w:r w:rsidRPr="005C4286">
                          <w:rPr>
                            <w:i/>
                            <w:iCs/>
                            <w:noProof/>
                            <w:lang w:val="en-US"/>
                          </w:rPr>
                          <w:t xml:space="preserve">IEEE/ACS 12th International Conference of Computer Systems and Applications (AICCSA), </w:t>
                        </w:r>
                        <w:r w:rsidRPr="005C4286">
                          <w:rPr>
                            <w:noProof/>
                            <w:lang w:val="en-US"/>
                          </w:rPr>
                          <w:t xml:space="preserve">pp. 1-5, 2015. </w:t>
                        </w:r>
                      </w:p>
                    </w:tc>
                  </w:tr>
                  <w:tr w:rsidR="005C4286" w:rsidRPr="005C4286" w14:paraId="1457C063" w14:textId="77777777">
                    <w:trPr>
                      <w:divId w:val="265818803"/>
                      <w:tblCellSpacing w:w="15" w:type="dxa"/>
                    </w:trPr>
                    <w:tc>
                      <w:tcPr>
                        <w:tcW w:w="50" w:type="pct"/>
                        <w:hideMark/>
                      </w:tcPr>
                      <w:p w14:paraId="52BFEDEA" w14:textId="77777777" w:rsidR="005C4286" w:rsidRDefault="005C4286">
                        <w:pPr>
                          <w:pStyle w:val="Bibliographie"/>
                          <w:rPr>
                            <w:noProof/>
                          </w:rPr>
                        </w:pPr>
                        <w:r>
                          <w:rPr>
                            <w:noProof/>
                          </w:rPr>
                          <w:t xml:space="preserve">[19] </w:t>
                        </w:r>
                      </w:p>
                    </w:tc>
                    <w:tc>
                      <w:tcPr>
                        <w:tcW w:w="0" w:type="auto"/>
                        <w:hideMark/>
                      </w:tcPr>
                      <w:p w14:paraId="2816F8E9" w14:textId="77777777" w:rsidR="005C4286" w:rsidRPr="005C4286" w:rsidRDefault="005C4286">
                        <w:pPr>
                          <w:pStyle w:val="Bibliographie"/>
                          <w:rPr>
                            <w:noProof/>
                            <w:lang w:val="en-US"/>
                          </w:rPr>
                        </w:pPr>
                        <w:r w:rsidRPr="005C4286">
                          <w:rPr>
                            <w:noProof/>
                            <w:lang w:val="en-US"/>
                          </w:rPr>
                          <w:t xml:space="preserve">S. a. S. S. Tirumala, «A review on deep learning approaches in speaker identification,» </w:t>
                        </w:r>
                        <w:r w:rsidRPr="005C4286">
                          <w:rPr>
                            <w:i/>
                            <w:iCs/>
                            <w:noProof/>
                            <w:lang w:val="en-US"/>
                          </w:rPr>
                          <w:t xml:space="preserve">Proceedings of the 8th international conference on signal processing systems, </w:t>
                        </w:r>
                        <w:r w:rsidRPr="005C4286">
                          <w:rPr>
                            <w:noProof/>
                            <w:lang w:val="en-US"/>
                          </w:rPr>
                          <w:t xml:space="preserve">pp. 142-147, 2016. </w:t>
                        </w:r>
                      </w:p>
                    </w:tc>
                  </w:tr>
                  <w:tr w:rsidR="005C4286" w:rsidRPr="005C4286" w14:paraId="158FEDFD" w14:textId="77777777">
                    <w:trPr>
                      <w:divId w:val="265818803"/>
                      <w:tblCellSpacing w:w="15" w:type="dxa"/>
                    </w:trPr>
                    <w:tc>
                      <w:tcPr>
                        <w:tcW w:w="50" w:type="pct"/>
                        <w:hideMark/>
                      </w:tcPr>
                      <w:p w14:paraId="057C6338" w14:textId="77777777" w:rsidR="005C4286" w:rsidRDefault="005C4286">
                        <w:pPr>
                          <w:pStyle w:val="Bibliographie"/>
                          <w:rPr>
                            <w:noProof/>
                          </w:rPr>
                        </w:pPr>
                        <w:r>
                          <w:rPr>
                            <w:noProof/>
                          </w:rPr>
                          <w:t xml:space="preserve">[20] </w:t>
                        </w:r>
                      </w:p>
                    </w:tc>
                    <w:tc>
                      <w:tcPr>
                        <w:tcW w:w="0" w:type="auto"/>
                        <w:hideMark/>
                      </w:tcPr>
                      <w:p w14:paraId="0FF7193D" w14:textId="77777777" w:rsidR="005C4286" w:rsidRPr="005C4286" w:rsidRDefault="005C4286">
                        <w:pPr>
                          <w:pStyle w:val="Bibliographie"/>
                          <w:rPr>
                            <w:noProof/>
                            <w:lang w:val="en-US"/>
                          </w:rPr>
                        </w:pPr>
                        <w:r w:rsidRPr="005C4286">
                          <w:rPr>
                            <w:noProof/>
                            <w:lang w:val="en-US"/>
                          </w:rPr>
                          <w:t xml:space="preserve">Z. I. A. C. S. S. R. a. G. A. Ge, «Neural network based speaker classification and verification systems with enhanced features,» </w:t>
                        </w:r>
                        <w:r w:rsidRPr="005C4286">
                          <w:rPr>
                            <w:i/>
                            <w:iCs/>
                            <w:noProof/>
                            <w:lang w:val="en-US"/>
                          </w:rPr>
                          <w:t xml:space="preserve">IEEE Intelligent Systems Conference (IntelliSys), </w:t>
                        </w:r>
                        <w:r w:rsidRPr="005C4286">
                          <w:rPr>
                            <w:noProof/>
                            <w:lang w:val="en-US"/>
                          </w:rPr>
                          <w:t xml:space="preserve">pp. 1089-1094, 2017. </w:t>
                        </w:r>
                      </w:p>
                    </w:tc>
                  </w:tr>
                  <w:tr w:rsidR="005C4286" w:rsidRPr="005C4286" w14:paraId="1C92D670" w14:textId="77777777">
                    <w:trPr>
                      <w:divId w:val="265818803"/>
                      <w:tblCellSpacing w:w="15" w:type="dxa"/>
                    </w:trPr>
                    <w:tc>
                      <w:tcPr>
                        <w:tcW w:w="50" w:type="pct"/>
                        <w:hideMark/>
                      </w:tcPr>
                      <w:p w14:paraId="4DA9B88F" w14:textId="77777777" w:rsidR="005C4286" w:rsidRDefault="005C4286">
                        <w:pPr>
                          <w:pStyle w:val="Bibliographie"/>
                          <w:rPr>
                            <w:noProof/>
                          </w:rPr>
                        </w:pPr>
                        <w:r>
                          <w:rPr>
                            <w:noProof/>
                          </w:rPr>
                          <w:t xml:space="preserve">[21] </w:t>
                        </w:r>
                      </w:p>
                    </w:tc>
                    <w:tc>
                      <w:tcPr>
                        <w:tcW w:w="0" w:type="auto"/>
                        <w:hideMark/>
                      </w:tcPr>
                      <w:p w14:paraId="031A21E4" w14:textId="77777777" w:rsidR="005C4286" w:rsidRPr="005C4286" w:rsidRDefault="005C4286">
                        <w:pPr>
                          <w:pStyle w:val="Bibliographie"/>
                          <w:rPr>
                            <w:noProof/>
                            <w:lang w:val="en-US"/>
                          </w:rPr>
                        </w:pPr>
                        <w:r w:rsidRPr="005C4286">
                          <w:rPr>
                            <w:noProof/>
                            <w:lang w:val="en-US"/>
                          </w:rPr>
                          <w:t xml:space="preserve">J. Garofolo, «TIMIT acoustic phonetic continuous speech corpus,» </w:t>
                        </w:r>
                        <w:r w:rsidRPr="005C4286">
                          <w:rPr>
                            <w:i/>
                            <w:iCs/>
                            <w:noProof/>
                            <w:lang w:val="en-US"/>
                          </w:rPr>
                          <w:t xml:space="preserve">Linguistic Data Consortium,, </w:t>
                        </w:r>
                        <w:r w:rsidRPr="005C4286">
                          <w:rPr>
                            <w:noProof/>
                            <w:lang w:val="en-US"/>
                          </w:rPr>
                          <w:t xml:space="preserve">1993. </w:t>
                        </w:r>
                      </w:p>
                    </w:tc>
                  </w:tr>
                  <w:tr w:rsidR="005C4286" w14:paraId="36BC8F3E" w14:textId="77777777">
                    <w:trPr>
                      <w:divId w:val="265818803"/>
                      <w:tblCellSpacing w:w="15" w:type="dxa"/>
                    </w:trPr>
                    <w:tc>
                      <w:tcPr>
                        <w:tcW w:w="50" w:type="pct"/>
                        <w:hideMark/>
                      </w:tcPr>
                      <w:p w14:paraId="4839396B" w14:textId="77777777" w:rsidR="005C4286" w:rsidRDefault="005C4286">
                        <w:pPr>
                          <w:pStyle w:val="Bibliographie"/>
                          <w:rPr>
                            <w:noProof/>
                          </w:rPr>
                        </w:pPr>
                        <w:r>
                          <w:rPr>
                            <w:noProof/>
                          </w:rPr>
                          <w:t xml:space="preserve">[23] </w:t>
                        </w:r>
                      </w:p>
                    </w:tc>
                    <w:tc>
                      <w:tcPr>
                        <w:tcW w:w="0" w:type="auto"/>
                        <w:hideMark/>
                      </w:tcPr>
                      <w:p w14:paraId="565C873A" w14:textId="77777777" w:rsidR="005C4286" w:rsidRDefault="005C4286">
                        <w:pPr>
                          <w:pStyle w:val="Bibliographie"/>
                          <w:rPr>
                            <w:noProof/>
                          </w:rPr>
                        </w:pPr>
                        <w:r>
                          <w:rPr>
                            <w:noProof/>
                          </w:rPr>
                          <w:t>«wikipedia,» [En ligne]. Available: https://en.wikipedia.org/wiki/Artificial_neural_network.</w:t>
                        </w:r>
                      </w:p>
                    </w:tc>
                  </w:tr>
                </w:tbl>
                <w:p w14:paraId="7AD008D3" w14:textId="77777777" w:rsidR="005C4286" w:rsidRDefault="005C4286">
                  <w:pPr>
                    <w:divId w:val="265818803"/>
                    <w:rPr>
                      <w:rFonts w:eastAsia="Times New Roman"/>
                      <w:noProof/>
                    </w:rPr>
                  </w:pPr>
                </w:p>
                <w:p w14:paraId="039E4669" w14:textId="4FBA4675" w:rsidR="00861F2A" w:rsidRDefault="00861F2A" w:rsidP="005C4286">
                  <w:r>
                    <w:rPr>
                      <w:b/>
                      <w:bCs/>
                    </w:rPr>
                    <w:fldChar w:fldCharType="end"/>
                  </w:r>
                </w:p>
              </w:sdtContent>
            </w:sdt>
          </w:sdtContent>
        </w:sdt>
        <w:p w14:paraId="2ECA5163" w14:textId="49F910D5" w:rsidR="00861F2A" w:rsidRDefault="00861F2A" w:rsidP="00861F2A"/>
        <w:p w14:paraId="204AA891" w14:textId="1FA0386D" w:rsidR="00B57C97" w:rsidRDefault="00B57C97" w:rsidP="00861F2A">
          <w:pPr>
            <w:spacing w:line="480" w:lineRule="auto"/>
          </w:pPr>
        </w:p>
        <w:p w14:paraId="25C185A6" w14:textId="729D3B4B" w:rsidR="00D614E0" w:rsidRPr="00D614E0" w:rsidRDefault="00D614E0">
          <w:pPr>
            <w:rPr>
              <w:lang w:val="en-US"/>
            </w:rPr>
          </w:pPr>
        </w:p>
        <w:p w14:paraId="48E8469F" w14:textId="77777777" w:rsidR="000A31FC" w:rsidRPr="00D614E0" w:rsidRDefault="000A31FC" w:rsidP="000A31FC">
          <w:pPr>
            <w:rPr>
              <w:lang w:val="en-US" w:eastAsia="de-DE"/>
            </w:rPr>
          </w:pPr>
        </w:p>
      </w:sdtContent>
    </w:sdt>
    <w:sectPr w:rsidR="000A31FC" w:rsidRPr="00D614E0" w:rsidSect="00AF0E71">
      <w:headerReference w:type="default" r:id="rId85"/>
      <w:footerReference w:type="default" r:id="rId86"/>
      <w:headerReference w:type="first" r:id="rId87"/>
      <w:footerReference w:type="first" r:id="rId88"/>
      <w:pgSz w:w="11906" w:h="16838"/>
      <w:pgMar w:top="1440" w:right="1800" w:bottom="1440" w:left="180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831AE2" w14:textId="77777777" w:rsidR="004B2BE6" w:rsidRDefault="004B2BE6" w:rsidP="003D61C7">
      <w:pPr>
        <w:spacing w:before="0" w:after="0" w:line="240" w:lineRule="auto"/>
      </w:pPr>
      <w:r>
        <w:separator/>
      </w:r>
    </w:p>
  </w:endnote>
  <w:endnote w:type="continuationSeparator" w:id="0">
    <w:p w14:paraId="67594615" w14:textId="77777777" w:rsidR="004B2BE6" w:rsidRDefault="004B2BE6" w:rsidP="003D61C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BoldMT">
    <w:altName w:val="Times New Roman"/>
    <w:panose1 w:val="00000000000000000000"/>
    <w:charset w:val="00"/>
    <w:family w:val="roman"/>
    <w:notTrueType/>
    <w:pitch w:val="default"/>
  </w:font>
  <w:font w:name="Times-BoldItalic">
    <w:altName w:val="Times New Roman"/>
    <w:panose1 w:val="00000000000000000000"/>
    <w:charset w:val="00"/>
    <w:family w:val="roman"/>
    <w:notTrueType/>
    <w:pitch w:val="default"/>
  </w:font>
  <w:font w:name="Times-Italic">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Times-Bold">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F21">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5059973"/>
      <w:docPartObj>
        <w:docPartGallery w:val="Page Numbers (Bottom of Page)"/>
        <w:docPartUnique/>
      </w:docPartObj>
    </w:sdtPr>
    <w:sdtContent>
      <w:p w14:paraId="0375E5BC" w14:textId="474D837F" w:rsidR="004B2BE6" w:rsidRDefault="004B2BE6">
        <w:pPr>
          <w:pStyle w:val="Pieddepage"/>
          <w:jc w:val="center"/>
        </w:pPr>
        <w:r>
          <w:rPr>
            <w:noProof/>
          </w:rPr>
          <mc:AlternateContent>
            <mc:Choice Requires="wps">
              <w:drawing>
                <wp:inline distT="0" distB="0" distL="0" distR="0" wp14:anchorId="51F82300" wp14:editId="137E3530">
                  <wp:extent cx="5467350" cy="45085"/>
                  <wp:effectExtent l="0" t="9525" r="0" b="2540"/>
                  <wp:docPr id="3" name="Organigramme : Décision 3"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388A9AC6" id="_x0000_t110" coordsize="21600,21600" o:spt="110" path="m10800,l,10800,10800,21600,21600,10800xe">
                  <v:stroke joinstyle="miter"/>
                  <v:path gradientshapeok="t" o:connecttype="rect" textboxrect="5400,5400,16200,16200"/>
                </v:shapetype>
                <v:shape id="Organigramme : Décision 3"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" fillcolor="black" stroked="f">
                  <v:fill r:id="rId1" o:title="" type="pattern"/>
                  <w10:anchorlock/>
                </v:shape>
              </w:pict>
            </mc:Fallback>
          </mc:AlternateContent>
        </w:r>
      </w:p>
      <w:p w14:paraId="5CFB1DBC" w14:textId="69DC664D" w:rsidR="004B2BE6" w:rsidRDefault="004B2BE6">
        <w:pPr>
          <w:pStyle w:val="Pieddepage"/>
          <w:jc w:val="center"/>
        </w:pPr>
        <w:r>
          <w:fldChar w:fldCharType="begin"/>
        </w:r>
        <w:r>
          <w:instrText>PAGE    \* MERGEFORMAT</w:instrText>
        </w:r>
        <w:r>
          <w:fldChar w:fldCharType="separate"/>
        </w:r>
        <w:r>
          <w:t>2</w:t>
        </w:r>
        <w:r>
          <w:fldChar w:fldCharType="end"/>
        </w:r>
      </w:p>
    </w:sdtContent>
  </w:sdt>
  <w:p w14:paraId="67BB223F" w14:textId="77777777" w:rsidR="004B2BE6" w:rsidRDefault="004B2BE6">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FEB240" w14:textId="14EEF8BB" w:rsidR="004B2BE6" w:rsidRDefault="004B2BE6" w:rsidP="00311EFB">
    <w:pPr>
      <w:pStyle w:val="Pieddepage"/>
      <w:jc w:val="center"/>
    </w:pPr>
    <w:r>
      <w:rPr>
        <w:noProof/>
      </w:rPr>
      <w:drawing>
        <wp:inline distT="0" distB="0" distL="0" distR="0" wp14:anchorId="16898B1E" wp14:editId="33F811E2">
          <wp:extent cx="2219298" cy="712940"/>
          <wp:effectExtent l="0" t="0" r="0" b="0"/>
          <wp:docPr id="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279042" cy="732133"/>
                  </a:xfrm>
                  <a:prstGeom prst="rect">
                    <a:avLst/>
                  </a:prstGeom>
                  <a:noFill/>
                  <a:ln>
                    <a:noFill/>
                  </a:ln>
                </pic:spPr>
              </pic:pic>
            </a:graphicData>
          </a:graphic>
        </wp:inline>
      </w:drawing>
    </w:r>
  </w:p>
  <w:p w14:paraId="779A6EF1" w14:textId="77777777" w:rsidR="00906B27" w:rsidRDefault="00906B27" w:rsidP="00906B27">
    <w:pPr>
      <w:spacing w:before="0" w:line="259" w:lineRule="auto"/>
      <w:jc w:val="center"/>
      <w:rPr>
        <w:rStyle w:val="fontstyle01"/>
        <w:sz w:val="28"/>
        <w:szCs w:val="28"/>
      </w:rPr>
    </w:pPr>
  </w:p>
  <w:p w14:paraId="6B1903AA" w14:textId="39AE87BF" w:rsidR="00906B27" w:rsidRPr="001D79A4" w:rsidRDefault="00906B27" w:rsidP="00906B27">
    <w:pPr>
      <w:spacing w:before="0" w:line="259" w:lineRule="auto"/>
      <w:jc w:val="center"/>
      <w:rPr>
        <w:rStyle w:val="fontstyle01"/>
        <w:sz w:val="28"/>
        <w:szCs w:val="28"/>
      </w:rPr>
    </w:pPr>
    <w:r>
      <w:rPr>
        <w:rStyle w:val="fontstyle01"/>
        <w:sz w:val="28"/>
        <w:szCs w:val="28"/>
      </w:rPr>
      <w:t>2019-2020</w:t>
    </w:r>
  </w:p>
  <w:p w14:paraId="2EC8DED3" w14:textId="77777777" w:rsidR="00906B27" w:rsidRDefault="00906B27" w:rsidP="00311EFB">
    <w:pPr>
      <w:pStyle w:val="Pieddepage"/>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C5DC65" w14:textId="77777777" w:rsidR="004B2BE6" w:rsidRDefault="004B2BE6" w:rsidP="003D61C7">
      <w:pPr>
        <w:spacing w:before="0" w:after="0" w:line="240" w:lineRule="auto"/>
      </w:pPr>
      <w:r>
        <w:separator/>
      </w:r>
    </w:p>
  </w:footnote>
  <w:footnote w:type="continuationSeparator" w:id="0">
    <w:p w14:paraId="64BCD42C" w14:textId="77777777" w:rsidR="004B2BE6" w:rsidRDefault="004B2BE6" w:rsidP="003D61C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01605C" w14:textId="4D941039" w:rsidR="004B2BE6" w:rsidRPr="00BF620D" w:rsidRDefault="004B2BE6" w:rsidP="00BF620D">
    <w:pPr>
      <w:pStyle w:val="En-tte"/>
      <w:jc w:val="center"/>
      <w:rPr>
        <w:rFonts w:ascii="Garamond" w:hAnsi="Garamond"/>
        <w:i/>
        <w:iCs/>
        <w:color w:val="000000" w:themeColor="text1"/>
        <w:sz w:val="22"/>
        <w:szCs w:val="22"/>
      </w:rPr>
    </w:pPr>
    <w:r w:rsidRPr="00BF620D">
      <w:rPr>
        <w:rFonts w:ascii="Garamond" w:hAnsi="Garamond"/>
        <w:i/>
        <w:iCs/>
        <w:color w:val="000000" w:themeColor="text1"/>
        <w:sz w:val="22"/>
        <w:szCs w:val="22"/>
      </w:rPr>
      <w:t xml:space="preserve">PROJET DE FIN </w:t>
    </w:r>
    <w:r>
      <w:rPr>
        <w:rFonts w:ascii="Garamond" w:hAnsi="Garamond"/>
        <w:i/>
        <w:iCs/>
        <w:color w:val="000000" w:themeColor="text1"/>
        <w:sz w:val="22"/>
        <w:szCs w:val="22"/>
      </w:rPr>
      <w:t>D’</w:t>
    </w:r>
    <w:r w:rsidRPr="00BF620D">
      <w:rPr>
        <w:rFonts w:ascii="Garamond" w:hAnsi="Garamond"/>
        <w:i/>
        <w:iCs/>
        <w:color w:val="000000" w:themeColor="text1"/>
        <w:sz w:val="22"/>
        <w:szCs w:val="22"/>
      </w:rPr>
      <w:t>ETUDE MASTER BIBDA 2020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D64CD3" w14:textId="4EB174A2" w:rsidR="004B2BE6" w:rsidRDefault="004B2BE6" w:rsidP="001D79A4">
    <w:pPr>
      <w:pStyle w:val="En-tte"/>
      <w:tabs>
        <w:tab w:val="clear" w:pos="8306"/>
      </w:tabs>
      <w:ind w:right="-514" w:hanging="450"/>
    </w:pPr>
    <w:r>
      <w:rPr>
        <w:noProof/>
      </w:rPr>
      <w:drawing>
        <wp:inline distT="0" distB="0" distL="0" distR="0" wp14:anchorId="7D2EBA9C" wp14:editId="04B9FD5E">
          <wp:extent cx="1740486" cy="715618"/>
          <wp:effectExtent l="0" t="0" r="0" b="889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1">
                    <a:extLst>
                      <a:ext uri="{28A0092B-C50C-407E-A947-70E740481C1C}">
                        <a14:useLocalDpi xmlns:a14="http://schemas.microsoft.com/office/drawing/2010/main" val="0"/>
                      </a:ext>
                    </a:extLst>
                  </a:blip>
                  <a:stretch>
                    <a:fillRect/>
                  </a:stretch>
                </pic:blipFill>
                <pic:spPr>
                  <a:xfrm>
                    <a:off x="0" y="0"/>
                    <a:ext cx="1840644" cy="756799"/>
                  </a:xfrm>
                  <a:prstGeom prst="rect">
                    <a:avLst/>
                  </a:prstGeom>
                </pic:spPr>
              </pic:pic>
            </a:graphicData>
          </a:graphic>
        </wp:inline>
      </w:drawing>
    </w:r>
    <w:r>
      <w:tab/>
    </w:r>
    <w:r>
      <w:tab/>
      <w:t xml:space="preserve">                                  </w:t>
    </w:r>
    <w:r>
      <w:rPr>
        <w:noProof/>
      </w:rPr>
      <w:t xml:space="preserve">  </w:t>
    </w:r>
    <w:r>
      <w:rPr>
        <w:noProof/>
      </w:rPr>
      <w:drawing>
        <wp:inline distT="0" distB="0" distL="0" distR="0" wp14:anchorId="42659755" wp14:editId="2190F82C">
          <wp:extent cx="1860335" cy="876425"/>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2">
                    <a:extLst>
                      <a:ext uri="{28A0092B-C50C-407E-A947-70E740481C1C}">
                        <a14:useLocalDpi xmlns:a14="http://schemas.microsoft.com/office/drawing/2010/main" val="0"/>
                      </a:ext>
                    </a:extLst>
                  </a:blip>
                  <a:stretch>
                    <a:fillRect/>
                  </a:stretch>
                </pic:blipFill>
                <pic:spPr>
                  <a:xfrm>
                    <a:off x="0" y="0"/>
                    <a:ext cx="1860335" cy="87642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F4AF7"/>
    <w:multiLevelType w:val="hybridMultilevel"/>
    <w:tmpl w:val="DB76E64C"/>
    <w:lvl w:ilvl="0" w:tplc="9126D2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1262E65"/>
    <w:multiLevelType w:val="hybridMultilevel"/>
    <w:tmpl w:val="6AF83BCC"/>
    <w:lvl w:ilvl="0" w:tplc="040C000D">
      <w:start w:val="1"/>
      <w:numFmt w:val="bullet"/>
      <w:lvlText w:val=""/>
      <w:lvlJc w:val="left"/>
      <w:pPr>
        <w:ind w:left="1335" w:hanging="360"/>
      </w:pPr>
      <w:rPr>
        <w:rFonts w:ascii="Wingdings" w:hAnsi="Wingdings" w:hint="default"/>
      </w:rPr>
    </w:lvl>
    <w:lvl w:ilvl="1" w:tplc="04070003" w:tentative="1">
      <w:start w:val="1"/>
      <w:numFmt w:val="bullet"/>
      <w:lvlText w:val="o"/>
      <w:lvlJc w:val="left"/>
      <w:pPr>
        <w:ind w:left="2055" w:hanging="360"/>
      </w:pPr>
      <w:rPr>
        <w:rFonts w:ascii="Courier New" w:hAnsi="Courier New" w:cs="Courier New" w:hint="default"/>
      </w:rPr>
    </w:lvl>
    <w:lvl w:ilvl="2" w:tplc="04070005" w:tentative="1">
      <w:start w:val="1"/>
      <w:numFmt w:val="bullet"/>
      <w:lvlText w:val=""/>
      <w:lvlJc w:val="left"/>
      <w:pPr>
        <w:ind w:left="2775" w:hanging="360"/>
      </w:pPr>
      <w:rPr>
        <w:rFonts w:ascii="Wingdings" w:hAnsi="Wingdings" w:hint="default"/>
      </w:rPr>
    </w:lvl>
    <w:lvl w:ilvl="3" w:tplc="04070001" w:tentative="1">
      <w:start w:val="1"/>
      <w:numFmt w:val="bullet"/>
      <w:lvlText w:val=""/>
      <w:lvlJc w:val="left"/>
      <w:pPr>
        <w:ind w:left="3495" w:hanging="360"/>
      </w:pPr>
      <w:rPr>
        <w:rFonts w:ascii="Symbol" w:hAnsi="Symbol" w:hint="default"/>
      </w:rPr>
    </w:lvl>
    <w:lvl w:ilvl="4" w:tplc="04070003" w:tentative="1">
      <w:start w:val="1"/>
      <w:numFmt w:val="bullet"/>
      <w:lvlText w:val="o"/>
      <w:lvlJc w:val="left"/>
      <w:pPr>
        <w:ind w:left="4215" w:hanging="360"/>
      </w:pPr>
      <w:rPr>
        <w:rFonts w:ascii="Courier New" w:hAnsi="Courier New" w:cs="Courier New" w:hint="default"/>
      </w:rPr>
    </w:lvl>
    <w:lvl w:ilvl="5" w:tplc="04070005" w:tentative="1">
      <w:start w:val="1"/>
      <w:numFmt w:val="bullet"/>
      <w:lvlText w:val=""/>
      <w:lvlJc w:val="left"/>
      <w:pPr>
        <w:ind w:left="4935" w:hanging="360"/>
      </w:pPr>
      <w:rPr>
        <w:rFonts w:ascii="Wingdings" w:hAnsi="Wingdings" w:hint="default"/>
      </w:rPr>
    </w:lvl>
    <w:lvl w:ilvl="6" w:tplc="04070001" w:tentative="1">
      <w:start w:val="1"/>
      <w:numFmt w:val="bullet"/>
      <w:lvlText w:val=""/>
      <w:lvlJc w:val="left"/>
      <w:pPr>
        <w:ind w:left="5655" w:hanging="360"/>
      </w:pPr>
      <w:rPr>
        <w:rFonts w:ascii="Symbol" w:hAnsi="Symbol" w:hint="default"/>
      </w:rPr>
    </w:lvl>
    <w:lvl w:ilvl="7" w:tplc="04070003" w:tentative="1">
      <w:start w:val="1"/>
      <w:numFmt w:val="bullet"/>
      <w:lvlText w:val="o"/>
      <w:lvlJc w:val="left"/>
      <w:pPr>
        <w:ind w:left="6375" w:hanging="360"/>
      </w:pPr>
      <w:rPr>
        <w:rFonts w:ascii="Courier New" w:hAnsi="Courier New" w:cs="Courier New" w:hint="default"/>
      </w:rPr>
    </w:lvl>
    <w:lvl w:ilvl="8" w:tplc="04070005" w:tentative="1">
      <w:start w:val="1"/>
      <w:numFmt w:val="bullet"/>
      <w:lvlText w:val=""/>
      <w:lvlJc w:val="left"/>
      <w:pPr>
        <w:ind w:left="7095" w:hanging="360"/>
      </w:pPr>
      <w:rPr>
        <w:rFonts w:ascii="Wingdings" w:hAnsi="Wingdings" w:hint="default"/>
      </w:rPr>
    </w:lvl>
  </w:abstractNum>
  <w:abstractNum w:abstractNumId="2" w15:restartNumberingAfterBreak="0">
    <w:nsid w:val="04D107C7"/>
    <w:multiLevelType w:val="hybridMultilevel"/>
    <w:tmpl w:val="28A22E98"/>
    <w:lvl w:ilvl="0" w:tplc="040C0003">
      <w:start w:val="1"/>
      <w:numFmt w:val="bullet"/>
      <w:lvlText w:val="o"/>
      <w:lvlJc w:val="left"/>
      <w:pPr>
        <w:ind w:left="780" w:hanging="360"/>
      </w:pPr>
      <w:rPr>
        <w:rFonts w:ascii="Courier New" w:hAnsi="Courier New" w:cs="Courier New"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3" w15:restartNumberingAfterBreak="0">
    <w:nsid w:val="10BD600A"/>
    <w:multiLevelType w:val="multilevel"/>
    <w:tmpl w:val="AAB8C4C6"/>
    <w:lvl w:ilvl="0">
      <w:start w:val="1"/>
      <w:numFmt w:val="decimal"/>
      <w:pStyle w:val="Titre11"/>
      <w:lvlText w:val="%1"/>
      <w:lvlJc w:val="left"/>
      <w:pPr>
        <w:ind w:left="432" w:hanging="432"/>
      </w:pPr>
    </w:lvl>
    <w:lvl w:ilvl="1">
      <w:start w:val="1"/>
      <w:numFmt w:val="decimal"/>
      <w:pStyle w:val="Titre21"/>
      <w:lvlText w:val="%1.%2"/>
      <w:lvlJc w:val="left"/>
      <w:pPr>
        <w:ind w:left="576" w:hanging="576"/>
      </w:pPr>
    </w:lvl>
    <w:lvl w:ilvl="2">
      <w:start w:val="1"/>
      <w:numFmt w:val="decimal"/>
      <w:pStyle w:val="Titre31"/>
      <w:lvlText w:val="%1.%2.%3"/>
      <w:lvlJc w:val="left"/>
      <w:pPr>
        <w:ind w:left="720" w:hanging="720"/>
      </w:pPr>
    </w:lvl>
    <w:lvl w:ilvl="3">
      <w:start w:val="1"/>
      <w:numFmt w:val="decimal"/>
      <w:pStyle w:val="Titre41"/>
      <w:lvlText w:val="%1.%2.%3.%4"/>
      <w:lvlJc w:val="left"/>
      <w:pPr>
        <w:ind w:left="864" w:hanging="864"/>
      </w:pPr>
    </w:lvl>
    <w:lvl w:ilvl="4">
      <w:start w:val="1"/>
      <w:numFmt w:val="decimal"/>
      <w:pStyle w:val="Titre51"/>
      <w:lvlText w:val="%1.%2.%3.%4.%5"/>
      <w:lvlJc w:val="left"/>
      <w:pPr>
        <w:ind w:left="1008" w:hanging="1008"/>
      </w:pPr>
    </w:lvl>
    <w:lvl w:ilvl="5">
      <w:start w:val="1"/>
      <w:numFmt w:val="decimal"/>
      <w:pStyle w:val="Titre61"/>
      <w:lvlText w:val="%1.%2.%3.%4.%5.%6"/>
      <w:lvlJc w:val="left"/>
      <w:pPr>
        <w:ind w:left="1152" w:hanging="1152"/>
      </w:pPr>
    </w:lvl>
    <w:lvl w:ilvl="6">
      <w:start w:val="1"/>
      <w:numFmt w:val="decimal"/>
      <w:pStyle w:val="Titre71"/>
      <w:lvlText w:val="%1.%2.%3.%4.%5.%6.%7"/>
      <w:lvlJc w:val="left"/>
      <w:pPr>
        <w:ind w:left="1296" w:hanging="1296"/>
      </w:pPr>
    </w:lvl>
    <w:lvl w:ilvl="7">
      <w:start w:val="1"/>
      <w:numFmt w:val="decimal"/>
      <w:pStyle w:val="Titre81"/>
      <w:lvlText w:val="%1.%2.%3.%4.%5.%6.%7.%8"/>
      <w:lvlJc w:val="left"/>
      <w:pPr>
        <w:ind w:left="1440" w:hanging="1440"/>
      </w:pPr>
    </w:lvl>
    <w:lvl w:ilvl="8">
      <w:start w:val="1"/>
      <w:numFmt w:val="decimal"/>
      <w:pStyle w:val="Titre91"/>
      <w:lvlText w:val="%1.%2.%3.%4.%5.%6.%7.%8.%9"/>
      <w:lvlJc w:val="left"/>
      <w:pPr>
        <w:ind w:left="1584" w:hanging="1584"/>
      </w:pPr>
    </w:lvl>
  </w:abstractNum>
  <w:abstractNum w:abstractNumId="4" w15:restartNumberingAfterBreak="0">
    <w:nsid w:val="11F46260"/>
    <w:multiLevelType w:val="hybridMultilevel"/>
    <w:tmpl w:val="C4E0459C"/>
    <w:lvl w:ilvl="0" w:tplc="04090005">
      <w:start w:val="1"/>
      <w:numFmt w:val="bullet"/>
      <w:lvlText w:val=""/>
      <w:lvlJc w:val="left"/>
      <w:pPr>
        <w:ind w:left="2484" w:hanging="360"/>
      </w:pPr>
      <w:rPr>
        <w:rFonts w:ascii="Wingdings" w:hAnsi="Wingdings" w:hint="default"/>
      </w:rPr>
    </w:lvl>
    <w:lvl w:ilvl="1" w:tplc="04090003" w:tentative="1">
      <w:start w:val="1"/>
      <w:numFmt w:val="bullet"/>
      <w:lvlText w:val="o"/>
      <w:lvlJc w:val="left"/>
      <w:pPr>
        <w:ind w:left="3204" w:hanging="360"/>
      </w:pPr>
      <w:rPr>
        <w:rFonts w:ascii="Courier New" w:hAnsi="Courier New" w:cs="Courier New" w:hint="default"/>
      </w:rPr>
    </w:lvl>
    <w:lvl w:ilvl="2" w:tplc="04090005" w:tentative="1">
      <w:start w:val="1"/>
      <w:numFmt w:val="bullet"/>
      <w:lvlText w:val=""/>
      <w:lvlJc w:val="left"/>
      <w:pPr>
        <w:ind w:left="3924" w:hanging="360"/>
      </w:pPr>
      <w:rPr>
        <w:rFonts w:ascii="Wingdings" w:hAnsi="Wingdings" w:hint="default"/>
      </w:rPr>
    </w:lvl>
    <w:lvl w:ilvl="3" w:tplc="04090001" w:tentative="1">
      <w:start w:val="1"/>
      <w:numFmt w:val="bullet"/>
      <w:lvlText w:val=""/>
      <w:lvlJc w:val="left"/>
      <w:pPr>
        <w:ind w:left="4644" w:hanging="360"/>
      </w:pPr>
      <w:rPr>
        <w:rFonts w:ascii="Symbol" w:hAnsi="Symbol" w:hint="default"/>
      </w:rPr>
    </w:lvl>
    <w:lvl w:ilvl="4" w:tplc="04090003" w:tentative="1">
      <w:start w:val="1"/>
      <w:numFmt w:val="bullet"/>
      <w:lvlText w:val="o"/>
      <w:lvlJc w:val="left"/>
      <w:pPr>
        <w:ind w:left="5364" w:hanging="360"/>
      </w:pPr>
      <w:rPr>
        <w:rFonts w:ascii="Courier New" w:hAnsi="Courier New" w:cs="Courier New" w:hint="default"/>
      </w:rPr>
    </w:lvl>
    <w:lvl w:ilvl="5" w:tplc="04090005" w:tentative="1">
      <w:start w:val="1"/>
      <w:numFmt w:val="bullet"/>
      <w:lvlText w:val=""/>
      <w:lvlJc w:val="left"/>
      <w:pPr>
        <w:ind w:left="6084" w:hanging="360"/>
      </w:pPr>
      <w:rPr>
        <w:rFonts w:ascii="Wingdings" w:hAnsi="Wingdings" w:hint="default"/>
      </w:rPr>
    </w:lvl>
    <w:lvl w:ilvl="6" w:tplc="04090001" w:tentative="1">
      <w:start w:val="1"/>
      <w:numFmt w:val="bullet"/>
      <w:lvlText w:val=""/>
      <w:lvlJc w:val="left"/>
      <w:pPr>
        <w:ind w:left="6804" w:hanging="360"/>
      </w:pPr>
      <w:rPr>
        <w:rFonts w:ascii="Symbol" w:hAnsi="Symbol" w:hint="default"/>
      </w:rPr>
    </w:lvl>
    <w:lvl w:ilvl="7" w:tplc="04090003" w:tentative="1">
      <w:start w:val="1"/>
      <w:numFmt w:val="bullet"/>
      <w:lvlText w:val="o"/>
      <w:lvlJc w:val="left"/>
      <w:pPr>
        <w:ind w:left="7524" w:hanging="360"/>
      </w:pPr>
      <w:rPr>
        <w:rFonts w:ascii="Courier New" w:hAnsi="Courier New" w:cs="Courier New" w:hint="default"/>
      </w:rPr>
    </w:lvl>
    <w:lvl w:ilvl="8" w:tplc="04090005" w:tentative="1">
      <w:start w:val="1"/>
      <w:numFmt w:val="bullet"/>
      <w:lvlText w:val=""/>
      <w:lvlJc w:val="left"/>
      <w:pPr>
        <w:ind w:left="8244" w:hanging="360"/>
      </w:pPr>
      <w:rPr>
        <w:rFonts w:ascii="Wingdings" w:hAnsi="Wingdings" w:hint="default"/>
      </w:rPr>
    </w:lvl>
  </w:abstractNum>
  <w:abstractNum w:abstractNumId="5" w15:restartNumberingAfterBreak="0">
    <w:nsid w:val="146513CF"/>
    <w:multiLevelType w:val="hybridMultilevel"/>
    <w:tmpl w:val="1D408A56"/>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15F21D91"/>
    <w:multiLevelType w:val="hybridMultilevel"/>
    <w:tmpl w:val="19D0AD8C"/>
    <w:lvl w:ilvl="0" w:tplc="040C0005">
      <w:start w:val="1"/>
      <w:numFmt w:val="bullet"/>
      <w:lvlText w:val=""/>
      <w:lvlJc w:val="left"/>
      <w:pPr>
        <w:ind w:left="1440" w:hanging="360"/>
      </w:pPr>
      <w:rPr>
        <w:rFonts w:ascii="Wingdings" w:hAnsi="Wingdings"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7" w15:restartNumberingAfterBreak="0">
    <w:nsid w:val="25B30ED0"/>
    <w:multiLevelType w:val="hybridMultilevel"/>
    <w:tmpl w:val="68947AB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25CC31B2"/>
    <w:multiLevelType w:val="hybridMultilevel"/>
    <w:tmpl w:val="5CBCF74C"/>
    <w:lvl w:ilvl="0" w:tplc="040C000D">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E731C8B"/>
    <w:multiLevelType w:val="hybridMultilevel"/>
    <w:tmpl w:val="85CAF5C8"/>
    <w:lvl w:ilvl="0" w:tplc="04070001">
      <w:start w:val="1"/>
      <w:numFmt w:val="bullet"/>
      <w:lvlText w:val=""/>
      <w:lvlJc w:val="left"/>
      <w:pPr>
        <w:ind w:left="1287" w:hanging="360"/>
      </w:pPr>
      <w:rPr>
        <w:rFonts w:ascii="Symbol" w:hAnsi="Symbol" w:hint="default"/>
      </w:rPr>
    </w:lvl>
    <w:lvl w:ilvl="1" w:tplc="04070003" w:tentative="1">
      <w:start w:val="1"/>
      <w:numFmt w:val="bullet"/>
      <w:lvlText w:val="o"/>
      <w:lvlJc w:val="left"/>
      <w:pPr>
        <w:ind w:left="2007" w:hanging="360"/>
      </w:pPr>
      <w:rPr>
        <w:rFonts w:ascii="Courier New" w:hAnsi="Courier New" w:cs="Courier New" w:hint="default"/>
      </w:rPr>
    </w:lvl>
    <w:lvl w:ilvl="2" w:tplc="04070005" w:tentative="1">
      <w:start w:val="1"/>
      <w:numFmt w:val="bullet"/>
      <w:lvlText w:val=""/>
      <w:lvlJc w:val="left"/>
      <w:pPr>
        <w:ind w:left="2727" w:hanging="360"/>
      </w:pPr>
      <w:rPr>
        <w:rFonts w:ascii="Wingdings" w:hAnsi="Wingdings" w:hint="default"/>
      </w:rPr>
    </w:lvl>
    <w:lvl w:ilvl="3" w:tplc="04070001" w:tentative="1">
      <w:start w:val="1"/>
      <w:numFmt w:val="bullet"/>
      <w:lvlText w:val=""/>
      <w:lvlJc w:val="left"/>
      <w:pPr>
        <w:ind w:left="3447" w:hanging="360"/>
      </w:pPr>
      <w:rPr>
        <w:rFonts w:ascii="Symbol" w:hAnsi="Symbol" w:hint="default"/>
      </w:rPr>
    </w:lvl>
    <w:lvl w:ilvl="4" w:tplc="04070003" w:tentative="1">
      <w:start w:val="1"/>
      <w:numFmt w:val="bullet"/>
      <w:lvlText w:val="o"/>
      <w:lvlJc w:val="left"/>
      <w:pPr>
        <w:ind w:left="4167" w:hanging="360"/>
      </w:pPr>
      <w:rPr>
        <w:rFonts w:ascii="Courier New" w:hAnsi="Courier New" w:cs="Courier New" w:hint="default"/>
      </w:rPr>
    </w:lvl>
    <w:lvl w:ilvl="5" w:tplc="04070005" w:tentative="1">
      <w:start w:val="1"/>
      <w:numFmt w:val="bullet"/>
      <w:lvlText w:val=""/>
      <w:lvlJc w:val="left"/>
      <w:pPr>
        <w:ind w:left="4887" w:hanging="360"/>
      </w:pPr>
      <w:rPr>
        <w:rFonts w:ascii="Wingdings" w:hAnsi="Wingdings" w:hint="default"/>
      </w:rPr>
    </w:lvl>
    <w:lvl w:ilvl="6" w:tplc="04070001" w:tentative="1">
      <w:start w:val="1"/>
      <w:numFmt w:val="bullet"/>
      <w:lvlText w:val=""/>
      <w:lvlJc w:val="left"/>
      <w:pPr>
        <w:ind w:left="5607" w:hanging="360"/>
      </w:pPr>
      <w:rPr>
        <w:rFonts w:ascii="Symbol" w:hAnsi="Symbol" w:hint="default"/>
      </w:rPr>
    </w:lvl>
    <w:lvl w:ilvl="7" w:tplc="04070003" w:tentative="1">
      <w:start w:val="1"/>
      <w:numFmt w:val="bullet"/>
      <w:lvlText w:val="o"/>
      <w:lvlJc w:val="left"/>
      <w:pPr>
        <w:ind w:left="6327" w:hanging="360"/>
      </w:pPr>
      <w:rPr>
        <w:rFonts w:ascii="Courier New" w:hAnsi="Courier New" w:cs="Courier New" w:hint="default"/>
      </w:rPr>
    </w:lvl>
    <w:lvl w:ilvl="8" w:tplc="04070005" w:tentative="1">
      <w:start w:val="1"/>
      <w:numFmt w:val="bullet"/>
      <w:lvlText w:val=""/>
      <w:lvlJc w:val="left"/>
      <w:pPr>
        <w:ind w:left="7047" w:hanging="360"/>
      </w:pPr>
      <w:rPr>
        <w:rFonts w:ascii="Wingdings" w:hAnsi="Wingdings" w:hint="default"/>
      </w:rPr>
    </w:lvl>
  </w:abstractNum>
  <w:abstractNum w:abstractNumId="10" w15:restartNumberingAfterBreak="0">
    <w:nsid w:val="361917F4"/>
    <w:multiLevelType w:val="multilevel"/>
    <w:tmpl w:val="542A56E2"/>
    <w:lvl w:ilvl="0">
      <w:start w:val="1"/>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367F6A45"/>
    <w:multiLevelType w:val="multilevel"/>
    <w:tmpl w:val="80C0D6D2"/>
    <w:lvl w:ilvl="0">
      <w:start w:val="1"/>
      <w:numFmt w:val="decimal"/>
      <w:pStyle w:val="Listenumros"/>
      <w:lvlText w:val="%1."/>
      <w:lvlJc w:val="left"/>
      <w:pPr>
        <w:ind w:left="360" w:hanging="360"/>
      </w:pPr>
      <w:rPr>
        <w:rFonts w:hint="default"/>
      </w:rPr>
    </w:lvl>
    <w:lvl w:ilvl="1">
      <w:start w:val="1"/>
      <w:numFmt w:val="decimal"/>
      <w:pStyle w:val="Listenumros2"/>
      <w:suff w:val="space"/>
      <w:lvlText w:val="%1.%2"/>
      <w:lvlJc w:val="left"/>
      <w:pPr>
        <w:ind w:left="936" w:hanging="576"/>
      </w:pPr>
      <w:rPr>
        <w:rFonts w:hint="default"/>
      </w:rPr>
    </w:lvl>
    <w:lvl w:ilvl="2">
      <w:start w:val="1"/>
      <w:numFmt w:val="lowerLetter"/>
      <w:pStyle w:val="Listenumros3"/>
      <w:lvlText w:val="%3."/>
      <w:lvlJc w:val="left"/>
      <w:pPr>
        <w:ind w:left="720" w:hanging="360"/>
      </w:pPr>
      <w:rPr>
        <w:rFonts w:hint="default"/>
      </w:rPr>
    </w:lvl>
    <w:lvl w:ilvl="3">
      <w:start w:val="1"/>
      <w:numFmt w:val="lowerRoman"/>
      <w:pStyle w:val="Listenumros4"/>
      <w:lvlText w:val="%4."/>
      <w:lvlJc w:val="left"/>
      <w:pPr>
        <w:ind w:left="1080" w:hanging="360"/>
      </w:pPr>
      <w:rPr>
        <w:rFonts w:hint="default"/>
      </w:rPr>
    </w:lvl>
    <w:lvl w:ilvl="4">
      <w:start w:val="1"/>
      <w:numFmt w:val="lowerLetter"/>
      <w:pStyle w:val="Listenumros5"/>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08A356B"/>
    <w:multiLevelType w:val="hybridMultilevel"/>
    <w:tmpl w:val="432A1C48"/>
    <w:lvl w:ilvl="0" w:tplc="040C0003">
      <w:start w:val="1"/>
      <w:numFmt w:val="bullet"/>
      <w:lvlText w:val="o"/>
      <w:lvlJc w:val="left"/>
      <w:pPr>
        <w:ind w:left="1287" w:hanging="360"/>
      </w:pPr>
      <w:rPr>
        <w:rFonts w:ascii="Courier New" w:hAnsi="Courier New" w:cs="Courier New" w:hint="default"/>
      </w:rPr>
    </w:lvl>
    <w:lvl w:ilvl="1" w:tplc="04070003" w:tentative="1">
      <w:start w:val="1"/>
      <w:numFmt w:val="bullet"/>
      <w:lvlText w:val="o"/>
      <w:lvlJc w:val="left"/>
      <w:pPr>
        <w:ind w:left="2007" w:hanging="360"/>
      </w:pPr>
      <w:rPr>
        <w:rFonts w:ascii="Courier New" w:hAnsi="Courier New" w:cs="Courier New" w:hint="default"/>
      </w:rPr>
    </w:lvl>
    <w:lvl w:ilvl="2" w:tplc="04070005" w:tentative="1">
      <w:start w:val="1"/>
      <w:numFmt w:val="bullet"/>
      <w:lvlText w:val=""/>
      <w:lvlJc w:val="left"/>
      <w:pPr>
        <w:ind w:left="2727" w:hanging="360"/>
      </w:pPr>
      <w:rPr>
        <w:rFonts w:ascii="Wingdings" w:hAnsi="Wingdings" w:hint="default"/>
      </w:rPr>
    </w:lvl>
    <w:lvl w:ilvl="3" w:tplc="04070001" w:tentative="1">
      <w:start w:val="1"/>
      <w:numFmt w:val="bullet"/>
      <w:lvlText w:val=""/>
      <w:lvlJc w:val="left"/>
      <w:pPr>
        <w:ind w:left="3447" w:hanging="360"/>
      </w:pPr>
      <w:rPr>
        <w:rFonts w:ascii="Symbol" w:hAnsi="Symbol" w:hint="default"/>
      </w:rPr>
    </w:lvl>
    <w:lvl w:ilvl="4" w:tplc="04070003" w:tentative="1">
      <w:start w:val="1"/>
      <w:numFmt w:val="bullet"/>
      <w:lvlText w:val="o"/>
      <w:lvlJc w:val="left"/>
      <w:pPr>
        <w:ind w:left="4167" w:hanging="360"/>
      </w:pPr>
      <w:rPr>
        <w:rFonts w:ascii="Courier New" w:hAnsi="Courier New" w:cs="Courier New" w:hint="default"/>
      </w:rPr>
    </w:lvl>
    <w:lvl w:ilvl="5" w:tplc="04070005" w:tentative="1">
      <w:start w:val="1"/>
      <w:numFmt w:val="bullet"/>
      <w:lvlText w:val=""/>
      <w:lvlJc w:val="left"/>
      <w:pPr>
        <w:ind w:left="4887" w:hanging="360"/>
      </w:pPr>
      <w:rPr>
        <w:rFonts w:ascii="Wingdings" w:hAnsi="Wingdings" w:hint="default"/>
      </w:rPr>
    </w:lvl>
    <w:lvl w:ilvl="6" w:tplc="04070001" w:tentative="1">
      <w:start w:val="1"/>
      <w:numFmt w:val="bullet"/>
      <w:lvlText w:val=""/>
      <w:lvlJc w:val="left"/>
      <w:pPr>
        <w:ind w:left="5607" w:hanging="360"/>
      </w:pPr>
      <w:rPr>
        <w:rFonts w:ascii="Symbol" w:hAnsi="Symbol" w:hint="default"/>
      </w:rPr>
    </w:lvl>
    <w:lvl w:ilvl="7" w:tplc="04070003" w:tentative="1">
      <w:start w:val="1"/>
      <w:numFmt w:val="bullet"/>
      <w:lvlText w:val="o"/>
      <w:lvlJc w:val="left"/>
      <w:pPr>
        <w:ind w:left="6327" w:hanging="360"/>
      </w:pPr>
      <w:rPr>
        <w:rFonts w:ascii="Courier New" w:hAnsi="Courier New" w:cs="Courier New" w:hint="default"/>
      </w:rPr>
    </w:lvl>
    <w:lvl w:ilvl="8" w:tplc="04070005" w:tentative="1">
      <w:start w:val="1"/>
      <w:numFmt w:val="bullet"/>
      <w:lvlText w:val=""/>
      <w:lvlJc w:val="left"/>
      <w:pPr>
        <w:ind w:left="7047" w:hanging="360"/>
      </w:pPr>
      <w:rPr>
        <w:rFonts w:ascii="Wingdings" w:hAnsi="Wingdings" w:hint="default"/>
      </w:rPr>
    </w:lvl>
  </w:abstractNum>
  <w:abstractNum w:abstractNumId="13" w15:restartNumberingAfterBreak="0">
    <w:nsid w:val="42586315"/>
    <w:multiLevelType w:val="multilevel"/>
    <w:tmpl w:val="7EBE9FD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4B02403C"/>
    <w:multiLevelType w:val="multilevel"/>
    <w:tmpl w:val="76E82CE4"/>
    <w:lvl w:ilvl="0">
      <w:start w:val="5"/>
      <w:numFmt w:val="decimal"/>
      <w:lvlText w:val="%1."/>
      <w:lvlJc w:val="left"/>
      <w:pPr>
        <w:ind w:left="792"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728" w:hanging="720"/>
      </w:pPr>
      <w:rPr>
        <w:rFonts w:hint="default"/>
      </w:rPr>
    </w:lvl>
    <w:lvl w:ilvl="3">
      <w:start w:val="1"/>
      <w:numFmt w:val="decimal"/>
      <w:isLgl/>
      <w:lvlText w:val="%1.%2.%3.%4"/>
      <w:lvlJc w:val="left"/>
      <w:pPr>
        <w:ind w:left="2016" w:hanging="720"/>
      </w:pPr>
      <w:rPr>
        <w:rFonts w:hint="default"/>
      </w:rPr>
    </w:lvl>
    <w:lvl w:ilvl="4">
      <w:start w:val="1"/>
      <w:numFmt w:val="decimal"/>
      <w:isLgl/>
      <w:lvlText w:val="%1.%2.%3.%4.%5"/>
      <w:lvlJc w:val="left"/>
      <w:pPr>
        <w:ind w:left="2664" w:hanging="1080"/>
      </w:pPr>
      <w:rPr>
        <w:rFonts w:hint="default"/>
      </w:rPr>
    </w:lvl>
    <w:lvl w:ilvl="5">
      <w:start w:val="1"/>
      <w:numFmt w:val="decimal"/>
      <w:isLgl/>
      <w:lvlText w:val="%1.%2.%3.%4.%5.%6"/>
      <w:lvlJc w:val="left"/>
      <w:pPr>
        <w:ind w:left="3312"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248" w:hanging="1800"/>
      </w:pPr>
      <w:rPr>
        <w:rFonts w:hint="default"/>
      </w:rPr>
    </w:lvl>
    <w:lvl w:ilvl="8">
      <w:start w:val="1"/>
      <w:numFmt w:val="decimal"/>
      <w:isLgl/>
      <w:lvlText w:val="%1.%2.%3.%4.%5.%6.%7.%8.%9"/>
      <w:lvlJc w:val="left"/>
      <w:pPr>
        <w:ind w:left="4536" w:hanging="1800"/>
      </w:pPr>
      <w:rPr>
        <w:rFonts w:hint="default"/>
      </w:rPr>
    </w:lvl>
  </w:abstractNum>
  <w:abstractNum w:abstractNumId="15" w15:restartNumberingAfterBreak="0">
    <w:nsid w:val="4D4D4A25"/>
    <w:multiLevelType w:val="multilevel"/>
    <w:tmpl w:val="F800E2A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51F72706"/>
    <w:multiLevelType w:val="hybridMultilevel"/>
    <w:tmpl w:val="02F6DF94"/>
    <w:lvl w:ilvl="0" w:tplc="98988360">
      <w:start w:val="1"/>
      <w:numFmt w:val="bullet"/>
      <w:lvlText w:val=""/>
      <w:lvlJc w:val="left"/>
      <w:pPr>
        <w:ind w:left="1287"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576A41AA"/>
    <w:multiLevelType w:val="hybridMultilevel"/>
    <w:tmpl w:val="4E1022C0"/>
    <w:lvl w:ilvl="0" w:tplc="04090005">
      <w:start w:val="1"/>
      <w:numFmt w:val="bullet"/>
      <w:lvlText w:val=""/>
      <w:lvlJc w:val="left"/>
      <w:pPr>
        <w:ind w:left="1410" w:hanging="360"/>
      </w:pPr>
      <w:rPr>
        <w:rFonts w:ascii="Wingdings" w:hAnsi="Wingdings" w:hint="default"/>
      </w:rPr>
    </w:lvl>
    <w:lvl w:ilvl="1" w:tplc="04090003" w:tentative="1">
      <w:start w:val="1"/>
      <w:numFmt w:val="bullet"/>
      <w:lvlText w:val="o"/>
      <w:lvlJc w:val="left"/>
      <w:pPr>
        <w:ind w:left="2130" w:hanging="360"/>
      </w:pPr>
      <w:rPr>
        <w:rFonts w:ascii="Courier New" w:hAnsi="Courier New" w:cs="Courier New" w:hint="default"/>
      </w:rPr>
    </w:lvl>
    <w:lvl w:ilvl="2" w:tplc="04090005" w:tentative="1">
      <w:start w:val="1"/>
      <w:numFmt w:val="bullet"/>
      <w:lvlText w:val=""/>
      <w:lvlJc w:val="left"/>
      <w:pPr>
        <w:ind w:left="2850" w:hanging="360"/>
      </w:pPr>
      <w:rPr>
        <w:rFonts w:ascii="Wingdings" w:hAnsi="Wingdings" w:hint="default"/>
      </w:rPr>
    </w:lvl>
    <w:lvl w:ilvl="3" w:tplc="04090001" w:tentative="1">
      <w:start w:val="1"/>
      <w:numFmt w:val="bullet"/>
      <w:lvlText w:val=""/>
      <w:lvlJc w:val="left"/>
      <w:pPr>
        <w:ind w:left="3570" w:hanging="360"/>
      </w:pPr>
      <w:rPr>
        <w:rFonts w:ascii="Symbol" w:hAnsi="Symbol" w:hint="default"/>
      </w:rPr>
    </w:lvl>
    <w:lvl w:ilvl="4" w:tplc="04090003" w:tentative="1">
      <w:start w:val="1"/>
      <w:numFmt w:val="bullet"/>
      <w:lvlText w:val="o"/>
      <w:lvlJc w:val="left"/>
      <w:pPr>
        <w:ind w:left="4290" w:hanging="360"/>
      </w:pPr>
      <w:rPr>
        <w:rFonts w:ascii="Courier New" w:hAnsi="Courier New" w:cs="Courier New" w:hint="default"/>
      </w:rPr>
    </w:lvl>
    <w:lvl w:ilvl="5" w:tplc="04090005" w:tentative="1">
      <w:start w:val="1"/>
      <w:numFmt w:val="bullet"/>
      <w:lvlText w:val=""/>
      <w:lvlJc w:val="left"/>
      <w:pPr>
        <w:ind w:left="5010" w:hanging="360"/>
      </w:pPr>
      <w:rPr>
        <w:rFonts w:ascii="Wingdings" w:hAnsi="Wingdings" w:hint="default"/>
      </w:rPr>
    </w:lvl>
    <w:lvl w:ilvl="6" w:tplc="04090001" w:tentative="1">
      <w:start w:val="1"/>
      <w:numFmt w:val="bullet"/>
      <w:lvlText w:val=""/>
      <w:lvlJc w:val="left"/>
      <w:pPr>
        <w:ind w:left="5730" w:hanging="360"/>
      </w:pPr>
      <w:rPr>
        <w:rFonts w:ascii="Symbol" w:hAnsi="Symbol" w:hint="default"/>
      </w:rPr>
    </w:lvl>
    <w:lvl w:ilvl="7" w:tplc="04090003" w:tentative="1">
      <w:start w:val="1"/>
      <w:numFmt w:val="bullet"/>
      <w:lvlText w:val="o"/>
      <w:lvlJc w:val="left"/>
      <w:pPr>
        <w:ind w:left="6450" w:hanging="360"/>
      </w:pPr>
      <w:rPr>
        <w:rFonts w:ascii="Courier New" w:hAnsi="Courier New" w:cs="Courier New" w:hint="default"/>
      </w:rPr>
    </w:lvl>
    <w:lvl w:ilvl="8" w:tplc="04090005" w:tentative="1">
      <w:start w:val="1"/>
      <w:numFmt w:val="bullet"/>
      <w:lvlText w:val=""/>
      <w:lvlJc w:val="left"/>
      <w:pPr>
        <w:ind w:left="7170" w:hanging="360"/>
      </w:pPr>
      <w:rPr>
        <w:rFonts w:ascii="Wingdings" w:hAnsi="Wingdings" w:hint="default"/>
      </w:rPr>
    </w:lvl>
  </w:abstractNum>
  <w:abstractNum w:abstractNumId="18" w15:restartNumberingAfterBreak="0">
    <w:nsid w:val="6CF55014"/>
    <w:multiLevelType w:val="hybridMultilevel"/>
    <w:tmpl w:val="6F1C1882"/>
    <w:lvl w:ilvl="0" w:tplc="D9727884">
      <w:numFmt w:val="bullet"/>
      <w:lvlText w:val="-"/>
      <w:lvlJc w:val="left"/>
      <w:pPr>
        <w:ind w:left="1287" w:hanging="360"/>
      </w:pPr>
      <w:rPr>
        <w:rFonts w:ascii="Garamond" w:eastAsia="Times New Roman" w:hAnsi="Garamond"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6E40658F"/>
    <w:multiLevelType w:val="hybridMultilevel"/>
    <w:tmpl w:val="C7547BC0"/>
    <w:lvl w:ilvl="0" w:tplc="040C0005">
      <w:start w:val="1"/>
      <w:numFmt w:val="bullet"/>
      <w:lvlText w:val=""/>
      <w:lvlJc w:val="left"/>
      <w:pPr>
        <w:ind w:left="1287" w:hanging="360"/>
      </w:pPr>
      <w:rPr>
        <w:rFonts w:ascii="Wingdings" w:hAnsi="Wingdings" w:hint="default"/>
      </w:rPr>
    </w:lvl>
    <w:lvl w:ilvl="1" w:tplc="04070003" w:tentative="1">
      <w:start w:val="1"/>
      <w:numFmt w:val="bullet"/>
      <w:lvlText w:val="o"/>
      <w:lvlJc w:val="left"/>
      <w:pPr>
        <w:ind w:left="2007" w:hanging="360"/>
      </w:pPr>
      <w:rPr>
        <w:rFonts w:ascii="Courier New" w:hAnsi="Courier New" w:cs="Courier New" w:hint="default"/>
      </w:rPr>
    </w:lvl>
    <w:lvl w:ilvl="2" w:tplc="04070005" w:tentative="1">
      <w:start w:val="1"/>
      <w:numFmt w:val="bullet"/>
      <w:lvlText w:val=""/>
      <w:lvlJc w:val="left"/>
      <w:pPr>
        <w:ind w:left="2727" w:hanging="360"/>
      </w:pPr>
      <w:rPr>
        <w:rFonts w:ascii="Wingdings" w:hAnsi="Wingdings" w:hint="default"/>
      </w:rPr>
    </w:lvl>
    <w:lvl w:ilvl="3" w:tplc="04070001" w:tentative="1">
      <w:start w:val="1"/>
      <w:numFmt w:val="bullet"/>
      <w:lvlText w:val=""/>
      <w:lvlJc w:val="left"/>
      <w:pPr>
        <w:ind w:left="3447" w:hanging="360"/>
      </w:pPr>
      <w:rPr>
        <w:rFonts w:ascii="Symbol" w:hAnsi="Symbol" w:hint="default"/>
      </w:rPr>
    </w:lvl>
    <w:lvl w:ilvl="4" w:tplc="04070003" w:tentative="1">
      <w:start w:val="1"/>
      <w:numFmt w:val="bullet"/>
      <w:lvlText w:val="o"/>
      <w:lvlJc w:val="left"/>
      <w:pPr>
        <w:ind w:left="4167" w:hanging="360"/>
      </w:pPr>
      <w:rPr>
        <w:rFonts w:ascii="Courier New" w:hAnsi="Courier New" w:cs="Courier New" w:hint="default"/>
      </w:rPr>
    </w:lvl>
    <w:lvl w:ilvl="5" w:tplc="04070005" w:tentative="1">
      <w:start w:val="1"/>
      <w:numFmt w:val="bullet"/>
      <w:lvlText w:val=""/>
      <w:lvlJc w:val="left"/>
      <w:pPr>
        <w:ind w:left="4887" w:hanging="360"/>
      </w:pPr>
      <w:rPr>
        <w:rFonts w:ascii="Wingdings" w:hAnsi="Wingdings" w:hint="default"/>
      </w:rPr>
    </w:lvl>
    <w:lvl w:ilvl="6" w:tplc="04070001" w:tentative="1">
      <w:start w:val="1"/>
      <w:numFmt w:val="bullet"/>
      <w:lvlText w:val=""/>
      <w:lvlJc w:val="left"/>
      <w:pPr>
        <w:ind w:left="5607" w:hanging="360"/>
      </w:pPr>
      <w:rPr>
        <w:rFonts w:ascii="Symbol" w:hAnsi="Symbol" w:hint="default"/>
      </w:rPr>
    </w:lvl>
    <w:lvl w:ilvl="7" w:tplc="04070003" w:tentative="1">
      <w:start w:val="1"/>
      <w:numFmt w:val="bullet"/>
      <w:lvlText w:val="o"/>
      <w:lvlJc w:val="left"/>
      <w:pPr>
        <w:ind w:left="6327" w:hanging="360"/>
      </w:pPr>
      <w:rPr>
        <w:rFonts w:ascii="Courier New" w:hAnsi="Courier New" w:cs="Courier New" w:hint="default"/>
      </w:rPr>
    </w:lvl>
    <w:lvl w:ilvl="8" w:tplc="04070005" w:tentative="1">
      <w:start w:val="1"/>
      <w:numFmt w:val="bullet"/>
      <w:lvlText w:val=""/>
      <w:lvlJc w:val="left"/>
      <w:pPr>
        <w:ind w:left="7047" w:hanging="360"/>
      </w:pPr>
      <w:rPr>
        <w:rFonts w:ascii="Wingdings" w:hAnsi="Wingdings" w:hint="default"/>
      </w:rPr>
    </w:lvl>
  </w:abstractNum>
  <w:abstractNum w:abstractNumId="20" w15:restartNumberingAfterBreak="0">
    <w:nsid w:val="77123A5B"/>
    <w:multiLevelType w:val="multilevel"/>
    <w:tmpl w:val="04090025"/>
    <w:lvl w:ilvl="0">
      <w:start w:val="1"/>
      <w:numFmt w:val="decimal"/>
      <w:pStyle w:val="Titre1"/>
      <w:lvlText w:val="%1"/>
      <w:lvlJc w:val="left"/>
      <w:pPr>
        <w:ind w:left="432" w:hanging="432"/>
      </w:pPr>
      <w:rPr>
        <w:rFonts w:hint="default"/>
      </w:r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sz w:val="22"/>
        <w:szCs w:val="20"/>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21" w15:restartNumberingAfterBreak="0">
    <w:nsid w:val="778F0616"/>
    <w:multiLevelType w:val="hybridMultilevel"/>
    <w:tmpl w:val="F74EFF26"/>
    <w:lvl w:ilvl="0" w:tplc="0409000F">
      <w:start w:val="1"/>
      <w:numFmt w:val="decimal"/>
      <w:lvlText w:val="%1."/>
      <w:lvlJc w:val="left"/>
      <w:pPr>
        <w:ind w:left="1340" w:hanging="360"/>
      </w:pPr>
    </w:lvl>
    <w:lvl w:ilvl="1" w:tplc="04090019" w:tentative="1">
      <w:start w:val="1"/>
      <w:numFmt w:val="lowerLetter"/>
      <w:lvlText w:val="%2."/>
      <w:lvlJc w:val="left"/>
      <w:pPr>
        <w:ind w:left="2060" w:hanging="360"/>
      </w:pPr>
    </w:lvl>
    <w:lvl w:ilvl="2" w:tplc="0409001B" w:tentative="1">
      <w:start w:val="1"/>
      <w:numFmt w:val="lowerRoman"/>
      <w:lvlText w:val="%3."/>
      <w:lvlJc w:val="right"/>
      <w:pPr>
        <w:ind w:left="2780" w:hanging="180"/>
      </w:pPr>
    </w:lvl>
    <w:lvl w:ilvl="3" w:tplc="0409000F" w:tentative="1">
      <w:start w:val="1"/>
      <w:numFmt w:val="decimal"/>
      <w:lvlText w:val="%4."/>
      <w:lvlJc w:val="left"/>
      <w:pPr>
        <w:ind w:left="3500" w:hanging="360"/>
      </w:pPr>
    </w:lvl>
    <w:lvl w:ilvl="4" w:tplc="04090019" w:tentative="1">
      <w:start w:val="1"/>
      <w:numFmt w:val="lowerLetter"/>
      <w:lvlText w:val="%5."/>
      <w:lvlJc w:val="left"/>
      <w:pPr>
        <w:ind w:left="4220" w:hanging="360"/>
      </w:pPr>
    </w:lvl>
    <w:lvl w:ilvl="5" w:tplc="0409001B" w:tentative="1">
      <w:start w:val="1"/>
      <w:numFmt w:val="lowerRoman"/>
      <w:lvlText w:val="%6."/>
      <w:lvlJc w:val="right"/>
      <w:pPr>
        <w:ind w:left="4940" w:hanging="180"/>
      </w:pPr>
    </w:lvl>
    <w:lvl w:ilvl="6" w:tplc="0409000F" w:tentative="1">
      <w:start w:val="1"/>
      <w:numFmt w:val="decimal"/>
      <w:lvlText w:val="%7."/>
      <w:lvlJc w:val="left"/>
      <w:pPr>
        <w:ind w:left="5660" w:hanging="360"/>
      </w:pPr>
    </w:lvl>
    <w:lvl w:ilvl="7" w:tplc="04090019" w:tentative="1">
      <w:start w:val="1"/>
      <w:numFmt w:val="lowerLetter"/>
      <w:lvlText w:val="%8."/>
      <w:lvlJc w:val="left"/>
      <w:pPr>
        <w:ind w:left="6380" w:hanging="360"/>
      </w:pPr>
    </w:lvl>
    <w:lvl w:ilvl="8" w:tplc="0409001B" w:tentative="1">
      <w:start w:val="1"/>
      <w:numFmt w:val="lowerRoman"/>
      <w:lvlText w:val="%9."/>
      <w:lvlJc w:val="right"/>
      <w:pPr>
        <w:ind w:left="7100" w:hanging="180"/>
      </w:pPr>
    </w:lvl>
  </w:abstractNum>
  <w:abstractNum w:abstractNumId="22" w15:restartNumberingAfterBreak="0">
    <w:nsid w:val="7AB0094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CDC6514"/>
    <w:multiLevelType w:val="hybridMultilevel"/>
    <w:tmpl w:val="802698DE"/>
    <w:lvl w:ilvl="0" w:tplc="04070001">
      <w:start w:val="1"/>
      <w:numFmt w:val="bullet"/>
      <w:lvlText w:val=""/>
      <w:lvlJc w:val="left"/>
      <w:pPr>
        <w:ind w:left="1287" w:hanging="360"/>
      </w:pPr>
      <w:rPr>
        <w:rFonts w:ascii="Symbol" w:hAnsi="Symbol" w:hint="default"/>
      </w:rPr>
    </w:lvl>
    <w:lvl w:ilvl="1" w:tplc="04070003" w:tentative="1">
      <w:start w:val="1"/>
      <w:numFmt w:val="bullet"/>
      <w:lvlText w:val="o"/>
      <w:lvlJc w:val="left"/>
      <w:pPr>
        <w:ind w:left="2007" w:hanging="360"/>
      </w:pPr>
      <w:rPr>
        <w:rFonts w:ascii="Courier New" w:hAnsi="Courier New" w:cs="Courier New" w:hint="default"/>
      </w:rPr>
    </w:lvl>
    <w:lvl w:ilvl="2" w:tplc="04070005" w:tentative="1">
      <w:start w:val="1"/>
      <w:numFmt w:val="bullet"/>
      <w:lvlText w:val=""/>
      <w:lvlJc w:val="left"/>
      <w:pPr>
        <w:ind w:left="2727" w:hanging="360"/>
      </w:pPr>
      <w:rPr>
        <w:rFonts w:ascii="Wingdings" w:hAnsi="Wingdings" w:hint="default"/>
      </w:rPr>
    </w:lvl>
    <w:lvl w:ilvl="3" w:tplc="04070001" w:tentative="1">
      <w:start w:val="1"/>
      <w:numFmt w:val="bullet"/>
      <w:lvlText w:val=""/>
      <w:lvlJc w:val="left"/>
      <w:pPr>
        <w:ind w:left="3447" w:hanging="360"/>
      </w:pPr>
      <w:rPr>
        <w:rFonts w:ascii="Symbol" w:hAnsi="Symbol" w:hint="default"/>
      </w:rPr>
    </w:lvl>
    <w:lvl w:ilvl="4" w:tplc="04070003" w:tentative="1">
      <w:start w:val="1"/>
      <w:numFmt w:val="bullet"/>
      <w:lvlText w:val="o"/>
      <w:lvlJc w:val="left"/>
      <w:pPr>
        <w:ind w:left="4167" w:hanging="360"/>
      </w:pPr>
      <w:rPr>
        <w:rFonts w:ascii="Courier New" w:hAnsi="Courier New" w:cs="Courier New" w:hint="default"/>
      </w:rPr>
    </w:lvl>
    <w:lvl w:ilvl="5" w:tplc="04070005" w:tentative="1">
      <w:start w:val="1"/>
      <w:numFmt w:val="bullet"/>
      <w:lvlText w:val=""/>
      <w:lvlJc w:val="left"/>
      <w:pPr>
        <w:ind w:left="4887" w:hanging="360"/>
      </w:pPr>
      <w:rPr>
        <w:rFonts w:ascii="Wingdings" w:hAnsi="Wingdings" w:hint="default"/>
      </w:rPr>
    </w:lvl>
    <w:lvl w:ilvl="6" w:tplc="04070001" w:tentative="1">
      <w:start w:val="1"/>
      <w:numFmt w:val="bullet"/>
      <w:lvlText w:val=""/>
      <w:lvlJc w:val="left"/>
      <w:pPr>
        <w:ind w:left="5607" w:hanging="360"/>
      </w:pPr>
      <w:rPr>
        <w:rFonts w:ascii="Symbol" w:hAnsi="Symbol" w:hint="default"/>
      </w:rPr>
    </w:lvl>
    <w:lvl w:ilvl="7" w:tplc="04070003" w:tentative="1">
      <w:start w:val="1"/>
      <w:numFmt w:val="bullet"/>
      <w:lvlText w:val="o"/>
      <w:lvlJc w:val="left"/>
      <w:pPr>
        <w:ind w:left="6327" w:hanging="360"/>
      </w:pPr>
      <w:rPr>
        <w:rFonts w:ascii="Courier New" w:hAnsi="Courier New" w:cs="Courier New" w:hint="default"/>
      </w:rPr>
    </w:lvl>
    <w:lvl w:ilvl="8" w:tplc="04070005" w:tentative="1">
      <w:start w:val="1"/>
      <w:numFmt w:val="bullet"/>
      <w:lvlText w:val=""/>
      <w:lvlJc w:val="left"/>
      <w:pPr>
        <w:ind w:left="7047" w:hanging="360"/>
      </w:pPr>
      <w:rPr>
        <w:rFonts w:ascii="Wingdings" w:hAnsi="Wingdings" w:hint="default"/>
      </w:rPr>
    </w:lvl>
  </w:abstractNum>
  <w:abstractNum w:abstractNumId="24" w15:restartNumberingAfterBreak="0">
    <w:nsid w:val="7CF50467"/>
    <w:multiLevelType w:val="hybridMultilevel"/>
    <w:tmpl w:val="71DEE7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F8A18B9"/>
    <w:multiLevelType w:val="hybridMultilevel"/>
    <w:tmpl w:val="F9783D86"/>
    <w:lvl w:ilvl="0" w:tplc="040C0009">
      <w:start w:val="1"/>
      <w:numFmt w:val="bullet"/>
      <w:lvlText w:val=""/>
      <w:lvlJc w:val="left"/>
      <w:pPr>
        <w:ind w:left="1287" w:hanging="360"/>
      </w:pPr>
      <w:rPr>
        <w:rFonts w:ascii="Wingdings" w:hAnsi="Wingdings" w:hint="default"/>
      </w:rPr>
    </w:lvl>
    <w:lvl w:ilvl="1" w:tplc="04070003" w:tentative="1">
      <w:start w:val="1"/>
      <w:numFmt w:val="bullet"/>
      <w:lvlText w:val="o"/>
      <w:lvlJc w:val="left"/>
      <w:pPr>
        <w:ind w:left="2007" w:hanging="360"/>
      </w:pPr>
      <w:rPr>
        <w:rFonts w:ascii="Courier New" w:hAnsi="Courier New" w:cs="Courier New" w:hint="default"/>
      </w:rPr>
    </w:lvl>
    <w:lvl w:ilvl="2" w:tplc="04070005" w:tentative="1">
      <w:start w:val="1"/>
      <w:numFmt w:val="bullet"/>
      <w:lvlText w:val=""/>
      <w:lvlJc w:val="left"/>
      <w:pPr>
        <w:ind w:left="2727" w:hanging="360"/>
      </w:pPr>
      <w:rPr>
        <w:rFonts w:ascii="Wingdings" w:hAnsi="Wingdings" w:hint="default"/>
      </w:rPr>
    </w:lvl>
    <w:lvl w:ilvl="3" w:tplc="04070001" w:tentative="1">
      <w:start w:val="1"/>
      <w:numFmt w:val="bullet"/>
      <w:lvlText w:val=""/>
      <w:lvlJc w:val="left"/>
      <w:pPr>
        <w:ind w:left="3447" w:hanging="360"/>
      </w:pPr>
      <w:rPr>
        <w:rFonts w:ascii="Symbol" w:hAnsi="Symbol" w:hint="default"/>
      </w:rPr>
    </w:lvl>
    <w:lvl w:ilvl="4" w:tplc="04070003" w:tentative="1">
      <w:start w:val="1"/>
      <w:numFmt w:val="bullet"/>
      <w:lvlText w:val="o"/>
      <w:lvlJc w:val="left"/>
      <w:pPr>
        <w:ind w:left="4167" w:hanging="360"/>
      </w:pPr>
      <w:rPr>
        <w:rFonts w:ascii="Courier New" w:hAnsi="Courier New" w:cs="Courier New" w:hint="default"/>
      </w:rPr>
    </w:lvl>
    <w:lvl w:ilvl="5" w:tplc="04070005" w:tentative="1">
      <w:start w:val="1"/>
      <w:numFmt w:val="bullet"/>
      <w:lvlText w:val=""/>
      <w:lvlJc w:val="left"/>
      <w:pPr>
        <w:ind w:left="4887" w:hanging="360"/>
      </w:pPr>
      <w:rPr>
        <w:rFonts w:ascii="Wingdings" w:hAnsi="Wingdings" w:hint="default"/>
      </w:rPr>
    </w:lvl>
    <w:lvl w:ilvl="6" w:tplc="04070001" w:tentative="1">
      <w:start w:val="1"/>
      <w:numFmt w:val="bullet"/>
      <w:lvlText w:val=""/>
      <w:lvlJc w:val="left"/>
      <w:pPr>
        <w:ind w:left="5607" w:hanging="360"/>
      </w:pPr>
      <w:rPr>
        <w:rFonts w:ascii="Symbol" w:hAnsi="Symbol" w:hint="default"/>
      </w:rPr>
    </w:lvl>
    <w:lvl w:ilvl="7" w:tplc="04070003" w:tentative="1">
      <w:start w:val="1"/>
      <w:numFmt w:val="bullet"/>
      <w:lvlText w:val="o"/>
      <w:lvlJc w:val="left"/>
      <w:pPr>
        <w:ind w:left="6327" w:hanging="360"/>
      </w:pPr>
      <w:rPr>
        <w:rFonts w:ascii="Courier New" w:hAnsi="Courier New" w:cs="Courier New" w:hint="default"/>
      </w:rPr>
    </w:lvl>
    <w:lvl w:ilvl="8" w:tplc="04070005" w:tentative="1">
      <w:start w:val="1"/>
      <w:numFmt w:val="bullet"/>
      <w:lvlText w:val=""/>
      <w:lvlJc w:val="left"/>
      <w:pPr>
        <w:ind w:left="7047" w:hanging="360"/>
      </w:pPr>
      <w:rPr>
        <w:rFonts w:ascii="Wingdings" w:hAnsi="Wingdings" w:hint="default"/>
      </w:rPr>
    </w:lvl>
  </w:abstractNum>
  <w:num w:numId="1">
    <w:abstractNumId w:val="11"/>
  </w:num>
  <w:num w:numId="2">
    <w:abstractNumId w:val="3"/>
  </w:num>
  <w:num w:numId="3">
    <w:abstractNumId w:val="13"/>
  </w:num>
  <w:num w:numId="4">
    <w:abstractNumId w:val="2"/>
  </w:num>
  <w:num w:numId="5">
    <w:abstractNumId w:val="8"/>
  </w:num>
  <w:num w:numId="6">
    <w:abstractNumId w:val="25"/>
  </w:num>
  <w:num w:numId="7">
    <w:abstractNumId w:val="6"/>
  </w:num>
  <w:num w:numId="8">
    <w:abstractNumId w:val="9"/>
  </w:num>
  <w:num w:numId="9">
    <w:abstractNumId w:val="23"/>
  </w:num>
  <w:num w:numId="10">
    <w:abstractNumId w:val="19"/>
  </w:num>
  <w:num w:numId="11">
    <w:abstractNumId w:val="12"/>
  </w:num>
  <w:num w:numId="12">
    <w:abstractNumId w:val="16"/>
  </w:num>
  <w:num w:numId="13">
    <w:abstractNumId w:val="1"/>
  </w:num>
  <w:num w:numId="14">
    <w:abstractNumId w:val="14"/>
  </w:num>
  <w:num w:numId="15">
    <w:abstractNumId w:val="15"/>
  </w:num>
  <w:num w:numId="16">
    <w:abstractNumId w:val="7"/>
  </w:num>
  <w:num w:numId="17">
    <w:abstractNumId w:val="18"/>
  </w:num>
  <w:num w:numId="18">
    <w:abstractNumId w:val="17"/>
  </w:num>
  <w:num w:numId="19">
    <w:abstractNumId w:val="4"/>
  </w:num>
  <w:num w:numId="20">
    <w:abstractNumId w:val="21"/>
  </w:num>
  <w:num w:numId="21">
    <w:abstractNumId w:val="5"/>
  </w:num>
  <w:num w:numId="22">
    <w:abstractNumId w:val="24"/>
  </w:num>
  <w:num w:numId="23">
    <w:abstractNumId w:val="0"/>
  </w:num>
  <w:num w:numId="24">
    <w:abstractNumId w:val="22"/>
  </w:num>
  <w:num w:numId="25">
    <w:abstractNumId w:val="10"/>
  </w:num>
  <w:num w:numId="26">
    <w:abstractNumId w:val="2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395A"/>
    <w:rsid w:val="00020FCA"/>
    <w:rsid w:val="00023EF4"/>
    <w:rsid w:val="000265F5"/>
    <w:rsid w:val="0004555E"/>
    <w:rsid w:val="00050C2B"/>
    <w:rsid w:val="0005564C"/>
    <w:rsid w:val="00062187"/>
    <w:rsid w:val="00076143"/>
    <w:rsid w:val="0008010D"/>
    <w:rsid w:val="00080160"/>
    <w:rsid w:val="00080760"/>
    <w:rsid w:val="00080C55"/>
    <w:rsid w:val="000853E4"/>
    <w:rsid w:val="000A0295"/>
    <w:rsid w:val="000A31FC"/>
    <w:rsid w:val="000A48D3"/>
    <w:rsid w:val="000A518A"/>
    <w:rsid w:val="000B0FD9"/>
    <w:rsid w:val="000B23A1"/>
    <w:rsid w:val="000B4589"/>
    <w:rsid w:val="000C1F7A"/>
    <w:rsid w:val="000C260E"/>
    <w:rsid w:val="000E1750"/>
    <w:rsid w:val="000E2B3F"/>
    <w:rsid w:val="000E420F"/>
    <w:rsid w:val="000E4CBD"/>
    <w:rsid w:val="00117352"/>
    <w:rsid w:val="001216F6"/>
    <w:rsid w:val="00123CF9"/>
    <w:rsid w:val="001241EB"/>
    <w:rsid w:val="00130DD4"/>
    <w:rsid w:val="001314C0"/>
    <w:rsid w:val="00141A63"/>
    <w:rsid w:val="0014614C"/>
    <w:rsid w:val="00150FDB"/>
    <w:rsid w:val="00151962"/>
    <w:rsid w:val="00151DF5"/>
    <w:rsid w:val="00157FAD"/>
    <w:rsid w:val="00160947"/>
    <w:rsid w:val="00161DDA"/>
    <w:rsid w:val="00162F08"/>
    <w:rsid w:val="00165DB3"/>
    <w:rsid w:val="0017132B"/>
    <w:rsid w:val="00173452"/>
    <w:rsid w:val="001759F5"/>
    <w:rsid w:val="00176D09"/>
    <w:rsid w:val="00182759"/>
    <w:rsid w:val="001852CD"/>
    <w:rsid w:val="001860D3"/>
    <w:rsid w:val="001927AC"/>
    <w:rsid w:val="00196231"/>
    <w:rsid w:val="001A5A74"/>
    <w:rsid w:val="001A6ED7"/>
    <w:rsid w:val="001B7B91"/>
    <w:rsid w:val="001D3D33"/>
    <w:rsid w:val="001D79A4"/>
    <w:rsid w:val="001E23EC"/>
    <w:rsid w:val="001E3E43"/>
    <w:rsid w:val="001F76DD"/>
    <w:rsid w:val="002026E3"/>
    <w:rsid w:val="00203B85"/>
    <w:rsid w:val="002079E2"/>
    <w:rsid w:val="00220001"/>
    <w:rsid w:val="00220730"/>
    <w:rsid w:val="00221FC0"/>
    <w:rsid w:val="00223A2F"/>
    <w:rsid w:val="00227EAB"/>
    <w:rsid w:val="0023187A"/>
    <w:rsid w:val="00232A95"/>
    <w:rsid w:val="00233D22"/>
    <w:rsid w:val="00245E7F"/>
    <w:rsid w:val="00266235"/>
    <w:rsid w:val="0027423C"/>
    <w:rsid w:val="0027774C"/>
    <w:rsid w:val="00284C35"/>
    <w:rsid w:val="00292F73"/>
    <w:rsid w:val="00294FC0"/>
    <w:rsid w:val="00295787"/>
    <w:rsid w:val="002A34BF"/>
    <w:rsid w:val="002A37AA"/>
    <w:rsid w:val="002A47CB"/>
    <w:rsid w:val="002A4BEF"/>
    <w:rsid w:val="002B0694"/>
    <w:rsid w:val="002B5423"/>
    <w:rsid w:val="002B57A8"/>
    <w:rsid w:val="002B7473"/>
    <w:rsid w:val="002E20D3"/>
    <w:rsid w:val="002E23BD"/>
    <w:rsid w:val="002E5266"/>
    <w:rsid w:val="002E549C"/>
    <w:rsid w:val="002E7D2B"/>
    <w:rsid w:val="002F0270"/>
    <w:rsid w:val="002F2F1C"/>
    <w:rsid w:val="002F50FF"/>
    <w:rsid w:val="002F5CB0"/>
    <w:rsid w:val="002F6CA8"/>
    <w:rsid w:val="003042BA"/>
    <w:rsid w:val="00310B5B"/>
    <w:rsid w:val="00311EFB"/>
    <w:rsid w:val="00315224"/>
    <w:rsid w:val="00323CC9"/>
    <w:rsid w:val="00327617"/>
    <w:rsid w:val="00345977"/>
    <w:rsid w:val="003540FD"/>
    <w:rsid w:val="0036382F"/>
    <w:rsid w:val="00364C88"/>
    <w:rsid w:val="003650E8"/>
    <w:rsid w:val="00385F78"/>
    <w:rsid w:val="003867C2"/>
    <w:rsid w:val="0038760E"/>
    <w:rsid w:val="00394EBD"/>
    <w:rsid w:val="003A0B7F"/>
    <w:rsid w:val="003A74D4"/>
    <w:rsid w:val="003B6F90"/>
    <w:rsid w:val="003C1E17"/>
    <w:rsid w:val="003C3600"/>
    <w:rsid w:val="003C59A3"/>
    <w:rsid w:val="003D1662"/>
    <w:rsid w:val="003D1820"/>
    <w:rsid w:val="003D5C1B"/>
    <w:rsid w:val="003D61C7"/>
    <w:rsid w:val="003D7A49"/>
    <w:rsid w:val="003E10D5"/>
    <w:rsid w:val="003E1D38"/>
    <w:rsid w:val="003F064A"/>
    <w:rsid w:val="003F599D"/>
    <w:rsid w:val="00404653"/>
    <w:rsid w:val="00411863"/>
    <w:rsid w:val="004171BE"/>
    <w:rsid w:val="00417505"/>
    <w:rsid w:val="00420C82"/>
    <w:rsid w:val="004245C5"/>
    <w:rsid w:val="00424E29"/>
    <w:rsid w:val="00435F44"/>
    <w:rsid w:val="00442E6F"/>
    <w:rsid w:val="00443E95"/>
    <w:rsid w:val="00445472"/>
    <w:rsid w:val="00446D1E"/>
    <w:rsid w:val="004476CA"/>
    <w:rsid w:val="00454250"/>
    <w:rsid w:val="004555B1"/>
    <w:rsid w:val="004568F6"/>
    <w:rsid w:val="0046359B"/>
    <w:rsid w:val="00474C2E"/>
    <w:rsid w:val="00482679"/>
    <w:rsid w:val="00491018"/>
    <w:rsid w:val="0049227E"/>
    <w:rsid w:val="004B2BE6"/>
    <w:rsid w:val="004B4B70"/>
    <w:rsid w:val="004B517F"/>
    <w:rsid w:val="004B60B4"/>
    <w:rsid w:val="004C38D2"/>
    <w:rsid w:val="004C4F48"/>
    <w:rsid w:val="004C522C"/>
    <w:rsid w:val="004D0839"/>
    <w:rsid w:val="004E13C6"/>
    <w:rsid w:val="004F1870"/>
    <w:rsid w:val="004F3260"/>
    <w:rsid w:val="004F79C2"/>
    <w:rsid w:val="0050082F"/>
    <w:rsid w:val="00521A88"/>
    <w:rsid w:val="00523A24"/>
    <w:rsid w:val="0052620C"/>
    <w:rsid w:val="00526CB0"/>
    <w:rsid w:val="005277C7"/>
    <w:rsid w:val="00527DA1"/>
    <w:rsid w:val="00531C32"/>
    <w:rsid w:val="0053553D"/>
    <w:rsid w:val="005368A3"/>
    <w:rsid w:val="00546ACD"/>
    <w:rsid w:val="00550F65"/>
    <w:rsid w:val="00557EC1"/>
    <w:rsid w:val="005607BD"/>
    <w:rsid w:val="00570D7A"/>
    <w:rsid w:val="00570EDA"/>
    <w:rsid w:val="00574D01"/>
    <w:rsid w:val="00584393"/>
    <w:rsid w:val="00594BAC"/>
    <w:rsid w:val="005A0DF3"/>
    <w:rsid w:val="005A5AFC"/>
    <w:rsid w:val="005B2C8A"/>
    <w:rsid w:val="005C4286"/>
    <w:rsid w:val="005D0C3B"/>
    <w:rsid w:val="005D1879"/>
    <w:rsid w:val="005D2935"/>
    <w:rsid w:val="005D7546"/>
    <w:rsid w:val="005E20E0"/>
    <w:rsid w:val="005E37F0"/>
    <w:rsid w:val="005E6D3C"/>
    <w:rsid w:val="005E7138"/>
    <w:rsid w:val="005F0D2E"/>
    <w:rsid w:val="005F2C4D"/>
    <w:rsid w:val="00600CCB"/>
    <w:rsid w:val="00605F93"/>
    <w:rsid w:val="00611DFE"/>
    <w:rsid w:val="00613327"/>
    <w:rsid w:val="00614A21"/>
    <w:rsid w:val="00625AEF"/>
    <w:rsid w:val="00654ECF"/>
    <w:rsid w:val="006655ED"/>
    <w:rsid w:val="00680251"/>
    <w:rsid w:val="006927B9"/>
    <w:rsid w:val="006939D0"/>
    <w:rsid w:val="0069417A"/>
    <w:rsid w:val="006A37A5"/>
    <w:rsid w:val="006E03DA"/>
    <w:rsid w:val="006E0647"/>
    <w:rsid w:val="006E15F9"/>
    <w:rsid w:val="006E160C"/>
    <w:rsid w:val="006E1F6F"/>
    <w:rsid w:val="006E3654"/>
    <w:rsid w:val="006E728A"/>
    <w:rsid w:val="007062AF"/>
    <w:rsid w:val="00707EAB"/>
    <w:rsid w:val="0072398A"/>
    <w:rsid w:val="007252D7"/>
    <w:rsid w:val="00731DBE"/>
    <w:rsid w:val="00734333"/>
    <w:rsid w:val="00737467"/>
    <w:rsid w:val="00740B14"/>
    <w:rsid w:val="00747BE8"/>
    <w:rsid w:val="007511D3"/>
    <w:rsid w:val="00757038"/>
    <w:rsid w:val="00760036"/>
    <w:rsid w:val="00764C02"/>
    <w:rsid w:val="00767571"/>
    <w:rsid w:val="00767598"/>
    <w:rsid w:val="0077331A"/>
    <w:rsid w:val="00785C96"/>
    <w:rsid w:val="007863F6"/>
    <w:rsid w:val="00792BEC"/>
    <w:rsid w:val="00793BF6"/>
    <w:rsid w:val="0079535F"/>
    <w:rsid w:val="007A1A52"/>
    <w:rsid w:val="007A39B3"/>
    <w:rsid w:val="007A70C6"/>
    <w:rsid w:val="007A70F7"/>
    <w:rsid w:val="007B3719"/>
    <w:rsid w:val="007B4755"/>
    <w:rsid w:val="007B7340"/>
    <w:rsid w:val="007C29A8"/>
    <w:rsid w:val="007D0184"/>
    <w:rsid w:val="007D511E"/>
    <w:rsid w:val="007E5037"/>
    <w:rsid w:val="007F2E21"/>
    <w:rsid w:val="007F409B"/>
    <w:rsid w:val="007F6D16"/>
    <w:rsid w:val="007F7FBB"/>
    <w:rsid w:val="008045CA"/>
    <w:rsid w:val="00814AB7"/>
    <w:rsid w:val="008327E1"/>
    <w:rsid w:val="008342E6"/>
    <w:rsid w:val="00835E9D"/>
    <w:rsid w:val="0083616C"/>
    <w:rsid w:val="00847ACD"/>
    <w:rsid w:val="00852E8E"/>
    <w:rsid w:val="008532DC"/>
    <w:rsid w:val="00855094"/>
    <w:rsid w:val="0086187F"/>
    <w:rsid w:val="00861F2A"/>
    <w:rsid w:val="00863E66"/>
    <w:rsid w:val="00871432"/>
    <w:rsid w:val="008719B2"/>
    <w:rsid w:val="0087346B"/>
    <w:rsid w:val="00882977"/>
    <w:rsid w:val="0088605C"/>
    <w:rsid w:val="008875F2"/>
    <w:rsid w:val="00892BA5"/>
    <w:rsid w:val="008930F1"/>
    <w:rsid w:val="008948B0"/>
    <w:rsid w:val="00895001"/>
    <w:rsid w:val="008A5029"/>
    <w:rsid w:val="008A73F2"/>
    <w:rsid w:val="008B07B0"/>
    <w:rsid w:val="008B0BC9"/>
    <w:rsid w:val="008B28C7"/>
    <w:rsid w:val="008B75E4"/>
    <w:rsid w:val="008C097A"/>
    <w:rsid w:val="008F6977"/>
    <w:rsid w:val="0090333B"/>
    <w:rsid w:val="00906B27"/>
    <w:rsid w:val="00906B54"/>
    <w:rsid w:val="00907B5B"/>
    <w:rsid w:val="009161D1"/>
    <w:rsid w:val="0091734E"/>
    <w:rsid w:val="00921333"/>
    <w:rsid w:val="00927509"/>
    <w:rsid w:val="00930410"/>
    <w:rsid w:val="00932F19"/>
    <w:rsid w:val="00945488"/>
    <w:rsid w:val="00954336"/>
    <w:rsid w:val="00954F71"/>
    <w:rsid w:val="0096521A"/>
    <w:rsid w:val="00966D30"/>
    <w:rsid w:val="00972CF8"/>
    <w:rsid w:val="00985456"/>
    <w:rsid w:val="00994F68"/>
    <w:rsid w:val="009A07EE"/>
    <w:rsid w:val="009B4328"/>
    <w:rsid w:val="009C2B04"/>
    <w:rsid w:val="009C6500"/>
    <w:rsid w:val="009D2C0C"/>
    <w:rsid w:val="009E1D61"/>
    <w:rsid w:val="009F375C"/>
    <w:rsid w:val="009F438A"/>
    <w:rsid w:val="009F665B"/>
    <w:rsid w:val="00A05104"/>
    <w:rsid w:val="00A06F12"/>
    <w:rsid w:val="00A106C2"/>
    <w:rsid w:val="00A1261D"/>
    <w:rsid w:val="00A12CE6"/>
    <w:rsid w:val="00A17135"/>
    <w:rsid w:val="00A2027E"/>
    <w:rsid w:val="00A203CD"/>
    <w:rsid w:val="00A27854"/>
    <w:rsid w:val="00A27D5C"/>
    <w:rsid w:val="00A3138C"/>
    <w:rsid w:val="00A322EB"/>
    <w:rsid w:val="00A3772F"/>
    <w:rsid w:val="00A40911"/>
    <w:rsid w:val="00A413B8"/>
    <w:rsid w:val="00A42866"/>
    <w:rsid w:val="00A45671"/>
    <w:rsid w:val="00A6221B"/>
    <w:rsid w:val="00A63455"/>
    <w:rsid w:val="00A7068D"/>
    <w:rsid w:val="00A7166C"/>
    <w:rsid w:val="00A771D9"/>
    <w:rsid w:val="00A82312"/>
    <w:rsid w:val="00A86165"/>
    <w:rsid w:val="00A875C0"/>
    <w:rsid w:val="00A91F87"/>
    <w:rsid w:val="00A95459"/>
    <w:rsid w:val="00A965AD"/>
    <w:rsid w:val="00AA6194"/>
    <w:rsid w:val="00AB1A3C"/>
    <w:rsid w:val="00AB2815"/>
    <w:rsid w:val="00AB54BB"/>
    <w:rsid w:val="00AB599D"/>
    <w:rsid w:val="00AB6E77"/>
    <w:rsid w:val="00AC6AB6"/>
    <w:rsid w:val="00AD40E2"/>
    <w:rsid w:val="00AD4989"/>
    <w:rsid w:val="00AD5F19"/>
    <w:rsid w:val="00AD66F1"/>
    <w:rsid w:val="00AD7548"/>
    <w:rsid w:val="00AE0338"/>
    <w:rsid w:val="00AE25D4"/>
    <w:rsid w:val="00AF0E71"/>
    <w:rsid w:val="00AF2B79"/>
    <w:rsid w:val="00AF3CB2"/>
    <w:rsid w:val="00AF7675"/>
    <w:rsid w:val="00B01DEB"/>
    <w:rsid w:val="00B02EF6"/>
    <w:rsid w:val="00B041E9"/>
    <w:rsid w:val="00B0732B"/>
    <w:rsid w:val="00B10EAA"/>
    <w:rsid w:val="00B11236"/>
    <w:rsid w:val="00B11F76"/>
    <w:rsid w:val="00B1566E"/>
    <w:rsid w:val="00B25718"/>
    <w:rsid w:val="00B33F8C"/>
    <w:rsid w:val="00B405DD"/>
    <w:rsid w:val="00B40DE9"/>
    <w:rsid w:val="00B45CB1"/>
    <w:rsid w:val="00B504CB"/>
    <w:rsid w:val="00B55ECC"/>
    <w:rsid w:val="00B57C97"/>
    <w:rsid w:val="00B60E49"/>
    <w:rsid w:val="00B73710"/>
    <w:rsid w:val="00B754A4"/>
    <w:rsid w:val="00B81AFA"/>
    <w:rsid w:val="00B82AF5"/>
    <w:rsid w:val="00B82C89"/>
    <w:rsid w:val="00B85B24"/>
    <w:rsid w:val="00B85E2A"/>
    <w:rsid w:val="00B917CF"/>
    <w:rsid w:val="00B91886"/>
    <w:rsid w:val="00B95582"/>
    <w:rsid w:val="00B97514"/>
    <w:rsid w:val="00BA395A"/>
    <w:rsid w:val="00BB1249"/>
    <w:rsid w:val="00BB1492"/>
    <w:rsid w:val="00BB17BE"/>
    <w:rsid w:val="00BB2759"/>
    <w:rsid w:val="00BB29EC"/>
    <w:rsid w:val="00BB4D48"/>
    <w:rsid w:val="00BC0CB6"/>
    <w:rsid w:val="00BC3A36"/>
    <w:rsid w:val="00BC55AD"/>
    <w:rsid w:val="00BD4BD2"/>
    <w:rsid w:val="00BE2BB4"/>
    <w:rsid w:val="00BF12D6"/>
    <w:rsid w:val="00BF5EAC"/>
    <w:rsid w:val="00BF620D"/>
    <w:rsid w:val="00C04B8B"/>
    <w:rsid w:val="00C25AF5"/>
    <w:rsid w:val="00C26E38"/>
    <w:rsid w:val="00C319E5"/>
    <w:rsid w:val="00C37362"/>
    <w:rsid w:val="00C4049F"/>
    <w:rsid w:val="00C47004"/>
    <w:rsid w:val="00C475B0"/>
    <w:rsid w:val="00C62F0C"/>
    <w:rsid w:val="00C656F8"/>
    <w:rsid w:val="00C66B64"/>
    <w:rsid w:val="00C72797"/>
    <w:rsid w:val="00C77177"/>
    <w:rsid w:val="00C77D52"/>
    <w:rsid w:val="00C92F82"/>
    <w:rsid w:val="00C92FE9"/>
    <w:rsid w:val="00C94198"/>
    <w:rsid w:val="00CA46B4"/>
    <w:rsid w:val="00CA7869"/>
    <w:rsid w:val="00CB53D7"/>
    <w:rsid w:val="00CC3672"/>
    <w:rsid w:val="00CD44AE"/>
    <w:rsid w:val="00CE3B21"/>
    <w:rsid w:val="00CE4366"/>
    <w:rsid w:val="00CF5BAE"/>
    <w:rsid w:val="00D00F19"/>
    <w:rsid w:val="00D03979"/>
    <w:rsid w:val="00D101A0"/>
    <w:rsid w:val="00D14F9E"/>
    <w:rsid w:val="00D4715A"/>
    <w:rsid w:val="00D47AE6"/>
    <w:rsid w:val="00D508E2"/>
    <w:rsid w:val="00D52723"/>
    <w:rsid w:val="00D529BD"/>
    <w:rsid w:val="00D578EF"/>
    <w:rsid w:val="00D614E0"/>
    <w:rsid w:val="00D6273B"/>
    <w:rsid w:val="00D67455"/>
    <w:rsid w:val="00D75859"/>
    <w:rsid w:val="00D82137"/>
    <w:rsid w:val="00D84D6E"/>
    <w:rsid w:val="00DA50CB"/>
    <w:rsid w:val="00DB268E"/>
    <w:rsid w:val="00DD522C"/>
    <w:rsid w:val="00DD79BA"/>
    <w:rsid w:val="00DE0EC6"/>
    <w:rsid w:val="00DE402B"/>
    <w:rsid w:val="00E01009"/>
    <w:rsid w:val="00E03C3E"/>
    <w:rsid w:val="00E05950"/>
    <w:rsid w:val="00E067A9"/>
    <w:rsid w:val="00E138B3"/>
    <w:rsid w:val="00E17752"/>
    <w:rsid w:val="00E219FF"/>
    <w:rsid w:val="00E2539D"/>
    <w:rsid w:val="00E27858"/>
    <w:rsid w:val="00E31A47"/>
    <w:rsid w:val="00E33384"/>
    <w:rsid w:val="00E341DF"/>
    <w:rsid w:val="00E41FD7"/>
    <w:rsid w:val="00E47847"/>
    <w:rsid w:val="00E5102B"/>
    <w:rsid w:val="00E532BE"/>
    <w:rsid w:val="00E63416"/>
    <w:rsid w:val="00E64B73"/>
    <w:rsid w:val="00E66965"/>
    <w:rsid w:val="00E774E4"/>
    <w:rsid w:val="00E84B5A"/>
    <w:rsid w:val="00E86A0B"/>
    <w:rsid w:val="00E96BA4"/>
    <w:rsid w:val="00EA0867"/>
    <w:rsid w:val="00EA182D"/>
    <w:rsid w:val="00EA76B5"/>
    <w:rsid w:val="00EC64E5"/>
    <w:rsid w:val="00ED1971"/>
    <w:rsid w:val="00ED4F06"/>
    <w:rsid w:val="00F01A00"/>
    <w:rsid w:val="00F03C90"/>
    <w:rsid w:val="00F1629D"/>
    <w:rsid w:val="00F25CEF"/>
    <w:rsid w:val="00F25D74"/>
    <w:rsid w:val="00F311C6"/>
    <w:rsid w:val="00F32D20"/>
    <w:rsid w:val="00F35099"/>
    <w:rsid w:val="00F40B6C"/>
    <w:rsid w:val="00F45BFC"/>
    <w:rsid w:val="00F46CD6"/>
    <w:rsid w:val="00F52110"/>
    <w:rsid w:val="00F53229"/>
    <w:rsid w:val="00F55147"/>
    <w:rsid w:val="00F61D67"/>
    <w:rsid w:val="00F62ACB"/>
    <w:rsid w:val="00F6574A"/>
    <w:rsid w:val="00F7304F"/>
    <w:rsid w:val="00F73B79"/>
    <w:rsid w:val="00F75F0F"/>
    <w:rsid w:val="00F77017"/>
    <w:rsid w:val="00F77FB5"/>
    <w:rsid w:val="00F80A47"/>
    <w:rsid w:val="00F83269"/>
    <w:rsid w:val="00F97096"/>
    <w:rsid w:val="00FA5120"/>
    <w:rsid w:val="00FC1BCE"/>
    <w:rsid w:val="00FC4B35"/>
    <w:rsid w:val="00FD0ED9"/>
    <w:rsid w:val="00FD3AC1"/>
    <w:rsid w:val="00FD5220"/>
    <w:rsid w:val="00FE25D3"/>
    <w:rsid w:val="00FF0C09"/>
    <w:rsid w:val="00FF409E"/>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07951352"/>
  <w15:chartTrackingRefBased/>
  <w15:docId w15:val="{3B223A1D-CDC0-4949-BD7C-085624F2E6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1" w:unhideWhenUsed="1"/>
    <w:lsdException w:name="List Number 3" w:semiHidden="1" w:uiPriority="18" w:unhideWhenUsed="1" w:qFormat="1"/>
    <w:lsdException w:name="List Number 4" w:semiHidden="1" w:uiPriority="18" w:unhideWhenUsed="1"/>
    <w:lsdException w:name="List Number 5" w:semiHidden="1" w:uiPriority="18"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395A"/>
    <w:pPr>
      <w:spacing w:before="40" w:line="288" w:lineRule="auto"/>
    </w:pPr>
    <w:rPr>
      <w:color w:val="595959" w:themeColor="text1" w:themeTint="A6"/>
      <w:kern w:val="20"/>
      <w:sz w:val="20"/>
      <w:szCs w:val="20"/>
      <w:lang w:val="fr-FR"/>
    </w:rPr>
  </w:style>
  <w:style w:type="paragraph" w:styleId="Titre1">
    <w:name w:val="heading 1"/>
    <w:basedOn w:val="Normal"/>
    <w:next w:val="Normal"/>
    <w:link w:val="Titre1Car"/>
    <w:uiPriority w:val="9"/>
    <w:qFormat/>
    <w:rsid w:val="00196231"/>
    <w:pPr>
      <w:keepNext/>
      <w:keepLines/>
      <w:numPr>
        <w:numId w:val="26"/>
      </w:numPr>
      <w:spacing w:before="240" w:after="0"/>
      <w:outlineLvl w:val="0"/>
    </w:pPr>
    <w:rPr>
      <w:rFonts w:asciiTheme="majorBidi" w:eastAsiaTheme="majorEastAsia" w:hAnsiTheme="majorBidi" w:cstheme="majorBidi"/>
      <w:color w:val="000000" w:themeColor="text1"/>
      <w:sz w:val="32"/>
      <w:szCs w:val="32"/>
      <w:lang w:eastAsia="de-DE"/>
    </w:rPr>
  </w:style>
  <w:style w:type="paragraph" w:styleId="Titre2">
    <w:name w:val="heading 2"/>
    <w:basedOn w:val="Normal"/>
    <w:next w:val="Normal"/>
    <w:link w:val="Titre2Car"/>
    <w:uiPriority w:val="9"/>
    <w:unhideWhenUsed/>
    <w:qFormat/>
    <w:rsid w:val="00196231"/>
    <w:pPr>
      <w:keepNext/>
      <w:keepLines/>
      <w:numPr>
        <w:ilvl w:val="1"/>
        <w:numId w:val="26"/>
      </w:numPr>
      <w:spacing w:after="0"/>
      <w:outlineLvl w:val="1"/>
    </w:pPr>
    <w:rPr>
      <w:rFonts w:asciiTheme="majorBidi" w:eastAsiaTheme="majorEastAsia" w:hAnsiTheme="majorBidi" w:cstheme="majorBidi"/>
      <w:b/>
      <w:bCs/>
      <w:color w:val="000000" w:themeColor="text1"/>
      <w:sz w:val="26"/>
      <w:szCs w:val="26"/>
      <w:lang w:eastAsia="de-DE"/>
    </w:rPr>
  </w:style>
  <w:style w:type="paragraph" w:styleId="Titre3">
    <w:name w:val="heading 3"/>
    <w:basedOn w:val="Normal"/>
    <w:next w:val="Normal"/>
    <w:link w:val="Titre3Car"/>
    <w:uiPriority w:val="9"/>
    <w:unhideWhenUsed/>
    <w:qFormat/>
    <w:rsid w:val="00550F65"/>
    <w:pPr>
      <w:keepNext/>
      <w:keepLines/>
      <w:numPr>
        <w:ilvl w:val="2"/>
        <w:numId w:val="26"/>
      </w:numPr>
      <w:spacing w:after="0"/>
      <w:outlineLvl w:val="2"/>
    </w:pPr>
    <w:rPr>
      <w:rFonts w:asciiTheme="majorBidi" w:eastAsiaTheme="majorEastAsia" w:hAnsiTheme="majorBidi" w:cstheme="majorBidi"/>
      <w:b/>
      <w:bCs/>
      <w:color w:val="000000" w:themeColor="text1"/>
      <w:sz w:val="24"/>
      <w:szCs w:val="24"/>
      <w:lang w:eastAsia="de-DE"/>
    </w:rPr>
  </w:style>
  <w:style w:type="paragraph" w:styleId="Titre4">
    <w:name w:val="heading 4"/>
    <w:basedOn w:val="Normal"/>
    <w:next w:val="Normal"/>
    <w:link w:val="Titre4Car"/>
    <w:uiPriority w:val="9"/>
    <w:unhideWhenUsed/>
    <w:qFormat/>
    <w:rsid w:val="00BC55AD"/>
    <w:pPr>
      <w:keepNext/>
      <w:keepLines/>
      <w:numPr>
        <w:ilvl w:val="3"/>
        <w:numId w:val="26"/>
      </w:numPr>
      <w:spacing w:after="0"/>
      <w:outlineLvl w:val="3"/>
    </w:pPr>
    <w:rPr>
      <w:rFonts w:asciiTheme="majorBidi" w:eastAsiaTheme="majorEastAsia" w:hAnsiTheme="majorBidi" w:cstheme="majorBidi"/>
      <w:b/>
      <w:bCs/>
      <w:color w:val="auto"/>
      <w:sz w:val="26"/>
      <w:szCs w:val="26"/>
    </w:rPr>
  </w:style>
  <w:style w:type="paragraph" w:styleId="Titre5">
    <w:name w:val="heading 5"/>
    <w:basedOn w:val="Normal"/>
    <w:next w:val="Normal"/>
    <w:link w:val="Titre5Car"/>
    <w:uiPriority w:val="9"/>
    <w:unhideWhenUsed/>
    <w:qFormat/>
    <w:rsid w:val="00F53229"/>
    <w:pPr>
      <w:keepNext/>
      <w:keepLines/>
      <w:numPr>
        <w:ilvl w:val="4"/>
        <w:numId w:val="26"/>
      </w:numPr>
      <w:spacing w:after="0"/>
      <w:outlineLvl w:val="4"/>
    </w:pPr>
    <w:rPr>
      <w:rFonts w:asciiTheme="majorBidi" w:eastAsiaTheme="majorEastAsia" w:hAnsiTheme="majorBidi" w:cstheme="majorBidi"/>
      <w:color w:val="auto"/>
      <w:sz w:val="25"/>
      <w:szCs w:val="25"/>
      <w:lang w:eastAsia="de-DE"/>
    </w:rPr>
  </w:style>
  <w:style w:type="paragraph" w:styleId="Titre6">
    <w:name w:val="heading 6"/>
    <w:basedOn w:val="Normal"/>
    <w:next w:val="Normal"/>
    <w:link w:val="Titre6Car"/>
    <w:uiPriority w:val="9"/>
    <w:unhideWhenUsed/>
    <w:qFormat/>
    <w:rsid w:val="00151962"/>
    <w:pPr>
      <w:keepNext/>
      <w:keepLines/>
      <w:numPr>
        <w:ilvl w:val="5"/>
        <w:numId w:val="26"/>
      </w:numPr>
      <w:spacing w:after="0"/>
      <w:outlineLvl w:val="5"/>
    </w:pPr>
    <w:rPr>
      <w:rFonts w:asciiTheme="majorBidi" w:eastAsiaTheme="majorEastAsia" w:hAnsiTheme="majorBidi" w:cstheme="majorBidi"/>
      <w:color w:val="auto"/>
      <w:sz w:val="24"/>
      <w:szCs w:val="24"/>
    </w:rPr>
  </w:style>
  <w:style w:type="paragraph" w:styleId="Titre7">
    <w:name w:val="heading 7"/>
    <w:basedOn w:val="Normal"/>
    <w:next w:val="Normal"/>
    <w:link w:val="Titre7Car"/>
    <w:uiPriority w:val="9"/>
    <w:semiHidden/>
    <w:unhideWhenUsed/>
    <w:qFormat/>
    <w:rsid w:val="00740B14"/>
    <w:pPr>
      <w:keepNext/>
      <w:keepLines/>
      <w:numPr>
        <w:ilvl w:val="6"/>
        <w:numId w:val="26"/>
      </w:numPr>
      <w:spacing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740B14"/>
    <w:pPr>
      <w:keepNext/>
      <w:keepLines/>
      <w:numPr>
        <w:ilvl w:val="7"/>
        <w:numId w:val="26"/>
      </w:numPr>
      <w:spacing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740B14"/>
    <w:pPr>
      <w:keepNext/>
      <w:keepLines/>
      <w:numPr>
        <w:ilvl w:val="8"/>
        <w:numId w:val="26"/>
      </w:numPr>
      <w:spacing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Listenumros">
    <w:name w:val="List Number"/>
    <w:basedOn w:val="Normal"/>
    <w:uiPriority w:val="1"/>
    <w:unhideWhenUsed/>
    <w:rsid w:val="00BA395A"/>
    <w:pPr>
      <w:numPr>
        <w:numId w:val="1"/>
      </w:numPr>
      <w:contextualSpacing/>
    </w:pPr>
  </w:style>
  <w:style w:type="paragraph" w:styleId="Listenumros2">
    <w:name w:val="List Number 2"/>
    <w:basedOn w:val="Normal"/>
    <w:uiPriority w:val="1"/>
    <w:unhideWhenUsed/>
    <w:rsid w:val="00BA395A"/>
    <w:pPr>
      <w:numPr>
        <w:ilvl w:val="1"/>
        <w:numId w:val="1"/>
      </w:numPr>
      <w:contextualSpacing/>
    </w:pPr>
  </w:style>
  <w:style w:type="paragraph" w:styleId="Listenumros3">
    <w:name w:val="List Number 3"/>
    <w:basedOn w:val="Normal"/>
    <w:uiPriority w:val="18"/>
    <w:unhideWhenUsed/>
    <w:qFormat/>
    <w:rsid w:val="00BA395A"/>
    <w:pPr>
      <w:numPr>
        <w:ilvl w:val="2"/>
        <w:numId w:val="1"/>
      </w:numPr>
      <w:contextualSpacing/>
    </w:pPr>
  </w:style>
  <w:style w:type="paragraph" w:styleId="Listenumros4">
    <w:name w:val="List Number 4"/>
    <w:basedOn w:val="Normal"/>
    <w:uiPriority w:val="18"/>
    <w:semiHidden/>
    <w:unhideWhenUsed/>
    <w:rsid w:val="00BA395A"/>
    <w:pPr>
      <w:numPr>
        <w:ilvl w:val="3"/>
        <w:numId w:val="1"/>
      </w:numPr>
      <w:contextualSpacing/>
    </w:pPr>
  </w:style>
  <w:style w:type="paragraph" w:styleId="Listenumros5">
    <w:name w:val="List Number 5"/>
    <w:basedOn w:val="Normal"/>
    <w:uiPriority w:val="18"/>
    <w:semiHidden/>
    <w:unhideWhenUsed/>
    <w:rsid w:val="00BA395A"/>
    <w:pPr>
      <w:numPr>
        <w:ilvl w:val="4"/>
        <w:numId w:val="1"/>
      </w:numPr>
      <w:contextualSpacing/>
    </w:pPr>
  </w:style>
  <w:style w:type="character" w:customStyle="1" w:styleId="fontstyle01">
    <w:name w:val="fontstyle01"/>
    <w:basedOn w:val="Policepardfaut"/>
    <w:rsid w:val="00BA395A"/>
    <w:rPr>
      <w:rFonts w:ascii="TimesNewRomanPS-BoldMT" w:hAnsi="TimesNewRomanPS-BoldMT" w:hint="default"/>
      <w:b/>
      <w:bCs/>
      <w:i w:val="0"/>
      <w:iCs w:val="0"/>
      <w:color w:val="000000"/>
      <w:sz w:val="24"/>
      <w:szCs w:val="24"/>
    </w:rPr>
  </w:style>
  <w:style w:type="character" w:customStyle="1" w:styleId="fontstyle21">
    <w:name w:val="fontstyle21"/>
    <w:basedOn w:val="Policepardfaut"/>
    <w:rsid w:val="007511D3"/>
    <w:rPr>
      <w:rFonts w:ascii="Times-BoldItalic" w:hAnsi="Times-BoldItalic" w:hint="default"/>
      <w:b/>
      <w:bCs/>
      <w:i/>
      <w:iCs/>
      <w:color w:val="000000"/>
      <w:sz w:val="20"/>
      <w:szCs w:val="20"/>
    </w:rPr>
  </w:style>
  <w:style w:type="character" w:customStyle="1" w:styleId="fontstyle31">
    <w:name w:val="fontstyle31"/>
    <w:basedOn w:val="Policepardfaut"/>
    <w:rsid w:val="007511D3"/>
    <w:rPr>
      <w:rFonts w:ascii="Times-Italic" w:hAnsi="Times-Italic" w:hint="default"/>
      <w:b w:val="0"/>
      <w:bCs w:val="0"/>
      <w:i/>
      <w:iCs/>
      <w:color w:val="000000"/>
      <w:sz w:val="18"/>
      <w:szCs w:val="18"/>
    </w:rPr>
  </w:style>
  <w:style w:type="paragraph" w:customStyle="1" w:styleId="Titre11">
    <w:name w:val="Titre 11"/>
    <w:basedOn w:val="Normal"/>
    <w:rsid w:val="00A771D9"/>
    <w:pPr>
      <w:numPr>
        <w:numId w:val="2"/>
      </w:numPr>
    </w:pPr>
  </w:style>
  <w:style w:type="paragraph" w:customStyle="1" w:styleId="Titre21">
    <w:name w:val="Titre 21"/>
    <w:basedOn w:val="Normal"/>
    <w:rsid w:val="00A771D9"/>
    <w:pPr>
      <w:numPr>
        <w:ilvl w:val="1"/>
        <w:numId w:val="2"/>
      </w:numPr>
    </w:pPr>
  </w:style>
  <w:style w:type="paragraph" w:customStyle="1" w:styleId="Titre31">
    <w:name w:val="Titre 31"/>
    <w:basedOn w:val="Normal"/>
    <w:rsid w:val="00A771D9"/>
    <w:pPr>
      <w:numPr>
        <w:ilvl w:val="2"/>
        <w:numId w:val="2"/>
      </w:numPr>
    </w:pPr>
  </w:style>
  <w:style w:type="paragraph" w:customStyle="1" w:styleId="Titre41">
    <w:name w:val="Titre 41"/>
    <w:basedOn w:val="Normal"/>
    <w:rsid w:val="00A771D9"/>
    <w:pPr>
      <w:numPr>
        <w:ilvl w:val="3"/>
        <w:numId w:val="2"/>
      </w:numPr>
    </w:pPr>
  </w:style>
  <w:style w:type="paragraph" w:customStyle="1" w:styleId="Titre51">
    <w:name w:val="Titre 51"/>
    <w:basedOn w:val="Normal"/>
    <w:rsid w:val="00A771D9"/>
    <w:pPr>
      <w:numPr>
        <w:ilvl w:val="4"/>
        <w:numId w:val="2"/>
      </w:numPr>
    </w:pPr>
  </w:style>
  <w:style w:type="paragraph" w:customStyle="1" w:styleId="Titre61">
    <w:name w:val="Titre 61"/>
    <w:basedOn w:val="Normal"/>
    <w:rsid w:val="00A771D9"/>
    <w:pPr>
      <w:numPr>
        <w:ilvl w:val="5"/>
        <w:numId w:val="2"/>
      </w:numPr>
    </w:pPr>
  </w:style>
  <w:style w:type="paragraph" w:customStyle="1" w:styleId="Titre71">
    <w:name w:val="Titre 71"/>
    <w:basedOn w:val="Normal"/>
    <w:rsid w:val="00A771D9"/>
    <w:pPr>
      <w:numPr>
        <w:ilvl w:val="6"/>
        <w:numId w:val="2"/>
      </w:numPr>
    </w:pPr>
  </w:style>
  <w:style w:type="paragraph" w:customStyle="1" w:styleId="Titre81">
    <w:name w:val="Titre 81"/>
    <w:basedOn w:val="Normal"/>
    <w:rsid w:val="00A771D9"/>
    <w:pPr>
      <w:numPr>
        <w:ilvl w:val="7"/>
        <w:numId w:val="2"/>
      </w:numPr>
    </w:pPr>
  </w:style>
  <w:style w:type="paragraph" w:customStyle="1" w:styleId="Titre91">
    <w:name w:val="Titre 91"/>
    <w:basedOn w:val="Normal"/>
    <w:rsid w:val="00A771D9"/>
    <w:pPr>
      <w:numPr>
        <w:ilvl w:val="8"/>
        <w:numId w:val="2"/>
      </w:numPr>
    </w:pPr>
  </w:style>
  <w:style w:type="character" w:customStyle="1" w:styleId="Titre1Car">
    <w:name w:val="Titre 1 Car"/>
    <w:basedOn w:val="Policepardfaut"/>
    <w:link w:val="Titre1"/>
    <w:uiPriority w:val="9"/>
    <w:rsid w:val="00196231"/>
    <w:rPr>
      <w:rFonts w:asciiTheme="majorBidi" w:eastAsiaTheme="majorEastAsia" w:hAnsiTheme="majorBidi" w:cstheme="majorBidi"/>
      <w:color w:val="000000" w:themeColor="text1"/>
      <w:kern w:val="20"/>
      <w:sz w:val="32"/>
      <w:szCs w:val="32"/>
      <w:lang w:val="fr-FR" w:eastAsia="de-DE"/>
    </w:rPr>
  </w:style>
  <w:style w:type="paragraph" w:styleId="En-ttedetabledesmatires">
    <w:name w:val="TOC Heading"/>
    <w:basedOn w:val="Titre1"/>
    <w:next w:val="Normal"/>
    <w:uiPriority w:val="39"/>
    <w:unhideWhenUsed/>
    <w:qFormat/>
    <w:rsid w:val="00F52110"/>
    <w:pPr>
      <w:spacing w:line="259" w:lineRule="auto"/>
      <w:outlineLvl w:val="9"/>
    </w:pPr>
    <w:rPr>
      <w:kern w:val="0"/>
    </w:rPr>
  </w:style>
  <w:style w:type="paragraph" w:styleId="TM2">
    <w:name w:val="toc 2"/>
    <w:basedOn w:val="Normal"/>
    <w:next w:val="Normal"/>
    <w:autoRedefine/>
    <w:uiPriority w:val="39"/>
    <w:unhideWhenUsed/>
    <w:rsid w:val="00F52110"/>
    <w:pPr>
      <w:spacing w:before="0" w:after="100" w:line="259" w:lineRule="auto"/>
      <w:ind w:left="220"/>
    </w:pPr>
    <w:rPr>
      <w:rFonts w:eastAsiaTheme="minorEastAsia" w:cs="Times New Roman"/>
      <w:color w:val="auto"/>
      <w:kern w:val="0"/>
      <w:sz w:val="22"/>
      <w:szCs w:val="22"/>
    </w:rPr>
  </w:style>
  <w:style w:type="paragraph" w:styleId="TM1">
    <w:name w:val="toc 1"/>
    <w:basedOn w:val="Normal"/>
    <w:next w:val="Normal"/>
    <w:autoRedefine/>
    <w:uiPriority w:val="39"/>
    <w:unhideWhenUsed/>
    <w:rsid w:val="00F52110"/>
    <w:pPr>
      <w:spacing w:before="0" w:after="100" w:line="259" w:lineRule="auto"/>
    </w:pPr>
    <w:rPr>
      <w:rFonts w:eastAsiaTheme="minorEastAsia" w:cs="Times New Roman"/>
      <w:color w:val="auto"/>
      <w:kern w:val="0"/>
      <w:sz w:val="22"/>
      <w:szCs w:val="22"/>
    </w:rPr>
  </w:style>
  <w:style w:type="paragraph" w:styleId="TM3">
    <w:name w:val="toc 3"/>
    <w:basedOn w:val="Normal"/>
    <w:next w:val="Normal"/>
    <w:autoRedefine/>
    <w:uiPriority w:val="39"/>
    <w:unhideWhenUsed/>
    <w:rsid w:val="00F52110"/>
    <w:pPr>
      <w:spacing w:before="0" w:after="100" w:line="259" w:lineRule="auto"/>
      <w:ind w:left="440"/>
    </w:pPr>
    <w:rPr>
      <w:rFonts w:eastAsiaTheme="minorEastAsia" w:cs="Times New Roman"/>
      <w:color w:val="auto"/>
      <w:kern w:val="0"/>
      <w:sz w:val="22"/>
      <w:szCs w:val="22"/>
    </w:rPr>
  </w:style>
  <w:style w:type="paragraph" w:customStyle="1" w:styleId="Style1">
    <w:name w:val="Style1"/>
    <w:basedOn w:val="Titre3"/>
    <w:link w:val="Style1Char"/>
    <w:rsid w:val="00613327"/>
    <w:pPr>
      <w:ind w:left="432" w:hanging="432"/>
    </w:pPr>
    <w:rPr>
      <w:b w:val="0"/>
    </w:rPr>
  </w:style>
  <w:style w:type="character" w:customStyle="1" w:styleId="Titre2Car">
    <w:name w:val="Titre 2 Car"/>
    <w:basedOn w:val="Policepardfaut"/>
    <w:link w:val="Titre2"/>
    <w:uiPriority w:val="9"/>
    <w:rsid w:val="00196231"/>
    <w:rPr>
      <w:rFonts w:asciiTheme="majorBidi" w:eastAsiaTheme="majorEastAsia" w:hAnsiTheme="majorBidi" w:cstheme="majorBidi"/>
      <w:b/>
      <w:bCs/>
      <w:color w:val="000000" w:themeColor="text1"/>
      <w:kern w:val="20"/>
      <w:sz w:val="26"/>
      <w:szCs w:val="26"/>
      <w:lang w:val="fr-FR" w:eastAsia="de-DE"/>
    </w:rPr>
  </w:style>
  <w:style w:type="character" w:customStyle="1" w:styleId="Titre3Car">
    <w:name w:val="Titre 3 Car"/>
    <w:basedOn w:val="Policepardfaut"/>
    <w:link w:val="Titre3"/>
    <w:uiPriority w:val="9"/>
    <w:rsid w:val="00550F65"/>
    <w:rPr>
      <w:rFonts w:asciiTheme="majorBidi" w:eastAsiaTheme="majorEastAsia" w:hAnsiTheme="majorBidi" w:cstheme="majorBidi"/>
      <w:b/>
      <w:bCs/>
      <w:color w:val="000000" w:themeColor="text1"/>
      <w:kern w:val="20"/>
      <w:sz w:val="24"/>
      <w:szCs w:val="24"/>
      <w:lang w:val="fr-FR" w:eastAsia="de-DE"/>
    </w:rPr>
  </w:style>
  <w:style w:type="character" w:customStyle="1" w:styleId="Style1Char">
    <w:name w:val="Style1 Char"/>
    <w:basedOn w:val="Titre3Car"/>
    <w:link w:val="Style1"/>
    <w:rsid w:val="00613327"/>
    <w:rPr>
      <w:rFonts w:asciiTheme="majorBidi" w:eastAsiaTheme="majorEastAsia" w:hAnsiTheme="majorBidi" w:cstheme="majorBidi"/>
      <w:b w:val="0"/>
      <w:bCs/>
      <w:color w:val="000000" w:themeColor="text1"/>
      <w:kern w:val="20"/>
      <w:sz w:val="24"/>
      <w:szCs w:val="24"/>
      <w:lang w:val="fr-FR" w:eastAsia="de-DE"/>
    </w:rPr>
  </w:style>
  <w:style w:type="character" w:styleId="Marquedecommentaire">
    <w:name w:val="annotation reference"/>
    <w:basedOn w:val="Policepardfaut"/>
    <w:uiPriority w:val="99"/>
    <w:semiHidden/>
    <w:unhideWhenUsed/>
    <w:rsid w:val="005F0D2E"/>
    <w:rPr>
      <w:sz w:val="16"/>
      <w:szCs w:val="16"/>
    </w:rPr>
  </w:style>
  <w:style w:type="paragraph" w:styleId="Commentaire">
    <w:name w:val="annotation text"/>
    <w:basedOn w:val="Normal"/>
    <w:link w:val="CommentaireCar"/>
    <w:uiPriority w:val="99"/>
    <w:semiHidden/>
    <w:unhideWhenUsed/>
    <w:rsid w:val="005F0D2E"/>
    <w:pPr>
      <w:spacing w:line="240" w:lineRule="auto"/>
    </w:pPr>
  </w:style>
  <w:style w:type="character" w:customStyle="1" w:styleId="CommentaireCar">
    <w:name w:val="Commentaire Car"/>
    <w:basedOn w:val="Policepardfaut"/>
    <w:link w:val="Commentaire"/>
    <w:uiPriority w:val="99"/>
    <w:semiHidden/>
    <w:rsid w:val="005F0D2E"/>
    <w:rPr>
      <w:color w:val="595959" w:themeColor="text1" w:themeTint="A6"/>
      <w:kern w:val="20"/>
      <w:sz w:val="20"/>
      <w:szCs w:val="20"/>
      <w:lang w:val="en-US"/>
    </w:rPr>
  </w:style>
  <w:style w:type="paragraph" w:styleId="Objetducommentaire">
    <w:name w:val="annotation subject"/>
    <w:basedOn w:val="Commentaire"/>
    <w:next w:val="Commentaire"/>
    <w:link w:val="ObjetducommentaireCar"/>
    <w:uiPriority w:val="99"/>
    <w:semiHidden/>
    <w:unhideWhenUsed/>
    <w:rsid w:val="005F0D2E"/>
    <w:rPr>
      <w:b/>
      <w:bCs/>
    </w:rPr>
  </w:style>
  <w:style w:type="character" w:customStyle="1" w:styleId="ObjetducommentaireCar">
    <w:name w:val="Objet du commentaire Car"/>
    <w:basedOn w:val="CommentaireCar"/>
    <w:link w:val="Objetducommentaire"/>
    <w:uiPriority w:val="99"/>
    <w:semiHidden/>
    <w:rsid w:val="005F0D2E"/>
    <w:rPr>
      <w:b/>
      <w:bCs/>
      <w:color w:val="595959" w:themeColor="text1" w:themeTint="A6"/>
      <w:kern w:val="20"/>
      <w:sz w:val="20"/>
      <w:szCs w:val="20"/>
      <w:lang w:val="en-US"/>
    </w:rPr>
  </w:style>
  <w:style w:type="paragraph" w:styleId="Textedebulles">
    <w:name w:val="Balloon Text"/>
    <w:basedOn w:val="Normal"/>
    <w:link w:val="TextedebullesCar"/>
    <w:uiPriority w:val="99"/>
    <w:semiHidden/>
    <w:unhideWhenUsed/>
    <w:rsid w:val="005F0D2E"/>
    <w:pPr>
      <w:spacing w:before="0"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5F0D2E"/>
    <w:rPr>
      <w:rFonts w:ascii="Segoe UI" w:hAnsi="Segoe UI" w:cs="Segoe UI"/>
      <w:color w:val="595959" w:themeColor="text1" w:themeTint="A6"/>
      <w:kern w:val="20"/>
      <w:sz w:val="18"/>
      <w:szCs w:val="18"/>
      <w:lang w:val="en-US"/>
    </w:rPr>
  </w:style>
  <w:style w:type="paragraph" w:styleId="Paragraphedeliste">
    <w:name w:val="List Paragraph"/>
    <w:basedOn w:val="Normal"/>
    <w:uiPriority w:val="34"/>
    <w:qFormat/>
    <w:rsid w:val="00491018"/>
    <w:pPr>
      <w:ind w:left="720"/>
      <w:contextualSpacing/>
    </w:pPr>
  </w:style>
  <w:style w:type="paragraph" w:styleId="En-tte">
    <w:name w:val="header"/>
    <w:basedOn w:val="Normal"/>
    <w:link w:val="En-tteCar"/>
    <w:uiPriority w:val="99"/>
    <w:unhideWhenUsed/>
    <w:rsid w:val="003D61C7"/>
    <w:pPr>
      <w:tabs>
        <w:tab w:val="center" w:pos="4153"/>
        <w:tab w:val="right" w:pos="8306"/>
      </w:tabs>
      <w:spacing w:before="0" w:after="0" w:line="240" w:lineRule="auto"/>
    </w:pPr>
  </w:style>
  <w:style w:type="character" w:customStyle="1" w:styleId="En-tteCar">
    <w:name w:val="En-tête Car"/>
    <w:basedOn w:val="Policepardfaut"/>
    <w:link w:val="En-tte"/>
    <w:uiPriority w:val="99"/>
    <w:rsid w:val="003D61C7"/>
    <w:rPr>
      <w:color w:val="595959" w:themeColor="text1" w:themeTint="A6"/>
      <w:kern w:val="20"/>
      <w:sz w:val="20"/>
      <w:szCs w:val="20"/>
      <w:lang w:val="en-US"/>
    </w:rPr>
  </w:style>
  <w:style w:type="paragraph" w:styleId="Pieddepage">
    <w:name w:val="footer"/>
    <w:basedOn w:val="Normal"/>
    <w:link w:val="PieddepageCar"/>
    <w:uiPriority w:val="99"/>
    <w:unhideWhenUsed/>
    <w:rsid w:val="003D61C7"/>
    <w:pPr>
      <w:tabs>
        <w:tab w:val="center" w:pos="4153"/>
        <w:tab w:val="right" w:pos="8306"/>
      </w:tabs>
      <w:spacing w:before="0" w:after="0" w:line="240" w:lineRule="auto"/>
    </w:pPr>
  </w:style>
  <w:style w:type="character" w:customStyle="1" w:styleId="PieddepageCar">
    <w:name w:val="Pied de page Car"/>
    <w:basedOn w:val="Policepardfaut"/>
    <w:link w:val="Pieddepage"/>
    <w:uiPriority w:val="99"/>
    <w:rsid w:val="003D61C7"/>
    <w:rPr>
      <w:color w:val="595959" w:themeColor="text1" w:themeTint="A6"/>
      <w:kern w:val="20"/>
      <w:sz w:val="20"/>
      <w:szCs w:val="20"/>
      <w:lang w:val="en-US"/>
    </w:rPr>
  </w:style>
  <w:style w:type="paragraph" w:styleId="Sansinterligne">
    <w:name w:val="No Spacing"/>
    <w:link w:val="SansinterligneCar"/>
    <w:uiPriority w:val="1"/>
    <w:qFormat/>
    <w:rsid w:val="00A05104"/>
    <w:pPr>
      <w:spacing w:before="240" w:after="240" w:line="480" w:lineRule="auto"/>
      <w:ind w:firstLine="567"/>
      <w:jc w:val="both"/>
    </w:pPr>
    <w:rPr>
      <w:rFonts w:asciiTheme="majorBidi" w:hAnsiTheme="majorBidi"/>
      <w:color w:val="000000" w:themeColor="text1"/>
      <w:kern w:val="20"/>
      <w:sz w:val="24"/>
      <w:szCs w:val="20"/>
      <w:lang w:val="fr-FR" w:eastAsia="de-DE"/>
    </w:rPr>
  </w:style>
  <w:style w:type="character" w:customStyle="1" w:styleId="Titre4Car">
    <w:name w:val="Titre 4 Car"/>
    <w:basedOn w:val="Policepardfaut"/>
    <w:link w:val="Titre4"/>
    <w:uiPriority w:val="9"/>
    <w:rsid w:val="00BC55AD"/>
    <w:rPr>
      <w:rFonts w:asciiTheme="majorBidi" w:eastAsiaTheme="majorEastAsia" w:hAnsiTheme="majorBidi" w:cstheme="majorBidi"/>
      <w:b/>
      <w:bCs/>
      <w:kern w:val="20"/>
      <w:sz w:val="26"/>
      <w:szCs w:val="26"/>
      <w:lang w:val="fr-FR"/>
    </w:rPr>
  </w:style>
  <w:style w:type="character" w:styleId="Textedelespacerserv">
    <w:name w:val="Placeholder Text"/>
    <w:basedOn w:val="Policepardfaut"/>
    <w:uiPriority w:val="99"/>
    <w:semiHidden/>
    <w:rsid w:val="00570D7A"/>
    <w:rPr>
      <w:color w:val="808080"/>
    </w:rPr>
  </w:style>
  <w:style w:type="character" w:customStyle="1" w:styleId="Titre5Car">
    <w:name w:val="Titre 5 Car"/>
    <w:basedOn w:val="Policepardfaut"/>
    <w:link w:val="Titre5"/>
    <w:uiPriority w:val="9"/>
    <w:rsid w:val="00F53229"/>
    <w:rPr>
      <w:rFonts w:asciiTheme="majorBidi" w:eastAsiaTheme="majorEastAsia" w:hAnsiTheme="majorBidi" w:cstheme="majorBidi"/>
      <w:kern w:val="20"/>
      <w:sz w:val="25"/>
      <w:szCs w:val="25"/>
      <w:lang w:val="fr-FR" w:eastAsia="de-DE"/>
    </w:rPr>
  </w:style>
  <w:style w:type="character" w:customStyle="1" w:styleId="Titre6Car">
    <w:name w:val="Titre 6 Car"/>
    <w:basedOn w:val="Policepardfaut"/>
    <w:link w:val="Titre6"/>
    <w:uiPriority w:val="9"/>
    <w:rsid w:val="00151962"/>
    <w:rPr>
      <w:rFonts w:asciiTheme="majorBidi" w:eastAsiaTheme="majorEastAsia" w:hAnsiTheme="majorBidi" w:cstheme="majorBidi"/>
      <w:kern w:val="20"/>
      <w:sz w:val="24"/>
      <w:szCs w:val="24"/>
      <w:lang w:val="fr-FR"/>
    </w:rPr>
  </w:style>
  <w:style w:type="table" w:styleId="Grilledutableau">
    <w:name w:val="Table Grid"/>
    <w:basedOn w:val="TableauNormal"/>
    <w:uiPriority w:val="39"/>
    <w:rsid w:val="006E16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lledetableauclaire">
    <w:name w:val="Grid Table Light"/>
    <w:basedOn w:val="TableauNormal"/>
    <w:uiPriority w:val="40"/>
    <w:rsid w:val="006E160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simple1">
    <w:name w:val="Plain Table 1"/>
    <w:basedOn w:val="TableauNormal"/>
    <w:uiPriority w:val="41"/>
    <w:rsid w:val="006E160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Liste7Couleur-Accentuation6">
    <w:name w:val="List Table 7 Colorful Accent 6"/>
    <w:basedOn w:val="TableauNormal"/>
    <w:uiPriority w:val="52"/>
    <w:rsid w:val="00A86165"/>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Grille7Couleur-Accentuation4">
    <w:name w:val="Grid Table 7 Colorful Accent 4"/>
    <w:basedOn w:val="TableauNormal"/>
    <w:uiPriority w:val="52"/>
    <w:rsid w:val="00A86165"/>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TableauGrille7Couleur-Accentuation5">
    <w:name w:val="Grid Table 7 Colorful Accent 5"/>
    <w:basedOn w:val="TableauNormal"/>
    <w:uiPriority w:val="52"/>
    <w:rsid w:val="00A86165"/>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character" w:styleId="Lienhypertexte">
    <w:name w:val="Hyperlink"/>
    <w:basedOn w:val="Policepardfaut"/>
    <w:uiPriority w:val="99"/>
    <w:unhideWhenUsed/>
    <w:rsid w:val="007062AF"/>
    <w:rPr>
      <w:color w:val="0000FF"/>
      <w:u w:val="single"/>
    </w:rPr>
  </w:style>
  <w:style w:type="paragraph" w:styleId="NormalWeb">
    <w:name w:val="Normal (Web)"/>
    <w:basedOn w:val="Normal"/>
    <w:uiPriority w:val="99"/>
    <w:semiHidden/>
    <w:unhideWhenUsed/>
    <w:rsid w:val="005D7546"/>
    <w:pPr>
      <w:spacing w:before="100" w:beforeAutospacing="1" w:after="100" w:afterAutospacing="1" w:line="240" w:lineRule="auto"/>
    </w:pPr>
    <w:rPr>
      <w:rFonts w:ascii="Times New Roman" w:eastAsia="Times New Roman" w:hAnsi="Times New Roman" w:cs="Times New Roman"/>
      <w:color w:val="auto"/>
      <w:kern w:val="0"/>
      <w:sz w:val="24"/>
      <w:szCs w:val="24"/>
      <w:lang w:eastAsia="fr-FR"/>
    </w:rPr>
  </w:style>
  <w:style w:type="table" w:styleId="TableauListe4-Accentuation5">
    <w:name w:val="List Table 4 Accent 5"/>
    <w:basedOn w:val="TableauNormal"/>
    <w:uiPriority w:val="49"/>
    <w:rsid w:val="00AB2815"/>
    <w:pPr>
      <w:spacing w:after="0" w:line="240" w:lineRule="auto"/>
    </w:pPr>
    <w:tblPr>
      <w:tblStyleRowBandSize w:val="1"/>
      <w:tblStyleColBandSize w:val="1"/>
      <w:tblInd w:w="0" w:type="nil"/>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Titre7Car">
    <w:name w:val="Titre 7 Car"/>
    <w:basedOn w:val="Policepardfaut"/>
    <w:link w:val="Titre7"/>
    <w:uiPriority w:val="9"/>
    <w:semiHidden/>
    <w:rsid w:val="00740B14"/>
    <w:rPr>
      <w:rFonts w:asciiTheme="majorHAnsi" w:eastAsiaTheme="majorEastAsia" w:hAnsiTheme="majorHAnsi" w:cstheme="majorBidi"/>
      <w:i/>
      <w:iCs/>
      <w:color w:val="1F3763" w:themeColor="accent1" w:themeShade="7F"/>
      <w:kern w:val="20"/>
      <w:sz w:val="20"/>
      <w:szCs w:val="20"/>
      <w:lang w:val="fr-FR"/>
    </w:rPr>
  </w:style>
  <w:style w:type="character" w:customStyle="1" w:styleId="Titre8Car">
    <w:name w:val="Titre 8 Car"/>
    <w:basedOn w:val="Policepardfaut"/>
    <w:link w:val="Titre8"/>
    <w:uiPriority w:val="9"/>
    <w:semiHidden/>
    <w:rsid w:val="00740B14"/>
    <w:rPr>
      <w:rFonts w:asciiTheme="majorHAnsi" w:eastAsiaTheme="majorEastAsia" w:hAnsiTheme="majorHAnsi" w:cstheme="majorBidi"/>
      <w:color w:val="272727" w:themeColor="text1" w:themeTint="D8"/>
      <w:kern w:val="20"/>
      <w:sz w:val="21"/>
      <w:szCs w:val="21"/>
      <w:lang w:val="fr-FR"/>
    </w:rPr>
  </w:style>
  <w:style w:type="character" w:customStyle="1" w:styleId="Titre9Car">
    <w:name w:val="Titre 9 Car"/>
    <w:basedOn w:val="Policepardfaut"/>
    <w:link w:val="Titre9"/>
    <w:uiPriority w:val="9"/>
    <w:semiHidden/>
    <w:rsid w:val="00740B14"/>
    <w:rPr>
      <w:rFonts w:asciiTheme="majorHAnsi" w:eastAsiaTheme="majorEastAsia" w:hAnsiTheme="majorHAnsi" w:cstheme="majorBidi"/>
      <w:i/>
      <w:iCs/>
      <w:color w:val="272727" w:themeColor="text1" w:themeTint="D8"/>
      <w:kern w:val="20"/>
      <w:sz w:val="21"/>
      <w:szCs w:val="21"/>
      <w:lang w:val="fr-FR"/>
    </w:rPr>
  </w:style>
  <w:style w:type="table" w:styleId="TableauListe6Couleur-Accentuation1">
    <w:name w:val="List Table 6 Colorful Accent 1"/>
    <w:basedOn w:val="TableauNormal"/>
    <w:uiPriority w:val="51"/>
    <w:rsid w:val="00A106C2"/>
    <w:pPr>
      <w:spacing w:after="0" w:line="240" w:lineRule="auto"/>
    </w:pPr>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auGrille3-Accentuation1">
    <w:name w:val="Grid Table 3 Accent 1"/>
    <w:basedOn w:val="TableauNormal"/>
    <w:uiPriority w:val="48"/>
    <w:rsid w:val="00A106C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TableauListe2-Accentuation1">
    <w:name w:val="List Table 2 Accent 1"/>
    <w:basedOn w:val="TableauNormal"/>
    <w:uiPriority w:val="47"/>
    <w:rsid w:val="00A106C2"/>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auListe1Clair-Accentuation5">
    <w:name w:val="List Table 1 Light Accent 5"/>
    <w:basedOn w:val="TableauNormal"/>
    <w:uiPriority w:val="46"/>
    <w:rsid w:val="001860D3"/>
    <w:pPr>
      <w:spacing w:after="0" w:line="240" w:lineRule="auto"/>
    </w:pPr>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simple4">
    <w:name w:val="Plain Table 4"/>
    <w:basedOn w:val="TableauNormal"/>
    <w:uiPriority w:val="44"/>
    <w:rsid w:val="003D7A4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5">
    <w:name w:val="Plain Table 5"/>
    <w:basedOn w:val="TableauNormal"/>
    <w:uiPriority w:val="45"/>
    <w:rsid w:val="003D7A4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Grille2-Accentuation5">
    <w:name w:val="Grid Table 2 Accent 5"/>
    <w:basedOn w:val="TableauNormal"/>
    <w:uiPriority w:val="47"/>
    <w:rsid w:val="003D7A49"/>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Grille1Clair-Accentuation4">
    <w:name w:val="Grid Table 1 Light Accent 4"/>
    <w:basedOn w:val="TableauNormal"/>
    <w:uiPriority w:val="46"/>
    <w:rsid w:val="005E20E0"/>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TableauGrille1Clair-Accentuation3">
    <w:name w:val="Grid Table 1 Light Accent 3"/>
    <w:basedOn w:val="TableauNormal"/>
    <w:uiPriority w:val="46"/>
    <w:rsid w:val="005E20E0"/>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eauGrille1Clair-Accentuation1">
    <w:name w:val="Grid Table 1 Light Accent 1"/>
    <w:basedOn w:val="TableauNormal"/>
    <w:uiPriority w:val="46"/>
    <w:rsid w:val="005E20E0"/>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eauGrille1Clair-Accentuation2">
    <w:name w:val="Grid Table 1 Light Accent 2"/>
    <w:basedOn w:val="TableauNormal"/>
    <w:uiPriority w:val="46"/>
    <w:rsid w:val="005E20E0"/>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Lgende">
    <w:name w:val="caption"/>
    <w:basedOn w:val="Normal"/>
    <w:next w:val="Normal"/>
    <w:uiPriority w:val="35"/>
    <w:unhideWhenUsed/>
    <w:qFormat/>
    <w:rsid w:val="00932F19"/>
    <w:pPr>
      <w:spacing w:before="0"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6939D0"/>
    <w:pPr>
      <w:spacing w:after="0"/>
    </w:pPr>
  </w:style>
  <w:style w:type="character" w:customStyle="1" w:styleId="SansinterligneCar">
    <w:name w:val="Sans interligne Car"/>
    <w:basedOn w:val="Policepardfaut"/>
    <w:link w:val="Sansinterligne"/>
    <w:uiPriority w:val="1"/>
    <w:rsid w:val="00AF0E71"/>
    <w:rPr>
      <w:rFonts w:asciiTheme="majorBidi" w:hAnsiTheme="majorBidi"/>
      <w:color w:val="000000" w:themeColor="text1"/>
      <w:kern w:val="20"/>
      <w:sz w:val="24"/>
      <w:szCs w:val="20"/>
      <w:lang w:val="fr-FR" w:eastAsia="de-DE"/>
    </w:rPr>
  </w:style>
  <w:style w:type="paragraph" w:styleId="Bibliographie">
    <w:name w:val="Bibliography"/>
    <w:basedOn w:val="Normal"/>
    <w:next w:val="Normal"/>
    <w:uiPriority w:val="37"/>
    <w:unhideWhenUsed/>
    <w:rsid w:val="001E23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54417">
      <w:bodyDiv w:val="1"/>
      <w:marLeft w:val="0"/>
      <w:marRight w:val="0"/>
      <w:marTop w:val="0"/>
      <w:marBottom w:val="0"/>
      <w:divBdr>
        <w:top w:val="none" w:sz="0" w:space="0" w:color="auto"/>
        <w:left w:val="none" w:sz="0" w:space="0" w:color="auto"/>
        <w:bottom w:val="none" w:sz="0" w:space="0" w:color="auto"/>
        <w:right w:val="none" w:sz="0" w:space="0" w:color="auto"/>
      </w:divBdr>
    </w:div>
    <w:div w:id="7145707">
      <w:bodyDiv w:val="1"/>
      <w:marLeft w:val="0"/>
      <w:marRight w:val="0"/>
      <w:marTop w:val="0"/>
      <w:marBottom w:val="0"/>
      <w:divBdr>
        <w:top w:val="none" w:sz="0" w:space="0" w:color="auto"/>
        <w:left w:val="none" w:sz="0" w:space="0" w:color="auto"/>
        <w:bottom w:val="none" w:sz="0" w:space="0" w:color="auto"/>
        <w:right w:val="none" w:sz="0" w:space="0" w:color="auto"/>
      </w:divBdr>
    </w:div>
    <w:div w:id="12079399">
      <w:bodyDiv w:val="1"/>
      <w:marLeft w:val="0"/>
      <w:marRight w:val="0"/>
      <w:marTop w:val="0"/>
      <w:marBottom w:val="0"/>
      <w:divBdr>
        <w:top w:val="none" w:sz="0" w:space="0" w:color="auto"/>
        <w:left w:val="none" w:sz="0" w:space="0" w:color="auto"/>
        <w:bottom w:val="none" w:sz="0" w:space="0" w:color="auto"/>
        <w:right w:val="none" w:sz="0" w:space="0" w:color="auto"/>
      </w:divBdr>
    </w:div>
    <w:div w:id="23412732">
      <w:bodyDiv w:val="1"/>
      <w:marLeft w:val="0"/>
      <w:marRight w:val="0"/>
      <w:marTop w:val="0"/>
      <w:marBottom w:val="0"/>
      <w:divBdr>
        <w:top w:val="none" w:sz="0" w:space="0" w:color="auto"/>
        <w:left w:val="none" w:sz="0" w:space="0" w:color="auto"/>
        <w:bottom w:val="none" w:sz="0" w:space="0" w:color="auto"/>
        <w:right w:val="none" w:sz="0" w:space="0" w:color="auto"/>
      </w:divBdr>
    </w:div>
    <w:div w:id="39595465">
      <w:bodyDiv w:val="1"/>
      <w:marLeft w:val="0"/>
      <w:marRight w:val="0"/>
      <w:marTop w:val="0"/>
      <w:marBottom w:val="0"/>
      <w:divBdr>
        <w:top w:val="none" w:sz="0" w:space="0" w:color="auto"/>
        <w:left w:val="none" w:sz="0" w:space="0" w:color="auto"/>
        <w:bottom w:val="none" w:sz="0" w:space="0" w:color="auto"/>
        <w:right w:val="none" w:sz="0" w:space="0" w:color="auto"/>
      </w:divBdr>
    </w:div>
    <w:div w:id="40373527">
      <w:bodyDiv w:val="1"/>
      <w:marLeft w:val="0"/>
      <w:marRight w:val="0"/>
      <w:marTop w:val="0"/>
      <w:marBottom w:val="0"/>
      <w:divBdr>
        <w:top w:val="none" w:sz="0" w:space="0" w:color="auto"/>
        <w:left w:val="none" w:sz="0" w:space="0" w:color="auto"/>
        <w:bottom w:val="none" w:sz="0" w:space="0" w:color="auto"/>
        <w:right w:val="none" w:sz="0" w:space="0" w:color="auto"/>
      </w:divBdr>
    </w:div>
    <w:div w:id="42562863">
      <w:bodyDiv w:val="1"/>
      <w:marLeft w:val="0"/>
      <w:marRight w:val="0"/>
      <w:marTop w:val="0"/>
      <w:marBottom w:val="0"/>
      <w:divBdr>
        <w:top w:val="none" w:sz="0" w:space="0" w:color="auto"/>
        <w:left w:val="none" w:sz="0" w:space="0" w:color="auto"/>
        <w:bottom w:val="none" w:sz="0" w:space="0" w:color="auto"/>
        <w:right w:val="none" w:sz="0" w:space="0" w:color="auto"/>
      </w:divBdr>
    </w:div>
    <w:div w:id="45958403">
      <w:bodyDiv w:val="1"/>
      <w:marLeft w:val="0"/>
      <w:marRight w:val="0"/>
      <w:marTop w:val="0"/>
      <w:marBottom w:val="0"/>
      <w:divBdr>
        <w:top w:val="none" w:sz="0" w:space="0" w:color="auto"/>
        <w:left w:val="none" w:sz="0" w:space="0" w:color="auto"/>
        <w:bottom w:val="none" w:sz="0" w:space="0" w:color="auto"/>
        <w:right w:val="none" w:sz="0" w:space="0" w:color="auto"/>
      </w:divBdr>
    </w:div>
    <w:div w:id="53699658">
      <w:bodyDiv w:val="1"/>
      <w:marLeft w:val="0"/>
      <w:marRight w:val="0"/>
      <w:marTop w:val="0"/>
      <w:marBottom w:val="0"/>
      <w:divBdr>
        <w:top w:val="none" w:sz="0" w:space="0" w:color="auto"/>
        <w:left w:val="none" w:sz="0" w:space="0" w:color="auto"/>
        <w:bottom w:val="none" w:sz="0" w:space="0" w:color="auto"/>
        <w:right w:val="none" w:sz="0" w:space="0" w:color="auto"/>
      </w:divBdr>
    </w:div>
    <w:div w:id="60178295">
      <w:bodyDiv w:val="1"/>
      <w:marLeft w:val="0"/>
      <w:marRight w:val="0"/>
      <w:marTop w:val="0"/>
      <w:marBottom w:val="0"/>
      <w:divBdr>
        <w:top w:val="none" w:sz="0" w:space="0" w:color="auto"/>
        <w:left w:val="none" w:sz="0" w:space="0" w:color="auto"/>
        <w:bottom w:val="none" w:sz="0" w:space="0" w:color="auto"/>
        <w:right w:val="none" w:sz="0" w:space="0" w:color="auto"/>
      </w:divBdr>
    </w:div>
    <w:div w:id="63651787">
      <w:bodyDiv w:val="1"/>
      <w:marLeft w:val="0"/>
      <w:marRight w:val="0"/>
      <w:marTop w:val="0"/>
      <w:marBottom w:val="0"/>
      <w:divBdr>
        <w:top w:val="none" w:sz="0" w:space="0" w:color="auto"/>
        <w:left w:val="none" w:sz="0" w:space="0" w:color="auto"/>
        <w:bottom w:val="none" w:sz="0" w:space="0" w:color="auto"/>
        <w:right w:val="none" w:sz="0" w:space="0" w:color="auto"/>
      </w:divBdr>
    </w:div>
    <w:div w:id="77022936">
      <w:bodyDiv w:val="1"/>
      <w:marLeft w:val="0"/>
      <w:marRight w:val="0"/>
      <w:marTop w:val="0"/>
      <w:marBottom w:val="0"/>
      <w:divBdr>
        <w:top w:val="none" w:sz="0" w:space="0" w:color="auto"/>
        <w:left w:val="none" w:sz="0" w:space="0" w:color="auto"/>
        <w:bottom w:val="none" w:sz="0" w:space="0" w:color="auto"/>
        <w:right w:val="none" w:sz="0" w:space="0" w:color="auto"/>
      </w:divBdr>
    </w:div>
    <w:div w:id="106047675">
      <w:bodyDiv w:val="1"/>
      <w:marLeft w:val="0"/>
      <w:marRight w:val="0"/>
      <w:marTop w:val="0"/>
      <w:marBottom w:val="0"/>
      <w:divBdr>
        <w:top w:val="none" w:sz="0" w:space="0" w:color="auto"/>
        <w:left w:val="none" w:sz="0" w:space="0" w:color="auto"/>
        <w:bottom w:val="none" w:sz="0" w:space="0" w:color="auto"/>
        <w:right w:val="none" w:sz="0" w:space="0" w:color="auto"/>
      </w:divBdr>
    </w:div>
    <w:div w:id="108361006">
      <w:bodyDiv w:val="1"/>
      <w:marLeft w:val="0"/>
      <w:marRight w:val="0"/>
      <w:marTop w:val="0"/>
      <w:marBottom w:val="0"/>
      <w:divBdr>
        <w:top w:val="none" w:sz="0" w:space="0" w:color="auto"/>
        <w:left w:val="none" w:sz="0" w:space="0" w:color="auto"/>
        <w:bottom w:val="none" w:sz="0" w:space="0" w:color="auto"/>
        <w:right w:val="none" w:sz="0" w:space="0" w:color="auto"/>
      </w:divBdr>
    </w:div>
    <w:div w:id="109278448">
      <w:bodyDiv w:val="1"/>
      <w:marLeft w:val="0"/>
      <w:marRight w:val="0"/>
      <w:marTop w:val="0"/>
      <w:marBottom w:val="0"/>
      <w:divBdr>
        <w:top w:val="none" w:sz="0" w:space="0" w:color="auto"/>
        <w:left w:val="none" w:sz="0" w:space="0" w:color="auto"/>
        <w:bottom w:val="none" w:sz="0" w:space="0" w:color="auto"/>
        <w:right w:val="none" w:sz="0" w:space="0" w:color="auto"/>
      </w:divBdr>
    </w:div>
    <w:div w:id="131993068">
      <w:bodyDiv w:val="1"/>
      <w:marLeft w:val="0"/>
      <w:marRight w:val="0"/>
      <w:marTop w:val="0"/>
      <w:marBottom w:val="0"/>
      <w:divBdr>
        <w:top w:val="none" w:sz="0" w:space="0" w:color="auto"/>
        <w:left w:val="none" w:sz="0" w:space="0" w:color="auto"/>
        <w:bottom w:val="none" w:sz="0" w:space="0" w:color="auto"/>
        <w:right w:val="none" w:sz="0" w:space="0" w:color="auto"/>
      </w:divBdr>
    </w:div>
    <w:div w:id="132213965">
      <w:bodyDiv w:val="1"/>
      <w:marLeft w:val="0"/>
      <w:marRight w:val="0"/>
      <w:marTop w:val="0"/>
      <w:marBottom w:val="0"/>
      <w:divBdr>
        <w:top w:val="none" w:sz="0" w:space="0" w:color="auto"/>
        <w:left w:val="none" w:sz="0" w:space="0" w:color="auto"/>
        <w:bottom w:val="none" w:sz="0" w:space="0" w:color="auto"/>
        <w:right w:val="none" w:sz="0" w:space="0" w:color="auto"/>
      </w:divBdr>
    </w:div>
    <w:div w:id="133259928">
      <w:bodyDiv w:val="1"/>
      <w:marLeft w:val="0"/>
      <w:marRight w:val="0"/>
      <w:marTop w:val="0"/>
      <w:marBottom w:val="0"/>
      <w:divBdr>
        <w:top w:val="none" w:sz="0" w:space="0" w:color="auto"/>
        <w:left w:val="none" w:sz="0" w:space="0" w:color="auto"/>
        <w:bottom w:val="none" w:sz="0" w:space="0" w:color="auto"/>
        <w:right w:val="none" w:sz="0" w:space="0" w:color="auto"/>
      </w:divBdr>
    </w:div>
    <w:div w:id="134374801">
      <w:bodyDiv w:val="1"/>
      <w:marLeft w:val="0"/>
      <w:marRight w:val="0"/>
      <w:marTop w:val="0"/>
      <w:marBottom w:val="0"/>
      <w:divBdr>
        <w:top w:val="none" w:sz="0" w:space="0" w:color="auto"/>
        <w:left w:val="none" w:sz="0" w:space="0" w:color="auto"/>
        <w:bottom w:val="none" w:sz="0" w:space="0" w:color="auto"/>
        <w:right w:val="none" w:sz="0" w:space="0" w:color="auto"/>
      </w:divBdr>
    </w:div>
    <w:div w:id="134875765">
      <w:bodyDiv w:val="1"/>
      <w:marLeft w:val="0"/>
      <w:marRight w:val="0"/>
      <w:marTop w:val="0"/>
      <w:marBottom w:val="0"/>
      <w:divBdr>
        <w:top w:val="none" w:sz="0" w:space="0" w:color="auto"/>
        <w:left w:val="none" w:sz="0" w:space="0" w:color="auto"/>
        <w:bottom w:val="none" w:sz="0" w:space="0" w:color="auto"/>
        <w:right w:val="none" w:sz="0" w:space="0" w:color="auto"/>
      </w:divBdr>
    </w:div>
    <w:div w:id="139856692">
      <w:bodyDiv w:val="1"/>
      <w:marLeft w:val="0"/>
      <w:marRight w:val="0"/>
      <w:marTop w:val="0"/>
      <w:marBottom w:val="0"/>
      <w:divBdr>
        <w:top w:val="none" w:sz="0" w:space="0" w:color="auto"/>
        <w:left w:val="none" w:sz="0" w:space="0" w:color="auto"/>
        <w:bottom w:val="none" w:sz="0" w:space="0" w:color="auto"/>
        <w:right w:val="none" w:sz="0" w:space="0" w:color="auto"/>
      </w:divBdr>
    </w:div>
    <w:div w:id="144247622">
      <w:bodyDiv w:val="1"/>
      <w:marLeft w:val="0"/>
      <w:marRight w:val="0"/>
      <w:marTop w:val="0"/>
      <w:marBottom w:val="0"/>
      <w:divBdr>
        <w:top w:val="none" w:sz="0" w:space="0" w:color="auto"/>
        <w:left w:val="none" w:sz="0" w:space="0" w:color="auto"/>
        <w:bottom w:val="none" w:sz="0" w:space="0" w:color="auto"/>
        <w:right w:val="none" w:sz="0" w:space="0" w:color="auto"/>
      </w:divBdr>
    </w:div>
    <w:div w:id="152264096">
      <w:bodyDiv w:val="1"/>
      <w:marLeft w:val="0"/>
      <w:marRight w:val="0"/>
      <w:marTop w:val="0"/>
      <w:marBottom w:val="0"/>
      <w:divBdr>
        <w:top w:val="none" w:sz="0" w:space="0" w:color="auto"/>
        <w:left w:val="none" w:sz="0" w:space="0" w:color="auto"/>
        <w:bottom w:val="none" w:sz="0" w:space="0" w:color="auto"/>
        <w:right w:val="none" w:sz="0" w:space="0" w:color="auto"/>
      </w:divBdr>
    </w:div>
    <w:div w:id="157775066">
      <w:bodyDiv w:val="1"/>
      <w:marLeft w:val="0"/>
      <w:marRight w:val="0"/>
      <w:marTop w:val="0"/>
      <w:marBottom w:val="0"/>
      <w:divBdr>
        <w:top w:val="none" w:sz="0" w:space="0" w:color="auto"/>
        <w:left w:val="none" w:sz="0" w:space="0" w:color="auto"/>
        <w:bottom w:val="none" w:sz="0" w:space="0" w:color="auto"/>
        <w:right w:val="none" w:sz="0" w:space="0" w:color="auto"/>
      </w:divBdr>
    </w:div>
    <w:div w:id="161161336">
      <w:bodyDiv w:val="1"/>
      <w:marLeft w:val="0"/>
      <w:marRight w:val="0"/>
      <w:marTop w:val="0"/>
      <w:marBottom w:val="0"/>
      <w:divBdr>
        <w:top w:val="none" w:sz="0" w:space="0" w:color="auto"/>
        <w:left w:val="none" w:sz="0" w:space="0" w:color="auto"/>
        <w:bottom w:val="none" w:sz="0" w:space="0" w:color="auto"/>
        <w:right w:val="none" w:sz="0" w:space="0" w:color="auto"/>
      </w:divBdr>
    </w:div>
    <w:div w:id="161162759">
      <w:bodyDiv w:val="1"/>
      <w:marLeft w:val="0"/>
      <w:marRight w:val="0"/>
      <w:marTop w:val="0"/>
      <w:marBottom w:val="0"/>
      <w:divBdr>
        <w:top w:val="none" w:sz="0" w:space="0" w:color="auto"/>
        <w:left w:val="none" w:sz="0" w:space="0" w:color="auto"/>
        <w:bottom w:val="none" w:sz="0" w:space="0" w:color="auto"/>
        <w:right w:val="none" w:sz="0" w:space="0" w:color="auto"/>
      </w:divBdr>
    </w:div>
    <w:div w:id="164365676">
      <w:bodyDiv w:val="1"/>
      <w:marLeft w:val="0"/>
      <w:marRight w:val="0"/>
      <w:marTop w:val="0"/>
      <w:marBottom w:val="0"/>
      <w:divBdr>
        <w:top w:val="none" w:sz="0" w:space="0" w:color="auto"/>
        <w:left w:val="none" w:sz="0" w:space="0" w:color="auto"/>
        <w:bottom w:val="none" w:sz="0" w:space="0" w:color="auto"/>
        <w:right w:val="none" w:sz="0" w:space="0" w:color="auto"/>
      </w:divBdr>
    </w:div>
    <w:div w:id="167062421">
      <w:bodyDiv w:val="1"/>
      <w:marLeft w:val="0"/>
      <w:marRight w:val="0"/>
      <w:marTop w:val="0"/>
      <w:marBottom w:val="0"/>
      <w:divBdr>
        <w:top w:val="none" w:sz="0" w:space="0" w:color="auto"/>
        <w:left w:val="none" w:sz="0" w:space="0" w:color="auto"/>
        <w:bottom w:val="none" w:sz="0" w:space="0" w:color="auto"/>
        <w:right w:val="none" w:sz="0" w:space="0" w:color="auto"/>
      </w:divBdr>
    </w:div>
    <w:div w:id="177620079">
      <w:bodyDiv w:val="1"/>
      <w:marLeft w:val="0"/>
      <w:marRight w:val="0"/>
      <w:marTop w:val="0"/>
      <w:marBottom w:val="0"/>
      <w:divBdr>
        <w:top w:val="none" w:sz="0" w:space="0" w:color="auto"/>
        <w:left w:val="none" w:sz="0" w:space="0" w:color="auto"/>
        <w:bottom w:val="none" w:sz="0" w:space="0" w:color="auto"/>
        <w:right w:val="none" w:sz="0" w:space="0" w:color="auto"/>
      </w:divBdr>
    </w:div>
    <w:div w:id="184368819">
      <w:bodyDiv w:val="1"/>
      <w:marLeft w:val="0"/>
      <w:marRight w:val="0"/>
      <w:marTop w:val="0"/>
      <w:marBottom w:val="0"/>
      <w:divBdr>
        <w:top w:val="none" w:sz="0" w:space="0" w:color="auto"/>
        <w:left w:val="none" w:sz="0" w:space="0" w:color="auto"/>
        <w:bottom w:val="none" w:sz="0" w:space="0" w:color="auto"/>
        <w:right w:val="none" w:sz="0" w:space="0" w:color="auto"/>
      </w:divBdr>
    </w:div>
    <w:div w:id="186408526">
      <w:bodyDiv w:val="1"/>
      <w:marLeft w:val="0"/>
      <w:marRight w:val="0"/>
      <w:marTop w:val="0"/>
      <w:marBottom w:val="0"/>
      <w:divBdr>
        <w:top w:val="none" w:sz="0" w:space="0" w:color="auto"/>
        <w:left w:val="none" w:sz="0" w:space="0" w:color="auto"/>
        <w:bottom w:val="none" w:sz="0" w:space="0" w:color="auto"/>
        <w:right w:val="none" w:sz="0" w:space="0" w:color="auto"/>
      </w:divBdr>
    </w:div>
    <w:div w:id="201792660">
      <w:bodyDiv w:val="1"/>
      <w:marLeft w:val="0"/>
      <w:marRight w:val="0"/>
      <w:marTop w:val="0"/>
      <w:marBottom w:val="0"/>
      <w:divBdr>
        <w:top w:val="none" w:sz="0" w:space="0" w:color="auto"/>
        <w:left w:val="none" w:sz="0" w:space="0" w:color="auto"/>
        <w:bottom w:val="none" w:sz="0" w:space="0" w:color="auto"/>
        <w:right w:val="none" w:sz="0" w:space="0" w:color="auto"/>
      </w:divBdr>
    </w:div>
    <w:div w:id="204298506">
      <w:bodyDiv w:val="1"/>
      <w:marLeft w:val="0"/>
      <w:marRight w:val="0"/>
      <w:marTop w:val="0"/>
      <w:marBottom w:val="0"/>
      <w:divBdr>
        <w:top w:val="none" w:sz="0" w:space="0" w:color="auto"/>
        <w:left w:val="none" w:sz="0" w:space="0" w:color="auto"/>
        <w:bottom w:val="none" w:sz="0" w:space="0" w:color="auto"/>
        <w:right w:val="none" w:sz="0" w:space="0" w:color="auto"/>
      </w:divBdr>
    </w:div>
    <w:div w:id="206767268">
      <w:bodyDiv w:val="1"/>
      <w:marLeft w:val="0"/>
      <w:marRight w:val="0"/>
      <w:marTop w:val="0"/>
      <w:marBottom w:val="0"/>
      <w:divBdr>
        <w:top w:val="none" w:sz="0" w:space="0" w:color="auto"/>
        <w:left w:val="none" w:sz="0" w:space="0" w:color="auto"/>
        <w:bottom w:val="none" w:sz="0" w:space="0" w:color="auto"/>
        <w:right w:val="none" w:sz="0" w:space="0" w:color="auto"/>
      </w:divBdr>
    </w:div>
    <w:div w:id="223565652">
      <w:bodyDiv w:val="1"/>
      <w:marLeft w:val="0"/>
      <w:marRight w:val="0"/>
      <w:marTop w:val="0"/>
      <w:marBottom w:val="0"/>
      <w:divBdr>
        <w:top w:val="none" w:sz="0" w:space="0" w:color="auto"/>
        <w:left w:val="none" w:sz="0" w:space="0" w:color="auto"/>
        <w:bottom w:val="none" w:sz="0" w:space="0" w:color="auto"/>
        <w:right w:val="none" w:sz="0" w:space="0" w:color="auto"/>
      </w:divBdr>
    </w:div>
    <w:div w:id="226306998">
      <w:bodyDiv w:val="1"/>
      <w:marLeft w:val="0"/>
      <w:marRight w:val="0"/>
      <w:marTop w:val="0"/>
      <w:marBottom w:val="0"/>
      <w:divBdr>
        <w:top w:val="none" w:sz="0" w:space="0" w:color="auto"/>
        <w:left w:val="none" w:sz="0" w:space="0" w:color="auto"/>
        <w:bottom w:val="none" w:sz="0" w:space="0" w:color="auto"/>
        <w:right w:val="none" w:sz="0" w:space="0" w:color="auto"/>
      </w:divBdr>
    </w:div>
    <w:div w:id="228158220">
      <w:bodyDiv w:val="1"/>
      <w:marLeft w:val="0"/>
      <w:marRight w:val="0"/>
      <w:marTop w:val="0"/>
      <w:marBottom w:val="0"/>
      <w:divBdr>
        <w:top w:val="none" w:sz="0" w:space="0" w:color="auto"/>
        <w:left w:val="none" w:sz="0" w:space="0" w:color="auto"/>
        <w:bottom w:val="none" w:sz="0" w:space="0" w:color="auto"/>
        <w:right w:val="none" w:sz="0" w:space="0" w:color="auto"/>
      </w:divBdr>
    </w:div>
    <w:div w:id="236523453">
      <w:bodyDiv w:val="1"/>
      <w:marLeft w:val="0"/>
      <w:marRight w:val="0"/>
      <w:marTop w:val="0"/>
      <w:marBottom w:val="0"/>
      <w:divBdr>
        <w:top w:val="none" w:sz="0" w:space="0" w:color="auto"/>
        <w:left w:val="none" w:sz="0" w:space="0" w:color="auto"/>
        <w:bottom w:val="none" w:sz="0" w:space="0" w:color="auto"/>
        <w:right w:val="none" w:sz="0" w:space="0" w:color="auto"/>
      </w:divBdr>
    </w:div>
    <w:div w:id="240716920">
      <w:bodyDiv w:val="1"/>
      <w:marLeft w:val="0"/>
      <w:marRight w:val="0"/>
      <w:marTop w:val="0"/>
      <w:marBottom w:val="0"/>
      <w:divBdr>
        <w:top w:val="none" w:sz="0" w:space="0" w:color="auto"/>
        <w:left w:val="none" w:sz="0" w:space="0" w:color="auto"/>
        <w:bottom w:val="none" w:sz="0" w:space="0" w:color="auto"/>
        <w:right w:val="none" w:sz="0" w:space="0" w:color="auto"/>
      </w:divBdr>
    </w:div>
    <w:div w:id="248464038">
      <w:bodyDiv w:val="1"/>
      <w:marLeft w:val="0"/>
      <w:marRight w:val="0"/>
      <w:marTop w:val="0"/>
      <w:marBottom w:val="0"/>
      <w:divBdr>
        <w:top w:val="none" w:sz="0" w:space="0" w:color="auto"/>
        <w:left w:val="none" w:sz="0" w:space="0" w:color="auto"/>
        <w:bottom w:val="none" w:sz="0" w:space="0" w:color="auto"/>
        <w:right w:val="none" w:sz="0" w:space="0" w:color="auto"/>
      </w:divBdr>
    </w:div>
    <w:div w:id="255941538">
      <w:bodyDiv w:val="1"/>
      <w:marLeft w:val="0"/>
      <w:marRight w:val="0"/>
      <w:marTop w:val="0"/>
      <w:marBottom w:val="0"/>
      <w:divBdr>
        <w:top w:val="none" w:sz="0" w:space="0" w:color="auto"/>
        <w:left w:val="none" w:sz="0" w:space="0" w:color="auto"/>
        <w:bottom w:val="none" w:sz="0" w:space="0" w:color="auto"/>
        <w:right w:val="none" w:sz="0" w:space="0" w:color="auto"/>
      </w:divBdr>
    </w:div>
    <w:div w:id="256639000">
      <w:bodyDiv w:val="1"/>
      <w:marLeft w:val="0"/>
      <w:marRight w:val="0"/>
      <w:marTop w:val="0"/>
      <w:marBottom w:val="0"/>
      <w:divBdr>
        <w:top w:val="none" w:sz="0" w:space="0" w:color="auto"/>
        <w:left w:val="none" w:sz="0" w:space="0" w:color="auto"/>
        <w:bottom w:val="none" w:sz="0" w:space="0" w:color="auto"/>
        <w:right w:val="none" w:sz="0" w:space="0" w:color="auto"/>
      </w:divBdr>
    </w:div>
    <w:div w:id="265818803">
      <w:bodyDiv w:val="1"/>
      <w:marLeft w:val="0"/>
      <w:marRight w:val="0"/>
      <w:marTop w:val="0"/>
      <w:marBottom w:val="0"/>
      <w:divBdr>
        <w:top w:val="none" w:sz="0" w:space="0" w:color="auto"/>
        <w:left w:val="none" w:sz="0" w:space="0" w:color="auto"/>
        <w:bottom w:val="none" w:sz="0" w:space="0" w:color="auto"/>
        <w:right w:val="none" w:sz="0" w:space="0" w:color="auto"/>
      </w:divBdr>
    </w:div>
    <w:div w:id="271984395">
      <w:bodyDiv w:val="1"/>
      <w:marLeft w:val="0"/>
      <w:marRight w:val="0"/>
      <w:marTop w:val="0"/>
      <w:marBottom w:val="0"/>
      <w:divBdr>
        <w:top w:val="none" w:sz="0" w:space="0" w:color="auto"/>
        <w:left w:val="none" w:sz="0" w:space="0" w:color="auto"/>
        <w:bottom w:val="none" w:sz="0" w:space="0" w:color="auto"/>
        <w:right w:val="none" w:sz="0" w:space="0" w:color="auto"/>
      </w:divBdr>
    </w:div>
    <w:div w:id="280379165">
      <w:bodyDiv w:val="1"/>
      <w:marLeft w:val="0"/>
      <w:marRight w:val="0"/>
      <w:marTop w:val="0"/>
      <w:marBottom w:val="0"/>
      <w:divBdr>
        <w:top w:val="none" w:sz="0" w:space="0" w:color="auto"/>
        <w:left w:val="none" w:sz="0" w:space="0" w:color="auto"/>
        <w:bottom w:val="none" w:sz="0" w:space="0" w:color="auto"/>
        <w:right w:val="none" w:sz="0" w:space="0" w:color="auto"/>
      </w:divBdr>
    </w:div>
    <w:div w:id="280692531">
      <w:bodyDiv w:val="1"/>
      <w:marLeft w:val="0"/>
      <w:marRight w:val="0"/>
      <w:marTop w:val="0"/>
      <w:marBottom w:val="0"/>
      <w:divBdr>
        <w:top w:val="none" w:sz="0" w:space="0" w:color="auto"/>
        <w:left w:val="none" w:sz="0" w:space="0" w:color="auto"/>
        <w:bottom w:val="none" w:sz="0" w:space="0" w:color="auto"/>
        <w:right w:val="none" w:sz="0" w:space="0" w:color="auto"/>
      </w:divBdr>
    </w:div>
    <w:div w:id="294650660">
      <w:bodyDiv w:val="1"/>
      <w:marLeft w:val="0"/>
      <w:marRight w:val="0"/>
      <w:marTop w:val="0"/>
      <w:marBottom w:val="0"/>
      <w:divBdr>
        <w:top w:val="none" w:sz="0" w:space="0" w:color="auto"/>
        <w:left w:val="none" w:sz="0" w:space="0" w:color="auto"/>
        <w:bottom w:val="none" w:sz="0" w:space="0" w:color="auto"/>
        <w:right w:val="none" w:sz="0" w:space="0" w:color="auto"/>
      </w:divBdr>
    </w:div>
    <w:div w:id="298610021">
      <w:bodyDiv w:val="1"/>
      <w:marLeft w:val="0"/>
      <w:marRight w:val="0"/>
      <w:marTop w:val="0"/>
      <w:marBottom w:val="0"/>
      <w:divBdr>
        <w:top w:val="none" w:sz="0" w:space="0" w:color="auto"/>
        <w:left w:val="none" w:sz="0" w:space="0" w:color="auto"/>
        <w:bottom w:val="none" w:sz="0" w:space="0" w:color="auto"/>
        <w:right w:val="none" w:sz="0" w:space="0" w:color="auto"/>
      </w:divBdr>
    </w:div>
    <w:div w:id="299308673">
      <w:bodyDiv w:val="1"/>
      <w:marLeft w:val="0"/>
      <w:marRight w:val="0"/>
      <w:marTop w:val="0"/>
      <w:marBottom w:val="0"/>
      <w:divBdr>
        <w:top w:val="none" w:sz="0" w:space="0" w:color="auto"/>
        <w:left w:val="none" w:sz="0" w:space="0" w:color="auto"/>
        <w:bottom w:val="none" w:sz="0" w:space="0" w:color="auto"/>
        <w:right w:val="none" w:sz="0" w:space="0" w:color="auto"/>
      </w:divBdr>
    </w:div>
    <w:div w:id="308747380">
      <w:bodyDiv w:val="1"/>
      <w:marLeft w:val="0"/>
      <w:marRight w:val="0"/>
      <w:marTop w:val="0"/>
      <w:marBottom w:val="0"/>
      <w:divBdr>
        <w:top w:val="none" w:sz="0" w:space="0" w:color="auto"/>
        <w:left w:val="none" w:sz="0" w:space="0" w:color="auto"/>
        <w:bottom w:val="none" w:sz="0" w:space="0" w:color="auto"/>
        <w:right w:val="none" w:sz="0" w:space="0" w:color="auto"/>
      </w:divBdr>
    </w:div>
    <w:div w:id="317344398">
      <w:bodyDiv w:val="1"/>
      <w:marLeft w:val="0"/>
      <w:marRight w:val="0"/>
      <w:marTop w:val="0"/>
      <w:marBottom w:val="0"/>
      <w:divBdr>
        <w:top w:val="none" w:sz="0" w:space="0" w:color="auto"/>
        <w:left w:val="none" w:sz="0" w:space="0" w:color="auto"/>
        <w:bottom w:val="none" w:sz="0" w:space="0" w:color="auto"/>
        <w:right w:val="none" w:sz="0" w:space="0" w:color="auto"/>
      </w:divBdr>
    </w:div>
    <w:div w:id="320935914">
      <w:bodyDiv w:val="1"/>
      <w:marLeft w:val="0"/>
      <w:marRight w:val="0"/>
      <w:marTop w:val="0"/>
      <w:marBottom w:val="0"/>
      <w:divBdr>
        <w:top w:val="none" w:sz="0" w:space="0" w:color="auto"/>
        <w:left w:val="none" w:sz="0" w:space="0" w:color="auto"/>
        <w:bottom w:val="none" w:sz="0" w:space="0" w:color="auto"/>
        <w:right w:val="none" w:sz="0" w:space="0" w:color="auto"/>
      </w:divBdr>
    </w:div>
    <w:div w:id="333149444">
      <w:bodyDiv w:val="1"/>
      <w:marLeft w:val="0"/>
      <w:marRight w:val="0"/>
      <w:marTop w:val="0"/>
      <w:marBottom w:val="0"/>
      <w:divBdr>
        <w:top w:val="none" w:sz="0" w:space="0" w:color="auto"/>
        <w:left w:val="none" w:sz="0" w:space="0" w:color="auto"/>
        <w:bottom w:val="none" w:sz="0" w:space="0" w:color="auto"/>
        <w:right w:val="none" w:sz="0" w:space="0" w:color="auto"/>
      </w:divBdr>
    </w:div>
    <w:div w:id="338122124">
      <w:bodyDiv w:val="1"/>
      <w:marLeft w:val="0"/>
      <w:marRight w:val="0"/>
      <w:marTop w:val="0"/>
      <w:marBottom w:val="0"/>
      <w:divBdr>
        <w:top w:val="none" w:sz="0" w:space="0" w:color="auto"/>
        <w:left w:val="none" w:sz="0" w:space="0" w:color="auto"/>
        <w:bottom w:val="none" w:sz="0" w:space="0" w:color="auto"/>
        <w:right w:val="none" w:sz="0" w:space="0" w:color="auto"/>
      </w:divBdr>
    </w:div>
    <w:div w:id="340083838">
      <w:bodyDiv w:val="1"/>
      <w:marLeft w:val="0"/>
      <w:marRight w:val="0"/>
      <w:marTop w:val="0"/>
      <w:marBottom w:val="0"/>
      <w:divBdr>
        <w:top w:val="none" w:sz="0" w:space="0" w:color="auto"/>
        <w:left w:val="none" w:sz="0" w:space="0" w:color="auto"/>
        <w:bottom w:val="none" w:sz="0" w:space="0" w:color="auto"/>
        <w:right w:val="none" w:sz="0" w:space="0" w:color="auto"/>
      </w:divBdr>
    </w:div>
    <w:div w:id="344090992">
      <w:bodyDiv w:val="1"/>
      <w:marLeft w:val="0"/>
      <w:marRight w:val="0"/>
      <w:marTop w:val="0"/>
      <w:marBottom w:val="0"/>
      <w:divBdr>
        <w:top w:val="none" w:sz="0" w:space="0" w:color="auto"/>
        <w:left w:val="none" w:sz="0" w:space="0" w:color="auto"/>
        <w:bottom w:val="none" w:sz="0" w:space="0" w:color="auto"/>
        <w:right w:val="none" w:sz="0" w:space="0" w:color="auto"/>
      </w:divBdr>
    </w:div>
    <w:div w:id="347297493">
      <w:bodyDiv w:val="1"/>
      <w:marLeft w:val="0"/>
      <w:marRight w:val="0"/>
      <w:marTop w:val="0"/>
      <w:marBottom w:val="0"/>
      <w:divBdr>
        <w:top w:val="none" w:sz="0" w:space="0" w:color="auto"/>
        <w:left w:val="none" w:sz="0" w:space="0" w:color="auto"/>
        <w:bottom w:val="none" w:sz="0" w:space="0" w:color="auto"/>
        <w:right w:val="none" w:sz="0" w:space="0" w:color="auto"/>
      </w:divBdr>
    </w:div>
    <w:div w:id="360017947">
      <w:bodyDiv w:val="1"/>
      <w:marLeft w:val="0"/>
      <w:marRight w:val="0"/>
      <w:marTop w:val="0"/>
      <w:marBottom w:val="0"/>
      <w:divBdr>
        <w:top w:val="none" w:sz="0" w:space="0" w:color="auto"/>
        <w:left w:val="none" w:sz="0" w:space="0" w:color="auto"/>
        <w:bottom w:val="none" w:sz="0" w:space="0" w:color="auto"/>
        <w:right w:val="none" w:sz="0" w:space="0" w:color="auto"/>
      </w:divBdr>
    </w:div>
    <w:div w:id="375204396">
      <w:bodyDiv w:val="1"/>
      <w:marLeft w:val="0"/>
      <w:marRight w:val="0"/>
      <w:marTop w:val="0"/>
      <w:marBottom w:val="0"/>
      <w:divBdr>
        <w:top w:val="none" w:sz="0" w:space="0" w:color="auto"/>
        <w:left w:val="none" w:sz="0" w:space="0" w:color="auto"/>
        <w:bottom w:val="none" w:sz="0" w:space="0" w:color="auto"/>
        <w:right w:val="none" w:sz="0" w:space="0" w:color="auto"/>
      </w:divBdr>
    </w:div>
    <w:div w:id="376778664">
      <w:bodyDiv w:val="1"/>
      <w:marLeft w:val="0"/>
      <w:marRight w:val="0"/>
      <w:marTop w:val="0"/>
      <w:marBottom w:val="0"/>
      <w:divBdr>
        <w:top w:val="none" w:sz="0" w:space="0" w:color="auto"/>
        <w:left w:val="none" w:sz="0" w:space="0" w:color="auto"/>
        <w:bottom w:val="none" w:sz="0" w:space="0" w:color="auto"/>
        <w:right w:val="none" w:sz="0" w:space="0" w:color="auto"/>
      </w:divBdr>
    </w:div>
    <w:div w:id="378360529">
      <w:bodyDiv w:val="1"/>
      <w:marLeft w:val="0"/>
      <w:marRight w:val="0"/>
      <w:marTop w:val="0"/>
      <w:marBottom w:val="0"/>
      <w:divBdr>
        <w:top w:val="none" w:sz="0" w:space="0" w:color="auto"/>
        <w:left w:val="none" w:sz="0" w:space="0" w:color="auto"/>
        <w:bottom w:val="none" w:sz="0" w:space="0" w:color="auto"/>
        <w:right w:val="none" w:sz="0" w:space="0" w:color="auto"/>
      </w:divBdr>
    </w:div>
    <w:div w:id="385956455">
      <w:bodyDiv w:val="1"/>
      <w:marLeft w:val="0"/>
      <w:marRight w:val="0"/>
      <w:marTop w:val="0"/>
      <w:marBottom w:val="0"/>
      <w:divBdr>
        <w:top w:val="none" w:sz="0" w:space="0" w:color="auto"/>
        <w:left w:val="none" w:sz="0" w:space="0" w:color="auto"/>
        <w:bottom w:val="none" w:sz="0" w:space="0" w:color="auto"/>
        <w:right w:val="none" w:sz="0" w:space="0" w:color="auto"/>
      </w:divBdr>
    </w:div>
    <w:div w:id="391317029">
      <w:bodyDiv w:val="1"/>
      <w:marLeft w:val="0"/>
      <w:marRight w:val="0"/>
      <w:marTop w:val="0"/>
      <w:marBottom w:val="0"/>
      <w:divBdr>
        <w:top w:val="none" w:sz="0" w:space="0" w:color="auto"/>
        <w:left w:val="none" w:sz="0" w:space="0" w:color="auto"/>
        <w:bottom w:val="none" w:sz="0" w:space="0" w:color="auto"/>
        <w:right w:val="none" w:sz="0" w:space="0" w:color="auto"/>
      </w:divBdr>
    </w:div>
    <w:div w:id="407922831">
      <w:bodyDiv w:val="1"/>
      <w:marLeft w:val="0"/>
      <w:marRight w:val="0"/>
      <w:marTop w:val="0"/>
      <w:marBottom w:val="0"/>
      <w:divBdr>
        <w:top w:val="none" w:sz="0" w:space="0" w:color="auto"/>
        <w:left w:val="none" w:sz="0" w:space="0" w:color="auto"/>
        <w:bottom w:val="none" w:sz="0" w:space="0" w:color="auto"/>
        <w:right w:val="none" w:sz="0" w:space="0" w:color="auto"/>
      </w:divBdr>
    </w:div>
    <w:div w:id="409431506">
      <w:bodyDiv w:val="1"/>
      <w:marLeft w:val="0"/>
      <w:marRight w:val="0"/>
      <w:marTop w:val="0"/>
      <w:marBottom w:val="0"/>
      <w:divBdr>
        <w:top w:val="none" w:sz="0" w:space="0" w:color="auto"/>
        <w:left w:val="none" w:sz="0" w:space="0" w:color="auto"/>
        <w:bottom w:val="none" w:sz="0" w:space="0" w:color="auto"/>
        <w:right w:val="none" w:sz="0" w:space="0" w:color="auto"/>
      </w:divBdr>
    </w:div>
    <w:div w:id="434516543">
      <w:bodyDiv w:val="1"/>
      <w:marLeft w:val="0"/>
      <w:marRight w:val="0"/>
      <w:marTop w:val="0"/>
      <w:marBottom w:val="0"/>
      <w:divBdr>
        <w:top w:val="none" w:sz="0" w:space="0" w:color="auto"/>
        <w:left w:val="none" w:sz="0" w:space="0" w:color="auto"/>
        <w:bottom w:val="none" w:sz="0" w:space="0" w:color="auto"/>
        <w:right w:val="none" w:sz="0" w:space="0" w:color="auto"/>
      </w:divBdr>
    </w:div>
    <w:div w:id="447748641">
      <w:bodyDiv w:val="1"/>
      <w:marLeft w:val="0"/>
      <w:marRight w:val="0"/>
      <w:marTop w:val="0"/>
      <w:marBottom w:val="0"/>
      <w:divBdr>
        <w:top w:val="none" w:sz="0" w:space="0" w:color="auto"/>
        <w:left w:val="none" w:sz="0" w:space="0" w:color="auto"/>
        <w:bottom w:val="none" w:sz="0" w:space="0" w:color="auto"/>
        <w:right w:val="none" w:sz="0" w:space="0" w:color="auto"/>
      </w:divBdr>
    </w:div>
    <w:div w:id="453521639">
      <w:bodyDiv w:val="1"/>
      <w:marLeft w:val="0"/>
      <w:marRight w:val="0"/>
      <w:marTop w:val="0"/>
      <w:marBottom w:val="0"/>
      <w:divBdr>
        <w:top w:val="none" w:sz="0" w:space="0" w:color="auto"/>
        <w:left w:val="none" w:sz="0" w:space="0" w:color="auto"/>
        <w:bottom w:val="none" w:sz="0" w:space="0" w:color="auto"/>
        <w:right w:val="none" w:sz="0" w:space="0" w:color="auto"/>
      </w:divBdr>
    </w:div>
    <w:div w:id="455833513">
      <w:bodyDiv w:val="1"/>
      <w:marLeft w:val="0"/>
      <w:marRight w:val="0"/>
      <w:marTop w:val="0"/>
      <w:marBottom w:val="0"/>
      <w:divBdr>
        <w:top w:val="none" w:sz="0" w:space="0" w:color="auto"/>
        <w:left w:val="none" w:sz="0" w:space="0" w:color="auto"/>
        <w:bottom w:val="none" w:sz="0" w:space="0" w:color="auto"/>
        <w:right w:val="none" w:sz="0" w:space="0" w:color="auto"/>
      </w:divBdr>
    </w:div>
    <w:div w:id="461391315">
      <w:bodyDiv w:val="1"/>
      <w:marLeft w:val="0"/>
      <w:marRight w:val="0"/>
      <w:marTop w:val="0"/>
      <w:marBottom w:val="0"/>
      <w:divBdr>
        <w:top w:val="none" w:sz="0" w:space="0" w:color="auto"/>
        <w:left w:val="none" w:sz="0" w:space="0" w:color="auto"/>
        <w:bottom w:val="none" w:sz="0" w:space="0" w:color="auto"/>
        <w:right w:val="none" w:sz="0" w:space="0" w:color="auto"/>
      </w:divBdr>
    </w:div>
    <w:div w:id="464347330">
      <w:bodyDiv w:val="1"/>
      <w:marLeft w:val="0"/>
      <w:marRight w:val="0"/>
      <w:marTop w:val="0"/>
      <w:marBottom w:val="0"/>
      <w:divBdr>
        <w:top w:val="none" w:sz="0" w:space="0" w:color="auto"/>
        <w:left w:val="none" w:sz="0" w:space="0" w:color="auto"/>
        <w:bottom w:val="none" w:sz="0" w:space="0" w:color="auto"/>
        <w:right w:val="none" w:sz="0" w:space="0" w:color="auto"/>
      </w:divBdr>
    </w:div>
    <w:div w:id="465127844">
      <w:bodyDiv w:val="1"/>
      <w:marLeft w:val="0"/>
      <w:marRight w:val="0"/>
      <w:marTop w:val="0"/>
      <w:marBottom w:val="0"/>
      <w:divBdr>
        <w:top w:val="none" w:sz="0" w:space="0" w:color="auto"/>
        <w:left w:val="none" w:sz="0" w:space="0" w:color="auto"/>
        <w:bottom w:val="none" w:sz="0" w:space="0" w:color="auto"/>
        <w:right w:val="none" w:sz="0" w:space="0" w:color="auto"/>
      </w:divBdr>
    </w:div>
    <w:div w:id="468402916">
      <w:bodyDiv w:val="1"/>
      <w:marLeft w:val="0"/>
      <w:marRight w:val="0"/>
      <w:marTop w:val="0"/>
      <w:marBottom w:val="0"/>
      <w:divBdr>
        <w:top w:val="none" w:sz="0" w:space="0" w:color="auto"/>
        <w:left w:val="none" w:sz="0" w:space="0" w:color="auto"/>
        <w:bottom w:val="none" w:sz="0" w:space="0" w:color="auto"/>
        <w:right w:val="none" w:sz="0" w:space="0" w:color="auto"/>
      </w:divBdr>
    </w:div>
    <w:div w:id="473838282">
      <w:bodyDiv w:val="1"/>
      <w:marLeft w:val="0"/>
      <w:marRight w:val="0"/>
      <w:marTop w:val="0"/>
      <w:marBottom w:val="0"/>
      <w:divBdr>
        <w:top w:val="none" w:sz="0" w:space="0" w:color="auto"/>
        <w:left w:val="none" w:sz="0" w:space="0" w:color="auto"/>
        <w:bottom w:val="none" w:sz="0" w:space="0" w:color="auto"/>
        <w:right w:val="none" w:sz="0" w:space="0" w:color="auto"/>
      </w:divBdr>
    </w:div>
    <w:div w:id="475731329">
      <w:bodyDiv w:val="1"/>
      <w:marLeft w:val="0"/>
      <w:marRight w:val="0"/>
      <w:marTop w:val="0"/>
      <w:marBottom w:val="0"/>
      <w:divBdr>
        <w:top w:val="none" w:sz="0" w:space="0" w:color="auto"/>
        <w:left w:val="none" w:sz="0" w:space="0" w:color="auto"/>
        <w:bottom w:val="none" w:sz="0" w:space="0" w:color="auto"/>
        <w:right w:val="none" w:sz="0" w:space="0" w:color="auto"/>
      </w:divBdr>
    </w:div>
    <w:div w:id="485440124">
      <w:bodyDiv w:val="1"/>
      <w:marLeft w:val="0"/>
      <w:marRight w:val="0"/>
      <w:marTop w:val="0"/>
      <w:marBottom w:val="0"/>
      <w:divBdr>
        <w:top w:val="none" w:sz="0" w:space="0" w:color="auto"/>
        <w:left w:val="none" w:sz="0" w:space="0" w:color="auto"/>
        <w:bottom w:val="none" w:sz="0" w:space="0" w:color="auto"/>
        <w:right w:val="none" w:sz="0" w:space="0" w:color="auto"/>
      </w:divBdr>
    </w:div>
    <w:div w:id="487089892">
      <w:bodyDiv w:val="1"/>
      <w:marLeft w:val="0"/>
      <w:marRight w:val="0"/>
      <w:marTop w:val="0"/>
      <w:marBottom w:val="0"/>
      <w:divBdr>
        <w:top w:val="none" w:sz="0" w:space="0" w:color="auto"/>
        <w:left w:val="none" w:sz="0" w:space="0" w:color="auto"/>
        <w:bottom w:val="none" w:sz="0" w:space="0" w:color="auto"/>
        <w:right w:val="none" w:sz="0" w:space="0" w:color="auto"/>
      </w:divBdr>
    </w:div>
    <w:div w:id="488713807">
      <w:bodyDiv w:val="1"/>
      <w:marLeft w:val="0"/>
      <w:marRight w:val="0"/>
      <w:marTop w:val="0"/>
      <w:marBottom w:val="0"/>
      <w:divBdr>
        <w:top w:val="none" w:sz="0" w:space="0" w:color="auto"/>
        <w:left w:val="none" w:sz="0" w:space="0" w:color="auto"/>
        <w:bottom w:val="none" w:sz="0" w:space="0" w:color="auto"/>
        <w:right w:val="none" w:sz="0" w:space="0" w:color="auto"/>
      </w:divBdr>
    </w:div>
    <w:div w:id="502476322">
      <w:bodyDiv w:val="1"/>
      <w:marLeft w:val="0"/>
      <w:marRight w:val="0"/>
      <w:marTop w:val="0"/>
      <w:marBottom w:val="0"/>
      <w:divBdr>
        <w:top w:val="none" w:sz="0" w:space="0" w:color="auto"/>
        <w:left w:val="none" w:sz="0" w:space="0" w:color="auto"/>
        <w:bottom w:val="none" w:sz="0" w:space="0" w:color="auto"/>
        <w:right w:val="none" w:sz="0" w:space="0" w:color="auto"/>
      </w:divBdr>
    </w:div>
    <w:div w:id="505826485">
      <w:bodyDiv w:val="1"/>
      <w:marLeft w:val="0"/>
      <w:marRight w:val="0"/>
      <w:marTop w:val="0"/>
      <w:marBottom w:val="0"/>
      <w:divBdr>
        <w:top w:val="none" w:sz="0" w:space="0" w:color="auto"/>
        <w:left w:val="none" w:sz="0" w:space="0" w:color="auto"/>
        <w:bottom w:val="none" w:sz="0" w:space="0" w:color="auto"/>
        <w:right w:val="none" w:sz="0" w:space="0" w:color="auto"/>
      </w:divBdr>
    </w:div>
    <w:div w:id="506598358">
      <w:bodyDiv w:val="1"/>
      <w:marLeft w:val="0"/>
      <w:marRight w:val="0"/>
      <w:marTop w:val="0"/>
      <w:marBottom w:val="0"/>
      <w:divBdr>
        <w:top w:val="none" w:sz="0" w:space="0" w:color="auto"/>
        <w:left w:val="none" w:sz="0" w:space="0" w:color="auto"/>
        <w:bottom w:val="none" w:sz="0" w:space="0" w:color="auto"/>
        <w:right w:val="none" w:sz="0" w:space="0" w:color="auto"/>
      </w:divBdr>
    </w:div>
    <w:div w:id="509106939">
      <w:bodyDiv w:val="1"/>
      <w:marLeft w:val="0"/>
      <w:marRight w:val="0"/>
      <w:marTop w:val="0"/>
      <w:marBottom w:val="0"/>
      <w:divBdr>
        <w:top w:val="none" w:sz="0" w:space="0" w:color="auto"/>
        <w:left w:val="none" w:sz="0" w:space="0" w:color="auto"/>
        <w:bottom w:val="none" w:sz="0" w:space="0" w:color="auto"/>
        <w:right w:val="none" w:sz="0" w:space="0" w:color="auto"/>
      </w:divBdr>
    </w:div>
    <w:div w:id="518349795">
      <w:bodyDiv w:val="1"/>
      <w:marLeft w:val="0"/>
      <w:marRight w:val="0"/>
      <w:marTop w:val="0"/>
      <w:marBottom w:val="0"/>
      <w:divBdr>
        <w:top w:val="none" w:sz="0" w:space="0" w:color="auto"/>
        <w:left w:val="none" w:sz="0" w:space="0" w:color="auto"/>
        <w:bottom w:val="none" w:sz="0" w:space="0" w:color="auto"/>
        <w:right w:val="none" w:sz="0" w:space="0" w:color="auto"/>
      </w:divBdr>
    </w:div>
    <w:div w:id="526143024">
      <w:bodyDiv w:val="1"/>
      <w:marLeft w:val="0"/>
      <w:marRight w:val="0"/>
      <w:marTop w:val="0"/>
      <w:marBottom w:val="0"/>
      <w:divBdr>
        <w:top w:val="none" w:sz="0" w:space="0" w:color="auto"/>
        <w:left w:val="none" w:sz="0" w:space="0" w:color="auto"/>
        <w:bottom w:val="none" w:sz="0" w:space="0" w:color="auto"/>
        <w:right w:val="none" w:sz="0" w:space="0" w:color="auto"/>
      </w:divBdr>
    </w:div>
    <w:div w:id="536506078">
      <w:bodyDiv w:val="1"/>
      <w:marLeft w:val="0"/>
      <w:marRight w:val="0"/>
      <w:marTop w:val="0"/>
      <w:marBottom w:val="0"/>
      <w:divBdr>
        <w:top w:val="none" w:sz="0" w:space="0" w:color="auto"/>
        <w:left w:val="none" w:sz="0" w:space="0" w:color="auto"/>
        <w:bottom w:val="none" w:sz="0" w:space="0" w:color="auto"/>
        <w:right w:val="none" w:sz="0" w:space="0" w:color="auto"/>
      </w:divBdr>
    </w:div>
    <w:div w:id="549728787">
      <w:bodyDiv w:val="1"/>
      <w:marLeft w:val="0"/>
      <w:marRight w:val="0"/>
      <w:marTop w:val="0"/>
      <w:marBottom w:val="0"/>
      <w:divBdr>
        <w:top w:val="none" w:sz="0" w:space="0" w:color="auto"/>
        <w:left w:val="none" w:sz="0" w:space="0" w:color="auto"/>
        <w:bottom w:val="none" w:sz="0" w:space="0" w:color="auto"/>
        <w:right w:val="none" w:sz="0" w:space="0" w:color="auto"/>
      </w:divBdr>
    </w:div>
    <w:div w:id="552162243">
      <w:bodyDiv w:val="1"/>
      <w:marLeft w:val="0"/>
      <w:marRight w:val="0"/>
      <w:marTop w:val="0"/>
      <w:marBottom w:val="0"/>
      <w:divBdr>
        <w:top w:val="none" w:sz="0" w:space="0" w:color="auto"/>
        <w:left w:val="none" w:sz="0" w:space="0" w:color="auto"/>
        <w:bottom w:val="none" w:sz="0" w:space="0" w:color="auto"/>
        <w:right w:val="none" w:sz="0" w:space="0" w:color="auto"/>
      </w:divBdr>
    </w:div>
    <w:div w:id="554775012">
      <w:bodyDiv w:val="1"/>
      <w:marLeft w:val="0"/>
      <w:marRight w:val="0"/>
      <w:marTop w:val="0"/>
      <w:marBottom w:val="0"/>
      <w:divBdr>
        <w:top w:val="none" w:sz="0" w:space="0" w:color="auto"/>
        <w:left w:val="none" w:sz="0" w:space="0" w:color="auto"/>
        <w:bottom w:val="none" w:sz="0" w:space="0" w:color="auto"/>
        <w:right w:val="none" w:sz="0" w:space="0" w:color="auto"/>
      </w:divBdr>
    </w:div>
    <w:div w:id="555548675">
      <w:bodyDiv w:val="1"/>
      <w:marLeft w:val="0"/>
      <w:marRight w:val="0"/>
      <w:marTop w:val="0"/>
      <w:marBottom w:val="0"/>
      <w:divBdr>
        <w:top w:val="none" w:sz="0" w:space="0" w:color="auto"/>
        <w:left w:val="none" w:sz="0" w:space="0" w:color="auto"/>
        <w:bottom w:val="none" w:sz="0" w:space="0" w:color="auto"/>
        <w:right w:val="none" w:sz="0" w:space="0" w:color="auto"/>
      </w:divBdr>
    </w:div>
    <w:div w:id="557207187">
      <w:bodyDiv w:val="1"/>
      <w:marLeft w:val="0"/>
      <w:marRight w:val="0"/>
      <w:marTop w:val="0"/>
      <w:marBottom w:val="0"/>
      <w:divBdr>
        <w:top w:val="none" w:sz="0" w:space="0" w:color="auto"/>
        <w:left w:val="none" w:sz="0" w:space="0" w:color="auto"/>
        <w:bottom w:val="none" w:sz="0" w:space="0" w:color="auto"/>
        <w:right w:val="none" w:sz="0" w:space="0" w:color="auto"/>
      </w:divBdr>
    </w:div>
    <w:div w:id="571935064">
      <w:bodyDiv w:val="1"/>
      <w:marLeft w:val="0"/>
      <w:marRight w:val="0"/>
      <w:marTop w:val="0"/>
      <w:marBottom w:val="0"/>
      <w:divBdr>
        <w:top w:val="none" w:sz="0" w:space="0" w:color="auto"/>
        <w:left w:val="none" w:sz="0" w:space="0" w:color="auto"/>
        <w:bottom w:val="none" w:sz="0" w:space="0" w:color="auto"/>
        <w:right w:val="none" w:sz="0" w:space="0" w:color="auto"/>
      </w:divBdr>
    </w:div>
    <w:div w:id="575480822">
      <w:bodyDiv w:val="1"/>
      <w:marLeft w:val="0"/>
      <w:marRight w:val="0"/>
      <w:marTop w:val="0"/>
      <w:marBottom w:val="0"/>
      <w:divBdr>
        <w:top w:val="none" w:sz="0" w:space="0" w:color="auto"/>
        <w:left w:val="none" w:sz="0" w:space="0" w:color="auto"/>
        <w:bottom w:val="none" w:sz="0" w:space="0" w:color="auto"/>
        <w:right w:val="none" w:sz="0" w:space="0" w:color="auto"/>
      </w:divBdr>
    </w:div>
    <w:div w:id="580917692">
      <w:bodyDiv w:val="1"/>
      <w:marLeft w:val="0"/>
      <w:marRight w:val="0"/>
      <w:marTop w:val="0"/>
      <w:marBottom w:val="0"/>
      <w:divBdr>
        <w:top w:val="none" w:sz="0" w:space="0" w:color="auto"/>
        <w:left w:val="none" w:sz="0" w:space="0" w:color="auto"/>
        <w:bottom w:val="none" w:sz="0" w:space="0" w:color="auto"/>
        <w:right w:val="none" w:sz="0" w:space="0" w:color="auto"/>
      </w:divBdr>
    </w:div>
    <w:div w:id="582450704">
      <w:bodyDiv w:val="1"/>
      <w:marLeft w:val="0"/>
      <w:marRight w:val="0"/>
      <w:marTop w:val="0"/>
      <w:marBottom w:val="0"/>
      <w:divBdr>
        <w:top w:val="none" w:sz="0" w:space="0" w:color="auto"/>
        <w:left w:val="none" w:sz="0" w:space="0" w:color="auto"/>
        <w:bottom w:val="none" w:sz="0" w:space="0" w:color="auto"/>
        <w:right w:val="none" w:sz="0" w:space="0" w:color="auto"/>
      </w:divBdr>
    </w:div>
    <w:div w:id="582644295">
      <w:bodyDiv w:val="1"/>
      <w:marLeft w:val="0"/>
      <w:marRight w:val="0"/>
      <w:marTop w:val="0"/>
      <w:marBottom w:val="0"/>
      <w:divBdr>
        <w:top w:val="none" w:sz="0" w:space="0" w:color="auto"/>
        <w:left w:val="none" w:sz="0" w:space="0" w:color="auto"/>
        <w:bottom w:val="none" w:sz="0" w:space="0" w:color="auto"/>
        <w:right w:val="none" w:sz="0" w:space="0" w:color="auto"/>
      </w:divBdr>
    </w:div>
    <w:div w:id="593170580">
      <w:bodyDiv w:val="1"/>
      <w:marLeft w:val="0"/>
      <w:marRight w:val="0"/>
      <w:marTop w:val="0"/>
      <w:marBottom w:val="0"/>
      <w:divBdr>
        <w:top w:val="none" w:sz="0" w:space="0" w:color="auto"/>
        <w:left w:val="none" w:sz="0" w:space="0" w:color="auto"/>
        <w:bottom w:val="none" w:sz="0" w:space="0" w:color="auto"/>
        <w:right w:val="none" w:sz="0" w:space="0" w:color="auto"/>
      </w:divBdr>
    </w:div>
    <w:div w:id="593713076">
      <w:bodyDiv w:val="1"/>
      <w:marLeft w:val="0"/>
      <w:marRight w:val="0"/>
      <w:marTop w:val="0"/>
      <w:marBottom w:val="0"/>
      <w:divBdr>
        <w:top w:val="none" w:sz="0" w:space="0" w:color="auto"/>
        <w:left w:val="none" w:sz="0" w:space="0" w:color="auto"/>
        <w:bottom w:val="none" w:sz="0" w:space="0" w:color="auto"/>
        <w:right w:val="none" w:sz="0" w:space="0" w:color="auto"/>
      </w:divBdr>
    </w:div>
    <w:div w:id="601301098">
      <w:bodyDiv w:val="1"/>
      <w:marLeft w:val="0"/>
      <w:marRight w:val="0"/>
      <w:marTop w:val="0"/>
      <w:marBottom w:val="0"/>
      <w:divBdr>
        <w:top w:val="none" w:sz="0" w:space="0" w:color="auto"/>
        <w:left w:val="none" w:sz="0" w:space="0" w:color="auto"/>
        <w:bottom w:val="none" w:sz="0" w:space="0" w:color="auto"/>
        <w:right w:val="none" w:sz="0" w:space="0" w:color="auto"/>
      </w:divBdr>
    </w:div>
    <w:div w:id="603926685">
      <w:bodyDiv w:val="1"/>
      <w:marLeft w:val="0"/>
      <w:marRight w:val="0"/>
      <w:marTop w:val="0"/>
      <w:marBottom w:val="0"/>
      <w:divBdr>
        <w:top w:val="none" w:sz="0" w:space="0" w:color="auto"/>
        <w:left w:val="none" w:sz="0" w:space="0" w:color="auto"/>
        <w:bottom w:val="none" w:sz="0" w:space="0" w:color="auto"/>
        <w:right w:val="none" w:sz="0" w:space="0" w:color="auto"/>
      </w:divBdr>
      <w:divsChild>
        <w:div w:id="674920440">
          <w:marLeft w:val="0"/>
          <w:marRight w:val="0"/>
          <w:marTop w:val="0"/>
          <w:marBottom w:val="0"/>
          <w:divBdr>
            <w:top w:val="none" w:sz="0" w:space="0" w:color="auto"/>
            <w:left w:val="none" w:sz="0" w:space="0" w:color="auto"/>
            <w:bottom w:val="none" w:sz="0" w:space="0" w:color="auto"/>
            <w:right w:val="none" w:sz="0" w:space="0" w:color="auto"/>
          </w:divBdr>
          <w:divsChild>
            <w:div w:id="77374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821641">
      <w:bodyDiv w:val="1"/>
      <w:marLeft w:val="0"/>
      <w:marRight w:val="0"/>
      <w:marTop w:val="0"/>
      <w:marBottom w:val="0"/>
      <w:divBdr>
        <w:top w:val="none" w:sz="0" w:space="0" w:color="auto"/>
        <w:left w:val="none" w:sz="0" w:space="0" w:color="auto"/>
        <w:bottom w:val="none" w:sz="0" w:space="0" w:color="auto"/>
        <w:right w:val="none" w:sz="0" w:space="0" w:color="auto"/>
      </w:divBdr>
    </w:div>
    <w:div w:id="615874006">
      <w:bodyDiv w:val="1"/>
      <w:marLeft w:val="0"/>
      <w:marRight w:val="0"/>
      <w:marTop w:val="0"/>
      <w:marBottom w:val="0"/>
      <w:divBdr>
        <w:top w:val="none" w:sz="0" w:space="0" w:color="auto"/>
        <w:left w:val="none" w:sz="0" w:space="0" w:color="auto"/>
        <w:bottom w:val="none" w:sz="0" w:space="0" w:color="auto"/>
        <w:right w:val="none" w:sz="0" w:space="0" w:color="auto"/>
      </w:divBdr>
    </w:div>
    <w:div w:id="630408350">
      <w:bodyDiv w:val="1"/>
      <w:marLeft w:val="0"/>
      <w:marRight w:val="0"/>
      <w:marTop w:val="0"/>
      <w:marBottom w:val="0"/>
      <w:divBdr>
        <w:top w:val="none" w:sz="0" w:space="0" w:color="auto"/>
        <w:left w:val="none" w:sz="0" w:space="0" w:color="auto"/>
        <w:bottom w:val="none" w:sz="0" w:space="0" w:color="auto"/>
        <w:right w:val="none" w:sz="0" w:space="0" w:color="auto"/>
      </w:divBdr>
    </w:div>
    <w:div w:id="632558197">
      <w:bodyDiv w:val="1"/>
      <w:marLeft w:val="0"/>
      <w:marRight w:val="0"/>
      <w:marTop w:val="0"/>
      <w:marBottom w:val="0"/>
      <w:divBdr>
        <w:top w:val="none" w:sz="0" w:space="0" w:color="auto"/>
        <w:left w:val="none" w:sz="0" w:space="0" w:color="auto"/>
        <w:bottom w:val="none" w:sz="0" w:space="0" w:color="auto"/>
        <w:right w:val="none" w:sz="0" w:space="0" w:color="auto"/>
      </w:divBdr>
    </w:div>
    <w:div w:id="643049549">
      <w:bodyDiv w:val="1"/>
      <w:marLeft w:val="0"/>
      <w:marRight w:val="0"/>
      <w:marTop w:val="0"/>
      <w:marBottom w:val="0"/>
      <w:divBdr>
        <w:top w:val="none" w:sz="0" w:space="0" w:color="auto"/>
        <w:left w:val="none" w:sz="0" w:space="0" w:color="auto"/>
        <w:bottom w:val="none" w:sz="0" w:space="0" w:color="auto"/>
        <w:right w:val="none" w:sz="0" w:space="0" w:color="auto"/>
      </w:divBdr>
    </w:div>
    <w:div w:id="648939549">
      <w:bodyDiv w:val="1"/>
      <w:marLeft w:val="0"/>
      <w:marRight w:val="0"/>
      <w:marTop w:val="0"/>
      <w:marBottom w:val="0"/>
      <w:divBdr>
        <w:top w:val="none" w:sz="0" w:space="0" w:color="auto"/>
        <w:left w:val="none" w:sz="0" w:space="0" w:color="auto"/>
        <w:bottom w:val="none" w:sz="0" w:space="0" w:color="auto"/>
        <w:right w:val="none" w:sz="0" w:space="0" w:color="auto"/>
      </w:divBdr>
    </w:div>
    <w:div w:id="650452327">
      <w:bodyDiv w:val="1"/>
      <w:marLeft w:val="0"/>
      <w:marRight w:val="0"/>
      <w:marTop w:val="0"/>
      <w:marBottom w:val="0"/>
      <w:divBdr>
        <w:top w:val="none" w:sz="0" w:space="0" w:color="auto"/>
        <w:left w:val="none" w:sz="0" w:space="0" w:color="auto"/>
        <w:bottom w:val="none" w:sz="0" w:space="0" w:color="auto"/>
        <w:right w:val="none" w:sz="0" w:space="0" w:color="auto"/>
      </w:divBdr>
    </w:div>
    <w:div w:id="661591614">
      <w:bodyDiv w:val="1"/>
      <w:marLeft w:val="0"/>
      <w:marRight w:val="0"/>
      <w:marTop w:val="0"/>
      <w:marBottom w:val="0"/>
      <w:divBdr>
        <w:top w:val="none" w:sz="0" w:space="0" w:color="auto"/>
        <w:left w:val="none" w:sz="0" w:space="0" w:color="auto"/>
        <w:bottom w:val="none" w:sz="0" w:space="0" w:color="auto"/>
        <w:right w:val="none" w:sz="0" w:space="0" w:color="auto"/>
      </w:divBdr>
    </w:div>
    <w:div w:id="664669624">
      <w:bodyDiv w:val="1"/>
      <w:marLeft w:val="0"/>
      <w:marRight w:val="0"/>
      <w:marTop w:val="0"/>
      <w:marBottom w:val="0"/>
      <w:divBdr>
        <w:top w:val="none" w:sz="0" w:space="0" w:color="auto"/>
        <w:left w:val="none" w:sz="0" w:space="0" w:color="auto"/>
        <w:bottom w:val="none" w:sz="0" w:space="0" w:color="auto"/>
        <w:right w:val="none" w:sz="0" w:space="0" w:color="auto"/>
      </w:divBdr>
    </w:div>
    <w:div w:id="685983689">
      <w:bodyDiv w:val="1"/>
      <w:marLeft w:val="0"/>
      <w:marRight w:val="0"/>
      <w:marTop w:val="0"/>
      <w:marBottom w:val="0"/>
      <w:divBdr>
        <w:top w:val="none" w:sz="0" w:space="0" w:color="auto"/>
        <w:left w:val="none" w:sz="0" w:space="0" w:color="auto"/>
        <w:bottom w:val="none" w:sz="0" w:space="0" w:color="auto"/>
        <w:right w:val="none" w:sz="0" w:space="0" w:color="auto"/>
      </w:divBdr>
    </w:div>
    <w:div w:id="689527419">
      <w:bodyDiv w:val="1"/>
      <w:marLeft w:val="0"/>
      <w:marRight w:val="0"/>
      <w:marTop w:val="0"/>
      <w:marBottom w:val="0"/>
      <w:divBdr>
        <w:top w:val="none" w:sz="0" w:space="0" w:color="auto"/>
        <w:left w:val="none" w:sz="0" w:space="0" w:color="auto"/>
        <w:bottom w:val="none" w:sz="0" w:space="0" w:color="auto"/>
        <w:right w:val="none" w:sz="0" w:space="0" w:color="auto"/>
      </w:divBdr>
    </w:div>
    <w:div w:id="694624119">
      <w:bodyDiv w:val="1"/>
      <w:marLeft w:val="0"/>
      <w:marRight w:val="0"/>
      <w:marTop w:val="0"/>
      <w:marBottom w:val="0"/>
      <w:divBdr>
        <w:top w:val="none" w:sz="0" w:space="0" w:color="auto"/>
        <w:left w:val="none" w:sz="0" w:space="0" w:color="auto"/>
        <w:bottom w:val="none" w:sz="0" w:space="0" w:color="auto"/>
        <w:right w:val="none" w:sz="0" w:space="0" w:color="auto"/>
      </w:divBdr>
    </w:div>
    <w:div w:id="696396915">
      <w:bodyDiv w:val="1"/>
      <w:marLeft w:val="0"/>
      <w:marRight w:val="0"/>
      <w:marTop w:val="0"/>
      <w:marBottom w:val="0"/>
      <w:divBdr>
        <w:top w:val="none" w:sz="0" w:space="0" w:color="auto"/>
        <w:left w:val="none" w:sz="0" w:space="0" w:color="auto"/>
        <w:bottom w:val="none" w:sz="0" w:space="0" w:color="auto"/>
        <w:right w:val="none" w:sz="0" w:space="0" w:color="auto"/>
      </w:divBdr>
    </w:div>
    <w:div w:id="702025168">
      <w:bodyDiv w:val="1"/>
      <w:marLeft w:val="0"/>
      <w:marRight w:val="0"/>
      <w:marTop w:val="0"/>
      <w:marBottom w:val="0"/>
      <w:divBdr>
        <w:top w:val="none" w:sz="0" w:space="0" w:color="auto"/>
        <w:left w:val="none" w:sz="0" w:space="0" w:color="auto"/>
        <w:bottom w:val="none" w:sz="0" w:space="0" w:color="auto"/>
        <w:right w:val="none" w:sz="0" w:space="0" w:color="auto"/>
      </w:divBdr>
    </w:div>
    <w:div w:id="708454362">
      <w:bodyDiv w:val="1"/>
      <w:marLeft w:val="0"/>
      <w:marRight w:val="0"/>
      <w:marTop w:val="0"/>
      <w:marBottom w:val="0"/>
      <w:divBdr>
        <w:top w:val="none" w:sz="0" w:space="0" w:color="auto"/>
        <w:left w:val="none" w:sz="0" w:space="0" w:color="auto"/>
        <w:bottom w:val="none" w:sz="0" w:space="0" w:color="auto"/>
        <w:right w:val="none" w:sz="0" w:space="0" w:color="auto"/>
      </w:divBdr>
    </w:div>
    <w:div w:id="712735855">
      <w:bodyDiv w:val="1"/>
      <w:marLeft w:val="0"/>
      <w:marRight w:val="0"/>
      <w:marTop w:val="0"/>
      <w:marBottom w:val="0"/>
      <w:divBdr>
        <w:top w:val="none" w:sz="0" w:space="0" w:color="auto"/>
        <w:left w:val="none" w:sz="0" w:space="0" w:color="auto"/>
        <w:bottom w:val="none" w:sz="0" w:space="0" w:color="auto"/>
        <w:right w:val="none" w:sz="0" w:space="0" w:color="auto"/>
      </w:divBdr>
    </w:div>
    <w:div w:id="724719897">
      <w:bodyDiv w:val="1"/>
      <w:marLeft w:val="0"/>
      <w:marRight w:val="0"/>
      <w:marTop w:val="0"/>
      <w:marBottom w:val="0"/>
      <w:divBdr>
        <w:top w:val="none" w:sz="0" w:space="0" w:color="auto"/>
        <w:left w:val="none" w:sz="0" w:space="0" w:color="auto"/>
        <w:bottom w:val="none" w:sz="0" w:space="0" w:color="auto"/>
        <w:right w:val="none" w:sz="0" w:space="0" w:color="auto"/>
      </w:divBdr>
    </w:div>
    <w:div w:id="750082811">
      <w:bodyDiv w:val="1"/>
      <w:marLeft w:val="0"/>
      <w:marRight w:val="0"/>
      <w:marTop w:val="0"/>
      <w:marBottom w:val="0"/>
      <w:divBdr>
        <w:top w:val="none" w:sz="0" w:space="0" w:color="auto"/>
        <w:left w:val="none" w:sz="0" w:space="0" w:color="auto"/>
        <w:bottom w:val="none" w:sz="0" w:space="0" w:color="auto"/>
        <w:right w:val="none" w:sz="0" w:space="0" w:color="auto"/>
      </w:divBdr>
    </w:div>
    <w:div w:id="751201446">
      <w:bodyDiv w:val="1"/>
      <w:marLeft w:val="0"/>
      <w:marRight w:val="0"/>
      <w:marTop w:val="0"/>
      <w:marBottom w:val="0"/>
      <w:divBdr>
        <w:top w:val="none" w:sz="0" w:space="0" w:color="auto"/>
        <w:left w:val="none" w:sz="0" w:space="0" w:color="auto"/>
        <w:bottom w:val="none" w:sz="0" w:space="0" w:color="auto"/>
        <w:right w:val="none" w:sz="0" w:space="0" w:color="auto"/>
      </w:divBdr>
    </w:div>
    <w:div w:id="758404230">
      <w:bodyDiv w:val="1"/>
      <w:marLeft w:val="0"/>
      <w:marRight w:val="0"/>
      <w:marTop w:val="0"/>
      <w:marBottom w:val="0"/>
      <w:divBdr>
        <w:top w:val="none" w:sz="0" w:space="0" w:color="auto"/>
        <w:left w:val="none" w:sz="0" w:space="0" w:color="auto"/>
        <w:bottom w:val="none" w:sz="0" w:space="0" w:color="auto"/>
        <w:right w:val="none" w:sz="0" w:space="0" w:color="auto"/>
      </w:divBdr>
    </w:div>
    <w:div w:id="759450463">
      <w:bodyDiv w:val="1"/>
      <w:marLeft w:val="0"/>
      <w:marRight w:val="0"/>
      <w:marTop w:val="0"/>
      <w:marBottom w:val="0"/>
      <w:divBdr>
        <w:top w:val="none" w:sz="0" w:space="0" w:color="auto"/>
        <w:left w:val="none" w:sz="0" w:space="0" w:color="auto"/>
        <w:bottom w:val="none" w:sz="0" w:space="0" w:color="auto"/>
        <w:right w:val="none" w:sz="0" w:space="0" w:color="auto"/>
      </w:divBdr>
    </w:div>
    <w:div w:id="772630980">
      <w:bodyDiv w:val="1"/>
      <w:marLeft w:val="0"/>
      <w:marRight w:val="0"/>
      <w:marTop w:val="0"/>
      <w:marBottom w:val="0"/>
      <w:divBdr>
        <w:top w:val="none" w:sz="0" w:space="0" w:color="auto"/>
        <w:left w:val="none" w:sz="0" w:space="0" w:color="auto"/>
        <w:bottom w:val="none" w:sz="0" w:space="0" w:color="auto"/>
        <w:right w:val="none" w:sz="0" w:space="0" w:color="auto"/>
      </w:divBdr>
    </w:div>
    <w:div w:id="775097734">
      <w:bodyDiv w:val="1"/>
      <w:marLeft w:val="0"/>
      <w:marRight w:val="0"/>
      <w:marTop w:val="0"/>
      <w:marBottom w:val="0"/>
      <w:divBdr>
        <w:top w:val="none" w:sz="0" w:space="0" w:color="auto"/>
        <w:left w:val="none" w:sz="0" w:space="0" w:color="auto"/>
        <w:bottom w:val="none" w:sz="0" w:space="0" w:color="auto"/>
        <w:right w:val="none" w:sz="0" w:space="0" w:color="auto"/>
      </w:divBdr>
    </w:div>
    <w:div w:id="791435262">
      <w:bodyDiv w:val="1"/>
      <w:marLeft w:val="0"/>
      <w:marRight w:val="0"/>
      <w:marTop w:val="0"/>
      <w:marBottom w:val="0"/>
      <w:divBdr>
        <w:top w:val="none" w:sz="0" w:space="0" w:color="auto"/>
        <w:left w:val="none" w:sz="0" w:space="0" w:color="auto"/>
        <w:bottom w:val="none" w:sz="0" w:space="0" w:color="auto"/>
        <w:right w:val="none" w:sz="0" w:space="0" w:color="auto"/>
      </w:divBdr>
    </w:div>
    <w:div w:id="810484740">
      <w:bodyDiv w:val="1"/>
      <w:marLeft w:val="0"/>
      <w:marRight w:val="0"/>
      <w:marTop w:val="0"/>
      <w:marBottom w:val="0"/>
      <w:divBdr>
        <w:top w:val="none" w:sz="0" w:space="0" w:color="auto"/>
        <w:left w:val="none" w:sz="0" w:space="0" w:color="auto"/>
        <w:bottom w:val="none" w:sz="0" w:space="0" w:color="auto"/>
        <w:right w:val="none" w:sz="0" w:space="0" w:color="auto"/>
      </w:divBdr>
    </w:div>
    <w:div w:id="814024991">
      <w:bodyDiv w:val="1"/>
      <w:marLeft w:val="0"/>
      <w:marRight w:val="0"/>
      <w:marTop w:val="0"/>
      <w:marBottom w:val="0"/>
      <w:divBdr>
        <w:top w:val="none" w:sz="0" w:space="0" w:color="auto"/>
        <w:left w:val="none" w:sz="0" w:space="0" w:color="auto"/>
        <w:bottom w:val="none" w:sz="0" w:space="0" w:color="auto"/>
        <w:right w:val="none" w:sz="0" w:space="0" w:color="auto"/>
      </w:divBdr>
    </w:div>
    <w:div w:id="817501477">
      <w:bodyDiv w:val="1"/>
      <w:marLeft w:val="0"/>
      <w:marRight w:val="0"/>
      <w:marTop w:val="0"/>
      <w:marBottom w:val="0"/>
      <w:divBdr>
        <w:top w:val="none" w:sz="0" w:space="0" w:color="auto"/>
        <w:left w:val="none" w:sz="0" w:space="0" w:color="auto"/>
        <w:bottom w:val="none" w:sz="0" w:space="0" w:color="auto"/>
        <w:right w:val="none" w:sz="0" w:space="0" w:color="auto"/>
      </w:divBdr>
    </w:div>
    <w:div w:id="817647616">
      <w:bodyDiv w:val="1"/>
      <w:marLeft w:val="0"/>
      <w:marRight w:val="0"/>
      <w:marTop w:val="0"/>
      <w:marBottom w:val="0"/>
      <w:divBdr>
        <w:top w:val="none" w:sz="0" w:space="0" w:color="auto"/>
        <w:left w:val="none" w:sz="0" w:space="0" w:color="auto"/>
        <w:bottom w:val="none" w:sz="0" w:space="0" w:color="auto"/>
        <w:right w:val="none" w:sz="0" w:space="0" w:color="auto"/>
      </w:divBdr>
    </w:div>
    <w:div w:id="817921987">
      <w:bodyDiv w:val="1"/>
      <w:marLeft w:val="0"/>
      <w:marRight w:val="0"/>
      <w:marTop w:val="0"/>
      <w:marBottom w:val="0"/>
      <w:divBdr>
        <w:top w:val="none" w:sz="0" w:space="0" w:color="auto"/>
        <w:left w:val="none" w:sz="0" w:space="0" w:color="auto"/>
        <w:bottom w:val="none" w:sz="0" w:space="0" w:color="auto"/>
        <w:right w:val="none" w:sz="0" w:space="0" w:color="auto"/>
      </w:divBdr>
    </w:div>
    <w:div w:id="821774573">
      <w:bodyDiv w:val="1"/>
      <w:marLeft w:val="0"/>
      <w:marRight w:val="0"/>
      <w:marTop w:val="0"/>
      <w:marBottom w:val="0"/>
      <w:divBdr>
        <w:top w:val="none" w:sz="0" w:space="0" w:color="auto"/>
        <w:left w:val="none" w:sz="0" w:space="0" w:color="auto"/>
        <w:bottom w:val="none" w:sz="0" w:space="0" w:color="auto"/>
        <w:right w:val="none" w:sz="0" w:space="0" w:color="auto"/>
      </w:divBdr>
    </w:div>
    <w:div w:id="824250032">
      <w:bodyDiv w:val="1"/>
      <w:marLeft w:val="0"/>
      <w:marRight w:val="0"/>
      <w:marTop w:val="0"/>
      <w:marBottom w:val="0"/>
      <w:divBdr>
        <w:top w:val="none" w:sz="0" w:space="0" w:color="auto"/>
        <w:left w:val="none" w:sz="0" w:space="0" w:color="auto"/>
        <w:bottom w:val="none" w:sz="0" w:space="0" w:color="auto"/>
        <w:right w:val="none" w:sz="0" w:space="0" w:color="auto"/>
      </w:divBdr>
    </w:div>
    <w:div w:id="826826375">
      <w:bodyDiv w:val="1"/>
      <w:marLeft w:val="0"/>
      <w:marRight w:val="0"/>
      <w:marTop w:val="0"/>
      <w:marBottom w:val="0"/>
      <w:divBdr>
        <w:top w:val="none" w:sz="0" w:space="0" w:color="auto"/>
        <w:left w:val="none" w:sz="0" w:space="0" w:color="auto"/>
        <w:bottom w:val="none" w:sz="0" w:space="0" w:color="auto"/>
        <w:right w:val="none" w:sz="0" w:space="0" w:color="auto"/>
      </w:divBdr>
    </w:div>
    <w:div w:id="839151822">
      <w:bodyDiv w:val="1"/>
      <w:marLeft w:val="0"/>
      <w:marRight w:val="0"/>
      <w:marTop w:val="0"/>
      <w:marBottom w:val="0"/>
      <w:divBdr>
        <w:top w:val="none" w:sz="0" w:space="0" w:color="auto"/>
        <w:left w:val="none" w:sz="0" w:space="0" w:color="auto"/>
        <w:bottom w:val="none" w:sz="0" w:space="0" w:color="auto"/>
        <w:right w:val="none" w:sz="0" w:space="0" w:color="auto"/>
      </w:divBdr>
    </w:div>
    <w:div w:id="854149244">
      <w:bodyDiv w:val="1"/>
      <w:marLeft w:val="0"/>
      <w:marRight w:val="0"/>
      <w:marTop w:val="0"/>
      <w:marBottom w:val="0"/>
      <w:divBdr>
        <w:top w:val="none" w:sz="0" w:space="0" w:color="auto"/>
        <w:left w:val="none" w:sz="0" w:space="0" w:color="auto"/>
        <w:bottom w:val="none" w:sz="0" w:space="0" w:color="auto"/>
        <w:right w:val="none" w:sz="0" w:space="0" w:color="auto"/>
      </w:divBdr>
    </w:div>
    <w:div w:id="860169030">
      <w:bodyDiv w:val="1"/>
      <w:marLeft w:val="0"/>
      <w:marRight w:val="0"/>
      <w:marTop w:val="0"/>
      <w:marBottom w:val="0"/>
      <w:divBdr>
        <w:top w:val="none" w:sz="0" w:space="0" w:color="auto"/>
        <w:left w:val="none" w:sz="0" w:space="0" w:color="auto"/>
        <w:bottom w:val="none" w:sz="0" w:space="0" w:color="auto"/>
        <w:right w:val="none" w:sz="0" w:space="0" w:color="auto"/>
      </w:divBdr>
    </w:div>
    <w:div w:id="868954636">
      <w:bodyDiv w:val="1"/>
      <w:marLeft w:val="0"/>
      <w:marRight w:val="0"/>
      <w:marTop w:val="0"/>
      <w:marBottom w:val="0"/>
      <w:divBdr>
        <w:top w:val="none" w:sz="0" w:space="0" w:color="auto"/>
        <w:left w:val="none" w:sz="0" w:space="0" w:color="auto"/>
        <w:bottom w:val="none" w:sz="0" w:space="0" w:color="auto"/>
        <w:right w:val="none" w:sz="0" w:space="0" w:color="auto"/>
      </w:divBdr>
    </w:div>
    <w:div w:id="869298134">
      <w:bodyDiv w:val="1"/>
      <w:marLeft w:val="0"/>
      <w:marRight w:val="0"/>
      <w:marTop w:val="0"/>
      <w:marBottom w:val="0"/>
      <w:divBdr>
        <w:top w:val="none" w:sz="0" w:space="0" w:color="auto"/>
        <w:left w:val="none" w:sz="0" w:space="0" w:color="auto"/>
        <w:bottom w:val="none" w:sz="0" w:space="0" w:color="auto"/>
        <w:right w:val="none" w:sz="0" w:space="0" w:color="auto"/>
      </w:divBdr>
    </w:div>
    <w:div w:id="901142071">
      <w:bodyDiv w:val="1"/>
      <w:marLeft w:val="0"/>
      <w:marRight w:val="0"/>
      <w:marTop w:val="0"/>
      <w:marBottom w:val="0"/>
      <w:divBdr>
        <w:top w:val="none" w:sz="0" w:space="0" w:color="auto"/>
        <w:left w:val="none" w:sz="0" w:space="0" w:color="auto"/>
        <w:bottom w:val="none" w:sz="0" w:space="0" w:color="auto"/>
        <w:right w:val="none" w:sz="0" w:space="0" w:color="auto"/>
      </w:divBdr>
    </w:div>
    <w:div w:id="904142080">
      <w:bodyDiv w:val="1"/>
      <w:marLeft w:val="0"/>
      <w:marRight w:val="0"/>
      <w:marTop w:val="0"/>
      <w:marBottom w:val="0"/>
      <w:divBdr>
        <w:top w:val="none" w:sz="0" w:space="0" w:color="auto"/>
        <w:left w:val="none" w:sz="0" w:space="0" w:color="auto"/>
        <w:bottom w:val="none" w:sz="0" w:space="0" w:color="auto"/>
        <w:right w:val="none" w:sz="0" w:space="0" w:color="auto"/>
      </w:divBdr>
    </w:div>
    <w:div w:id="904871873">
      <w:bodyDiv w:val="1"/>
      <w:marLeft w:val="0"/>
      <w:marRight w:val="0"/>
      <w:marTop w:val="0"/>
      <w:marBottom w:val="0"/>
      <w:divBdr>
        <w:top w:val="none" w:sz="0" w:space="0" w:color="auto"/>
        <w:left w:val="none" w:sz="0" w:space="0" w:color="auto"/>
        <w:bottom w:val="none" w:sz="0" w:space="0" w:color="auto"/>
        <w:right w:val="none" w:sz="0" w:space="0" w:color="auto"/>
      </w:divBdr>
    </w:div>
    <w:div w:id="907543676">
      <w:bodyDiv w:val="1"/>
      <w:marLeft w:val="0"/>
      <w:marRight w:val="0"/>
      <w:marTop w:val="0"/>
      <w:marBottom w:val="0"/>
      <w:divBdr>
        <w:top w:val="none" w:sz="0" w:space="0" w:color="auto"/>
        <w:left w:val="none" w:sz="0" w:space="0" w:color="auto"/>
        <w:bottom w:val="none" w:sz="0" w:space="0" w:color="auto"/>
        <w:right w:val="none" w:sz="0" w:space="0" w:color="auto"/>
      </w:divBdr>
    </w:div>
    <w:div w:id="921110208">
      <w:bodyDiv w:val="1"/>
      <w:marLeft w:val="0"/>
      <w:marRight w:val="0"/>
      <w:marTop w:val="0"/>
      <w:marBottom w:val="0"/>
      <w:divBdr>
        <w:top w:val="none" w:sz="0" w:space="0" w:color="auto"/>
        <w:left w:val="none" w:sz="0" w:space="0" w:color="auto"/>
        <w:bottom w:val="none" w:sz="0" w:space="0" w:color="auto"/>
        <w:right w:val="none" w:sz="0" w:space="0" w:color="auto"/>
      </w:divBdr>
    </w:div>
    <w:div w:id="929891958">
      <w:bodyDiv w:val="1"/>
      <w:marLeft w:val="0"/>
      <w:marRight w:val="0"/>
      <w:marTop w:val="0"/>
      <w:marBottom w:val="0"/>
      <w:divBdr>
        <w:top w:val="none" w:sz="0" w:space="0" w:color="auto"/>
        <w:left w:val="none" w:sz="0" w:space="0" w:color="auto"/>
        <w:bottom w:val="none" w:sz="0" w:space="0" w:color="auto"/>
        <w:right w:val="none" w:sz="0" w:space="0" w:color="auto"/>
      </w:divBdr>
    </w:div>
    <w:div w:id="929970833">
      <w:bodyDiv w:val="1"/>
      <w:marLeft w:val="0"/>
      <w:marRight w:val="0"/>
      <w:marTop w:val="0"/>
      <w:marBottom w:val="0"/>
      <w:divBdr>
        <w:top w:val="none" w:sz="0" w:space="0" w:color="auto"/>
        <w:left w:val="none" w:sz="0" w:space="0" w:color="auto"/>
        <w:bottom w:val="none" w:sz="0" w:space="0" w:color="auto"/>
        <w:right w:val="none" w:sz="0" w:space="0" w:color="auto"/>
      </w:divBdr>
    </w:div>
    <w:div w:id="940452115">
      <w:bodyDiv w:val="1"/>
      <w:marLeft w:val="0"/>
      <w:marRight w:val="0"/>
      <w:marTop w:val="0"/>
      <w:marBottom w:val="0"/>
      <w:divBdr>
        <w:top w:val="none" w:sz="0" w:space="0" w:color="auto"/>
        <w:left w:val="none" w:sz="0" w:space="0" w:color="auto"/>
        <w:bottom w:val="none" w:sz="0" w:space="0" w:color="auto"/>
        <w:right w:val="none" w:sz="0" w:space="0" w:color="auto"/>
      </w:divBdr>
    </w:div>
    <w:div w:id="942028272">
      <w:bodyDiv w:val="1"/>
      <w:marLeft w:val="0"/>
      <w:marRight w:val="0"/>
      <w:marTop w:val="0"/>
      <w:marBottom w:val="0"/>
      <w:divBdr>
        <w:top w:val="none" w:sz="0" w:space="0" w:color="auto"/>
        <w:left w:val="none" w:sz="0" w:space="0" w:color="auto"/>
        <w:bottom w:val="none" w:sz="0" w:space="0" w:color="auto"/>
        <w:right w:val="none" w:sz="0" w:space="0" w:color="auto"/>
      </w:divBdr>
    </w:div>
    <w:div w:id="942152694">
      <w:bodyDiv w:val="1"/>
      <w:marLeft w:val="0"/>
      <w:marRight w:val="0"/>
      <w:marTop w:val="0"/>
      <w:marBottom w:val="0"/>
      <w:divBdr>
        <w:top w:val="none" w:sz="0" w:space="0" w:color="auto"/>
        <w:left w:val="none" w:sz="0" w:space="0" w:color="auto"/>
        <w:bottom w:val="none" w:sz="0" w:space="0" w:color="auto"/>
        <w:right w:val="none" w:sz="0" w:space="0" w:color="auto"/>
      </w:divBdr>
    </w:div>
    <w:div w:id="945386457">
      <w:bodyDiv w:val="1"/>
      <w:marLeft w:val="0"/>
      <w:marRight w:val="0"/>
      <w:marTop w:val="0"/>
      <w:marBottom w:val="0"/>
      <w:divBdr>
        <w:top w:val="none" w:sz="0" w:space="0" w:color="auto"/>
        <w:left w:val="none" w:sz="0" w:space="0" w:color="auto"/>
        <w:bottom w:val="none" w:sz="0" w:space="0" w:color="auto"/>
        <w:right w:val="none" w:sz="0" w:space="0" w:color="auto"/>
      </w:divBdr>
    </w:div>
    <w:div w:id="952632634">
      <w:bodyDiv w:val="1"/>
      <w:marLeft w:val="0"/>
      <w:marRight w:val="0"/>
      <w:marTop w:val="0"/>
      <w:marBottom w:val="0"/>
      <w:divBdr>
        <w:top w:val="none" w:sz="0" w:space="0" w:color="auto"/>
        <w:left w:val="none" w:sz="0" w:space="0" w:color="auto"/>
        <w:bottom w:val="none" w:sz="0" w:space="0" w:color="auto"/>
        <w:right w:val="none" w:sz="0" w:space="0" w:color="auto"/>
      </w:divBdr>
    </w:div>
    <w:div w:id="953176021">
      <w:bodyDiv w:val="1"/>
      <w:marLeft w:val="0"/>
      <w:marRight w:val="0"/>
      <w:marTop w:val="0"/>
      <w:marBottom w:val="0"/>
      <w:divBdr>
        <w:top w:val="none" w:sz="0" w:space="0" w:color="auto"/>
        <w:left w:val="none" w:sz="0" w:space="0" w:color="auto"/>
        <w:bottom w:val="none" w:sz="0" w:space="0" w:color="auto"/>
        <w:right w:val="none" w:sz="0" w:space="0" w:color="auto"/>
      </w:divBdr>
    </w:div>
    <w:div w:id="1001856563">
      <w:bodyDiv w:val="1"/>
      <w:marLeft w:val="0"/>
      <w:marRight w:val="0"/>
      <w:marTop w:val="0"/>
      <w:marBottom w:val="0"/>
      <w:divBdr>
        <w:top w:val="none" w:sz="0" w:space="0" w:color="auto"/>
        <w:left w:val="none" w:sz="0" w:space="0" w:color="auto"/>
        <w:bottom w:val="none" w:sz="0" w:space="0" w:color="auto"/>
        <w:right w:val="none" w:sz="0" w:space="0" w:color="auto"/>
      </w:divBdr>
    </w:div>
    <w:div w:id="1015694459">
      <w:bodyDiv w:val="1"/>
      <w:marLeft w:val="0"/>
      <w:marRight w:val="0"/>
      <w:marTop w:val="0"/>
      <w:marBottom w:val="0"/>
      <w:divBdr>
        <w:top w:val="none" w:sz="0" w:space="0" w:color="auto"/>
        <w:left w:val="none" w:sz="0" w:space="0" w:color="auto"/>
        <w:bottom w:val="none" w:sz="0" w:space="0" w:color="auto"/>
        <w:right w:val="none" w:sz="0" w:space="0" w:color="auto"/>
      </w:divBdr>
    </w:div>
    <w:div w:id="1021785554">
      <w:bodyDiv w:val="1"/>
      <w:marLeft w:val="0"/>
      <w:marRight w:val="0"/>
      <w:marTop w:val="0"/>
      <w:marBottom w:val="0"/>
      <w:divBdr>
        <w:top w:val="none" w:sz="0" w:space="0" w:color="auto"/>
        <w:left w:val="none" w:sz="0" w:space="0" w:color="auto"/>
        <w:bottom w:val="none" w:sz="0" w:space="0" w:color="auto"/>
        <w:right w:val="none" w:sz="0" w:space="0" w:color="auto"/>
      </w:divBdr>
    </w:div>
    <w:div w:id="1029142718">
      <w:bodyDiv w:val="1"/>
      <w:marLeft w:val="0"/>
      <w:marRight w:val="0"/>
      <w:marTop w:val="0"/>
      <w:marBottom w:val="0"/>
      <w:divBdr>
        <w:top w:val="none" w:sz="0" w:space="0" w:color="auto"/>
        <w:left w:val="none" w:sz="0" w:space="0" w:color="auto"/>
        <w:bottom w:val="none" w:sz="0" w:space="0" w:color="auto"/>
        <w:right w:val="none" w:sz="0" w:space="0" w:color="auto"/>
      </w:divBdr>
    </w:div>
    <w:div w:id="1029261560">
      <w:bodyDiv w:val="1"/>
      <w:marLeft w:val="0"/>
      <w:marRight w:val="0"/>
      <w:marTop w:val="0"/>
      <w:marBottom w:val="0"/>
      <w:divBdr>
        <w:top w:val="none" w:sz="0" w:space="0" w:color="auto"/>
        <w:left w:val="none" w:sz="0" w:space="0" w:color="auto"/>
        <w:bottom w:val="none" w:sz="0" w:space="0" w:color="auto"/>
        <w:right w:val="none" w:sz="0" w:space="0" w:color="auto"/>
      </w:divBdr>
    </w:div>
    <w:div w:id="1037242484">
      <w:bodyDiv w:val="1"/>
      <w:marLeft w:val="0"/>
      <w:marRight w:val="0"/>
      <w:marTop w:val="0"/>
      <w:marBottom w:val="0"/>
      <w:divBdr>
        <w:top w:val="none" w:sz="0" w:space="0" w:color="auto"/>
        <w:left w:val="none" w:sz="0" w:space="0" w:color="auto"/>
        <w:bottom w:val="none" w:sz="0" w:space="0" w:color="auto"/>
        <w:right w:val="none" w:sz="0" w:space="0" w:color="auto"/>
      </w:divBdr>
    </w:div>
    <w:div w:id="1044141891">
      <w:bodyDiv w:val="1"/>
      <w:marLeft w:val="0"/>
      <w:marRight w:val="0"/>
      <w:marTop w:val="0"/>
      <w:marBottom w:val="0"/>
      <w:divBdr>
        <w:top w:val="none" w:sz="0" w:space="0" w:color="auto"/>
        <w:left w:val="none" w:sz="0" w:space="0" w:color="auto"/>
        <w:bottom w:val="none" w:sz="0" w:space="0" w:color="auto"/>
        <w:right w:val="none" w:sz="0" w:space="0" w:color="auto"/>
      </w:divBdr>
    </w:div>
    <w:div w:id="1045327104">
      <w:bodyDiv w:val="1"/>
      <w:marLeft w:val="0"/>
      <w:marRight w:val="0"/>
      <w:marTop w:val="0"/>
      <w:marBottom w:val="0"/>
      <w:divBdr>
        <w:top w:val="none" w:sz="0" w:space="0" w:color="auto"/>
        <w:left w:val="none" w:sz="0" w:space="0" w:color="auto"/>
        <w:bottom w:val="none" w:sz="0" w:space="0" w:color="auto"/>
        <w:right w:val="none" w:sz="0" w:space="0" w:color="auto"/>
      </w:divBdr>
    </w:div>
    <w:div w:id="1056398416">
      <w:bodyDiv w:val="1"/>
      <w:marLeft w:val="0"/>
      <w:marRight w:val="0"/>
      <w:marTop w:val="0"/>
      <w:marBottom w:val="0"/>
      <w:divBdr>
        <w:top w:val="none" w:sz="0" w:space="0" w:color="auto"/>
        <w:left w:val="none" w:sz="0" w:space="0" w:color="auto"/>
        <w:bottom w:val="none" w:sz="0" w:space="0" w:color="auto"/>
        <w:right w:val="none" w:sz="0" w:space="0" w:color="auto"/>
      </w:divBdr>
    </w:div>
    <w:div w:id="1062874836">
      <w:bodyDiv w:val="1"/>
      <w:marLeft w:val="0"/>
      <w:marRight w:val="0"/>
      <w:marTop w:val="0"/>
      <w:marBottom w:val="0"/>
      <w:divBdr>
        <w:top w:val="none" w:sz="0" w:space="0" w:color="auto"/>
        <w:left w:val="none" w:sz="0" w:space="0" w:color="auto"/>
        <w:bottom w:val="none" w:sz="0" w:space="0" w:color="auto"/>
        <w:right w:val="none" w:sz="0" w:space="0" w:color="auto"/>
      </w:divBdr>
    </w:div>
    <w:div w:id="1064570478">
      <w:bodyDiv w:val="1"/>
      <w:marLeft w:val="0"/>
      <w:marRight w:val="0"/>
      <w:marTop w:val="0"/>
      <w:marBottom w:val="0"/>
      <w:divBdr>
        <w:top w:val="none" w:sz="0" w:space="0" w:color="auto"/>
        <w:left w:val="none" w:sz="0" w:space="0" w:color="auto"/>
        <w:bottom w:val="none" w:sz="0" w:space="0" w:color="auto"/>
        <w:right w:val="none" w:sz="0" w:space="0" w:color="auto"/>
      </w:divBdr>
    </w:div>
    <w:div w:id="1096099129">
      <w:bodyDiv w:val="1"/>
      <w:marLeft w:val="0"/>
      <w:marRight w:val="0"/>
      <w:marTop w:val="0"/>
      <w:marBottom w:val="0"/>
      <w:divBdr>
        <w:top w:val="none" w:sz="0" w:space="0" w:color="auto"/>
        <w:left w:val="none" w:sz="0" w:space="0" w:color="auto"/>
        <w:bottom w:val="none" w:sz="0" w:space="0" w:color="auto"/>
        <w:right w:val="none" w:sz="0" w:space="0" w:color="auto"/>
      </w:divBdr>
    </w:div>
    <w:div w:id="1101948327">
      <w:bodyDiv w:val="1"/>
      <w:marLeft w:val="0"/>
      <w:marRight w:val="0"/>
      <w:marTop w:val="0"/>
      <w:marBottom w:val="0"/>
      <w:divBdr>
        <w:top w:val="none" w:sz="0" w:space="0" w:color="auto"/>
        <w:left w:val="none" w:sz="0" w:space="0" w:color="auto"/>
        <w:bottom w:val="none" w:sz="0" w:space="0" w:color="auto"/>
        <w:right w:val="none" w:sz="0" w:space="0" w:color="auto"/>
      </w:divBdr>
    </w:div>
    <w:div w:id="1113281692">
      <w:bodyDiv w:val="1"/>
      <w:marLeft w:val="0"/>
      <w:marRight w:val="0"/>
      <w:marTop w:val="0"/>
      <w:marBottom w:val="0"/>
      <w:divBdr>
        <w:top w:val="none" w:sz="0" w:space="0" w:color="auto"/>
        <w:left w:val="none" w:sz="0" w:space="0" w:color="auto"/>
        <w:bottom w:val="none" w:sz="0" w:space="0" w:color="auto"/>
        <w:right w:val="none" w:sz="0" w:space="0" w:color="auto"/>
      </w:divBdr>
    </w:div>
    <w:div w:id="1126659036">
      <w:bodyDiv w:val="1"/>
      <w:marLeft w:val="0"/>
      <w:marRight w:val="0"/>
      <w:marTop w:val="0"/>
      <w:marBottom w:val="0"/>
      <w:divBdr>
        <w:top w:val="none" w:sz="0" w:space="0" w:color="auto"/>
        <w:left w:val="none" w:sz="0" w:space="0" w:color="auto"/>
        <w:bottom w:val="none" w:sz="0" w:space="0" w:color="auto"/>
        <w:right w:val="none" w:sz="0" w:space="0" w:color="auto"/>
      </w:divBdr>
    </w:div>
    <w:div w:id="1129711736">
      <w:bodyDiv w:val="1"/>
      <w:marLeft w:val="0"/>
      <w:marRight w:val="0"/>
      <w:marTop w:val="0"/>
      <w:marBottom w:val="0"/>
      <w:divBdr>
        <w:top w:val="none" w:sz="0" w:space="0" w:color="auto"/>
        <w:left w:val="none" w:sz="0" w:space="0" w:color="auto"/>
        <w:bottom w:val="none" w:sz="0" w:space="0" w:color="auto"/>
        <w:right w:val="none" w:sz="0" w:space="0" w:color="auto"/>
      </w:divBdr>
    </w:div>
    <w:div w:id="1138304763">
      <w:bodyDiv w:val="1"/>
      <w:marLeft w:val="0"/>
      <w:marRight w:val="0"/>
      <w:marTop w:val="0"/>
      <w:marBottom w:val="0"/>
      <w:divBdr>
        <w:top w:val="none" w:sz="0" w:space="0" w:color="auto"/>
        <w:left w:val="none" w:sz="0" w:space="0" w:color="auto"/>
        <w:bottom w:val="none" w:sz="0" w:space="0" w:color="auto"/>
        <w:right w:val="none" w:sz="0" w:space="0" w:color="auto"/>
      </w:divBdr>
    </w:div>
    <w:div w:id="1139343665">
      <w:bodyDiv w:val="1"/>
      <w:marLeft w:val="0"/>
      <w:marRight w:val="0"/>
      <w:marTop w:val="0"/>
      <w:marBottom w:val="0"/>
      <w:divBdr>
        <w:top w:val="none" w:sz="0" w:space="0" w:color="auto"/>
        <w:left w:val="none" w:sz="0" w:space="0" w:color="auto"/>
        <w:bottom w:val="none" w:sz="0" w:space="0" w:color="auto"/>
        <w:right w:val="none" w:sz="0" w:space="0" w:color="auto"/>
      </w:divBdr>
    </w:div>
    <w:div w:id="1142118210">
      <w:bodyDiv w:val="1"/>
      <w:marLeft w:val="0"/>
      <w:marRight w:val="0"/>
      <w:marTop w:val="0"/>
      <w:marBottom w:val="0"/>
      <w:divBdr>
        <w:top w:val="none" w:sz="0" w:space="0" w:color="auto"/>
        <w:left w:val="none" w:sz="0" w:space="0" w:color="auto"/>
        <w:bottom w:val="none" w:sz="0" w:space="0" w:color="auto"/>
        <w:right w:val="none" w:sz="0" w:space="0" w:color="auto"/>
      </w:divBdr>
    </w:div>
    <w:div w:id="1144081818">
      <w:bodyDiv w:val="1"/>
      <w:marLeft w:val="0"/>
      <w:marRight w:val="0"/>
      <w:marTop w:val="0"/>
      <w:marBottom w:val="0"/>
      <w:divBdr>
        <w:top w:val="none" w:sz="0" w:space="0" w:color="auto"/>
        <w:left w:val="none" w:sz="0" w:space="0" w:color="auto"/>
        <w:bottom w:val="none" w:sz="0" w:space="0" w:color="auto"/>
        <w:right w:val="none" w:sz="0" w:space="0" w:color="auto"/>
      </w:divBdr>
    </w:div>
    <w:div w:id="1145928765">
      <w:bodyDiv w:val="1"/>
      <w:marLeft w:val="0"/>
      <w:marRight w:val="0"/>
      <w:marTop w:val="0"/>
      <w:marBottom w:val="0"/>
      <w:divBdr>
        <w:top w:val="none" w:sz="0" w:space="0" w:color="auto"/>
        <w:left w:val="none" w:sz="0" w:space="0" w:color="auto"/>
        <w:bottom w:val="none" w:sz="0" w:space="0" w:color="auto"/>
        <w:right w:val="none" w:sz="0" w:space="0" w:color="auto"/>
      </w:divBdr>
    </w:div>
    <w:div w:id="1157653418">
      <w:bodyDiv w:val="1"/>
      <w:marLeft w:val="0"/>
      <w:marRight w:val="0"/>
      <w:marTop w:val="0"/>
      <w:marBottom w:val="0"/>
      <w:divBdr>
        <w:top w:val="none" w:sz="0" w:space="0" w:color="auto"/>
        <w:left w:val="none" w:sz="0" w:space="0" w:color="auto"/>
        <w:bottom w:val="none" w:sz="0" w:space="0" w:color="auto"/>
        <w:right w:val="none" w:sz="0" w:space="0" w:color="auto"/>
      </w:divBdr>
    </w:div>
    <w:div w:id="1159467577">
      <w:bodyDiv w:val="1"/>
      <w:marLeft w:val="0"/>
      <w:marRight w:val="0"/>
      <w:marTop w:val="0"/>
      <w:marBottom w:val="0"/>
      <w:divBdr>
        <w:top w:val="none" w:sz="0" w:space="0" w:color="auto"/>
        <w:left w:val="none" w:sz="0" w:space="0" w:color="auto"/>
        <w:bottom w:val="none" w:sz="0" w:space="0" w:color="auto"/>
        <w:right w:val="none" w:sz="0" w:space="0" w:color="auto"/>
      </w:divBdr>
    </w:div>
    <w:div w:id="1165783461">
      <w:bodyDiv w:val="1"/>
      <w:marLeft w:val="0"/>
      <w:marRight w:val="0"/>
      <w:marTop w:val="0"/>
      <w:marBottom w:val="0"/>
      <w:divBdr>
        <w:top w:val="none" w:sz="0" w:space="0" w:color="auto"/>
        <w:left w:val="none" w:sz="0" w:space="0" w:color="auto"/>
        <w:bottom w:val="none" w:sz="0" w:space="0" w:color="auto"/>
        <w:right w:val="none" w:sz="0" w:space="0" w:color="auto"/>
      </w:divBdr>
    </w:div>
    <w:div w:id="1168059396">
      <w:bodyDiv w:val="1"/>
      <w:marLeft w:val="0"/>
      <w:marRight w:val="0"/>
      <w:marTop w:val="0"/>
      <w:marBottom w:val="0"/>
      <w:divBdr>
        <w:top w:val="none" w:sz="0" w:space="0" w:color="auto"/>
        <w:left w:val="none" w:sz="0" w:space="0" w:color="auto"/>
        <w:bottom w:val="none" w:sz="0" w:space="0" w:color="auto"/>
        <w:right w:val="none" w:sz="0" w:space="0" w:color="auto"/>
      </w:divBdr>
    </w:div>
    <w:div w:id="1172598658">
      <w:bodyDiv w:val="1"/>
      <w:marLeft w:val="0"/>
      <w:marRight w:val="0"/>
      <w:marTop w:val="0"/>
      <w:marBottom w:val="0"/>
      <w:divBdr>
        <w:top w:val="none" w:sz="0" w:space="0" w:color="auto"/>
        <w:left w:val="none" w:sz="0" w:space="0" w:color="auto"/>
        <w:bottom w:val="none" w:sz="0" w:space="0" w:color="auto"/>
        <w:right w:val="none" w:sz="0" w:space="0" w:color="auto"/>
      </w:divBdr>
    </w:div>
    <w:div w:id="1173952841">
      <w:bodyDiv w:val="1"/>
      <w:marLeft w:val="0"/>
      <w:marRight w:val="0"/>
      <w:marTop w:val="0"/>
      <w:marBottom w:val="0"/>
      <w:divBdr>
        <w:top w:val="none" w:sz="0" w:space="0" w:color="auto"/>
        <w:left w:val="none" w:sz="0" w:space="0" w:color="auto"/>
        <w:bottom w:val="none" w:sz="0" w:space="0" w:color="auto"/>
        <w:right w:val="none" w:sz="0" w:space="0" w:color="auto"/>
      </w:divBdr>
    </w:div>
    <w:div w:id="1183282500">
      <w:bodyDiv w:val="1"/>
      <w:marLeft w:val="0"/>
      <w:marRight w:val="0"/>
      <w:marTop w:val="0"/>
      <w:marBottom w:val="0"/>
      <w:divBdr>
        <w:top w:val="none" w:sz="0" w:space="0" w:color="auto"/>
        <w:left w:val="none" w:sz="0" w:space="0" w:color="auto"/>
        <w:bottom w:val="none" w:sz="0" w:space="0" w:color="auto"/>
        <w:right w:val="none" w:sz="0" w:space="0" w:color="auto"/>
      </w:divBdr>
    </w:div>
    <w:div w:id="1194423339">
      <w:bodyDiv w:val="1"/>
      <w:marLeft w:val="0"/>
      <w:marRight w:val="0"/>
      <w:marTop w:val="0"/>
      <w:marBottom w:val="0"/>
      <w:divBdr>
        <w:top w:val="none" w:sz="0" w:space="0" w:color="auto"/>
        <w:left w:val="none" w:sz="0" w:space="0" w:color="auto"/>
        <w:bottom w:val="none" w:sz="0" w:space="0" w:color="auto"/>
        <w:right w:val="none" w:sz="0" w:space="0" w:color="auto"/>
      </w:divBdr>
    </w:div>
    <w:div w:id="1196163316">
      <w:bodyDiv w:val="1"/>
      <w:marLeft w:val="0"/>
      <w:marRight w:val="0"/>
      <w:marTop w:val="0"/>
      <w:marBottom w:val="0"/>
      <w:divBdr>
        <w:top w:val="none" w:sz="0" w:space="0" w:color="auto"/>
        <w:left w:val="none" w:sz="0" w:space="0" w:color="auto"/>
        <w:bottom w:val="none" w:sz="0" w:space="0" w:color="auto"/>
        <w:right w:val="none" w:sz="0" w:space="0" w:color="auto"/>
      </w:divBdr>
    </w:div>
    <w:div w:id="1200976002">
      <w:bodyDiv w:val="1"/>
      <w:marLeft w:val="0"/>
      <w:marRight w:val="0"/>
      <w:marTop w:val="0"/>
      <w:marBottom w:val="0"/>
      <w:divBdr>
        <w:top w:val="none" w:sz="0" w:space="0" w:color="auto"/>
        <w:left w:val="none" w:sz="0" w:space="0" w:color="auto"/>
        <w:bottom w:val="none" w:sz="0" w:space="0" w:color="auto"/>
        <w:right w:val="none" w:sz="0" w:space="0" w:color="auto"/>
      </w:divBdr>
    </w:div>
    <w:div w:id="1204369170">
      <w:bodyDiv w:val="1"/>
      <w:marLeft w:val="0"/>
      <w:marRight w:val="0"/>
      <w:marTop w:val="0"/>
      <w:marBottom w:val="0"/>
      <w:divBdr>
        <w:top w:val="none" w:sz="0" w:space="0" w:color="auto"/>
        <w:left w:val="none" w:sz="0" w:space="0" w:color="auto"/>
        <w:bottom w:val="none" w:sz="0" w:space="0" w:color="auto"/>
        <w:right w:val="none" w:sz="0" w:space="0" w:color="auto"/>
      </w:divBdr>
    </w:div>
    <w:div w:id="1208298647">
      <w:bodyDiv w:val="1"/>
      <w:marLeft w:val="0"/>
      <w:marRight w:val="0"/>
      <w:marTop w:val="0"/>
      <w:marBottom w:val="0"/>
      <w:divBdr>
        <w:top w:val="none" w:sz="0" w:space="0" w:color="auto"/>
        <w:left w:val="none" w:sz="0" w:space="0" w:color="auto"/>
        <w:bottom w:val="none" w:sz="0" w:space="0" w:color="auto"/>
        <w:right w:val="none" w:sz="0" w:space="0" w:color="auto"/>
      </w:divBdr>
    </w:div>
    <w:div w:id="1210261462">
      <w:bodyDiv w:val="1"/>
      <w:marLeft w:val="0"/>
      <w:marRight w:val="0"/>
      <w:marTop w:val="0"/>
      <w:marBottom w:val="0"/>
      <w:divBdr>
        <w:top w:val="none" w:sz="0" w:space="0" w:color="auto"/>
        <w:left w:val="none" w:sz="0" w:space="0" w:color="auto"/>
        <w:bottom w:val="none" w:sz="0" w:space="0" w:color="auto"/>
        <w:right w:val="none" w:sz="0" w:space="0" w:color="auto"/>
      </w:divBdr>
    </w:div>
    <w:div w:id="1211381288">
      <w:bodyDiv w:val="1"/>
      <w:marLeft w:val="0"/>
      <w:marRight w:val="0"/>
      <w:marTop w:val="0"/>
      <w:marBottom w:val="0"/>
      <w:divBdr>
        <w:top w:val="none" w:sz="0" w:space="0" w:color="auto"/>
        <w:left w:val="none" w:sz="0" w:space="0" w:color="auto"/>
        <w:bottom w:val="none" w:sz="0" w:space="0" w:color="auto"/>
        <w:right w:val="none" w:sz="0" w:space="0" w:color="auto"/>
      </w:divBdr>
    </w:div>
    <w:div w:id="1216355003">
      <w:bodyDiv w:val="1"/>
      <w:marLeft w:val="0"/>
      <w:marRight w:val="0"/>
      <w:marTop w:val="0"/>
      <w:marBottom w:val="0"/>
      <w:divBdr>
        <w:top w:val="none" w:sz="0" w:space="0" w:color="auto"/>
        <w:left w:val="none" w:sz="0" w:space="0" w:color="auto"/>
        <w:bottom w:val="none" w:sz="0" w:space="0" w:color="auto"/>
        <w:right w:val="none" w:sz="0" w:space="0" w:color="auto"/>
      </w:divBdr>
    </w:div>
    <w:div w:id="1245381173">
      <w:bodyDiv w:val="1"/>
      <w:marLeft w:val="0"/>
      <w:marRight w:val="0"/>
      <w:marTop w:val="0"/>
      <w:marBottom w:val="0"/>
      <w:divBdr>
        <w:top w:val="none" w:sz="0" w:space="0" w:color="auto"/>
        <w:left w:val="none" w:sz="0" w:space="0" w:color="auto"/>
        <w:bottom w:val="none" w:sz="0" w:space="0" w:color="auto"/>
        <w:right w:val="none" w:sz="0" w:space="0" w:color="auto"/>
      </w:divBdr>
    </w:div>
    <w:div w:id="1254120990">
      <w:bodyDiv w:val="1"/>
      <w:marLeft w:val="0"/>
      <w:marRight w:val="0"/>
      <w:marTop w:val="0"/>
      <w:marBottom w:val="0"/>
      <w:divBdr>
        <w:top w:val="none" w:sz="0" w:space="0" w:color="auto"/>
        <w:left w:val="none" w:sz="0" w:space="0" w:color="auto"/>
        <w:bottom w:val="none" w:sz="0" w:space="0" w:color="auto"/>
        <w:right w:val="none" w:sz="0" w:space="0" w:color="auto"/>
      </w:divBdr>
    </w:div>
    <w:div w:id="1254974780">
      <w:bodyDiv w:val="1"/>
      <w:marLeft w:val="0"/>
      <w:marRight w:val="0"/>
      <w:marTop w:val="0"/>
      <w:marBottom w:val="0"/>
      <w:divBdr>
        <w:top w:val="none" w:sz="0" w:space="0" w:color="auto"/>
        <w:left w:val="none" w:sz="0" w:space="0" w:color="auto"/>
        <w:bottom w:val="none" w:sz="0" w:space="0" w:color="auto"/>
        <w:right w:val="none" w:sz="0" w:space="0" w:color="auto"/>
      </w:divBdr>
    </w:div>
    <w:div w:id="1277105534">
      <w:bodyDiv w:val="1"/>
      <w:marLeft w:val="0"/>
      <w:marRight w:val="0"/>
      <w:marTop w:val="0"/>
      <w:marBottom w:val="0"/>
      <w:divBdr>
        <w:top w:val="none" w:sz="0" w:space="0" w:color="auto"/>
        <w:left w:val="none" w:sz="0" w:space="0" w:color="auto"/>
        <w:bottom w:val="none" w:sz="0" w:space="0" w:color="auto"/>
        <w:right w:val="none" w:sz="0" w:space="0" w:color="auto"/>
      </w:divBdr>
    </w:div>
    <w:div w:id="1277248127">
      <w:bodyDiv w:val="1"/>
      <w:marLeft w:val="0"/>
      <w:marRight w:val="0"/>
      <w:marTop w:val="0"/>
      <w:marBottom w:val="0"/>
      <w:divBdr>
        <w:top w:val="none" w:sz="0" w:space="0" w:color="auto"/>
        <w:left w:val="none" w:sz="0" w:space="0" w:color="auto"/>
        <w:bottom w:val="none" w:sz="0" w:space="0" w:color="auto"/>
        <w:right w:val="none" w:sz="0" w:space="0" w:color="auto"/>
      </w:divBdr>
    </w:div>
    <w:div w:id="1288580884">
      <w:bodyDiv w:val="1"/>
      <w:marLeft w:val="0"/>
      <w:marRight w:val="0"/>
      <w:marTop w:val="0"/>
      <w:marBottom w:val="0"/>
      <w:divBdr>
        <w:top w:val="none" w:sz="0" w:space="0" w:color="auto"/>
        <w:left w:val="none" w:sz="0" w:space="0" w:color="auto"/>
        <w:bottom w:val="none" w:sz="0" w:space="0" w:color="auto"/>
        <w:right w:val="none" w:sz="0" w:space="0" w:color="auto"/>
      </w:divBdr>
    </w:div>
    <w:div w:id="1292055926">
      <w:bodyDiv w:val="1"/>
      <w:marLeft w:val="0"/>
      <w:marRight w:val="0"/>
      <w:marTop w:val="0"/>
      <w:marBottom w:val="0"/>
      <w:divBdr>
        <w:top w:val="none" w:sz="0" w:space="0" w:color="auto"/>
        <w:left w:val="none" w:sz="0" w:space="0" w:color="auto"/>
        <w:bottom w:val="none" w:sz="0" w:space="0" w:color="auto"/>
        <w:right w:val="none" w:sz="0" w:space="0" w:color="auto"/>
      </w:divBdr>
    </w:div>
    <w:div w:id="1293442472">
      <w:bodyDiv w:val="1"/>
      <w:marLeft w:val="0"/>
      <w:marRight w:val="0"/>
      <w:marTop w:val="0"/>
      <w:marBottom w:val="0"/>
      <w:divBdr>
        <w:top w:val="none" w:sz="0" w:space="0" w:color="auto"/>
        <w:left w:val="none" w:sz="0" w:space="0" w:color="auto"/>
        <w:bottom w:val="none" w:sz="0" w:space="0" w:color="auto"/>
        <w:right w:val="none" w:sz="0" w:space="0" w:color="auto"/>
      </w:divBdr>
    </w:div>
    <w:div w:id="1300844183">
      <w:bodyDiv w:val="1"/>
      <w:marLeft w:val="0"/>
      <w:marRight w:val="0"/>
      <w:marTop w:val="0"/>
      <w:marBottom w:val="0"/>
      <w:divBdr>
        <w:top w:val="none" w:sz="0" w:space="0" w:color="auto"/>
        <w:left w:val="none" w:sz="0" w:space="0" w:color="auto"/>
        <w:bottom w:val="none" w:sz="0" w:space="0" w:color="auto"/>
        <w:right w:val="none" w:sz="0" w:space="0" w:color="auto"/>
      </w:divBdr>
    </w:div>
    <w:div w:id="1305545101">
      <w:bodyDiv w:val="1"/>
      <w:marLeft w:val="0"/>
      <w:marRight w:val="0"/>
      <w:marTop w:val="0"/>
      <w:marBottom w:val="0"/>
      <w:divBdr>
        <w:top w:val="none" w:sz="0" w:space="0" w:color="auto"/>
        <w:left w:val="none" w:sz="0" w:space="0" w:color="auto"/>
        <w:bottom w:val="none" w:sz="0" w:space="0" w:color="auto"/>
        <w:right w:val="none" w:sz="0" w:space="0" w:color="auto"/>
      </w:divBdr>
    </w:div>
    <w:div w:id="1307973039">
      <w:bodyDiv w:val="1"/>
      <w:marLeft w:val="0"/>
      <w:marRight w:val="0"/>
      <w:marTop w:val="0"/>
      <w:marBottom w:val="0"/>
      <w:divBdr>
        <w:top w:val="none" w:sz="0" w:space="0" w:color="auto"/>
        <w:left w:val="none" w:sz="0" w:space="0" w:color="auto"/>
        <w:bottom w:val="none" w:sz="0" w:space="0" w:color="auto"/>
        <w:right w:val="none" w:sz="0" w:space="0" w:color="auto"/>
      </w:divBdr>
    </w:div>
    <w:div w:id="1311250954">
      <w:bodyDiv w:val="1"/>
      <w:marLeft w:val="0"/>
      <w:marRight w:val="0"/>
      <w:marTop w:val="0"/>
      <w:marBottom w:val="0"/>
      <w:divBdr>
        <w:top w:val="none" w:sz="0" w:space="0" w:color="auto"/>
        <w:left w:val="none" w:sz="0" w:space="0" w:color="auto"/>
        <w:bottom w:val="none" w:sz="0" w:space="0" w:color="auto"/>
        <w:right w:val="none" w:sz="0" w:space="0" w:color="auto"/>
      </w:divBdr>
    </w:div>
    <w:div w:id="1312907695">
      <w:bodyDiv w:val="1"/>
      <w:marLeft w:val="0"/>
      <w:marRight w:val="0"/>
      <w:marTop w:val="0"/>
      <w:marBottom w:val="0"/>
      <w:divBdr>
        <w:top w:val="none" w:sz="0" w:space="0" w:color="auto"/>
        <w:left w:val="none" w:sz="0" w:space="0" w:color="auto"/>
        <w:bottom w:val="none" w:sz="0" w:space="0" w:color="auto"/>
        <w:right w:val="none" w:sz="0" w:space="0" w:color="auto"/>
      </w:divBdr>
    </w:div>
    <w:div w:id="1330214235">
      <w:bodyDiv w:val="1"/>
      <w:marLeft w:val="0"/>
      <w:marRight w:val="0"/>
      <w:marTop w:val="0"/>
      <w:marBottom w:val="0"/>
      <w:divBdr>
        <w:top w:val="none" w:sz="0" w:space="0" w:color="auto"/>
        <w:left w:val="none" w:sz="0" w:space="0" w:color="auto"/>
        <w:bottom w:val="none" w:sz="0" w:space="0" w:color="auto"/>
        <w:right w:val="none" w:sz="0" w:space="0" w:color="auto"/>
      </w:divBdr>
    </w:div>
    <w:div w:id="1330521888">
      <w:bodyDiv w:val="1"/>
      <w:marLeft w:val="0"/>
      <w:marRight w:val="0"/>
      <w:marTop w:val="0"/>
      <w:marBottom w:val="0"/>
      <w:divBdr>
        <w:top w:val="none" w:sz="0" w:space="0" w:color="auto"/>
        <w:left w:val="none" w:sz="0" w:space="0" w:color="auto"/>
        <w:bottom w:val="none" w:sz="0" w:space="0" w:color="auto"/>
        <w:right w:val="none" w:sz="0" w:space="0" w:color="auto"/>
      </w:divBdr>
    </w:div>
    <w:div w:id="1340278095">
      <w:bodyDiv w:val="1"/>
      <w:marLeft w:val="0"/>
      <w:marRight w:val="0"/>
      <w:marTop w:val="0"/>
      <w:marBottom w:val="0"/>
      <w:divBdr>
        <w:top w:val="none" w:sz="0" w:space="0" w:color="auto"/>
        <w:left w:val="none" w:sz="0" w:space="0" w:color="auto"/>
        <w:bottom w:val="none" w:sz="0" w:space="0" w:color="auto"/>
        <w:right w:val="none" w:sz="0" w:space="0" w:color="auto"/>
      </w:divBdr>
    </w:div>
    <w:div w:id="1341084297">
      <w:bodyDiv w:val="1"/>
      <w:marLeft w:val="0"/>
      <w:marRight w:val="0"/>
      <w:marTop w:val="0"/>
      <w:marBottom w:val="0"/>
      <w:divBdr>
        <w:top w:val="none" w:sz="0" w:space="0" w:color="auto"/>
        <w:left w:val="none" w:sz="0" w:space="0" w:color="auto"/>
        <w:bottom w:val="none" w:sz="0" w:space="0" w:color="auto"/>
        <w:right w:val="none" w:sz="0" w:space="0" w:color="auto"/>
      </w:divBdr>
    </w:div>
    <w:div w:id="1342199829">
      <w:bodyDiv w:val="1"/>
      <w:marLeft w:val="0"/>
      <w:marRight w:val="0"/>
      <w:marTop w:val="0"/>
      <w:marBottom w:val="0"/>
      <w:divBdr>
        <w:top w:val="none" w:sz="0" w:space="0" w:color="auto"/>
        <w:left w:val="none" w:sz="0" w:space="0" w:color="auto"/>
        <w:bottom w:val="none" w:sz="0" w:space="0" w:color="auto"/>
        <w:right w:val="none" w:sz="0" w:space="0" w:color="auto"/>
      </w:divBdr>
    </w:div>
    <w:div w:id="1355301442">
      <w:bodyDiv w:val="1"/>
      <w:marLeft w:val="0"/>
      <w:marRight w:val="0"/>
      <w:marTop w:val="0"/>
      <w:marBottom w:val="0"/>
      <w:divBdr>
        <w:top w:val="none" w:sz="0" w:space="0" w:color="auto"/>
        <w:left w:val="none" w:sz="0" w:space="0" w:color="auto"/>
        <w:bottom w:val="none" w:sz="0" w:space="0" w:color="auto"/>
        <w:right w:val="none" w:sz="0" w:space="0" w:color="auto"/>
      </w:divBdr>
    </w:div>
    <w:div w:id="1359352590">
      <w:bodyDiv w:val="1"/>
      <w:marLeft w:val="0"/>
      <w:marRight w:val="0"/>
      <w:marTop w:val="0"/>
      <w:marBottom w:val="0"/>
      <w:divBdr>
        <w:top w:val="none" w:sz="0" w:space="0" w:color="auto"/>
        <w:left w:val="none" w:sz="0" w:space="0" w:color="auto"/>
        <w:bottom w:val="none" w:sz="0" w:space="0" w:color="auto"/>
        <w:right w:val="none" w:sz="0" w:space="0" w:color="auto"/>
      </w:divBdr>
    </w:div>
    <w:div w:id="1373964805">
      <w:bodyDiv w:val="1"/>
      <w:marLeft w:val="0"/>
      <w:marRight w:val="0"/>
      <w:marTop w:val="0"/>
      <w:marBottom w:val="0"/>
      <w:divBdr>
        <w:top w:val="none" w:sz="0" w:space="0" w:color="auto"/>
        <w:left w:val="none" w:sz="0" w:space="0" w:color="auto"/>
        <w:bottom w:val="none" w:sz="0" w:space="0" w:color="auto"/>
        <w:right w:val="none" w:sz="0" w:space="0" w:color="auto"/>
      </w:divBdr>
    </w:div>
    <w:div w:id="1375423697">
      <w:bodyDiv w:val="1"/>
      <w:marLeft w:val="0"/>
      <w:marRight w:val="0"/>
      <w:marTop w:val="0"/>
      <w:marBottom w:val="0"/>
      <w:divBdr>
        <w:top w:val="none" w:sz="0" w:space="0" w:color="auto"/>
        <w:left w:val="none" w:sz="0" w:space="0" w:color="auto"/>
        <w:bottom w:val="none" w:sz="0" w:space="0" w:color="auto"/>
        <w:right w:val="none" w:sz="0" w:space="0" w:color="auto"/>
      </w:divBdr>
    </w:div>
    <w:div w:id="1375618640">
      <w:bodyDiv w:val="1"/>
      <w:marLeft w:val="0"/>
      <w:marRight w:val="0"/>
      <w:marTop w:val="0"/>
      <w:marBottom w:val="0"/>
      <w:divBdr>
        <w:top w:val="none" w:sz="0" w:space="0" w:color="auto"/>
        <w:left w:val="none" w:sz="0" w:space="0" w:color="auto"/>
        <w:bottom w:val="none" w:sz="0" w:space="0" w:color="auto"/>
        <w:right w:val="none" w:sz="0" w:space="0" w:color="auto"/>
      </w:divBdr>
    </w:div>
    <w:div w:id="1395396160">
      <w:bodyDiv w:val="1"/>
      <w:marLeft w:val="0"/>
      <w:marRight w:val="0"/>
      <w:marTop w:val="0"/>
      <w:marBottom w:val="0"/>
      <w:divBdr>
        <w:top w:val="none" w:sz="0" w:space="0" w:color="auto"/>
        <w:left w:val="none" w:sz="0" w:space="0" w:color="auto"/>
        <w:bottom w:val="none" w:sz="0" w:space="0" w:color="auto"/>
        <w:right w:val="none" w:sz="0" w:space="0" w:color="auto"/>
      </w:divBdr>
    </w:div>
    <w:div w:id="1411385665">
      <w:bodyDiv w:val="1"/>
      <w:marLeft w:val="0"/>
      <w:marRight w:val="0"/>
      <w:marTop w:val="0"/>
      <w:marBottom w:val="0"/>
      <w:divBdr>
        <w:top w:val="none" w:sz="0" w:space="0" w:color="auto"/>
        <w:left w:val="none" w:sz="0" w:space="0" w:color="auto"/>
        <w:bottom w:val="none" w:sz="0" w:space="0" w:color="auto"/>
        <w:right w:val="none" w:sz="0" w:space="0" w:color="auto"/>
      </w:divBdr>
    </w:div>
    <w:div w:id="1414817578">
      <w:bodyDiv w:val="1"/>
      <w:marLeft w:val="0"/>
      <w:marRight w:val="0"/>
      <w:marTop w:val="0"/>
      <w:marBottom w:val="0"/>
      <w:divBdr>
        <w:top w:val="none" w:sz="0" w:space="0" w:color="auto"/>
        <w:left w:val="none" w:sz="0" w:space="0" w:color="auto"/>
        <w:bottom w:val="none" w:sz="0" w:space="0" w:color="auto"/>
        <w:right w:val="none" w:sz="0" w:space="0" w:color="auto"/>
      </w:divBdr>
    </w:div>
    <w:div w:id="1417168737">
      <w:bodyDiv w:val="1"/>
      <w:marLeft w:val="0"/>
      <w:marRight w:val="0"/>
      <w:marTop w:val="0"/>
      <w:marBottom w:val="0"/>
      <w:divBdr>
        <w:top w:val="none" w:sz="0" w:space="0" w:color="auto"/>
        <w:left w:val="none" w:sz="0" w:space="0" w:color="auto"/>
        <w:bottom w:val="none" w:sz="0" w:space="0" w:color="auto"/>
        <w:right w:val="none" w:sz="0" w:space="0" w:color="auto"/>
      </w:divBdr>
    </w:div>
    <w:div w:id="1421180249">
      <w:bodyDiv w:val="1"/>
      <w:marLeft w:val="0"/>
      <w:marRight w:val="0"/>
      <w:marTop w:val="0"/>
      <w:marBottom w:val="0"/>
      <w:divBdr>
        <w:top w:val="none" w:sz="0" w:space="0" w:color="auto"/>
        <w:left w:val="none" w:sz="0" w:space="0" w:color="auto"/>
        <w:bottom w:val="none" w:sz="0" w:space="0" w:color="auto"/>
        <w:right w:val="none" w:sz="0" w:space="0" w:color="auto"/>
      </w:divBdr>
    </w:div>
    <w:div w:id="1427308795">
      <w:bodyDiv w:val="1"/>
      <w:marLeft w:val="0"/>
      <w:marRight w:val="0"/>
      <w:marTop w:val="0"/>
      <w:marBottom w:val="0"/>
      <w:divBdr>
        <w:top w:val="none" w:sz="0" w:space="0" w:color="auto"/>
        <w:left w:val="none" w:sz="0" w:space="0" w:color="auto"/>
        <w:bottom w:val="none" w:sz="0" w:space="0" w:color="auto"/>
        <w:right w:val="none" w:sz="0" w:space="0" w:color="auto"/>
      </w:divBdr>
    </w:div>
    <w:div w:id="1429692806">
      <w:bodyDiv w:val="1"/>
      <w:marLeft w:val="0"/>
      <w:marRight w:val="0"/>
      <w:marTop w:val="0"/>
      <w:marBottom w:val="0"/>
      <w:divBdr>
        <w:top w:val="none" w:sz="0" w:space="0" w:color="auto"/>
        <w:left w:val="none" w:sz="0" w:space="0" w:color="auto"/>
        <w:bottom w:val="none" w:sz="0" w:space="0" w:color="auto"/>
        <w:right w:val="none" w:sz="0" w:space="0" w:color="auto"/>
      </w:divBdr>
    </w:div>
    <w:div w:id="1454906792">
      <w:bodyDiv w:val="1"/>
      <w:marLeft w:val="0"/>
      <w:marRight w:val="0"/>
      <w:marTop w:val="0"/>
      <w:marBottom w:val="0"/>
      <w:divBdr>
        <w:top w:val="none" w:sz="0" w:space="0" w:color="auto"/>
        <w:left w:val="none" w:sz="0" w:space="0" w:color="auto"/>
        <w:bottom w:val="none" w:sz="0" w:space="0" w:color="auto"/>
        <w:right w:val="none" w:sz="0" w:space="0" w:color="auto"/>
      </w:divBdr>
    </w:div>
    <w:div w:id="1457791042">
      <w:bodyDiv w:val="1"/>
      <w:marLeft w:val="0"/>
      <w:marRight w:val="0"/>
      <w:marTop w:val="0"/>
      <w:marBottom w:val="0"/>
      <w:divBdr>
        <w:top w:val="none" w:sz="0" w:space="0" w:color="auto"/>
        <w:left w:val="none" w:sz="0" w:space="0" w:color="auto"/>
        <w:bottom w:val="none" w:sz="0" w:space="0" w:color="auto"/>
        <w:right w:val="none" w:sz="0" w:space="0" w:color="auto"/>
      </w:divBdr>
    </w:div>
    <w:div w:id="1473597884">
      <w:bodyDiv w:val="1"/>
      <w:marLeft w:val="0"/>
      <w:marRight w:val="0"/>
      <w:marTop w:val="0"/>
      <w:marBottom w:val="0"/>
      <w:divBdr>
        <w:top w:val="none" w:sz="0" w:space="0" w:color="auto"/>
        <w:left w:val="none" w:sz="0" w:space="0" w:color="auto"/>
        <w:bottom w:val="none" w:sz="0" w:space="0" w:color="auto"/>
        <w:right w:val="none" w:sz="0" w:space="0" w:color="auto"/>
      </w:divBdr>
    </w:div>
    <w:div w:id="1480224121">
      <w:bodyDiv w:val="1"/>
      <w:marLeft w:val="0"/>
      <w:marRight w:val="0"/>
      <w:marTop w:val="0"/>
      <w:marBottom w:val="0"/>
      <w:divBdr>
        <w:top w:val="none" w:sz="0" w:space="0" w:color="auto"/>
        <w:left w:val="none" w:sz="0" w:space="0" w:color="auto"/>
        <w:bottom w:val="none" w:sz="0" w:space="0" w:color="auto"/>
        <w:right w:val="none" w:sz="0" w:space="0" w:color="auto"/>
      </w:divBdr>
    </w:div>
    <w:div w:id="1482424997">
      <w:bodyDiv w:val="1"/>
      <w:marLeft w:val="0"/>
      <w:marRight w:val="0"/>
      <w:marTop w:val="0"/>
      <w:marBottom w:val="0"/>
      <w:divBdr>
        <w:top w:val="none" w:sz="0" w:space="0" w:color="auto"/>
        <w:left w:val="none" w:sz="0" w:space="0" w:color="auto"/>
        <w:bottom w:val="none" w:sz="0" w:space="0" w:color="auto"/>
        <w:right w:val="none" w:sz="0" w:space="0" w:color="auto"/>
      </w:divBdr>
    </w:div>
    <w:div w:id="1486044888">
      <w:bodyDiv w:val="1"/>
      <w:marLeft w:val="0"/>
      <w:marRight w:val="0"/>
      <w:marTop w:val="0"/>
      <w:marBottom w:val="0"/>
      <w:divBdr>
        <w:top w:val="none" w:sz="0" w:space="0" w:color="auto"/>
        <w:left w:val="none" w:sz="0" w:space="0" w:color="auto"/>
        <w:bottom w:val="none" w:sz="0" w:space="0" w:color="auto"/>
        <w:right w:val="none" w:sz="0" w:space="0" w:color="auto"/>
      </w:divBdr>
      <w:divsChild>
        <w:div w:id="261381350">
          <w:marLeft w:val="0"/>
          <w:marRight w:val="0"/>
          <w:marTop w:val="0"/>
          <w:marBottom w:val="0"/>
          <w:divBdr>
            <w:top w:val="none" w:sz="0" w:space="0" w:color="auto"/>
            <w:left w:val="none" w:sz="0" w:space="0" w:color="auto"/>
            <w:bottom w:val="none" w:sz="0" w:space="0" w:color="auto"/>
            <w:right w:val="none" w:sz="0" w:space="0" w:color="auto"/>
          </w:divBdr>
          <w:divsChild>
            <w:div w:id="1144352019">
              <w:marLeft w:val="960"/>
              <w:marRight w:val="960"/>
              <w:marTop w:val="0"/>
              <w:marBottom w:val="0"/>
              <w:divBdr>
                <w:top w:val="none" w:sz="0" w:space="0" w:color="auto"/>
                <w:left w:val="none" w:sz="0" w:space="0" w:color="auto"/>
                <w:bottom w:val="none" w:sz="0" w:space="0" w:color="auto"/>
                <w:right w:val="none" w:sz="0" w:space="0" w:color="auto"/>
              </w:divBdr>
            </w:div>
          </w:divsChild>
        </w:div>
        <w:div w:id="701634834">
          <w:marLeft w:val="0"/>
          <w:marRight w:val="0"/>
          <w:marTop w:val="0"/>
          <w:marBottom w:val="0"/>
          <w:divBdr>
            <w:top w:val="none" w:sz="0" w:space="0" w:color="auto"/>
            <w:left w:val="none" w:sz="0" w:space="0" w:color="auto"/>
            <w:bottom w:val="none" w:sz="0" w:space="0" w:color="auto"/>
            <w:right w:val="none" w:sz="0" w:space="0" w:color="auto"/>
          </w:divBdr>
          <w:divsChild>
            <w:div w:id="1970894440">
              <w:marLeft w:val="0"/>
              <w:marRight w:val="0"/>
              <w:marTop w:val="0"/>
              <w:marBottom w:val="0"/>
              <w:divBdr>
                <w:top w:val="none" w:sz="0" w:space="0" w:color="auto"/>
                <w:left w:val="none" w:sz="0" w:space="0" w:color="auto"/>
                <w:bottom w:val="none" w:sz="0" w:space="0" w:color="auto"/>
                <w:right w:val="none" w:sz="0" w:space="0" w:color="auto"/>
              </w:divBdr>
              <w:divsChild>
                <w:div w:id="681780933">
                  <w:marLeft w:val="960"/>
                  <w:marRight w:val="960"/>
                  <w:marTop w:val="0"/>
                  <w:marBottom w:val="0"/>
                  <w:divBdr>
                    <w:top w:val="none" w:sz="0" w:space="0" w:color="auto"/>
                    <w:left w:val="none" w:sz="0" w:space="0" w:color="auto"/>
                    <w:bottom w:val="none" w:sz="0" w:space="0" w:color="auto"/>
                    <w:right w:val="none" w:sz="0" w:space="0" w:color="auto"/>
                  </w:divBdr>
                  <w:divsChild>
                    <w:div w:id="1893419237">
                      <w:marLeft w:val="0"/>
                      <w:marRight w:val="0"/>
                      <w:marTop w:val="0"/>
                      <w:marBottom w:val="0"/>
                      <w:divBdr>
                        <w:top w:val="none" w:sz="0" w:space="0" w:color="auto"/>
                        <w:left w:val="none" w:sz="0" w:space="0" w:color="auto"/>
                        <w:bottom w:val="none" w:sz="0" w:space="0" w:color="auto"/>
                        <w:right w:val="none" w:sz="0" w:space="0" w:color="auto"/>
                      </w:divBdr>
                      <w:divsChild>
                        <w:div w:id="1782992881">
                          <w:marLeft w:val="0"/>
                          <w:marRight w:val="0"/>
                          <w:marTop w:val="0"/>
                          <w:marBottom w:val="0"/>
                          <w:divBdr>
                            <w:top w:val="none" w:sz="0" w:space="0" w:color="auto"/>
                            <w:left w:val="none" w:sz="0" w:space="0" w:color="auto"/>
                            <w:bottom w:val="none" w:sz="0" w:space="0" w:color="auto"/>
                            <w:right w:val="none" w:sz="0" w:space="0" w:color="auto"/>
                          </w:divBdr>
                          <w:divsChild>
                            <w:div w:id="1088228726">
                              <w:marLeft w:val="0"/>
                              <w:marRight w:val="0"/>
                              <w:marTop w:val="100"/>
                              <w:marBottom w:val="100"/>
                              <w:divBdr>
                                <w:top w:val="none" w:sz="0" w:space="0" w:color="auto"/>
                                <w:left w:val="none" w:sz="0" w:space="0" w:color="auto"/>
                                <w:bottom w:val="none" w:sz="0" w:space="0" w:color="auto"/>
                                <w:right w:val="none" w:sz="0" w:space="0" w:color="auto"/>
                              </w:divBdr>
                              <w:divsChild>
                                <w:div w:id="1734505101">
                                  <w:marLeft w:val="0"/>
                                  <w:marRight w:val="0"/>
                                  <w:marTop w:val="0"/>
                                  <w:marBottom w:val="0"/>
                                  <w:divBdr>
                                    <w:top w:val="none" w:sz="0" w:space="0" w:color="auto"/>
                                    <w:left w:val="none" w:sz="0" w:space="0" w:color="auto"/>
                                    <w:bottom w:val="none" w:sz="0" w:space="0" w:color="auto"/>
                                    <w:right w:val="none" w:sz="0" w:space="0" w:color="auto"/>
                                  </w:divBdr>
                                  <w:divsChild>
                                    <w:div w:id="204756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7824619">
      <w:bodyDiv w:val="1"/>
      <w:marLeft w:val="0"/>
      <w:marRight w:val="0"/>
      <w:marTop w:val="0"/>
      <w:marBottom w:val="0"/>
      <w:divBdr>
        <w:top w:val="none" w:sz="0" w:space="0" w:color="auto"/>
        <w:left w:val="none" w:sz="0" w:space="0" w:color="auto"/>
        <w:bottom w:val="none" w:sz="0" w:space="0" w:color="auto"/>
        <w:right w:val="none" w:sz="0" w:space="0" w:color="auto"/>
      </w:divBdr>
    </w:div>
    <w:div w:id="1492283907">
      <w:bodyDiv w:val="1"/>
      <w:marLeft w:val="0"/>
      <w:marRight w:val="0"/>
      <w:marTop w:val="0"/>
      <w:marBottom w:val="0"/>
      <w:divBdr>
        <w:top w:val="none" w:sz="0" w:space="0" w:color="auto"/>
        <w:left w:val="none" w:sz="0" w:space="0" w:color="auto"/>
        <w:bottom w:val="none" w:sz="0" w:space="0" w:color="auto"/>
        <w:right w:val="none" w:sz="0" w:space="0" w:color="auto"/>
      </w:divBdr>
    </w:div>
    <w:div w:id="1495485852">
      <w:bodyDiv w:val="1"/>
      <w:marLeft w:val="0"/>
      <w:marRight w:val="0"/>
      <w:marTop w:val="0"/>
      <w:marBottom w:val="0"/>
      <w:divBdr>
        <w:top w:val="none" w:sz="0" w:space="0" w:color="auto"/>
        <w:left w:val="none" w:sz="0" w:space="0" w:color="auto"/>
        <w:bottom w:val="none" w:sz="0" w:space="0" w:color="auto"/>
        <w:right w:val="none" w:sz="0" w:space="0" w:color="auto"/>
      </w:divBdr>
    </w:div>
    <w:div w:id="1498686927">
      <w:bodyDiv w:val="1"/>
      <w:marLeft w:val="0"/>
      <w:marRight w:val="0"/>
      <w:marTop w:val="0"/>
      <w:marBottom w:val="0"/>
      <w:divBdr>
        <w:top w:val="none" w:sz="0" w:space="0" w:color="auto"/>
        <w:left w:val="none" w:sz="0" w:space="0" w:color="auto"/>
        <w:bottom w:val="none" w:sz="0" w:space="0" w:color="auto"/>
        <w:right w:val="none" w:sz="0" w:space="0" w:color="auto"/>
      </w:divBdr>
    </w:div>
    <w:div w:id="1503861628">
      <w:bodyDiv w:val="1"/>
      <w:marLeft w:val="0"/>
      <w:marRight w:val="0"/>
      <w:marTop w:val="0"/>
      <w:marBottom w:val="0"/>
      <w:divBdr>
        <w:top w:val="none" w:sz="0" w:space="0" w:color="auto"/>
        <w:left w:val="none" w:sz="0" w:space="0" w:color="auto"/>
        <w:bottom w:val="none" w:sz="0" w:space="0" w:color="auto"/>
        <w:right w:val="none" w:sz="0" w:space="0" w:color="auto"/>
      </w:divBdr>
    </w:div>
    <w:div w:id="1508053236">
      <w:bodyDiv w:val="1"/>
      <w:marLeft w:val="0"/>
      <w:marRight w:val="0"/>
      <w:marTop w:val="0"/>
      <w:marBottom w:val="0"/>
      <w:divBdr>
        <w:top w:val="none" w:sz="0" w:space="0" w:color="auto"/>
        <w:left w:val="none" w:sz="0" w:space="0" w:color="auto"/>
        <w:bottom w:val="none" w:sz="0" w:space="0" w:color="auto"/>
        <w:right w:val="none" w:sz="0" w:space="0" w:color="auto"/>
      </w:divBdr>
    </w:div>
    <w:div w:id="1511986288">
      <w:bodyDiv w:val="1"/>
      <w:marLeft w:val="0"/>
      <w:marRight w:val="0"/>
      <w:marTop w:val="0"/>
      <w:marBottom w:val="0"/>
      <w:divBdr>
        <w:top w:val="none" w:sz="0" w:space="0" w:color="auto"/>
        <w:left w:val="none" w:sz="0" w:space="0" w:color="auto"/>
        <w:bottom w:val="none" w:sz="0" w:space="0" w:color="auto"/>
        <w:right w:val="none" w:sz="0" w:space="0" w:color="auto"/>
      </w:divBdr>
    </w:div>
    <w:div w:id="1517576634">
      <w:bodyDiv w:val="1"/>
      <w:marLeft w:val="0"/>
      <w:marRight w:val="0"/>
      <w:marTop w:val="0"/>
      <w:marBottom w:val="0"/>
      <w:divBdr>
        <w:top w:val="none" w:sz="0" w:space="0" w:color="auto"/>
        <w:left w:val="none" w:sz="0" w:space="0" w:color="auto"/>
        <w:bottom w:val="none" w:sz="0" w:space="0" w:color="auto"/>
        <w:right w:val="none" w:sz="0" w:space="0" w:color="auto"/>
      </w:divBdr>
    </w:div>
    <w:div w:id="1518153894">
      <w:bodyDiv w:val="1"/>
      <w:marLeft w:val="0"/>
      <w:marRight w:val="0"/>
      <w:marTop w:val="0"/>
      <w:marBottom w:val="0"/>
      <w:divBdr>
        <w:top w:val="none" w:sz="0" w:space="0" w:color="auto"/>
        <w:left w:val="none" w:sz="0" w:space="0" w:color="auto"/>
        <w:bottom w:val="none" w:sz="0" w:space="0" w:color="auto"/>
        <w:right w:val="none" w:sz="0" w:space="0" w:color="auto"/>
      </w:divBdr>
    </w:div>
    <w:div w:id="1530871035">
      <w:bodyDiv w:val="1"/>
      <w:marLeft w:val="0"/>
      <w:marRight w:val="0"/>
      <w:marTop w:val="0"/>
      <w:marBottom w:val="0"/>
      <w:divBdr>
        <w:top w:val="none" w:sz="0" w:space="0" w:color="auto"/>
        <w:left w:val="none" w:sz="0" w:space="0" w:color="auto"/>
        <w:bottom w:val="none" w:sz="0" w:space="0" w:color="auto"/>
        <w:right w:val="none" w:sz="0" w:space="0" w:color="auto"/>
      </w:divBdr>
    </w:div>
    <w:div w:id="1547988719">
      <w:bodyDiv w:val="1"/>
      <w:marLeft w:val="0"/>
      <w:marRight w:val="0"/>
      <w:marTop w:val="0"/>
      <w:marBottom w:val="0"/>
      <w:divBdr>
        <w:top w:val="none" w:sz="0" w:space="0" w:color="auto"/>
        <w:left w:val="none" w:sz="0" w:space="0" w:color="auto"/>
        <w:bottom w:val="none" w:sz="0" w:space="0" w:color="auto"/>
        <w:right w:val="none" w:sz="0" w:space="0" w:color="auto"/>
      </w:divBdr>
    </w:div>
    <w:div w:id="1548487578">
      <w:bodyDiv w:val="1"/>
      <w:marLeft w:val="0"/>
      <w:marRight w:val="0"/>
      <w:marTop w:val="0"/>
      <w:marBottom w:val="0"/>
      <w:divBdr>
        <w:top w:val="none" w:sz="0" w:space="0" w:color="auto"/>
        <w:left w:val="none" w:sz="0" w:space="0" w:color="auto"/>
        <w:bottom w:val="none" w:sz="0" w:space="0" w:color="auto"/>
        <w:right w:val="none" w:sz="0" w:space="0" w:color="auto"/>
      </w:divBdr>
    </w:div>
    <w:div w:id="1552106817">
      <w:bodyDiv w:val="1"/>
      <w:marLeft w:val="0"/>
      <w:marRight w:val="0"/>
      <w:marTop w:val="0"/>
      <w:marBottom w:val="0"/>
      <w:divBdr>
        <w:top w:val="none" w:sz="0" w:space="0" w:color="auto"/>
        <w:left w:val="none" w:sz="0" w:space="0" w:color="auto"/>
        <w:bottom w:val="none" w:sz="0" w:space="0" w:color="auto"/>
        <w:right w:val="none" w:sz="0" w:space="0" w:color="auto"/>
      </w:divBdr>
    </w:div>
    <w:div w:id="1556547832">
      <w:bodyDiv w:val="1"/>
      <w:marLeft w:val="0"/>
      <w:marRight w:val="0"/>
      <w:marTop w:val="0"/>
      <w:marBottom w:val="0"/>
      <w:divBdr>
        <w:top w:val="none" w:sz="0" w:space="0" w:color="auto"/>
        <w:left w:val="none" w:sz="0" w:space="0" w:color="auto"/>
        <w:bottom w:val="none" w:sz="0" w:space="0" w:color="auto"/>
        <w:right w:val="none" w:sz="0" w:space="0" w:color="auto"/>
      </w:divBdr>
    </w:div>
    <w:div w:id="1563297662">
      <w:bodyDiv w:val="1"/>
      <w:marLeft w:val="0"/>
      <w:marRight w:val="0"/>
      <w:marTop w:val="0"/>
      <w:marBottom w:val="0"/>
      <w:divBdr>
        <w:top w:val="none" w:sz="0" w:space="0" w:color="auto"/>
        <w:left w:val="none" w:sz="0" w:space="0" w:color="auto"/>
        <w:bottom w:val="none" w:sz="0" w:space="0" w:color="auto"/>
        <w:right w:val="none" w:sz="0" w:space="0" w:color="auto"/>
      </w:divBdr>
    </w:div>
    <w:div w:id="1565411069">
      <w:bodyDiv w:val="1"/>
      <w:marLeft w:val="0"/>
      <w:marRight w:val="0"/>
      <w:marTop w:val="0"/>
      <w:marBottom w:val="0"/>
      <w:divBdr>
        <w:top w:val="none" w:sz="0" w:space="0" w:color="auto"/>
        <w:left w:val="none" w:sz="0" w:space="0" w:color="auto"/>
        <w:bottom w:val="none" w:sz="0" w:space="0" w:color="auto"/>
        <w:right w:val="none" w:sz="0" w:space="0" w:color="auto"/>
      </w:divBdr>
    </w:div>
    <w:div w:id="1573782778">
      <w:bodyDiv w:val="1"/>
      <w:marLeft w:val="0"/>
      <w:marRight w:val="0"/>
      <w:marTop w:val="0"/>
      <w:marBottom w:val="0"/>
      <w:divBdr>
        <w:top w:val="none" w:sz="0" w:space="0" w:color="auto"/>
        <w:left w:val="none" w:sz="0" w:space="0" w:color="auto"/>
        <w:bottom w:val="none" w:sz="0" w:space="0" w:color="auto"/>
        <w:right w:val="none" w:sz="0" w:space="0" w:color="auto"/>
      </w:divBdr>
    </w:div>
    <w:div w:id="1574581664">
      <w:bodyDiv w:val="1"/>
      <w:marLeft w:val="0"/>
      <w:marRight w:val="0"/>
      <w:marTop w:val="0"/>
      <w:marBottom w:val="0"/>
      <w:divBdr>
        <w:top w:val="none" w:sz="0" w:space="0" w:color="auto"/>
        <w:left w:val="none" w:sz="0" w:space="0" w:color="auto"/>
        <w:bottom w:val="none" w:sz="0" w:space="0" w:color="auto"/>
        <w:right w:val="none" w:sz="0" w:space="0" w:color="auto"/>
      </w:divBdr>
    </w:div>
    <w:div w:id="1576820170">
      <w:bodyDiv w:val="1"/>
      <w:marLeft w:val="0"/>
      <w:marRight w:val="0"/>
      <w:marTop w:val="0"/>
      <w:marBottom w:val="0"/>
      <w:divBdr>
        <w:top w:val="none" w:sz="0" w:space="0" w:color="auto"/>
        <w:left w:val="none" w:sz="0" w:space="0" w:color="auto"/>
        <w:bottom w:val="none" w:sz="0" w:space="0" w:color="auto"/>
        <w:right w:val="none" w:sz="0" w:space="0" w:color="auto"/>
      </w:divBdr>
    </w:div>
    <w:div w:id="1580098921">
      <w:bodyDiv w:val="1"/>
      <w:marLeft w:val="0"/>
      <w:marRight w:val="0"/>
      <w:marTop w:val="0"/>
      <w:marBottom w:val="0"/>
      <w:divBdr>
        <w:top w:val="none" w:sz="0" w:space="0" w:color="auto"/>
        <w:left w:val="none" w:sz="0" w:space="0" w:color="auto"/>
        <w:bottom w:val="none" w:sz="0" w:space="0" w:color="auto"/>
        <w:right w:val="none" w:sz="0" w:space="0" w:color="auto"/>
      </w:divBdr>
    </w:div>
    <w:div w:id="1580555906">
      <w:bodyDiv w:val="1"/>
      <w:marLeft w:val="0"/>
      <w:marRight w:val="0"/>
      <w:marTop w:val="0"/>
      <w:marBottom w:val="0"/>
      <w:divBdr>
        <w:top w:val="none" w:sz="0" w:space="0" w:color="auto"/>
        <w:left w:val="none" w:sz="0" w:space="0" w:color="auto"/>
        <w:bottom w:val="none" w:sz="0" w:space="0" w:color="auto"/>
        <w:right w:val="none" w:sz="0" w:space="0" w:color="auto"/>
      </w:divBdr>
    </w:div>
    <w:div w:id="1583295520">
      <w:bodyDiv w:val="1"/>
      <w:marLeft w:val="0"/>
      <w:marRight w:val="0"/>
      <w:marTop w:val="0"/>
      <w:marBottom w:val="0"/>
      <w:divBdr>
        <w:top w:val="none" w:sz="0" w:space="0" w:color="auto"/>
        <w:left w:val="none" w:sz="0" w:space="0" w:color="auto"/>
        <w:bottom w:val="none" w:sz="0" w:space="0" w:color="auto"/>
        <w:right w:val="none" w:sz="0" w:space="0" w:color="auto"/>
      </w:divBdr>
    </w:div>
    <w:div w:id="1583950691">
      <w:bodyDiv w:val="1"/>
      <w:marLeft w:val="0"/>
      <w:marRight w:val="0"/>
      <w:marTop w:val="0"/>
      <w:marBottom w:val="0"/>
      <w:divBdr>
        <w:top w:val="none" w:sz="0" w:space="0" w:color="auto"/>
        <w:left w:val="none" w:sz="0" w:space="0" w:color="auto"/>
        <w:bottom w:val="none" w:sz="0" w:space="0" w:color="auto"/>
        <w:right w:val="none" w:sz="0" w:space="0" w:color="auto"/>
      </w:divBdr>
    </w:div>
    <w:div w:id="1591352861">
      <w:bodyDiv w:val="1"/>
      <w:marLeft w:val="0"/>
      <w:marRight w:val="0"/>
      <w:marTop w:val="0"/>
      <w:marBottom w:val="0"/>
      <w:divBdr>
        <w:top w:val="none" w:sz="0" w:space="0" w:color="auto"/>
        <w:left w:val="none" w:sz="0" w:space="0" w:color="auto"/>
        <w:bottom w:val="none" w:sz="0" w:space="0" w:color="auto"/>
        <w:right w:val="none" w:sz="0" w:space="0" w:color="auto"/>
      </w:divBdr>
    </w:div>
    <w:div w:id="1596748386">
      <w:bodyDiv w:val="1"/>
      <w:marLeft w:val="0"/>
      <w:marRight w:val="0"/>
      <w:marTop w:val="0"/>
      <w:marBottom w:val="0"/>
      <w:divBdr>
        <w:top w:val="none" w:sz="0" w:space="0" w:color="auto"/>
        <w:left w:val="none" w:sz="0" w:space="0" w:color="auto"/>
        <w:bottom w:val="none" w:sz="0" w:space="0" w:color="auto"/>
        <w:right w:val="none" w:sz="0" w:space="0" w:color="auto"/>
      </w:divBdr>
    </w:div>
    <w:div w:id="1609504371">
      <w:bodyDiv w:val="1"/>
      <w:marLeft w:val="0"/>
      <w:marRight w:val="0"/>
      <w:marTop w:val="0"/>
      <w:marBottom w:val="0"/>
      <w:divBdr>
        <w:top w:val="none" w:sz="0" w:space="0" w:color="auto"/>
        <w:left w:val="none" w:sz="0" w:space="0" w:color="auto"/>
        <w:bottom w:val="none" w:sz="0" w:space="0" w:color="auto"/>
        <w:right w:val="none" w:sz="0" w:space="0" w:color="auto"/>
      </w:divBdr>
    </w:div>
    <w:div w:id="1610040310">
      <w:bodyDiv w:val="1"/>
      <w:marLeft w:val="0"/>
      <w:marRight w:val="0"/>
      <w:marTop w:val="0"/>
      <w:marBottom w:val="0"/>
      <w:divBdr>
        <w:top w:val="none" w:sz="0" w:space="0" w:color="auto"/>
        <w:left w:val="none" w:sz="0" w:space="0" w:color="auto"/>
        <w:bottom w:val="none" w:sz="0" w:space="0" w:color="auto"/>
        <w:right w:val="none" w:sz="0" w:space="0" w:color="auto"/>
      </w:divBdr>
    </w:div>
    <w:div w:id="1610968737">
      <w:bodyDiv w:val="1"/>
      <w:marLeft w:val="0"/>
      <w:marRight w:val="0"/>
      <w:marTop w:val="0"/>
      <w:marBottom w:val="0"/>
      <w:divBdr>
        <w:top w:val="none" w:sz="0" w:space="0" w:color="auto"/>
        <w:left w:val="none" w:sz="0" w:space="0" w:color="auto"/>
        <w:bottom w:val="none" w:sz="0" w:space="0" w:color="auto"/>
        <w:right w:val="none" w:sz="0" w:space="0" w:color="auto"/>
      </w:divBdr>
    </w:div>
    <w:div w:id="1612585730">
      <w:bodyDiv w:val="1"/>
      <w:marLeft w:val="0"/>
      <w:marRight w:val="0"/>
      <w:marTop w:val="0"/>
      <w:marBottom w:val="0"/>
      <w:divBdr>
        <w:top w:val="none" w:sz="0" w:space="0" w:color="auto"/>
        <w:left w:val="none" w:sz="0" w:space="0" w:color="auto"/>
        <w:bottom w:val="none" w:sz="0" w:space="0" w:color="auto"/>
        <w:right w:val="none" w:sz="0" w:space="0" w:color="auto"/>
      </w:divBdr>
    </w:div>
    <w:div w:id="1615290424">
      <w:bodyDiv w:val="1"/>
      <w:marLeft w:val="0"/>
      <w:marRight w:val="0"/>
      <w:marTop w:val="0"/>
      <w:marBottom w:val="0"/>
      <w:divBdr>
        <w:top w:val="none" w:sz="0" w:space="0" w:color="auto"/>
        <w:left w:val="none" w:sz="0" w:space="0" w:color="auto"/>
        <w:bottom w:val="none" w:sz="0" w:space="0" w:color="auto"/>
        <w:right w:val="none" w:sz="0" w:space="0" w:color="auto"/>
      </w:divBdr>
    </w:div>
    <w:div w:id="1620642892">
      <w:bodyDiv w:val="1"/>
      <w:marLeft w:val="0"/>
      <w:marRight w:val="0"/>
      <w:marTop w:val="0"/>
      <w:marBottom w:val="0"/>
      <w:divBdr>
        <w:top w:val="none" w:sz="0" w:space="0" w:color="auto"/>
        <w:left w:val="none" w:sz="0" w:space="0" w:color="auto"/>
        <w:bottom w:val="none" w:sz="0" w:space="0" w:color="auto"/>
        <w:right w:val="none" w:sz="0" w:space="0" w:color="auto"/>
      </w:divBdr>
    </w:div>
    <w:div w:id="1629428882">
      <w:bodyDiv w:val="1"/>
      <w:marLeft w:val="0"/>
      <w:marRight w:val="0"/>
      <w:marTop w:val="0"/>
      <w:marBottom w:val="0"/>
      <w:divBdr>
        <w:top w:val="none" w:sz="0" w:space="0" w:color="auto"/>
        <w:left w:val="none" w:sz="0" w:space="0" w:color="auto"/>
        <w:bottom w:val="none" w:sz="0" w:space="0" w:color="auto"/>
        <w:right w:val="none" w:sz="0" w:space="0" w:color="auto"/>
      </w:divBdr>
    </w:div>
    <w:div w:id="1633630589">
      <w:bodyDiv w:val="1"/>
      <w:marLeft w:val="0"/>
      <w:marRight w:val="0"/>
      <w:marTop w:val="0"/>
      <w:marBottom w:val="0"/>
      <w:divBdr>
        <w:top w:val="none" w:sz="0" w:space="0" w:color="auto"/>
        <w:left w:val="none" w:sz="0" w:space="0" w:color="auto"/>
        <w:bottom w:val="none" w:sz="0" w:space="0" w:color="auto"/>
        <w:right w:val="none" w:sz="0" w:space="0" w:color="auto"/>
      </w:divBdr>
    </w:div>
    <w:div w:id="1636520340">
      <w:bodyDiv w:val="1"/>
      <w:marLeft w:val="0"/>
      <w:marRight w:val="0"/>
      <w:marTop w:val="0"/>
      <w:marBottom w:val="0"/>
      <w:divBdr>
        <w:top w:val="none" w:sz="0" w:space="0" w:color="auto"/>
        <w:left w:val="none" w:sz="0" w:space="0" w:color="auto"/>
        <w:bottom w:val="none" w:sz="0" w:space="0" w:color="auto"/>
        <w:right w:val="none" w:sz="0" w:space="0" w:color="auto"/>
      </w:divBdr>
    </w:div>
    <w:div w:id="1641501327">
      <w:bodyDiv w:val="1"/>
      <w:marLeft w:val="0"/>
      <w:marRight w:val="0"/>
      <w:marTop w:val="0"/>
      <w:marBottom w:val="0"/>
      <w:divBdr>
        <w:top w:val="none" w:sz="0" w:space="0" w:color="auto"/>
        <w:left w:val="none" w:sz="0" w:space="0" w:color="auto"/>
        <w:bottom w:val="none" w:sz="0" w:space="0" w:color="auto"/>
        <w:right w:val="none" w:sz="0" w:space="0" w:color="auto"/>
      </w:divBdr>
    </w:div>
    <w:div w:id="1644891823">
      <w:bodyDiv w:val="1"/>
      <w:marLeft w:val="0"/>
      <w:marRight w:val="0"/>
      <w:marTop w:val="0"/>
      <w:marBottom w:val="0"/>
      <w:divBdr>
        <w:top w:val="none" w:sz="0" w:space="0" w:color="auto"/>
        <w:left w:val="none" w:sz="0" w:space="0" w:color="auto"/>
        <w:bottom w:val="none" w:sz="0" w:space="0" w:color="auto"/>
        <w:right w:val="none" w:sz="0" w:space="0" w:color="auto"/>
      </w:divBdr>
    </w:div>
    <w:div w:id="1645085533">
      <w:bodyDiv w:val="1"/>
      <w:marLeft w:val="0"/>
      <w:marRight w:val="0"/>
      <w:marTop w:val="0"/>
      <w:marBottom w:val="0"/>
      <w:divBdr>
        <w:top w:val="none" w:sz="0" w:space="0" w:color="auto"/>
        <w:left w:val="none" w:sz="0" w:space="0" w:color="auto"/>
        <w:bottom w:val="none" w:sz="0" w:space="0" w:color="auto"/>
        <w:right w:val="none" w:sz="0" w:space="0" w:color="auto"/>
      </w:divBdr>
    </w:div>
    <w:div w:id="1651981076">
      <w:bodyDiv w:val="1"/>
      <w:marLeft w:val="0"/>
      <w:marRight w:val="0"/>
      <w:marTop w:val="0"/>
      <w:marBottom w:val="0"/>
      <w:divBdr>
        <w:top w:val="none" w:sz="0" w:space="0" w:color="auto"/>
        <w:left w:val="none" w:sz="0" w:space="0" w:color="auto"/>
        <w:bottom w:val="none" w:sz="0" w:space="0" w:color="auto"/>
        <w:right w:val="none" w:sz="0" w:space="0" w:color="auto"/>
      </w:divBdr>
    </w:div>
    <w:div w:id="1652055236">
      <w:bodyDiv w:val="1"/>
      <w:marLeft w:val="0"/>
      <w:marRight w:val="0"/>
      <w:marTop w:val="0"/>
      <w:marBottom w:val="0"/>
      <w:divBdr>
        <w:top w:val="none" w:sz="0" w:space="0" w:color="auto"/>
        <w:left w:val="none" w:sz="0" w:space="0" w:color="auto"/>
        <w:bottom w:val="none" w:sz="0" w:space="0" w:color="auto"/>
        <w:right w:val="none" w:sz="0" w:space="0" w:color="auto"/>
      </w:divBdr>
    </w:div>
    <w:div w:id="1670979845">
      <w:bodyDiv w:val="1"/>
      <w:marLeft w:val="0"/>
      <w:marRight w:val="0"/>
      <w:marTop w:val="0"/>
      <w:marBottom w:val="0"/>
      <w:divBdr>
        <w:top w:val="none" w:sz="0" w:space="0" w:color="auto"/>
        <w:left w:val="none" w:sz="0" w:space="0" w:color="auto"/>
        <w:bottom w:val="none" w:sz="0" w:space="0" w:color="auto"/>
        <w:right w:val="none" w:sz="0" w:space="0" w:color="auto"/>
      </w:divBdr>
    </w:div>
    <w:div w:id="1674189065">
      <w:bodyDiv w:val="1"/>
      <w:marLeft w:val="0"/>
      <w:marRight w:val="0"/>
      <w:marTop w:val="0"/>
      <w:marBottom w:val="0"/>
      <w:divBdr>
        <w:top w:val="none" w:sz="0" w:space="0" w:color="auto"/>
        <w:left w:val="none" w:sz="0" w:space="0" w:color="auto"/>
        <w:bottom w:val="none" w:sz="0" w:space="0" w:color="auto"/>
        <w:right w:val="none" w:sz="0" w:space="0" w:color="auto"/>
      </w:divBdr>
    </w:div>
    <w:div w:id="1686176506">
      <w:bodyDiv w:val="1"/>
      <w:marLeft w:val="0"/>
      <w:marRight w:val="0"/>
      <w:marTop w:val="0"/>
      <w:marBottom w:val="0"/>
      <w:divBdr>
        <w:top w:val="none" w:sz="0" w:space="0" w:color="auto"/>
        <w:left w:val="none" w:sz="0" w:space="0" w:color="auto"/>
        <w:bottom w:val="none" w:sz="0" w:space="0" w:color="auto"/>
        <w:right w:val="none" w:sz="0" w:space="0" w:color="auto"/>
      </w:divBdr>
    </w:div>
    <w:div w:id="1688096610">
      <w:bodyDiv w:val="1"/>
      <w:marLeft w:val="0"/>
      <w:marRight w:val="0"/>
      <w:marTop w:val="0"/>
      <w:marBottom w:val="0"/>
      <w:divBdr>
        <w:top w:val="none" w:sz="0" w:space="0" w:color="auto"/>
        <w:left w:val="none" w:sz="0" w:space="0" w:color="auto"/>
        <w:bottom w:val="none" w:sz="0" w:space="0" w:color="auto"/>
        <w:right w:val="none" w:sz="0" w:space="0" w:color="auto"/>
      </w:divBdr>
    </w:div>
    <w:div w:id="1692023415">
      <w:bodyDiv w:val="1"/>
      <w:marLeft w:val="0"/>
      <w:marRight w:val="0"/>
      <w:marTop w:val="0"/>
      <w:marBottom w:val="0"/>
      <w:divBdr>
        <w:top w:val="none" w:sz="0" w:space="0" w:color="auto"/>
        <w:left w:val="none" w:sz="0" w:space="0" w:color="auto"/>
        <w:bottom w:val="none" w:sz="0" w:space="0" w:color="auto"/>
        <w:right w:val="none" w:sz="0" w:space="0" w:color="auto"/>
      </w:divBdr>
    </w:div>
    <w:div w:id="1705520588">
      <w:bodyDiv w:val="1"/>
      <w:marLeft w:val="0"/>
      <w:marRight w:val="0"/>
      <w:marTop w:val="0"/>
      <w:marBottom w:val="0"/>
      <w:divBdr>
        <w:top w:val="none" w:sz="0" w:space="0" w:color="auto"/>
        <w:left w:val="none" w:sz="0" w:space="0" w:color="auto"/>
        <w:bottom w:val="none" w:sz="0" w:space="0" w:color="auto"/>
        <w:right w:val="none" w:sz="0" w:space="0" w:color="auto"/>
      </w:divBdr>
    </w:div>
    <w:div w:id="1729454443">
      <w:bodyDiv w:val="1"/>
      <w:marLeft w:val="0"/>
      <w:marRight w:val="0"/>
      <w:marTop w:val="0"/>
      <w:marBottom w:val="0"/>
      <w:divBdr>
        <w:top w:val="none" w:sz="0" w:space="0" w:color="auto"/>
        <w:left w:val="none" w:sz="0" w:space="0" w:color="auto"/>
        <w:bottom w:val="none" w:sz="0" w:space="0" w:color="auto"/>
        <w:right w:val="none" w:sz="0" w:space="0" w:color="auto"/>
      </w:divBdr>
    </w:div>
    <w:div w:id="1730373547">
      <w:bodyDiv w:val="1"/>
      <w:marLeft w:val="0"/>
      <w:marRight w:val="0"/>
      <w:marTop w:val="0"/>
      <w:marBottom w:val="0"/>
      <w:divBdr>
        <w:top w:val="none" w:sz="0" w:space="0" w:color="auto"/>
        <w:left w:val="none" w:sz="0" w:space="0" w:color="auto"/>
        <w:bottom w:val="none" w:sz="0" w:space="0" w:color="auto"/>
        <w:right w:val="none" w:sz="0" w:space="0" w:color="auto"/>
      </w:divBdr>
    </w:div>
    <w:div w:id="1737431156">
      <w:bodyDiv w:val="1"/>
      <w:marLeft w:val="0"/>
      <w:marRight w:val="0"/>
      <w:marTop w:val="0"/>
      <w:marBottom w:val="0"/>
      <w:divBdr>
        <w:top w:val="none" w:sz="0" w:space="0" w:color="auto"/>
        <w:left w:val="none" w:sz="0" w:space="0" w:color="auto"/>
        <w:bottom w:val="none" w:sz="0" w:space="0" w:color="auto"/>
        <w:right w:val="none" w:sz="0" w:space="0" w:color="auto"/>
      </w:divBdr>
    </w:div>
    <w:div w:id="1742950077">
      <w:bodyDiv w:val="1"/>
      <w:marLeft w:val="0"/>
      <w:marRight w:val="0"/>
      <w:marTop w:val="0"/>
      <w:marBottom w:val="0"/>
      <w:divBdr>
        <w:top w:val="none" w:sz="0" w:space="0" w:color="auto"/>
        <w:left w:val="none" w:sz="0" w:space="0" w:color="auto"/>
        <w:bottom w:val="none" w:sz="0" w:space="0" w:color="auto"/>
        <w:right w:val="none" w:sz="0" w:space="0" w:color="auto"/>
      </w:divBdr>
    </w:div>
    <w:div w:id="1748065437">
      <w:bodyDiv w:val="1"/>
      <w:marLeft w:val="0"/>
      <w:marRight w:val="0"/>
      <w:marTop w:val="0"/>
      <w:marBottom w:val="0"/>
      <w:divBdr>
        <w:top w:val="none" w:sz="0" w:space="0" w:color="auto"/>
        <w:left w:val="none" w:sz="0" w:space="0" w:color="auto"/>
        <w:bottom w:val="none" w:sz="0" w:space="0" w:color="auto"/>
        <w:right w:val="none" w:sz="0" w:space="0" w:color="auto"/>
      </w:divBdr>
    </w:div>
    <w:div w:id="1749961767">
      <w:bodyDiv w:val="1"/>
      <w:marLeft w:val="0"/>
      <w:marRight w:val="0"/>
      <w:marTop w:val="0"/>
      <w:marBottom w:val="0"/>
      <w:divBdr>
        <w:top w:val="none" w:sz="0" w:space="0" w:color="auto"/>
        <w:left w:val="none" w:sz="0" w:space="0" w:color="auto"/>
        <w:bottom w:val="none" w:sz="0" w:space="0" w:color="auto"/>
        <w:right w:val="none" w:sz="0" w:space="0" w:color="auto"/>
      </w:divBdr>
    </w:div>
    <w:div w:id="1752507416">
      <w:bodyDiv w:val="1"/>
      <w:marLeft w:val="0"/>
      <w:marRight w:val="0"/>
      <w:marTop w:val="0"/>
      <w:marBottom w:val="0"/>
      <w:divBdr>
        <w:top w:val="none" w:sz="0" w:space="0" w:color="auto"/>
        <w:left w:val="none" w:sz="0" w:space="0" w:color="auto"/>
        <w:bottom w:val="none" w:sz="0" w:space="0" w:color="auto"/>
        <w:right w:val="none" w:sz="0" w:space="0" w:color="auto"/>
      </w:divBdr>
    </w:div>
    <w:div w:id="1755933328">
      <w:bodyDiv w:val="1"/>
      <w:marLeft w:val="0"/>
      <w:marRight w:val="0"/>
      <w:marTop w:val="0"/>
      <w:marBottom w:val="0"/>
      <w:divBdr>
        <w:top w:val="none" w:sz="0" w:space="0" w:color="auto"/>
        <w:left w:val="none" w:sz="0" w:space="0" w:color="auto"/>
        <w:bottom w:val="none" w:sz="0" w:space="0" w:color="auto"/>
        <w:right w:val="none" w:sz="0" w:space="0" w:color="auto"/>
      </w:divBdr>
    </w:div>
    <w:div w:id="1773472451">
      <w:bodyDiv w:val="1"/>
      <w:marLeft w:val="0"/>
      <w:marRight w:val="0"/>
      <w:marTop w:val="0"/>
      <w:marBottom w:val="0"/>
      <w:divBdr>
        <w:top w:val="none" w:sz="0" w:space="0" w:color="auto"/>
        <w:left w:val="none" w:sz="0" w:space="0" w:color="auto"/>
        <w:bottom w:val="none" w:sz="0" w:space="0" w:color="auto"/>
        <w:right w:val="none" w:sz="0" w:space="0" w:color="auto"/>
      </w:divBdr>
    </w:div>
    <w:div w:id="1778133902">
      <w:bodyDiv w:val="1"/>
      <w:marLeft w:val="0"/>
      <w:marRight w:val="0"/>
      <w:marTop w:val="0"/>
      <w:marBottom w:val="0"/>
      <w:divBdr>
        <w:top w:val="none" w:sz="0" w:space="0" w:color="auto"/>
        <w:left w:val="none" w:sz="0" w:space="0" w:color="auto"/>
        <w:bottom w:val="none" w:sz="0" w:space="0" w:color="auto"/>
        <w:right w:val="none" w:sz="0" w:space="0" w:color="auto"/>
      </w:divBdr>
    </w:div>
    <w:div w:id="1778325145">
      <w:bodyDiv w:val="1"/>
      <w:marLeft w:val="0"/>
      <w:marRight w:val="0"/>
      <w:marTop w:val="0"/>
      <w:marBottom w:val="0"/>
      <w:divBdr>
        <w:top w:val="none" w:sz="0" w:space="0" w:color="auto"/>
        <w:left w:val="none" w:sz="0" w:space="0" w:color="auto"/>
        <w:bottom w:val="none" w:sz="0" w:space="0" w:color="auto"/>
        <w:right w:val="none" w:sz="0" w:space="0" w:color="auto"/>
      </w:divBdr>
    </w:div>
    <w:div w:id="1785811333">
      <w:bodyDiv w:val="1"/>
      <w:marLeft w:val="0"/>
      <w:marRight w:val="0"/>
      <w:marTop w:val="0"/>
      <w:marBottom w:val="0"/>
      <w:divBdr>
        <w:top w:val="none" w:sz="0" w:space="0" w:color="auto"/>
        <w:left w:val="none" w:sz="0" w:space="0" w:color="auto"/>
        <w:bottom w:val="none" w:sz="0" w:space="0" w:color="auto"/>
        <w:right w:val="none" w:sz="0" w:space="0" w:color="auto"/>
      </w:divBdr>
    </w:div>
    <w:div w:id="1789811803">
      <w:bodyDiv w:val="1"/>
      <w:marLeft w:val="0"/>
      <w:marRight w:val="0"/>
      <w:marTop w:val="0"/>
      <w:marBottom w:val="0"/>
      <w:divBdr>
        <w:top w:val="none" w:sz="0" w:space="0" w:color="auto"/>
        <w:left w:val="none" w:sz="0" w:space="0" w:color="auto"/>
        <w:bottom w:val="none" w:sz="0" w:space="0" w:color="auto"/>
        <w:right w:val="none" w:sz="0" w:space="0" w:color="auto"/>
      </w:divBdr>
    </w:div>
    <w:div w:id="1795715072">
      <w:bodyDiv w:val="1"/>
      <w:marLeft w:val="0"/>
      <w:marRight w:val="0"/>
      <w:marTop w:val="0"/>
      <w:marBottom w:val="0"/>
      <w:divBdr>
        <w:top w:val="none" w:sz="0" w:space="0" w:color="auto"/>
        <w:left w:val="none" w:sz="0" w:space="0" w:color="auto"/>
        <w:bottom w:val="none" w:sz="0" w:space="0" w:color="auto"/>
        <w:right w:val="none" w:sz="0" w:space="0" w:color="auto"/>
      </w:divBdr>
    </w:div>
    <w:div w:id="1798333254">
      <w:bodyDiv w:val="1"/>
      <w:marLeft w:val="0"/>
      <w:marRight w:val="0"/>
      <w:marTop w:val="0"/>
      <w:marBottom w:val="0"/>
      <w:divBdr>
        <w:top w:val="none" w:sz="0" w:space="0" w:color="auto"/>
        <w:left w:val="none" w:sz="0" w:space="0" w:color="auto"/>
        <w:bottom w:val="none" w:sz="0" w:space="0" w:color="auto"/>
        <w:right w:val="none" w:sz="0" w:space="0" w:color="auto"/>
      </w:divBdr>
    </w:div>
    <w:div w:id="1798717818">
      <w:bodyDiv w:val="1"/>
      <w:marLeft w:val="0"/>
      <w:marRight w:val="0"/>
      <w:marTop w:val="0"/>
      <w:marBottom w:val="0"/>
      <w:divBdr>
        <w:top w:val="none" w:sz="0" w:space="0" w:color="auto"/>
        <w:left w:val="none" w:sz="0" w:space="0" w:color="auto"/>
        <w:bottom w:val="none" w:sz="0" w:space="0" w:color="auto"/>
        <w:right w:val="none" w:sz="0" w:space="0" w:color="auto"/>
      </w:divBdr>
    </w:div>
    <w:div w:id="1801877600">
      <w:bodyDiv w:val="1"/>
      <w:marLeft w:val="0"/>
      <w:marRight w:val="0"/>
      <w:marTop w:val="0"/>
      <w:marBottom w:val="0"/>
      <w:divBdr>
        <w:top w:val="none" w:sz="0" w:space="0" w:color="auto"/>
        <w:left w:val="none" w:sz="0" w:space="0" w:color="auto"/>
        <w:bottom w:val="none" w:sz="0" w:space="0" w:color="auto"/>
        <w:right w:val="none" w:sz="0" w:space="0" w:color="auto"/>
      </w:divBdr>
    </w:div>
    <w:div w:id="1813280934">
      <w:bodyDiv w:val="1"/>
      <w:marLeft w:val="0"/>
      <w:marRight w:val="0"/>
      <w:marTop w:val="0"/>
      <w:marBottom w:val="0"/>
      <w:divBdr>
        <w:top w:val="none" w:sz="0" w:space="0" w:color="auto"/>
        <w:left w:val="none" w:sz="0" w:space="0" w:color="auto"/>
        <w:bottom w:val="none" w:sz="0" w:space="0" w:color="auto"/>
        <w:right w:val="none" w:sz="0" w:space="0" w:color="auto"/>
      </w:divBdr>
    </w:div>
    <w:div w:id="1820229103">
      <w:bodyDiv w:val="1"/>
      <w:marLeft w:val="0"/>
      <w:marRight w:val="0"/>
      <w:marTop w:val="0"/>
      <w:marBottom w:val="0"/>
      <w:divBdr>
        <w:top w:val="none" w:sz="0" w:space="0" w:color="auto"/>
        <w:left w:val="none" w:sz="0" w:space="0" w:color="auto"/>
        <w:bottom w:val="none" w:sz="0" w:space="0" w:color="auto"/>
        <w:right w:val="none" w:sz="0" w:space="0" w:color="auto"/>
      </w:divBdr>
    </w:div>
    <w:div w:id="1842502343">
      <w:bodyDiv w:val="1"/>
      <w:marLeft w:val="0"/>
      <w:marRight w:val="0"/>
      <w:marTop w:val="0"/>
      <w:marBottom w:val="0"/>
      <w:divBdr>
        <w:top w:val="none" w:sz="0" w:space="0" w:color="auto"/>
        <w:left w:val="none" w:sz="0" w:space="0" w:color="auto"/>
        <w:bottom w:val="none" w:sz="0" w:space="0" w:color="auto"/>
        <w:right w:val="none" w:sz="0" w:space="0" w:color="auto"/>
      </w:divBdr>
    </w:div>
    <w:div w:id="1844542242">
      <w:bodyDiv w:val="1"/>
      <w:marLeft w:val="0"/>
      <w:marRight w:val="0"/>
      <w:marTop w:val="0"/>
      <w:marBottom w:val="0"/>
      <w:divBdr>
        <w:top w:val="none" w:sz="0" w:space="0" w:color="auto"/>
        <w:left w:val="none" w:sz="0" w:space="0" w:color="auto"/>
        <w:bottom w:val="none" w:sz="0" w:space="0" w:color="auto"/>
        <w:right w:val="none" w:sz="0" w:space="0" w:color="auto"/>
      </w:divBdr>
    </w:div>
    <w:div w:id="1848014042">
      <w:bodyDiv w:val="1"/>
      <w:marLeft w:val="0"/>
      <w:marRight w:val="0"/>
      <w:marTop w:val="0"/>
      <w:marBottom w:val="0"/>
      <w:divBdr>
        <w:top w:val="none" w:sz="0" w:space="0" w:color="auto"/>
        <w:left w:val="none" w:sz="0" w:space="0" w:color="auto"/>
        <w:bottom w:val="none" w:sz="0" w:space="0" w:color="auto"/>
        <w:right w:val="none" w:sz="0" w:space="0" w:color="auto"/>
      </w:divBdr>
    </w:div>
    <w:div w:id="1852337491">
      <w:bodyDiv w:val="1"/>
      <w:marLeft w:val="0"/>
      <w:marRight w:val="0"/>
      <w:marTop w:val="0"/>
      <w:marBottom w:val="0"/>
      <w:divBdr>
        <w:top w:val="none" w:sz="0" w:space="0" w:color="auto"/>
        <w:left w:val="none" w:sz="0" w:space="0" w:color="auto"/>
        <w:bottom w:val="none" w:sz="0" w:space="0" w:color="auto"/>
        <w:right w:val="none" w:sz="0" w:space="0" w:color="auto"/>
      </w:divBdr>
    </w:div>
    <w:div w:id="1854219482">
      <w:bodyDiv w:val="1"/>
      <w:marLeft w:val="0"/>
      <w:marRight w:val="0"/>
      <w:marTop w:val="0"/>
      <w:marBottom w:val="0"/>
      <w:divBdr>
        <w:top w:val="none" w:sz="0" w:space="0" w:color="auto"/>
        <w:left w:val="none" w:sz="0" w:space="0" w:color="auto"/>
        <w:bottom w:val="none" w:sz="0" w:space="0" w:color="auto"/>
        <w:right w:val="none" w:sz="0" w:space="0" w:color="auto"/>
      </w:divBdr>
    </w:div>
    <w:div w:id="1856336328">
      <w:bodyDiv w:val="1"/>
      <w:marLeft w:val="0"/>
      <w:marRight w:val="0"/>
      <w:marTop w:val="0"/>
      <w:marBottom w:val="0"/>
      <w:divBdr>
        <w:top w:val="none" w:sz="0" w:space="0" w:color="auto"/>
        <w:left w:val="none" w:sz="0" w:space="0" w:color="auto"/>
        <w:bottom w:val="none" w:sz="0" w:space="0" w:color="auto"/>
        <w:right w:val="none" w:sz="0" w:space="0" w:color="auto"/>
      </w:divBdr>
    </w:div>
    <w:div w:id="1879128171">
      <w:bodyDiv w:val="1"/>
      <w:marLeft w:val="0"/>
      <w:marRight w:val="0"/>
      <w:marTop w:val="0"/>
      <w:marBottom w:val="0"/>
      <w:divBdr>
        <w:top w:val="none" w:sz="0" w:space="0" w:color="auto"/>
        <w:left w:val="none" w:sz="0" w:space="0" w:color="auto"/>
        <w:bottom w:val="none" w:sz="0" w:space="0" w:color="auto"/>
        <w:right w:val="none" w:sz="0" w:space="0" w:color="auto"/>
      </w:divBdr>
    </w:div>
    <w:div w:id="1888179585">
      <w:bodyDiv w:val="1"/>
      <w:marLeft w:val="0"/>
      <w:marRight w:val="0"/>
      <w:marTop w:val="0"/>
      <w:marBottom w:val="0"/>
      <w:divBdr>
        <w:top w:val="none" w:sz="0" w:space="0" w:color="auto"/>
        <w:left w:val="none" w:sz="0" w:space="0" w:color="auto"/>
        <w:bottom w:val="none" w:sz="0" w:space="0" w:color="auto"/>
        <w:right w:val="none" w:sz="0" w:space="0" w:color="auto"/>
      </w:divBdr>
    </w:div>
    <w:div w:id="1894149517">
      <w:bodyDiv w:val="1"/>
      <w:marLeft w:val="0"/>
      <w:marRight w:val="0"/>
      <w:marTop w:val="0"/>
      <w:marBottom w:val="0"/>
      <w:divBdr>
        <w:top w:val="none" w:sz="0" w:space="0" w:color="auto"/>
        <w:left w:val="none" w:sz="0" w:space="0" w:color="auto"/>
        <w:bottom w:val="none" w:sz="0" w:space="0" w:color="auto"/>
        <w:right w:val="none" w:sz="0" w:space="0" w:color="auto"/>
      </w:divBdr>
    </w:div>
    <w:div w:id="1902597388">
      <w:bodyDiv w:val="1"/>
      <w:marLeft w:val="0"/>
      <w:marRight w:val="0"/>
      <w:marTop w:val="0"/>
      <w:marBottom w:val="0"/>
      <w:divBdr>
        <w:top w:val="none" w:sz="0" w:space="0" w:color="auto"/>
        <w:left w:val="none" w:sz="0" w:space="0" w:color="auto"/>
        <w:bottom w:val="none" w:sz="0" w:space="0" w:color="auto"/>
        <w:right w:val="none" w:sz="0" w:space="0" w:color="auto"/>
      </w:divBdr>
    </w:div>
    <w:div w:id="1908563814">
      <w:bodyDiv w:val="1"/>
      <w:marLeft w:val="0"/>
      <w:marRight w:val="0"/>
      <w:marTop w:val="0"/>
      <w:marBottom w:val="0"/>
      <w:divBdr>
        <w:top w:val="none" w:sz="0" w:space="0" w:color="auto"/>
        <w:left w:val="none" w:sz="0" w:space="0" w:color="auto"/>
        <w:bottom w:val="none" w:sz="0" w:space="0" w:color="auto"/>
        <w:right w:val="none" w:sz="0" w:space="0" w:color="auto"/>
      </w:divBdr>
    </w:div>
    <w:div w:id="1912888283">
      <w:bodyDiv w:val="1"/>
      <w:marLeft w:val="0"/>
      <w:marRight w:val="0"/>
      <w:marTop w:val="0"/>
      <w:marBottom w:val="0"/>
      <w:divBdr>
        <w:top w:val="none" w:sz="0" w:space="0" w:color="auto"/>
        <w:left w:val="none" w:sz="0" w:space="0" w:color="auto"/>
        <w:bottom w:val="none" w:sz="0" w:space="0" w:color="auto"/>
        <w:right w:val="none" w:sz="0" w:space="0" w:color="auto"/>
      </w:divBdr>
    </w:div>
    <w:div w:id="1913195556">
      <w:bodyDiv w:val="1"/>
      <w:marLeft w:val="0"/>
      <w:marRight w:val="0"/>
      <w:marTop w:val="0"/>
      <w:marBottom w:val="0"/>
      <w:divBdr>
        <w:top w:val="none" w:sz="0" w:space="0" w:color="auto"/>
        <w:left w:val="none" w:sz="0" w:space="0" w:color="auto"/>
        <w:bottom w:val="none" w:sz="0" w:space="0" w:color="auto"/>
        <w:right w:val="none" w:sz="0" w:space="0" w:color="auto"/>
      </w:divBdr>
    </w:div>
    <w:div w:id="1915047748">
      <w:bodyDiv w:val="1"/>
      <w:marLeft w:val="0"/>
      <w:marRight w:val="0"/>
      <w:marTop w:val="0"/>
      <w:marBottom w:val="0"/>
      <w:divBdr>
        <w:top w:val="none" w:sz="0" w:space="0" w:color="auto"/>
        <w:left w:val="none" w:sz="0" w:space="0" w:color="auto"/>
        <w:bottom w:val="none" w:sz="0" w:space="0" w:color="auto"/>
        <w:right w:val="none" w:sz="0" w:space="0" w:color="auto"/>
      </w:divBdr>
    </w:div>
    <w:div w:id="1923249897">
      <w:bodyDiv w:val="1"/>
      <w:marLeft w:val="0"/>
      <w:marRight w:val="0"/>
      <w:marTop w:val="0"/>
      <w:marBottom w:val="0"/>
      <w:divBdr>
        <w:top w:val="none" w:sz="0" w:space="0" w:color="auto"/>
        <w:left w:val="none" w:sz="0" w:space="0" w:color="auto"/>
        <w:bottom w:val="none" w:sz="0" w:space="0" w:color="auto"/>
        <w:right w:val="none" w:sz="0" w:space="0" w:color="auto"/>
      </w:divBdr>
    </w:div>
    <w:div w:id="1928224502">
      <w:bodyDiv w:val="1"/>
      <w:marLeft w:val="0"/>
      <w:marRight w:val="0"/>
      <w:marTop w:val="0"/>
      <w:marBottom w:val="0"/>
      <w:divBdr>
        <w:top w:val="none" w:sz="0" w:space="0" w:color="auto"/>
        <w:left w:val="none" w:sz="0" w:space="0" w:color="auto"/>
        <w:bottom w:val="none" w:sz="0" w:space="0" w:color="auto"/>
        <w:right w:val="none" w:sz="0" w:space="0" w:color="auto"/>
      </w:divBdr>
    </w:div>
    <w:div w:id="1928690206">
      <w:bodyDiv w:val="1"/>
      <w:marLeft w:val="0"/>
      <w:marRight w:val="0"/>
      <w:marTop w:val="0"/>
      <w:marBottom w:val="0"/>
      <w:divBdr>
        <w:top w:val="none" w:sz="0" w:space="0" w:color="auto"/>
        <w:left w:val="none" w:sz="0" w:space="0" w:color="auto"/>
        <w:bottom w:val="none" w:sz="0" w:space="0" w:color="auto"/>
        <w:right w:val="none" w:sz="0" w:space="0" w:color="auto"/>
      </w:divBdr>
    </w:div>
    <w:div w:id="1935505077">
      <w:bodyDiv w:val="1"/>
      <w:marLeft w:val="0"/>
      <w:marRight w:val="0"/>
      <w:marTop w:val="0"/>
      <w:marBottom w:val="0"/>
      <w:divBdr>
        <w:top w:val="none" w:sz="0" w:space="0" w:color="auto"/>
        <w:left w:val="none" w:sz="0" w:space="0" w:color="auto"/>
        <w:bottom w:val="none" w:sz="0" w:space="0" w:color="auto"/>
        <w:right w:val="none" w:sz="0" w:space="0" w:color="auto"/>
      </w:divBdr>
    </w:div>
    <w:div w:id="1946040866">
      <w:bodyDiv w:val="1"/>
      <w:marLeft w:val="0"/>
      <w:marRight w:val="0"/>
      <w:marTop w:val="0"/>
      <w:marBottom w:val="0"/>
      <w:divBdr>
        <w:top w:val="none" w:sz="0" w:space="0" w:color="auto"/>
        <w:left w:val="none" w:sz="0" w:space="0" w:color="auto"/>
        <w:bottom w:val="none" w:sz="0" w:space="0" w:color="auto"/>
        <w:right w:val="none" w:sz="0" w:space="0" w:color="auto"/>
      </w:divBdr>
    </w:div>
    <w:div w:id="1946575254">
      <w:bodyDiv w:val="1"/>
      <w:marLeft w:val="0"/>
      <w:marRight w:val="0"/>
      <w:marTop w:val="0"/>
      <w:marBottom w:val="0"/>
      <w:divBdr>
        <w:top w:val="none" w:sz="0" w:space="0" w:color="auto"/>
        <w:left w:val="none" w:sz="0" w:space="0" w:color="auto"/>
        <w:bottom w:val="none" w:sz="0" w:space="0" w:color="auto"/>
        <w:right w:val="none" w:sz="0" w:space="0" w:color="auto"/>
      </w:divBdr>
    </w:div>
    <w:div w:id="1946963993">
      <w:bodyDiv w:val="1"/>
      <w:marLeft w:val="0"/>
      <w:marRight w:val="0"/>
      <w:marTop w:val="0"/>
      <w:marBottom w:val="0"/>
      <w:divBdr>
        <w:top w:val="none" w:sz="0" w:space="0" w:color="auto"/>
        <w:left w:val="none" w:sz="0" w:space="0" w:color="auto"/>
        <w:bottom w:val="none" w:sz="0" w:space="0" w:color="auto"/>
        <w:right w:val="none" w:sz="0" w:space="0" w:color="auto"/>
      </w:divBdr>
    </w:div>
    <w:div w:id="1947076398">
      <w:bodyDiv w:val="1"/>
      <w:marLeft w:val="0"/>
      <w:marRight w:val="0"/>
      <w:marTop w:val="0"/>
      <w:marBottom w:val="0"/>
      <w:divBdr>
        <w:top w:val="none" w:sz="0" w:space="0" w:color="auto"/>
        <w:left w:val="none" w:sz="0" w:space="0" w:color="auto"/>
        <w:bottom w:val="none" w:sz="0" w:space="0" w:color="auto"/>
        <w:right w:val="none" w:sz="0" w:space="0" w:color="auto"/>
      </w:divBdr>
    </w:div>
    <w:div w:id="1951011777">
      <w:bodyDiv w:val="1"/>
      <w:marLeft w:val="0"/>
      <w:marRight w:val="0"/>
      <w:marTop w:val="0"/>
      <w:marBottom w:val="0"/>
      <w:divBdr>
        <w:top w:val="none" w:sz="0" w:space="0" w:color="auto"/>
        <w:left w:val="none" w:sz="0" w:space="0" w:color="auto"/>
        <w:bottom w:val="none" w:sz="0" w:space="0" w:color="auto"/>
        <w:right w:val="none" w:sz="0" w:space="0" w:color="auto"/>
      </w:divBdr>
    </w:div>
    <w:div w:id="1954436607">
      <w:bodyDiv w:val="1"/>
      <w:marLeft w:val="0"/>
      <w:marRight w:val="0"/>
      <w:marTop w:val="0"/>
      <w:marBottom w:val="0"/>
      <w:divBdr>
        <w:top w:val="none" w:sz="0" w:space="0" w:color="auto"/>
        <w:left w:val="none" w:sz="0" w:space="0" w:color="auto"/>
        <w:bottom w:val="none" w:sz="0" w:space="0" w:color="auto"/>
        <w:right w:val="none" w:sz="0" w:space="0" w:color="auto"/>
      </w:divBdr>
    </w:div>
    <w:div w:id="1968468788">
      <w:bodyDiv w:val="1"/>
      <w:marLeft w:val="0"/>
      <w:marRight w:val="0"/>
      <w:marTop w:val="0"/>
      <w:marBottom w:val="0"/>
      <w:divBdr>
        <w:top w:val="none" w:sz="0" w:space="0" w:color="auto"/>
        <w:left w:val="none" w:sz="0" w:space="0" w:color="auto"/>
        <w:bottom w:val="none" w:sz="0" w:space="0" w:color="auto"/>
        <w:right w:val="none" w:sz="0" w:space="0" w:color="auto"/>
      </w:divBdr>
    </w:div>
    <w:div w:id="1972247030">
      <w:bodyDiv w:val="1"/>
      <w:marLeft w:val="0"/>
      <w:marRight w:val="0"/>
      <w:marTop w:val="0"/>
      <w:marBottom w:val="0"/>
      <w:divBdr>
        <w:top w:val="none" w:sz="0" w:space="0" w:color="auto"/>
        <w:left w:val="none" w:sz="0" w:space="0" w:color="auto"/>
        <w:bottom w:val="none" w:sz="0" w:space="0" w:color="auto"/>
        <w:right w:val="none" w:sz="0" w:space="0" w:color="auto"/>
      </w:divBdr>
    </w:div>
    <w:div w:id="1974020593">
      <w:bodyDiv w:val="1"/>
      <w:marLeft w:val="0"/>
      <w:marRight w:val="0"/>
      <w:marTop w:val="0"/>
      <w:marBottom w:val="0"/>
      <w:divBdr>
        <w:top w:val="none" w:sz="0" w:space="0" w:color="auto"/>
        <w:left w:val="none" w:sz="0" w:space="0" w:color="auto"/>
        <w:bottom w:val="none" w:sz="0" w:space="0" w:color="auto"/>
        <w:right w:val="none" w:sz="0" w:space="0" w:color="auto"/>
      </w:divBdr>
    </w:div>
    <w:div w:id="1975062057">
      <w:bodyDiv w:val="1"/>
      <w:marLeft w:val="0"/>
      <w:marRight w:val="0"/>
      <w:marTop w:val="0"/>
      <w:marBottom w:val="0"/>
      <w:divBdr>
        <w:top w:val="none" w:sz="0" w:space="0" w:color="auto"/>
        <w:left w:val="none" w:sz="0" w:space="0" w:color="auto"/>
        <w:bottom w:val="none" w:sz="0" w:space="0" w:color="auto"/>
        <w:right w:val="none" w:sz="0" w:space="0" w:color="auto"/>
      </w:divBdr>
    </w:div>
    <w:div w:id="1976831562">
      <w:bodyDiv w:val="1"/>
      <w:marLeft w:val="0"/>
      <w:marRight w:val="0"/>
      <w:marTop w:val="0"/>
      <w:marBottom w:val="0"/>
      <w:divBdr>
        <w:top w:val="none" w:sz="0" w:space="0" w:color="auto"/>
        <w:left w:val="none" w:sz="0" w:space="0" w:color="auto"/>
        <w:bottom w:val="none" w:sz="0" w:space="0" w:color="auto"/>
        <w:right w:val="none" w:sz="0" w:space="0" w:color="auto"/>
      </w:divBdr>
    </w:div>
    <w:div w:id="1987473748">
      <w:bodyDiv w:val="1"/>
      <w:marLeft w:val="0"/>
      <w:marRight w:val="0"/>
      <w:marTop w:val="0"/>
      <w:marBottom w:val="0"/>
      <w:divBdr>
        <w:top w:val="none" w:sz="0" w:space="0" w:color="auto"/>
        <w:left w:val="none" w:sz="0" w:space="0" w:color="auto"/>
        <w:bottom w:val="none" w:sz="0" w:space="0" w:color="auto"/>
        <w:right w:val="none" w:sz="0" w:space="0" w:color="auto"/>
      </w:divBdr>
    </w:div>
    <w:div w:id="1989283209">
      <w:bodyDiv w:val="1"/>
      <w:marLeft w:val="0"/>
      <w:marRight w:val="0"/>
      <w:marTop w:val="0"/>
      <w:marBottom w:val="0"/>
      <w:divBdr>
        <w:top w:val="none" w:sz="0" w:space="0" w:color="auto"/>
        <w:left w:val="none" w:sz="0" w:space="0" w:color="auto"/>
        <w:bottom w:val="none" w:sz="0" w:space="0" w:color="auto"/>
        <w:right w:val="none" w:sz="0" w:space="0" w:color="auto"/>
      </w:divBdr>
    </w:div>
    <w:div w:id="1993408988">
      <w:bodyDiv w:val="1"/>
      <w:marLeft w:val="0"/>
      <w:marRight w:val="0"/>
      <w:marTop w:val="0"/>
      <w:marBottom w:val="0"/>
      <w:divBdr>
        <w:top w:val="none" w:sz="0" w:space="0" w:color="auto"/>
        <w:left w:val="none" w:sz="0" w:space="0" w:color="auto"/>
        <w:bottom w:val="none" w:sz="0" w:space="0" w:color="auto"/>
        <w:right w:val="none" w:sz="0" w:space="0" w:color="auto"/>
      </w:divBdr>
    </w:div>
    <w:div w:id="1997419981">
      <w:bodyDiv w:val="1"/>
      <w:marLeft w:val="0"/>
      <w:marRight w:val="0"/>
      <w:marTop w:val="0"/>
      <w:marBottom w:val="0"/>
      <w:divBdr>
        <w:top w:val="none" w:sz="0" w:space="0" w:color="auto"/>
        <w:left w:val="none" w:sz="0" w:space="0" w:color="auto"/>
        <w:bottom w:val="none" w:sz="0" w:space="0" w:color="auto"/>
        <w:right w:val="none" w:sz="0" w:space="0" w:color="auto"/>
      </w:divBdr>
    </w:div>
    <w:div w:id="2006396887">
      <w:bodyDiv w:val="1"/>
      <w:marLeft w:val="0"/>
      <w:marRight w:val="0"/>
      <w:marTop w:val="0"/>
      <w:marBottom w:val="0"/>
      <w:divBdr>
        <w:top w:val="none" w:sz="0" w:space="0" w:color="auto"/>
        <w:left w:val="none" w:sz="0" w:space="0" w:color="auto"/>
        <w:bottom w:val="none" w:sz="0" w:space="0" w:color="auto"/>
        <w:right w:val="none" w:sz="0" w:space="0" w:color="auto"/>
      </w:divBdr>
    </w:div>
    <w:div w:id="2011784379">
      <w:bodyDiv w:val="1"/>
      <w:marLeft w:val="0"/>
      <w:marRight w:val="0"/>
      <w:marTop w:val="0"/>
      <w:marBottom w:val="0"/>
      <w:divBdr>
        <w:top w:val="none" w:sz="0" w:space="0" w:color="auto"/>
        <w:left w:val="none" w:sz="0" w:space="0" w:color="auto"/>
        <w:bottom w:val="none" w:sz="0" w:space="0" w:color="auto"/>
        <w:right w:val="none" w:sz="0" w:space="0" w:color="auto"/>
      </w:divBdr>
    </w:div>
    <w:div w:id="2024165208">
      <w:bodyDiv w:val="1"/>
      <w:marLeft w:val="0"/>
      <w:marRight w:val="0"/>
      <w:marTop w:val="0"/>
      <w:marBottom w:val="0"/>
      <w:divBdr>
        <w:top w:val="none" w:sz="0" w:space="0" w:color="auto"/>
        <w:left w:val="none" w:sz="0" w:space="0" w:color="auto"/>
        <w:bottom w:val="none" w:sz="0" w:space="0" w:color="auto"/>
        <w:right w:val="none" w:sz="0" w:space="0" w:color="auto"/>
      </w:divBdr>
    </w:div>
    <w:div w:id="2028210804">
      <w:bodyDiv w:val="1"/>
      <w:marLeft w:val="0"/>
      <w:marRight w:val="0"/>
      <w:marTop w:val="0"/>
      <w:marBottom w:val="0"/>
      <w:divBdr>
        <w:top w:val="none" w:sz="0" w:space="0" w:color="auto"/>
        <w:left w:val="none" w:sz="0" w:space="0" w:color="auto"/>
        <w:bottom w:val="none" w:sz="0" w:space="0" w:color="auto"/>
        <w:right w:val="none" w:sz="0" w:space="0" w:color="auto"/>
      </w:divBdr>
    </w:div>
    <w:div w:id="2036346280">
      <w:bodyDiv w:val="1"/>
      <w:marLeft w:val="0"/>
      <w:marRight w:val="0"/>
      <w:marTop w:val="0"/>
      <w:marBottom w:val="0"/>
      <w:divBdr>
        <w:top w:val="none" w:sz="0" w:space="0" w:color="auto"/>
        <w:left w:val="none" w:sz="0" w:space="0" w:color="auto"/>
        <w:bottom w:val="none" w:sz="0" w:space="0" w:color="auto"/>
        <w:right w:val="none" w:sz="0" w:space="0" w:color="auto"/>
      </w:divBdr>
    </w:div>
    <w:div w:id="2036535590">
      <w:bodyDiv w:val="1"/>
      <w:marLeft w:val="0"/>
      <w:marRight w:val="0"/>
      <w:marTop w:val="0"/>
      <w:marBottom w:val="0"/>
      <w:divBdr>
        <w:top w:val="none" w:sz="0" w:space="0" w:color="auto"/>
        <w:left w:val="none" w:sz="0" w:space="0" w:color="auto"/>
        <w:bottom w:val="none" w:sz="0" w:space="0" w:color="auto"/>
        <w:right w:val="none" w:sz="0" w:space="0" w:color="auto"/>
      </w:divBdr>
    </w:div>
    <w:div w:id="2046907955">
      <w:bodyDiv w:val="1"/>
      <w:marLeft w:val="0"/>
      <w:marRight w:val="0"/>
      <w:marTop w:val="0"/>
      <w:marBottom w:val="0"/>
      <w:divBdr>
        <w:top w:val="none" w:sz="0" w:space="0" w:color="auto"/>
        <w:left w:val="none" w:sz="0" w:space="0" w:color="auto"/>
        <w:bottom w:val="none" w:sz="0" w:space="0" w:color="auto"/>
        <w:right w:val="none" w:sz="0" w:space="0" w:color="auto"/>
      </w:divBdr>
    </w:div>
    <w:div w:id="2052220235">
      <w:bodyDiv w:val="1"/>
      <w:marLeft w:val="0"/>
      <w:marRight w:val="0"/>
      <w:marTop w:val="0"/>
      <w:marBottom w:val="0"/>
      <w:divBdr>
        <w:top w:val="none" w:sz="0" w:space="0" w:color="auto"/>
        <w:left w:val="none" w:sz="0" w:space="0" w:color="auto"/>
        <w:bottom w:val="none" w:sz="0" w:space="0" w:color="auto"/>
        <w:right w:val="none" w:sz="0" w:space="0" w:color="auto"/>
      </w:divBdr>
    </w:div>
    <w:div w:id="2060977858">
      <w:bodyDiv w:val="1"/>
      <w:marLeft w:val="0"/>
      <w:marRight w:val="0"/>
      <w:marTop w:val="0"/>
      <w:marBottom w:val="0"/>
      <w:divBdr>
        <w:top w:val="none" w:sz="0" w:space="0" w:color="auto"/>
        <w:left w:val="none" w:sz="0" w:space="0" w:color="auto"/>
        <w:bottom w:val="none" w:sz="0" w:space="0" w:color="auto"/>
        <w:right w:val="none" w:sz="0" w:space="0" w:color="auto"/>
      </w:divBdr>
    </w:div>
    <w:div w:id="2065642190">
      <w:bodyDiv w:val="1"/>
      <w:marLeft w:val="0"/>
      <w:marRight w:val="0"/>
      <w:marTop w:val="0"/>
      <w:marBottom w:val="0"/>
      <w:divBdr>
        <w:top w:val="none" w:sz="0" w:space="0" w:color="auto"/>
        <w:left w:val="none" w:sz="0" w:space="0" w:color="auto"/>
        <w:bottom w:val="none" w:sz="0" w:space="0" w:color="auto"/>
        <w:right w:val="none" w:sz="0" w:space="0" w:color="auto"/>
      </w:divBdr>
    </w:div>
    <w:div w:id="2066486457">
      <w:bodyDiv w:val="1"/>
      <w:marLeft w:val="0"/>
      <w:marRight w:val="0"/>
      <w:marTop w:val="0"/>
      <w:marBottom w:val="0"/>
      <w:divBdr>
        <w:top w:val="none" w:sz="0" w:space="0" w:color="auto"/>
        <w:left w:val="none" w:sz="0" w:space="0" w:color="auto"/>
        <w:bottom w:val="none" w:sz="0" w:space="0" w:color="auto"/>
        <w:right w:val="none" w:sz="0" w:space="0" w:color="auto"/>
      </w:divBdr>
    </w:div>
    <w:div w:id="2072845551">
      <w:bodyDiv w:val="1"/>
      <w:marLeft w:val="0"/>
      <w:marRight w:val="0"/>
      <w:marTop w:val="0"/>
      <w:marBottom w:val="0"/>
      <w:divBdr>
        <w:top w:val="none" w:sz="0" w:space="0" w:color="auto"/>
        <w:left w:val="none" w:sz="0" w:space="0" w:color="auto"/>
        <w:bottom w:val="none" w:sz="0" w:space="0" w:color="auto"/>
        <w:right w:val="none" w:sz="0" w:space="0" w:color="auto"/>
      </w:divBdr>
    </w:div>
    <w:div w:id="2074888103">
      <w:bodyDiv w:val="1"/>
      <w:marLeft w:val="0"/>
      <w:marRight w:val="0"/>
      <w:marTop w:val="0"/>
      <w:marBottom w:val="0"/>
      <w:divBdr>
        <w:top w:val="none" w:sz="0" w:space="0" w:color="auto"/>
        <w:left w:val="none" w:sz="0" w:space="0" w:color="auto"/>
        <w:bottom w:val="none" w:sz="0" w:space="0" w:color="auto"/>
        <w:right w:val="none" w:sz="0" w:space="0" w:color="auto"/>
      </w:divBdr>
    </w:div>
    <w:div w:id="2095005687">
      <w:bodyDiv w:val="1"/>
      <w:marLeft w:val="0"/>
      <w:marRight w:val="0"/>
      <w:marTop w:val="0"/>
      <w:marBottom w:val="0"/>
      <w:divBdr>
        <w:top w:val="none" w:sz="0" w:space="0" w:color="auto"/>
        <w:left w:val="none" w:sz="0" w:space="0" w:color="auto"/>
        <w:bottom w:val="none" w:sz="0" w:space="0" w:color="auto"/>
        <w:right w:val="none" w:sz="0" w:space="0" w:color="auto"/>
      </w:divBdr>
    </w:div>
    <w:div w:id="2095935460">
      <w:bodyDiv w:val="1"/>
      <w:marLeft w:val="0"/>
      <w:marRight w:val="0"/>
      <w:marTop w:val="0"/>
      <w:marBottom w:val="0"/>
      <w:divBdr>
        <w:top w:val="none" w:sz="0" w:space="0" w:color="auto"/>
        <w:left w:val="none" w:sz="0" w:space="0" w:color="auto"/>
        <w:bottom w:val="none" w:sz="0" w:space="0" w:color="auto"/>
        <w:right w:val="none" w:sz="0" w:space="0" w:color="auto"/>
      </w:divBdr>
    </w:div>
    <w:div w:id="2096632938">
      <w:bodyDiv w:val="1"/>
      <w:marLeft w:val="0"/>
      <w:marRight w:val="0"/>
      <w:marTop w:val="0"/>
      <w:marBottom w:val="0"/>
      <w:divBdr>
        <w:top w:val="none" w:sz="0" w:space="0" w:color="auto"/>
        <w:left w:val="none" w:sz="0" w:space="0" w:color="auto"/>
        <w:bottom w:val="none" w:sz="0" w:space="0" w:color="auto"/>
        <w:right w:val="none" w:sz="0" w:space="0" w:color="auto"/>
      </w:divBdr>
    </w:div>
    <w:div w:id="2104296984">
      <w:bodyDiv w:val="1"/>
      <w:marLeft w:val="0"/>
      <w:marRight w:val="0"/>
      <w:marTop w:val="0"/>
      <w:marBottom w:val="0"/>
      <w:divBdr>
        <w:top w:val="none" w:sz="0" w:space="0" w:color="auto"/>
        <w:left w:val="none" w:sz="0" w:space="0" w:color="auto"/>
        <w:bottom w:val="none" w:sz="0" w:space="0" w:color="auto"/>
        <w:right w:val="none" w:sz="0" w:space="0" w:color="auto"/>
      </w:divBdr>
    </w:div>
    <w:div w:id="2105955407">
      <w:bodyDiv w:val="1"/>
      <w:marLeft w:val="0"/>
      <w:marRight w:val="0"/>
      <w:marTop w:val="0"/>
      <w:marBottom w:val="0"/>
      <w:divBdr>
        <w:top w:val="none" w:sz="0" w:space="0" w:color="auto"/>
        <w:left w:val="none" w:sz="0" w:space="0" w:color="auto"/>
        <w:bottom w:val="none" w:sz="0" w:space="0" w:color="auto"/>
        <w:right w:val="none" w:sz="0" w:space="0" w:color="auto"/>
      </w:divBdr>
    </w:div>
    <w:div w:id="2114740554">
      <w:bodyDiv w:val="1"/>
      <w:marLeft w:val="0"/>
      <w:marRight w:val="0"/>
      <w:marTop w:val="0"/>
      <w:marBottom w:val="0"/>
      <w:divBdr>
        <w:top w:val="none" w:sz="0" w:space="0" w:color="auto"/>
        <w:left w:val="none" w:sz="0" w:space="0" w:color="auto"/>
        <w:bottom w:val="none" w:sz="0" w:space="0" w:color="auto"/>
        <w:right w:val="none" w:sz="0" w:space="0" w:color="auto"/>
      </w:divBdr>
    </w:div>
    <w:div w:id="2118480880">
      <w:bodyDiv w:val="1"/>
      <w:marLeft w:val="0"/>
      <w:marRight w:val="0"/>
      <w:marTop w:val="0"/>
      <w:marBottom w:val="0"/>
      <w:divBdr>
        <w:top w:val="none" w:sz="0" w:space="0" w:color="auto"/>
        <w:left w:val="none" w:sz="0" w:space="0" w:color="auto"/>
        <w:bottom w:val="none" w:sz="0" w:space="0" w:color="auto"/>
        <w:right w:val="none" w:sz="0" w:space="0" w:color="auto"/>
      </w:divBdr>
    </w:div>
    <w:div w:id="2134397809">
      <w:bodyDiv w:val="1"/>
      <w:marLeft w:val="0"/>
      <w:marRight w:val="0"/>
      <w:marTop w:val="0"/>
      <w:marBottom w:val="0"/>
      <w:divBdr>
        <w:top w:val="none" w:sz="0" w:space="0" w:color="auto"/>
        <w:left w:val="none" w:sz="0" w:space="0" w:color="auto"/>
        <w:bottom w:val="none" w:sz="0" w:space="0" w:color="auto"/>
        <w:right w:val="none" w:sz="0" w:space="0" w:color="auto"/>
      </w:divBdr>
    </w:div>
    <w:div w:id="2134789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image" Target="media/image63.png"/><Relationship Id="rId84" Type="http://schemas.openxmlformats.org/officeDocument/2006/relationships/image" Target="media/image70.png"/><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diagramQuickStyle" Target="diagrams/quickStyle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image" Target="media/image65.png"/><Relationship Id="rId87"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48.png"/><Relationship Id="rId82" Type="http://schemas.openxmlformats.org/officeDocument/2006/relationships/image" Target="media/image68.png"/><Relationship Id="rId90" Type="http://schemas.openxmlformats.org/officeDocument/2006/relationships/theme" Target="theme/theme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chart" Target="charts/chart1.xml"/><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6.png"/><Relationship Id="rId85" Type="http://schemas.openxmlformats.org/officeDocument/2006/relationships/header" Target="header1.xml"/><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69.png"/><Relationship Id="rId88"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diagramLayout" Target="diagrams/layout1.xml"/><Relationship Id="rId31" Type="http://schemas.openxmlformats.org/officeDocument/2006/relationships/image" Target="media/image19.png"/><Relationship Id="rId44" Type="http://schemas.openxmlformats.org/officeDocument/2006/relationships/hyperlink" Target="https://fr.wikipedia.org/wiki/R%C3%A9seau_de_neurones_artificiels" TargetMode="External"/><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71.gif"/></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73.png"/><Relationship Id="rId1" Type="http://schemas.openxmlformats.org/officeDocument/2006/relationships/image" Target="media/image72.png"/></Relationships>
</file>

<file path=word/charts/_rels/chart1.xml.rels><?xml version="1.0" encoding="UTF-8" standalone="yes"?>
<Relationships xmlns="http://schemas.openxmlformats.org/package/2006/relationships"><Relationship Id="rId3" Type="http://schemas.openxmlformats.org/officeDocument/2006/relationships/oleObject" Target="Classeur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F1-score des modèles de ML</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Feuil1!$B$1</c:f>
              <c:strCache>
                <c:ptCount val="1"/>
                <c:pt idx="0">
                  <c:v>MFCC</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dLbls>
            <c:dLbl>
              <c:idx val="0"/>
              <c:tx>
                <c:rich>
                  <a:bodyPr/>
                  <a:lstStyle/>
                  <a:p>
                    <a:r>
                      <a:rPr lang="en-US"/>
                      <a:t>97.02</a:t>
                    </a:r>
                    <a:r>
                      <a:rPr lang="en-US" baseline="0"/>
                      <a:t> %</a:t>
                    </a:r>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0-C3A7-4493-804B-5035AFFD960D}"/>
                </c:ext>
              </c:extLst>
            </c:dLbl>
            <c:dLbl>
              <c:idx val="1"/>
              <c:tx>
                <c:rich>
                  <a:bodyPr/>
                  <a:lstStyle/>
                  <a:p>
                    <a:r>
                      <a:rPr lang="en-US"/>
                      <a:t>98.02 %</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C3A7-4493-804B-5035AFFD960D}"/>
                </c:ext>
              </c:extLst>
            </c:dLbl>
            <c:dLbl>
              <c:idx val="2"/>
              <c:tx>
                <c:rich>
                  <a:bodyPr/>
                  <a:lstStyle/>
                  <a:p>
                    <a:r>
                      <a:rPr lang="en-US"/>
                      <a:t>97 %</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2-C3A7-4493-804B-5035AFFD960D}"/>
                </c:ext>
              </c:extLst>
            </c:dLbl>
            <c:dLbl>
              <c:idx val="3"/>
              <c:tx>
                <c:rich>
                  <a:bodyPr/>
                  <a:lstStyle/>
                  <a:p>
                    <a:r>
                      <a:rPr lang="en-US"/>
                      <a:t>96.96 %</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3-C3A7-4493-804B-5035AFFD960D}"/>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Feuil1!$A$2:$A$5</c:f>
              <c:strCache>
                <c:ptCount val="4"/>
                <c:pt idx="0">
                  <c:v>SVM</c:v>
                </c:pt>
                <c:pt idx="1">
                  <c:v>RF</c:v>
                </c:pt>
                <c:pt idx="2">
                  <c:v>KNN</c:v>
                </c:pt>
                <c:pt idx="3">
                  <c:v>NN</c:v>
                </c:pt>
              </c:strCache>
            </c:strRef>
          </c:cat>
          <c:val>
            <c:numRef>
              <c:f>Feuil1!$B$2:$B$5</c:f>
              <c:numCache>
                <c:formatCode>General</c:formatCode>
                <c:ptCount val="4"/>
                <c:pt idx="0">
                  <c:v>97.02</c:v>
                </c:pt>
                <c:pt idx="1">
                  <c:v>98.02</c:v>
                </c:pt>
                <c:pt idx="2">
                  <c:v>97</c:v>
                </c:pt>
                <c:pt idx="3">
                  <c:v>96.96</c:v>
                </c:pt>
              </c:numCache>
            </c:numRef>
          </c:val>
          <c:extLst>
            <c:ext xmlns:c16="http://schemas.microsoft.com/office/drawing/2014/chart" uri="{C3380CC4-5D6E-409C-BE32-E72D297353CC}">
              <c16:uniqueId val="{00000004-C3A7-4493-804B-5035AFFD960D}"/>
            </c:ext>
          </c:extLst>
        </c:ser>
        <c:ser>
          <c:idx val="1"/>
          <c:order val="1"/>
          <c:tx>
            <c:strRef>
              <c:f>Feuil1!$C$1</c:f>
              <c:strCache>
                <c:ptCount val="1"/>
                <c:pt idx="0">
                  <c:v>LPC</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dLbls>
            <c:dLbl>
              <c:idx val="0"/>
              <c:layout>
                <c:manualLayout>
                  <c:x val="2.5000000000000026E-2"/>
                  <c:y val="0"/>
                </c:manualLayout>
              </c:layout>
              <c:tx>
                <c:rich>
                  <a:bodyPr/>
                  <a:lstStyle/>
                  <a:p>
                    <a:fld id="{76881FEB-DB92-4920-AC69-29399BCD96BB}" type="VALUE">
                      <a:rPr lang="en-US"/>
                      <a:pPr/>
                      <a:t>[VALEUR]</a:t>
                    </a:fld>
                    <a:r>
                      <a:rPr lang="en-US" baseline="0"/>
                      <a:t> %</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5-C3A7-4493-804B-5035AFFD960D}"/>
                </c:ext>
              </c:extLst>
            </c:dLbl>
            <c:dLbl>
              <c:idx val="1"/>
              <c:layout>
                <c:manualLayout>
                  <c:x val="2.500000000000005E-2"/>
                  <c:y val="-4.6296296296296294E-3"/>
                </c:manualLayout>
              </c:layout>
              <c:tx>
                <c:rich>
                  <a:bodyPr/>
                  <a:lstStyle/>
                  <a:p>
                    <a:r>
                      <a:rPr lang="en-US"/>
                      <a:t>80 %</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6-C3A7-4493-804B-5035AFFD960D}"/>
                </c:ext>
              </c:extLst>
            </c:dLbl>
            <c:dLbl>
              <c:idx val="2"/>
              <c:layout>
                <c:manualLayout>
                  <c:x val="1.9444444444444445E-2"/>
                  <c:y val="0"/>
                </c:manualLayout>
              </c:layout>
              <c:tx>
                <c:rich>
                  <a:bodyPr/>
                  <a:lstStyle/>
                  <a:p>
                    <a:r>
                      <a:rPr lang="en-US"/>
                      <a:t>81</a:t>
                    </a:r>
                    <a:r>
                      <a:rPr lang="en-US" baseline="0"/>
                      <a:t> %</a:t>
                    </a:r>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7-C3A7-4493-804B-5035AFFD960D}"/>
                </c:ext>
              </c:extLst>
            </c:dLbl>
            <c:dLbl>
              <c:idx val="3"/>
              <c:layout>
                <c:manualLayout>
                  <c:x val="3.0555555555555555E-2"/>
                  <c:y val="-4.6296296296296294E-3"/>
                </c:manualLayout>
              </c:layout>
              <c:tx>
                <c:rich>
                  <a:bodyPr/>
                  <a:lstStyle/>
                  <a:p>
                    <a:r>
                      <a:rPr lang="en-US"/>
                      <a:t>90.41</a:t>
                    </a:r>
                    <a:r>
                      <a:rPr lang="en-US" baseline="0"/>
                      <a:t> %</a:t>
                    </a:r>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8-C3A7-4493-804B-5035AFFD960D}"/>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Feuil1!$A$2:$A$5</c:f>
              <c:strCache>
                <c:ptCount val="4"/>
                <c:pt idx="0">
                  <c:v>SVM</c:v>
                </c:pt>
                <c:pt idx="1">
                  <c:v>RF</c:v>
                </c:pt>
                <c:pt idx="2">
                  <c:v>KNN</c:v>
                </c:pt>
                <c:pt idx="3">
                  <c:v>NN</c:v>
                </c:pt>
              </c:strCache>
            </c:strRef>
          </c:cat>
          <c:val>
            <c:numRef>
              <c:f>Feuil1!$C$2:$C$5</c:f>
              <c:numCache>
                <c:formatCode>General</c:formatCode>
                <c:ptCount val="4"/>
                <c:pt idx="0">
                  <c:v>87.28</c:v>
                </c:pt>
                <c:pt idx="1">
                  <c:v>80</c:v>
                </c:pt>
                <c:pt idx="2">
                  <c:v>81</c:v>
                </c:pt>
                <c:pt idx="3">
                  <c:v>90.41</c:v>
                </c:pt>
              </c:numCache>
            </c:numRef>
          </c:val>
          <c:extLst>
            <c:ext xmlns:c16="http://schemas.microsoft.com/office/drawing/2014/chart" uri="{C3380CC4-5D6E-409C-BE32-E72D297353CC}">
              <c16:uniqueId val="{00000009-C3A7-4493-804B-5035AFFD960D}"/>
            </c:ext>
          </c:extLst>
        </c:ser>
        <c:dLbls>
          <c:showLegendKey val="0"/>
          <c:showVal val="1"/>
          <c:showCatName val="0"/>
          <c:showSerName val="0"/>
          <c:showPercent val="0"/>
          <c:showBubbleSize val="0"/>
        </c:dLbls>
        <c:gapWidth val="150"/>
        <c:shape val="box"/>
        <c:axId val="272013096"/>
        <c:axId val="272008504"/>
        <c:axId val="0"/>
      </c:bar3DChart>
      <c:catAx>
        <c:axId val="272013096"/>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272008504"/>
        <c:crosses val="autoZero"/>
        <c:auto val="1"/>
        <c:lblAlgn val="ctr"/>
        <c:lblOffset val="100"/>
        <c:noMultiLvlLbl val="0"/>
      </c:catAx>
      <c:valAx>
        <c:axId val="272008504"/>
        <c:scaling>
          <c:orientation val="minMax"/>
        </c:scaling>
        <c:delete val="0"/>
        <c:axPos val="l"/>
        <c:majorGridlines>
          <c:spPr>
            <a:ln w="9525" cap="flat" cmpd="sng" algn="ctr">
              <a:solidFill>
                <a:schemeClr val="dk1">
                  <a:lumMod val="50000"/>
                  <a:lumOff val="5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2720130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4">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50000"/>
            <a:lumOff val="50000"/>
          </a:schemeClr>
        </a:solidFill>
        <a:round/>
      </a:ln>
    </cs:spPr>
  </cs:gridlineMajor>
  <cs:gridlineMinor>
    <cs:lnRef idx="0"/>
    <cs:fillRef idx="0"/>
    <cs:effectRef idx="0"/>
    <cs:fontRef idx="minor">
      <a:schemeClr val="tx1"/>
    </cs:fontRef>
    <cs:spPr>
      <a:ln>
        <a:solidFill>
          <a:schemeClr val="dk1">
            <a:lumMod val="60000"/>
            <a:lumOff val="40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56EB04C-7137-4C72-856B-D93D29556082}" type="doc">
      <dgm:prSet loTypeId="urn:microsoft.com/office/officeart/2005/8/layout/hierarchy6" loCatId="hierarchy" qsTypeId="urn:microsoft.com/office/officeart/2005/8/quickstyle/simple5" qsCatId="simple" csTypeId="urn:microsoft.com/office/officeart/2005/8/colors/accent0_3" csCatId="mainScheme" phldr="1"/>
      <dgm:spPr/>
      <dgm:t>
        <a:bodyPr/>
        <a:lstStyle/>
        <a:p>
          <a:endParaRPr lang="en-US"/>
        </a:p>
      </dgm:t>
    </dgm:pt>
    <dgm:pt modelId="{AFC5A9D2-8DA2-4937-8465-E0BD2D8E0C32}">
      <dgm:prSet phldrT="[Texte]" custT="1"/>
      <dgm:spPr/>
      <dgm:t>
        <a:bodyPr/>
        <a:lstStyle/>
        <a:p>
          <a:r>
            <a:rPr lang="en-US" sz="800" b="0" i="0" noProof="0" dirty="0"/>
            <a:t>Automatic</a:t>
          </a:r>
          <a:r>
            <a:rPr lang="fr-FR" sz="800" b="0" i="0" dirty="0"/>
            <a:t> Speech Recognition (ASR</a:t>
          </a:r>
          <a:r>
            <a:rPr lang="fr-FR" sz="700" b="0" i="0" dirty="0"/>
            <a:t>) </a:t>
          </a:r>
          <a:br>
            <a:rPr lang="fr-FR" sz="700" dirty="0"/>
          </a:br>
          <a:endParaRPr lang="en-US" sz="700" dirty="0"/>
        </a:p>
      </dgm:t>
    </dgm:pt>
    <dgm:pt modelId="{6DC7CD6D-BD29-4518-AD9F-0B1E5CD8D5EB}" type="parTrans" cxnId="{9047A1DC-3BD7-4D9A-9E1E-CDD56893660F}">
      <dgm:prSet/>
      <dgm:spPr/>
      <dgm:t>
        <a:bodyPr/>
        <a:lstStyle/>
        <a:p>
          <a:endParaRPr lang="en-US"/>
        </a:p>
      </dgm:t>
    </dgm:pt>
    <dgm:pt modelId="{0E06D874-C7D1-4615-9EFF-E79EBEFCA515}" type="sibTrans" cxnId="{9047A1DC-3BD7-4D9A-9E1E-CDD56893660F}">
      <dgm:prSet/>
      <dgm:spPr/>
      <dgm:t>
        <a:bodyPr/>
        <a:lstStyle/>
        <a:p>
          <a:endParaRPr lang="en-US"/>
        </a:p>
      </dgm:t>
    </dgm:pt>
    <dgm:pt modelId="{6FF0B0B1-F057-4BAF-A17F-DBAAB9143952}">
      <dgm:prSet phldrT="[Texte]" custT="1"/>
      <dgm:spPr/>
      <dgm:t>
        <a:bodyPr/>
        <a:lstStyle/>
        <a:p>
          <a:r>
            <a:rPr lang="en-US" sz="800" dirty="0"/>
            <a:t>Speech recognition</a:t>
          </a:r>
        </a:p>
      </dgm:t>
    </dgm:pt>
    <dgm:pt modelId="{0163AC41-B524-4DF4-B7B1-85C4CB84763D}" type="parTrans" cxnId="{562B3903-DD54-4DD6-964C-1979D21756F4}">
      <dgm:prSet/>
      <dgm:spPr/>
      <dgm:t>
        <a:bodyPr/>
        <a:lstStyle/>
        <a:p>
          <a:endParaRPr lang="en-US"/>
        </a:p>
      </dgm:t>
    </dgm:pt>
    <dgm:pt modelId="{8533C378-B732-4353-AFFD-7F2BBB3B14F0}" type="sibTrans" cxnId="{562B3903-DD54-4DD6-964C-1979D21756F4}">
      <dgm:prSet/>
      <dgm:spPr/>
      <dgm:t>
        <a:bodyPr/>
        <a:lstStyle/>
        <a:p>
          <a:endParaRPr lang="en-US"/>
        </a:p>
      </dgm:t>
    </dgm:pt>
    <dgm:pt modelId="{ED2F1E29-6E2D-4B28-BDAD-20E2853E172B}">
      <dgm:prSet phldrT="[Texte]" custT="1"/>
      <dgm:spPr/>
      <dgm:t>
        <a:bodyPr/>
        <a:lstStyle/>
        <a:p>
          <a:r>
            <a:rPr lang="en-US" sz="800" dirty="0"/>
            <a:t>Speaker recognition</a:t>
          </a:r>
        </a:p>
      </dgm:t>
    </dgm:pt>
    <dgm:pt modelId="{6507EBD9-A066-4CBA-A5DA-BFEE18BA6440}" type="parTrans" cxnId="{29553314-256A-4343-AFCD-5B7902A56E01}">
      <dgm:prSet/>
      <dgm:spPr/>
      <dgm:t>
        <a:bodyPr/>
        <a:lstStyle/>
        <a:p>
          <a:endParaRPr lang="en-US"/>
        </a:p>
      </dgm:t>
    </dgm:pt>
    <dgm:pt modelId="{703018AB-8741-4123-AC84-C7D607C979A7}" type="sibTrans" cxnId="{29553314-256A-4343-AFCD-5B7902A56E01}">
      <dgm:prSet/>
      <dgm:spPr/>
      <dgm:t>
        <a:bodyPr/>
        <a:lstStyle/>
        <a:p>
          <a:endParaRPr lang="en-US"/>
        </a:p>
      </dgm:t>
    </dgm:pt>
    <dgm:pt modelId="{F52809AD-C6C6-4C47-BB7B-31B28E1CAC73}">
      <dgm:prSet phldrT="[Texte]" custT="1"/>
      <dgm:spPr/>
      <dgm:t>
        <a:bodyPr/>
        <a:lstStyle/>
        <a:p>
          <a:r>
            <a:rPr lang="en-US" sz="800" b="0" i="0" noProof="0" dirty="0"/>
            <a:t>Text-dependent</a:t>
          </a:r>
          <a:r>
            <a:rPr lang="fr-FR" sz="800" b="0" i="0" dirty="0"/>
            <a:t> speaker recognition</a:t>
          </a:r>
          <a:br>
            <a:rPr lang="fr-FR" sz="700" dirty="0"/>
          </a:br>
          <a:endParaRPr lang="en-US" sz="700" dirty="0"/>
        </a:p>
      </dgm:t>
    </dgm:pt>
    <dgm:pt modelId="{B3C54C94-F1E9-434B-882D-93BCFDF04DEE}" type="parTrans" cxnId="{BE218A93-3ED7-48AB-84A1-7021F932E91D}">
      <dgm:prSet/>
      <dgm:spPr/>
      <dgm:t>
        <a:bodyPr/>
        <a:lstStyle/>
        <a:p>
          <a:endParaRPr lang="en-US"/>
        </a:p>
      </dgm:t>
    </dgm:pt>
    <dgm:pt modelId="{05D223F0-F579-46DB-ACB0-8C38FF243886}" type="sibTrans" cxnId="{BE218A93-3ED7-48AB-84A1-7021F932E91D}">
      <dgm:prSet/>
      <dgm:spPr/>
      <dgm:t>
        <a:bodyPr/>
        <a:lstStyle/>
        <a:p>
          <a:endParaRPr lang="en-US"/>
        </a:p>
      </dgm:t>
    </dgm:pt>
    <dgm:pt modelId="{903283D4-9D5B-4251-906B-AF1F9D83F588}">
      <dgm:prSet custT="1"/>
      <dgm:spPr/>
      <dgm:t>
        <a:bodyPr/>
        <a:lstStyle/>
        <a:p>
          <a:r>
            <a:rPr lang="fr-FR" sz="800" b="0" i="0" dirty="0" err="1"/>
            <a:t>Text-independent</a:t>
          </a:r>
          <a:r>
            <a:rPr lang="fr-FR" sz="800" b="0" i="0" dirty="0"/>
            <a:t> speaker recognition</a:t>
          </a:r>
          <a:br>
            <a:rPr lang="fr-FR" sz="700" dirty="0"/>
          </a:br>
          <a:endParaRPr lang="fr-FR" sz="700" dirty="0"/>
        </a:p>
      </dgm:t>
    </dgm:pt>
    <dgm:pt modelId="{36894C38-1078-46AD-ACDD-2D33F7BDF89C}" type="parTrans" cxnId="{5A5B98A0-654D-4470-91A9-9435C1F1721F}">
      <dgm:prSet/>
      <dgm:spPr/>
      <dgm:t>
        <a:bodyPr/>
        <a:lstStyle/>
        <a:p>
          <a:endParaRPr lang="en-US"/>
        </a:p>
      </dgm:t>
    </dgm:pt>
    <dgm:pt modelId="{C87ADFE2-BEA5-4CD3-97E8-3AF79C0B3C78}" type="sibTrans" cxnId="{5A5B98A0-654D-4470-91A9-9435C1F1721F}">
      <dgm:prSet/>
      <dgm:spPr/>
      <dgm:t>
        <a:bodyPr/>
        <a:lstStyle/>
        <a:p>
          <a:endParaRPr lang="en-US"/>
        </a:p>
      </dgm:t>
    </dgm:pt>
    <dgm:pt modelId="{27BC911C-CF87-426A-8E33-31FA7E81A56D}" type="pres">
      <dgm:prSet presAssocID="{956EB04C-7137-4C72-856B-D93D29556082}" presName="mainComposite" presStyleCnt="0">
        <dgm:presLayoutVars>
          <dgm:chPref val="1"/>
          <dgm:dir/>
          <dgm:animOne val="branch"/>
          <dgm:animLvl val="lvl"/>
          <dgm:resizeHandles val="exact"/>
        </dgm:presLayoutVars>
      </dgm:prSet>
      <dgm:spPr/>
    </dgm:pt>
    <dgm:pt modelId="{457BCAE5-4E78-414F-BD26-C649B968068A}" type="pres">
      <dgm:prSet presAssocID="{956EB04C-7137-4C72-856B-D93D29556082}" presName="hierFlow" presStyleCnt="0"/>
      <dgm:spPr/>
    </dgm:pt>
    <dgm:pt modelId="{718804C5-F1BF-4A5C-B256-4D6D51CEB4CD}" type="pres">
      <dgm:prSet presAssocID="{956EB04C-7137-4C72-856B-D93D29556082}" presName="hierChild1" presStyleCnt="0">
        <dgm:presLayoutVars>
          <dgm:chPref val="1"/>
          <dgm:animOne val="branch"/>
          <dgm:animLvl val="lvl"/>
        </dgm:presLayoutVars>
      </dgm:prSet>
      <dgm:spPr/>
    </dgm:pt>
    <dgm:pt modelId="{EF19F915-5672-4D82-BF3F-54318EE17720}" type="pres">
      <dgm:prSet presAssocID="{AFC5A9D2-8DA2-4937-8465-E0BD2D8E0C32}" presName="Name14" presStyleCnt="0"/>
      <dgm:spPr/>
    </dgm:pt>
    <dgm:pt modelId="{EB0C2925-C553-4D3B-8A3E-77E88F32CFCB}" type="pres">
      <dgm:prSet presAssocID="{AFC5A9D2-8DA2-4937-8465-E0BD2D8E0C32}" presName="level1Shape" presStyleLbl="node0" presStyleIdx="0" presStyleCnt="1" custLinFactNeighborX="48386" custLinFactNeighborY="-5276">
        <dgm:presLayoutVars>
          <dgm:chPref val="3"/>
        </dgm:presLayoutVars>
      </dgm:prSet>
      <dgm:spPr/>
    </dgm:pt>
    <dgm:pt modelId="{3F6F9FBD-58FD-4FC3-8039-7348A32396F1}" type="pres">
      <dgm:prSet presAssocID="{AFC5A9D2-8DA2-4937-8465-E0BD2D8E0C32}" presName="hierChild2" presStyleCnt="0"/>
      <dgm:spPr/>
    </dgm:pt>
    <dgm:pt modelId="{1689003B-4EFE-422C-9903-CFF4289025E7}" type="pres">
      <dgm:prSet presAssocID="{0163AC41-B524-4DF4-B7B1-85C4CB84763D}" presName="Name19" presStyleLbl="parChTrans1D2" presStyleIdx="0" presStyleCnt="2"/>
      <dgm:spPr/>
    </dgm:pt>
    <dgm:pt modelId="{032D4905-4236-4B5B-8FF0-01921BC475F7}" type="pres">
      <dgm:prSet presAssocID="{6FF0B0B1-F057-4BAF-A17F-DBAAB9143952}" presName="Name21" presStyleCnt="0"/>
      <dgm:spPr/>
    </dgm:pt>
    <dgm:pt modelId="{6249C70B-B21C-4246-82E5-50879D2CF306}" type="pres">
      <dgm:prSet presAssocID="{6FF0B0B1-F057-4BAF-A17F-DBAAB9143952}" presName="level2Shape" presStyleLbl="node2" presStyleIdx="0" presStyleCnt="2" custLinFactNeighborX="-1325"/>
      <dgm:spPr/>
    </dgm:pt>
    <dgm:pt modelId="{CA274608-3F40-4FDE-9583-632C67731F80}" type="pres">
      <dgm:prSet presAssocID="{6FF0B0B1-F057-4BAF-A17F-DBAAB9143952}" presName="hierChild3" presStyleCnt="0"/>
      <dgm:spPr/>
    </dgm:pt>
    <dgm:pt modelId="{7C59B16C-6762-4462-9B5C-8329BA19BE63}" type="pres">
      <dgm:prSet presAssocID="{6507EBD9-A066-4CBA-A5DA-BFEE18BA6440}" presName="Name19" presStyleLbl="parChTrans1D2" presStyleIdx="1" presStyleCnt="2"/>
      <dgm:spPr/>
    </dgm:pt>
    <dgm:pt modelId="{460A0602-2160-4C89-A2AC-32451C151076}" type="pres">
      <dgm:prSet presAssocID="{ED2F1E29-6E2D-4B28-BDAD-20E2853E172B}" presName="Name21" presStyleCnt="0"/>
      <dgm:spPr/>
    </dgm:pt>
    <dgm:pt modelId="{B715786B-B0FD-462C-9DDE-0419836C6BC1}" type="pres">
      <dgm:prSet presAssocID="{ED2F1E29-6E2D-4B28-BDAD-20E2853E172B}" presName="level2Shape" presStyleLbl="node2" presStyleIdx="1" presStyleCnt="2" custLinFactNeighborX="99860" custLinFactNeighborY="-111"/>
      <dgm:spPr/>
    </dgm:pt>
    <dgm:pt modelId="{CA8A763C-A87E-4F23-ACBB-3435EBD386CE}" type="pres">
      <dgm:prSet presAssocID="{ED2F1E29-6E2D-4B28-BDAD-20E2853E172B}" presName="hierChild3" presStyleCnt="0"/>
      <dgm:spPr/>
    </dgm:pt>
    <dgm:pt modelId="{D8B06BF2-24A1-40C9-89A2-8E2B2C508EBB}" type="pres">
      <dgm:prSet presAssocID="{B3C54C94-F1E9-434B-882D-93BCFDF04DEE}" presName="Name19" presStyleLbl="parChTrans1D3" presStyleIdx="0" presStyleCnt="2"/>
      <dgm:spPr/>
    </dgm:pt>
    <dgm:pt modelId="{923D41AF-75DF-4004-87C0-4221E791D1E6}" type="pres">
      <dgm:prSet presAssocID="{F52809AD-C6C6-4C47-BB7B-31B28E1CAC73}" presName="Name21" presStyleCnt="0"/>
      <dgm:spPr/>
    </dgm:pt>
    <dgm:pt modelId="{F26EA777-85AC-4A8F-B544-57B071ADC993}" type="pres">
      <dgm:prSet presAssocID="{F52809AD-C6C6-4C47-BB7B-31B28E1CAC73}" presName="level2Shape" presStyleLbl="node3" presStyleIdx="0" presStyleCnt="2" custLinFactNeighborX="56622" custLinFactNeighborY="-5329"/>
      <dgm:spPr/>
    </dgm:pt>
    <dgm:pt modelId="{F538AFD2-D8C9-4112-AB06-1F2E95248800}" type="pres">
      <dgm:prSet presAssocID="{F52809AD-C6C6-4C47-BB7B-31B28E1CAC73}" presName="hierChild3" presStyleCnt="0"/>
      <dgm:spPr/>
    </dgm:pt>
    <dgm:pt modelId="{D7215A26-00C7-416D-95AC-B70446415D81}" type="pres">
      <dgm:prSet presAssocID="{36894C38-1078-46AD-ACDD-2D33F7BDF89C}" presName="Name19" presStyleLbl="parChTrans1D3" presStyleIdx="1" presStyleCnt="2"/>
      <dgm:spPr/>
    </dgm:pt>
    <dgm:pt modelId="{A7A3B73D-AC27-4A44-BAF7-DB38FA22D64D}" type="pres">
      <dgm:prSet presAssocID="{903283D4-9D5B-4251-906B-AF1F9D83F588}" presName="Name21" presStyleCnt="0"/>
      <dgm:spPr/>
    </dgm:pt>
    <dgm:pt modelId="{A11EA54F-156D-45AE-B10B-EE82D5F7D705}" type="pres">
      <dgm:prSet presAssocID="{903283D4-9D5B-4251-906B-AF1F9D83F588}" presName="level2Shape" presStyleLbl="node3" presStyleIdx="1" presStyleCnt="2" custLinFactX="56475" custLinFactNeighborX="100000" custLinFactNeighborY="-5329"/>
      <dgm:spPr/>
    </dgm:pt>
    <dgm:pt modelId="{6773451B-B175-46D8-8CBD-3F7CB0B3BD86}" type="pres">
      <dgm:prSet presAssocID="{903283D4-9D5B-4251-906B-AF1F9D83F588}" presName="hierChild3" presStyleCnt="0"/>
      <dgm:spPr/>
    </dgm:pt>
    <dgm:pt modelId="{5E03A4C7-05C0-49A6-B95D-2E718D41DF39}" type="pres">
      <dgm:prSet presAssocID="{956EB04C-7137-4C72-856B-D93D29556082}" presName="bgShapesFlow" presStyleCnt="0"/>
      <dgm:spPr/>
    </dgm:pt>
  </dgm:ptLst>
  <dgm:cxnLst>
    <dgm:cxn modelId="{562B3903-DD54-4DD6-964C-1979D21756F4}" srcId="{AFC5A9D2-8DA2-4937-8465-E0BD2D8E0C32}" destId="{6FF0B0B1-F057-4BAF-A17F-DBAAB9143952}" srcOrd="0" destOrd="0" parTransId="{0163AC41-B524-4DF4-B7B1-85C4CB84763D}" sibTransId="{8533C378-B732-4353-AFFD-7F2BBB3B14F0}"/>
    <dgm:cxn modelId="{29553314-256A-4343-AFCD-5B7902A56E01}" srcId="{AFC5A9D2-8DA2-4937-8465-E0BD2D8E0C32}" destId="{ED2F1E29-6E2D-4B28-BDAD-20E2853E172B}" srcOrd="1" destOrd="0" parTransId="{6507EBD9-A066-4CBA-A5DA-BFEE18BA6440}" sibTransId="{703018AB-8741-4123-AC84-C7D607C979A7}"/>
    <dgm:cxn modelId="{8C5CA239-B924-481B-8BC0-54BD24342BFB}" type="presOf" srcId="{F52809AD-C6C6-4C47-BB7B-31B28E1CAC73}" destId="{F26EA777-85AC-4A8F-B544-57B071ADC993}" srcOrd="0" destOrd="0" presId="urn:microsoft.com/office/officeart/2005/8/layout/hierarchy6"/>
    <dgm:cxn modelId="{F201855E-448A-4F22-8246-7EF24A64631C}" type="presOf" srcId="{B3C54C94-F1E9-434B-882D-93BCFDF04DEE}" destId="{D8B06BF2-24A1-40C9-89A2-8E2B2C508EBB}" srcOrd="0" destOrd="0" presId="urn:microsoft.com/office/officeart/2005/8/layout/hierarchy6"/>
    <dgm:cxn modelId="{DE20FE62-9904-4695-989C-75CF63E3B7D4}" type="presOf" srcId="{6FF0B0B1-F057-4BAF-A17F-DBAAB9143952}" destId="{6249C70B-B21C-4246-82E5-50879D2CF306}" srcOrd="0" destOrd="0" presId="urn:microsoft.com/office/officeart/2005/8/layout/hierarchy6"/>
    <dgm:cxn modelId="{8619D050-0013-4900-AE67-B72745696080}" type="presOf" srcId="{903283D4-9D5B-4251-906B-AF1F9D83F588}" destId="{A11EA54F-156D-45AE-B10B-EE82D5F7D705}" srcOrd="0" destOrd="0" presId="urn:microsoft.com/office/officeart/2005/8/layout/hierarchy6"/>
    <dgm:cxn modelId="{51079575-9FB6-446F-896D-C10340AEEA0E}" type="presOf" srcId="{6507EBD9-A066-4CBA-A5DA-BFEE18BA6440}" destId="{7C59B16C-6762-4462-9B5C-8329BA19BE63}" srcOrd="0" destOrd="0" presId="urn:microsoft.com/office/officeart/2005/8/layout/hierarchy6"/>
    <dgm:cxn modelId="{8F000479-F8BE-4AB2-8B14-7973D140F444}" type="presOf" srcId="{ED2F1E29-6E2D-4B28-BDAD-20E2853E172B}" destId="{B715786B-B0FD-462C-9DDE-0419836C6BC1}" srcOrd="0" destOrd="0" presId="urn:microsoft.com/office/officeart/2005/8/layout/hierarchy6"/>
    <dgm:cxn modelId="{2BADF588-1A10-4AFB-BAEC-E10FE109B809}" type="presOf" srcId="{36894C38-1078-46AD-ACDD-2D33F7BDF89C}" destId="{D7215A26-00C7-416D-95AC-B70446415D81}" srcOrd="0" destOrd="0" presId="urn:microsoft.com/office/officeart/2005/8/layout/hierarchy6"/>
    <dgm:cxn modelId="{0A8B348C-7BCD-4727-A464-C9BDEA7EDAF4}" type="presOf" srcId="{AFC5A9D2-8DA2-4937-8465-E0BD2D8E0C32}" destId="{EB0C2925-C553-4D3B-8A3E-77E88F32CFCB}" srcOrd="0" destOrd="0" presId="urn:microsoft.com/office/officeart/2005/8/layout/hierarchy6"/>
    <dgm:cxn modelId="{BE218A93-3ED7-48AB-84A1-7021F932E91D}" srcId="{ED2F1E29-6E2D-4B28-BDAD-20E2853E172B}" destId="{F52809AD-C6C6-4C47-BB7B-31B28E1CAC73}" srcOrd="0" destOrd="0" parTransId="{B3C54C94-F1E9-434B-882D-93BCFDF04DEE}" sibTransId="{05D223F0-F579-46DB-ACB0-8C38FF243886}"/>
    <dgm:cxn modelId="{5A5B98A0-654D-4470-91A9-9435C1F1721F}" srcId="{ED2F1E29-6E2D-4B28-BDAD-20E2853E172B}" destId="{903283D4-9D5B-4251-906B-AF1F9D83F588}" srcOrd="1" destOrd="0" parTransId="{36894C38-1078-46AD-ACDD-2D33F7BDF89C}" sibTransId="{C87ADFE2-BEA5-4CD3-97E8-3AF79C0B3C78}"/>
    <dgm:cxn modelId="{26E03FB6-7273-4836-B727-E9795E08CC36}" type="presOf" srcId="{956EB04C-7137-4C72-856B-D93D29556082}" destId="{27BC911C-CF87-426A-8E33-31FA7E81A56D}" srcOrd="0" destOrd="0" presId="urn:microsoft.com/office/officeart/2005/8/layout/hierarchy6"/>
    <dgm:cxn modelId="{00BECFC6-443E-4CE6-BEC0-8B11C6EC2852}" type="presOf" srcId="{0163AC41-B524-4DF4-B7B1-85C4CB84763D}" destId="{1689003B-4EFE-422C-9903-CFF4289025E7}" srcOrd="0" destOrd="0" presId="urn:microsoft.com/office/officeart/2005/8/layout/hierarchy6"/>
    <dgm:cxn modelId="{9047A1DC-3BD7-4D9A-9E1E-CDD56893660F}" srcId="{956EB04C-7137-4C72-856B-D93D29556082}" destId="{AFC5A9D2-8DA2-4937-8465-E0BD2D8E0C32}" srcOrd="0" destOrd="0" parTransId="{6DC7CD6D-BD29-4518-AD9F-0B1E5CD8D5EB}" sibTransId="{0E06D874-C7D1-4615-9EFF-E79EBEFCA515}"/>
    <dgm:cxn modelId="{6BEAAAE4-8D0C-4378-8C41-3B86AE8D5085}" type="presParOf" srcId="{27BC911C-CF87-426A-8E33-31FA7E81A56D}" destId="{457BCAE5-4E78-414F-BD26-C649B968068A}" srcOrd="0" destOrd="0" presId="urn:microsoft.com/office/officeart/2005/8/layout/hierarchy6"/>
    <dgm:cxn modelId="{16498099-0583-4A64-8F8B-9A7C281D02F7}" type="presParOf" srcId="{457BCAE5-4E78-414F-BD26-C649B968068A}" destId="{718804C5-F1BF-4A5C-B256-4D6D51CEB4CD}" srcOrd="0" destOrd="0" presId="urn:microsoft.com/office/officeart/2005/8/layout/hierarchy6"/>
    <dgm:cxn modelId="{494BE09A-32E4-46B7-BAE7-A6DCD37B7FAE}" type="presParOf" srcId="{718804C5-F1BF-4A5C-B256-4D6D51CEB4CD}" destId="{EF19F915-5672-4D82-BF3F-54318EE17720}" srcOrd="0" destOrd="0" presId="urn:microsoft.com/office/officeart/2005/8/layout/hierarchy6"/>
    <dgm:cxn modelId="{8118AB45-B98C-45F6-B8DD-9DBB3BAFC2E3}" type="presParOf" srcId="{EF19F915-5672-4D82-BF3F-54318EE17720}" destId="{EB0C2925-C553-4D3B-8A3E-77E88F32CFCB}" srcOrd="0" destOrd="0" presId="urn:microsoft.com/office/officeart/2005/8/layout/hierarchy6"/>
    <dgm:cxn modelId="{9BF9916C-3327-4136-990A-26326A0B508A}" type="presParOf" srcId="{EF19F915-5672-4D82-BF3F-54318EE17720}" destId="{3F6F9FBD-58FD-4FC3-8039-7348A32396F1}" srcOrd="1" destOrd="0" presId="urn:microsoft.com/office/officeart/2005/8/layout/hierarchy6"/>
    <dgm:cxn modelId="{1C752457-86DD-4265-B0C8-94335BBA1EE7}" type="presParOf" srcId="{3F6F9FBD-58FD-4FC3-8039-7348A32396F1}" destId="{1689003B-4EFE-422C-9903-CFF4289025E7}" srcOrd="0" destOrd="0" presId="urn:microsoft.com/office/officeart/2005/8/layout/hierarchy6"/>
    <dgm:cxn modelId="{A2DA5386-A111-4243-A934-FFFA170AFB8C}" type="presParOf" srcId="{3F6F9FBD-58FD-4FC3-8039-7348A32396F1}" destId="{032D4905-4236-4B5B-8FF0-01921BC475F7}" srcOrd="1" destOrd="0" presId="urn:microsoft.com/office/officeart/2005/8/layout/hierarchy6"/>
    <dgm:cxn modelId="{C0B4549D-4FB6-49E3-A1E3-AB791FBE01EC}" type="presParOf" srcId="{032D4905-4236-4B5B-8FF0-01921BC475F7}" destId="{6249C70B-B21C-4246-82E5-50879D2CF306}" srcOrd="0" destOrd="0" presId="urn:microsoft.com/office/officeart/2005/8/layout/hierarchy6"/>
    <dgm:cxn modelId="{367CDF5B-BBE5-4E79-B034-F70A21855091}" type="presParOf" srcId="{032D4905-4236-4B5B-8FF0-01921BC475F7}" destId="{CA274608-3F40-4FDE-9583-632C67731F80}" srcOrd="1" destOrd="0" presId="urn:microsoft.com/office/officeart/2005/8/layout/hierarchy6"/>
    <dgm:cxn modelId="{AFB58FED-FF9E-4048-A01D-93EE414E268E}" type="presParOf" srcId="{3F6F9FBD-58FD-4FC3-8039-7348A32396F1}" destId="{7C59B16C-6762-4462-9B5C-8329BA19BE63}" srcOrd="2" destOrd="0" presId="urn:microsoft.com/office/officeart/2005/8/layout/hierarchy6"/>
    <dgm:cxn modelId="{7E2C519A-2141-4F9D-9F29-A92CC470A39F}" type="presParOf" srcId="{3F6F9FBD-58FD-4FC3-8039-7348A32396F1}" destId="{460A0602-2160-4C89-A2AC-32451C151076}" srcOrd="3" destOrd="0" presId="urn:microsoft.com/office/officeart/2005/8/layout/hierarchy6"/>
    <dgm:cxn modelId="{D04F740E-9C2D-4E66-BEFA-9F6589CB8A6B}" type="presParOf" srcId="{460A0602-2160-4C89-A2AC-32451C151076}" destId="{B715786B-B0FD-462C-9DDE-0419836C6BC1}" srcOrd="0" destOrd="0" presId="urn:microsoft.com/office/officeart/2005/8/layout/hierarchy6"/>
    <dgm:cxn modelId="{42320E40-328A-466F-91A5-058FA3239ECA}" type="presParOf" srcId="{460A0602-2160-4C89-A2AC-32451C151076}" destId="{CA8A763C-A87E-4F23-ACBB-3435EBD386CE}" srcOrd="1" destOrd="0" presId="urn:microsoft.com/office/officeart/2005/8/layout/hierarchy6"/>
    <dgm:cxn modelId="{290FCAD7-11CC-4D89-90CB-E2FB13A562F0}" type="presParOf" srcId="{CA8A763C-A87E-4F23-ACBB-3435EBD386CE}" destId="{D8B06BF2-24A1-40C9-89A2-8E2B2C508EBB}" srcOrd="0" destOrd="0" presId="urn:microsoft.com/office/officeart/2005/8/layout/hierarchy6"/>
    <dgm:cxn modelId="{CBE8A54D-2825-4A3E-9789-C120756F6F52}" type="presParOf" srcId="{CA8A763C-A87E-4F23-ACBB-3435EBD386CE}" destId="{923D41AF-75DF-4004-87C0-4221E791D1E6}" srcOrd="1" destOrd="0" presId="urn:microsoft.com/office/officeart/2005/8/layout/hierarchy6"/>
    <dgm:cxn modelId="{6B73DDAF-1486-42B3-95C4-8B48A1D57DC1}" type="presParOf" srcId="{923D41AF-75DF-4004-87C0-4221E791D1E6}" destId="{F26EA777-85AC-4A8F-B544-57B071ADC993}" srcOrd="0" destOrd="0" presId="urn:microsoft.com/office/officeart/2005/8/layout/hierarchy6"/>
    <dgm:cxn modelId="{E658DC4E-C957-40F8-9AA9-33C78C1CABF8}" type="presParOf" srcId="{923D41AF-75DF-4004-87C0-4221E791D1E6}" destId="{F538AFD2-D8C9-4112-AB06-1F2E95248800}" srcOrd="1" destOrd="0" presId="urn:microsoft.com/office/officeart/2005/8/layout/hierarchy6"/>
    <dgm:cxn modelId="{34BC71FC-F112-4271-B704-6E0D3A053803}" type="presParOf" srcId="{CA8A763C-A87E-4F23-ACBB-3435EBD386CE}" destId="{D7215A26-00C7-416D-95AC-B70446415D81}" srcOrd="2" destOrd="0" presId="urn:microsoft.com/office/officeart/2005/8/layout/hierarchy6"/>
    <dgm:cxn modelId="{652F278D-7766-4F48-8AA7-12FC39CFE777}" type="presParOf" srcId="{CA8A763C-A87E-4F23-ACBB-3435EBD386CE}" destId="{A7A3B73D-AC27-4A44-BAF7-DB38FA22D64D}" srcOrd="3" destOrd="0" presId="urn:microsoft.com/office/officeart/2005/8/layout/hierarchy6"/>
    <dgm:cxn modelId="{177E58D7-2C5F-4F52-98ED-EBE29E0F806D}" type="presParOf" srcId="{A7A3B73D-AC27-4A44-BAF7-DB38FA22D64D}" destId="{A11EA54F-156D-45AE-B10B-EE82D5F7D705}" srcOrd="0" destOrd="0" presId="urn:microsoft.com/office/officeart/2005/8/layout/hierarchy6"/>
    <dgm:cxn modelId="{9797092A-4FC7-4045-9076-001F9A77A19E}" type="presParOf" srcId="{A7A3B73D-AC27-4A44-BAF7-DB38FA22D64D}" destId="{6773451B-B175-46D8-8CBD-3F7CB0B3BD86}" srcOrd="1" destOrd="0" presId="urn:microsoft.com/office/officeart/2005/8/layout/hierarchy6"/>
    <dgm:cxn modelId="{C8E195AB-472B-4DAF-9FCE-5EC98131E131}" type="presParOf" srcId="{27BC911C-CF87-426A-8E33-31FA7E81A56D}" destId="{5E03A4C7-05C0-49A6-B95D-2E718D41DF39}" srcOrd="1" destOrd="0" presId="urn:microsoft.com/office/officeart/2005/8/layout/hierarchy6"/>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B0C2925-C553-4D3B-8A3E-77E88F32CFCB}">
      <dsp:nvSpPr>
        <dsp:cNvPr id="0" name=""/>
        <dsp:cNvSpPr/>
      </dsp:nvSpPr>
      <dsp:spPr>
        <a:xfrm>
          <a:off x="1810092" y="0"/>
          <a:ext cx="802861" cy="535241"/>
        </a:xfrm>
        <a:prstGeom prst="roundRect">
          <a:avLst>
            <a:gd name="adj" fmla="val 10000"/>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b="0" i="0" kern="1200" noProof="0" dirty="0"/>
            <a:t>Automatic</a:t>
          </a:r>
          <a:r>
            <a:rPr lang="fr-FR" sz="800" b="0" i="0" kern="1200" dirty="0"/>
            <a:t> Speech Recognition (ASR</a:t>
          </a:r>
          <a:r>
            <a:rPr lang="fr-FR" sz="700" b="0" i="0" kern="1200" dirty="0"/>
            <a:t>) </a:t>
          </a:r>
          <a:br>
            <a:rPr lang="fr-FR" sz="700" kern="1200" dirty="0"/>
          </a:br>
          <a:endParaRPr lang="en-US" sz="700" kern="1200" dirty="0"/>
        </a:p>
      </dsp:txBody>
      <dsp:txXfrm>
        <a:off x="1825769" y="15677"/>
        <a:ext cx="771507" cy="503887"/>
      </dsp:txXfrm>
    </dsp:sp>
    <dsp:sp modelId="{1689003B-4EFE-422C-9903-CFF4289025E7}">
      <dsp:nvSpPr>
        <dsp:cNvPr id="0" name=""/>
        <dsp:cNvSpPr/>
      </dsp:nvSpPr>
      <dsp:spPr>
        <a:xfrm>
          <a:off x="1290552" y="535241"/>
          <a:ext cx="920970" cy="214096"/>
        </a:xfrm>
        <a:custGeom>
          <a:avLst/>
          <a:gdLst/>
          <a:ahLst/>
          <a:cxnLst/>
          <a:rect l="0" t="0" r="0" b="0"/>
          <a:pathLst>
            <a:path>
              <a:moveTo>
                <a:pt x="920970" y="0"/>
              </a:moveTo>
              <a:lnTo>
                <a:pt x="920970" y="107048"/>
              </a:lnTo>
              <a:lnTo>
                <a:pt x="0" y="107048"/>
              </a:lnTo>
              <a:lnTo>
                <a:pt x="0" y="214096"/>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49C70B-B21C-4246-82E5-50879D2CF306}">
      <dsp:nvSpPr>
        <dsp:cNvPr id="0" name=""/>
        <dsp:cNvSpPr/>
      </dsp:nvSpPr>
      <dsp:spPr>
        <a:xfrm>
          <a:off x="889121" y="749337"/>
          <a:ext cx="802861" cy="535241"/>
        </a:xfrm>
        <a:prstGeom prst="roundRect">
          <a:avLst>
            <a:gd name="adj" fmla="val 10000"/>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dirty="0"/>
            <a:t>Speech recognition</a:t>
          </a:r>
        </a:p>
      </dsp:txBody>
      <dsp:txXfrm>
        <a:off x="904798" y="765014"/>
        <a:ext cx="771507" cy="503887"/>
      </dsp:txXfrm>
    </dsp:sp>
    <dsp:sp modelId="{7C59B16C-6762-4462-9B5C-8329BA19BE63}">
      <dsp:nvSpPr>
        <dsp:cNvPr id="0" name=""/>
        <dsp:cNvSpPr/>
      </dsp:nvSpPr>
      <dsp:spPr>
        <a:xfrm>
          <a:off x="2211523" y="535241"/>
          <a:ext cx="935125" cy="213502"/>
        </a:xfrm>
        <a:custGeom>
          <a:avLst/>
          <a:gdLst/>
          <a:ahLst/>
          <a:cxnLst/>
          <a:rect l="0" t="0" r="0" b="0"/>
          <a:pathLst>
            <a:path>
              <a:moveTo>
                <a:pt x="0" y="0"/>
              </a:moveTo>
              <a:lnTo>
                <a:pt x="0" y="106751"/>
              </a:lnTo>
              <a:lnTo>
                <a:pt x="935125" y="106751"/>
              </a:lnTo>
              <a:lnTo>
                <a:pt x="935125" y="213502"/>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15786B-B0FD-462C-9DDE-0419836C6BC1}">
      <dsp:nvSpPr>
        <dsp:cNvPr id="0" name=""/>
        <dsp:cNvSpPr/>
      </dsp:nvSpPr>
      <dsp:spPr>
        <a:xfrm>
          <a:off x="2745217" y="748743"/>
          <a:ext cx="802861" cy="535241"/>
        </a:xfrm>
        <a:prstGeom prst="roundRect">
          <a:avLst>
            <a:gd name="adj" fmla="val 10000"/>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dirty="0"/>
            <a:t>Speaker recognition</a:t>
          </a:r>
        </a:p>
      </dsp:txBody>
      <dsp:txXfrm>
        <a:off x="2760894" y="764420"/>
        <a:ext cx="771507" cy="503887"/>
      </dsp:txXfrm>
    </dsp:sp>
    <dsp:sp modelId="{D8B06BF2-24A1-40C9-89A2-8E2B2C508EBB}">
      <dsp:nvSpPr>
        <dsp:cNvPr id="0" name=""/>
        <dsp:cNvSpPr/>
      </dsp:nvSpPr>
      <dsp:spPr>
        <a:xfrm>
          <a:off x="2277647" y="1283984"/>
          <a:ext cx="869001" cy="186167"/>
        </a:xfrm>
        <a:custGeom>
          <a:avLst/>
          <a:gdLst/>
          <a:ahLst/>
          <a:cxnLst/>
          <a:rect l="0" t="0" r="0" b="0"/>
          <a:pathLst>
            <a:path>
              <a:moveTo>
                <a:pt x="869001" y="0"/>
              </a:moveTo>
              <a:lnTo>
                <a:pt x="869001" y="93083"/>
              </a:lnTo>
              <a:lnTo>
                <a:pt x="0" y="93083"/>
              </a:lnTo>
              <a:lnTo>
                <a:pt x="0" y="18616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6EA777-85AC-4A8F-B544-57B071ADC993}">
      <dsp:nvSpPr>
        <dsp:cNvPr id="0" name=""/>
        <dsp:cNvSpPr/>
      </dsp:nvSpPr>
      <dsp:spPr>
        <a:xfrm>
          <a:off x="1876216" y="1470152"/>
          <a:ext cx="802861" cy="535241"/>
        </a:xfrm>
        <a:prstGeom prst="roundRect">
          <a:avLst>
            <a:gd name="adj" fmla="val 10000"/>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b="0" i="0" kern="1200" noProof="0" dirty="0"/>
            <a:t>Text-dependent</a:t>
          </a:r>
          <a:r>
            <a:rPr lang="fr-FR" sz="800" b="0" i="0" kern="1200" dirty="0"/>
            <a:t> speaker recognition</a:t>
          </a:r>
          <a:br>
            <a:rPr lang="fr-FR" sz="700" kern="1200" dirty="0"/>
          </a:br>
          <a:endParaRPr lang="en-US" sz="700" kern="1200" dirty="0"/>
        </a:p>
      </dsp:txBody>
      <dsp:txXfrm>
        <a:off x="1891893" y="1485829"/>
        <a:ext cx="771507" cy="503887"/>
      </dsp:txXfrm>
    </dsp:sp>
    <dsp:sp modelId="{D7215A26-00C7-416D-95AC-B70446415D81}">
      <dsp:nvSpPr>
        <dsp:cNvPr id="0" name=""/>
        <dsp:cNvSpPr/>
      </dsp:nvSpPr>
      <dsp:spPr>
        <a:xfrm>
          <a:off x="3146648" y="1283984"/>
          <a:ext cx="619882" cy="186167"/>
        </a:xfrm>
        <a:custGeom>
          <a:avLst/>
          <a:gdLst/>
          <a:ahLst/>
          <a:cxnLst/>
          <a:rect l="0" t="0" r="0" b="0"/>
          <a:pathLst>
            <a:path>
              <a:moveTo>
                <a:pt x="0" y="0"/>
              </a:moveTo>
              <a:lnTo>
                <a:pt x="0" y="93083"/>
              </a:lnTo>
              <a:lnTo>
                <a:pt x="619882" y="93083"/>
              </a:lnTo>
              <a:lnTo>
                <a:pt x="619882" y="18616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1EA54F-156D-45AE-B10B-EE82D5F7D705}">
      <dsp:nvSpPr>
        <dsp:cNvPr id="0" name=""/>
        <dsp:cNvSpPr/>
      </dsp:nvSpPr>
      <dsp:spPr>
        <a:xfrm>
          <a:off x="3365100" y="1470152"/>
          <a:ext cx="802861" cy="535241"/>
        </a:xfrm>
        <a:prstGeom prst="roundRect">
          <a:avLst>
            <a:gd name="adj" fmla="val 10000"/>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b="0" i="0" kern="1200" dirty="0" err="1"/>
            <a:t>Text-independent</a:t>
          </a:r>
          <a:r>
            <a:rPr lang="fr-FR" sz="800" b="0" i="0" kern="1200" dirty="0"/>
            <a:t> speaker recognition</a:t>
          </a:r>
          <a:br>
            <a:rPr lang="fr-FR" sz="700" kern="1200" dirty="0"/>
          </a:br>
          <a:endParaRPr lang="fr-FR" sz="700" kern="1200" dirty="0"/>
        </a:p>
      </dsp:txBody>
      <dsp:txXfrm>
        <a:off x="3380777" y="1485829"/>
        <a:ext cx="771507" cy="50388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Coh95</b:Tag>
    <b:SourceType>JournalArticle</b:SourceType>
    <b:Guid>{103D1419-34D2-45CD-831F-988CA23A867C}</b:Guid>
    <b:Title> The role of voice input for human-machine communication</b:Title>
    <b:Year>1995</b:Year>
    <b:JournalName>proceedings of the National Academy of Sciences 92</b:JournalName>
    <b:Pages>22</b:Pages>
    <b:Author>
      <b:Author>
        <b:NameList>
          <b:Person>
            <b:Last>Cohen</b:Last>
            <b:First>Philip</b:First>
            <b:Middle>R., and Sharon L. Oviatt</b:Middle>
          </b:Person>
        </b:NameList>
      </b:Author>
    </b:Author>
    <b:RefOrder>1</b:RefOrder>
  </b:Source>
  <b:Source xmlns:b="http://schemas.openxmlformats.org/officeDocument/2006/bibliography" xmlns="http://schemas.openxmlformats.org/officeDocument/2006/bibliography">
    <b:Tag>1</b:Tag>
    <b:RefOrder>22</b:RefOrder>
  </b:Source>
  <b:Source>
    <b:Tag>Vai01</b:Tag>
    <b:SourceType>JournalArticle</b:SourceType>
    <b:Guid>{E777D35E-2F5D-493A-8AFA-92C30E1DDD0A}</b:Guid>
    <b:Title>Generalizations of the sampling theorem: Seven decades after Nyquist.</b:Title>
    <b:Year>2001</b:Year>
    <b:Author>
      <b:Author>
        <b:NameList>
          <b:Person>
            <b:Last>Vaidyanathan</b:Last>
          </b:Person>
        </b:NameList>
      </b:Author>
    </b:Author>
    <b:JournalName> IEEE Transactions on Circuits and Systems I: Fundamental Theory and Applications, 48(9)</b:JournalName>
    <b:Pages>1094-1109</b:Pages>
    <b:RefOrder>2</b:RefOrder>
  </b:Source>
  <b:Source>
    <b:Tag>Ram07</b:Tag>
    <b:SourceType>JournalArticle</b:SourceType>
    <b:Guid>{E994A3EC-F71D-4686-B367-3B6CE702D273}</b:Guid>
    <b:Author>
      <b:Author>
        <b:NameList>
          <b:Person>
            <b:Last>Ramirez</b:Last>
            <b:First>J.,</b:First>
            <b:Middle>Górriz, J.M. and Segura, J.C</b:Middle>
          </b:Person>
        </b:NameList>
      </b:Author>
    </b:Author>
    <b:Title>Voice activity detection. fundamentals and speech recognition system robustness. Robust speech recognition and understanding,</b:Title>
    <b:Year>2007</b:Year>
    <b:Pages>1-22.</b:Pages>
    <b:RefOrder>3</b:RefOrder>
  </b:Source>
  <b:Source>
    <b:Tag>Ben97</b:Tag>
    <b:SourceType>JournalArticle</b:SourceType>
    <b:Guid>{F7DCED0D-8363-418E-B092-CE69BA07E7F7}</b:Guid>
    <b:Author>
      <b:Author>
        <b:NameList>
          <b:Person>
            <b:Last>Benyassine</b:Last>
            <b:First>A.,</b:First>
            <b:Middle>Shlomot, E., Su, H.Y., Massaloux, D., Lamblin, C. and Petit</b:Middle>
          </b:Person>
        </b:NameList>
      </b:Author>
    </b:Author>
    <b:Title> ITU-T Recommendation G. 729 Annex B: a silence compression scheme for use with G. 729 optimized for V. 70 digital simultaneous voice and data applications</b:Title>
    <b:JournalName> IEEE Communications Magazine, 35(9</b:JournalName>
    <b:Year>1997</b:Year>
    <b:Pages>64-73</b:Pages>
    <b:RefOrder>4</b:RefOrder>
  </b:Source>
  <b:Source>
    <b:Tag>Mes03</b:Tag>
    <b:SourceType>JournalArticle</b:SourceType>
    <b:Guid>{3F69FDF3-F371-4F17-8AF8-AD10FA7815F5}</b:Guid>
    <b:Author>
      <b:Author>
        <b:NameList>
          <b:Person>
            <b:Last>Meston</b:Last>
            <b:First>R</b:First>
          </b:Person>
        </b:NameList>
      </b:Author>
    </b:Author>
    <b:Title>Sorting through GSM codecs: A tutorial. EE Times: Connecting the Global Electronics Community</b:Title>
    <b:JournalName>Retrieved from https://www. eetimes. com/document. asp.</b:JournalName>
    <b:Year>2003</b:Year>
    <b:RefOrder>5</b:RefOrder>
  </b:Source>
  <b:Source>
    <b:Tag>PMe76</b:Tag>
    <b:SourceType>JournalArticle</b:SourceType>
    <b:Guid>{EEFA0FA5-14FD-4E6A-B78C-74E7E280375D}</b:Guid>
    <b:Author>
      <b:Author>
        <b:NameList>
          <b:Person>
            <b:Last>Mermelstein</b:Last>
            <b:First>P.</b:First>
          </b:Person>
        </b:NameList>
      </b:Author>
    </b:Author>
    <b:Title> "Distance measures for speech recognition, psychological and instrumental," in Pattern Recognition and Artificial Intelligence</b:Title>
    <b:Year>1976</b:Year>
    <b:Pages>374-388</b:Pages>
    <b:RefOrder>6</b:RefOrder>
  </b:Source>
  <b:Source>
    <b:Tag>Agr10</b:Tag>
    <b:SourceType>JournalArticle</b:SourceType>
    <b:Guid>{1A8BABEA-208D-41CB-B5D0-343BF9CE2081}</b:Guid>
    <b:Author>
      <b:Author>
        <b:NameList>
          <b:Person>
            <b:Last>Agrawal</b:Last>
            <b:First>S.,</b:First>
            <b:Middle>Shruti, A.K. and Krishna, C.R</b:Middle>
          </b:Person>
        </b:NameList>
      </b:Author>
    </b:Author>
    <b:Title> Prosodic feature based text dependent speaker recognition using machine learning algorithms</b:Title>
    <b:JournalName>International Journal of Engineering Science and Technology, 2(10)</b:JournalName>
    <b:Year>2010</b:Year>
    <b:Pages>5150-5157</b:Pages>
    <b:RefOrder>7</b:RefOrder>
  </b:Source>
  <b:Source>
    <b:Tag>Gil16</b:Tag>
    <b:SourceType>JournalArticle</b:SourceType>
    <b:Guid>{5B3B32AA-A664-443C-961C-8477D4E31B3C}</b:Guid>
    <b:Author>
      <b:Author>
        <b:NameList>
          <b:Person>
            <b:Last>Gill</b:Last>
            <b:First>A.S</b:First>
          </b:Person>
        </b:NameList>
      </b:Author>
    </b:Author>
    <b:Title>A review on feature extraction techniques for speech processing</b:Title>
    <b:JournalName> International Journal Of Engineering and Computer Science,</b:JournalName>
    <b:Year>2016</b:Year>
    <b:RefOrder>8</b:RefOrder>
  </b:Source>
  <b:Source>
    <b:Tag>Kum11</b:Tag>
    <b:SourceType>JournalArticle</b:SourceType>
    <b:Guid>{299703DA-F248-42ED-96E9-8A6660C17D39}</b:Guid>
    <b:Author>
      <b:Author>
        <b:NameList>
          <b:Person>
            <b:Last>Kumar</b:Last>
            <b:First>P.</b:First>
            <b:Middle>and Chandra, M</b:Middle>
          </b:Person>
        </b:NameList>
      </b:Author>
    </b:Author>
    <b:Title> Speaker identification using Gaussian mixture models</b:Title>
    <b:JournalName>MIT International Journal of Electronics and Communication Engineering, 1(1)</b:JournalName>
    <b:Year>2011</b:Year>
    <b:Pages>27-30</b:Pages>
    <b:RefOrder>9</b:RefOrder>
  </b:Source>
  <b:Source>
    <b:Tag>Her90</b:Tag>
    <b:SourceType>JournalArticle</b:SourceType>
    <b:Guid>{4E1929E2-2125-45B3-9409-09BBC5018AAF}</b:Guid>
    <b:Author>
      <b:Author>
        <b:NameList>
          <b:Person>
            <b:Last>Hermansky</b:Last>
            <b:First>H</b:First>
          </b:Person>
        </b:NameList>
      </b:Author>
    </b:Author>
    <b:Title>Perceptual linear predictive (PLP) analysis of speech</b:Title>
    <b:JournalName> the Journal of the Acoustical Society of America, 87(4)</b:JournalName>
    <b:Year>1990</b:Year>
    <b:Pages>1738-1752</b:Pages>
    <b:RefOrder>10</b:RefOrder>
  </b:Source>
  <b:Source>
    <b:Tag>Xue00</b:Tag>
    <b:SourceType>JournalArticle</b:SourceType>
    <b:Guid>{13A09CED-A8E5-4FA7-943E-2BCE6F028D2D}</b:Guid>
    <b:Author>
      <b:Author>
        <b:NameList>
          <b:Person>
            <b:Last>Xuegong</b:Last>
            <b:First>Z</b:First>
          </b:Person>
        </b:NameList>
      </b:Author>
    </b:Author>
    <b:Title>Introduction to statistical learning theory and support vector machines</b:Title>
    <b:JournalName>Acta Automatica Sinica, 26(1)</b:JournalName>
    <b:Year>2000</b:Year>
    <b:Pages>32-42</b:Pages>
    <b:RefOrder>11</b:RefOrder>
  </b:Source>
  <b:Source>
    <b:Tag>Dec</b:Tag>
    <b:SourceType>InternetSite</b:SourceType>
    <b:Guid>{BF1B1299-1768-4A71-A384-049CF5FCB603}</b:Guid>
    <b:Title>Decision Tree</b:Title>
    <b:InternetSiteTitle>Wikipedia</b:InternetSiteTitle>
    <b:URL> https://en.wikipedia.org/wiki/Decision_tree</b:URL>
    <b:RefOrder>12</b:RefOrder>
  </b:Source>
  <b:Source>
    <b:Tag>One18</b:Tag>
    <b:SourceType>InternetSite</b:SourceType>
    <b:Guid>{59B68FBF-FB9E-44CB-9EA6-027FE2BD2FAF}</b:Guid>
    <b:Author>
      <b:Author>
        <b:NameList>
          <b:Person>
            <b:Last>Harisson</b:Last>
            <b:First>Onell</b:First>
          </b:Person>
        </b:NameList>
      </b:Author>
    </b:Author>
    <b:Title>knn</b:Title>
    <b:InternetSiteTitle>Towardsdatascience</b:InternetSiteTitle>
    <b:Year>2018</b:Year>
    <b:URL>https://towardsdatascience.com/machine-learning-basics-with-the-k-nearest-neighbors-algorithm-6a6e71d01761</b:URL>
    <b:RefOrder>13</b:RefOrder>
  </b:Source>
  <b:Source>
    <b:Tag>wik</b:Tag>
    <b:SourceType>InternetSite</b:SourceType>
    <b:Guid>{9FD34736-EB63-46E2-B673-7082A36E6156}</b:Guid>
    <b:Title>wikipedia</b:Title>
    <b:InternetSiteTitle>Artificial_neural_network</b:InternetSiteTitle>
    <b:URL>https://en.wikipedia.org/wiki/Artificial_neural_network</b:URL>
    <b:RefOrder>23</b:RefOrder>
  </b:Source>
  <b:Source>
    <b:Tag>Art</b:Tag>
    <b:SourceType>InternetSite</b:SourceType>
    <b:Guid>{383D6F83-74AE-4E55-B9B7-50ED07ED7E9A}</b:Guid>
    <b:Author>
      <b:Author>
        <b:NameList>
          <b:Person>
            <b:Last>network</b:Last>
            <b:First>Artificial</b:First>
            <b:Middle>neural</b:Middle>
          </b:Person>
        </b:NameList>
      </b:Author>
    </b:Author>
    <b:InternetSiteTitle>wikipedia</b:InternetSiteTitle>
    <b:URL>https://en.wikipedia.org/wiki/Artificial_neural_network</b:URL>
    <b:RefOrder>14</b:RefOrder>
  </b:Source>
  <b:Source>
    <b:Tag>Dav52</b:Tag>
    <b:SourceType>JournalArticle</b:SourceType>
    <b:Guid>{6A3982B6-B2C6-4790-A67E-D9863F3F02A6}</b:Guid>
    <b:Title>Automatic recognition of spoken digits</b:Title>
    <b:Year>1952</b:Year>
    <b:Author>
      <b:Author>
        <b:NameList>
          <b:Person>
            <b:Last>Davis</b:Last>
            <b:First>K.H.,</b:First>
            <b:Middle>Biddulph, R. and Balashek, S</b:Middle>
          </b:Person>
        </b:NameList>
      </b:Author>
    </b:Author>
    <b:JournalName>The Journal of the Acoustical Society of America, 24(6)</b:JournalName>
    <b:Pages>637-642</b:Pages>
    <b:RefOrder>15</b:RefOrder>
  </b:Source>
  <b:Source>
    <b:Tag>Bao12</b:Tag>
    <b:SourceType>JournalArticle</b:SourceType>
    <b:Guid>{33F6E4E3-9151-4ED5-AB78-CF7D6E42D788}</b:Guid>
    <b:Author>
      <b:Author>
        <b:NameList>
          <b:Person>
            <b:Last>Bao</b:Last>
            <b:First>H.C.</b:First>
            <b:Middle>and Juan</b:Middle>
          </b:Person>
        </b:NameList>
      </b:Author>
    </b:Author>
    <b:Title>The research of speaker recognition based on GMM and SVM</b:Title>
    <b:JournalName>IEEE international conference on system science and engineering (ICSSE)</b:JournalName>
    <b:Year>2012</b:Year>
    <b:Pages>373-375</b:Pages>
    <b:RefOrder>17</b:RefOrder>
  </b:Source>
  <b:Source>
    <b:Tag>Cha15</b:Tag>
    <b:SourceType>JournalArticle</b:SourceType>
    <b:Guid>{B787C8C3-9784-459A-AB82-2E6821DCD813}</b:Guid>
    <b:Author>
      <b:Author>
        <b:NameList>
          <b:Person>
            <b:Last>Chakroun</b:Last>
            <b:First>R.,</b:First>
            <b:Middle>Zouari, L.B., Frikha, M. and Hamida, A.B</b:Middle>
          </b:Person>
        </b:NameList>
      </b:Author>
    </b:Author>
    <b:Title>A novel approach based on Support Vector Machines for automatic speaker identification.</b:Title>
    <b:JournalName>IEEE/ACS 12th International Conference of Computer Systems and Applications (AICCSA)</b:JournalName>
    <b:Year>2015</b:Year>
    <b:Pages>1-5</b:Pages>
    <b:RefOrder>18</b:RefOrder>
  </b:Source>
  <b:Source>
    <b:Tag>Pru60</b:Tag>
    <b:SourceType>JournalArticle</b:SourceType>
    <b:Guid>{153DB775-BDA7-4507-9A2C-D04C0525C7B0}</b:Guid>
    <b:Author>
      <b:Author>
        <b:NameList>
          <b:Person>
            <b:Last>Pruzansky</b:Last>
            <b:First>S</b:First>
          </b:Person>
        </b:NameList>
      </b:Author>
    </b:Author>
    <b:Title>Pattern‐Matching Procedure for Automatic Talker Recognition</b:Title>
    <b:JournalName>The Journal of the Acoustical Society of America, 35(3)</b:JournalName>
    <b:Year>1960</b:Year>
    <b:Pages>354-358</b:Pages>
    <b:RefOrder>16</b:RefOrder>
  </b:Source>
  <b:Source>
    <b:Tag>Tir16</b:Tag>
    <b:SourceType>JournalArticle</b:SourceType>
    <b:Guid>{E8892915-328B-4141-BC3A-0C99523E3D07}</b:Guid>
    <b:Author>
      <b:Author>
        <b:NameList>
          <b:Person>
            <b:Last>Tirumala</b:Last>
            <b:First>S.S.</b:First>
            <b:Middle>and Shahamiri, S.R.</b:Middle>
          </b:Person>
        </b:NameList>
      </b:Author>
    </b:Author>
    <b:Title>A review on deep learning approaches in speaker identification</b:Title>
    <b:JournalName>Proceedings of the 8th international conference on signal processing systems</b:JournalName>
    <b:Year>2016</b:Year>
    <b:Pages>142-147</b:Pages>
    <b:RefOrder>19</b:RefOrder>
  </b:Source>
  <b:Source>
    <b:Tag>GeZ17</b:Tag>
    <b:SourceType>JournalArticle</b:SourceType>
    <b:Guid>{F9CF9F42-5906-4500-8DC0-9614D2CE37FF}</b:Guid>
    <b:Author>
      <b:Author>
        <b:NameList>
          <b:Person>
            <b:Last>Ge</b:Last>
            <b:First>Z.,</b:First>
            <b:Middle>Iyer, A.N., Cheluvaraja, S., Sundaram, R. and Ganapathiraju, A</b:Middle>
          </b:Person>
        </b:NameList>
      </b:Author>
    </b:Author>
    <b:Title>Neural network based speaker classification and verification systems with enhanced features</b:Title>
    <b:JournalName> IEEE Intelligent Systems Conference (IntelliSys)</b:JournalName>
    <b:Year>2017</b:Year>
    <b:Pages>1089-1094</b:Pages>
    <b:RefOrder>20</b:RefOrder>
  </b:Source>
  <b:Source>
    <b:Tag>Gar93</b:Tag>
    <b:SourceType>JournalArticle</b:SourceType>
    <b:Guid>{AB40CA4A-5B72-4C6C-9C53-08E2824F4E1F}</b:Guid>
    <b:Author>
      <b:Author>
        <b:NameList>
          <b:Person>
            <b:Last>Garofolo</b:Last>
            <b:First>J.S</b:First>
          </b:Person>
        </b:NameList>
      </b:Author>
    </b:Author>
    <b:Title>TIMIT acoustic phonetic continuous speech corpus</b:Title>
    <b:JournalName> Linguistic Data Consortium,</b:JournalName>
    <b:Year>1993</b:Year>
    <b:RefOrder>21</b:RefOrder>
  </b:Source>
</b:Sources>
</file>

<file path=customXml/itemProps1.xml><?xml version="1.0" encoding="utf-8"?>
<ds:datastoreItem xmlns:ds="http://schemas.openxmlformats.org/officeDocument/2006/customXml" ds:itemID="{9F0BDA45-38B6-4525-9D23-C94926883A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114</Pages>
  <Words>23451</Words>
  <Characters>133674</Characters>
  <Application>Microsoft Office Word</Application>
  <DocSecurity>0</DocSecurity>
  <Lines>1113</Lines>
  <Paragraphs>313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156812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Zennou Med</dc:creator>
  <cp:keywords/>
  <dc:description/>
  <cp:lastModifiedBy>Zennou Med</cp:lastModifiedBy>
  <cp:revision>3</cp:revision>
  <cp:lastPrinted>2020-10-05T10:58:00Z</cp:lastPrinted>
  <dcterms:created xsi:type="dcterms:W3CDTF">2020-10-05T15:44:00Z</dcterms:created>
  <dcterms:modified xsi:type="dcterms:W3CDTF">2020-10-05T15:46:00Z</dcterms:modified>
</cp:coreProperties>
</file>