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Дневник учебной практики УП 11</w:t>
      </w:r>
    </w:p>
    <w:p>
      <w:r>
        <w:t>Меджидов Шамиль</w:t>
        <w:br/>
        <w:t>Группа 3ИП-12-24</w:t>
        <w:br/>
        <w:t>Предметная область Турагентство</w:t>
      </w:r>
    </w:p>
    <w:p>
      <w:r>
        <w:t>Лист выполненных работ по индивидуальному заданию. Даты, часы, сведения о месте практики и подтверждение руководителя заполняются по фактическому периоду практики. Записи ниже описывают результаты, включённые в проект; они не подтверждают посещаемость или оценку.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3969"/>
      </w:tblGrid>
      <w:tr>
        <w:trPr>
          <w:tblHeader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Дата и часы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Содержание работы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Результат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Анализ предметной области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Определены границы и 8 сущностей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Проектирование ER-диаграммы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Выделены PK, FK и семь связей 1:N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Нормализация модели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Показаны функциональные зависимости и 3НФ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Создание таблиц SQLite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DDL с CHECK, UNIQUE, NOT NULL и FK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Подготовка и импорт CSV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48 записей в 8 таблицах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Проверка ограничений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5 ошибочных строк отклонены; RESTRICT проверен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Разработка SQL-запросов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15 запросов и сохранённые результаты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Индексы и планы запросов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Оба дополнительных индекса используются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Подготовка документации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Отчёт, README, диаграмма и протоколы</w:t>
            </w:r>
          </w:p>
        </w:tc>
      </w:tr>
    </w:tbl>
    <w:p/>
    <w:p>
      <w:r>
        <w:t>Период практики: ____________________</w:t>
        <w:br/>
        <w:t>Место прохождения: ____________________</w:t>
        <w:br/>
        <w:t>Руководитель: ____________________</w:t>
        <w:br/>
        <w:t>Подпись студента: ____________________</w:t>
        <w:br/>
        <w:t>Подтверждение руководителя: ____________________</w:t>
      </w:r>
    </w:p>
    <w:sectPr w:rsidR="00FC693F" w:rsidRPr="0006063C" w:rsidSect="00034616">
      <w:footerReference w:type="default" r:id="rId9"/>
      <w:pgSz w:w="11906" w:h="16838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000000"/>
      <w:sz w:val="2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Индивидуальное задание Турагентство</dc:title>
  <dc:subject/>
  <dc:creator>Меджидов Шамиль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