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6C55" w14:textId="77777777" w:rsidR="00BC4408" w:rsidRDefault="00BC4408" w:rsidP="00BC4408">
      <w:pPr>
        <w:jc w:val="center"/>
        <w:rPr>
          <w:rFonts w:ascii="Times New Roman" w:hAnsi="Times New Roman" w:cs="Times New Roman"/>
          <w:b/>
          <w:bCs/>
        </w:rPr>
      </w:pPr>
    </w:p>
    <w:p w14:paraId="65EA714D" w14:textId="77777777" w:rsidR="00BC4408" w:rsidRDefault="00BC4408" w:rsidP="00BC4408">
      <w:pPr>
        <w:jc w:val="center"/>
        <w:rPr>
          <w:rFonts w:ascii="Times New Roman" w:hAnsi="Times New Roman" w:cs="Times New Roman"/>
          <w:b/>
          <w:bCs/>
        </w:rPr>
      </w:pPr>
    </w:p>
    <w:p w14:paraId="004FD2A7" w14:textId="77777777" w:rsidR="00BC4408" w:rsidRDefault="00BC4408" w:rsidP="00BC4408">
      <w:pPr>
        <w:jc w:val="center"/>
        <w:rPr>
          <w:rFonts w:ascii="Times New Roman" w:hAnsi="Times New Roman" w:cs="Times New Roman"/>
          <w:b/>
          <w:bCs/>
        </w:rPr>
      </w:pPr>
    </w:p>
    <w:p w14:paraId="6DFBBB63" w14:textId="77777777" w:rsidR="00BC4408" w:rsidRDefault="00BC4408" w:rsidP="00BC4408">
      <w:pPr>
        <w:jc w:val="center"/>
        <w:rPr>
          <w:rFonts w:ascii="Times New Roman" w:hAnsi="Times New Roman" w:cs="Times New Roman"/>
          <w:b/>
          <w:bCs/>
        </w:rPr>
      </w:pPr>
    </w:p>
    <w:p w14:paraId="4ABA099C" w14:textId="77777777" w:rsidR="00BC4408" w:rsidRDefault="00BC4408" w:rsidP="00BC4408">
      <w:pPr>
        <w:jc w:val="center"/>
        <w:rPr>
          <w:rFonts w:ascii="Times New Roman" w:hAnsi="Times New Roman" w:cs="Times New Roman"/>
          <w:b/>
          <w:bCs/>
        </w:rPr>
      </w:pPr>
    </w:p>
    <w:p w14:paraId="11A76CC4" w14:textId="77777777" w:rsidR="00BC4408" w:rsidRDefault="00BC4408" w:rsidP="00BC4408">
      <w:pPr>
        <w:jc w:val="center"/>
        <w:rPr>
          <w:rFonts w:ascii="Times New Roman" w:hAnsi="Times New Roman" w:cs="Times New Roman"/>
          <w:b/>
          <w:bCs/>
        </w:rPr>
      </w:pPr>
    </w:p>
    <w:p w14:paraId="47338DE1" w14:textId="77777777" w:rsidR="00BC4408" w:rsidRDefault="00BC4408" w:rsidP="00BC4408">
      <w:pPr>
        <w:jc w:val="center"/>
        <w:rPr>
          <w:rFonts w:ascii="Times New Roman" w:hAnsi="Times New Roman" w:cs="Times New Roman"/>
          <w:b/>
          <w:bCs/>
        </w:rPr>
      </w:pPr>
    </w:p>
    <w:p w14:paraId="0BE1BB91" w14:textId="77777777" w:rsidR="00BC4408" w:rsidRDefault="00BC4408" w:rsidP="00BC4408">
      <w:pPr>
        <w:jc w:val="center"/>
        <w:rPr>
          <w:rFonts w:ascii="Times New Roman" w:hAnsi="Times New Roman" w:cs="Times New Roman"/>
          <w:b/>
          <w:bCs/>
        </w:rPr>
      </w:pPr>
    </w:p>
    <w:p w14:paraId="11678789" w14:textId="77777777" w:rsidR="00BC4408" w:rsidRDefault="00BC4408" w:rsidP="00BC4408">
      <w:pPr>
        <w:jc w:val="center"/>
        <w:rPr>
          <w:rFonts w:ascii="Times New Roman" w:hAnsi="Times New Roman" w:cs="Times New Roman"/>
          <w:b/>
          <w:bCs/>
        </w:rPr>
      </w:pPr>
    </w:p>
    <w:p w14:paraId="37E724A9" w14:textId="77777777" w:rsidR="00BC4408" w:rsidRDefault="00BC4408" w:rsidP="00BC4408">
      <w:pPr>
        <w:jc w:val="center"/>
        <w:rPr>
          <w:rFonts w:ascii="Times New Roman" w:hAnsi="Times New Roman" w:cs="Times New Roman"/>
          <w:b/>
          <w:bCs/>
        </w:rPr>
      </w:pPr>
    </w:p>
    <w:p w14:paraId="094CA57D" w14:textId="77777777" w:rsidR="00BC4408" w:rsidRDefault="00BC4408" w:rsidP="00BC4408">
      <w:pPr>
        <w:jc w:val="center"/>
        <w:rPr>
          <w:rFonts w:ascii="Times New Roman" w:hAnsi="Times New Roman" w:cs="Times New Roman"/>
          <w:b/>
          <w:bCs/>
        </w:rPr>
      </w:pPr>
    </w:p>
    <w:p w14:paraId="1F004CB9" w14:textId="77777777" w:rsidR="00BC4408" w:rsidRDefault="00BC4408" w:rsidP="00BC4408">
      <w:pPr>
        <w:jc w:val="center"/>
        <w:rPr>
          <w:rFonts w:ascii="Times New Roman" w:hAnsi="Times New Roman" w:cs="Times New Roman"/>
          <w:b/>
          <w:bCs/>
        </w:rPr>
      </w:pPr>
    </w:p>
    <w:p w14:paraId="40188680" w14:textId="77777777" w:rsidR="00BC4408" w:rsidRDefault="00BC4408" w:rsidP="00BC4408">
      <w:pPr>
        <w:jc w:val="center"/>
        <w:rPr>
          <w:rFonts w:ascii="Times New Roman" w:hAnsi="Times New Roman" w:cs="Times New Roman"/>
          <w:b/>
          <w:bCs/>
        </w:rPr>
      </w:pPr>
    </w:p>
    <w:p w14:paraId="69C72F11" w14:textId="698C229B"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CIS-427</w:t>
      </w:r>
    </w:p>
    <w:p w14:paraId="79FC52F9" w14:textId="15493ADE"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With Dr. Zheng Song</w:t>
      </w:r>
    </w:p>
    <w:p w14:paraId="35641DE8" w14:textId="55CD5664"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Student: Demetrius Johnson</w:t>
      </w:r>
    </w:p>
    <w:p w14:paraId="417811C5" w14:textId="6A1743C1" w:rsidR="00BC4408" w:rsidRPr="00BC4408" w:rsidRDefault="00BC4408" w:rsidP="00BC4408">
      <w:pPr>
        <w:jc w:val="center"/>
        <w:rPr>
          <w:rFonts w:ascii="Times New Roman" w:hAnsi="Times New Roman" w:cs="Times New Roman"/>
          <w:b/>
          <w:bCs/>
        </w:rPr>
      </w:pPr>
      <w:r w:rsidRPr="00BC4408">
        <w:rPr>
          <w:rFonts w:ascii="Times New Roman" w:hAnsi="Times New Roman" w:cs="Times New Roman"/>
          <w:b/>
          <w:bCs/>
        </w:rPr>
        <w:t xml:space="preserve">Program Assignment </w:t>
      </w:r>
      <w:r w:rsidR="00096723">
        <w:rPr>
          <w:rFonts w:ascii="Times New Roman" w:hAnsi="Times New Roman" w:cs="Times New Roman"/>
          <w:b/>
          <w:bCs/>
        </w:rPr>
        <w:t>2: WireShark</w:t>
      </w:r>
    </w:p>
    <w:p w14:paraId="396276B0" w14:textId="25F3AFF7" w:rsidR="00BC4408" w:rsidRDefault="00096723" w:rsidP="00BC4408">
      <w:pPr>
        <w:jc w:val="center"/>
        <w:rPr>
          <w:rFonts w:ascii="Times New Roman" w:hAnsi="Times New Roman" w:cs="Times New Roman"/>
          <w:b/>
          <w:bCs/>
        </w:rPr>
      </w:pPr>
      <w:r>
        <w:rPr>
          <w:rFonts w:ascii="Times New Roman" w:hAnsi="Times New Roman" w:cs="Times New Roman"/>
          <w:b/>
          <w:bCs/>
        </w:rPr>
        <w:t>10 December 2022</w:t>
      </w:r>
    </w:p>
    <w:p w14:paraId="1A88F0A6" w14:textId="77777777" w:rsidR="00BC4408" w:rsidRDefault="00BC4408">
      <w:pPr>
        <w:rPr>
          <w:rFonts w:ascii="Times New Roman" w:hAnsi="Times New Roman" w:cs="Times New Roman"/>
          <w:b/>
          <w:bCs/>
        </w:rPr>
      </w:pPr>
      <w:r>
        <w:rPr>
          <w:rFonts w:ascii="Times New Roman" w:hAnsi="Times New Roman" w:cs="Times New Roman"/>
          <w:b/>
          <w:bCs/>
        </w:rPr>
        <w:br w:type="page"/>
      </w:r>
    </w:p>
    <w:p w14:paraId="0B8EE1E9" w14:textId="77777777" w:rsidR="009B506C" w:rsidRDefault="009B506C" w:rsidP="009B506C">
      <w:pPr>
        <w:pStyle w:val="Heading1"/>
      </w:pPr>
      <w:r>
        <w:lastRenderedPageBreak/>
        <w:t>Part 2: Analyzing TCP</w:t>
      </w:r>
    </w:p>
    <w:p w14:paraId="389D8C5F" w14:textId="561E786F" w:rsidR="007D1968" w:rsidRDefault="00EA0C32" w:rsidP="00CA67A5">
      <w:pPr>
        <w:pStyle w:val="Heading2"/>
      </w:pPr>
      <w:r>
        <w:t>1.</w:t>
      </w:r>
      <w:r>
        <w:t xml:space="preserve"> </w:t>
      </w:r>
    </w:p>
    <w:p w14:paraId="69FF0B18" w14:textId="77777777" w:rsidR="00590F5A" w:rsidRDefault="00590F5A" w:rsidP="00EA0C32">
      <w:pPr>
        <w:pStyle w:val="NoSpacing"/>
      </w:pPr>
    </w:p>
    <w:p w14:paraId="78FB261F" w14:textId="5E748EF7" w:rsidR="00EA0C32" w:rsidRDefault="00EA0C32" w:rsidP="00EA0C32">
      <w:pPr>
        <w:pStyle w:val="NoSpacing"/>
      </w:pPr>
      <w:r>
        <w:t xml:space="preserve">What is the IP address and TCP port number used by the client computer (source) that is </w:t>
      </w:r>
    </w:p>
    <w:p w14:paraId="099911F9" w14:textId="77777777" w:rsidR="007D1968" w:rsidRDefault="00EA0C32" w:rsidP="00EA0C32">
      <w:pPr>
        <w:pStyle w:val="NoSpacing"/>
      </w:pPr>
      <w:r>
        <w:t>transferring the file to gaia.cs.umass.edu?</w:t>
      </w:r>
      <w:r w:rsidR="007D1968">
        <w:t xml:space="preserve"> </w:t>
      </w:r>
    </w:p>
    <w:p w14:paraId="2152A077" w14:textId="1B723D45" w:rsidR="007D1968" w:rsidRDefault="00683C1D" w:rsidP="00683C1D">
      <w:pPr>
        <w:pStyle w:val="NoSpacing"/>
        <w:numPr>
          <w:ilvl w:val="0"/>
          <w:numId w:val="8"/>
        </w:numPr>
      </w:pPr>
      <w:r>
        <w:rPr>
          <w:noProof/>
        </w:rPr>
        <w:drawing>
          <wp:inline distT="0" distB="0" distL="0" distR="0" wp14:anchorId="5D115A29" wp14:editId="7DBCC58F">
            <wp:extent cx="1704975" cy="12573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1704975" cy="1257300"/>
                    </a:xfrm>
                    <a:prstGeom prst="rect">
                      <a:avLst/>
                    </a:prstGeom>
                  </pic:spPr>
                </pic:pic>
              </a:graphicData>
            </a:graphic>
          </wp:inline>
        </w:drawing>
      </w:r>
    </w:p>
    <w:p w14:paraId="3AD60B1E" w14:textId="20E11468" w:rsidR="00683C1D" w:rsidRDefault="00683C1D" w:rsidP="003E2D2A">
      <w:pPr>
        <w:pStyle w:val="NoSpacing"/>
        <w:numPr>
          <w:ilvl w:val="0"/>
          <w:numId w:val="8"/>
        </w:numPr>
      </w:pPr>
      <w:r w:rsidRPr="00683C1D">
        <w:rPr>
          <w:color w:val="FF0000"/>
        </w:rPr>
        <w:t xml:space="preserve">Source port as shown in the screenshot of client is </w:t>
      </w:r>
      <w:r w:rsidRPr="00590F5A">
        <w:rPr>
          <w:b/>
          <w:bCs/>
          <w:color w:val="FF0000"/>
          <w:highlight w:val="yellow"/>
        </w:rPr>
        <w:t>1161</w:t>
      </w:r>
      <w:r w:rsidRPr="00590F5A">
        <w:rPr>
          <w:color w:val="FF0000"/>
          <w:highlight w:val="yellow"/>
        </w:rPr>
        <w:t>,</w:t>
      </w:r>
    </w:p>
    <w:p w14:paraId="30BFFE51" w14:textId="77777777" w:rsidR="007D1968" w:rsidRDefault="00EA0C32" w:rsidP="00EA0C32">
      <w:pPr>
        <w:pStyle w:val="NoSpacing"/>
      </w:pPr>
      <w:r>
        <w:t>What is the IP address of gaia.cs.umass.edu?</w:t>
      </w:r>
    </w:p>
    <w:p w14:paraId="2373AD34" w14:textId="62C01C22" w:rsidR="007D1968" w:rsidRDefault="00683C1D" w:rsidP="00683C1D">
      <w:pPr>
        <w:pStyle w:val="NoSpacing"/>
        <w:numPr>
          <w:ilvl w:val="0"/>
          <w:numId w:val="7"/>
        </w:numPr>
      </w:pPr>
      <w:r>
        <w:rPr>
          <w:noProof/>
        </w:rPr>
        <w:drawing>
          <wp:inline distT="0" distB="0" distL="0" distR="0" wp14:anchorId="39C7E299" wp14:editId="444CE731">
            <wp:extent cx="2714625" cy="75247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2714625" cy="752475"/>
                    </a:xfrm>
                    <a:prstGeom prst="rect">
                      <a:avLst/>
                    </a:prstGeom>
                  </pic:spPr>
                </pic:pic>
              </a:graphicData>
            </a:graphic>
          </wp:inline>
        </w:drawing>
      </w:r>
    </w:p>
    <w:p w14:paraId="7F0440F4" w14:textId="1570546E" w:rsidR="00683C1D" w:rsidRPr="00683C1D" w:rsidRDefault="00683C1D" w:rsidP="00683C1D">
      <w:pPr>
        <w:pStyle w:val="NoSpacing"/>
        <w:numPr>
          <w:ilvl w:val="0"/>
          <w:numId w:val="7"/>
        </w:numPr>
        <w:rPr>
          <w:color w:val="FF0000"/>
        </w:rPr>
      </w:pPr>
      <w:r w:rsidRPr="00590F5A">
        <w:rPr>
          <w:b/>
          <w:bCs/>
          <w:color w:val="FF0000"/>
          <w:highlight w:val="yellow"/>
        </w:rPr>
        <w:t>192.168.1.102</w:t>
      </w:r>
      <w:r w:rsidRPr="00683C1D">
        <w:rPr>
          <w:color w:val="FF0000"/>
        </w:rPr>
        <w:t xml:space="preserve"> is the client IP, and </w:t>
      </w:r>
      <w:r w:rsidRPr="00590F5A">
        <w:rPr>
          <w:b/>
          <w:bCs/>
          <w:color w:val="FF0000"/>
          <w:highlight w:val="yellow"/>
        </w:rPr>
        <w:t>128.119.245.12</w:t>
      </w:r>
      <w:r w:rsidRPr="00683C1D">
        <w:rPr>
          <w:color w:val="FF0000"/>
        </w:rPr>
        <w:t xml:space="preserve"> is the IP address of gaia.cs.umass.edu.</w:t>
      </w:r>
    </w:p>
    <w:p w14:paraId="58540A95" w14:textId="2F95DE08" w:rsidR="00EA0C32" w:rsidRDefault="00EA0C32" w:rsidP="00EA0C32">
      <w:pPr>
        <w:pStyle w:val="NoSpacing"/>
      </w:pPr>
      <w:r>
        <w:t>On what port number is it sending and receiving TCP segments for this connection?</w:t>
      </w:r>
    </w:p>
    <w:p w14:paraId="5003D397" w14:textId="5D786E41" w:rsidR="00EA0C32" w:rsidRDefault="00EA0C32" w:rsidP="00EA0C32"/>
    <w:p w14:paraId="53C7C859" w14:textId="26D89DC3" w:rsidR="00EA0C32" w:rsidRPr="00683C1D" w:rsidRDefault="00683C1D" w:rsidP="00EA0C32">
      <w:pPr>
        <w:pStyle w:val="ListParagraph"/>
        <w:numPr>
          <w:ilvl w:val="0"/>
          <w:numId w:val="9"/>
        </w:numPr>
        <w:rPr>
          <w:color w:val="FF0000"/>
        </w:rPr>
      </w:pPr>
      <w:r>
        <w:rPr>
          <w:color w:val="FF0000"/>
        </w:rPr>
        <w:t xml:space="preserve">As in the screenshot from the first part of this question, data is being sent via TCP over HTTP port </w:t>
      </w:r>
      <w:r w:rsidRPr="00590F5A">
        <w:rPr>
          <w:b/>
          <w:bCs/>
          <w:color w:val="FF0000"/>
          <w:highlight w:val="yellow"/>
        </w:rPr>
        <w:t>80</w:t>
      </w:r>
      <w:r w:rsidRPr="00683C1D">
        <w:rPr>
          <w:b/>
          <w:bCs/>
          <w:color w:val="FF0000"/>
        </w:rPr>
        <w:t xml:space="preserve"> </w:t>
      </w:r>
      <w:r>
        <w:rPr>
          <w:color w:val="FF0000"/>
        </w:rPr>
        <w:t>(unsecure/unencrypted web server port).</w:t>
      </w:r>
    </w:p>
    <w:p w14:paraId="588DBB60" w14:textId="77777777" w:rsidR="00EA0C32" w:rsidRDefault="00EA0C32" w:rsidP="00EA0C32"/>
    <w:p w14:paraId="1AD6F44B" w14:textId="78599093" w:rsidR="00590F5A" w:rsidRDefault="00EA0C32" w:rsidP="00CA67A5">
      <w:pPr>
        <w:pStyle w:val="Heading2"/>
      </w:pPr>
      <w:r>
        <w:t xml:space="preserve">2. </w:t>
      </w:r>
    </w:p>
    <w:p w14:paraId="1F0C5715" w14:textId="77777777" w:rsidR="00590F5A" w:rsidRDefault="00590F5A" w:rsidP="00EA0C32">
      <w:pPr>
        <w:pStyle w:val="NoSpacing"/>
      </w:pPr>
    </w:p>
    <w:p w14:paraId="2B26CC99" w14:textId="1A2865D2" w:rsidR="00EA0C32" w:rsidRDefault="00EA0C32" w:rsidP="00EA0C32">
      <w:pPr>
        <w:pStyle w:val="NoSpacing"/>
      </w:pPr>
      <w:r>
        <w:t xml:space="preserve">What is the sequence number of the TCP SYN segment that is used to initiate the TCP </w:t>
      </w:r>
    </w:p>
    <w:p w14:paraId="4EBFA65F" w14:textId="6687E7EC" w:rsidR="00590F5A" w:rsidRDefault="00EA0C32" w:rsidP="00EA0C32">
      <w:pPr>
        <w:pStyle w:val="NoSpacing"/>
      </w:pPr>
      <w:r>
        <w:t xml:space="preserve">connection between the client computer and gaia.cs.umass.edu? </w:t>
      </w:r>
    </w:p>
    <w:p w14:paraId="06D92CC4" w14:textId="4083EDC2" w:rsidR="00DB47FA" w:rsidRDefault="00DB47FA" w:rsidP="00DB47FA">
      <w:pPr>
        <w:pStyle w:val="NoSpacing"/>
        <w:numPr>
          <w:ilvl w:val="0"/>
          <w:numId w:val="9"/>
        </w:numPr>
      </w:pPr>
      <w:r>
        <w:rPr>
          <w:noProof/>
        </w:rPr>
        <w:drawing>
          <wp:inline distT="0" distB="0" distL="0" distR="0" wp14:anchorId="2044FDD3" wp14:editId="6852B327">
            <wp:extent cx="4572000" cy="24955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4572000" cy="2495550"/>
                    </a:xfrm>
                    <a:prstGeom prst="rect">
                      <a:avLst/>
                    </a:prstGeom>
                  </pic:spPr>
                </pic:pic>
              </a:graphicData>
            </a:graphic>
          </wp:inline>
        </w:drawing>
      </w:r>
    </w:p>
    <w:p w14:paraId="257BDF86" w14:textId="4BFA7299" w:rsidR="00590F5A" w:rsidRPr="00590F5A" w:rsidRDefault="00DB47FA" w:rsidP="00590F5A">
      <w:pPr>
        <w:pStyle w:val="NoSpacing"/>
        <w:numPr>
          <w:ilvl w:val="0"/>
          <w:numId w:val="9"/>
        </w:numPr>
        <w:rPr>
          <w:color w:val="FF0000"/>
        </w:rPr>
      </w:pPr>
      <w:r>
        <w:rPr>
          <w:color w:val="FF0000"/>
        </w:rPr>
        <w:t xml:space="preserve">As shown above, </w:t>
      </w:r>
      <w:r w:rsidR="00590F5A">
        <w:rPr>
          <w:color w:val="FF0000"/>
        </w:rPr>
        <w:t xml:space="preserve">The raw </w:t>
      </w:r>
      <w:r>
        <w:rPr>
          <w:color w:val="FF0000"/>
        </w:rPr>
        <w:t xml:space="preserve">base/initial </w:t>
      </w:r>
      <w:r w:rsidR="00590F5A">
        <w:rPr>
          <w:color w:val="FF0000"/>
        </w:rPr>
        <w:t>sequence number (which is randomly generated for security purposes)</w:t>
      </w:r>
      <w:r>
        <w:rPr>
          <w:color w:val="FF0000"/>
        </w:rPr>
        <w:t xml:space="preserve"> is </w:t>
      </w:r>
      <w:r w:rsidRPr="00DB47FA">
        <w:rPr>
          <w:b/>
          <w:bCs/>
          <w:color w:val="FF0000"/>
          <w:highlight w:val="yellow"/>
        </w:rPr>
        <w:t>232129012.</w:t>
      </w:r>
      <w:r>
        <w:rPr>
          <w:color w:val="FF0000"/>
        </w:rPr>
        <w:t xml:space="preserve"> This is the origin/start byte for the connection, so Wireshark sets relative sequence number = 0 (it adds this field as part of the program to make it easy for us to follow how many and which bytes are sent in a packet over TCP).</w:t>
      </w:r>
    </w:p>
    <w:p w14:paraId="7E7F5182" w14:textId="1C3AE323" w:rsidR="00EA0C32" w:rsidRDefault="00EA0C32" w:rsidP="00EA0C32">
      <w:pPr>
        <w:pStyle w:val="NoSpacing"/>
      </w:pPr>
      <w:r>
        <w:t>What is it in the segment that identifies the segment as a SYN segment?</w:t>
      </w:r>
    </w:p>
    <w:p w14:paraId="5177F299" w14:textId="4B08D09A" w:rsidR="00EA0C32" w:rsidRDefault="007514AC" w:rsidP="007514AC">
      <w:pPr>
        <w:pStyle w:val="ListParagraph"/>
        <w:numPr>
          <w:ilvl w:val="0"/>
          <w:numId w:val="10"/>
        </w:numPr>
        <w:rPr>
          <w:color w:val="FF0000"/>
        </w:rPr>
      </w:pPr>
      <w:r>
        <w:rPr>
          <w:noProof/>
        </w:rPr>
        <w:drawing>
          <wp:inline distT="0" distB="0" distL="0" distR="0" wp14:anchorId="2F7652C9" wp14:editId="6952A76F">
            <wp:extent cx="1733550" cy="44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447675"/>
                    </a:xfrm>
                    <a:prstGeom prst="rect">
                      <a:avLst/>
                    </a:prstGeom>
                  </pic:spPr>
                </pic:pic>
              </a:graphicData>
            </a:graphic>
          </wp:inline>
        </w:drawing>
      </w:r>
    </w:p>
    <w:p w14:paraId="2C378F2B" w14:textId="10699FD5" w:rsidR="007514AC" w:rsidRPr="007514AC" w:rsidRDefault="007514AC" w:rsidP="007514AC">
      <w:pPr>
        <w:pStyle w:val="ListParagraph"/>
        <w:numPr>
          <w:ilvl w:val="0"/>
          <w:numId w:val="10"/>
        </w:numPr>
        <w:rPr>
          <w:color w:val="FF0000"/>
        </w:rPr>
      </w:pPr>
      <w:r>
        <w:rPr>
          <w:color w:val="FF0000"/>
        </w:rPr>
        <w:t>The SYN flag bit in the TCP header is set, denoting that the message is a SYN seg</w:t>
      </w:r>
      <w:r w:rsidR="004461A2">
        <w:rPr>
          <w:color w:val="FF0000"/>
        </w:rPr>
        <w:t>ment/message.</w:t>
      </w:r>
    </w:p>
    <w:p w14:paraId="2AF1EBFA" w14:textId="77777777" w:rsidR="00CA67A5" w:rsidRDefault="00EA0C32" w:rsidP="00CA67A5">
      <w:pPr>
        <w:pStyle w:val="Heading2"/>
      </w:pPr>
      <w:r>
        <w:t xml:space="preserve">3. </w:t>
      </w:r>
    </w:p>
    <w:p w14:paraId="16FAEEE7" w14:textId="77777777" w:rsidR="00CA67A5" w:rsidRDefault="00CA67A5" w:rsidP="00EA0C32">
      <w:pPr>
        <w:pStyle w:val="NoSpacing"/>
      </w:pPr>
    </w:p>
    <w:p w14:paraId="3C4F9DA2" w14:textId="1DF68FE4" w:rsidR="00CA67A5" w:rsidRDefault="00EA0C32" w:rsidP="00EA0C32">
      <w:pPr>
        <w:pStyle w:val="NoSpacing"/>
      </w:pPr>
      <w:r>
        <w:t xml:space="preserve">What is the sequence number of the SYNACK segment sent by gaia.cs.umass.edu to the client computer in reply to the SYN? </w:t>
      </w:r>
    </w:p>
    <w:p w14:paraId="4061AADE" w14:textId="2120B611" w:rsidR="00CA67A5" w:rsidRDefault="008B37B4" w:rsidP="008B37B4">
      <w:pPr>
        <w:pStyle w:val="NoSpacing"/>
        <w:numPr>
          <w:ilvl w:val="0"/>
          <w:numId w:val="11"/>
        </w:numPr>
        <w:rPr>
          <w:color w:val="FF0000"/>
        </w:rPr>
      </w:pPr>
      <w:r>
        <w:rPr>
          <w:noProof/>
        </w:rPr>
        <w:drawing>
          <wp:inline distT="0" distB="0" distL="0" distR="0" wp14:anchorId="16470CDA" wp14:editId="3EC4BEDE">
            <wp:extent cx="4905375" cy="1952625"/>
            <wp:effectExtent l="0" t="0" r="9525"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a:stretch>
                      <a:fillRect/>
                    </a:stretch>
                  </pic:blipFill>
                  <pic:spPr>
                    <a:xfrm>
                      <a:off x="0" y="0"/>
                      <a:ext cx="4905375" cy="1952625"/>
                    </a:xfrm>
                    <a:prstGeom prst="rect">
                      <a:avLst/>
                    </a:prstGeom>
                  </pic:spPr>
                </pic:pic>
              </a:graphicData>
            </a:graphic>
          </wp:inline>
        </w:drawing>
      </w:r>
    </w:p>
    <w:p w14:paraId="7EF568E3" w14:textId="083B089D" w:rsidR="008B37B4" w:rsidRPr="008B37B4" w:rsidRDefault="008B37B4" w:rsidP="008B37B4">
      <w:pPr>
        <w:pStyle w:val="NoSpacing"/>
        <w:numPr>
          <w:ilvl w:val="0"/>
          <w:numId w:val="11"/>
        </w:numPr>
        <w:rPr>
          <w:color w:val="FF0000"/>
        </w:rPr>
      </w:pPr>
      <w:r>
        <w:rPr>
          <w:color w:val="FF0000"/>
        </w:rPr>
        <w:t xml:space="preserve">The raw sequence number sent by gaia is </w:t>
      </w:r>
      <w:r w:rsidRPr="008B37B4">
        <w:rPr>
          <w:b/>
          <w:bCs/>
          <w:color w:val="FF0000"/>
          <w:highlight w:val="yellow"/>
        </w:rPr>
        <w:t>883061785</w:t>
      </w:r>
      <w:r>
        <w:rPr>
          <w:color w:val="FF0000"/>
        </w:rPr>
        <w:t>, as shown in the screenshot.</w:t>
      </w:r>
    </w:p>
    <w:p w14:paraId="39CA8531" w14:textId="77777777" w:rsidR="00CA67A5" w:rsidRDefault="00EA0C32" w:rsidP="00EA0C32">
      <w:pPr>
        <w:pStyle w:val="NoSpacing"/>
      </w:pPr>
      <w:r>
        <w:t>What is the value of the ACKnowledgement field in</w:t>
      </w:r>
      <w:r w:rsidR="00CA67A5">
        <w:t xml:space="preserve"> </w:t>
      </w:r>
      <w:r>
        <w:t>the SYNACK segment? How did gaia.cs.umass.edu</w:t>
      </w:r>
      <w:r w:rsidR="00CA67A5">
        <w:t xml:space="preserve"> </w:t>
      </w:r>
      <w:r>
        <w:t>determine that value?</w:t>
      </w:r>
    </w:p>
    <w:p w14:paraId="0C96460D" w14:textId="6D903723" w:rsidR="00CA67A5" w:rsidRPr="008B37B4" w:rsidRDefault="008B37B4" w:rsidP="008B37B4">
      <w:pPr>
        <w:pStyle w:val="NoSpacing"/>
        <w:numPr>
          <w:ilvl w:val="0"/>
          <w:numId w:val="12"/>
        </w:numPr>
        <w:rPr>
          <w:color w:val="FF0000"/>
        </w:rPr>
      </w:pPr>
      <w:r>
        <w:rPr>
          <w:color w:val="FF0000"/>
        </w:rPr>
        <w:t xml:space="preserve">The value of the ACK (as shown in the above screenshot) is </w:t>
      </w:r>
      <w:r w:rsidRPr="008B37B4">
        <w:rPr>
          <w:b/>
          <w:bCs/>
          <w:color w:val="FF0000"/>
          <w:highlight w:val="yellow"/>
        </w:rPr>
        <w:t>232129013</w:t>
      </w:r>
      <w:r>
        <w:rPr>
          <w:color w:val="FF0000"/>
        </w:rPr>
        <w:t>. It is determined by the sequence number that was sent by the client from the initial SYN message, and as you notice it is +1 more than the sequence number sent by the client because it means that it received 1 byte, and it is ready for the next stream of bytes starting at the ACK number that it sends to the client.</w:t>
      </w:r>
    </w:p>
    <w:p w14:paraId="63125A46" w14:textId="29646C2A" w:rsidR="00EA0C32" w:rsidRDefault="00EA0C32" w:rsidP="00EA0C32">
      <w:pPr>
        <w:pStyle w:val="NoSpacing"/>
      </w:pPr>
      <w:r>
        <w:t xml:space="preserve"> What is it in the segment that identifies the segment as a SYNACK segment?</w:t>
      </w:r>
    </w:p>
    <w:p w14:paraId="5A5AA3F2" w14:textId="1A5D2DF8" w:rsidR="00EA0C32" w:rsidRDefault="0035010F" w:rsidP="0035010F">
      <w:pPr>
        <w:pStyle w:val="ListParagraph"/>
        <w:numPr>
          <w:ilvl w:val="0"/>
          <w:numId w:val="12"/>
        </w:numPr>
      </w:pPr>
      <w:r>
        <w:rPr>
          <w:color w:val="FF0000"/>
        </w:rPr>
        <w:t>All PSH, SYN, FIN, ACK messages are denoted by the respective bit being set to true (1) in the header. Thus, in the SYNACK message (as shown in the screenshot above), the SYN and ACK bits were both set.</w:t>
      </w:r>
    </w:p>
    <w:p w14:paraId="1DFB9FD4" w14:textId="77777777" w:rsidR="0035010F" w:rsidRDefault="00EA0C32" w:rsidP="0035010F">
      <w:pPr>
        <w:pStyle w:val="Heading2"/>
      </w:pPr>
      <w:r>
        <w:t>4.</w:t>
      </w:r>
    </w:p>
    <w:p w14:paraId="72BA38DB" w14:textId="6B893DD7" w:rsidR="0035010F" w:rsidRDefault="00EA0C32" w:rsidP="00EA0C32">
      <w:pPr>
        <w:pStyle w:val="NoSpacing"/>
      </w:pPr>
      <w:r>
        <w:t xml:space="preserve">What is the sequence number of the TCP segment containing the HTTP POST command? </w:t>
      </w:r>
    </w:p>
    <w:p w14:paraId="3F328DA2" w14:textId="77777777" w:rsidR="00D53415" w:rsidRDefault="00D53415" w:rsidP="0035010F">
      <w:pPr>
        <w:pStyle w:val="ListParagraph"/>
        <w:numPr>
          <w:ilvl w:val="0"/>
          <w:numId w:val="12"/>
        </w:numPr>
      </w:pPr>
      <w:r>
        <w:rPr>
          <w:noProof/>
        </w:rPr>
        <w:drawing>
          <wp:inline distT="0" distB="0" distL="0" distR="0" wp14:anchorId="42273971" wp14:editId="75D37425">
            <wp:extent cx="4829175" cy="282892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2"/>
                    <a:stretch>
                      <a:fillRect/>
                    </a:stretch>
                  </pic:blipFill>
                  <pic:spPr>
                    <a:xfrm>
                      <a:off x="0" y="0"/>
                      <a:ext cx="4829175" cy="2828925"/>
                    </a:xfrm>
                    <a:prstGeom prst="rect">
                      <a:avLst/>
                    </a:prstGeom>
                  </pic:spPr>
                </pic:pic>
              </a:graphicData>
            </a:graphic>
          </wp:inline>
        </w:drawing>
      </w:r>
    </w:p>
    <w:p w14:paraId="66520704" w14:textId="6ECCAA48" w:rsidR="00287D16" w:rsidRDefault="00D53415" w:rsidP="0035010F">
      <w:pPr>
        <w:pStyle w:val="ListParagraph"/>
        <w:numPr>
          <w:ilvl w:val="0"/>
          <w:numId w:val="12"/>
        </w:numPr>
      </w:pPr>
      <w:r>
        <w:rPr>
          <w:color w:val="FF0000"/>
        </w:rPr>
        <w:t xml:space="preserve">As shown, sequence number of the POST message (sent by client requesting that server make updates to its database based on data sent with the POST message) is </w:t>
      </w:r>
      <w:r w:rsidRPr="00D53415">
        <w:rPr>
          <w:b/>
          <w:bCs/>
          <w:color w:val="FF0000"/>
          <w:highlight w:val="yellow"/>
        </w:rPr>
        <w:t>232293053</w:t>
      </w:r>
      <w:r>
        <w:t xml:space="preserve"> </w:t>
      </w:r>
      <w:r w:rsidRPr="00D53415">
        <w:rPr>
          <w:color w:val="FF0000"/>
        </w:rPr>
        <w:t xml:space="preserve">as the </w:t>
      </w:r>
      <w:r w:rsidRPr="00D53415">
        <w:rPr>
          <w:i/>
          <w:iCs/>
          <w:color w:val="FF0000"/>
        </w:rPr>
        <w:t xml:space="preserve">raw sequence number </w:t>
      </w:r>
      <w:r w:rsidRPr="00D53415">
        <w:rPr>
          <w:color w:val="FF0000"/>
        </w:rPr>
        <w:t>(</w:t>
      </w:r>
      <w:r w:rsidRPr="00D53415">
        <w:rPr>
          <w:b/>
          <w:bCs/>
          <w:color w:val="FF0000"/>
          <w:highlight w:val="yellow"/>
        </w:rPr>
        <w:t>164091</w:t>
      </w:r>
      <w:r w:rsidRPr="00D53415">
        <w:rPr>
          <w:color w:val="FF0000"/>
        </w:rPr>
        <w:t xml:space="preserve"> for </w:t>
      </w:r>
      <w:r w:rsidRPr="00D53415">
        <w:rPr>
          <w:i/>
          <w:iCs/>
          <w:color w:val="FF0000"/>
        </w:rPr>
        <w:t>relative</w:t>
      </w:r>
      <w:r w:rsidRPr="00D53415">
        <w:rPr>
          <w:color w:val="FF0000"/>
        </w:rPr>
        <w:t xml:space="preserve">, meaning </w:t>
      </w:r>
      <w:r>
        <w:rPr>
          <w:color w:val="FF0000"/>
        </w:rPr>
        <w:t>(</w:t>
      </w:r>
      <w:r>
        <w:rPr>
          <w:i/>
          <w:iCs/>
          <w:color w:val="FF0000"/>
        </w:rPr>
        <w:t>164091</w:t>
      </w:r>
      <w:r w:rsidRPr="00D53415">
        <w:rPr>
          <w:i/>
          <w:iCs/>
          <w:color w:val="FF0000"/>
        </w:rPr>
        <w:t xml:space="preserve"> </w:t>
      </w:r>
      <w:r>
        <w:rPr>
          <w:i/>
          <w:iCs/>
          <w:color w:val="FF0000"/>
        </w:rPr>
        <w:t>-</w:t>
      </w:r>
      <w:r w:rsidRPr="00D53415">
        <w:rPr>
          <w:i/>
          <w:iCs/>
          <w:color w:val="FF0000"/>
        </w:rPr>
        <w:t xml:space="preserve"> 1</w:t>
      </w:r>
      <w:r>
        <w:rPr>
          <w:i/>
          <w:iCs/>
          <w:color w:val="FF0000"/>
        </w:rPr>
        <w:t>)</w:t>
      </w:r>
      <w:r w:rsidRPr="00D53415">
        <w:rPr>
          <w:i/>
          <w:iCs/>
          <w:color w:val="FF0000"/>
        </w:rPr>
        <w:t xml:space="preserve"> </w:t>
      </w:r>
      <w:r w:rsidRPr="00D53415">
        <w:rPr>
          <w:color w:val="FF0000"/>
        </w:rPr>
        <w:t>number of bytes have been transmitted from the client to the server and the next stream starting at that byte number is being sent</w:t>
      </w:r>
      <w:r>
        <w:rPr>
          <w:color w:val="FF0000"/>
        </w:rPr>
        <w:t xml:space="preserve"> with the POST message</w:t>
      </w:r>
      <w:r w:rsidRPr="00D53415">
        <w:rPr>
          <w:color w:val="FF0000"/>
        </w:rPr>
        <w:t>).</w:t>
      </w:r>
      <w:r w:rsidR="00287D16">
        <w:br w:type="page"/>
      </w:r>
    </w:p>
    <w:p w14:paraId="4B7647A7" w14:textId="74BBB62A" w:rsidR="003C76DA" w:rsidRDefault="0003293C" w:rsidP="003C76DA">
      <w:pPr>
        <w:pStyle w:val="Heading1"/>
      </w:pPr>
      <w:r>
        <w:t>Part 3: Analyzing IP</w:t>
      </w:r>
    </w:p>
    <w:p w14:paraId="604861AA" w14:textId="4BE5ECAD" w:rsidR="0003293C" w:rsidRPr="0003293C" w:rsidRDefault="0003293C" w:rsidP="0003293C">
      <w:r>
        <w:rPr>
          <w:noProof/>
        </w:rPr>
        <w:drawing>
          <wp:inline distT="0" distB="0" distL="0" distR="0" wp14:anchorId="4EB594BE" wp14:editId="27182C72">
            <wp:extent cx="4981575" cy="1181100"/>
            <wp:effectExtent l="0" t="0" r="952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981575" cy="1181100"/>
                    </a:xfrm>
                    <a:prstGeom prst="rect">
                      <a:avLst/>
                    </a:prstGeom>
                  </pic:spPr>
                </pic:pic>
              </a:graphicData>
            </a:graphic>
          </wp:inline>
        </w:drawing>
      </w:r>
    </w:p>
    <w:p w14:paraId="3B34A9C3" w14:textId="77777777" w:rsidR="0003293C" w:rsidRDefault="0003293C" w:rsidP="0003293C">
      <w:pPr>
        <w:pStyle w:val="Heading2"/>
      </w:pPr>
      <w:r>
        <w:t>5</w:t>
      </w:r>
      <w:r>
        <w:t xml:space="preserve">. </w:t>
      </w:r>
    </w:p>
    <w:p w14:paraId="789B6B66" w14:textId="10A45020" w:rsidR="0003293C" w:rsidRDefault="0003293C" w:rsidP="0003293C">
      <w:r>
        <w:t xml:space="preserve">What is the IP address of the computer running traceroute? </w:t>
      </w:r>
    </w:p>
    <w:p w14:paraId="0AA28630" w14:textId="30FB5937" w:rsidR="0003293C" w:rsidRPr="0003293C" w:rsidRDefault="0003293C" w:rsidP="0003293C">
      <w:pPr>
        <w:pStyle w:val="ListParagraph"/>
        <w:numPr>
          <w:ilvl w:val="0"/>
          <w:numId w:val="13"/>
        </w:numPr>
        <w:rPr>
          <w:color w:val="FF0000"/>
        </w:rPr>
      </w:pPr>
      <w:r>
        <w:rPr>
          <w:color w:val="FF0000"/>
        </w:rPr>
        <w:t>192.168.1.102</w:t>
      </w:r>
    </w:p>
    <w:p w14:paraId="2BA6867B" w14:textId="77777777" w:rsidR="0003293C" w:rsidRDefault="0003293C" w:rsidP="0003293C">
      <w:pPr>
        <w:pStyle w:val="Heading2"/>
      </w:pPr>
      <w:r>
        <w:t xml:space="preserve">6. </w:t>
      </w:r>
    </w:p>
    <w:p w14:paraId="6B0B6B60" w14:textId="359A5D16" w:rsidR="0003293C" w:rsidRDefault="0003293C" w:rsidP="0003293C">
      <w:r>
        <w:t xml:space="preserve">Select the first ICMP Echo Request message, and expand the Internet Protocol part of the packet in the packet details window. Within the IP packet header, what is the value in the upper layer protocol field? </w:t>
      </w:r>
    </w:p>
    <w:p w14:paraId="7DF1E11E" w14:textId="715EF201" w:rsidR="0003293C" w:rsidRDefault="00BB791C" w:rsidP="0003293C">
      <w:r>
        <w:rPr>
          <w:noProof/>
        </w:rPr>
        <w:drawing>
          <wp:inline distT="0" distB="0" distL="0" distR="0" wp14:anchorId="1E4B2B2B" wp14:editId="44C3C36C">
            <wp:extent cx="4133850" cy="266700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4"/>
                    <a:stretch>
                      <a:fillRect/>
                    </a:stretch>
                  </pic:blipFill>
                  <pic:spPr>
                    <a:xfrm>
                      <a:off x="0" y="0"/>
                      <a:ext cx="4133850" cy="2667000"/>
                    </a:xfrm>
                    <a:prstGeom prst="rect">
                      <a:avLst/>
                    </a:prstGeom>
                  </pic:spPr>
                </pic:pic>
              </a:graphicData>
            </a:graphic>
          </wp:inline>
        </w:drawing>
      </w:r>
    </w:p>
    <w:p w14:paraId="62771429" w14:textId="089E7B95" w:rsidR="00BB791C" w:rsidRDefault="00BB791C" w:rsidP="00BB791C">
      <w:pPr>
        <w:pStyle w:val="ListParagraph"/>
        <w:numPr>
          <w:ilvl w:val="0"/>
          <w:numId w:val="13"/>
        </w:numPr>
      </w:pPr>
      <w:r>
        <w:rPr>
          <w:color w:val="FF0000"/>
        </w:rPr>
        <w:t>IP Version 4 (denoted in ASCII by “45  E”)</w:t>
      </w:r>
    </w:p>
    <w:p w14:paraId="47CD6787" w14:textId="77777777" w:rsidR="0003293C" w:rsidRDefault="0003293C" w:rsidP="0003293C">
      <w:pPr>
        <w:pStyle w:val="Heading2"/>
      </w:pPr>
      <w:r>
        <w:t xml:space="preserve">7. </w:t>
      </w:r>
    </w:p>
    <w:p w14:paraId="7B79A7BA" w14:textId="0055AF23" w:rsidR="0003293C" w:rsidRDefault="0003293C" w:rsidP="0003293C">
      <w:r>
        <w:t>How many bytes are in the IP header?</w:t>
      </w:r>
    </w:p>
    <w:p w14:paraId="722C9200" w14:textId="42D8CFE5" w:rsidR="00BB791C" w:rsidRPr="00BB791C" w:rsidRDefault="00BB791C" w:rsidP="00BB791C">
      <w:pPr>
        <w:pStyle w:val="ListParagraph"/>
        <w:numPr>
          <w:ilvl w:val="0"/>
          <w:numId w:val="13"/>
        </w:numPr>
        <w:rPr>
          <w:color w:val="FF0000"/>
        </w:rPr>
      </w:pPr>
      <w:r w:rsidRPr="00BB791C">
        <w:rPr>
          <w:color w:val="FF0000"/>
        </w:rPr>
        <w:t>20 bytes</w:t>
      </w:r>
    </w:p>
    <w:p w14:paraId="6462D178" w14:textId="12AC57BD" w:rsidR="0003293C" w:rsidRDefault="0003293C" w:rsidP="0003293C">
      <w:r>
        <w:t xml:space="preserve">How many bytes are in the payload of the IP datagram? </w:t>
      </w:r>
    </w:p>
    <w:p w14:paraId="78AEB570" w14:textId="1116C853" w:rsidR="00BB791C" w:rsidRDefault="00BB791C" w:rsidP="00BB791C">
      <w:pPr>
        <w:pStyle w:val="ListParagraph"/>
        <w:numPr>
          <w:ilvl w:val="0"/>
          <w:numId w:val="13"/>
        </w:numPr>
      </w:pPr>
      <w:r>
        <w:rPr>
          <w:color w:val="FF0000"/>
        </w:rPr>
        <w:t>The IP datagram is 84 bytes in total (including header).</w:t>
      </w:r>
    </w:p>
    <w:p w14:paraId="518E6353" w14:textId="304920FB" w:rsidR="0003293C" w:rsidRDefault="0003293C" w:rsidP="0003293C">
      <w:r>
        <w:t>Explain how you determined the number of payload bytes.</w:t>
      </w:r>
    </w:p>
    <w:p w14:paraId="0083190D" w14:textId="6FEA3A3D" w:rsidR="009D7A7D" w:rsidRPr="009D7A7D" w:rsidRDefault="009D7A7D" w:rsidP="009D7A7D">
      <w:pPr>
        <w:pStyle w:val="ListParagraph"/>
        <w:numPr>
          <w:ilvl w:val="0"/>
          <w:numId w:val="13"/>
        </w:numPr>
        <w:rPr>
          <w:color w:val="FF0000"/>
        </w:rPr>
      </w:pPr>
      <w:r w:rsidRPr="009D7A7D">
        <w:rPr>
          <w:color w:val="FF0000"/>
        </w:rPr>
        <w:t>You simply look inside of the IP information that Wireshark provides and it will tell you “Total Length”; this is not to be confused with “Length” field for the entire datagram, which includes the length of all encapsulated layers combined.</w:t>
      </w:r>
    </w:p>
    <w:p w14:paraId="240C2544" w14:textId="77777777" w:rsidR="00BB791C" w:rsidRDefault="00BB791C" w:rsidP="0003293C"/>
    <w:p w14:paraId="445B7A91" w14:textId="77777777" w:rsidR="0003293C" w:rsidRDefault="0003293C" w:rsidP="0003293C">
      <w:pPr>
        <w:pStyle w:val="Heading2"/>
      </w:pPr>
      <w:r>
        <w:t>8.</w:t>
      </w:r>
    </w:p>
    <w:p w14:paraId="70B5263B" w14:textId="07C91F83" w:rsidR="0003293C" w:rsidRDefault="0003293C" w:rsidP="0003293C">
      <w:r>
        <w:t xml:space="preserve"> Has this IP datagram been fragmented? </w:t>
      </w:r>
    </w:p>
    <w:p w14:paraId="49CAA70D" w14:textId="4F5A3E04" w:rsidR="009D7A7D" w:rsidRPr="00E848AD" w:rsidRDefault="00E848AD" w:rsidP="00E848AD">
      <w:pPr>
        <w:pStyle w:val="ListParagraph"/>
        <w:numPr>
          <w:ilvl w:val="0"/>
          <w:numId w:val="13"/>
        </w:numPr>
        <w:rPr>
          <w:color w:val="FF0000"/>
        </w:rPr>
      </w:pPr>
      <w:r w:rsidRPr="00E848AD">
        <w:rPr>
          <w:color w:val="FF0000"/>
        </w:rPr>
        <w:t>No it was not fragmented.</w:t>
      </w:r>
    </w:p>
    <w:p w14:paraId="76658D6E" w14:textId="5D35B6DD" w:rsidR="0003293C" w:rsidRPr="0003293C" w:rsidRDefault="0003293C" w:rsidP="0003293C">
      <w:r>
        <w:t>Explain how you determined whether or not the datagram has been fragmented.</w:t>
      </w:r>
    </w:p>
    <w:p w14:paraId="09B6C10B" w14:textId="43A2EE56" w:rsidR="003C76DA" w:rsidRDefault="00E848AD" w:rsidP="00E848AD">
      <w:pPr>
        <w:pStyle w:val="ListParagraph"/>
        <w:numPr>
          <w:ilvl w:val="0"/>
          <w:numId w:val="13"/>
        </w:numPr>
      </w:pPr>
      <w:r>
        <w:rPr>
          <w:noProof/>
        </w:rPr>
        <w:drawing>
          <wp:inline distT="0" distB="0" distL="0" distR="0" wp14:anchorId="4420D2AB" wp14:editId="3A3EB700">
            <wp:extent cx="2676525" cy="100012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5"/>
                    <a:stretch>
                      <a:fillRect/>
                    </a:stretch>
                  </pic:blipFill>
                  <pic:spPr>
                    <a:xfrm>
                      <a:off x="0" y="0"/>
                      <a:ext cx="2676525" cy="1000125"/>
                    </a:xfrm>
                    <a:prstGeom prst="rect">
                      <a:avLst/>
                    </a:prstGeom>
                  </pic:spPr>
                </pic:pic>
              </a:graphicData>
            </a:graphic>
          </wp:inline>
        </w:drawing>
      </w:r>
    </w:p>
    <w:p w14:paraId="0DFBBBFE" w14:textId="33C1AF46" w:rsidR="00E848AD" w:rsidRDefault="00E848AD" w:rsidP="00AE0E09">
      <w:pPr>
        <w:pStyle w:val="ListParagraph"/>
        <w:numPr>
          <w:ilvl w:val="0"/>
          <w:numId w:val="13"/>
        </w:numPr>
        <w:rPr>
          <w:color w:val="FF0000"/>
        </w:rPr>
      </w:pPr>
      <w:r w:rsidRPr="00E848AD">
        <w:rPr>
          <w:color w:val="FF0000"/>
        </w:rPr>
        <w:t>As shown in the screenshot above, we can see that the datagram was not formed from IP fragmentation</w:t>
      </w:r>
      <w:r>
        <w:rPr>
          <w:color w:val="FF0000"/>
        </w:rPr>
        <w:t xml:space="preserve"> (and thus fragment</w:t>
      </w:r>
      <w:r w:rsidR="006E649B">
        <w:rPr>
          <w:color w:val="FF0000"/>
        </w:rPr>
        <w:t xml:space="preserve"> flag</w:t>
      </w:r>
      <w:r>
        <w:rPr>
          <w:color w:val="FF0000"/>
        </w:rPr>
        <w:t xml:space="preserve"> bits are not set)</w:t>
      </w:r>
      <w:r w:rsidRPr="00E848AD">
        <w:rPr>
          <w:color w:val="FF0000"/>
        </w:rPr>
        <w:t>, which is not necessary for ICMP messages which are small enough that they can be sent by one IP packet. In fact, ICMP is not really encapsulated by IP but rather implemented and ran in parallel/tandem with IP protocol</w:t>
      </w:r>
      <w:r>
        <w:rPr>
          <w:color w:val="FF0000"/>
        </w:rPr>
        <w:t xml:space="preserve"> and is a connectionless protocol.</w:t>
      </w:r>
    </w:p>
    <w:p w14:paraId="4ADA79FE" w14:textId="67F1ABCC" w:rsidR="008345D3" w:rsidRDefault="00EE3BE7" w:rsidP="00EE3BE7">
      <w:pPr>
        <w:pStyle w:val="Heading1"/>
      </w:pPr>
      <w:r>
        <w:t>Part 4: Analyzing Ethernet Frames</w:t>
      </w:r>
    </w:p>
    <w:p w14:paraId="266DFF0D" w14:textId="77777777" w:rsidR="00ED67E8" w:rsidRDefault="00ED67E8" w:rsidP="00ED67E8">
      <w:pPr>
        <w:pStyle w:val="Heading2"/>
      </w:pPr>
      <w:r>
        <w:t xml:space="preserve">9. </w:t>
      </w:r>
    </w:p>
    <w:p w14:paraId="296F2145" w14:textId="2D40B50A" w:rsidR="00ED67E8" w:rsidRDefault="00ED67E8" w:rsidP="00ED67E8">
      <w:r>
        <w:t xml:space="preserve">What is the 48-bit Ethernet address of the host that browses the webpage http://gaia.cs.umass.edu/wireshark-labs/HTTP-ethereal-lab-file3.html? </w:t>
      </w:r>
    </w:p>
    <w:p w14:paraId="1393EEE6" w14:textId="0AD626DC" w:rsidR="00ED67E8" w:rsidRDefault="003216DF" w:rsidP="00ED67E8">
      <w:pPr>
        <w:pStyle w:val="ListParagraph"/>
        <w:numPr>
          <w:ilvl w:val="0"/>
          <w:numId w:val="15"/>
        </w:numPr>
      </w:pPr>
      <w:r>
        <w:rPr>
          <w:noProof/>
        </w:rPr>
        <w:drawing>
          <wp:inline distT="0" distB="0" distL="0" distR="0" wp14:anchorId="075E3F65" wp14:editId="45B2CB13">
            <wp:extent cx="5915025" cy="1295400"/>
            <wp:effectExtent l="0" t="0" r="9525"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6"/>
                    <a:stretch>
                      <a:fillRect/>
                    </a:stretch>
                  </pic:blipFill>
                  <pic:spPr>
                    <a:xfrm>
                      <a:off x="0" y="0"/>
                      <a:ext cx="5915025" cy="1295400"/>
                    </a:xfrm>
                    <a:prstGeom prst="rect">
                      <a:avLst/>
                    </a:prstGeom>
                  </pic:spPr>
                </pic:pic>
              </a:graphicData>
            </a:graphic>
          </wp:inline>
        </w:drawing>
      </w:r>
    </w:p>
    <w:p w14:paraId="549D7307" w14:textId="50595A9E" w:rsidR="003216DF" w:rsidRPr="003216DF" w:rsidRDefault="003216DF" w:rsidP="00ED67E8">
      <w:pPr>
        <w:pStyle w:val="ListParagraph"/>
        <w:numPr>
          <w:ilvl w:val="0"/>
          <w:numId w:val="15"/>
        </w:numPr>
        <w:rPr>
          <w:color w:val="FF0000"/>
        </w:rPr>
      </w:pPr>
      <w:r w:rsidRPr="003216DF">
        <w:rPr>
          <w:color w:val="FF0000"/>
        </w:rPr>
        <w:t>48-bit MAC address (output in hexadecimal) of the host is shown highlighted above.</w:t>
      </w:r>
    </w:p>
    <w:p w14:paraId="30B966E8" w14:textId="77777777" w:rsidR="003216DF" w:rsidRDefault="003216DF">
      <w:pPr>
        <w:rPr>
          <w:rFonts w:asciiTheme="majorHAnsi" w:eastAsiaTheme="majorEastAsia" w:hAnsiTheme="majorHAnsi" w:cstheme="majorBidi"/>
          <w:color w:val="2F5496" w:themeColor="accent1" w:themeShade="BF"/>
          <w:sz w:val="26"/>
          <w:szCs w:val="26"/>
        </w:rPr>
      </w:pPr>
      <w:r>
        <w:br w:type="page"/>
      </w:r>
    </w:p>
    <w:p w14:paraId="406E46E5" w14:textId="292FFAE8" w:rsidR="00ED67E8" w:rsidRDefault="00ED67E8" w:rsidP="00ED67E8">
      <w:pPr>
        <w:pStyle w:val="Heading2"/>
      </w:pPr>
      <w:r>
        <w:t xml:space="preserve">10. </w:t>
      </w:r>
    </w:p>
    <w:p w14:paraId="15FEE1CF" w14:textId="07B9CA9D" w:rsidR="003216DF" w:rsidRDefault="00ED67E8" w:rsidP="00ED67E8">
      <w:r>
        <w:t xml:space="preserve">What is the 48-bit destination address in the Ethernet frame? </w:t>
      </w:r>
      <w:r w:rsidR="003216DF">
        <w:t>Is this the Ethernet address of gaia.cs.umass.edu? What device has this as its Ethernet address?</w:t>
      </w:r>
    </w:p>
    <w:p w14:paraId="49886904" w14:textId="7DBE1F9F" w:rsidR="003216DF" w:rsidRDefault="003216DF" w:rsidP="003216DF">
      <w:pPr>
        <w:pStyle w:val="ListParagraph"/>
        <w:numPr>
          <w:ilvl w:val="0"/>
          <w:numId w:val="16"/>
        </w:numPr>
      </w:pPr>
      <w:r>
        <w:rPr>
          <w:noProof/>
        </w:rPr>
        <w:drawing>
          <wp:inline distT="0" distB="0" distL="0" distR="0" wp14:anchorId="448488EE" wp14:editId="2B85F1C5">
            <wp:extent cx="5915025" cy="1295400"/>
            <wp:effectExtent l="0" t="0" r="952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7"/>
                    <a:stretch>
                      <a:fillRect/>
                    </a:stretch>
                  </pic:blipFill>
                  <pic:spPr>
                    <a:xfrm>
                      <a:off x="0" y="0"/>
                      <a:ext cx="5915025" cy="1295400"/>
                    </a:xfrm>
                    <a:prstGeom prst="rect">
                      <a:avLst/>
                    </a:prstGeom>
                  </pic:spPr>
                </pic:pic>
              </a:graphicData>
            </a:graphic>
          </wp:inline>
        </w:drawing>
      </w:r>
    </w:p>
    <w:p w14:paraId="01D02534" w14:textId="2A27EB25" w:rsidR="003216DF" w:rsidRDefault="003216DF" w:rsidP="003216DF">
      <w:pPr>
        <w:pStyle w:val="ListParagraph"/>
        <w:numPr>
          <w:ilvl w:val="0"/>
          <w:numId w:val="16"/>
        </w:numPr>
      </w:pPr>
      <w:r>
        <w:rPr>
          <w:color w:val="FF0000"/>
        </w:rPr>
        <w:t xml:space="preserve">The MAC address of the destination is highlighted above; the red underline denotes the manufacturer who is identified by the first 32 bits of the 48-bit MAC. It is the address of the default gateway </w:t>
      </w:r>
      <w:r w:rsidRPr="003216DF">
        <w:rPr>
          <w:color w:val="FF0000"/>
        </w:rPr>
        <w:sym w:font="Wingdings" w:char="F0E0"/>
      </w:r>
      <w:r>
        <w:rPr>
          <w:color w:val="FF0000"/>
        </w:rPr>
        <w:t xml:space="preserve"> the local router to which the host is connected to and is depending on to route its traffic to the next hop on the public side (the internet).</w:t>
      </w:r>
    </w:p>
    <w:sectPr w:rsidR="003216D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2478" w14:textId="77777777" w:rsidR="004C06CB" w:rsidRDefault="004C06CB" w:rsidP="0010053B">
      <w:pPr>
        <w:spacing w:after="0" w:line="240" w:lineRule="auto"/>
      </w:pPr>
      <w:r>
        <w:separator/>
      </w:r>
    </w:p>
  </w:endnote>
  <w:endnote w:type="continuationSeparator" w:id="0">
    <w:p w14:paraId="29CB0FE5" w14:textId="77777777" w:rsidR="004C06CB" w:rsidRDefault="004C06CB" w:rsidP="0010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83A1" w14:textId="77777777" w:rsidR="004C06CB" w:rsidRDefault="004C06CB" w:rsidP="0010053B">
      <w:pPr>
        <w:spacing w:after="0" w:line="240" w:lineRule="auto"/>
      </w:pPr>
      <w:r>
        <w:separator/>
      </w:r>
    </w:p>
  </w:footnote>
  <w:footnote w:type="continuationSeparator" w:id="0">
    <w:p w14:paraId="7E05B3C3" w14:textId="77777777" w:rsidR="004C06CB" w:rsidRDefault="004C06CB" w:rsidP="00100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381549"/>
      <w:docPartObj>
        <w:docPartGallery w:val="Page Numbers (Top of Page)"/>
        <w:docPartUnique/>
      </w:docPartObj>
    </w:sdtPr>
    <w:sdtEndPr>
      <w:rPr>
        <w:noProof/>
      </w:rPr>
    </w:sdtEndPr>
    <w:sdtContent>
      <w:p w14:paraId="640D32E1" w14:textId="273575D0" w:rsidR="0010053B" w:rsidRDefault="0010053B">
        <w:pPr>
          <w:pStyle w:val="Header"/>
          <w:jc w:val="right"/>
        </w:pPr>
        <w:r>
          <w:t xml:space="preserve">Demetrius Johnson (Meech) Program </w:t>
        </w:r>
        <w:r w:rsidR="00096723">
          <w:t>2</w:t>
        </w:r>
        <w:r>
          <w:t xml:space="preserve">: </w:t>
        </w:r>
        <w:r w:rsidR="00096723">
          <w:t>WireShark</w:t>
        </w:r>
        <w:r>
          <w:t xml:space="preserve"> – with Dr. Zheng Song UM-Dearborn CIS-427   </w:t>
        </w:r>
        <w:r>
          <w:fldChar w:fldCharType="begin"/>
        </w:r>
        <w:r>
          <w:instrText xml:space="preserve"> PAGE   \* MERGEFORMAT </w:instrText>
        </w:r>
        <w:r>
          <w:fldChar w:fldCharType="separate"/>
        </w:r>
        <w:r>
          <w:rPr>
            <w:noProof/>
          </w:rPr>
          <w:t>2</w:t>
        </w:r>
        <w:r>
          <w:rPr>
            <w:noProof/>
          </w:rPr>
          <w:fldChar w:fldCharType="end"/>
        </w:r>
      </w:p>
    </w:sdtContent>
  </w:sdt>
  <w:p w14:paraId="1DA9278C" w14:textId="77777777" w:rsidR="0010053B" w:rsidRDefault="00100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C20"/>
    <w:multiLevelType w:val="hybridMultilevel"/>
    <w:tmpl w:val="D2F6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60D4"/>
    <w:multiLevelType w:val="hybridMultilevel"/>
    <w:tmpl w:val="DFD0D7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3A50401"/>
    <w:multiLevelType w:val="hybridMultilevel"/>
    <w:tmpl w:val="72F0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629FE"/>
    <w:multiLevelType w:val="hybridMultilevel"/>
    <w:tmpl w:val="6A18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A2975"/>
    <w:multiLevelType w:val="hybridMultilevel"/>
    <w:tmpl w:val="40E6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432BD"/>
    <w:multiLevelType w:val="hybridMultilevel"/>
    <w:tmpl w:val="C52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D721D"/>
    <w:multiLevelType w:val="hybridMultilevel"/>
    <w:tmpl w:val="1A50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A1BDE"/>
    <w:multiLevelType w:val="multilevel"/>
    <w:tmpl w:val="9D7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A30F1"/>
    <w:multiLevelType w:val="hybridMultilevel"/>
    <w:tmpl w:val="71BA8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14698"/>
    <w:multiLevelType w:val="hybridMultilevel"/>
    <w:tmpl w:val="F4BE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769D4"/>
    <w:multiLevelType w:val="hybridMultilevel"/>
    <w:tmpl w:val="5FB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A3C56"/>
    <w:multiLevelType w:val="hybridMultilevel"/>
    <w:tmpl w:val="CC4A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11973"/>
    <w:multiLevelType w:val="hybridMultilevel"/>
    <w:tmpl w:val="F474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520BE"/>
    <w:multiLevelType w:val="hybridMultilevel"/>
    <w:tmpl w:val="8C14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05390"/>
    <w:multiLevelType w:val="hybridMultilevel"/>
    <w:tmpl w:val="FDA8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815B0"/>
    <w:multiLevelType w:val="hybridMultilevel"/>
    <w:tmpl w:val="7C1A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384517">
    <w:abstractNumId w:val="8"/>
  </w:num>
  <w:num w:numId="2" w16cid:durableId="271860597">
    <w:abstractNumId w:val="7"/>
  </w:num>
  <w:num w:numId="3" w16cid:durableId="1903638074">
    <w:abstractNumId w:val="3"/>
  </w:num>
  <w:num w:numId="4" w16cid:durableId="977422028">
    <w:abstractNumId w:val="11"/>
  </w:num>
  <w:num w:numId="5" w16cid:durableId="644356642">
    <w:abstractNumId w:val="10"/>
  </w:num>
  <w:num w:numId="6" w16cid:durableId="1262883320">
    <w:abstractNumId w:val="1"/>
  </w:num>
  <w:num w:numId="7" w16cid:durableId="1708602647">
    <w:abstractNumId w:val="0"/>
  </w:num>
  <w:num w:numId="8" w16cid:durableId="670984672">
    <w:abstractNumId w:val="14"/>
  </w:num>
  <w:num w:numId="9" w16cid:durableId="70154430">
    <w:abstractNumId w:val="13"/>
  </w:num>
  <w:num w:numId="10" w16cid:durableId="2044402100">
    <w:abstractNumId w:val="12"/>
  </w:num>
  <w:num w:numId="11" w16cid:durableId="2080440680">
    <w:abstractNumId w:val="4"/>
  </w:num>
  <w:num w:numId="12" w16cid:durableId="1649433260">
    <w:abstractNumId w:val="6"/>
  </w:num>
  <w:num w:numId="13" w16cid:durableId="1746492803">
    <w:abstractNumId w:val="5"/>
  </w:num>
  <w:num w:numId="14" w16cid:durableId="270741602">
    <w:abstractNumId w:val="9"/>
  </w:num>
  <w:num w:numId="15" w16cid:durableId="2094349909">
    <w:abstractNumId w:val="15"/>
  </w:num>
  <w:num w:numId="16" w16cid:durableId="892931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D7"/>
    <w:rsid w:val="000035FC"/>
    <w:rsid w:val="0003293C"/>
    <w:rsid w:val="00096723"/>
    <w:rsid w:val="0010053B"/>
    <w:rsid w:val="001609D7"/>
    <w:rsid w:val="00220521"/>
    <w:rsid w:val="00287D16"/>
    <w:rsid w:val="003216DF"/>
    <w:rsid w:val="0035010F"/>
    <w:rsid w:val="003C76DA"/>
    <w:rsid w:val="004461A2"/>
    <w:rsid w:val="00474231"/>
    <w:rsid w:val="004959E5"/>
    <w:rsid w:val="004C06CB"/>
    <w:rsid w:val="005771E0"/>
    <w:rsid w:val="00590F5A"/>
    <w:rsid w:val="006379D0"/>
    <w:rsid w:val="006411E5"/>
    <w:rsid w:val="00683C1D"/>
    <w:rsid w:val="006E649B"/>
    <w:rsid w:val="007514AC"/>
    <w:rsid w:val="007D1968"/>
    <w:rsid w:val="008345D3"/>
    <w:rsid w:val="00881A2E"/>
    <w:rsid w:val="00885171"/>
    <w:rsid w:val="008B37B4"/>
    <w:rsid w:val="00904AB7"/>
    <w:rsid w:val="009B506C"/>
    <w:rsid w:val="009D7A7D"/>
    <w:rsid w:val="00A95FAA"/>
    <w:rsid w:val="00AE0E09"/>
    <w:rsid w:val="00B07AF4"/>
    <w:rsid w:val="00B4137E"/>
    <w:rsid w:val="00B8144C"/>
    <w:rsid w:val="00BB791C"/>
    <w:rsid w:val="00BC4408"/>
    <w:rsid w:val="00C65EE0"/>
    <w:rsid w:val="00C905D0"/>
    <w:rsid w:val="00C92E3F"/>
    <w:rsid w:val="00CA67A5"/>
    <w:rsid w:val="00D404AC"/>
    <w:rsid w:val="00D53415"/>
    <w:rsid w:val="00D9765D"/>
    <w:rsid w:val="00DB47FA"/>
    <w:rsid w:val="00DE60EF"/>
    <w:rsid w:val="00E41E0B"/>
    <w:rsid w:val="00E509BC"/>
    <w:rsid w:val="00E848AD"/>
    <w:rsid w:val="00EA0C32"/>
    <w:rsid w:val="00ED67E8"/>
    <w:rsid w:val="00EE0228"/>
    <w:rsid w:val="00EE3BE7"/>
    <w:rsid w:val="00F4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9CAA"/>
  <w15:chartTrackingRefBased/>
  <w15:docId w15:val="{C233BAA5-3AC4-4F6F-BA10-BAA47F16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E5"/>
  </w:style>
  <w:style w:type="paragraph" w:styleId="Heading1">
    <w:name w:val="heading 1"/>
    <w:basedOn w:val="Normal"/>
    <w:next w:val="Normal"/>
    <w:link w:val="Heading1Char"/>
    <w:uiPriority w:val="9"/>
    <w:qFormat/>
    <w:rsid w:val="00BC4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4408"/>
    <w:pPr>
      <w:ind w:left="720"/>
      <w:contextualSpacing/>
    </w:pPr>
  </w:style>
  <w:style w:type="paragraph" w:customStyle="1" w:styleId="trt0xe">
    <w:name w:val="trt0xe"/>
    <w:basedOn w:val="Normal"/>
    <w:rsid w:val="00904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7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59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8144C"/>
    <w:rPr>
      <w:color w:val="0000FF"/>
      <w:u w:val="single"/>
    </w:rPr>
  </w:style>
  <w:style w:type="paragraph" w:styleId="Header">
    <w:name w:val="header"/>
    <w:basedOn w:val="Normal"/>
    <w:link w:val="HeaderChar"/>
    <w:uiPriority w:val="99"/>
    <w:unhideWhenUsed/>
    <w:rsid w:val="00100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53B"/>
  </w:style>
  <w:style w:type="paragraph" w:styleId="Footer">
    <w:name w:val="footer"/>
    <w:basedOn w:val="Normal"/>
    <w:link w:val="FooterChar"/>
    <w:uiPriority w:val="99"/>
    <w:unhideWhenUsed/>
    <w:rsid w:val="00100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53B"/>
  </w:style>
  <w:style w:type="paragraph" w:styleId="NoSpacing">
    <w:name w:val="No Spacing"/>
    <w:uiPriority w:val="1"/>
    <w:qFormat/>
    <w:rsid w:val="009B5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469458">
      <w:bodyDiv w:val="1"/>
      <w:marLeft w:val="0"/>
      <w:marRight w:val="0"/>
      <w:marTop w:val="0"/>
      <w:marBottom w:val="0"/>
      <w:divBdr>
        <w:top w:val="none" w:sz="0" w:space="0" w:color="auto"/>
        <w:left w:val="none" w:sz="0" w:space="0" w:color="auto"/>
        <w:bottom w:val="none" w:sz="0" w:space="0" w:color="auto"/>
        <w:right w:val="none" w:sz="0" w:space="0" w:color="auto"/>
      </w:divBdr>
      <w:divsChild>
        <w:div w:id="101532361">
          <w:marLeft w:val="0"/>
          <w:marRight w:val="0"/>
          <w:marTop w:val="0"/>
          <w:marBottom w:val="180"/>
          <w:divBdr>
            <w:top w:val="none" w:sz="0" w:space="0" w:color="auto"/>
            <w:left w:val="none" w:sz="0" w:space="0" w:color="auto"/>
            <w:bottom w:val="none" w:sz="0" w:space="0" w:color="auto"/>
            <w:right w:val="none" w:sz="0" w:space="0" w:color="auto"/>
          </w:divBdr>
        </w:div>
      </w:divsChild>
    </w:div>
    <w:div w:id="92892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7</Pages>
  <Words>745</Words>
  <Characters>4247</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Part 2: Analyzing TCP</vt:lpstr>
      <vt:lpstr>    1. </vt:lpstr>
      <vt:lpstr>    2. </vt:lpstr>
      <vt:lpstr>    3. </vt:lpstr>
      <vt:lpstr>    4.</vt:lpstr>
      <vt:lpstr>Part 3: Analyzing IP</vt:lpstr>
      <vt:lpstr>    5. </vt:lpstr>
      <vt:lpstr>    6. </vt:lpstr>
      <vt:lpstr>    7. </vt:lpstr>
      <vt:lpstr>    8.</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43</cp:revision>
  <dcterms:created xsi:type="dcterms:W3CDTF">2022-10-22T00:15:00Z</dcterms:created>
  <dcterms:modified xsi:type="dcterms:W3CDTF">2022-12-11T00:52:00Z</dcterms:modified>
</cp:coreProperties>
</file>