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81" w:rsidRDefault="0081482D" w:rsidP="00E63F2E">
      <w:pPr>
        <w:pStyle w:val="Ttulo1"/>
      </w:pPr>
      <w:r>
        <w:t>Número de Expedientes por Trimestre</w:t>
      </w:r>
    </w:p>
    <w:p w:rsidR="00E63F2E" w:rsidRDefault="00E63F2E" w:rsidP="00E63F2E"/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  <w:t>Descripción:</w:t>
      </w:r>
    </w:p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>La consulta nos devuelve el número de expedientes creados en un año determinado, agrupados por trimestres.</w:t>
      </w:r>
    </w:p>
    <w:p w:rsidR="0081482D" w:rsidRDefault="0081482D"/>
    <w:p w:rsidR="0081482D" w:rsidRDefault="005579AA">
      <w:r>
        <w:rPr>
          <w:noProof/>
          <w:lang w:eastAsia="es-ES"/>
        </w:rPr>
        <w:drawing>
          <wp:inline distT="0" distB="0" distL="0" distR="0">
            <wp:extent cx="5400675" cy="53721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72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2D"/>
    <w:rsid w:val="005579AA"/>
    <w:rsid w:val="0081482D"/>
    <w:rsid w:val="00D44481"/>
    <w:rsid w:val="00E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716A"/>
  <w15:chartTrackingRefBased/>
  <w15:docId w15:val="{DC475747-37A2-4E93-B1CC-3A3E02B6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5A52F-371F-4068-8D1E-E5F46C9D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138</Characters>
  <Application>Microsoft Office Word</Application>
  <DocSecurity>0</DocSecurity>
  <Lines>7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C.</dc:creator>
  <cp:keywords/>
  <dc:description/>
  <cp:lastModifiedBy>Miguel Rodríguez C.</cp:lastModifiedBy>
  <cp:revision>2</cp:revision>
  <dcterms:created xsi:type="dcterms:W3CDTF">2019-03-22T23:40:00Z</dcterms:created>
  <dcterms:modified xsi:type="dcterms:W3CDTF">2019-03-22T23:40:00Z</dcterms:modified>
</cp:coreProperties>
</file>