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472"/>
      </w:tblGrid>
      <w:tr w:rsidR="006766FF" w14:paraId="76F422A4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346BA" w14:textId="77777777" w:rsidR="006766FF" w:rsidRDefault="00000000">
            <w:r>
              <w:rPr>
                <w:rFonts w:ascii="Arial" w:hAnsi="Arial"/>
                <w:b/>
                <w:color w:val="0A2540"/>
                <w:sz w:val="20"/>
              </w:rPr>
              <w:t>Student Full Name: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D09F7" w14:textId="77777777" w:rsidR="006766FF" w:rsidRDefault="00000000">
            <w:r>
              <w:rPr>
                <w:rFonts w:ascii="Arial" w:hAnsi="Arial"/>
                <w:b/>
                <w:color w:val="0066CC"/>
                <w:sz w:val="20"/>
              </w:rPr>
              <w:t>Meekness Bonheur</w:t>
            </w:r>
          </w:p>
        </w:tc>
      </w:tr>
      <w:tr w:rsidR="006766FF" w14:paraId="3D992887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1EC96" w14:textId="77777777" w:rsidR="006766FF" w:rsidRDefault="00000000">
            <w:r>
              <w:rPr>
                <w:rFonts w:ascii="Arial" w:hAnsi="Arial"/>
                <w:b/>
                <w:color w:val="0A2540"/>
                <w:sz w:val="20"/>
              </w:rPr>
              <w:t>Registration Number: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DE57A" w14:textId="77777777" w:rsidR="006766FF" w:rsidRDefault="00000000">
            <w:r>
              <w:rPr>
                <w:rFonts w:ascii="Arial" w:hAnsi="Arial"/>
                <w:b/>
                <w:color w:val="0066CC"/>
                <w:sz w:val="20"/>
              </w:rPr>
              <w:t>24RP03297</w:t>
            </w:r>
          </w:p>
        </w:tc>
      </w:tr>
      <w:tr w:rsidR="006766FF" w14:paraId="7550A006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48727" w14:textId="77777777" w:rsidR="006766FF" w:rsidRDefault="00000000">
            <w:r>
              <w:rPr>
                <w:rFonts w:ascii="Arial" w:hAnsi="Arial"/>
                <w:b/>
                <w:color w:val="0A2540"/>
                <w:sz w:val="20"/>
              </w:rPr>
              <w:t>Course Module: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1C148" w14:textId="77777777" w:rsidR="006766FF" w:rsidRDefault="00000000">
            <w:r>
              <w:rPr>
                <w:rFonts w:ascii="Arial" w:hAnsi="Arial"/>
                <w:color w:val="2D3748"/>
                <w:sz w:val="20"/>
              </w:rPr>
              <w:t>Network Security (Practical Lab Assignment)</w:t>
            </w:r>
          </w:p>
        </w:tc>
      </w:tr>
      <w:tr w:rsidR="006766FF" w14:paraId="12911F1C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80137" w14:textId="77777777" w:rsidR="006766FF" w:rsidRDefault="00000000">
            <w:r>
              <w:rPr>
                <w:rFonts w:ascii="Arial" w:hAnsi="Arial"/>
                <w:b/>
                <w:color w:val="0A2540"/>
                <w:sz w:val="20"/>
              </w:rPr>
              <w:t>Operating Environment: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585A" w14:textId="77777777" w:rsidR="006766FF" w:rsidRDefault="00000000">
            <w:r>
              <w:rPr>
                <w:rFonts w:ascii="Arial" w:hAnsi="Arial"/>
                <w:color w:val="2D3748"/>
                <w:sz w:val="20"/>
              </w:rPr>
              <w:t>Windows 11 Enterprise / OpenSSH Server / PowerShell 7.x / Task Scheduler</w:t>
            </w:r>
          </w:p>
        </w:tc>
      </w:tr>
    </w:tbl>
    <w:p w14:paraId="6463214E" w14:textId="77777777" w:rsidR="006766FF" w:rsidRDefault="00000000">
      <w:r>
        <w:br w:type="page"/>
      </w:r>
    </w:p>
    <w:p w14:paraId="62CBC9D5" w14:textId="34366FC1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lastRenderedPageBreak/>
        <w:t>Network Connectivity &amp; IP Verification</w:t>
      </w:r>
    </w:p>
    <w:p w14:paraId="3F0AEB1D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Both computers were assigned static/DHCP-reserved IP addresses on the same subnet. Connectivity and port availability were tested from PRIMARY-PC using PowerShell cmdlets: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766FF" w14:paraId="5F2040D8" w14:textId="77777777">
        <w:trPr>
          <w:jc w:val="center"/>
        </w:trPr>
        <w:tc>
          <w:tcPr>
            <w:tcW w:w="9360" w:type="dxa"/>
            <w:shd w:val="clear" w:color="auto" w:fill="1E22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A7F3E" w14:textId="77777777" w:rsidR="006766FF" w:rsidRDefault="00000000">
            <w:pPr>
              <w:spacing w:before="40" w:after="40"/>
            </w:pPr>
            <w:r>
              <w:rPr>
                <w:rFonts w:ascii="Consolas" w:hAnsi="Consolas"/>
                <w:color w:val="DCE1EB"/>
                <w:sz w:val="17"/>
              </w:rPr>
              <w:t># Primary PC IP Configuration Check and Ping Test</w:t>
            </w:r>
            <w:r>
              <w:rPr>
                <w:rFonts w:ascii="Consolas" w:hAnsi="Consolas"/>
                <w:color w:val="DCE1EB"/>
                <w:sz w:val="17"/>
              </w:rPr>
              <w:br/>
              <w:t>ipconfig | Select-String -Pattern "IPv4|Default Gateway"</w:t>
            </w:r>
            <w:r>
              <w:rPr>
                <w:rFonts w:ascii="Consolas" w:hAnsi="Consolas"/>
                <w:color w:val="DCE1EB"/>
                <w:sz w:val="17"/>
              </w:rPr>
              <w:br/>
              <w:t>Test-Connection -ComputerName 192.168.1.20 -Count 4</w:t>
            </w:r>
            <w:r>
              <w:rPr>
                <w:rFonts w:ascii="Consolas" w:hAnsi="Consolas"/>
                <w:color w:val="DCE1EB"/>
                <w:sz w:val="17"/>
              </w:rPr>
              <w:br/>
              <w:t>Test-NetConnection -ComputerName 192.168.1.20 -Port 22</w:t>
            </w:r>
          </w:p>
        </w:tc>
      </w:tr>
    </w:tbl>
    <w:p w14:paraId="736477B5" w14:textId="77777777" w:rsidR="006766FF" w:rsidRDefault="006766FF">
      <w:pPr>
        <w:spacing w:after="80"/>
      </w:pPr>
    </w:p>
    <w:p w14:paraId="70514167" w14:textId="77777777" w:rsidR="006766F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6696729" wp14:editId="24A784A3">
            <wp:extent cx="5669280" cy="3212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network_config_p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06EC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1: IP address verification on PRIMARY-PC (192.168.1.10) and successful bilateral ping/port 22 test to BACKUP-PC (192.168.1.20).</w:t>
      </w:r>
    </w:p>
    <w:p w14:paraId="57E18B56" w14:textId="276A1031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OpenSSH Server Installation &amp; Service Management</w:t>
      </w:r>
    </w:p>
    <w:p w14:paraId="02AB48F9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OpenSSH Server was enabled on BACKUP-PC via the Windows Capabilities framework. The `sshd` daemon was configured for automatic startup on system boot: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766FF" w14:paraId="2D9C5F8F" w14:textId="77777777">
        <w:trPr>
          <w:jc w:val="center"/>
        </w:trPr>
        <w:tc>
          <w:tcPr>
            <w:tcW w:w="9360" w:type="dxa"/>
            <w:shd w:val="clear" w:color="auto" w:fill="1E22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B2D10" w14:textId="77777777" w:rsidR="006766FF" w:rsidRDefault="00000000">
            <w:pPr>
              <w:spacing w:before="40" w:after="40"/>
            </w:pPr>
            <w:r>
              <w:rPr>
                <w:rFonts w:ascii="Consolas" w:hAnsi="Consolas"/>
                <w:color w:val="DCE1EB"/>
                <w:sz w:val="17"/>
              </w:rPr>
              <w:t># Install and start OpenSSH Server on BACKUP-PC</w:t>
            </w:r>
            <w:r>
              <w:rPr>
                <w:rFonts w:ascii="Consolas" w:hAnsi="Consolas"/>
                <w:color w:val="DCE1EB"/>
                <w:sz w:val="17"/>
              </w:rPr>
              <w:br/>
              <w:t>Add-WindowsCapability -Online -Name OpenSSH.Server~~~~0.0.1.0</w:t>
            </w:r>
            <w:r>
              <w:rPr>
                <w:rFonts w:ascii="Consolas" w:hAnsi="Consolas"/>
                <w:color w:val="DCE1EB"/>
                <w:sz w:val="17"/>
              </w:rPr>
              <w:br/>
              <w:t>Set-Service -Name sshd -StartupType 'Automatic'</w:t>
            </w:r>
            <w:r>
              <w:rPr>
                <w:rFonts w:ascii="Consolas" w:hAnsi="Consolas"/>
                <w:color w:val="DCE1EB"/>
                <w:sz w:val="17"/>
              </w:rPr>
              <w:br/>
              <w:t>Start-Service sshd</w:t>
            </w:r>
          </w:p>
        </w:tc>
      </w:tr>
    </w:tbl>
    <w:p w14:paraId="630AC9E2" w14:textId="77777777" w:rsidR="006766FF" w:rsidRDefault="006766FF">
      <w:pPr>
        <w:spacing w:after="80"/>
      </w:pPr>
    </w:p>
    <w:p w14:paraId="2FEFC3FC" w14:textId="77777777" w:rsidR="006766FF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998148A" wp14:editId="6A58DC3B">
            <wp:extent cx="5669280" cy="3212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openssh_service_statu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6F12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2: Verification of OpenSSH Server (sshd) installed, configured to Automatic startup, and actively listening on TCP Port 22 on BACKUP-PC.</w:t>
      </w:r>
    </w:p>
    <w:p w14:paraId="2237B4D2" w14:textId="2AFBE073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Least-Privilege Account Creation &amp; NTFS ACL Hardening</w:t>
      </w:r>
    </w:p>
    <w:p w14:paraId="4E20A75E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In accordance with Principle of Least Privilege, a dedicated local account (`backupuser`) was provisioned. Inheritance on `D:\BackupData` was broken, and `backupuser` was granted only 'Modify' rights (preventing system-wide administrative control):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766FF" w14:paraId="7F696D52" w14:textId="77777777">
        <w:trPr>
          <w:jc w:val="center"/>
        </w:trPr>
        <w:tc>
          <w:tcPr>
            <w:tcW w:w="9360" w:type="dxa"/>
            <w:shd w:val="clear" w:color="auto" w:fill="1E22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19B23" w14:textId="77777777" w:rsidR="006766FF" w:rsidRDefault="00000000">
            <w:pPr>
              <w:spacing w:before="40" w:after="40"/>
            </w:pPr>
            <w:r>
              <w:rPr>
                <w:rFonts w:ascii="Consolas" w:hAnsi="Consolas"/>
                <w:color w:val="DCE1EB"/>
                <w:sz w:val="17"/>
              </w:rPr>
              <w:t># Create backupuser and restrict NTFS permissions</w:t>
            </w:r>
            <w:r>
              <w:rPr>
                <w:rFonts w:ascii="Consolas" w:hAnsi="Consolas"/>
                <w:color w:val="DCE1EB"/>
                <w:sz w:val="17"/>
              </w:rPr>
              <w:br/>
              <w:t>New-LocalUser -Name "backupuser" -Password $SecurePass -PasswordNeverExpires $true</w:t>
            </w:r>
            <w:r>
              <w:rPr>
                <w:rFonts w:ascii="Consolas" w:hAnsi="Consolas"/>
                <w:color w:val="DCE1EB"/>
                <w:sz w:val="17"/>
              </w:rPr>
              <w:br/>
              <w:t>$Acl = Get-Acl "D:\BackupData"</w:t>
            </w:r>
            <w:r>
              <w:rPr>
                <w:rFonts w:ascii="Consolas" w:hAnsi="Consolas"/>
                <w:color w:val="DCE1EB"/>
                <w:sz w:val="17"/>
              </w:rPr>
              <w:br/>
              <w:t>$Acl.SetAccessRuleProtection($true, $false)</w:t>
            </w:r>
            <w:r>
              <w:rPr>
                <w:rFonts w:ascii="Consolas" w:hAnsi="Consolas"/>
                <w:color w:val="DCE1EB"/>
                <w:sz w:val="17"/>
              </w:rPr>
              <w:br/>
              <w:t>$Rule = New-Object System.Security.AccessControl.FileSystemAccessRule("backupuser","Modify","ContainerInherit,ObjectInherit","None","Allow")</w:t>
            </w:r>
            <w:r>
              <w:rPr>
                <w:rFonts w:ascii="Consolas" w:hAnsi="Consolas"/>
                <w:color w:val="DCE1EB"/>
                <w:sz w:val="17"/>
              </w:rPr>
              <w:br/>
              <w:t>$Acl.AddAccessRule($Rule)</w:t>
            </w:r>
            <w:r>
              <w:rPr>
                <w:rFonts w:ascii="Consolas" w:hAnsi="Consolas"/>
                <w:color w:val="DCE1EB"/>
                <w:sz w:val="17"/>
              </w:rPr>
              <w:br/>
              <w:t>Set-Acl -Path "D:\BackupData" -AclObject $Acl</w:t>
            </w:r>
          </w:p>
        </w:tc>
      </w:tr>
    </w:tbl>
    <w:p w14:paraId="0A93DA4E" w14:textId="77777777" w:rsidR="006766FF" w:rsidRDefault="006766FF">
      <w:pPr>
        <w:spacing w:after="80"/>
      </w:pPr>
    </w:p>
    <w:p w14:paraId="652A8B05" w14:textId="77777777" w:rsidR="006766FF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E05A510" wp14:editId="699A4AA6">
            <wp:extent cx="5669280" cy="32125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ackupuser_and_ac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30DC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3: Dedicated 'backupuser' account and granular NTFS Access Control Lists (ACLs) on D:\BackupData enforcing least privilege.</w:t>
      </w:r>
    </w:p>
    <w:p w14:paraId="03732CEF" w14:textId="1BDE5B8B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Asymmetric SSH Key Authentication (ED25519)</w:t>
      </w:r>
    </w:p>
    <w:p w14:paraId="748F8B76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An Elliptic Curve ED25519 keypair was generated on PRIMARY-PC. The public key was deployed to `C:\Users\backupuser\.ssh\authorized_keys` on BACKUP-PC with strict file permissions: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766FF" w14:paraId="35A7C41E" w14:textId="77777777">
        <w:trPr>
          <w:jc w:val="center"/>
        </w:trPr>
        <w:tc>
          <w:tcPr>
            <w:tcW w:w="9360" w:type="dxa"/>
            <w:shd w:val="clear" w:color="auto" w:fill="1E22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62860" w14:textId="77777777" w:rsidR="006766FF" w:rsidRDefault="00000000">
            <w:pPr>
              <w:spacing w:before="40" w:after="40"/>
            </w:pPr>
            <w:r>
              <w:rPr>
                <w:rFonts w:ascii="Consolas" w:hAnsi="Consolas"/>
                <w:color w:val="DCE1EB"/>
                <w:sz w:val="17"/>
              </w:rPr>
              <w:t># Generate ED25519 key on PRIMARY-PC</w:t>
            </w:r>
            <w:r>
              <w:rPr>
                <w:rFonts w:ascii="Consolas" w:hAnsi="Consolas"/>
                <w:color w:val="DCE1EB"/>
                <w:sz w:val="17"/>
              </w:rPr>
              <w:br/>
              <w:t>ssh-keygen -t ed25519 -C "meekness_24rp03297@PRIMARY-PC" -f C:\Users\meekness\.ssh\id_ed25519</w:t>
            </w:r>
            <w:r>
              <w:rPr>
                <w:rFonts w:ascii="Consolas" w:hAnsi="Consolas"/>
                <w:color w:val="DCE1EB"/>
                <w:sz w:val="17"/>
              </w:rPr>
              <w:br/>
              <w:t># Test passwordless remote command</w:t>
            </w:r>
            <w:r>
              <w:rPr>
                <w:rFonts w:ascii="Consolas" w:hAnsi="Consolas"/>
                <w:color w:val="DCE1EB"/>
                <w:sz w:val="17"/>
              </w:rPr>
              <w:br/>
              <w:t xml:space="preserve">ssh -i C:\Users\meekness\.ssh\id_ed25519 backupuser@192.168.1.20 "whoami" </w:t>
            </w:r>
          </w:p>
        </w:tc>
      </w:tr>
    </w:tbl>
    <w:p w14:paraId="001B7331" w14:textId="77777777" w:rsidR="006766FF" w:rsidRDefault="006766FF">
      <w:pPr>
        <w:spacing w:after="80"/>
      </w:pPr>
    </w:p>
    <w:p w14:paraId="381ECC6F" w14:textId="77777777" w:rsidR="006766FF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F2EBB9D" wp14:editId="1EE052CC">
            <wp:extent cx="5669280" cy="3212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sh_key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898F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4: ED25519 SSH key generation on PRIMARY-PC and verified passwordless authentication into BACKUP-PC.</w:t>
      </w:r>
    </w:p>
    <w:p w14:paraId="53CADC89" w14:textId="3C6AAD14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Windows Defender Firewall Hardening</w:t>
      </w:r>
    </w:p>
    <w:p w14:paraId="287B4658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To mitigate unauthorized network probing, Windows Defender Firewall on BACKUP-PC was configured to restrict TCP port 22 ingress exclusively to PRIMARY-PC's IP address (192.168.1.10):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766FF" w14:paraId="51A688F7" w14:textId="77777777">
        <w:trPr>
          <w:jc w:val="center"/>
        </w:trPr>
        <w:tc>
          <w:tcPr>
            <w:tcW w:w="9360" w:type="dxa"/>
            <w:shd w:val="clear" w:color="auto" w:fill="1E22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657E4" w14:textId="77777777" w:rsidR="006766FF" w:rsidRDefault="00000000">
            <w:pPr>
              <w:spacing w:before="40" w:after="40"/>
            </w:pPr>
            <w:r>
              <w:rPr>
                <w:rFonts w:ascii="Consolas" w:hAnsi="Consolas"/>
                <w:color w:val="DCE1EB"/>
                <w:sz w:val="17"/>
              </w:rPr>
              <w:t># Create restrictive firewall rule on BACKUP-PC</w:t>
            </w:r>
            <w:r>
              <w:rPr>
                <w:rFonts w:ascii="Consolas" w:hAnsi="Consolas"/>
                <w:color w:val="DCE1EB"/>
                <w:sz w:val="17"/>
              </w:rPr>
              <w:br/>
              <w:t>New-NetFirewallRule -Name "OpenSSH-Inbound-Secured" `</w:t>
            </w:r>
            <w:r>
              <w:rPr>
                <w:rFonts w:ascii="Consolas" w:hAnsi="Consolas"/>
                <w:color w:val="DCE1EB"/>
                <w:sz w:val="17"/>
              </w:rPr>
              <w:br/>
              <w:t xml:space="preserve">                    -DisplayName "OpenSSH Server (Restricted to Primary PC)" `</w:t>
            </w:r>
            <w:r>
              <w:rPr>
                <w:rFonts w:ascii="Consolas" w:hAnsi="Consolas"/>
                <w:color w:val="DCE1EB"/>
                <w:sz w:val="17"/>
              </w:rPr>
              <w:br/>
              <w:t xml:space="preserve">                    -Direction Inbound -Protocol TCP -LocalPort 22 `</w:t>
            </w:r>
            <w:r>
              <w:rPr>
                <w:rFonts w:ascii="Consolas" w:hAnsi="Consolas"/>
                <w:color w:val="DCE1EB"/>
                <w:sz w:val="17"/>
              </w:rPr>
              <w:br/>
              <w:t xml:space="preserve">                    -RemoteAddress 192.168.1.10 -Action Allow -Enabled True</w:t>
            </w:r>
          </w:p>
        </w:tc>
      </w:tr>
    </w:tbl>
    <w:p w14:paraId="7CE13BFA" w14:textId="77777777" w:rsidR="006766FF" w:rsidRDefault="006766FF">
      <w:pPr>
        <w:spacing w:after="80"/>
      </w:pPr>
    </w:p>
    <w:p w14:paraId="67C6D443" w14:textId="77777777" w:rsidR="006766FF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ED53101" wp14:editId="73C5C57B">
            <wp:extent cx="5669280" cy="32125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firewall_restricted_r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04A7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5: Windows Defender Firewall configuration restricting inbound TCP Port 22 strictly to PRIMARY-PC (192.168.1.10).</w:t>
      </w:r>
    </w:p>
    <w:p w14:paraId="4E214D3D" w14:textId="637E99FA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PowerShell Automation Engine &amp; Audit Logging</w:t>
      </w:r>
    </w:p>
    <w:p w14:paraId="6E9CFD71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The core backup logic was encapsulated within `C:\BackupScripts\backup.ps1`. The script performs full pre-flight validation, SHA-256 calculation, zip compression, SFTP transfer, remote hash verification, and logging:</w:t>
      </w:r>
    </w:p>
    <w:p w14:paraId="17B3C18D" w14:textId="77777777" w:rsidR="006766F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53602E3" wp14:editId="0419740B">
            <wp:extent cx="5669280" cy="32125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powershell_backup_ex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0E78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6: Execution of `backup.ps1` displaying real-time telemetry, SHA-256 calculation, and successful SFTP transfer.</w:t>
      </w:r>
    </w:p>
    <w:p w14:paraId="50D9000A" w14:textId="0AE5F120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lastRenderedPageBreak/>
        <w:t>Task Scheduler Autonomous Automation</w:t>
      </w:r>
    </w:p>
    <w:p w14:paraId="2FE34F6F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Windows Task Scheduler was configured to execute `backup.ps1` daily at 11:00 PM with elevated privileges under the SYSTEM/Administrator security context:</w:t>
      </w:r>
    </w:p>
    <w:p w14:paraId="3E6B19F5" w14:textId="77777777" w:rsidR="006766F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F85789A" wp14:editId="1E70850A">
            <wp:extent cx="5669280" cy="32125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task_scheduler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B488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7: Task Scheduler console displaying the active 'Secure Automated Backup' job with successful exit code 0x0.</w:t>
      </w:r>
    </w:p>
    <w:p w14:paraId="144D87CC" w14:textId="77777777" w:rsidR="006766FF" w:rsidRDefault="00000000">
      <w:pPr>
        <w:keepNext/>
        <w:spacing w:before="320" w:after="120"/>
      </w:pPr>
      <w:r>
        <w:rPr>
          <w:rFonts w:ascii="Arial" w:hAnsi="Arial"/>
          <w:b/>
          <w:color w:val="0A2540"/>
          <w:sz w:val="30"/>
        </w:rPr>
        <w:t>Chapter 5 — Testing, Validation &amp; Results</w:t>
      </w:r>
    </w:p>
    <w:p w14:paraId="7D5F4E09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A rigorous battery of seven empirical test cases was executed to evaluate functional reliability, security posture, failure handling, and disaster recovery capability.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66FF" w14:paraId="68C841A4" w14:textId="77777777">
        <w:trPr>
          <w:jc w:val="center"/>
        </w:trPr>
        <w:tc>
          <w:tcPr>
            <w:tcW w:w="1872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1A090" w14:textId="77777777" w:rsidR="006766FF" w:rsidRDefault="00000000">
            <w:r>
              <w:rPr>
                <w:rFonts w:ascii="Arial" w:hAnsi="Arial"/>
                <w:b/>
                <w:color w:val="FFFFFF"/>
                <w:sz w:val="19"/>
              </w:rPr>
              <w:t>Test ID</w:t>
            </w:r>
          </w:p>
        </w:tc>
        <w:tc>
          <w:tcPr>
            <w:tcW w:w="1872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805E" w14:textId="77777777" w:rsidR="006766FF" w:rsidRDefault="00000000">
            <w:r>
              <w:rPr>
                <w:rFonts w:ascii="Arial" w:hAnsi="Arial"/>
                <w:b/>
                <w:color w:val="FFFFFF"/>
                <w:sz w:val="19"/>
              </w:rPr>
              <w:t>Test Scenario</w:t>
            </w:r>
          </w:p>
        </w:tc>
        <w:tc>
          <w:tcPr>
            <w:tcW w:w="1872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57A3" w14:textId="77777777" w:rsidR="006766FF" w:rsidRDefault="00000000">
            <w:r>
              <w:rPr>
                <w:rFonts w:ascii="Arial" w:hAnsi="Arial"/>
                <w:b/>
                <w:color w:val="FFFFFF"/>
                <w:sz w:val="19"/>
              </w:rPr>
              <w:t>Expected Security Behavior</w:t>
            </w:r>
          </w:p>
        </w:tc>
        <w:tc>
          <w:tcPr>
            <w:tcW w:w="1872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D89C" w14:textId="77777777" w:rsidR="006766FF" w:rsidRDefault="00000000">
            <w:r>
              <w:rPr>
                <w:rFonts w:ascii="Arial" w:hAnsi="Arial"/>
                <w:b/>
                <w:color w:val="FFFFFF"/>
                <w:sz w:val="19"/>
              </w:rPr>
              <w:t>Actual Observed Result</w:t>
            </w:r>
          </w:p>
        </w:tc>
        <w:tc>
          <w:tcPr>
            <w:tcW w:w="1872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D50E" w14:textId="77777777" w:rsidR="006766FF" w:rsidRDefault="00000000"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 w:rsidR="006766FF" w14:paraId="51EDA4B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B1C53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TC-01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A7DA3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Network Connectivity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295C2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Bilateral ICMP reply between 192.168.1.10 and 192.168.1.20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7E827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0% packet loss, RTT &lt; 1ms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1EE3F" w14:textId="77777777" w:rsidR="006766FF" w:rsidRDefault="00000000">
            <w:r>
              <w:rPr>
                <w:rFonts w:ascii="Arial" w:hAnsi="Arial"/>
                <w:b/>
                <w:color w:val="238636"/>
                <w:sz w:val="18"/>
              </w:rPr>
              <w:t>PASS</w:t>
            </w:r>
          </w:p>
        </w:tc>
      </w:tr>
      <w:tr w:rsidR="006766FF" w14:paraId="6465B8F0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4619D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TC-02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17DCF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SSH Key Authentication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42365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Passwordless login using ED25519 private key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ED88C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Authentication successful without prompt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65132" w14:textId="77777777" w:rsidR="006766FF" w:rsidRDefault="00000000">
            <w:r>
              <w:rPr>
                <w:rFonts w:ascii="Arial" w:hAnsi="Arial"/>
                <w:b/>
                <w:color w:val="238636"/>
                <w:sz w:val="18"/>
              </w:rPr>
              <w:t>PASS</w:t>
            </w:r>
          </w:p>
        </w:tc>
      </w:tr>
      <w:tr w:rsidR="006766FF" w14:paraId="5592A65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4BDDC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TC-03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45F42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Firewall IP Restriction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76BFA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Non-authorized IP connection to Port 22 dropped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6192F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Connection timed out from rogue client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0DEDE" w14:textId="77777777" w:rsidR="006766FF" w:rsidRDefault="00000000">
            <w:r>
              <w:rPr>
                <w:rFonts w:ascii="Arial" w:hAnsi="Arial"/>
                <w:b/>
                <w:color w:val="238636"/>
                <w:sz w:val="18"/>
              </w:rPr>
              <w:t>PASS</w:t>
            </w:r>
          </w:p>
        </w:tc>
      </w:tr>
      <w:tr w:rsidR="006766FF" w14:paraId="34755A91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53511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lastRenderedPageBreak/>
              <w:t>TC-04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1D3F9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Automated SFTP Backup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DC89B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Archive created and uploaded to D:\BackupData\Daily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5B149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Archive uploaded with exit code 0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F023A" w14:textId="77777777" w:rsidR="006766FF" w:rsidRDefault="00000000">
            <w:r>
              <w:rPr>
                <w:rFonts w:ascii="Arial" w:hAnsi="Arial"/>
                <w:b/>
                <w:color w:val="238636"/>
                <w:sz w:val="18"/>
              </w:rPr>
              <w:t>PASS</w:t>
            </w:r>
          </w:p>
        </w:tc>
      </w:tr>
      <w:tr w:rsidR="006766FF" w14:paraId="7EBDFFA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02AF2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TC-05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C3738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SHA-256 Integrity Verification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26C0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Local archive hash matches remote backup hash exactly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E7190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Bit-level match confirmed (Figure 8)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764AC" w14:textId="77777777" w:rsidR="006766FF" w:rsidRDefault="00000000">
            <w:r>
              <w:rPr>
                <w:rFonts w:ascii="Arial" w:hAnsi="Arial"/>
                <w:b/>
                <w:color w:val="238636"/>
                <w:sz w:val="18"/>
              </w:rPr>
              <w:t>PASS</w:t>
            </w:r>
          </w:p>
        </w:tc>
      </w:tr>
      <w:tr w:rsidR="006766FF" w14:paraId="15E362EB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4F24B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TC-06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01E9C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Failure Handling (Offline Server)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307B5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Script traps network timeout and logs ERROR entry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B9E11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Error caught, logged, exit code 2 (Figure 9)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BE100" w14:textId="77777777" w:rsidR="006766FF" w:rsidRDefault="00000000">
            <w:r>
              <w:rPr>
                <w:rFonts w:ascii="Arial" w:hAnsi="Arial"/>
                <w:b/>
                <w:color w:val="238636"/>
                <w:sz w:val="18"/>
              </w:rPr>
              <w:t>PASS</w:t>
            </w:r>
          </w:p>
        </w:tc>
      </w:tr>
      <w:tr w:rsidR="006766FF" w14:paraId="3C22483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68166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TC-07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F1074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Disaster Recovery &amp; Restoration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70949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Deleted local file successfully restored and verified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BF284" w14:textId="77777777" w:rsidR="006766FF" w:rsidRDefault="00000000">
            <w:r>
              <w:rPr>
                <w:rFonts w:ascii="Arial" w:hAnsi="Arial"/>
                <w:color w:val="2D3748"/>
                <w:sz w:val="18"/>
              </w:rPr>
              <w:t>File restored, SHA-256 hash verified (Figure 10)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35FE2" w14:textId="77777777" w:rsidR="006766FF" w:rsidRDefault="00000000">
            <w:r>
              <w:rPr>
                <w:rFonts w:ascii="Arial" w:hAnsi="Arial"/>
                <w:b/>
                <w:color w:val="238636"/>
                <w:sz w:val="18"/>
              </w:rPr>
              <w:t>PASS</w:t>
            </w:r>
          </w:p>
        </w:tc>
      </w:tr>
    </w:tbl>
    <w:p w14:paraId="0A38CA56" w14:textId="32602248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Cryptographic Integrity Verification Evidence</w:t>
      </w:r>
    </w:p>
    <w:p w14:paraId="3FB6F7BF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To prove that the transferred data remained unmodified, SHA-256 hashes of the source files were compared against the remote extracted files on BACKUP-PC:</w:t>
      </w:r>
    </w:p>
    <w:p w14:paraId="694B1E32" w14:textId="77777777" w:rsidR="006766F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DAC82FC" wp14:editId="3E29D9C9">
            <wp:extent cx="5669280" cy="32125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sha256_hash_m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4CC5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8: Cryptographic SHA-256 hash comparison proving exact bit-level match between PRIMARY-PC and BACKUP-PC.</w:t>
      </w:r>
    </w:p>
    <w:p w14:paraId="7BD7C48E" w14:textId="2D0FECD7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Simulated Failure Handling &amp; Network Resilience</w:t>
      </w:r>
    </w:p>
    <w:p w14:paraId="1F9C7520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The backup server was temporarily placed offline to evaluate error trapping. The script immediately detected the unreachable endpoint, prevented corrupted state writes, and recorded a detailed incident log:</w:t>
      </w:r>
    </w:p>
    <w:p w14:paraId="504608A4" w14:textId="77777777" w:rsidR="006766FF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694BE7F" wp14:editId="735CFD1A">
            <wp:extent cx="5669280" cy="32125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failure_simulation_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6860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9: PowerShell script gracefully trapping network outage and generating timestamped error log entry.</w:t>
      </w:r>
    </w:p>
    <w:p w14:paraId="3B9EFAD3" w14:textId="56FDAEEC" w:rsidR="006766FF" w:rsidRDefault="00000000">
      <w:pPr>
        <w:keepNext/>
        <w:spacing w:before="240" w:after="80"/>
      </w:pPr>
      <w:r>
        <w:rPr>
          <w:rFonts w:ascii="Arial" w:hAnsi="Arial"/>
          <w:b/>
          <w:color w:val="0066CC"/>
          <w:sz w:val="25"/>
        </w:rPr>
        <w:t>Disaster Recovery Demonstration</w:t>
      </w:r>
    </w:p>
    <w:p w14:paraId="5D094339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A disaster recovery test was conducted by deleting `C:\ImportantData\network_security_audit.txt` from PRIMARY-PC. The recovery script (`verify_and_restore.ps1`) retrieved the latest archive from BACKUP-PC via SFTP, restored the file, and verified the SHA-256 checksum:</w:t>
      </w:r>
    </w:p>
    <w:p w14:paraId="4764C1FD" w14:textId="77777777" w:rsidR="006766F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166CF06" wp14:editId="7020E754">
            <wp:extent cx="5669280" cy="32125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disaster_recover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F068" w14:textId="77777777" w:rsidR="006766FF" w:rsidRDefault="00000000">
      <w:pPr>
        <w:spacing w:before="40"/>
        <w:jc w:val="center"/>
      </w:pPr>
      <w:r>
        <w:rPr>
          <w:rFonts w:ascii="Arial" w:hAnsi="Arial"/>
          <w:i/>
          <w:color w:val="4A5568"/>
          <w:sz w:val="18"/>
        </w:rPr>
        <w:t>Figure 10: Successful automated disaster recovery and post-restoration SHA-256 validation.</w:t>
      </w:r>
    </w:p>
    <w:p w14:paraId="777DBC64" w14:textId="5D2C8420" w:rsidR="006766FF" w:rsidRDefault="00000000">
      <w:pPr>
        <w:keepNext/>
        <w:spacing w:before="320" w:after="120"/>
      </w:pPr>
      <w:r>
        <w:rPr>
          <w:rFonts w:ascii="Arial" w:hAnsi="Arial"/>
          <w:b/>
          <w:color w:val="0A2540"/>
          <w:sz w:val="30"/>
        </w:rPr>
        <w:lastRenderedPageBreak/>
        <w:t>Network Security Analysis</w:t>
      </w:r>
    </w:p>
    <w:p w14:paraId="2DB136D9" w14:textId="77777777" w:rsidR="006766FF" w:rsidRDefault="00000000">
      <w:pPr>
        <w:spacing w:after="120"/>
      </w:pPr>
      <w:r>
        <w:rPr>
          <w:rFonts w:ascii="Arial" w:hAnsi="Arial"/>
          <w:color w:val="2D3748"/>
          <w:sz w:val="20"/>
        </w:rPr>
        <w:t>The implementation satisfies all core security requirements of the CIA Triad and Defense-in-Depth principles:</w:t>
      </w:r>
    </w:p>
    <w:p w14:paraId="0291F9AE" w14:textId="77777777" w:rsidR="006766FF" w:rsidRDefault="00000000">
      <w:pPr>
        <w:pStyle w:val="ListBullet"/>
        <w:spacing w:before="20" w:after="60"/>
      </w:pPr>
      <w:r>
        <w:rPr>
          <w:rFonts w:ascii="Arial" w:hAnsi="Arial"/>
          <w:b/>
          <w:color w:val="0A2540"/>
          <w:sz w:val="20"/>
        </w:rPr>
        <w:t xml:space="preserve">• Confidentiality: </w:t>
      </w:r>
      <w:r>
        <w:rPr>
          <w:rFonts w:ascii="Arial" w:hAnsi="Arial"/>
          <w:color w:val="2D3748"/>
          <w:sz w:val="20"/>
        </w:rPr>
        <w:t>All backup archives and authentication handshakes are encrypted in transit using OpenSSH's AES-256-GCM / ChaCha20-Poly1305 ciphers. Network packet sniffing via Wireshark captures only encrypted payloads.</w:t>
      </w:r>
    </w:p>
    <w:p w14:paraId="35242955" w14:textId="77777777" w:rsidR="006766FF" w:rsidRDefault="00000000">
      <w:pPr>
        <w:pStyle w:val="ListBullet"/>
        <w:spacing w:before="20" w:after="60"/>
      </w:pPr>
      <w:r>
        <w:rPr>
          <w:rFonts w:ascii="Arial" w:hAnsi="Arial"/>
          <w:b/>
          <w:color w:val="0A2540"/>
          <w:sz w:val="20"/>
        </w:rPr>
        <w:t xml:space="preserve">• Integrity: </w:t>
      </w:r>
      <w:r>
        <w:rPr>
          <w:rFonts w:ascii="Arial" w:hAnsi="Arial"/>
          <w:color w:val="2D3748"/>
          <w:sz w:val="20"/>
        </w:rPr>
        <w:t>SHA-256 cryptographic hashing before and after file transmission guarantees that accidental packet corruption, bit rot, or active Man-in-the-Middle alterations are immediately detected.</w:t>
      </w:r>
    </w:p>
    <w:p w14:paraId="4752604C" w14:textId="77777777" w:rsidR="006766FF" w:rsidRDefault="00000000">
      <w:pPr>
        <w:pStyle w:val="ListBullet"/>
        <w:spacing w:before="20" w:after="60"/>
      </w:pPr>
      <w:r>
        <w:rPr>
          <w:rFonts w:ascii="Arial" w:hAnsi="Arial"/>
          <w:b/>
          <w:color w:val="0A2540"/>
          <w:sz w:val="20"/>
        </w:rPr>
        <w:t xml:space="preserve">• Availability: </w:t>
      </w:r>
      <w:r>
        <w:rPr>
          <w:rFonts w:ascii="Arial" w:hAnsi="Arial"/>
          <w:color w:val="2D3748"/>
          <w:sz w:val="20"/>
        </w:rPr>
        <w:t>Automated Task Scheduler daily backups to an independent physical computer ensure that ransomware encryption or disk failure on PRIMARY-PC can be recovered in minutes.</w:t>
      </w:r>
    </w:p>
    <w:p w14:paraId="3E4519DA" w14:textId="77777777" w:rsidR="006766FF" w:rsidRDefault="00000000">
      <w:pPr>
        <w:pStyle w:val="ListBullet"/>
        <w:spacing w:before="20" w:after="60"/>
      </w:pPr>
      <w:r>
        <w:rPr>
          <w:rFonts w:ascii="Arial" w:hAnsi="Arial"/>
          <w:b/>
          <w:color w:val="0A2540"/>
          <w:sz w:val="20"/>
        </w:rPr>
        <w:t xml:space="preserve">• Least Privilege &amp; Authorization: </w:t>
      </w:r>
      <w:r>
        <w:rPr>
          <w:rFonts w:ascii="Arial" w:hAnsi="Arial"/>
          <w:color w:val="2D3748"/>
          <w:sz w:val="20"/>
        </w:rPr>
        <w:t>The dedicated 'backupuser' account lacks local administrative privileges and is restricted exclusively to D:\BackupData, preventing lateral movement if the backup credentials were ever compromised.</w:t>
      </w:r>
    </w:p>
    <w:p w14:paraId="49517E5C" w14:textId="620334CB" w:rsidR="006766FF" w:rsidRDefault="00000000" w:rsidP="00834535">
      <w:pPr>
        <w:pStyle w:val="ListBullet"/>
        <w:spacing w:before="20" w:after="60"/>
      </w:pPr>
      <w:r>
        <w:rPr>
          <w:rFonts w:ascii="Arial" w:hAnsi="Arial"/>
          <w:b/>
          <w:color w:val="0A2540"/>
          <w:sz w:val="20"/>
        </w:rPr>
        <w:t xml:space="preserve">• Network Perimeter Hardening: </w:t>
      </w:r>
      <w:r>
        <w:rPr>
          <w:rFonts w:ascii="Arial" w:hAnsi="Arial"/>
          <w:color w:val="2D3748"/>
          <w:sz w:val="20"/>
        </w:rPr>
        <w:t>Windows Defender Firewall restricts Port 22 strictly to the primary workstation, eliminating exposure to rogue devices on the local network.</w:t>
      </w:r>
    </w:p>
    <w:sectPr w:rsidR="006766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059146">
    <w:abstractNumId w:val="8"/>
  </w:num>
  <w:num w:numId="2" w16cid:durableId="1960143074">
    <w:abstractNumId w:val="6"/>
  </w:num>
  <w:num w:numId="3" w16cid:durableId="407727093">
    <w:abstractNumId w:val="5"/>
  </w:num>
  <w:num w:numId="4" w16cid:durableId="528376763">
    <w:abstractNumId w:val="4"/>
  </w:num>
  <w:num w:numId="5" w16cid:durableId="1774475482">
    <w:abstractNumId w:val="7"/>
  </w:num>
  <w:num w:numId="6" w16cid:durableId="72825403">
    <w:abstractNumId w:val="3"/>
  </w:num>
  <w:num w:numId="7" w16cid:durableId="1817527037">
    <w:abstractNumId w:val="2"/>
  </w:num>
  <w:num w:numId="8" w16cid:durableId="1811361983">
    <w:abstractNumId w:val="1"/>
  </w:num>
  <w:num w:numId="9" w16cid:durableId="11390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1330"/>
    <w:rsid w:val="00614A8A"/>
    <w:rsid w:val="006766FF"/>
    <w:rsid w:val="00834535"/>
    <w:rsid w:val="00AA1D8D"/>
    <w:rsid w:val="00B47730"/>
    <w:rsid w:val="00CB0664"/>
    <w:rsid w:val="00CB2BB3"/>
    <w:rsid w:val="00DF56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46A61"/>
  <w14:defaultImageDpi w14:val="300"/>
  <w15:docId w15:val="{808312EA-6F73-4C28-BD6B-F34AA153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meek bon</cp:lastModifiedBy>
  <cp:revision>3</cp:revision>
  <dcterms:created xsi:type="dcterms:W3CDTF">2026-09-27T11:59:00Z</dcterms:created>
  <dcterms:modified xsi:type="dcterms:W3CDTF">2026-09-27T12:09:00Z</dcterms:modified>
  <cp:category/>
</cp:coreProperties>
</file>