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856" w:type="dxa"/>
        <w:jc w:val="center"/>
        <w:tblLook w:val="04A0" w:firstRow="1" w:lastRow="0" w:firstColumn="1" w:lastColumn="0" w:noHBand="0" w:noVBand="1"/>
      </w:tblPr>
      <w:tblGrid>
        <w:gridCol w:w="8856"/>
      </w:tblGrid>
      <w:tr w:rsidR="00A33B92">
        <w:trPr>
          <w:trHeight w:val="2880"/>
          <w:jc w:val="center"/>
        </w:trPr>
        <w:tc>
          <w:tcPr>
            <w:tcW w:w="8856" w:type="dxa"/>
            <w:shd w:val="clear" w:color="auto" w:fill="auto"/>
          </w:tcPr>
          <w:p w:rsidR="00A33B92" w:rsidRDefault="00771BFA">
            <w:pPr>
              <w:pStyle w:val="NoSpacing"/>
              <w:jc w:val="center"/>
              <w:rPr>
                <w:rFonts w:ascii="Cambria" w:hAnsi="Cambria" w:cs="Cambria"/>
                <w:caps/>
              </w:rPr>
            </w:pPr>
            <w:r>
              <w:rPr>
                <w:rFonts w:ascii="Cambria" w:hAnsi="Cambria" w:cs="Cambria"/>
                <w:caps/>
              </w:rPr>
              <w:t>St. Mary's University of San Antonio</w:t>
            </w:r>
          </w:p>
        </w:tc>
      </w:tr>
      <w:tr w:rsidR="00A33B92">
        <w:trPr>
          <w:trHeight w:val="1440"/>
          <w:jc w:val="center"/>
        </w:trPr>
        <w:tc>
          <w:tcPr>
            <w:tcW w:w="8856" w:type="dxa"/>
            <w:tcBorders>
              <w:top w:val="single" w:sz="4" w:space="0" w:color="808080"/>
              <w:bottom w:val="single" w:sz="4" w:space="0" w:color="808080"/>
            </w:tcBorders>
            <w:shd w:val="clear" w:color="auto" w:fill="auto"/>
            <w:vAlign w:val="center"/>
          </w:tcPr>
          <w:p w:rsidR="00A33B92" w:rsidRDefault="00771BFA">
            <w:pPr>
              <w:pStyle w:val="NoSpacing"/>
              <w:jc w:val="center"/>
              <w:rPr>
                <w:rFonts w:ascii="Cambria" w:hAnsi="Cambria" w:cs="Cambria"/>
                <w:sz w:val="80"/>
                <w:szCs w:val="80"/>
              </w:rPr>
            </w:pPr>
            <w:r>
              <w:rPr>
                <w:rFonts w:ascii="Cambria" w:hAnsi="Cambria" w:cs="Cambria"/>
                <w:sz w:val="80"/>
                <w:szCs w:val="80"/>
              </w:rPr>
              <w:t xml:space="preserve">An Expert System for Network Router </w:t>
            </w:r>
            <w:r>
              <w:rPr>
                <w:rFonts w:ascii="Cambria" w:hAnsi="Cambria" w:cs="Cambria"/>
                <w:sz w:val="80"/>
                <w:szCs w:val="80"/>
              </w:rPr>
              <w:t>Configuration</w:t>
            </w:r>
          </w:p>
        </w:tc>
      </w:tr>
      <w:tr w:rsidR="00A33B92">
        <w:trPr>
          <w:trHeight w:val="720"/>
          <w:jc w:val="center"/>
        </w:trPr>
        <w:tc>
          <w:tcPr>
            <w:tcW w:w="8856" w:type="dxa"/>
            <w:tcBorders>
              <w:top w:val="single" w:sz="4" w:space="0" w:color="808080"/>
            </w:tcBorders>
            <w:shd w:val="clear" w:color="auto" w:fill="auto"/>
            <w:vAlign w:val="center"/>
          </w:tcPr>
          <w:p w:rsidR="00A33B92" w:rsidRDefault="00771BFA" w:rsidP="009375FB">
            <w:pPr>
              <w:pStyle w:val="NoSpacing"/>
              <w:jc w:val="center"/>
              <w:rPr>
                <w:rFonts w:ascii="Cambria" w:hAnsi="Cambria" w:cs="Cambria"/>
                <w:sz w:val="44"/>
                <w:szCs w:val="44"/>
              </w:rPr>
            </w:pPr>
            <w:r>
              <w:rPr>
                <w:rFonts w:ascii="Cambria" w:hAnsi="Cambria" w:cs="Cambria"/>
                <w:sz w:val="44"/>
                <w:szCs w:val="44"/>
              </w:rPr>
              <w:t xml:space="preserve">Software </w:t>
            </w:r>
            <w:r w:rsidR="009375FB">
              <w:rPr>
                <w:rFonts w:ascii="Cambria" w:hAnsi="Cambria" w:cs="Cambria"/>
                <w:sz w:val="44"/>
                <w:szCs w:val="44"/>
              </w:rPr>
              <w:t>Test</w:t>
            </w:r>
            <w:r>
              <w:rPr>
                <w:rFonts w:ascii="Cambria" w:hAnsi="Cambria" w:cs="Cambria"/>
                <w:sz w:val="44"/>
                <w:szCs w:val="44"/>
              </w:rPr>
              <w:t xml:space="preserve"> </w:t>
            </w:r>
            <w:r w:rsidR="009375FB">
              <w:rPr>
                <w:rFonts w:ascii="Cambria" w:hAnsi="Cambria" w:cs="Cambria"/>
                <w:sz w:val="44"/>
                <w:szCs w:val="44"/>
              </w:rPr>
              <w:t>Plan</w:t>
            </w:r>
          </w:p>
        </w:tc>
      </w:tr>
      <w:tr w:rsidR="00A33B92">
        <w:trPr>
          <w:trHeight w:val="360"/>
          <w:jc w:val="center"/>
        </w:trPr>
        <w:tc>
          <w:tcPr>
            <w:tcW w:w="8856" w:type="dxa"/>
            <w:shd w:val="clear" w:color="auto" w:fill="auto"/>
            <w:vAlign w:val="center"/>
          </w:tcPr>
          <w:p w:rsidR="00A33B92" w:rsidRDefault="00A33B92">
            <w:pPr>
              <w:pStyle w:val="NoSpacing"/>
              <w:jc w:val="center"/>
              <w:rPr>
                <w:rFonts w:ascii="Cambria" w:hAnsi="Cambria" w:cs="Cambria"/>
                <w:sz w:val="44"/>
                <w:szCs w:val="44"/>
              </w:rPr>
            </w:pPr>
          </w:p>
        </w:tc>
      </w:tr>
      <w:tr w:rsidR="00A33B92">
        <w:trPr>
          <w:trHeight w:val="360"/>
          <w:jc w:val="center"/>
        </w:trPr>
        <w:tc>
          <w:tcPr>
            <w:tcW w:w="8856" w:type="dxa"/>
            <w:shd w:val="clear" w:color="auto" w:fill="auto"/>
            <w:vAlign w:val="center"/>
          </w:tcPr>
          <w:p w:rsidR="00A33B92" w:rsidRDefault="00771BFA">
            <w:pPr>
              <w:pStyle w:val="NoSpacing"/>
              <w:jc w:val="center"/>
              <w:rPr>
                <w:b/>
                <w:bCs/>
              </w:rPr>
            </w:pPr>
            <w:r>
              <w:rPr>
                <w:b/>
                <w:bCs/>
              </w:rPr>
              <w:t>Michael A. Perez</w:t>
            </w:r>
          </w:p>
        </w:tc>
      </w:tr>
      <w:tr w:rsidR="00A33B92">
        <w:trPr>
          <w:trHeight w:val="360"/>
          <w:jc w:val="center"/>
        </w:trPr>
        <w:tc>
          <w:tcPr>
            <w:tcW w:w="8856" w:type="dxa"/>
            <w:shd w:val="clear" w:color="auto" w:fill="auto"/>
            <w:vAlign w:val="center"/>
          </w:tcPr>
          <w:p w:rsidR="00A33B92" w:rsidRDefault="009375FB" w:rsidP="009375FB">
            <w:pPr>
              <w:pStyle w:val="NoSpacing"/>
              <w:jc w:val="center"/>
              <w:rPr>
                <w:b/>
                <w:bCs/>
              </w:rPr>
            </w:pPr>
            <w:r>
              <w:rPr>
                <w:b/>
                <w:bCs/>
              </w:rPr>
              <w:t>Spring 2015</w:t>
            </w:r>
          </w:p>
        </w:tc>
      </w:tr>
    </w:tbl>
    <w:p w:rsidR="00A33B92" w:rsidRDefault="00A33B92" w:rsidP="009375FB">
      <w:pPr>
        <w:ind w:firstLine="0"/>
      </w:pPr>
    </w:p>
    <w:p w:rsidR="00A33B92" w:rsidRDefault="00A33B92" w:rsidP="009375FB">
      <w:pPr>
        <w:ind w:firstLine="0"/>
        <w:sectPr w:rsidR="00A33B92">
          <w:pgSz w:w="12240" w:h="15840"/>
          <w:pgMar w:top="1440" w:right="1800" w:bottom="1440" w:left="1800" w:header="0" w:footer="0" w:gutter="0"/>
          <w:pgNumType w:start="1"/>
          <w:cols w:space="720"/>
          <w:formProt w:val="0"/>
          <w:titlePg/>
          <w:docGrid w:linePitch="299" w:charSpace="2047"/>
        </w:sectPr>
      </w:pPr>
    </w:p>
    <w:p w:rsidR="00A33B92" w:rsidRDefault="00A33B92" w:rsidP="009375FB">
      <w:pPr>
        <w:ind w:firstLine="0"/>
      </w:pPr>
    </w:p>
    <w:bookmarkStart w:id="0" w:name="_GoBack"/>
    <w:bookmarkEnd w:id="0"/>
    <w:p w:rsidR="009375FB" w:rsidRDefault="00771BFA">
      <w:pPr>
        <w:pStyle w:val="TOC1"/>
        <w:tabs>
          <w:tab w:val="left" w:pos="880"/>
          <w:tab w:val="right" w:leader="dot" w:pos="8630"/>
        </w:tabs>
        <w:rPr>
          <w:rFonts w:asciiTheme="minorHAnsi" w:eastAsiaTheme="minorEastAsia" w:hAnsiTheme="minorHAnsi" w:cstheme="minorBidi"/>
          <w:noProof/>
          <w:color w:val="auto"/>
          <w:sz w:val="22"/>
          <w:szCs w:val="22"/>
          <w:lang w:bidi="ar-SA"/>
        </w:rPr>
      </w:pPr>
      <w:r>
        <w:fldChar w:fldCharType="begin"/>
      </w:r>
      <w:r>
        <w:instrText>TOC \f \o "1-9" \t "Heading 2,2,Heading 3,3,Heading 4,4,Heading</w:instrText>
      </w:r>
      <w:r>
        <w:instrText xml:space="preserve"> 5,5,Heading 6,6,Heading 7,7,Heading 8,8,Heading 9,9" \h</w:instrText>
      </w:r>
      <w:r>
        <w:fldChar w:fldCharType="separate"/>
      </w:r>
      <w:hyperlink w:anchor="_Toc418857778" w:history="1">
        <w:r w:rsidR="009375FB" w:rsidRPr="00F82753">
          <w:rPr>
            <w:rStyle w:val="Hyperlink"/>
            <w:noProof/>
          </w:rPr>
          <w:t>1.</w:t>
        </w:r>
        <w:r w:rsidR="009375FB">
          <w:rPr>
            <w:rFonts w:asciiTheme="minorHAnsi" w:eastAsiaTheme="minorEastAsia" w:hAnsiTheme="minorHAnsi" w:cstheme="minorBidi"/>
            <w:noProof/>
            <w:color w:val="auto"/>
            <w:sz w:val="22"/>
            <w:szCs w:val="22"/>
            <w:lang w:bidi="ar-SA"/>
          </w:rPr>
          <w:tab/>
        </w:r>
        <w:r w:rsidR="009375FB" w:rsidRPr="00F82753">
          <w:rPr>
            <w:rStyle w:val="Hyperlink"/>
            <w:noProof/>
          </w:rPr>
          <w:t>Introduction</w:t>
        </w:r>
        <w:r w:rsidR="009375FB">
          <w:rPr>
            <w:noProof/>
          </w:rPr>
          <w:tab/>
        </w:r>
        <w:r w:rsidR="009375FB">
          <w:rPr>
            <w:noProof/>
          </w:rPr>
          <w:fldChar w:fldCharType="begin"/>
        </w:r>
        <w:r w:rsidR="009375FB">
          <w:rPr>
            <w:noProof/>
          </w:rPr>
          <w:instrText xml:space="preserve"> PAGEREF _Toc418857778 \h </w:instrText>
        </w:r>
        <w:r w:rsidR="009375FB">
          <w:rPr>
            <w:noProof/>
          </w:rPr>
        </w:r>
        <w:r w:rsidR="009375FB">
          <w:rPr>
            <w:noProof/>
          </w:rPr>
          <w:fldChar w:fldCharType="separate"/>
        </w:r>
        <w:r w:rsidR="00DB27A3">
          <w:rPr>
            <w:noProof/>
          </w:rPr>
          <w:t>2</w:t>
        </w:r>
        <w:r w:rsidR="009375FB">
          <w:rPr>
            <w:noProof/>
          </w:rPr>
          <w:fldChar w:fldCharType="end"/>
        </w:r>
      </w:hyperlink>
    </w:p>
    <w:p w:rsidR="009375FB" w:rsidRDefault="009375FB">
      <w:pPr>
        <w:pStyle w:val="TOC2"/>
        <w:tabs>
          <w:tab w:val="right" w:leader="dot" w:pos="8630"/>
        </w:tabs>
        <w:rPr>
          <w:rFonts w:asciiTheme="minorHAnsi" w:eastAsiaTheme="minorEastAsia" w:hAnsiTheme="minorHAnsi" w:cstheme="minorBidi"/>
          <w:noProof/>
          <w:color w:val="auto"/>
          <w:sz w:val="22"/>
          <w:szCs w:val="22"/>
          <w:lang w:bidi="ar-SA"/>
        </w:rPr>
      </w:pPr>
      <w:hyperlink w:anchor="_Toc418857779" w:history="1">
        <w:r w:rsidRPr="00F82753">
          <w:rPr>
            <w:rStyle w:val="Hyperlink"/>
            <w:noProof/>
          </w:rPr>
          <w:t>Purpose</w:t>
        </w:r>
        <w:r>
          <w:rPr>
            <w:noProof/>
          </w:rPr>
          <w:tab/>
        </w:r>
        <w:r>
          <w:rPr>
            <w:noProof/>
          </w:rPr>
          <w:fldChar w:fldCharType="begin"/>
        </w:r>
        <w:r>
          <w:rPr>
            <w:noProof/>
          </w:rPr>
          <w:instrText xml:space="preserve"> PAGEREF _Toc418857779 \h </w:instrText>
        </w:r>
        <w:r>
          <w:rPr>
            <w:noProof/>
          </w:rPr>
        </w:r>
        <w:r>
          <w:rPr>
            <w:noProof/>
          </w:rPr>
          <w:fldChar w:fldCharType="separate"/>
        </w:r>
        <w:r w:rsidR="00DB27A3">
          <w:rPr>
            <w:noProof/>
          </w:rPr>
          <w:t>2</w:t>
        </w:r>
        <w:r>
          <w:rPr>
            <w:noProof/>
          </w:rPr>
          <w:fldChar w:fldCharType="end"/>
        </w:r>
      </w:hyperlink>
    </w:p>
    <w:p w:rsidR="009375FB" w:rsidRDefault="009375FB">
      <w:pPr>
        <w:pStyle w:val="TOC2"/>
        <w:tabs>
          <w:tab w:val="right" w:leader="dot" w:pos="8630"/>
        </w:tabs>
        <w:rPr>
          <w:rFonts w:asciiTheme="minorHAnsi" w:eastAsiaTheme="minorEastAsia" w:hAnsiTheme="minorHAnsi" w:cstheme="minorBidi"/>
          <w:noProof/>
          <w:color w:val="auto"/>
          <w:sz w:val="22"/>
          <w:szCs w:val="22"/>
          <w:lang w:bidi="ar-SA"/>
        </w:rPr>
      </w:pPr>
      <w:hyperlink w:anchor="_Toc418857780" w:history="1">
        <w:r w:rsidRPr="00F82753">
          <w:rPr>
            <w:rStyle w:val="Hyperlink"/>
            <w:noProof/>
          </w:rPr>
          <w:t>Overview</w:t>
        </w:r>
        <w:r>
          <w:rPr>
            <w:noProof/>
          </w:rPr>
          <w:tab/>
        </w:r>
        <w:r>
          <w:rPr>
            <w:noProof/>
          </w:rPr>
          <w:fldChar w:fldCharType="begin"/>
        </w:r>
        <w:r>
          <w:rPr>
            <w:noProof/>
          </w:rPr>
          <w:instrText xml:space="preserve"> PAGEREF _Toc418857780 \h </w:instrText>
        </w:r>
        <w:r>
          <w:rPr>
            <w:noProof/>
          </w:rPr>
        </w:r>
        <w:r>
          <w:rPr>
            <w:noProof/>
          </w:rPr>
          <w:fldChar w:fldCharType="separate"/>
        </w:r>
        <w:r w:rsidR="00DB27A3">
          <w:rPr>
            <w:noProof/>
          </w:rPr>
          <w:t>2</w:t>
        </w:r>
        <w:r>
          <w:rPr>
            <w:noProof/>
          </w:rPr>
          <w:fldChar w:fldCharType="end"/>
        </w:r>
      </w:hyperlink>
    </w:p>
    <w:p w:rsidR="009375FB" w:rsidRDefault="009375FB">
      <w:pPr>
        <w:pStyle w:val="TOC1"/>
        <w:tabs>
          <w:tab w:val="left" w:pos="880"/>
          <w:tab w:val="right" w:leader="dot" w:pos="8630"/>
        </w:tabs>
        <w:rPr>
          <w:rFonts w:asciiTheme="minorHAnsi" w:eastAsiaTheme="minorEastAsia" w:hAnsiTheme="minorHAnsi" w:cstheme="minorBidi"/>
          <w:noProof/>
          <w:color w:val="auto"/>
          <w:sz w:val="22"/>
          <w:szCs w:val="22"/>
          <w:lang w:bidi="ar-SA"/>
        </w:rPr>
      </w:pPr>
      <w:hyperlink w:anchor="_Toc418857781" w:history="1">
        <w:r w:rsidRPr="00F82753">
          <w:rPr>
            <w:rStyle w:val="Hyperlink"/>
            <w:noProof/>
          </w:rPr>
          <w:t>2.</w:t>
        </w:r>
        <w:r>
          <w:rPr>
            <w:rFonts w:asciiTheme="minorHAnsi" w:eastAsiaTheme="minorEastAsia" w:hAnsiTheme="minorHAnsi" w:cstheme="minorBidi"/>
            <w:noProof/>
            <w:color w:val="auto"/>
            <w:sz w:val="22"/>
            <w:szCs w:val="22"/>
            <w:lang w:bidi="ar-SA"/>
          </w:rPr>
          <w:tab/>
        </w:r>
        <w:r w:rsidRPr="00F82753">
          <w:rPr>
            <w:rStyle w:val="Hyperlink"/>
            <w:noProof/>
          </w:rPr>
          <w:t>Testing Strategy</w:t>
        </w:r>
        <w:r>
          <w:rPr>
            <w:noProof/>
          </w:rPr>
          <w:tab/>
        </w:r>
        <w:r>
          <w:rPr>
            <w:noProof/>
          </w:rPr>
          <w:fldChar w:fldCharType="begin"/>
        </w:r>
        <w:r>
          <w:rPr>
            <w:noProof/>
          </w:rPr>
          <w:instrText xml:space="preserve"> PAGEREF _Toc418857781 \h </w:instrText>
        </w:r>
        <w:r>
          <w:rPr>
            <w:noProof/>
          </w:rPr>
        </w:r>
        <w:r>
          <w:rPr>
            <w:noProof/>
          </w:rPr>
          <w:fldChar w:fldCharType="separate"/>
        </w:r>
        <w:r w:rsidR="00DB27A3">
          <w:rPr>
            <w:noProof/>
          </w:rPr>
          <w:t>2</w:t>
        </w:r>
        <w:r>
          <w:rPr>
            <w:noProof/>
          </w:rPr>
          <w:fldChar w:fldCharType="end"/>
        </w:r>
      </w:hyperlink>
    </w:p>
    <w:p w:rsidR="009375FB" w:rsidRDefault="009375FB">
      <w:pPr>
        <w:pStyle w:val="TOC1"/>
        <w:tabs>
          <w:tab w:val="left" w:pos="880"/>
          <w:tab w:val="right" w:leader="dot" w:pos="8630"/>
        </w:tabs>
        <w:rPr>
          <w:rFonts w:asciiTheme="minorHAnsi" w:eastAsiaTheme="minorEastAsia" w:hAnsiTheme="minorHAnsi" w:cstheme="minorBidi"/>
          <w:noProof/>
          <w:color w:val="auto"/>
          <w:sz w:val="22"/>
          <w:szCs w:val="22"/>
          <w:lang w:bidi="ar-SA"/>
        </w:rPr>
      </w:pPr>
      <w:hyperlink w:anchor="_Toc418857782" w:history="1">
        <w:r w:rsidRPr="00F82753">
          <w:rPr>
            <w:rStyle w:val="Hyperlink"/>
            <w:noProof/>
          </w:rPr>
          <w:t>3.</w:t>
        </w:r>
        <w:r>
          <w:rPr>
            <w:rFonts w:asciiTheme="minorHAnsi" w:eastAsiaTheme="minorEastAsia" w:hAnsiTheme="minorHAnsi" w:cstheme="minorBidi"/>
            <w:noProof/>
            <w:color w:val="auto"/>
            <w:sz w:val="22"/>
            <w:szCs w:val="22"/>
            <w:lang w:bidi="ar-SA"/>
          </w:rPr>
          <w:tab/>
        </w:r>
        <w:r w:rsidRPr="00F82753">
          <w:rPr>
            <w:rStyle w:val="Hyperlink"/>
            <w:noProof/>
          </w:rPr>
          <w:t>Features to be Tested</w:t>
        </w:r>
        <w:r>
          <w:rPr>
            <w:noProof/>
          </w:rPr>
          <w:tab/>
        </w:r>
        <w:r>
          <w:rPr>
            <w:noProof/>
          </w:rPr>
          <w:fldChar w:fldCharType="begin"/>
        </w:r>
        <w:r>
          <w:rPr>
            <w:noProof/>
          </w:rPr>
          <w:instrText xml:space="preserve"> PAGEREF _Toc418857782 \h </w:instrText>
        </w:r>
        <w:r>
          <w:rPr>
            <w:noProof/>
          </w:rPr>
        </w:r>
        <w:r>
          <w:rPr>
            <w:noProof/>
          </w:rPr>
          <w:fldChar w:fldCharType="separate"/>
        </w:r>
        <w:r w:rsidR="00DB27A3">
          <w:rPr>
            <w:noProof/>
          </w:rPr>
          <w:t>3</w:t>
        </w:r>
        <w:r>
          <w:rPr>
            <w:noProof/>
          </w:rPr>
          <w:fldChar w:fldCharType="end"/>
        </w:r>
      </w:hyperlink>
    </w:p>
    <w:p w:rsidR="009375FB" w:rsidRDefault="009375FB">
      <w:pPr>
        <w:pStyle w:val="TOC1"/>
        <w:tabs>
          <w:tab w:val="left" w:pos="880"/>
          <w:tab w:val="right" w:leader="dot" w:pos="8630"/>
        </w:tabs>
        <w:rPr>
          <w:rFonts w:asciiTheme="minorHAnsi" w:eastAsiaTheme="minorEastAsia" w:hAnsiTheme="minorHAnsi" w:cstheme="minorBidi"/>
          <w:noProof/>
          <w:color w:val="auto"/>
          <w:sz w:val="22"/>
          <w:szCs w:val="22"/>
          <w:lang w:bidi="ar-SA"/>
        </w:rPr>
      </w:pPr>
      <w:hyperlink w:anchor="_Toc418857783" w:history="1">
        <w:r w:rsidRPr="00F82753">
          <w:rPr>
            <w:rStyle w:val="Hyperlink"/>
            <w:noProof/>
          </w:rPr>
          <w:t>4.</w:t>
        </w:r>
        <w:r>
          <w:rPr>
            <w:rFonts w:asciiTheme="minorHAnsi" w:eastAsiaTheme="minorEastAsia" w:hAnsiTheme="minorHAnsi" w:cstheme="minorBidi"/>
            <w:noProof/>
            <w:color w:val="auto"/>
            <w:sz w:val="22"/>
            <w:szCs w:val="22"/>
            <w:lang w:bidi="ar-SA"/>
          </w:rPr>
          <w:tab/>
        </w:r>
        <w:r w:rsidRPr="00F82753">
          <w:rPr>
            <w:rStyle w:val="Hyperlink"/>
            <w:noProof/>
          </w:rPr>
          <w:t>Test Cases</w:t>
        </w:r>
        <w:r>
          <w:rPr>
            <w:noProof/>
          </w:rPr>
          <w:tab/>
        </w:r>
        <w:r>
          <w:rPr>
            <w:noProof/>
          </w:rPr>
          <w:fldChar w:fldCharType="begin"/>
        </w:r>
        <w:r>
          <w:rPr>
            <w:noProof/>
          </w:rPr>
          <w:instrText xml:space="preserve"> PAGEREF _Toc418857783 \h </w:instrText>
        </w:r>
        <w:r>
          <w:rPr>
            <w:noProof/>
          </w:rPr>
        </w:r>
        <w:r>
          <w:rPr>
            <w:noProof/>
          </w:rPr>
          <w:fldChar w:fldCharType="separate"/>
        </w:r>
        <w:r w:rsidR="00DB27A3">
          <w:rPr>
            <w:noProof/>
          </w:rPr>
          <w:t>3</w:t>
        </w:r>
        <w:r>
          <w:rPr>
            <w:noProof/>
          </w:rPr>
          <w:fldChar w:fldCharType="end"/>
        </w:r>
      </w:hyperlink>
    </w:p>
    <w:p w:rsidR="00A33B92" w:rsidRDefault="00771BFA">
      <w:pPr>
        <w:pStyle w:val="Contents1"/>
        <w:tabs>
          <w:tab w:val="right" w:leader="dot" w:pos="8640"/>
        </w:tabs>
      </w:pPr>
      <w:r>
        <w:fldChar w:fldCharType="end"/>
      </w:r>
    </w:p>
    <w:p w:rsidR="00A33B92" w:rsidRDefault="00A33B92">
      <w:pPr>
        <w:sectPr w:rsidR="00A33B92">
          <w:type w:val="continuous"/>
          <w:pgSz w:w="12240" w:h="15840"/>
          <w:pgMar w:top="1440" w:right="1800" w:bottom="1440" w:left="1800" w:header="0" w:footer="0" w:gutter="0"/>
          <w:cols w:space="720"/>
          <w:formProt w:val="0"/>
          <w:docGrid w:linePitch="299" w:charSpace="2047"/>
        </w:sectPr>
      </w:pPr>
    </w:p>
    <w:p w:rsidR="00A33B92" w:rsidRDefault="00A33B92">
      <w:pPr>
        <w:tabs>
          <w:tab w:val="right" w:leader="dot" w:pos="8640"/>
        </w:tabs>
        <w:rPr>
          <w:rFonts w:cs="Calibri"/>
          <w:szCs w:val="22"/>
        </w:rPr>
      </w:pPr>
    </w:p>
    <w:p w:rsidR="00A33B92" w:rsidRDefault="00771BFA">
      <w:pPr>
        <w:pStyle w:val="Heading1"/>
        <w:numPr>
          <w:ilvl w:val="0"/>
          <w:numId w:val="1"/>
        </w:numPr>
      </w:pPr>
      <w:bookmarkStart w:id="1" w:name="__RefHeading__311_822784804"/>
      <w:bookmarkStart w:id="2" w:name="_Toc418857778"/>
      <w:bookmarkEnd w:id="1"/>
      <w:r>
        <w:t>Introdu</w:t>
      </w:r>
      <w:r>
        <w:t>ction</w:t>
      </w:r>
      <w:bookmarkEnd w:id="2"/>
    </w:p>
    <w:p w:rsidR="00A33B92" w:rsidRDefault="00771BFA">
      <w:pPr>
        <w:pStyle w:val="Heading2"/>
      </w:pPr>
      <w:bookmarkStart w:id="3" w:name="__RefHeading__313_822784804"/>
      <w:bookmarkStart w:id="4" w:name="_Toc418857779"/>
      <w:bookmarkEnd w:id="3"/>
      <w:r>
        <w:t>Purpose</w:t>
      </w:r>
      <w:bookmarkEnd w:id="4"/>
    </w:p>
    <w:p w:rsidR="00A33B92" w:rsidRDefault="00771BFA">
      <w:pPr>
        <w:ind w:left="360" w:firstLine="0"/>
      </w:pPr>
      <w:r>
        <w:tab/>
      </w:r>
      <w:r>
        <w:t>This document defines the overall plan to validate functional requirements specified in the Software Requirements Specification (SRS) document. Test cases will also be defined here, detailing the steps needed to validate each functional requ</w:t>
      </w:r>
      <w:r>
        <w:t>irement.</w:t>
      </w:r>
    </w:p>
    <w:p w:rsidR="00A33B92" w:rsidRDefault="00771BFA">
      <w:pPr>
        <w:pStyle w:val="Heading2"/>
      </w:pPr>
      <w:bookmarkStart w:id="5" w:name="__RefHeading__315_822784804"/>
      <w:bookmarkStart w:id="6" w:name="_Toc418857780"/>
      <w:bookmarkEnd w:id="5"/>
      <w:r>
        <w:t>Overview</w:t>
      </w:r>
      <w:bookmarkEnd w:id="6"/>
    </w:p>
    <w:p w:rsidR="00A33B92" w:rsidRDefault="00771BFA">
      <w:pPr>
        <w:ind w:left="360" w:firstLine="0"/>
      </w:pPr>
      <w:r>
        <w:tab/>
      </w:r>
      <w:r>
        <w:t xml:space="preserve">This document classifies requirements as one of functional, non-functional, or other. Functional requirements describe the behavior of the system and the software architecture. Non-functional requirements describe the characteristics of </w:t>
      </w:r>
      <w:r>
        <w:t xml:space="preserve">the system, such as design constraints, and describe the system's technical architecture. Classifying requirements as "Other" is a catch-all method to describe requirements that are </w:t>
      </w:r>
      <w:proofErr w:type="gramStart"/>
      <w:r>
        <w:t>neither functional or</w:t>
      </w:r>
      <w:proofErr w:type="gramEnd"/>
      <w:r>
        <w:t xml:space="preserve"> non-functional. Document requirements fall under the</w:t>
      </w:r>
      <w:r>
        <w:t xml:space="preserve"> "Other" classification. The test plan will consider all functional requirements for testing and those non-functional requirements that place constraints on the system.</w:t>
      </w:r>
    </w:p>
    <w:p w:rsidR="00A33B92" w:rsidRDefault="00771BFA">
      <w:pPr>
        <w:pStyle w:val="Heading1"/>
        <w:numPr>
          <w:ilvl w:val="0"/>
          <w:numId w:val="1"/>
        </w:numPr>
      </w:pPr>
      <w:bookmarkStart w:id="7" w:name="_Toc418857781"/>
      <w:r>
        <w:t>Testing Strategy</w:t>
      </w:r>
      <w:bookmarkEnd w:id="7"/>
    </w:p>
    <w:p w:rsidR="00A33B92" w:rsidRDefault="00771BFA">
      <w:r>
        <w:t xml:space="preserve">The test cases developed here will be based on an analytical approach </w:t>
      </w:r>
      <w:r>
        <w:t>to the system requirements, especially on those requirements that are functional or that specify design-constraints. Traceability across use cases, requirements, and software product features provide various levels of detail as appropriate for each test ca</w:t>
      </w:r>
      <w:r>
        <w:t>se. For example, preconditions and steps for a test case can be based on the Use Case, the Requirement, or the Product Feature.</w:t>
      </w:r>
    </w:p>
    <w:p w:rsidR="00A33B92" w:rsidRDefault="00771BFA">
      <w:r>
        <w:t>A model-based approach would also be appropriate here. A predefined list of responses to the Expert System's line of questioning</w:t>
      </w:r>
      <w:r>
        <w:t xml:space="preserve"> should produce the queries in the same order and result in the same UCI configuration script each time.</w:t>
      </w:r>
    </w:p>
    <w:p w:rsidR="00A33B92" w:rsidRDefault="00771BFA">
      <w:pPr>
        <w:pStyle w:val="Heading1"/>
        <w:numPr>
          <w:ilvl w:val="0"/>
          <w:numId w:val="1"/>
        </w:numPr>
      </w:pPr>
      <w:bookmarkStart w:id="8" w:name="__RefHeading__321_822784804"/>
      <w:bookmarkStart w:id="9" w:name="_Toc418857782"/>
      <w:bookmarkEnd w:id="8"/>
      <w:r>
        <w:lastRenderedPageBreak/>
        <w:t xml:space="preserve">Features to be </w:t>
      </w:r>
      <w:proofErr w:type="gramStart"/>
      <w:r>
        <w:t>Tested</w:t>
      </w:r>
      <w:bookmarkEnd w:id="9"/>
      <w:proofErr w:type="gramEnd"/>
    </w:p>
    <w:p w:rsidR="00A33B92" w:rsidRDefault="00771BFA">
      <w:r>
        <w:t>Because of the level of technical specifics used in the language of the Specifications developed in the SRS, they will require lo</w:t>
      </w:r>
      <w:r>
        <w:t>w-level unit testing for validation. Because the Specifications developed in the SRS are written with implementation details in mind, they require low-level unit testing and are not appropriate here to validate the goals of the project. Here we will concer</w:t>
      </w:r>
      <w:r>
        <w:t>n ourselves with the validation of the higher level Functional Requirements.</w:t>
      </w:r>
    </w:p>
    <w:p w:rsidR="00A33B92" w:rsidRDefault="00771BFA">
      <w:pPr>
        <w:pStyle w:val="Heading1"/>
        <w:numPr>
          <w:ilvl w:val="0"/>
          <w:numId w:val="1"/>
        </w:numPr>
      </w:pPr>
      <w:bookmarkStart w:id="10" w:name="__RefHeading__347_822784804"/>
      <w:bookmarkStart w:id="11" w:name="_Toc418857783"/>
      <w:bookmarkEnd w:id="10"/>
      <w:r>
        <w:t>Test Cases</w:t>
      </w:r>
      <w:bookmarkEnd w:id="11"/>
    </w:p>
    <w:tbl>
      <w:tblPr>
        <w:tblW w:w="8741" w:type="dxa"/>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firstRow="1" w:lastRow="0" w:firstColumn="1" w:lastColumn="0" w:noHBand="0" w:noVBand="1"/>
      </w:tblPr>
      <w:tblGrid>
        <w:gridCol w:w="2913"/>
        <w:gridCol w:w="5828"/>
      </w:tblGrid>
      <w:tr w:rsidR="00A33B92">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vAlign w:val="center"/>
          </w:tcPr>
          <w:p w:rsidR="00A33B92" w:rsidRDefault="00771BFA">
            <w:pPr>
              <w:spacing w:before="240" w:after="0" w:line="100" w:lineRule="atLeast"/>
              <w:rPr>
                <w:color w:val="000000"/>
              </w:rPr>
            </w:pPr>
            <w:r>
              <w:rPr>
                <w:color w:val="000000"/>
              </w:rPr>
              <w:t>Name</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A33B92" w:rsidRDefault="00771BFA">
            <w:pPr>
              <w:spacing w:before="240" w:after="0" w:line="100" w:lineRule="atLeast"/>
            </w:pPr>
            <w:r>
              <w:rPr>
                <w:color w:val="000000"/>
              </w:rPr>
              <w:t>TC01</w:t>
            </w:r>
          </w:p>
        </w:tc>
      </w:tr>
      <w:tr w:rsidR="00A33B92">
        <w:trPr>
          <w:cantSplit/>
        </w:trPr>
        <w:tc>
          <w:tcPr>
            <w:tcW w:w="2913" w:type="dxa"/>
            <w:tcBorders>
              <w:left w:val="single" w:sz="4" w:space="0" w:color="000001"/>
              <w:bottom w:val="single" w:sz="4" w:space="0" w:color="000001"/>
            </w:tcBorders>
            <w:shd w:val="clear" w:color="auto" w:fill="FFFFFF"/>
            <w:tcMar>
              <w:left w:w="73" w:type="dxa"/>
            </w:tcMar>
          </w:tcPr>
          <w:p w:rsidR="00A33B92" w:rsidRDefault="00771BFA">
            <w:pPr>
              <w:spacing w:before="240" w:after="0" w:line="100" w:lineRule="atLeast"/>
            </w:pPr>
            <w:r>
              <w:rPr>
                <w:rStyle w:val="SubtleEmphasis"/>
                <w:color w:val="000000"/>
              </w:rPr>
              <w:t>Brief Description</w:t>
            </w:r>
          </w:p>
        </w:tc>
        <w:tc>
          <w:tcPr>
            <w:tcW w:w="5828" w:type="dxa"/>
            <w:tcBorders>
              <w:left w:val="single" w:sz="4" w:space="0" w:color="000001"/>
              <w:bottom w:val="single" w:sz="4" w:space="0" w:color="000001"/>
              <w:right w:val="single" w:sz="4" w:space="0" w:color="000001"/>
            </w:tcBorders>
            <w:shd w:val="clear" w:color="auto" w:fill="FFFFFF"/>
            <w:tcMar>
              <w:left w:w="73" w:type="dxa"/>
            </w:tcMar>
          </w:tcPr>
          <w:p w:rsidR="00A33B92" w:rsidRDefault="00771BFA">
            <w:pPr>
              <w:spacing w:before="240" w:after="0" w:line="100" w:lineRule="atLeast"/>
            </w:pPr>
            <w:r>
              <w:rPr>
                <w:rStyle w:val="SubtleEmphasis"/>
                <w:color w:val="000000"/>
              </w:rPr>
              <w:t>The system should allow the user to start the Wizard and to stop or cancel the Wizard anytime during the interview process so that the user</w:t>
            </w:r>
            <w:r>
              <w:rPr>
                <w:rStyle w:val="SubtleEmphasis"/>
                <w:color w:val="000000"/>
              </w:rPr>
              <w:t xml:space="preserve"> is not stuck in the interview process when they cannot answer any more questions.</w:t>
            </w:r>
          </w:p>
        </w:tc>
      </w:tr>
      <w:tr w:rsidR="00A33B92">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tcPr>
          <w:p w:rsidR="00A33B92" w:rsidRDefault="00771BFA">
            <w:pPr>
              <w:spacing w:before="240" w:after="0" w:line="100" w:lineRule="atLeast"/>
            </w:pPr>
            <w:r>
              <w:rPr>
                <w:rStyle w:val="SubtleEmphasis"/>
                <w:color w:val="000000"/>
              </w:rPr>
              <w:t>Traceability</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A33B92" w:rsidRDefault="00771BFA">
            <w:pPr>
              <w:spacing w:before="240" w:after="0" w:line="100" w:lineRule="atLeast"/>
            </w:pPr>
            <w:r>
              <w:rPr>
                <w:color w:val="000000"/>
              </w:rPr>
              <w:t>R3, R4</w:t>
            </w:r>
          </w:p>
        </w:tc>
      </w:tr>
      <w:tr w:rsidR="00A33B92">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tcPr>
          <w:p w:rsidR="00A33B92" w:rsidRDefault="00771BFA">
            <w:pPr>
              <w:spacing w:before="240" w:after="0" w:line="100" w:lineRule="atLeast"/>
            </w:pPr>
            <w:r>
              <w:rPr>
                <w:rStyle w:val="SubtleEmphasis"/>
                <w:color w:val="000000"/>
              </w:rPr>
              <w:t>Preconditions</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A33B92" w:rsidRDefault="00771BFA">
            <w:pPr>
              <w:numPr>
                <w:ilvl w:val="0"/>
                <w:numId w:val="4"/>
              </w:numPr>
              <w:spacing w:before="240" w:after="0" w:line="100" w:lineRule="atLeast"/>
            </w:pPr>
            <w:r>
              <w:rPr>
                <w:rStyle w:val="SubtleEmphasis"/>
                <w:color w:val="000000"/>
              </w:rPr>
              <w:t>System is running</w:t>
            </w:r>
          </w:p>
          <w:p w:rsidR="00A33B92" w:rsidRDefault="00771BFA">
            <w:pPr>
              <w:numPr>
                <w:ilvl w:val="0"/>
                <w:numId w:val="4"/>
              </w:numPr>
              <w:spacing w:before="240" w:after="0" w:line="100" w:lineRule="atLeast"/>
            </w:pPr>
            <w:r>
              <w:rPr>
                <w:rStyle w:val="SubtleEmphasis"/>
                <w:color w:val="000000"/>
              </w:rPr>
              <w:t>Wizard is not initiated</w:t>
            </w:r>
          </w:p>
          <w:p w:rsidR="00A33B92" w:rsidRDefault="00771BFA">
            <w:pPr>
              <w:numPr>
                <w:ilvl w:val="0"/>
                <w:numId w:val="4"/>
              </w:numPr>
              <w:spacing w:before="240" w:after="0" w:line="100" w:lineRule="atLeast"/>
            </w:pPr>
            <w:r>
              <w:rPr>
                <w:rStyle w:val="SubtleEmphasis"/>
                <w:color w:val="000000"/>
              </w:rPr>
              <w:t>Home screen is presented on screen</w:t>
            </w:r>
          </w:p>
        </w:tc>
      </w:tr>
      <w:tr w:rsidR="00A33B92">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tcPr>
          <w:p w:rsidR="00A33B92" w:rsidRDefault="00771BFA">
            <w:pPr>
              <w:spacing w:before="240" w:after="0" w:line="100" w:lineRule="atLeast"/>
            </w:pPr>
            <w:r>
              <w:rPr>
                <w:rStyle w:val="SubtleEmphasis"/>
                <w:color w:val="000000"/>
              </w:rPr>
              <w:t>Steps</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A33B92" w:rsidRDefault="00771BFA">
            <w:pPr>
              <w:numPr>
                <w:ilvl w:val="0"/>
                <w:numId w:val="5"/>
              </w:numPr>
              <w:spacing w:line="100" w:lineRule="atLeast"/>
            </w:pPr>
            <w:r>
              <w:rPr>
                <w:rStyle w:val="SubtleEmphasis"/>
                <w:color w:val="000000"/>
              </w:rPr>
              <w:t>Initiate the configuration Wizard</w:t>
            </w:r>
          </w:p>
          <w:p w:rsidR="00A33B92" w:rsidRDefault="00771BFA">
            <w:pPr>
              <w:numPr>
                <w:ilvl w:val="0"/>
                <w:numId w:val="5"/>
              </w:numPr>
              <w:spacing w:line="100" w:lineRule="atLeast"/>
            </w:pPr>
            <w:r>
              <w:rPr>
                <w:rStyle w:val="SubtleEmphasis"/>
                <w:color w:val="000000"/>
              </w:rPr>
              <w:t xml:space="preserve">Cancel and Reset </w:t>
            </w:r>
            <w:r>
              <w:rPr>
                <w:rStyle w:val="SubtleEmphasis"/>
                <w:color w:val="000000"/>
              </w:rPr>
              <w:t>the Wizard</w:t>
            </w:r>
          </w:p>
          <w:p w:rsidR="00A33B92" w:rsidRDefault="00771BFA">
            <w:pPr>
              <w:numPr>
                <w:ilvl w:val="0"/>
                <w:numId w:val="5"/>
              </w:numPr>
              <w:spacing w:line="100" w:lineRule="atLeast"/>
            </w:pPr>
            <w:r>
              <w:rPr>
                <w:rStyle w:val="SubtleEmphasis"/>
                <w:color w:val="000000"/>
              </w:rPr>
              <w:t>Enter the following initial facts in the first screen.</w:t>
            </w:r>
          </w:p>
          <w:p w:rsidR="00A33B92" w:rsidRDefault="00771BFA">
            <w:pPr>
              <w:numPr>
                <w:ilvl w:val="0"/>
                <w:numId w:val="5"/>
              </w:numPr>
              <w:spacing w:line="100" w:lineRule="atLeast"/>
            </w:pPr>
            <w:r>
              <w:rPr>
                <w:rStyle w:val="SubtleEmphasis"/>
                <w:color w:val="000000"/>
              </w:rPr>
              <w:t>Submit the initial facts form.</w:t>
            </w:r>
          </w:p>
          <w:p w:rsidR="00A33B92" w:rsidRDefault="00771BFA">
            <w:pPr>
              <w:numPr>
                <w:ilvl w:val="0"/>
                <w:numId w:val="5"/>
              </w:numPr>
              <w:spacing w:line="100" w:lineRule="atLeast"/>
            </w:pPr>
            <w:r>
              <w:rPr>
                <w:rStyle w:val="SubtleEmphasis"/>
                <w:color w:val="000000"/>
              </w:rPr>
              <w:t>Cancel and Reset the Wizard.</w:t>
            </w:r>
          </w:p>
          <w:p w:rsidR="00A33B92" w:rsidRDefault="00771BFA">
            <w:pPr>
              <w:numPr>
                <w:ilvl w:val="0"/>
                <w:numId w:val="5"/>
              </w:numPr>
              <w:spacing w:line="100" w:lineRule="atLeast"/>
            </w:pPr>
            <w:r>
              <w:rPr>
                <w:rStyle w:val="SubtleEmphasis"/>
                <w:color w:val="000000"/>
              </w:rPr>
              <w:t>Enter the initial facts again as in Step 3.</w:t>
            </w:r>
          </w:p>
          <w:p w:rsidR="00A33B92" w:rsidRDefault="00771BFA">
            <w:pPr>
              <w:numPr>
                <w:ilvl w:val="0"/>
                <w:numId w:val="5"/>
              </w:numPr>
              <w:spacing w:line="100" w:lineRule="atLeast"/>
            </w:pPr>
            <w:r>
              <w:rPr>
                <w:rStyle w:val="SubtleEmphasis"/>
                <w:color w:val="000000"/>
              </w:rPr>
              <w:t>Submit the initial facts form again.</w:t>
            </w:r>
          </w:p>
          <w:p w:rsidR="00A33B92" w:rsidRDefault="00771BFA">
            <w:pPr>
              <w:numPr>
                <w:ilvl w:val="0"/>
                <w:numId w:val="5"/>
              </w:numPr>
              <w:spacing w:line="100" w:lineRule="atLeast"/>
            </w:pPr>
            <w:r>
              <w:rPr>
                <w:rStyle w:val="SubtleEmphasis"/>
                <w:color w:val="000000"/>
              </w:rPr>
              <w:t>Respond Yes or No to the next prompt.</w:t>
            </w:r>
          </w:p>
          <w:p w:rsidR="00A33B92" w:rsidRDefault="00771BFA">
            <w:pPr>
              <w:numPr>
                <w:ilvl w:val="0"/>
                <w:numId w:val="5"/>
              </w:numPr>
              <w:spacing w:line="100" w:lineRule="atLeast"/>
            </w:pPr>
            <w:r>
              <w:rPr>
                <w:rStyle w:val="SubtleEmphasis"/>
                <w:color w:val="000000"/>
              </w:rPr>
              <w:t xml:space="preserve">Cancel and </w:t>
            </w:r>
            <w:r>
              <w:rPr>
                <w:rStyle w:val="SubtleEmphasis"/>
                <w:color w:val="000000"/>
              </w:rPr>
              <w:t>Reset the Wizard</w:t>
            </w:r>
          </w:p>
        </w:tc>
      </w:tr>
      <w:tr w:rsidR="00A33B92">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tcPr>
          <w:p w:rsidR="00A33B92" w:rsidRDefault="00771BFA">
            <w:pPr>
              <w:spacing w:before="240" w:after="0" w:line="100" w:lineRule="atLeast"/>
            </w:pPr>
            <w:r>
              <w:rPr>
                <w:rStyle w:val="SubtleEmphasis"/>
                <w:color w:val="000000"/>
              </w:rPr>
              <w:t>Expected Results</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A33B92" w:rsidRDefault="00771BFA">
            <w:pPr>
              <w:spacing w:line="100" w:lineRule="atLeast"/>
            </w:pPr>
            <w:r>
              <w:rPr>
                <w:rStyle w:val="SubtleEmphasis"/>
                <w:color w:val="000000"/>
              </w:rPr>
              <w:t>The wizard's interview process is canceled and re-started without issue in Steps 2, 5, and 9</w:t>
            </w:r>
          </w:p>
        </w:tc>
      </w:tr>
    </w:tbl>
    <w:p w:rsidR="00A33B92" w:rsidRDefault="00A33B92">
      <w:pPr>
        <w:ind w:firstLine="0"/>
      </w:pPr>
    </w:p>
    <w:tbl>
      <w:tblPr>
        <w:tblW w:w="8741" w:type="dxa"/>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firstRow="1" w:lastRow="0" w:firstColumn="1" w:lastColumn="0" w:noHBand="0" w:noVBand="1"/>
      </w:tblPr>
      <w:tblGrid>
        <w:gridCol w:w="2913"/>
        <w:gridCol w:w="5828"/>
      </w:tblGrid>
      <w:tr w:rsidR="00A33B92">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vAlign w:val="center"/>
          </w:tcPr>
          <w:p w:rsidR="00A33B92" w:rsidRDefault="00771BFA">
            <w:pPr>
              <w:spacing w:before="240" w:after="0" w:line="100" w:lineRule="atLeast"/>
              <w:rPr>
                <w:color w:val="000000"/>
              </w:rPr>
            </w:pPr>
            <w:r>
              <w:rPr>
                <w:color w:val="000000"/>
              </w:rPr>
              <w:lastRenderedPageBreak/>
              <w:t>Name</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A33B92" w:rsidRDefault="00771BFA">
            <w:pPr>
              <w:spacing w:before="240" w:after="0" w:line="100" w:lineRule="atLeast"/>
            </w:pPr>
            <w:r>
              <w:rPr>
                <w:color w:val="000000"/>
              </w:rPr>
              <w:t>TC02</w:t>
            </w:r>
          </w:p>
        </w:tc>
      </w:tr>
      <w:tr w:rsidR="00A33B92">
        <w:trPr>
          <w:cantSplit/>
        </w:trPr>
        <w:tc>
          <w:tcPr>
            <w:tcW w:w="2913" w:type="dxa"/>
            <w:tcBorders>
              <w:left w:val="single" w:sz="4" w:space="0" w:color="000001"/>
              <w:bottom w:val="single" w:sz="4" w:space="0" w:color="000001"/>
            </w:tcBorders>
            <w:shd w:val="clear" w:color="auto" w:fill="FFFFFF"/>
            <w:tcMar>
              <w:left w:w="73" w:type="dxa"/>
            </w:tcMar>
          </w:tcPr>
          <w:p w:rsidR="00A33B92" w:rsidRDefault="00771BFA">
            <w:pPr>
              <w:spacing w:before="240" w:after="0" w:line="100" w:lineRule="atLeast"/>
            </w:pPr>
            <w:r>
              <w:rPr>
                <w:rStyle w:val="SubtleEmphasis"/>
                <w:color w:val="000000"/>
              </w:rPr>
              <w:t>Brief Description</w:t>
            </w:r>
          </w:p>
        </w:tc>
        <w:tc>
          <w:tcPr>
            <w:tcW w:w="5828" w:type="dxa"/>
            <w:tcBorders>
              <w:left w:val="single" w:sz="4" w:space="0" w:color="000001"/>
              <w:bottom w:val="single" w:sz="4" w:space="0" w:color="000001"/>
              <w:right w:val="single" w:sz="4" w:space="0" w:color="000001"/>
            </w:tcBorders>
            <w:shd w:val="clear" w:color="auto" w:fill="FFFFFF"/>
            <w:tcMar>
              <w:left w:w="73" w:type="dxa"/>
            </w:tcMar>
          </w:tcPr>
          <w:p w:rsidR="00A33B92" w:rsidRDefault="00771BFA">
            <w:pPr>
              <w:spacing w:before="240" w:after="0" w:line="100" w:lineRule="atLeast"/>
            </w:pPr>
            <w:r>
              <w:rPr>
                <w:rStyle w:val="SubtleEmphasis"/>
                <w:color w:val="000000"/>
              </w:rPr>
              <w:t xml:space="preserve">The system should be able to prompt the user for certain types of responses. This test case will </w:t>
            </w:r>
            <w:r>
              <w:rPr>
                <w:rStyle w:val="SubtleEmphasis"/>
                <w:color w:val="000000"/>
              </w:rPr>
              <w:t>validate that the system can present the user with a predefined list of responses and accept one item from that list as a response.</w:t>
            </w:r>
          </w:p>
        </w:tc>
      </w:tr>
      <w:tr w:rsidR="00A33B92">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tcPr>
          <w:p w:rsidR="00A33B92" w:rsidRDefault="00771BFA">
            <w:pPr>
              <w:spacing w:before="240" w:after="0" w:line="100" w:lineRule="atLeast"/>
            </w:pPr>
            <w:r>
              <w:rPr>
                <w:rStyle w:val="SubtleEmphasis"/>
                <w:color w:val="000000"/>
              </w:rPr>
              <w:t>Traceability</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A33B92" w:rsidRDefault="00771BFA">
            <w:pPr>
              <w:spacing w:before="240" w:after="0" w:line="100" w:lineRule="atLeast"/>
            </w:pPr>
            <w:r>
              <w:rPr>
                <w:color w:val="000000"/>
              </w:rPr>
              <w:t>R1, R2</w:t>
            </w:r>
          </w:p>
        </w:tc>
      </w:tr>
      <w:tr w:rsidR="00A33B92">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tcPr>
          <w:p w:rsidR="00A33B92" w:rsidRDefault="00771BFA">
            <w:pPr>
              <w:spacing w:before="240" w:after="0" w:line="100" w:lineRule="atLeast"/>
            </w:pPr>
            <w:r>
              <w:rPr>
                <w:rStyle w:val="SubtleEmphasis"/>
                <w:color w:val="000000"/>
              </w:rPr>
              <w:t>Preconditions</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A33B92" w:rsidRDefault="00771BFA">
            <w:pPr>
              <w:numPr>
                <w:ilvl w:val="0"/>
                <w:numId w:val="2"/>
              </w:numPr>
              <w:spacing w:before="240" w:after="0" w:line="100" w:lineRule="atLeast"/>
            </w:pPr>
            <w:r>
              <w:rPr>
                <w:rStyle w:val="SubtleEmphasis"/>
                <w:color w:val="000000"/>
              </w:rPr>
              <w:t>Test case, TC01 passes and was immediately performed before</w:t>
            </w:r>
          </w:p>
          <w:p w:rsidR="00A33B92" w:rsidRDefault="00771BFA">
            <w:pPr>
              <w:numPr>
                <w:ilvl w:val="0"/>
                <w:numId w:val="2"/>
              </w:numPr>
              <w:spacing w:before="240" w:after="0" w:line="100" w:lineRule="atLeast"/>
            </w:pPr>
            <w:r>
              <w:rPr>
                <w:rStyle w:val="SubtleEmphasis"/>
                <w:color w:val="000000"/>
              </w:rPr>
              <w:t>Initial Wizard facts form is</w:t>
            </w:r>
            <w:r>
              <w:rPr>
                <w:rStyle w:val="SubtleEmphasis"/>
                <w:color w:val="000000"/>
              </w:rPr>
              <w:t xml:space="preserve"> presented on screen</w:t>
            </w:r>
          </w:p>
        </w:tc>
      </w:tr>
      <w:tr w:rsidR="00A33B92">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tcPr>
          <w:p w:rsidR="00A33B92" w:rsidRDefault="00771BFA">
            <w:pPr>
              <w:spacing w:before="240" w:after="0" w:line="100" w:lineRule="atLeast"/>
            </w:pPr>
            <w:r>
              <w:rPr>
                <w:rStyle w:val="SubtleEmphasis"/>
                <w:color w:val="000000"/>
              </w:rPr>
              <w:t>Steps</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A33B92" w:rsidRDefault="00771BFA">
            <w:pPr>
              <w:numPr>
                <w:ilvl w:val="0"/>
                <w:numId w:val="3"/>
              </w:numPr>
              <w:spacing w:line="100" w:lineRule="atLeast"/>
            </w:pPr>
            <w:r>
              <w:rPr>
                <w:rStyle w:val="SubtleEmphasis"/>
                <w:color w:val="000000"/>
              </w:rPr>
              <w:t>Submit the following initial facts:</w:t>
            </w:r>
          </w:p>
          <w:p w:rsidR="00A33B92" w:rsidRDefault="00771BFA">
            <w:pPr>
              <w:numPr>
                <w:ilvl w:val="0"/>
                <w:numId w:val="3"/>
              </w:numPr>
              <w:spacing w:line="100" w:lineRule="atLeast"/>
            </w:pPr>
            <w:r>
              <w:rPr>
                <w:rStyle w:val="SubtleEmphasis"/>
                <w:color w:val="000000"/>
              </w:rPr>
              <w:t>Respond Yes to the prompt “XYZ”</w:t>
            </w:r>
          </w:p>
          <w:p w:rsidR="00A33B92" w:rsidRDefault="00771BFA">
            <w:pPr>
              <w:numPr>
                <w:ilvl w:val="0"/>
                <w:numId w:val="3"/>
              </w:numPr>
              <w:spacing w:line="100" w:lineRule="atLeast"/>
            </w:pPr>
            <w:r>
              <w:rPr>
                <w:rStyle w:val="SubtleEmphasis"/>
                <w:color w:val="000000"/>
              </w:rPr>
              <w:t>Cancel and Reset the Wizard</w:t>
            </w:r>
          </w:p>
          <w:p w:rsidR="00A33B92" w:rsidRDefault="00771BFA">
            <w:pPr>
              <w:numPr>
                <w:ilvl w:val="0"/>
                <w:numId w:val="3"/>
              </w:numPr>
              <w:spacing w:line="100" w:lineRule="atLeast"/>
            </w:pPr>
            <w:r>
              <w:rPr>
                <w:rStyle w:val="SubtleEmphasis"/>
                <w:color w:val="000000"/>
              </w:rPr>
              <w:t>Resubmit the initial facts from Step 1.</w:t>
            </w:r>
          </w:p>
          <w:p w:rsidR="00A33B92" w:rsidRDefault="00771BFA">
            <w:pPr>
              <w:numPr>
                <w:ilvl w:val="0"/>
                <w:numId w:val="3"/>
              </w:numPr>
              <w:spacing w:line="100" w:lineRule="atLeast"/>
            </w:pPr>
            <w:r>
              <w:rPr>
                <w:rStyle w:val="SubtleEmphasis"/>
                <w:color w:val="000000"/>
              </w:rPr>
              <w:t>This time respond No to the prompt from step 2.</w:t>
            </w:r>
          </w:p>
        </w:tc>
      </w:tr>
      <w:tr w:rsidR="00A33B92">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tcPr>
          <w:p w:rsidR="00A33B92" w:rsidRDefault="00771BFA">
            <w:pPr>
              <w:spacing w:before="240" w:after="0" w:line="100" w:lineRule="atLeast"/>
            </w:pPr>
            <w:r>
              <w:rPr>
                <w:rStyle w:val="SubtleEmphasis"/>
                <w:color w:val="000000"/>
              </w:rPr>
              <w:t>Expected Results</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A33B92" w:rsidRDefault="00771BFA">
            <w:pPr>
              <w:spacing w:line="100" w:lineRule="atLeast"/>
            </w:pPr>
            <w:r>
              <w:rPr>
                <w:rStyle w:val="SubtleEmphasis"/>
                <w:color w:val="000000"/>
              </w:rPr>
              <w:t xml:space="preserve">The wizard should present </w:t>
            </w:r>
            <w:r>
              <w:rPr>
                <w:rStyle w:val="SubtleEmphasis"/>
                <w:color w:val="000000"/>
              </w:rPr>
              <w:t>the same prompt for the same initial facts in steps 2 and 5. Responding Yes to this prompt should result in X while responding No to this prompt should result in Y.</w:t>
            </w:r>
          </w:p>
        </w:tc>
      </w:tr>
    </w:tbl>
    <w:p w:rsidR="00A33B92" w:rsidRDefault="00A33B92">
      <w:pPr>
        <w:ind w:firstLine="0"/>
      </w:pPr>
    </w:p>
    <w:p w:rsidR="00A33B92" w:rsidRDefault="00A33B92">
      <w:pPr>
        <w:ind w:firstLine="0"/>
      </w:pPr>
    </w:p>
    <w:tbl>
      <w:tblPr>
        <w:tblW w:w="8741" w:type="dxa"/>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firstRow="1" w:lastRow="0" w:firstColumn="1" w:lastColumn="0" w:noHBand="0" w:noVBand="1"/>
      </w:tblPr>
      <w:tblGrid>
        <w:gridCol w:w="2913"/>
        <w:gridCol w:w="5828"/>
      </w:tblGrid>
      <w:tr w:rsidR="00A33B92">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vAlign w:val="center"/>
          </w:tcPr>
          <w:p w:rsidR="00A33B92" w:rsidRDefault="00771BFA">
            <w:pPr>
              <w:spacing w:before="240" w:after="0" w:line="100" w:lineRule="atLeast"/>
              <w:rPr>
                <w:color w:val="000000"/>
              </w:rPr>
            </w:pPr>
            <w:r>
              <w:rPr>
                <w:color w:val="000000"/>
              </w:rPr>
              <w:t>Name</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A33B92" w:rsidRDefault="00771BFA">
            <w:pPr>
              <w:spacing w:before="240" w:after="0" w:line="100" w:lineRule="atLeast"/>
            </w:pPr>
            <w:r>
              <w:rPr>
                <w:color w:val="000000"/>
              </w:rPr>
              <w:t>TC03</w:t>
            </w:r>
          </w:p>
        </w:tc>
      </w:tr>
      <w:tr w:rsidR="00A33B92">
        <w:trPr>
          <w:cantSplit/>
        </w:trPr>
        <w:tc>
          <w:tcPr>
            <w:tcW w:w="2913" w:type="dxa"/>
            <w:tcBorders>
              <w:left w:val="single" w:sz="4" w:space="0" w:color="000001"/>
              <w:bottom w:val="single" w:sz="4" w:space="0" w:color="000001"/>
            </w:tcBorders>
            <w:shd w:val="clear" w:color="auto" w:fill="FFFFFF"/>
            <w:tcMar>
              <w:left w:w="73" w:type="dxa"/>
            </w:tcMar>
          </w:tcPr>
          <w:p w:rsidR="00A33B92" w:rsidRDefault="00771BFA">
            <w:pPr>
              <w:spacing w:before="240" w:after="0" w:line="100" w:lineRule="atLeast"/>
            </w:pPr>
            <w:r>
              <w:rPr>
                <w:rStyle w:val="SubtleEmphasis"/>
                <w:color w:val="000000"/>
              </w:rPr>
              <w:t>Brief Description</w:t>
            </w:r>
          </w:p>
        </w:tc>
        <w:tc>
          <w:tcPr>
            <w:tcW w:w="5828" w:type="dxa"/>
            <w:tcBorders>
              <w:left w:val="single" w:sz="4" w:space="0" w:color="000001"/>
              <w:bottom w:val="single" w:sz="4" w:space="0" w:color="000001"/>
              <w:right w:val="single" w:sz="4" w:space="0" w:color="000001"/>
            </w:tcBorders>
            <w:shd w:val="clear" w:color="auto" w:fill="FFFFFF"/>
            <w:tcMar>
              <w:left w:w="73" w:type="dxa"/>
            </w:tcMar>
          </w:tcPr>
          <w:p w:rsidR="00A33B92" w:rsidRDefault="00771BFA">
            <w:pPr>
              <w:spacing w:before="240" w:after="0" w:line="100" w:lineRule="atLeast"/>
            </w:pPr>
            <w:r>
              <w:rPr>
                <w:rStyle w:val="SubtleEmphasis"/>
                <w:color w:val="000000"/>
              </w:rPr>
              <w:t xml:space="preserve">The interview process should end in a reasonable amount of </w:t>
            </w:r>
            <w:r>
              <w:rPr>
                <w:rStyle w:val="SubtleEmphasis"/>
                <w:color w:val="000000"/>
              </w:rPr>
              <w:t>time.</w:t>
            </w:r>
          </w:p>
        </w:tc>
      </w:tr>
      <w:tr w:rsidR="00A33B92">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tcPr>
          <w:p w:rsidR="00A33B92" w:rsidRDefault="00771BFA">
            <w:pPr>
              <w:spacing w:before="240" w:after="0" w:line="100" w:lineRule="atLeast"/>
            </w:pPr>
            <w:r>
              <w:rPr>
                <w:rStyle w:val="SubtleEmphasis"/>
                <w:color w:val="000000"/>
              </w:rPr>
              <w:t>Traceability</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A33B92" w:rsidRDefault="00771BFA">
            <w:pPr>
              <w:spacing w:before="240" w:after="0" w:line="100" w:lineRule="atLeast"/>
            </w:pPr>
            <w:r>
              <w:rPr>
                <w:color w:val="000000"/>
              </w:rPr>
              <w:t>R5, R6, R7</w:t>
            </w:r>
          </w:p>
        </w:tc>
      </w:tr>
      <w:tr w:rsidR="00A33B92">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tcPr>
          <w:p w:rsidR="00A33B92" w:rsidRDefault="00771BFA">
            <w:pPr>
              <w:spacing w:before="240" w:after="0" w:line="100" w:lineRule="atLeast"/>
            </w:pPr>
            <w:r>
              <w:rPr>
                <w:rStyle w:val="SubtleEmphasis"/>
                <w:color w:val="000000"/>
              </w:rPr>
              <w:t>Preconditions</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A33B92" w:rsidRDefault="00771BFA">
            <w:pPr>
              <w:numPr>
                <w:ilvl w:val="0"/>
                <w:numId w:val="2"/>
              </w:numPr>
              <w:spacing w:before="240" w:after="0" w:line="100" w:lineRule="atLeast"/>
            </w:pPr>
            <w:r>
              <w:rPr>
                <w:rStyle w:val="SubtleEmphasis"/>
                <w:color w:val="000000"/>
              </w:rPr>
              <w:t>Test case, TC02 passes and was immediately performed before</w:t>
            </w:r>
          </w:p>
          <w:p w:rsidR="00A33B92" w:rsidRDefault="00771BFA">
            <w:pPr>
              <w:numPr>
                <w:ilvl w:val="0"/>
                <w:numId w:val="2"/>
              </w:numPr>
              <w:spacing w:before="240" w:after="0" w:line="100" w:lineRule="atLeast"/>
            </w:pPr>
            <w:r>
              <w:rPr>
                <w:rStyle w:val="SubtleEmphasis"/>
                <w:color w:val="000000"/>
              </w:rPr>
              <w:t>Initial Wizard facts form is presented on screen</w:t>
            </w:r>
          </w:p>
        </w:tc>
      </w:tr>
      <w:tr w:rsidR="00A33B92">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tcPr>
          <w:p w:rsidR="00A33B92" w:rsidRDefault="00771BFA">
            <w:pPr>
              <w:spacing w:before="240" w:after="0" w:line="100" w:lineRule="atLeast"/>
            </w:pPr>
            <w:r>
              <w:rPr>
                <w:rStyle w:val="SubtleEmphasis"/>
                <w:color w:val="000000"/>
              </w:rPr>
              <w:t>Steps</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A33B92" w:rsidRDefault="00771BFA">
            <w:pPr>
              <w:numPr>
                <w:ilvl w:val="0"/>
                <w:numId w:val="6"/>
              </w:numPr>
              <w:spacing w:line="100" w:lineRule="atLeast"/>
            </w:pPr>
            <w:r>
              <w:rPr>
                <w:rStyle w:val="SubtleEmphasis"/>
                <w:color w:val="000000"/>
              </w:rPr>
              <w:t>Submit the following initial facts:</w:t>
            </w:r>
          </w:p>
          <w:p w:rsidR="00A33B92" w:rsidRDefault="00771BFA">
            <w:pPr>
              <w:numPr>
                <w:ilvl w:val="0"/>
                <w:numId w:val="6"/>
              </w:numPr>
              <w:spacing w:line="100" w:lineRule="atLeast"/>
            </w:pPr>
            <w:r>
              <w:rPr>
                <w:rStyle w:val="SubtleEmphasis"/>
                <w:color w:val="000000"/>
              </w:rPr>
              <w:t xml:space="preserve">From now on out, respond with the following in the order </w:t>
            </w:r>
            <w:r>
              <w:rPr>
                <w:rStyle w:val="SubtleEmphasis"/>
                <w:color w:val="000000"/>
              </w:rPr>
              <w:t>shown: Yes, No Yes, Yes, No</w:t>
            </w:r>
          </w:p>
          <w:p w:rsidR="00A33B92" w:rsidRDefault="00771BFA">
            <w:pPr>
              <w:numPr>
                <w:ilvl w:val="0"/>
                <w:numId w:val="6"/>
              </w:numPr>
              <w:spacing w:line="100" w:lineRule="atLeast"/>
            </w:pPr>
            <w:r>
              <w:rPr>
                <w:rStyle w:val="SubtleEmphasis"/>
                <w:color w:val="000000"/>
              </w:rPr>
              <w:t>Review the UCI script</w:t>
            </w:r>
          </w:p>
        </w:tc>
      </w:tr>
      <w:tr w:rsidR="00A33B92">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tcPr>
          <w:p w:rsidR="00A33B92" w:rsidRDefault="00771BFA">
            <w:pPr>
              <w:spacing w:before="240" w:after="0" w:line="100" w:lineRule="atLeast"/>
            </w:pPr>
            <w:r>
              <w:rPr>
                <w:rStyle w:val="SubtleEmphasis"/>
                <w:color w:val="000000"/>
              </w:rPr>
              <w:lastRenderedPageBreak/>
              <w:t>Expected Results</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A33B92" w:rsidRDefault="00771BFA">
            <w:pPr>
              <w:spacing w:line="100" w:lineRule="atLeast"/>
              <w:rPr>
                <w:color w:val="000000"/>
              </w:rPr>
            </w:pPr>
            <w:r>
              <w:rPr>
                <w:rStyle w:val="SubtleEmphasis"/>
                <w:color w:val="000000"/>
              </w:rPr>
              <w:t xml:space="preserve">After the last response in Step 2, the Wizard will have enough information and will stop to produce a UCI configuration script. In step 3, the System will present the UCI configuration </w:t>
            </w:r>
            <w:r>
              <w:rPr>
                <w:rStyle w:val="SubtleEmphasis"/>
                <w:color w:val="000000"/>
              </w:rPr>
              <w:t>script on screen.</w:t>
            </w:r>
          </w:p>
        </w:tc>
      </w:tr>
    </w:tbl>
    <w:p w:rsidR="00A33B92" w:rsidRDefault="00A33B92"/>
    <w:p w:rsidR="00A33B92" w:rsidRDefault="00A33B92">
      <w:pPr>
        <w:sectPr w:rsidR="00A33B92">
          <w:type w:val="continuous"/>
          <w:pgSz w:w="12240" w:h="15840"/>
          <w:pgMar w:top="1440" w:right="1800" w:bottom="1440" w:left="1800" w:header="0" w:footer="0" w:gutter="0"/>
          <w:cols w:space="720"/>
          <w:formProt w:val="0"/>
          <w:docGrid w:linePitch="299" w:charSpace="2047"/>
        </w:sectPr>
      </w:pPr>
    </w:p>
    <w:p w:rsidR="00771BFA" w:rsidRDefault="00771BFA"/>
    <w:sectPr w:rsidR="00771BFA">
      <w:type w:val="continuous"/>
      <w:pgSz w:w="12240" w:h="15840"/>
      <w:pgMar w:top="1440" w:right="1800" w:bottom="1440" w:left="1800" w:header="0" w:footer="0" w:gutter="0"/>
      <w:cols w:space="720"/>
      <w:formProt w:val="0"/>
      <w:docGrid w:linePitch="29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Source Han Sans CN Normal">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50375"/>
    <w:multiLevelType w:val="multilevel"/>
    <w:tmpl w:val="92CC20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58D1EC1"/>
    <w:multiLevelType w:val="multilevel"/>
    <w:tmpl w:val="28B4CC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7305D1C"/>
    <w:multiLevelType w:val="multilevel"/>
    <w:tmpl w:val="8A2A0C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7683F51"/>
    <w:multiLevelType w:val="multilevel"/>
    <w:tmpl w:val="A2D0B3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B1834FE"/>
    <w:multiLevelType w:val="multilevel"/>
    <w:tmpl w:val="63B80F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554B5BB2"/>
    <w:multiLevelType w:val="multilevel"/>
    <w:tmpl w:val="1B9A2DB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6">
    <w:nsid w:val="637A01B0"/>
    <w:multiLevelType w:val="multilevel"/>
    <w:tmpl w:val="C1FC55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0"/>
  </w:num>
  <w:num w:numId="3">
    <w:abstractNumId w:val="1"/>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33B92"/>
    <w:rsid w:val="00771BFA"/>
    <w:rsid w:val="009375FB"/>
    <w:rsid w:val="00A33B92"/>
    <w:rsid w:val="00DB27A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576A56-95A0-483C-88DE-84987507E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ource Han Sans CN Normal" w:hAnsi="Liberation Serif" w:cs="Lohit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spacing w:after="240" w:line="480" w:lineRule="auto"/>
      <w:ind w:firstLine="360"/>
    </w:pPr>
    <w:rPr>
      <w:rFonts w:ascii="Times New Roman" w:eastAsia="Times New Roman" w:hAnsi="Times New Roman" w:cs="Times New Roman"/>
      <w:color w:val="00000A"/>
      <w:sz w:val="20"/>
      <w:szCs w:val="20"/>
      <w:lang w:eastAsia="en-US"/>
    </w:rPr>
  </w:style>
  <w:style w:type="paragraph" w:styleId="Heading1">
    <w:name w:val="heading 1"/>
    <w:basedOn w:val="Normal"/>
    <w:pPr>
      <w:tabs>
        <w:tab w:val="left" w:pos="0"/>
      </w:tabs>
      <w:spacing w:before="600" w:after="0" w:line="360" w:lineRule="auto"/>
      <w:outlineLvl w:val="0"/>
    </w:pPr>
    <w:rPr>
      <w:rFonts w:ascii="Cambria" w:hAnsi="Cambria" w:cs="Cambria"/>
      <w:b/>
      <w:bCs/>
      <w:i/>
      <w:iCs/>
      <w:sz w:val="32"/>
      <w:szCs w:val="32"/>
    </w:rPr>
  </w:style>
  <w:style w:type="paragraph" w:styleId="Heading2">
    <w:name w:val="heading 2"/>
    <w:basedOn w:val="Normal"/>
    <w:pPr>
      <w:spacing w:before="320" w:after="0" w:line="360" w:lineRule="auto"/>
      <w:ind w:firstLine="0"/>
      <w:outlineLvl w:val="1"/>
    </w:pPr>
    <w:rPr>
      <w:rFonts w:ascii="Cambria" w:hAnsi="Cambria" w:cs="Cambria"/>
      <w:b/>
      <w:bCs/>
      <w:i/>
      <w:iCs/>
      <w:sz w:val="28"/>
      <w:szCs w:val="28"/>
    </w:rPr>
  </w:style>
  <w:style w:type="paragraph" w:styleId="Heading3">
    <w:name w:val="heading 3"/>
    <w:basedOn w:val="Normal"/>
    <w:pPr>
      <w:spacing w:before="320" w:after="0" w:line="360" w:lineRule="auto"/>
      <w:ind w:firstLine="0"/>
      <w:outlineLvl w:val="2"/>
    </w:pPr>
    <w:rPr>
      <w:rFonts w:ascii="Cambria" w:hAnsi="Cambria" w:cs="Cambria"/>
      <w:b/>
      <w:bCs/>
      <w:i/>
      <w:iCs/>
      <w:sz w:val="26"/>
      <w:szCs w:val="26"/>
    </w:rPr>
  </w:style>
  <w:style w:type="paragraph" w:styleId="Heading4">
    <w:name w:val="heading 4"/>
    <w:basedOn w:val="Normal"/>
    <w:pPr>
      <w:spacing w:before="280" w:after="0" w:line="360" w:lineRule="auto"/>
      <w:ind w:firstLine="0"/>
      <w:outlineLvl w:val="3"/>
    </w:pPr>
    <w:rPr>
      <w:rFonts w:ascii="Cambria" w:hAnsi="Cambria" w:cs="Cambria"/>
      <w:b/>
      <w:bCs/>
      <w:i/>
      <w:iCs/>
      <w:sz w:val="24"/>
      <w:szCs w:val="24"/>
    </w:rPr>
  </w:style>
  <w:style w:type="paragraph" w:styleId="Heading5">
    <w:name w:val="heading 5"/>
    <w:basedOn w:val="Normal"/>
    <w:pPr>
      <w:spacing w:before="280" w:after="0" w:line="360" w:lineRule="auto"/>
      <w:ind w:firstLine="0"/>
      <w:outlineLvl w:val="4"/>
    </w:pPr>
    <w:rPr>
      <w:rFonts w:ascii="Cambria" w:hAnsi="Cambria" w:cs="Cambria"/>
      <w:b/>
      <w:bCs/>
      <w:i/>
      <w:iCs/>
    </w:rPr>
  </w:style>
  <w:style w:type="paragraph" w:styleId="Heading6">
    <w:name w:val="heading 6"/>
    <w:basedOn w:val="Normal"/>
    <w:pPr>
      <w:spacing w:before="280" w:after="80" w:line="360" w:lineRule="auto"/>
      <w:ind w:firstLine="0"/>
      <w:outlineLvl w:val="5"/>
    </w:pPr>
    <w:rPr>
      <w:rFonts w:ascii="Cambria" w:hAnsi="Cambria" w:cs="Cambria"/>
      <w:b/>
      <w:bCs/>
      <w:i/>
      <w:iCs/>
    </w:rPr>
  </w:style>
  <w:style w:type="paragraph" w:styleId="Heading7">
    <w:name w:val="heading 7"/>
    <w:basedOn w:val="Normal"/>
    <w:pPr>
      <w:spacing w:before="280" w:after="0" w:line="360" w:lineRule="auto"/>
      <w:ind w:firstLine="0"/>
      <w:outlineLvl w:val="6"/>
    </w:pPr>
    <w:rPr>
      <w:rFonts w:ascii="Cambria" w:hAnsi="Cambria" w:cs="Cambria"/>
      <w:b/>
      <w:bCs/>
      <w:i/>
      <w:iCs/>
    </w:rPr>
  </w:style>
  <w:style w:type="paragraph" w:styleId="Heading8">
    <w:name w:val="heading 8"/>
    <w:basedOn w:val="Normal"/>
    <w:pPr>
      <w:spacing w:before="280" w:after="0" w:line="360" w:lineRule="auto"/>
      <w:ind w:firstLine="0"/>
      <w:outlineLvl w:val="7"/>
    </w:pPr>
    <w:rPr>
      <w:rFonts w:ascii="Cambria" w:hAnsi="Cambria" w:cs="Cambria"/>
      <w:b/>
      <w:bCs/>
      <w:i/>
      <w:iCs/>
      <w:sz w:val="18"/>
      <w:szCs w:val="18"/>
    </w:rPr>
  </w:style>
  <w:style w:type="paragraph" w:styleId="Heading9">
    <w:name w:val="heading 9"/>
    <w:basedOn w:val="Normal"/>
    <w:pPr>
      <w:spacing w:before="280" w:after="0" w:line="360" w:lineRule="auto"/>
      <w:ind w:firstLine="0"/>
      <w:outlineLvl w:val="8"/>
    </w:pPr>
    <w:rPr>
      <w:rFonts w:ascii="Cambria" w:hAnsi="Cambria" w:cs="Cambria"/>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color w:val="000000"/>
    </w:rPr>
  </w:style>
  <w:style w:type="character" w:customStyle="1" w:styleId="WW8Num4z0">
    <w:name w:val="WW8Num4z0"/>
    <w:rPr>
      <w:rFonts w:ascii="Symbol" w:hAnsi="Symbol" w:cs="Symbol"/>
      <w:lang w:val="en-U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styleId="Emphasis">
    <w:name w:val="Emphasis"/>
    <w:rPr>
      <w:i/>
      <w:iCs/>
      <w:color w:val="00000A"/>
    </w:rPr>
  </w:style>
  <w:style w:type="character" w:customStyle="1" w:styleId="DefaultParagraphFont858D7CFB-ED40-4347-BF05-701D383B685F">
    <w:name w:val="Default Paragraph Font{858D7CFB-ED40-4347-BF05-701D383B685F}"/>
  </w:style>
  <w:style w:type="character" w:customStyle="1" w:styleId="InternetLink">
    <w:name w:val="Internet Link"/>
    <w:basedOn w:val="DefaultParagraphFont858D7CFB-ED40-4347-BF05-701D383B685F"/>
    <w:rPr>
      <w:color w:val="0000FF"/>
      <w:u w:val="single"/>
    </w:rPr>
  </w:style>
  <w:style w:type="character" w:customStyle="1" w:styleId="StrongEmphasis">
    <w:name w:val="Strong Emphasis"/>
    <w:basedOn w:val="DefaultParagraphFont858D7CFB-ED40-4347-BF05-701D383B685F"/>
    <w:rPr>
      <w:b/>
      <w:bCs/>
      <w:spacing w:val="0"/>
    </w:rPr>
  </w:style>
  <w:style w:type="character" w:customStyle="1" w:styleId="IntenseQuoteChar">
    <w:name w:val="Intense Quote Char"/>
    <w:basedOn w:val="DefaultParagraphFont858D7CFB-ED40-4347-BF05-701D383B685F"/>
    <w:rPr>
      <w:rFonts w:ascii="Cambria" w:hAnsi="Cambria" w:cs="Cambria"/>
      <w:i/>
      <w:iCs/>
      <w:sz w:val="20"/>
      <w:szCs w:val="20"/>
    </w:rPr>
  </w:style>
  <w:style w:type="character" w:styleId="SubtleEmphasis">
    <w:name w:val="Subtle Emphasis"/>
    <w:rPr>
      <w:color w:val="808080"/>
    </w:rPr>
  </w:style>
  <w:style w:type="character" w:styleId="IntenseReference">
    <w:name w:val="Intense Reference"/>
    <w:rPr>
      <w:color w:val="00000A"/>
    </w:rPr>
  </w:style>
  <w:style w:type="character" w:customStyle="1" w:styleId="NoSpacingChar">
    <w:name w:val="No Spacing Char"/>
    <w:basedOn w:val="DefaultParagraphFont858D7CFB-ED40-4347-BF05-701D383B685F"/>
    <w:rPr>
      <w:rFonts w:ascii="Calibri" w:hAnsi="Calibri" w:cs="Calibri"/>
      <w:sz w:val="22"/>
      <w:szCs w:val="22"/>
      <w:lang w:val="en-US" w:eastAsia="en-US"/>
    </w:rPr>
  </w:style>
  <w:style w:type="character" w:customStyle="1" w:styleId="TitleChar">
    <w:name w:val="Title Char"/>
    <w:basedOn w:val="DefaultParagraphFont858D7CFB-ED40-4347-BF05-701D383B685F"/>
    <w:rPr>
      <w:rFonts w:ascii="Cambria" w:hAnsi="Cambria" w:cs="Cambria"/>
      <w:b/>
      <w:bCs/>
      <w:i/>
      <w:iCs/>
      <w:spacing w:val="10"/>
      <w:sz w:val="60"/>
      <w:szCs w:val="60"/>
    </w:rPr>
  </w:style>
  <w:style w:type="character" w:styleId="SubtleReference">
    <w:name w:val="Subtle Reference"/>
    <w:rPr>
      <w:smallCaps/>
    </w:rPr>
  </w:style>
  <w:style w:type="character" w:customStyle="1" w:styleId="Heading7Char">
    <w:name w:val="Heading 7 Char"/>
    <w:basedOn w:val="DefaultParagraphFont858D7CFB-ED40-4347-BF05-701D383B685F"/>
    <w:rPr>
      <w:rFonts w:ascii="Cambria" w:hAnsi="Cambria" w:cs="Cambria"/>
      <w:b/>
      <w:bCs/>
      <w:i/>
      <w:iCs/>
      <w:sz w:val="20"/>
      <w:szCs w:val="20"/>
    </w:rPr>
  </w:style>
  <w:style w:type="character" w:customStyle="1" w:styleId="Heading8Char">
    <w:name w:val="Heading 8 Char"/>
    <w:basedOn w:val="DefaultParagraphFont858D7CFB-ED40-4347-BF05-701D383B685F"/>
    <w:rPr>
      <w:rFonts w:ascii="Cambria" w:hAnsi="Cambria" w:cs="Cambria"/>
      <w:b/>
      <w:bCs/>
      <w:i/>
      <w:iCs/>
      <w:sz w:val="18"/>
      <w:szCs w:val="18"/>
    </w:rPr>
  </w:style>
  <w:style w:type="character" w:customStyle="1" w:styleId="apple-converted-space">
    <w:name w:val="apple-converted-space"/>
    <w:basedOn w:val="DefaultParagraphFont858D7CFB-ED40-4347-BF05-701D383B685F"/>
  </w:style>
  <w:style w:type="character" w:customStyle="1" w:styleId="apple-style-span">
    <w:name w:val="apple-style-span"/>
    <w:basedOn w:val="DefaultParagraphFont858D7CFB-ED40-4347-BF05-701D383B685F"/>
  </w:style>
  <w:style w:type="character" w:customStyle="1" w:styleId="DocumentMapChar">
    <w:name w:val="Document Map Char"/>
    <w:basedOn w:val="DefaultParagraphFont858D7CFB-ED40-4347-BF05-701D383B685F"/>
    <w:rPr>
      <w:rFonts w:ascii="Tahoma" w:hAnsi="Tahoma" w:cs="Tahoma"/>
      <w:sz w:val="16"/>
      <w:szCs w:val="16"/>
    </w:rPr>
  </w:style>
  <w:style w:type="character" w:styleId="BookTitle">
    <w:name w:val="Book Title"/>
    <w:rPr>
      <w:color w:val="00000A"/>
    </w:rPr>
  </w:style>
  <w:style w:type="character" w:customStyle="1" w:styleId="PlainTextChar">
    <w:name w:val="Plain Text Char"/>
    <w:basedOn w:val="DefaultParagraphFont858D7CFB-ED40-4347-BF05-701D383B685F"/>
    <w:rPr>
      <w:rFonts w:ascii="Consolas" w:eastAsia="Calibri" w:hAnsi="Consolas" w:cs="Consolas"/>
      <w:sz w:val="21"/>
      <w:szCs w:val="21"/>
    </w:rPr>
  </w:style>
  <w:style w:type="character" w:styleId="IntenseEmphasis">
    <w:name w:val="Intense Emphasis"/>
    <w:rPr>
      <w:color w:val="00000A"/>
    </w:rPr>
  </w:style>
  <w:style w:type="character" w:customStyle="1" w:styleId="FooterChar">
    <w:name w:val="Footer Char"/>
    <w:basedOn w:val="DefaultParagraphFont858D7CFB-ED40-4347-BF05-701D383B685F"/>
    <w:rPr>
      <w:rFonts w:ascii="Times New Roman" w:hAnsi="Times New Roman" w:cs="Times New Roman"/>
    </w:rPr>
  </w:style>
  <w:style w:type="character" w:customStyle="1" w:styleId="HeaderChar">
    <w:name w:val="Header Char"/>
    <w:basedOn w:val="DefaultParagraphFont858D7CFB-ED40-4347-BF05-701D383B685F"/>
    <w:rPr>
      <w:rFonts w:ascii="Times New Roman" w:hAnsi="Times New Roman" w:cs="Times New Roman"/>
    </w:rPr>
  </w:style>
  <w:style w:type="character" w:customStyle="1" w:styleId="Heading5Char">
    <w:name w:val="Heading 5 Char"/>
    <w:basedOn w:val="DefaultParagraphFont858D7CFB-ED40-4347-BF05-701D383B685F"/>
    <w:rPr>
      <w:rFonts w:ascii="Cambria" w:hAnsi="Cambria" w:cs="Cambria"/>
      <w:b/>
      <w:bCs/>
      <w:i/>
      <w:iCs/>
    </w:rPr>
  </w:style>
  <w:style w:type="character" w:customStyle="1" w:styleId="Heading6Char">
    <w:name w:val="Heading 6 Char"/>
    <w:basedOn w:val="DefaultParagraphFont858D7CFB-ED40-4347-BF05-701D383B685F"/>
    <w:rPr>
      <w:rFonts w:ascii="Cambria" w:hAnsi="Cambria" w:cs="Cambria"/>
      <w:b/>
      <w:bCs/>
      <w:i/>
      <w:iCs/>
    </w:rPr>
  </w:style>
  <w:style w:type="character" w:customStyle="1" w:styleId="Heading9Char">
    <w:name w:val="Heading 9 Char"/>
    <w:basedOn w:val="DefaultParagraphFont858D7CFB-ED40-4347-BF05-701D383B685F"/>
    <w:rPr>
      <w:rFonts w:ascii="Cambria" w:hAnsi="Cambria" w:cs="Cambria"/>
      <w:i/>
      <w:iCs/>
      <w:sz w:val="18"/>
      <w:szCs w:val="18"/>
    </w:rPr>
  </w:style>
  <w:style w:type="character" w:customStyle="1" w:styleId="BalloonTextChar">
    <w:name w:val="Balloon Text Char"/>
    <w:basedOn w:val="DefaultParagraphFont858D7CFB-ED40-4347-BF05-701D383B685F"/>
    <w:rPr>
      <w:rFonts w:ascii="Tahoma" w:hAnsi="Tahoma" w:cs="Tahoma"/>
      <w:sz w:val="16"/>
      <w:szCs w:val="16"/>
    </w:rPr>
  </w:style>
  <w:style w:type="character" w:customStyle="1" w:styleId="Heading4Char">
    <w:name w:val="Heading 4 Char"/>
    <w:basedOn w:val="DefaultParagraphFont858D7CFB-ED40-4347-BF05-701D383B685F"/>
    <w:rPr>
      <w:rFonts w:ascii="Cambria" w:hAnsi="Cambria" w:cs="Cambria"/>
      <w:b/>
      <w:bCs/>
      <w:i/>
      <w:iCs/>
      <w:sz w:val="24"/>
      <w:szCs w:val="24"/>
    </w:rPr>
  </w:style>
  <w:style w:type="character" w:customStyle="1" w:styleId="Heading3Char">
    <w:name w:val="Heading 3 Char"/>
    <w:basedOn w:val="DefaultParagraphFont858D7CFB-ED40-4347-BF05-701D383B685F"/>
    <w:rPr>
      <w:rFonts w:ascii="Cambria" w:hAnsi="Cambria" w:cs="Cambria"/>
      <w:b/>
      <w:bCs/>
      <w:i/>
      <w:iCs/>
      <w:sz w:val="26"/>
      <w:szCs w:val="26"/>
    </w:rPr>
  </w:style>
  <w:style w:type="character" w:customStyle="1" w:styleId="SubtitleChar">
    <w:name w:val="Subtitle Char"/>
    <w:basedOn w:val="DefaultParagraphFont858D7CFB-ED40-4347-BF05-701D383B685F"/>
    <w:rPr>
      <w:color w:val="808080"/>
    </w:rPr>
  </w:style>
  <w:style w:type="character" w:customStyle="1" w:styleId="QuoteChar">
    <w:name w:val="Quote Char"/>
    <w:basedOn w:val="DefaultParagraphFont858D7CFB-ED40-4347-BF05-701D383B685F"/>
    <w:rPr>
      <w:color w:val="808080"/>
    </w:rPr>
  </w:style>
  <w:style w:type="character" w:customStyle="1" w:styleId="Heading2Char">
    <w:name w:val="Heading 2 Char"/>
    <w:basedOn w:val="DefaultParagraphFont858D7CFB-ED40-4347-BF05-701D383B685F"/>
    <w:rPr>
      <w:rFonts w:ascii="Cambria" w:hAnsi="Cambria" w:cs="Cambria"/>
      <w:b/>
      <w:bCs/>
      <w:i/>
      <w:iCs/>
      <w:sz w:val="28"/>
      <w:szCs w:val="28"/>
    </w:rPr>
  </w:style>
  <w:style w:type="character" w:customStyle="1" w:styleId="Heading1Char">
    <w:name w:val="Heading 1 Char"/>
    <w:basedOn w:val="DefaultParagraphFont858D7CFB-ED40-4347-BF05-701D383B685F"/>
    <w:rPr>
      <w:rFonts w:ascii="Cambria" w:hAnsi="Cambria" w:cs="Cambria"/>
      <w:b/>
      <w:bCs/>
      <w:i/>
      <w:iCs/>
      <w:sz w:val="32"/>
      <w:szCs w:val="32"/>
    </w:rPr>
  </w:style>
  <w:style w:type="character" w:customStyle="1" w:styleId="ListLabel1">
    <w:name w:val="ListLabel 1"/>
    <w:rPr>
      <w:color w:val="000000"/>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line="240" w:lineRule="auto"/>
      <w:ind w:firstLine="0"/>
    </w:pPr>
    <w:rPr>
      <w:rFonts w:ascii="Cambria" w:eastAsia="Source Han Sans CN Normal" w:hAnsi="Cambria" w:cs="Cambria"/>
      <w:b/>
      <w:bCs/>
      <w:i/>
      <w:iCs/>
      <w:spacing w:val="10"/>
      <w:sz w:val="60"/>
      <w:szCs w:val="60"/>
    </w:rPr>
  </w:style>
  <w:style w:type="paragraph" w:customStyle="1" w:styleId="TextBody">
    <w:name w:val="Text Body"/>
    <w:basedOn w:val="Normal"/>
    <w:pPr>
      <w:spacing w:after="12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b/>
      <w:bCs/>
      <w:i/>
      <w:iCs/>
      <w:sz w:val="18"/>
      <w:szCs w:val="18"/>
    </w:rPr>
  </w:style>
  <w:style w:type="paragraph" w:customStyle="1" w:styleId="Index">
    <w:name w:val="Index"/>
    <w:basedOn w:val="Normal"/>
    <w:pPr>
      <w:suppressLineNumbers/>
    </w:pPr>
    <w:rPr>
      <w:rFonts w:cs="Lohit Devanagari"/>
    </w:rPr>
  </w:style>
  <w:style w:type="paragraph" w:styleId="Footer">
    <w:name w:val="footer"/>
    <w:basedOn w:val="Normal"/>
    <w:pPr>
      <w:tabs>
        <w:tab w:val="center" w:pos="4680"/>
        <w:tab w:val="right" w:pos="9360"/>
      </w:tabs>
    </w:pPr>
  </w:style>
  <w:style w:type="paragraph" w:styleId="Header">
    <w:name w:val="header"/>
    <w:basedOn w:val="Normal"/>
    <w:pPr>
      <w:tabs>
        <w:tab w:val="center" w:pos="4680"/>
        <w:tab w:val="right" w:pos="9360"/>
      </w:tabs>
    </w:pPr>
  </w:style>
  <w:style w:type="paragraph" w:styleId="Subtitle">
    <w:name w:val="Subtitle"/>
    <w:basedOn w:val="Normal"/>
    <w:pPr>
      <w:spacing w:after="320"/>
      <w:jc w:val="right"/>
    </w:pPr>
    <w:rPr>
      <w:color w:val="808080"/>
    </w:rPr>
  </w:style>
  <w:style w:type="paragraph" w:customStyle="1" w:styleId="Contents1">
    <w:name w:val="Contents 1"/>
    <w:basedOn w:val="Normal"/>
    <w:pPr>
      <w:spacing w:after="100"/>
    </w:pPr>
  </w:style>
  <w:style w:type="paragraph" w:customStyle="1" w:styleId="Contents2">
    <w:name w:val="Contents 2"/>
    <w:basedOn w:val="Normal"/>
    <w:pPr>
      <w:spacing w:after="100"/>
      <w:ind w:left="220"/>
    </w:pPr>
  </w:style>
  <w:style w:type="paragraph" w:customStyle="1" w:styleId="Contents3">
    <w:name w:val="Contents 3"/>
    <w:basedOn w:val="Normal"/>
    <w:pPr>
      <w:spacing w:after="100"/>
      <w:ind w:left="440"/>
    </w:pPr>
  </w:style>
  <w:style w:type="paragraph" w:customStyle="1" w:styleId="Contents4">
    <w:name w:val="Contents 4"/>
    <w:basedOn w:val="Index"/>
    <w:pPr>
      <w:tabs>
        <w:tab w:val="right" w:leader="dot" w:pos="9123"/>
      </w:tabs>
      <w:ind w:left="849" w:firstLine="0"/>
    </w:pPr>
  </w:style>
  <w:style w:type="paragraph" w:customStyle="1" w:styleId="Contents5">
    <w:name w:val="Contents 5"/>
    <w:basedOn w:val="Index"/>
    <w:pPr>
      <w:tabs>
        <w:tab w:val="right" w:leader="dot" w:pos="8840"/>
      </w:tabs>
      <w:ind w:left="1132" w:firstLine="0"/>
    </w:pPr>
  </w:style>
  <w:style w:type="paragraph" w:customStyle="1" w:styleId="Contents6">
    <w:name w:val="Contents 6"/>
    <w:basedOn w:val="Index"/>
    <w:pPr>
      <w:tabs>
        <w:tab w:val="right" w:leader="dot" w:pos="8557"/>
      </w:tabs>
      <w:ind w:left="1415" w:firstLine="0"/>
    </w:pPr>
  </w:style>
  <w:style w:type="paragraph" w:customStyle="1" w:styleId="Contents7">
    <w:name w:val="Contents 7"/>
    <w:basedOn w:val="Index"/>
    <w:pPr>
      <w:tabs>
        <w:tab w:val="right" w:leader="dot" w:pos="8274"/>
      </w:tabs>
      <w:ind w:left="1698" w:firstLine="0"/>
    </w:pPr>
  </w:style>
  <w:style w:type="paragraph" w:customStyle="1" w:styleId="Contents8">
    <w:name w:val="Contents 8"/>
    <w:basedOn w:val="Index"/>
    <w:pPr>
      <w:tabs>
        <w:tab w:val="right" w:leader="dot" w:pos="7991"/>
      </w:tabs>
      <w:ind w:left="1981" w:firstLine="0"/>
    </w:pPr>
  </w:style>
  <w:style w:type="paragraph" w:customStyle="1" w:styleId="Contents9">
    <w:name w:val="Contents 9"/>
    <w:basedOn w:val="Index"/>
    <w:pPr>
      <w:tabs>
        <w:tab w:val="right" w:leader="dot" w:pos="7708"/>
      </w:tabs>
      <w:ind w:left="2264" w:firstLine="0"/>
    </w:pPr>
  </w:style>
  <w:style w:type="paragraph" w:customStyle="1" w:styleId="level3text">
    <w:name w:val="level 3 text"/>
    <w:basedOn w:val="Normal"/>
    <w:pPr>
      <w:spacing w:line="220" w:lineRule="exact"/>
      <w:ind w:left="1350" w:hanging="716"/>
    </w:pPr>
    <w:rPr>
      <w:rFonts w:ascii="Arial" w:hAnsi="Arial" w:cs="Arial"/>
      <w:i/>
      <w:sz w:val="22"/>
    </w:rPr>
  </w:style>
  <w:style w:type="paragraph" w:customStyle="1" w:styleId="BlockText858D7CFB-ED40-4347-BF05-701D383B685F858D7CFB-ED40-4347-BF05-701D383B685F">
    <w:name w:val="Block Text{858D7CFB-ED40-4347-BF05-701D383B685F}{858D7CFB-ED40-4347-BF05-701D383B685F}"/>
    <w:basedOn w:val="Normal"/>
    <w:rPr>
      <w:color w:val="808080"/>
    </w:rPr>
  </w:style>
  <w:style w:type="paragraph" w:customStyle="1" w:styleId="BalloonText858D7CFB-ED40-4347-BF05-701D383B685F858D7CFB-ED40-4347-BF05-701D383B685F">
    <w:name w:val="Balloon Text{858D7CFB-ED40-4347-BF05-701D383B685F}{858D7CFB-ED40-4347-BF05-701D383B685F}"/>
    <w:basedOn w:val="Normal"/>
    <w:rPr>
      <w:rFonts w:ascii="Tahoma" w:hAnsi="Tahoma" w:cs="Tahoma"/>
      <w:sz w:val="16"/>
      <w:szCs w:val="16"/>
    </w:rPr>
  </w:style>
  <w:style w:type="paragraph" w:customStyle="1" w:styleId="DocumentMap858D7CFB-ED40-4347-BF05-701D383B685F858D7CFB-ED40-4347-BF05-701D383B685F">
    <w:name w:val="Document Map{858D7CFB-ED40-4347-BF05-701D383B685F}{858D7CFB-ED40-4347-BF05-701D383B685F}"/>
    <w:basedOn w:val="Normal"/>
    <w:pPr>
      <w:spacing w:after="0" w:line="240" w:lineRule="auto"/>
    </w:pPr>
    <w:rPr>
      <w:rFonts w:ascii="Tahoma" w:hAnsi="Tahoma" w:cs="Tahoma"/>
      <w:sz w:val="16"/>
      <w:szCs w:val="16"/>
    </w:rPr>
  </w:style>
  <w:style w:type="paragraph" w:styleId="ListParagraph">
    <w:name w:val="List Paragraph"/>
    <w:basedOn w:val="Normal"/>
    <w:pPr>
      <w:ind w:left="720"/>
    </w:pPr>
  </w:style>
  <w:style w:type="paragraph" w:styleId="Revision">
    <w:name w:val="Revision"/>
    <w:pPr>
      <w:widowControl w:val="0"/>
      <w:suppressAutoHyphens/>
    </w:pPr>
    <w:rPr>
      <w:rFonts w:ascii="Times New Roman" w:eastAsia="Times New Roman" w:hAnsi="Times New Roman" w:cs="Times New Roman"/>
      <w:color w:val="00000A"/>
      <w:sz w:val="20"/>
      <w:szCs w:val="20"/>
    </w:rPr>
  </w:style>
  <w:style w:type="paragraph" w:customStyle="1" w:styleId="PlainText858D7CFB-ED40-4347-BF05-701D383B685F858D7CFB-ED40-4347-BF05-701D383B685F">
    <w:name w:val="Plain Text{858D7CFB-ED40-4347-BF05-701D383B685F}{858D7CFB-ED40-4347-BF05-701D383B685F}"/>
    <w:basedOn w:val="Normal"/>
    <w:rPr>
      <w:rFonts w:ascii="Consolas" w:eastAsia="Calibri" w:hAnsi="Consolas" w:cs="Consolas"/>
      <w:sz w:val="21"/>
      <w:szCs w:val="21"/>
    </w:rPr>
  </w:style>
  <w:style w:type="paragraph" w:customStyle="1" w:styleId="TableContents">
    <w:name w:val="Table Contents"/>
    <w:basedOn w:val="Normal"/>
    <w:pPr>
      <w:suppressLineNumbers/>
    </w:pPr>
  </w:style>
  <w:style w:type="paragraph" w:customStyle="1" w:styleId="NormalWeb858D7CFB-ED40-4347-BF05-701D383B685F858D7CFB-ED40-4347-BF05-701D383B685F">
    <w:name w:val="Normal (Web){858D7CFB-ED40-4347-BF05-701D383B685F}{858D7CFB-ED40-4347-BF05-701D383B685F}"/>
    <w:basedOn w:val="Normal"/>
    <w:pPr>
      <w:spacing w:before="280" w:after="280" w:line="240" w:lineRule="auto"/>
      <w:ind w:firstLine="0"/>
    </w:pPr>
    <w:rPr>
      <w:sz w:val="24"/>
      <w:szCs w:val="24"/>
    </w:rPr>
  </w:style>
  <w:style w:type="paragraph" w:customStyle="1" w:styleId="ContentsHeading">
    <w:name w:val="Contents Heading"/>
    <w:basedOn w:val="Heading1"/>
  </w:style>
  <w:style w:type="paragraph" w:customStyle="1" w:styleId="infoblue">
    <w:name w:val="infoblue"/>
    <w:basedOn w:val="Normal"/>
    <w:pPr>
      <w:spacing w:before="280" w:after="280" w:line="240" w:lineRule="auto"/>
      <w:ind w:firstLine="0"/>
    </w:pPr>
    <w:rPr>
      <w:sz w:val="24"/>
      <w:szCs w:val="24"/>
    </w:rPr>
  </w:style>
  <w:style w:type="paragraph" w:customStyle="1" w:styleId="FrameContents">
    <w:name w:val="Frame Contents"/>
    <w:basedOn w:val="Normal"/>
  </w:style>
  <w:style w:type="paragraph" w:styleId="NoSpacing">
    <w:name w:val="No Spacing"/>
    <w:basedOn w:val="Normal"/>
    <w:pPr>
      <w:spacing w:after="0" w:line="240" w:lineRule="auto"/>
      <w:ind w:firstLine="0"/>
    </w:pPr>
    <w:rPr>
      <w:rFonts w:ascii="Calibri" w:hAnsi="Calibri" w:cs="Calibri"/>
      <w:sz w:val="22"/>
      <w:szCs w:val="22"/>
    </w:rPr>
  </w:style>
  <w:style w:type="paragraph" w:customStyle="1" w:styleId="Table">
    <w:name w:val="Table"/>
    <w:basedOn w:val="Caption"/>
  </w:style>
  <w:style w:type="paragraph" w:styleId="IntenseQuote">
    <w:name w:val="Intense Quote"/>
    <w:basedOn w:val="Normal"/>
    <w:pPr>
      <w:spacing w:before="320" w:after="480" w:line="240" w:lineRule="auto"/>
      <w:ind w:left="720" w:right="720" w:firstLine="0"/>
      <w:jc w:val="center"/>
    </w:pPr>
    <w:rPr>
      <w:rFonts w:ascii="Cambria" w:hAnsi="Cambria" w:cs="Cambria"/>
      <w:i/>
      <w:iCs/>
    </w:r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425"/>
      </w:tabs>
      <w:ind w:left="2547" w:firstLine="0"/>
    </w:pPr>
  </w:style>
  <w:style w:type="paragraph" w:customStyle="1" w:styleId="Quotations">
    <w:name w:val="Quotations"/>
    <w:basedOn w:val="Normal"/>
  </w:style>
  <w:style w:type="paragraph" w:styleId="Title">
    <w:name w:val="Title"/>
    <w:basedOn w:val="Heading"/>
  </w:style>
  <w:style w:type="paragraph" w:styleId="TOC1">
    <w:name w:val="toc 1"/>
    <w:basedOn w:val="Normal"/>
    <w:next w:val="Normal"/>
    <w:autoRedefine/>
    <w:uiPriority w:val="39"/>
    <w:unhideWhenUsed/>
    <w:rsid w:val="009375FB"/>
    <w:pPr>
      <w:spacing w:after="100"/>
    </w:pPr>
    <w:rPr>
      <w:rFonts w:cs="Mangal"/>
      <w:szCs w:val="18"/>
    </w:rPr>
  </w:style>
  <w:style w:type="paragraph" w:styleId="TOC2">
    <w:name w:val="toc 2"/>
    <w:basedOn w:val="Normal"/>
    <w:next w:val="Normal"/>
    <w:autoRedefine/>
    <w:uiPriority w:val="39"/>
    <w:unhideWhenUsed/>
    <w:rsid w:val="009375FB"/>
    <w:pPr>
      <w:spacing w:after="100"/>
      <w:ind w:left="200"/>
    </w:pPr>
    <w:rPr>
      <w:rFonts w:cs="Mangal"/>
      <w:szCs w:val="18"/>
    </w:rPr>
  </w:style>
  <w:style w:type="character" w:styleId="Hyperlink">
    <w:name w:val="Hyperlink"/>
    <w:basedOn w:val="DefaultParagraphFont"/>
    <w:uiPriority w:val="99"/>
    <w:unhideWhenUsed/>
    <w:rsid w:val="009375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981186</TotalTime>
  <Pages>5</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Automated Configuration of Computer Networks from High-Level Specifications</vt:lpstr>
    </vt:vector>
  </TitlesOfParts>
  <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Configuration of Computer Networks from High-Level Specifications</dc:title>
  <dc:subject>Vision Document</dc:subject>
  <dc:creator>Michael A. Perez</dc:creator>
  <cp:lastModifiedBy>mperez</cp:lastModifiedBy>
  <cp:revision>7</cp:revision>
  <cp:lastPrinted>2015-05-08T19:14:00Z</cp:lastPrinted>
  <dcterms:created xsi:type="dcterms:W3CDTF">2013-04-04T18:27:00Z</dcterms:created>
  <dcterms:modified xsi:type="dcterms:W3CDTF">2015-05-08T19:14:00Z</dcterms:modified>
  <dc:language>en-US</dc:language>
</cp:coreProperties>
</file>