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0DB32" w14:textId="311F8737" w:rsidR="008E55C9" w:rsidRPr="00273D45" w:rsidRDefault="008E55C9" w:rsidP="00273D45">
      <w:pPr>
        <w:pStyle w:val="Title"/>
        <w:rPr>
          <w:rFonts w:ascii="Times New Roman" w:eastAsia="Times New Roman" w:hAnsi="Times New Roman" w:cs="Times New Roman"/>
        </w:rPr>
      </w:pPr>
      <w:r w:rsidRPr="00273D45">
        <w:rPr>
          <w:rFonts w:ascii="Times New Roman" w:eastAsia="Times New Roman" w:hAnsi="Times New Roman" w:cs="Times New Roman"/>
        </w:rPr>
        <w:t>Multi-Agent AI: The Next Frontier in Intelligent Sales Recomm</w:t>
      </w:r>
      <w:r w:rsidR="00273D45" w:rsidRPr="00273D45">
        <w:rPr>
          <w:rFonts w:ascii="Times New Roman" w:eastAsia="Times New Roman" w:hAnsi="Times New Roman" w:cs="Times New Roman"/>
        </w:rPr>
        <w:t>en</w:t>
      </w:r>
      <w:r w:rsidRPr="00273D45">
        <w:rPr>
          <w:rFonts w:ascii="Times New Roman" w:eastAsia="Times New Roman" w:hAnsi="Times New Roman" w:cs="Times New Roman"/>
        </w:rPr>
        <w:t>der System</w:t>
      </w:r>
    </w:p>
    <w:p w14:paraId="4759A92B" w14:textId="77777777" w:rsidR="00273D45" w:rsidRDefault="00273D45" w:rsidP="00366B3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BF80208" w14:textId="19C57657" w:rsidR="00366B35" w:rsidRPr="00273D45" w:rsidRDefault="00273D45" w:rsidP="00273D45">
      <w:pPr>
        <w:pStyle w:val="Heading2"/>
        <w:rPr>
          <w:rFonts w:ascii="Times New Roman" w:eastAsia="Times New Roman" w:hAnsi="Times New Roman" w:cs="Times New Roman"/>
        </w:rPr>
      </w:pPr>
      <w:r w:rsidRPr="00273D45">
        <w:rPr>
          <w:rFonts w:ascii="Times New Roman" w:eastAsia="Times New Roman" w:hAnsi="Times New Roman" w:cs="Times New Roman"/>
        </w:rPr>
        <w:t>Introduction</w:t>
      </w:r>
    </w:p>
    <w:p w14:paraId="5957BBAD" w14:textId="1C0E94CF" w:rsidR="00864650" w:rsidRDefault="00864650" w:rsidP="00273D45">
      <w:pPr>
        <w:pStyle w:val="whitespace-normal"/>
      </w:pPr>
      <w:r>
        <w:t>Traditional propensity-to-buy models for B2B sales teams are monolithic and stagnant, unable to</w:t>
      </w:r>
      <w:r w:rsidR="00273D45">
        <w:t xml:space="preserve"> </w:t>
      </w:r>
      <w:r>
        <w:t>adapt to real-time signals or capture the multifaceted nature of enterprise buying decisions. Our multi-agentic framework for B2B recommendation systems addresses these limitations head-on.</w:t>
      </w:r>
    </w:p>
    <w:p w14:paraId="15C7D3BC" w14:textId="77777777" w:rsidR="00864650" w:rsidRDefault="00864650" w:rsidP="00864650">
      <w:pPr>
        <w:pStyle w:val="whitespace-normal"/>
      </w:pPr>
      <w:r>
        <w:t xml:space="preserve">By synthesizing diverse data sources—firmographic and technographic data, workforce analytics, growth indicators, product usage patterns, unstructured call transcripts, third-party buyer intent signals, engagement metrics, and macroeconomic trends—the system answers three critical questions: </w:t>
      </w:r>
      <w:r>
        <w:rPr>
          <w:rStyle w:val="Strong"/>
        </w:rPr>
        <w:t>Who</w:t>
      </w:r>
      <w:r>
        <w:t xml:space="preserve"> to target, </w:t>
      </w:r>
      <w:proofErr w:type="gramStart"/>
      <w:r>
        <w:rPr>
          <w:rStyle w:val="Strong"/>
        </w:rPr>
        <w:t>What</w:t>
      </w:r>
      <w:proofErr w:type="gramEnd"/>
      <w:r>
        <w:t xml:space="preserve"> to sell, and </w:t>
      </w:r>
      <w:r>
        <w:rPr>
          <w:rStyle w:val="Strong"/>
        </w:rPr>
        <w:t>How</w:t>
      </w:r>
      <w:r>
        <w:t xml:space="preserve"> to engage. It delivers ranked, contextual next-best-actions (NBAs) and account/product recommendations that empower enterprise sales teams with actionable intelligence.</w:t>
      </w:r>
    </w:p>
    <w:p w14:paraId="2E129EC0" w14:textId="77777777" w:rsidR="00864650" w:rsidRDefault="00864650" w:rsidP="00864650">
      <w:pPr>
        <w:pStyle w:val="whitespace-normal"/>
      </w:pPr>
      <w:r>
        <w:t>Given the complexity and interconnected nature of these data streams, a multi-agent AI architecture is the optimal solution. Specialized agents analyze their respective domains and collaborate to generate unified, precise recommendations that drive sales performance with real-time, data-driven guidance.</w:t>
      </w:r>
    </w:p>
    <w:p w14:paraId="14FF1CDE" w14:textId="04C47A5B" w:rsidR="00366B35" w:rsidRPr="00273D45" w:rsidRDefault="00366B35" w:rsidP="00273D45">
      <w:pPr>
        <w:pStyle w:val="Heading2"/>
        <w:rPr>
          <w:rFonts w:ascii="Times New Roman" w:eastAsia="Times New Roman" w:hAnsi="Times New Roman" w:cs="Times New Roman"/>
        </w:rPr>
      </w:pPr>
      <w:r w:rsidRPr="00273D45">
        <w:rPr>
          <w:rFonts w:ascii="Times New Roman" w:eastAsia="Times New Roman" w:hAnsi="Times New Roman" w:cs="Times New Roman"/>
        </w:rPr>
        <w:t xml:space="preserve">Multi-Agent Decomposition </w:t>
      </w:r>
    </w:p>
    <w:p w14:paraId="1A031EE2" w14:textId="5A56C140" w:rsidR="00366B35" w:rsidRPr="00BA6570" w:rsidRDefault="00366B35" w:rsidP="00366B3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6B35">
        <w:rPr>
          <w:rFonts w:ascii="Times New Roman" w:eastAsia="Times New Roman" w:hAnsi="Times New Roman" w:cs="Times New Roman"/>
        </w:rPr>
        <w:t xml:space="preserve">Using a multi-agent architecture makes the system modular, interpretable, and maintainable. </w:t>
      </w:r>
      <w:r w:rsidRPr="00BA6570">
        <w:rPr>
          <w:rFonts w:ascii="Times New Roman" w:eastAsia="Times New Roman" w:hAnsi="Times New Roman" w:cs="Times New Roman"/>
        </w:rPr>
        <w:t xml:space="preserve">Each </w:t>
      </w:r>
      <w:r w:rsidRPr="00BA6570">
        <w:rPr>
          <w:rFonts w:ascii="Times New Roman" w:eastAsia="Times New Roman" w:hAnsi="Times New Roman" w:cs="Times New Roman"/>
          <w:i/>
          <w:iCs/>
        </w:rPr>
        <w:t>agent</w:t>
      </w:r>
      <w:r w:rsidRPr="00BA6570">
        <w:rPr>
          <w:rFonts w:ascii="Times New Roman" w:eastAsia="Times New Roman" w:hAnsi="Times New Roman" w:cs="Times New Roman"/>
        </w:rPr>
        <w:t xml:space="preserve"> is a logical service/process with a clear responsibility and model(s).</w:t>
      </w:r>
    </w:p>
    <w:p w14:paraId="378A87FD" w14:textId="77777777" w:rsidR="00BA6570" w:rsidRDefault="00BA6570" w:rsidP="00BA6570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Data Agent</w:t>
      </w:r>
    </w:p>
    <w:p w14:paraId="1BEF8A2A" w14:textId="3127345E" w:rsidR="00BA6570" w:rsidRDefault="00BA6570" w:rsidP="00BA6570">
      <w:pPr>
        <w:pStyle w:val="NormalWeb"/>
        <w:numPr>
          <w:ilvl w:val="1"/>
          <w:numId w:val="10"/>
        </w:numPr>
      </w:pPr>
      <w:r w:rsidRPr="00BA6570">
        <w:t>Purpose: ingest, validate, normalize, and enrich raw</w:t>
      </w:r>
      <w:r>
        <w:t xml:space="preserve"> data </w:t>
      </w:r>
      <w:r w:rsidRPr="00BA6570">
        <w:t xml:space="preserve">sources (CRM, </w:t>
      </w:r>
      <w:r>
        <w:t>intent</w:t>
      </w:r>
      <w:r w:rsidRPr="00BA6570">
        <w:t>, payroll, economic).</w:t>
      </w:r>
    </w:p>
    <w:p w14:paraId="728673C7" w14:textId="3529B690" w:rsidR="00BA6570" w:rsidRPr="00BA6570" w:rsidRDefault="00BA6570" w:rsidP="00BA6570">
      <w:pPr>
        <w:pStyle w:val="NormalWeb"/>
        <w:numPr>
          <w:ilvl w:val="1"/>
          <w:numId w:val="10"/>
        </w:numPr>
      </w:pPr>
      <w:r w:rsidRPr="00BA6570">
        <w:t>Responsibilities: de</w:t>
      </w:r>
      <w:r w:rsidR="00C5482E">
        <w:t>-</w:t>
      </w:r>
      <w:r w:rsidRPr="00BA6570">
        <w:t xml:space="preserve">dup, entity resolution (account matching), time alignment, feature </w:t>
      </w:r>
      <w:r w:rsidR="00C5482E">
        <w:t>categorization</w:t>
      </w:r>
    </w:p>
    <w:p w14:paraId="614133F3" w14:textId="77777777" w:rsidR="00BA6570" w:rsidRDefault="00BA6570" w:rsidP="00BA6570">
      <w:pPr>
        <w:pStyle w:val="NormalWeb"/>
        <w:numPr>
          <w:ilvl w:val="0"/>
          <w:numId w:val="10"/>
        </w:numPr>
      </w:pPr>
      <w:r w:rsidRPr="00BA6570">
        <w:t xml:space="preserve"> </w:t>
      </w:r>
      <w:r w:rsidRPr="00BA6570">
        <w:rPr>
          <w:rStyle w:val="Strong"/>
        </w:rPr>
        <w:t>Feature Agent</w:t>
      </w:r>
    </w:p>
    <w:p w14:paraId="2CB3CD0E" w14:textId="0CDD4A05" w:rsidR="00BA6570" w:rsidRDefault="00BA6570" w:rsidP="00BA6570">
      <w:pPr>
        <w:pStyle w:val="NormalWeb"/>
        <w:numPr>
          <w:ilvl w:val="1"/>
          <w:numId w:val="10"/>
        </w:numPr>
      </w:pPr>
      <w:r w:rsidRPr="00BA6570">
        <w:t>Purpose: compute &amp; serve features to models and UI</w:t>
      </w:r>
      <w:r>
        <w:t xml:space="preserve"> </w:t>
      </w:r>
      <w:r w:rsidR="00C5482E">
        <w:t>(user interface)</w:t>
      </w:r>
    </w:p>
    <w:p w14:paraId="25D41EB5" w14:textId="6F9474E6" w:rsidR="00BA6570" w:rsidRDefault="00BA6570" w:rsidP="00BA6570">
      <w:pPr>
        <w:pStyle w:val="NormalWeb"/>
        <w:numPr>
          <w:ilvl w:val="1"/>
          <w:numId w:val="10"/>
        </w:numPr>
      </w:pPr>
      <w:r w:rsidRPr="00BA6570">
        <w:t>Responsibilities: windowed</w:t>
      </w:r>
      <w:r w:rsidR="00C5482E">
        <w:t xml:space="preserve">/time snapshot of </w:t>
      </w:r>
      <w:r w:rsidRPr="00BA6570">
        <w:t>aggregations, derived signals (growth percentiles</w:t>
      </w:r>
      <w:r>
        <w:t xml:space="preserve"> &amp; percentages</w:t>
      </w:r>
      <w:r w:rsidRPr="00BA6570">
        <w:t>, salary trend features</w:t>
      </w:r>
      <w:r>
        <w:t>, benefit features and other workforce composition features</w:t>
      </w:r>
      <w:r w:rsidRPr="00BA6570">
        <w:t>)</w:t>
      </w:r>
      <w:r>
        <w:t xml:space="preserve"> and storing them to feature store</w:t>
      </w:r>
    </w:p>
    <w:p w14:paraId="77248BBB" w14:textId="77777777" w:rsidR="00BA6570" w:rsidRDefault="00BA6570" w:rsidP="00BA6570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Signal Agent</w:t>
      </w:r>
    </w:p>
    <w:p w14:paraId="3815270B" w14:textId="19CB36F3" w:rsidR="00BA6570" w:rsidRDefault="00BA6570" w:rsidP="00BA6570">
      <w:pPr>
        <w:pStyle w:val="NormalWeb"/>
        <w:numPr>
          <w:ilvl w:val="1"/>
          <w:numId w:val="10"/>
        </w:numPr>
      </w:pPr>
      <w:r w:rsidRPr="00BA6570">
        <w:t>Purpose: real-time buyer intent handling (</w:t>
      </w:r>
      <w:r>
        <w:t>3</w:t>
      </w:r>
      <w:r w:rsidRPr="00BA6570">
        <w:rPr>
          <w:vertAlign w:val="superscript"/>
        </w:rPr>
        <w:t>rd</w:t>
      </w:r>
      <w:r>
        <w:t xml:space="preserve"> party buyer intent data</w:t>
      </w:r>
      <w:r w:rsidRPr="00BA6570">
        <w:t xml:space="preserve">, site visits, inbound form fills) and </w:t>
      </w:r>
      <w:r>
        <w:t>other pertaining data</w:t>
      </w:r>
    </w:p>
    <w:p w14:paraId="4FE9BCF4" w14:textId="77777777" w:rsidR="00BA6570" w:rsidRDefault="00BA6570" w:rsidP="00BA6570">
      <w:pPr>
        <w:pStyle w:val="NormalWeb"/>
        <w:numPr>
          <w:ilvl w:val="1"/>
          <w:numId w:val="10"/>
        </w:numPr>
      </w:pPr>
      <w:r w:rsidRPr="00BA6570">
        <w:t>Responsibilities: map signals to priority scores, maintain time-decayed engagement metrics.</w:t>
      </w:r>
    </w:p>
    <w:p w14:paraId="668F224A" w14:textId="77777777" w:rsidR="00BA6570" w:rsidRDefault="00BA6570" w:rsidP="00BA6570">
      <w:pPr>
        <w:pStyle w:val="NormalWeb"/>
        <w:ind w:left="1440"/>
      </w:pPr>
    </w:p>
    <w:p w14:paraId="3BD5313A" w14:textId="77777777" w:rsidR="002C3029" w:rsidRDefault="002C3029" w:rsidP="002C3029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LLM Agent</w:t>
      </w:r>
    </w:p>
    <w:p w14:paraId="1B7B8C1F" w14:textId="77777777" w:rsidR="002C3029" w:rsidRDefault="00BA6570" w:rsidP="002C3029">
      <w:pPr>
        <w:pStyle w:val="NormalWeb"/>
        <w:numPr>
          <w:ilvl w:val="1"/>
          <w:numId w:val="10"/>
        </w:numPr>
      </w:pPr>
      <w:r w:rsidRPr="00BA6570">
        <w:t>Purpose: process unstructured call data and notes</w:t>
      </w:r>
      <w:r w:rsidR="002C3029">
        <w:t xml:space="preserve"> from calls (clients and prospects)</w:t>
      </w:r>
    </w:p>
    <w:p w14:paraId="1E6B58DC" w14:textId="4A503A36" w:rsidR="002C3029" w:rsidRDefault="00BA6570" w:rsidP="002C3029">
      <w:pPr>
        <w:pStyle w:val="NormalWeb"/>
        <w:numPr>
          <w:ilvl w:val="1"/>
          <w:numId w:val="10"/>
        </w:numPr>
      </w:pPr>
      <w:r w:rsidRPr="00BA6570">
        <w:t>Responsibilities: topic detection, sentiment, objection extraction, action items, call score (buying intent).</w:t>
      </w:r>
    </w:p>
    <w:p w14:paraId="11F2E3F6" w14:textId="77777777" w:rsidR="002C3029" w:rsidRDefault="00BA6570" w:rsidP="002C3029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Candidate Gen Agent</w:t>
      </w:r>
    </w:p>
    <w:p w14:paraId="36577C18" w14:textId="77777777" w:rsidR="002C3029" w:rsidRDefault="00BA6570" w:rsidP="002C3029">
      <w:pPr>
        <w:pStyle w:val="NormalWeb"/>
        <w:numPr>
          <w:ilvl w:val="1"/>
          <w:numId w:val="10"/>
        </w:numPr>
      </w:pPr>
      <w:r w:rsidRPr="00BA6570">
        <w:t>Purpose: generate plausible recommendations (accounts/products/contacts/plays) for scoring.</w:t>
      </w:r>
    </w:p>
    <w:p w14:paraId="3C979888" w14:textId="77777777" w:rsidR="002C3029" w:rsidRDefault="00BA6570" w:rsidP="00BA6570">
      <w:pPr>
        <w:pStyle w:val="NormalWeb"/>
        <w:numPr>
          <w:ilvl w:val="1"/>
          <w:numId w:val="10"/>
        </w:numPr>
      </w:pPr>
      <w:r w:rsidRPr="00BA6570">
        <w:t>Methods: graph neighbors, embedding similarity (company embeddings), rule filters (financial fit), collaborative filtering.</w:t>
      </w:r>
    </w:p>
    <w:p w14:paraId="2E14687A" w14:textId="77777777" w:rsidR="002C3029" w:rsidRDefault="00BA6570" w:rsidP="002C3029">
      <w:pPr>
        <w:pStyle w:val="NormalWeb"/>
        <w:numPr>
          <w:ilvl w:val="0"/>
          <w:numId w:val="10"/>
        </w:numPr>
      </w:pPr>
      <w:r w:rsidRPr="00BA6570">
        <w:t xml:space="preserve"> </w:t>
      </w:r>
      <w:r w:rsidRPr="00BA6570">
        <w:rPr>
          <w:rStyle w:val="Strong"/>
        </w:rPr>
        <w:t>Ranking Agent</w:t>
      </w:r>
    </w:p>
    <w:p w14:paraId="32761C4C" w14:textId="77777777" w:rsidR="002C3029" w:rsidRDefault="00BA6570" w:rsidP="002C3029">
      <w:pPr>
        <w:pStyle w:val="NormalWeb"/>
        <w:numPr>
          <w:ilvl w:val="1"/>
          <w:numId w:val="10"/>
        </w:numPr>
      </w:pPr>
      <w:r w:rsidRPr="00BA6570">
        <w:t>Purpose: final ranking of candidates.</w:t>
      </w:r>
    </w:p>
    <w:p w14:paraId="43151554" w14:textId="77777777" w:rsidR="002C3029" w:rsidRDefault="00BA6570" w:rsidP="002C3029">
      <w:pPr>
        <w:pStyle w:val="NormalWeb"/>
        <w:numPr>
          <w:ilvl w:val="1"/>
          <w:numId w:val="10"/>
        </w:numPr>
      </w:pPr>
      <w:r w:rsidRPr="00BA6570">
        <w:t>Models: ensemble (gradient boosted trees for feature importance + neural ranker / transformer for context &amp; interactions).</w:t>
      </w:r>
    </w:p>
    <w:p w14:paraId="43552826" w14:textId="77777777" w:rsidR="002C3029" w:rsidRDefault="00BA6570" w:rsidP="00BA6570">
      <w:pPr>
        <w:pStyle w:val="NormalWeb"/>
        <w:numPr>
          <w:ilvl w:val="2"/>
          <w:numId w:val="10"/>
        </w:numPr>
      </w:pPr>
      <w:r w:rsidRPr="00BA6570">
        <w:t xml:space="preserve">Output: top-k </w:t>
      </w:r>
      <w:proofErr w:type="gramStart"/>
      <w:r w:rsidRPr="00BA6570">
        <w:t>NBA</w:t>
      </w:r>
      <w:r w:rsidR="002C3029">
        <w:t>(</w:t>
      </w:r>
      <w:proofErr w:type="gramEnd"/>
      <w:r w:rsidR="002C3029">
        <w:t xml:space="preserve">Next Best Action) </w:t>
      </w:r>
      <w:r w:rsidRPr="00BA6570">
        <w:t>with scores and confidence intervals.</w:t>
      </w:r>
    </w:p>
    <w:p w14:paraId="2A171DCC" w14:textId="77777777" w:rsidR="002C3029" w:rsidRDefault="00BA6570" w:rsidP="002C3029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Explain</w:t>
      </w:r>
      <w:r w:rsidR="002C3029">
        <w:rPr>
          <w:rStyle w:val="Strong"/>
        </w:rPr>
        <w:t>er Agent</w:t>
      </w:r>
    </w:p>
    <w:p w14:paraId="4CF31B91" w14:textId="77777777" w:rsidR="002C3029" w:rsidRDefault="00BA6570" w:rsidP="002C3029">
      <w:pPr>
        <w:pStyle w:val="NormalWeb"/>
        <w:numPr>
          <w:ilvl w:val="1"/>
          <w:numId w:val="10"/>
        </w:numPr>
      </w:pPr>
      <w:r w:rsidRPr="00BA6570">
        <w:t>Purpose: produce human-readable rationales and suggested talking points.</w:t>
      </w:r>
    </w:p>
    <w:p w14:paraId="3BACE307" w14:textId="77777777" w:rsidR="002C3029" w:rsidRDefault="00BA6570" w:rsidP="00BA6570">
      <w:pPr>
        <w:pStyle w:val="NormalWeb"/>
        <w:numPr>
          <w:ilvl w:val="1"/>
          <w:numId w:val="10"/>
        </w:numPr>
      </w:pPr>
      <w:r w:rsidRPr="00BA6570">
        <w:t>Methods: SHAP</w:t>
      </w:r>
      <w:r w:rsidR="002C3029">
        <w:t>, PDP or LIME</w:t>
      </w:r>
      <w:r w:rsidRPr="00BA6570">
        <w:t xml:space="preserve"> for feature attributions, LLM to convert signals into playbooks and email templates.</w:t>
      </w:r>
    </w:p>
    <w:p w14:paraId="368B87E4" w14:textId="77777777" w:rsidR="002C3029" w:rsidRDefault="00BA6570" w:rsidP="002C3029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Sales Assistant Agent (UX)</w:t>
      </w:r>
    </w:p>
    <w:p w14:paraId="1647AE05" w14:textId="77777777" w:rsidR="002C3029" w:rsidRDefault="00BA6570" w:rsidP="00BA6570">
      <w:pPr>
        <w:pStyle w:val="NormalWeb"/>
        <w:numPr>
          <w:ilvl w:val="1"/>
          <w:numId w:val="10"/>
        </w:numPr>
      </w:pPr>
      <w:r w:rsidRPr="00BA6570">
        <w:t xml:space="preserve">Purpose: UI layer that interacts with sales rep (in </w:t>
      </w:r>
      <w:r w:rsidR="002C3029">
        <w:t>CRM</w:t>
      </w:r>
      <w:r w:rsidRPr="00BA6570">
        <w:t>), surfaces recommendations, lets rep log outcomes &amp; feedback.</w:t>
      </w:r>
    </w:p>
    <w:p w14:paraId="58C02A1E" w14:textId="77777777" w:rsidR="002C3029" w:rsidRDefault="00BA6570" w:rsidP="002C3029">
      <w:pPr>
        <w:pStyle w:val="NormalWeb"/>
        <w:numPr>
          <w:ilvl w:val="0"/>
          <w:numId w:val="10"/>
        </w:numPr>
      </w:pPr>
      <w:r w:rsidRPr="00BA6570">
        <w:rPr>
          <w:rStyle w:val="Strong"/>
        </w:rPr>
        <w:t>Orchestration &amp; Policy Agent</w:t>
      </w:r>
    </w:p>
    <w:p w14:paraId="0CF656AE" w14:textId="53E9C85D" w:rsidR="00BE794B" w:rsidRPr="00BE794B" w:rsidRDefault="00BA6570" w:rsidP="00BE794B">
      <w:pPr>
        <w:pStyle w:val="NormalWeb"/>
        <w:numPr>
          <w:ilvl w:val="1"/>
          <w:numId w:val="10"/>
        </w:numPr>
      </w:pPr>
      <w:r w:rsidRPr="00BA6570">
        <w:t xml:space="preserve">Purpose: manage business rules, guardrails (no recommendations for blacklisted accounts; contract boundaries), rate limits, experiment </w:t>
      </w:r>
      <w:r w:rsidR="00841FE0">
        <w:t>sequence</w:t>
      </w:r>
    </w:p>
    <w:p w14:paraId="35900BAC" w14:textId="60183D7C" w:rsidR="00524A73" w:rsidRPr="00BA6570" w:rsidRDefault="00416C1D" w:rsidP="00524A73">
      <w:pPr>
        <w:pStyle w:val="NormalWeb"/>
        <w:ind w:left="1080"/>
      </w:pPr>
      <w:r w:rsidRPr="00416C1D">
        <w:lastRenderedPageBreak/>
        <w:drawing>
          <wp:inline distT="0" distB="0" distL="0" distR="0" wp14:anchorId="1CFBA9DF" wp14:editId="70846C86">
            <wp:extent cx="5943600" cy="4104005"/>
            <wp:effectExtent l="0" t="0" r="0" b="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9761" w14:textId="6FD2811C" w:rsidR="00BA6570" w:rsidRDefault="00BE794B" w:rsidP="00BE794B">
      <w:pPr>
        <w:pStyle w:val="Heading2"/>
        <w:rPr>
          <w:rFonts w:ascii="Times New Roman" w:eastAsia="Times New Roman" w:hAnsi="Times New Roman" w:cs="Times New Roman"/>
        </w:rPr>
      </w:pPr>
      <w:r w:rsidRPr="00BE794B">
        <w:rPr>
          <w:rFonts w:ascii="Times New Roman" w:eastAsia="Times New Roman" w:hAnsi="Times New Roman" w:cs="Times New Roman"/>
        </w:rPr>
        <w:t>Data Sources &amp; Feature Examples</w:t>
      </w:r>
    </w:p>
    <w:p w14:paraId="26CAC36B" w14:textId="77777777" w:rsidR="00BE794B" w:rsidRDefault="00BE794B" w:rsidP="00BE794B">
      <w:pPr>
        <w:pStyle w:val="Heading3"/>
      </w:pPr>
      <w:r>
        <w:t>Raw sources</w:t>
      </w:r>
    </w:p>
    <w:p w14:paraId="4BB79DFC" w14:textId="6DEDBDEE" w:rsidR="00BE794B" w:rsidRDefault="00BE794B" w:rsidP="00BE794B">
      <w:pPr>
        <w:pStyle w:val="NormalWeb"/>
        <w:numPr>
          <w:ilvl w:val="0"/>
          <w:numId w:val="11"/>
        </w:numPr>
      </w:pPr>
      <w:r>
        <w:t>CRM: account metadata, opportunity stage, activity logs, owner, last contact</w:t>
      </w:r>
    </w:p>
    <w:p w14:paraId="5E34BCA3" w14:textId="77777777" w:rsidR="00BE794B" w:rsidRDefault="00BE794B" w:rsidP="00BE794B">
      <w:pPr>
        <w:pStyle w:val="NormalWeb"/>
        <w:numPr>
          <w:ilvl w:val="0"/>
          <w:numId w:val="11"/>
        </w:numPr>
      </w:pPr>
      <w:r>
        <w:t>Firmographic: industry (NAICS), revenue band, HQ location, subsidiaries.</w:t>
      </w:r>
    </w:p>
    <w:p w14:paraId="2835AF3B" w14:textId="3AE19405" w:rsidR="00BE794B" w:rsidRDefault="00BE794B" w:rsidP="00BE794B">
      <w:pPr>
        <w:pStyle w:val="NormalWeb"/>
        <w:numPr>
          <w:ilvl w:val="0"/>
          <w:numId w:val="11"/>
        </w:numPr>
      </w:pPr>
      <w:r>
        <w:t>Technographic: HR/Payroll systems in use integration depth, other notable technographic landscape</w:t>
      </w:r>
    </w:p>
    <w:p w14:paraId="2E902122" w14:textId="77777777" w:rsidR="00BE794B" w:rsidRDefault="00BE794B" w:rsidP="00BE794B">
      <w:pPr>
        <w:pStyle w:val="NormalWeb"/>
        <w:numPr>
          <w:ilvl w:val="0"/>
          <w:numId w:val="11"/>
        </w:numPr>
      </w:pPr>
      <w:r>
        <w:t>Workforce composition: employee count, avg salary, gender mix, diversity metrics, benefit participation rate.</w:t>
      </w:r>
    </w:p>
    <w:p w14:paraId="6A53DFC1" w14:textId="77777777" w:rsidR="00BE794B" w:rsidRDefault="00BE794B" w:rsidP="00BE794B">
      <w:pPr>
        <w:pStyle w:val="NormalWeb"/>
        <w:numPr>
          <w:ilvl w:val="0"/>
          <w:numId w:val="11"/>
        </w:numPr>
      </w:pPr>
      <w:r>
        <w:t>Growth signals: employee growth rate (1/3/12 month), salary growth, hiring velocity.</w:t>
      </w:r>
    </w:p>
    <w:p w14:paraId="2EBBD71D" w14:textId="77777777" w:rsidR="00BE794B" w:rsidRDefault="00BE794B" w:rsidP="00BE794B">
      <w:pPr>
        <w:pStyle w:val="NormalWeb"/>
        <w:numPr>
          <w:ilvl w:val="0"/>
          <w:numId w:val="11"/>
        </w:numPr>
      </w:pPr>
      <w:r>
        <w:t>Product data: product usage metrics, module adoption, license churn risk, support tickets.</w:t>
      </w:r>
    </w:p>
    <w:p w14:paraId="773851DE" w14:textId="5C0FBB10" w:rsidR="00BE794B" w:rsidRDefault="00BE794B" w:rsidP="00BE794B">
      <w:pPr>
        <w:pStyle w:val="NormalWeb"/>
        <w:numPr>
          <w:ilvl w:val="0"/>
          <w:numId w:val="11"/>
        </w:numPr>
      </w:pPr>
      <w:r>
        <w:t>Unstructured call data: audio → call transcripts, sentiment, topics, objections.</w:t>
      </w:r>
    </w:p>
    <w:p w14:paraId="46A9A5CA" w14:textId="10BEFD1D" w:rsidR="00BE794B" w:rsidRDefault="00BE794B" w:rsidP="00BE794B">
      <w:pPr>
        <w:pStyle w:val="NormalWeb"/>
        <w:numPr>
          <w:ilvl w:val="0"/>
          <w:numId w:val="11"/>
        </w:numPr>
      </w:pPr>
      <w:r>
        <w:t>Third-party intent: Buyer intent topics &amp; intent scores per company and time window.</w:t>
      </w:r>
    </w:p>
    <w:p w14:paraId="7549FED6" w14:textId="77777777" w:rsidR="00BE794B" w:rsidRDefault="00BE794B" w:rsidP="00BE794B">
      <w:pPr>
        <w:pStyle w:val="NormalWeb"/>
        <w:numPr>
          <w:ilvl w:val="0"/>
          <w:numId w:val="11"/>
        </w:numPr>
      </w:pPr>
      <w:r>
        <w:t>Economic: regional unemployment, industry growth rates, CPI, sectoral forecasts.</w:t>
      </w:r>
    </w:p>
    <w:p w14:paraId="32C24A62" w14:textId="4856C75F" w:rsidR="00BE794B" w:rsidRDefault="00BE794B" w:rsidP="00BE794B">
      <w:pPr>
        <w:pStyle w:val="Heading3"/>
      </w:pPr>
      <w:r>
        <w:t>Example</w:t>
      </w:r>
      <w:r w:rsidR="00416C1D">
        <w:t>s of</w:t>
      </w:r>
      <w:r>
        <w:t xml:space="preserve"> engineered features</w:t>
      </w:r>
    </w:p>
    <w:p w14:paraId="62AC6824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E794B">
        <w:rPr>
          <w:rStyle w:val="HTMLCode"/>
          <w:rFonts w:ascii="Times New Roman" w:hAnsi="Times New Roman" w:cs="Times New Roman"/>
          <w:sz w:val="26"/>
          <w:szCs w:val="26"/>
        </w:rPr>
        <w:t>emp_growth_3m_pct</w:t>
      </w:r>
      <w:r w:rsidRPr="00BE794B">
        <w:rPr>
          <w:sz w:val="26"/>
          <w:szCs w:val="26"/>
        </w:rPr>
        <w:t xml:space="preserve">, </w:t>
      </w:r>
      <w:r w:rsidRPr="00BE794B">
        <w:rPr>
          <w:rStyle w:val="HTMLCode"/>
          <w:rFonts w:ascii="Times New Roman" w:hAnsi="Times New Roman" w:cs="Times New Roman"/>
          <w:sz w:val="26"/>
          <w:szCs w:val="26"/>
        </w:rPr>
        <w:t>emp_growth_12m_pct</w:t>
      </w:r>
      <w:r w:rsidRPr="00BE794B">
        <w:rPr>
          <w:sz w:val="26"/>
          <w:szCs w:val="26"/>
        </w:rPr>
        <w:t xml:space="preserve"> (numeric)</w:t>
      </w:r>
    </w:p>
    <w:p w14:paraId="0B24256B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E794B">
        <w:rPr>
          <w:rStyle w:val="HTMLCode"/>
          <w:rFonts w:ascii="Times New Roman" w:hAnsi="Times New Roman" w:cs="Times New Roman"/>
          <w:sz w:val="26"/>
          <w:szCs w:val="26"/>
        </w:rPr>
        <w:t>avg_salary_change_6m</w:t>
      </w:r>
    </w:p>
    <w:p w14:paraId="04BC2269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benefit_participation_rate_delta</w:t>
      </w:r>
      <w:proofErr w:type="spellEnd"/>
      <w:r w:rsidRPr="00BE794B">
        <w:rPr>
          <w:sz w:val="26"/>
          <w:szCs w:val="26"/>
        </w:rPr>
        <w:t xml:space="preserve"> (current vs prior period)</w:t>
      </w:r>
    </w:p>
    <w:p w14:paraId="4080D3E3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bombora_intent_topic_sales_hr</w:t>
      </w:r>
      <w:proofErr w:type="spellEnd"/>
      <w:r w:rsidRPr="00BE794B">
        <w:rPr>
          <w:sz w:val="26"/>
          <w:szCs w:val="26"/>
        </w:rPr>
        <w:t xml:space="preserve"> (max/min score over 7 days)</w:t>
      </w:r>
    </w:p>
    <w:p w14:paraId="294D78B8" w14:textId="74BEC18F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lastRenderedPageBreak/>
        <w:t>call_intent_score</w:t>
      </w:r>
      <w:proofErr w:type="spellEnd"/>
      <w:r w:rsidRPr="00BE794B">
        <w:rPr>
          <w:sz w:val="26"/>
          <w:szCs w:val="26"/>
        </w:rPr>
        <w:t xml:space="preserve"> = weighted </w:t>
      </w:r>
      <w:proofErr w:type="gramStart"/>
      <w:r w:rsidRPr="00BE794B">
        <w:rPr>
          <w:sz w:val="26"/>
          <w:szCs w:val="26"/>
        </w:rPr>
        <w:t>sum(</w:t>
      </w:r>
      <w:proofErr w:type="gramEnd"/>
      <w:r w:rsidRPr="00BE794B">
        <w:rPr>
          <w:sz w:val="26"/>
          <w:szCs w:val="26"/>
        </w:rPr>
        <w:t xml:space="preserve">topic match to product + positive sentiment + </w:t>
      </w:r>
      <w:r>
        <w:rPr>
          <w:sz w:val="26"/>
          <w:szCs w:val="26"/>
        </w:rPr>
        <w:t>call</w:t>
      </w:r>
      <w:r w:rsidRPr="00BE794B">
        <w:rPr>
          <w:sz w:val="26"/>
          <w:szCs w:val="26"/>
        </w:rPr>
        <w:t xml:space="preserve"> time from buyer)</w:t>
      </w:r>
    </w:p>
    <w:p w14:paraId="1C1CE8BD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technographic_overlap_score</w:t>
      </w:r>
      <w:proofErr w:type="spellEnd"/>
      <w:r w:rsidRPr="00BE794B">
        <w:rPr>
          <w:sz w:val="26"/>
          <w:szCs w:val="26"/>
        </w:rPr>
        <w:t xml:space="preserve"> = count of complementary systems that suggest easier integration</w:t>
      </w:r>
    </w:p>
    <w:p w14:paraId="1C194F7D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time_since_last_demo_days</w:t>
      </w:r>
      <w:proofErr w:type="spellEnd"/>
    </w:p>
    <w:p w14:paraId="120B2410" w14:textId="77777777" w:rsidR="00BE794B" w:rsidRP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pipeline_momentum</w:t>
      </w:r>
      <w:proofErr w:type="spellEnd"/>
      <w:r w:rsidRPr="00BE794B">
        <w:rPr>
          <w:sz w:val="26"/>
          <w:szCs w:val="26"/>
        </w:rPr>
        <w:t xml:space="preserve"> = </w:t>
      </w:r>
      <w:proofErr w:type="gramStart"/>
      <w:r w:rsidRPr="00BE794B">
        <w:rPr>
          <w:sz w:val="26"/>
          <w:szCs w:val="26"/>
        </w:rPr>
        <w:t>sum(</w:t>
      </w:r>
      <w:proofErr w:type="spellStart"/>
      <w:proofErr w:type="gramEnd"/>
      <w:r w:rsidRPr="00BE794B">
        <w:rPr>
          <w:sz w:val="26"/>
          <w:szCs w:val="26"/>
        </w:rPr>
        <w:t>opportunity_amount</w:t>
      </w:r>
      <w:proofErr w:type="spellEnd"/>
      <w:r w:rsidRPr="00BE794B">
        <w:rPr>
          <w:sz w:val="26"/>
          <w:szCs w:val="26"/>
        </w:rPr>
        <w:t xml:space="preserve"> * </w:t>
      </w:r>
      <w:proofErr w:type="spellStart"/>
      <w:r w:rsidRPr="00BE794B">
        <w:rPr>
          <w:sz w:val="26"/>
          <w:szCs w:val="26"/>
        </w:rPr>
        <w:t>stage_weight</w:t>
      </w:r>
      <w:proofErr w:type="spellEnd"/>
      <w:r w:rsidRPr="00BE794B">
        <w:rPr>
          <w:sz w:val="26"/>
          <w:szCs w:val="26"/>
        </w:rPr>
        <w:t xml:space="preserve"> over 90 days)</w:t>
      </w:r>
    </w:p>
    <w:p w14:paraId="61D584FC" w14:textId="551478CB" w:rsidR="00BE794B" w:rsidRDefault="00BE794B" w:rsidP="00BE794B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E794B">
        <w:rPr>
          <w:rStyle w:val="HTMLCode"/>
          <w:rFonts w:ascii="Times New Roman" w:hAnsi="Times New Roman" w:cs="Times New Roman"/>
          <w:sz w:val="26"/>
          <w:szCs w:val="26"/>
        </w:rPr>
        <w:t>region_macro_risk_index</w:t>
      </w:r>
      <w:proofErr w:type="spellEnd"/>
      <w:r w:rsidRPr="00BE794B">
        <w:rPr>
          <w:sz w:val="26"/>
          <w:szCs w:val="26"/>
        </w:rPr>
        <w:t xml:space="preserve"> mapped from economic indicators</w:t>
      </w:r>
    </w:p>
    <w:p w14:paraId="0D6AE8AE" w14:textId="5368D8CB" w:rsidR="00BE794B" w:rsidRDefault="00BE794B" w:rsidP="00BE794B">
      <w:pPr>
        <w:pStyle w:val="Heading2"/>
        <w:rPr>
          <w:rFonts w:ascii="Times New Roman" w:hAnsi="Times New Roman" w:cs="Times New Roman"/>
        </w:rPr>
      </w:pPr>
      <w:r w:rsidRPr="00BE794B">
        <w:rPr>
          <w:rFonts w:ascii="Times New Roman" w:hAnsi="Times New Roman" w:cs="Times New Roman"/>
        </w:rPr>
        <w:t>Candidate Generation</w:t>
      </w:r>
      <w:r>
        <w:rPr>
          <w:rFonts w:ascii="Times New Roman" w:hAnsi="Times New Roman" w:cs="Times New Roman"/>
        </w:rPr>
        <w:t xml:space="preserve"> &amp; Recommendation Types</w:t>
      </w:r>
    </w:p>
    <w:p w14:paraId="3596D94E" w14:textId="219156C8" w:rsidR="00BE794B" w:rsidRPr="00BE794B" w:rsidRDefault="00BE794B" w:rsidP="00BE79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b/>
          <w:bCs/>
          <w:sz w:val="26"/>
          <w:szCs w:val="26"/>
        </w:rPr>
        <w:t>Account prioritization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: which accounts to call today (rank accounts by combined propensity).</w:t>
      </w:r>
    </w:p>
    <w:p w14:paraId="771B64A4" w14:textId="77777777" w:rsidR="00BE794B" w:rsidRPr="00BE794B" w:rsidRDefault="00BE794B" w:rsidP="00BE79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b/>
          <w:bCs/>
          <w:sz w:val="26"/>
          <w:szCs w:val="26"/>
        </w:rPr>
        <w:t>Product cross-sell/up-sell candidates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: which module to propose based on workforce composition and product fit.</w:t>
      </w:r>
    </w:p>
    <w:p w14:paraId="70F0E993" w14:textId="77777777" w:rsidR="00BE794B" w:rsidRPr="00BE794B" w:rsidRDefault="00BE794B" w:rsidP="00BE79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b/>
          <w:bCs/>
          <w:sz w:val="26"/>
          <w:szCs w:val="26"/>
        </w:rPr>
        <w:t>Contact + Channel suggestions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: which buyer personas (HR Director, CFO) and channel (email, phone, InMail) to use.</w:t>
      </w:r>
    </w:p>
    <w:p w14:paraId="653DB24C" w14:textId="77777777" w:rsidR="00BE794B" w:rsidRPr="00BE794B" w:rsidRDefault="00BE794B" w:rsidP="00BE79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b/>
          <w:bCs/>
          <w:sz w:val="26"/>
          <w:szCs w:val="26"/>
        </w:rPr>
        <w:t>Playbook &amp; talking points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: tailored scripts based on recent call topics and intent signals.</w:t>
      </w:r>
    </w:p>
    <w:p w14:paraId="0AEDFE3B" w14:textId="77777777" w:rsidR="00BE794B" w:rsidRPr="00BE794B" w:rsidRDefault="00BE794B" w:rsidP="00BE79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b/>
          <w:bCs/>
          <w:sz w:val="26"/>
          <w:szCs w:val="26"/>
        </w:rPr>
        <w:t>Timing recommendations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: "engage now" vs "wait (signals decaying)".</w:t>
      </w:r>
    </w:p>
    <w:p w14:paraId="673ED122" w14:textId="77777777" w:rsidR="00BE794B" w:rsidRPr="00890489" w:rsidRDefault="00BE794B" w:rsidP="00890489">
      <w:pPr>
        <w:pStyle w:val="Heading2"/>
        <w:rPr>
          <w:rFonts w:ascii="Times New Roman" w:eastAsia="Times New Roman" w:hAnsi="Times New Roman" w:cs="Times New Roman"/>
        </w:rPr>
      </w:pPr>
      <w:r w:rsidRPr="00890489">
        <w:rPr>
          <w:rFonts w:ascii="Times New Roman" w:eastAsia="Times New Roman" w:hAnsi="Times New Roman" w:cs="Times New Roman"/>
        </w:rPr>
        <w:t>Candidate generation methods:</w:t>
      </w:r>
    </w:p>
    <w:p w14:paraId="6FE9EBED" w14:textId="77777777" w:rsidR="00BE794B" w:rsidRPr="00BE794B" w:rsidRDefault="00BE794B" w:rsidP="00BE79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sz w:val="26"/>
          <w:szCs w:val="26"/>
        </w:rPr>
        <w:t>Heuristics &amp; business rules (MVP).</w:t>
      </w:r>
    </w:p>
    <w:p w14:paraId="7C0CD67C" w14:textId="4BA5D866" w:rsidR="00BE794B" w:rsidRPr="00BE794B" w:rsidRDefault="00BE794B" w:rsidP="00BE79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sz w:val="26"/>
          <w:szCs w:val="26"/>
        </w:rPr>
        <w:t xml:space="preserve">Similarity search (company embeddings from features + intent </w:t>
      </w:r>
      <w:proofErr w:type="spellStart"/>
      <w:r w:rsidRPr="00BE794B">
        <w:rPr>
          <w:rFonts w:ascii="Times New Roman" w:eastAsia="Times New Roman" w:hAnsi="Times New Roman" w:cs="Times New Roman"/>
          <w:sz w:val="26"/>
          <w:szCs w:val="26"/>
        </w:rPr>
        <w:t>embeddings</w:t>
      </w:r>
      <w:r w:rsidR="00890489">
        <w:rPr>
          <w:rFonts w:ascii="Times New Roman" w:eastAsia="Times New Roman" w:hAnsi="Times New Roman" w:cs="Times New Roman"/>
          <w:sz w:val="26"/>
          <w:szCs w:val="26"/>
        </w:rPr>
        <w:t>+engagement</w:t>
      </w:r>
      <w:proofErr w:type="spellEnd"/>
      <w:r w:rsidR="00890489">
        <w:rPr>
          <w:rFonts w:ascii="Times New Roman" w:eastAsia="Times New Roman" w:hAnsi="Times New Roman" w:cs="Times New Roman"/>
          <w:sz w:val="26"/>
          <w:szCs w:val="26"/>
        </w:rPr>
        <w:t xml:space="preserve"> embeddings</w:t>
      </w:r>
      <w:r w:rsidRPr="00BE794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38D48C3" w14:textId="77777777" w:rsidR="00BE794B" w:rsidRPr="00BE794B" w:rsidRDefault="00BE794B" w:rsidP="00BE79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sz w:val="26"/>
          <w:szCs w:val="26"/>
        </w:rPr>
        <w:t>Graph traversal (accounts ↔ products ↔ similar accounts).</w:t>
      </w:r>
    </w:p>
    <w:p w14:paraId="2E2D221B" w14:textId="32246ED0" w:rsidR="00BE794B" w:rsidRDefault="00BE794B" w:rsidP="00BE79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BE794B">
        <w:rPr>
          <w:rFonts w:ascii="Times New Roman" w:eastAsia="Times New Roman" w:hAnsi="Times New Roman" w:cs="Times New Roman"/>
          <w:sz w:val="26"/>
          <w:szCs w:val="26"/>
        </w:rPr>
        <w:t>Collaborative filtering on past wins by company archetype.</w:t>
      </w:r>
    </w:p>
    <w:p w14:paraId="6E9E31F5" w14:textId="64054A3B" w:rsidR="00890489" w:rsidRPr="00890489" w:rsidRDefault="00890489" w:rsidP="00890489">
      <w:pPr>
        <w:pStyle w:val="Heading2"/>
        <w:rPr>
          <w:rFonts w:ascii="Times New Roman" w:hAnsi="Times New Roman" w:cs="Times New Roman"/>
        </w:rPr>
      </w:pPr>
      <w:r w:rsidRPr="00890489">
        <w:rPr>
          <w:rFonts w:ascii="Times New Roman" w:hAnsi="Times New Roman" w:cs="Times New Roman"/>
        </w:rPr>
        <w:t xml:space="preserve">Modeling approach </w:t>
      </w:r>
    </w:p>
    <w:p w14:paraId="45EF69AE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Baseline / Heuristics</w:t>
      </w:r>
      <w:r w:rsidRPr="00890489">
        <w:rPr>
          <w:sz w:val="26"/>
          <w:szCs w:val="26"/>
        </w:rPr>
        <w:t xml:space="preserve">: rule-based scoring to get quick wins (e.g., Bombora intent &gt; threshold &amp; </w:t>
      </w:r>
      <w:proofErr w:type="spellStart"/>
      <w:r w:rsidRPr="00890489">
        <w:rPr>
          <w:sz w:val="26"/>
          <w:szCs w:val="26"/>
        </w:rPr>
        <w:t>emp_growth</w:t>
      </w:r>
      <w:proofErr w:type="spellEnd"/>
      <w:r w:rsidRPr="00890489">
        <w:rPr>
          <w:sz w:val="26"/>
          <w:szCs w:val="26"/>
        </w:rPr>
        <w:t>&gt;10% =&gt; high priority).</w:t>
      </w:r>
    </w:p>
    <w:p w14:paraId="0CB624C9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Supervised propensity model (binary)</w:t>
      </w:r>
      <w:r w:rsidRPr="00890489">
        <w:rPr>
          <w:sz w:val="26"/>
          <w:szCs w:val="26"/>
        </w:rPr>
        <w:t xml:space="preserve">: predicts probability of opportunity creation / conversion within X days. Model types: </w:t>
      </w:r>
      <w:proofErr w:type="spellStart"/>
      <w:r w:rsidRPr="00890489">
        <w:rPr>
          <w:sz w:val="26"/>
          <w:szCs w:val="26"/>
        </w:rPr>
        <w:t>LightGBM</w:t>
      </w:r>
      <w:proofErr w:type="spellEnd"/>
      <w:r w:rsidRPr="00890489">
        <w:rPr>
          <w:sz w:val="26"/>
          <w:szCs w:val="26"/>
        </w:rPr>
        <w:t xml:space="preserve"> / </w:t>
      </w:r>
      <w:proofErr w:type="spellStart"/>
      <w:r w:rsidRPr="00890489">
        <w:rPr>
          <w:sz w:val="26"/>
          <w:szCs w:val="26"/>
        </w:rPr>
        <w:t>XGBoost</w:t>
      </w:r>
      <w:proofErr w:type="spellEnd"/>
      <w:r w:rsidRPr="00890489">
        <w:rPr>
          <w:sz w:val="26"/>
          <w:szCs w:val="26"/>
        </w:rPr>
        <w:t xml:space="preserve"> trained on historic labeled outcomes.</w:t>
      </w:r>
    </w:p>
    <w:p w14:paraId="42ADEE10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Ranking model</w:t>
      </w:r>
      <w:r w:rsidRPr="00890489">
        <w:rPr>
          <w:sz w:val="26"/>
          <w:szCs w:val="26"/>
        </w:rPr>
        <w:t xml:space="preserve">: </w:t>
      </w:r>
      <w:proofErr w:type="spellStart"/>
      <w:r w:rsidRPr="00890489">
        <w:rPr>
          <w:sz w:val="26"/>
          <w:szCs w:val="26"/>
        </w:rPr>
        <w:t>LambdaMART</w:t>
      </w:r>
      <w:proofErr w:type="spellEnd"/>
      <w:r w:rsidRPr="00890489">
        <w:rPr>
          <w:sz w:val="26"/>
          <w:szCs w:val="26"/>
        </w:rPr>
        <w:t xml:space="preserve"> or pairwise ranking (</w:t>
      </w:r>
      <w:proofErr w:type="spellStart"/>
      <w:r w:rsidRPr="00890489">
        <w:rPr>
          <w:sz w:val="26"/>
          <w:szCs w:val="26"/>
        </w:rPr>
        <w:t>XGBoost</w:t>
      </w:r>
      <w:proofErr w:type="spellEnd"/>
      <w:r w:rsidRPr="00890489">
        <w:rPr>
          <w:sz w:val="26"/>
          <w:szCs w:val="26"/>
        </w:rPr>
        <w:t>/</w:t>
      </w:r>
      <w:proofErr w:type="spellStart"/>
      <w:r w:rsidRPr="00890489">
        <w:rPr>
          <w:sz w:val="26"/>
          <w:szCs w:val="26"/>
        </w:rPr>
        <w:t>LightGBM</w:t>
      </w:r>
      <w:proofErr w:type="spellEnd"/>
      <w:r w:rsidRPr="00890489">
        <w:rPr>
          <w:sz w:val="26"/>
          <w:szCs w:val="26"/>
        </w:rPr>
        <w:t xml:space="preserve"> ranker) or neural ranker; objective optimized for NDCG or business metric proxy.</w:t>
      </w:r>
    </w:p>
    <w:p w14:paraId="2592BAC0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Uplift / Causal model</w:t>
      </w:r>
      <w:r w:rsidRPr="00890489">
        <w:rPr>
          <w:sz w:val="26"/>
          <w:szCs w:val="26"/>
        </w:rPr>
        <w:t>: estimate incremental impact of contacting vs not contacting (to avoid wasting rep time).</w:t>
      </w:r>
    </w:p>
    <w:p w14:paraId="0913108D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Sequence &amp; survival models</w:t>
      </w:r>
      <w:r w:rsidRPr="00890489">
        <w:rPr>
          <w:sz w:val="26"/>
          <w:szCs w:val="26"/>
        </w:rPr>
        <w:t>: predict time-to-close and next best action sequencing (e.g., RNN/Transformer over event sequences, or survival analysis).</w:t>
      </w:r>
    </w:p>
    <w:p w14:paraId="3B6E9890" w14:textId="77777777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NLP models</w:t>
      </w:r>
      <w:r w:rsidRPr="00890489">
        <w:rPr>
          <w:sz w:val="26"/>
          <w:szCs w:val="26"/>
        </w:rPr>
        <w:t>:</w:t>
      </w:r>
    </w:p>
    <w:p w14:paraId="1CDF8DA7" w14:textId="77777777" w:rsidR="00890489" w:rsidRPr="00890489" w:rsidRDefault="00890489" w:rsidP="00890489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890489">
        <w:rPr>
          <w:sz w:val="26"/>
          <w:szCs w:val="26"/>
        </w:rPr>
        <w:t>ASR → LLM or transformer for call analysis.</w:t>
      </w:r>
    </w:p>
    <w:p w14:paraId="474A0221" w14:textId="77777777" w:rsidR="00890489" w:rsidRPr="00890489" w:rsidRDefault="00890489" w:rsidP="00890489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890489">
        <w:rPr>
          <w:sz w:val="26"/>
          <w:szCs w:val="26"/>
        </w:rPr>
        <w:lastRenderedPageBreak/>
        <w:t>Topic models (</w:t>
      </w:r>
      <w:proofErr w:type="spellStart"/>
      <w:r w:rsidRPr="00890489">
        <w:rPr>
          <w:sz w:val="26"/>
          <w:szCs w:val="26"/>
        </w:rPr>
        <w:t>BERTopic</w:t>
      </w:r>
      <w:proofErr w:type="spellEnd"/>
      <w:r w:rsidRPr="00890489">
        <w:rPr>
          <w:sz w:val="26"/>
          <w:szCs w:val="26"/>
        </w:rPr>
        <w:t>) or transformer classifiers for intent, objection, and product mention extraction.</w:t>
      </w:r>
    </w:p>
    <w:p w14:paraId="7D408A3F" w14:textId="4B70D93A" w:rsidR="00890489" w:rsidRPr="00890489" w:rsidRDefault="00890489" w:rsidP="00890489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890489">
        <w:rPr>
          <w:sz w:val="26"/>
          <w:szCs w:val="26"/>
        </w:rPr>
        <w:t xml:space="preserve">Use embeddings (sentence transformers) for semantic matching between transcripts, </w:t>
      </w:r>
      <w:r>
        <w:rPr>
          <w:sz w:val="26"/>
          <w:szCs w:val="26"/>
        </w:rPr>
        <w:t>intent</w:t>
      </w:r>
      <w:r w:rsidRPr="00890489">
        <w:rPr>
          <w:sz w:val="26"/>
          <w:szCs w:val="26"/>
        </w:rPr>
        <w:t xml:space="preserve"> topics, and product catalog.</w:t>
      </w:r>
    </w:p>
    <w:p w14:paraId="3004800F" w14:textId="2655B21D" w:rsidR="00890489" w:rsidRPr="00890489" w:rsidRDefault="00890489" w:rsidP="00890489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890489">
        <w:rPr>
          <w:rStyle w:val="Strong"/>
          <w:sz w:val="26"/>
          <w:szCs w:val="26"/>
        </w:rPr>
        <w:t>LLM for explanations &amp; playbooks</w:t>
      </w:r>
      <w:r w:rsidRPr="00890489">
        <w:rPr>
          <w:sz w:val="26"/>
          <w:szCs w:val="26"/>
        </w:rPr>
        <w:t>: use prompt templates with top features &amp; SHAP attributions</w:t>
      </w:r>
      <w:r>
        <w:rPr>
          <w:sz w:val="26"/>
          <w:szCs w:val="26"/>
        </w:rPr>
        <w:t>, PDP plots or LIME</w:t>
      </w:r>
      <w:r w:rsidRPr="00890489">
        <w:rPr>
          <w:sz w:val="26"/>
          <w:szCs w:val="26"/>
        </w:rPr>
        <w:t xml:space="preserve"> to render short scripts and email templates.</w:t>
      </w:r>
    </w:p>
    <w:p w14:paraId="2F697A6F" w14:textId="409EC107" w:rsidR="00890489" w:rsidRPr="00890489" w:rsidRDefault="00890489" w:rsidP="00890489">
      <w:pPr>
        <w:pStyle w:val="Heading2"/>
        <w:rPr>
          <w:rFonts w:ascii="Times New Roman" w:hAnsi="Times New Roman" w:cs="Times New Roman"/>
        </w:rPr>
      </w:pPr>
      <w:r w:rsidRPr="00890489">
        <w:rPr>
          <w:rFonts w:ascii="Times New Roman" w:hAnsi="Times New Roman" w:cs="Times New Roman"/>
        </w:rPr>
        <w:t>Offline evaluation &amp; business KPIs</w:t>
      </w:r>
    </w:p>
    <w:p w14:paraId="7C8AB12A" w14:textId="77777777" w:rsidR="00890489" w:rsidRPr="00890489" w:rsidRDefault="00890489" w:rsidP="008904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904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ML metrics</w:t>
      </w:r>
    </w:p>
    <w:p w14:paraId="6FBB84FA" w14:textId="77777777" w:rsidR="00890489" w:rsidRDefault="00890489" w:rsidP="00890489">
      <w:pPr>
        <w:pStyle w:val="NormalWeb"/>
        <w:numPr>
          <w:ilvl w:val="0"/>
          <w:numId w:val="17"/>
        </w:numPr>
      </w:pPr>
      <w:r>
        <w:t>AUC-ROC for propensity models.</w:t>
      </w:r>
    </w:p>
    <w:p w14:paraId="1E37B3E6" w14:textId="77777777" w:rsidR="00890489" w:rsidRDefault="00890489" w:rsidP="00890489">
      <w:pPr>
        <w:pStyle w:val="NormalWeb"/>
        <w:numPr>
          <w:ilvl w:val="0"/>
          <w:numId w:val="17"/>
        </w:numPr>
      </w:pPr>
      <w:r>
        <w:t>Calibration (reliability curves).</w:t>
      </w:r>
    </w:p>
    <w:p w14:paraId="59FD3AF2" w14:textId="77777777" w:rsidR="00890489" w:rsidRPr="00890489" w:rsidRDefault="00890489" w:rsidP="00890489">
      <w:pPr>
        <w:pStyle w:val="Heading3"/>
        <w:rPr>
          <w:rFonts w:ascii="Times New Roman" w:hAnsi="Times New Roman" w:cs="Times New Roman"/>
        </w:rPr>
      </w:pPr>
      <w:r w:rsidRPr="00890489">
        <w:rPr>
          <w:rStyle w:val="Strong"/>
          <w:rFonts w:ascii="Times New Roman" w:hAnsi="Times New Roman" w:cs="Times New Roman"/>
          <w:b w:val="0"/>
          <w:bCs w:val="0"/>
        </w:rPr>
        <w:t>Business metrics (most important)</w:t>
      </w:r>
    </w:p>
    <w:p w14:paraId="62CB3F30" w14:textId="77777777" w:rsidR="00890489" w:rsidRDefault="00890489" w:rsidP="00890489">
      <w:pPr>
        <w:pStyle w:val="NormalWeb"/>
        <w:numPr>
          <w:ilvl w:val="0"/>
          <w:numId w:val="18"/>
        </w:numPr>
      </w:pPr>
      <w:r>
        <w:t>Lift in meetings set, revenue lift, win rate on recommended accounts.</w:t>
      </w:r>
    </w:p>
    <w:p w14:paraId="2A43F625" w14:textId="77777777" w:rsidR="00890489" w:rsidRDefault="00890489" w:rsidP="00890489">
      <w:pPr>
        <w:pStyle w:val="NormalWeb"/>
        <w:numPr>
          <w:ilvl w:val="0"/>
          <w:numId w:val="18"/>
        </w:numPr>
      </w:pPr>
      <w:r>
        <w:t>Time-to-close reduction.</w:t>
      </w:r>
    </w:p>
    <w:p w14:paraId="0C46BDE4" w14:textId="77777777" w:rsidR="00890489" w:rsidRDefault="00890489" w:rsidP="00890489">
      <w:pPr>
        <w:pStyle w:val="NormalWeb"/>
        <w:numPr>
          <w:ilvl w:val="0"/>
          <w:numId w:val="18"/>
        </w:numPr>
      </w:pPr>
      <w:r>
        <w:t>Sales rep productivity: deals closed per rep, activities per win.</w:t>
      </w:r>
    </w:p>
    <w:p w14:paraId="10EF7C25" w14:textId="77777777" w:rsidR="00890489" w:rsidRDefault="00890489" w:rsidP="00890489">
      <w:pPr>
        <w:pStyle w:val="NormalWeb"/>
        <w:numPr>
          <w:ilvl w:val="0"/>
          <w:numId w:val="18"/>
        </w:numPr>
      </w:pPr>
      <w:r>
        <w:t>Pipeline coverage improvement and forecast accuracy.</w:t>
      </w:r>
    </w:p>
    <w:p w14:paraId="4E7A4047" w14:textId="77777777" w:rsidR="00890489" w:rsidRPr="00890489" w:rsidRDefault="00890489" w:rsidP="008904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90489">
        <w:rPr>
          <w:rFonts w:ascii="Times New Roman" w:hAnsi="Times New Roman" w:cs="Times New Roman"/>
          <w:sz w:val="26"/>
          <w:szCs w:val="26"/>
        </w:rPr>
        <w:t>Evaluation strategy:</w:t>
      </w:r>
    </w:p>
    <w:p w14:paraId="4300BD68" w14:textId="77777777" w:rsidR="00890489" w:rsidRDefault="00890489" w:rsidP="00890489">
      <w:pPr>
        <w:pStyle w:val="NormalWeb"/>
        <w:numPr>
          <w:ilvl w:val="0"/>
          <w:numId w:val="19"/>
        </w:numPr>
      </w:pPr>
      <w:r>
        <w:t>Offline cross validation, time-split evaluation.</w:t>
      </w:r>
    </w:p>
    <w:p w14:paraId="0E6F21EA" w14:textId="77777777" w:rsidR="00890489" w:rsidRDefault="00890489" w:rsidP="00890489">
      <w:pPr>
        <w:pStyle w:val="NormalWeb"/>
        <w:numPr>
          <w:ilvl w:val="0"/>
          <w:numId w:val="19"/>
        </w:numPr>
      </w:pPr>
      <w:r>
        <w:t>Small controlled online experiments (A/B testing by region/rep) with proper randomization and gating via Orchestration agent.</w:t>
      </w:r>
    </w:p>
    <w:p w14:paraId="13F88F29" w14:textId="49D153FF" w:rsidR="00890489" w:rsidRDefault="00890489" w:rsidP="00890489">
      <w:pPr>
        <w:pStyle w:val="NormalWeb"/>
        <w:numPr>
          <w:ilvl w:val="0"/>
          <w:numId w:val="19"/>
        </w:numPr>
      </w:pPr>
      <w:r>
        <w:t>Uplift/counterfactual measurement when possible (holdout groups).</w:t>
      </w:r>
    </w:p>
    <w:p w14:paraId="4198C7D9" w14:textId="731952A5" w:rsidR="00890489" w:rsidRPr="00890489" w:rsidRDefault="00890489" w:rsidP="00890489">
      <w:pPr>
        <w:pStyle w:val="Heading2"/>
        <w:rPr>
          <w:rFonts w:ascii="Times New Roman" w:hAnsi="Times New Roman" w:cs="Times New Roman"/>
        </w:rPr>
      </w:pPr>
      <w:r w:rsidRPr="00890489">
        <w:rPr>
          <w:rFonts w:ascii="Times New Roman" w:hAnsi="Times New Roman" w:cs="Times New Roman"/>
        </w:rPr>
        <w:t>Serving modes &amp; latency</w:t>
      </w:r>
    </w:p>
    <w:p w14:paraId="1D37B344" w14:textId="77777777" w:rsidR="00890489" w:rsidRDefault="00890489" w:rsidP="00890489">
      <w:pPr>
        <w:pStyle w:val="NormalWeb"/>
        <w:numPr>
          <w:ilvl w:val="0"/>
          <w:numId w:val="20"/>
        </w:numPr>
      </w:pPr>
      <w:r>
        <w:rPr>
          <w:rStyle w:val="Strong"/>
        </w:rPr>
        <w:t>Real-time</w:t>
      </w:r>
      <w:r>
        <w:t xml:space="preserve"> (sub-200ms): score a single account/contact on demand (for UI). Keep model light or use cached model; Feature Agent must support online lookups.</w:t>
      </w:r>
    </w:p>
    <w:p w14:paraId="7CE4EC99" w14:textId="77777777" w:rsidR="00890489" w:rsidRDefault="00890489" w:rsidP="00890489">
      <w:pPr>
        <w:pStyle w:val="NormalWeb"/>
        <w:numPr>
          <w:ilvl w:val="0"/>
          <w:numId w:val="20"/>
        </w:numPr>
      </w:pPr>
      <w:r>
        <w:rPr>
          <w:rStyle w:val="Strong"/>
        </w:rPr>
        <w:t>Batch nightly</w:t>
      </w:r>
      <w:r>
        <w:t>: re-score all accounts for next-day prioritization (large scale ranking).</w:t>
      </w:r>
    </w:p>
    <w:p w14:paraId="73BE05FC" w14:textId="1ED9EC5D" w:rsidR="00890489" w:rsidRDefault="00890489" w:rsidP="00890489">
      <w:pPr>
        <w:pStyle w:val="NormalWeb"/>
        <w:numPr>
          <w:ilvl w:val="0"/>
          <w:numId w:val="20"/>
        </w:numPr>
      </w:pPr>
      <w:r>
        <w:rPr>
          <w:rStyle w:val="Strong"/>
        </w:rPr>
        <w:t>Streaming</w:t>
      </w:r>
      <w:r>
        <w:t>: immediate alerts when Bombora intent spikes or major product event occurs; push to reps.</w:t>
      </w:r>
    </w:p>
    <w:p w14:paraId="5BF8974C" w14:textId="1CA29E2F" w:rsidR="00890489" w:rsidRPr="00890489" w:rsidRDefault="00890489" w:rsidP="00890489">
      <w:pPr>
        <w:pStyle w:val="Heading2"/>
        <w:rPr>
          <w:rFonts w:ascii="Times New Roman" w:hAnsi="Times New Roman" w:cs="Times New Roman"/>
        </w:rPr>
      </w:pPr>
      <w:r w:rsidRPr="00890489">
        <w:rPr>
          <w:rFonts w:ascii="Times New Roman" w:hAnsi="Times New Roman" w:cs="Times New Roman"/>
        </w:rPr>
        <w:t>UX / Sales &amp; Marketing integration</w:t>
      </w:r>
    </w:p>
    <w:p w14:paraId="6AD11719" w14:textId="02B72560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t>In-CRM panel (</w:t>
      </w:r>
      <w:proofErr w:type="spellStart"/>
      <w:r>
        <w:rPr>
          <w:rStyle w:val="Strong"/>
        </w:rPr>
        <w:t>e.</w:t>
      </w:r>
      <w:proofErr w:type="gramStart"/>
      <w:r>
        <w:rPr>
          <w:rStyle w:val="Strong"/>
        </w:rPr>
        <w:t>g.Salesforce</w:t>
      </w:r>
      <w:proofErr w:type="spellEnd"/>
      <w:proofErr w:type="gramEnd"/>
      <w:r>
        <w:rPr>
          <w:rStyle w:val="Strong"/>
        </w:rPr>
        <w:t>)</w:t>
      </w:r>
      <w:r>
        <w:t>: Top 5 recommended accounts + why + next action buttons (Schedule meeting, send template, assign SDR/BDR).</w:t>
      </w:r>
    </w:p>
    <w:p w14:paraId="727007C6" w14:textId="77777777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t>Playbook modal</w:t>
      </w:r>
      <w:r>
        <w:t>: contextualized script + objection handlers + suggested collateral.</w:t>
      </w:r>
    </w:p>
    <w:p w14:paraId="4EE73422" w14:textId="47218F11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Rep feedback </w:t>
      </w:r>
      <w:proofErr w:type="gramStart"/>
      <w:r>
        <w:rPr>
          <w:rStyle w:val="Strong"/>
        </w:rPr>
        <w:t>widget</w:t>
      </w:r>
      <w:r>
        <w:t>:</w:t>
      </w:r>
      <w:proofErr w:type="gramEnd"/>
      <w:r>
        <w:t xml:space="preserve"> thumbs up/down per rec + quick reason -&gt; feeds training labels.</w:t>
      </w:r>
    </w:p>
    <w:p w14:paraId="6D7A6C0C" w14:textId="18855071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t>Integration with Marketing campaign canvas (</w:t>
      </w:r>
      <w:proofErr w:type="gramStart"/>
      <w:r>
        <w:rPr>
          <w:rStyle w:val="Strong"/>
        </w:rPr>
        <w:t>e</w:t>
      </w:r>
      <w:r w:rsidRPr="00890489">
        <w:t>.</w:t>
      </w:r>
      <w:r>
        <w:t>g.</w:t>
      </w:r>
      <w:proofErr w:type="gramEnd"/>
      <w:r>
        <w:t xml:space="preserve"> Eloqua) to orchestrate campaigns </w:t>
      </w:r>
      <w:proofErr w:type="spellStart"/>
      <w:r>
        <w:t>etc</w:t>
      </w:r>
      <w:proofErr w:type="spellEnd"/>
    </w:p>
    <w:p w14:paraId="16C7EA46" w14:textId="77777777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t>Manager dashboard</w:t>
      </w:r>
      <w:r>
        <w:t>: recommend coverage gaps, pipeline heatmap, model performance &amp; lift by segment.</w:t>
      </w:r>
    </w:p>
    <w:p w14:paraId="7723C10B" w14:textId="7A64CCF4" w:rsidR="00890489" w:rsidRDefault="00890489" w:rsidP="00890489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Outbound automation</w:t>
      </w:r>
      <w:r>
        <w:t>: suggested email templates &amp; sequences created by LLM using factual constraints.</w:t>
      </w:r>
    </w:p>
    <w:p w14:paraId="31B1A8E6" w14:textId="03DC4B64" w:rsidR="00890489" w:rsidRPr="007914AE" w:rsidRDefault="00890489" w:rsidP="007914AE">
      <w:pPr>
        <w:pStyle w:val="Heading2"/>
        <w:rPr>
          <w:rFonts w:ascii="Times New Roman" w:hAnsi="Times New Roman" w:cs="Times New Roman"/>
        </w:rPr>
      </w:pPr>
      <w:proofErr w:type="spellStart"/>
      <w:r w:rsidRPr="007914AE">
        <w:rPr>
          <w:rFonts w:ascii="Times New Roman" w:hAnsi="Times New Roman" w:cs="Times New Roman"/>
        </w:rPr>
        <w:t>Explainability</w:t>
      </w:r>
      <w:proofErr w:type="spellEnd"/>
      <w:r w:rsidRPr="007914AE">
        <w:rPr>
          <w:rFonts w:ascii="Times New Roman" w:hAnsi="Times New Roman" w:cs="Times New Roman"/>
        </w:rPr>
        <w:t xml:space="preserve"> &amp; trust</w:t>
      </w:r>
    </w:p>
    <w:p w14:paraId="07A95A99" w14:textId="13C2AF16" w:rsidR="00890489" w:rsidRDefault="00890489" w:rsidP="00890489">
      <w:pPr>
        <w:pStyle w:val="NormalWeb"/>
        <w:numPr>
          <w:ilvl w:val="0"/>
          <w:numId w:val="22"/>
        </w:numPr>
      </w:pPr>
      <w:r>
        <w:t>For each rec</w:t>
      </w:r>
      <w:r w:rsidR="007914AE">
        <w:t>ommendation</w:t>
      </w:r>
      <w:r>
        <w:t xml:space="preserve"> show: top </w:t>
      </w:r>
      <w:r w:rsidR="007914AE">
        <w:t>5</w:t>
      </w:r>
      <w:r>
        <w:t xml:space="preserve"> contributing features, confidence, last supporting signal (e.g., B</w:t>
      </w:r>
      <w:r w:rsidR="007914AE">
        <w:t>uyer Intent</w:t>
      </w:r>
      <w:r>
        <w:t>: "Payroll software interest - 72 score; employee growth +18% last 3 months; recent call: mentioned "benefits admin").</w:t>
      </w:r>
    </w:p>
    <w:p w14:paraId="0705474C" w14:textId="77777777" w:rsidR="00890489" w:rsidRDefault="00890489" w:rsidP="00890489">
      <w:pPr>
        <w:pStyle w:val="NormalWeb"/>
        <w:numPr>
          <w:ilvl w:val="0"/>
          <w:numId w:val="22"/>
        </w:numPr>
      </w:pPr>
      <w:r>
        <w:t>Provide counterfactual suggestions: “If benefit participation rate was &gt; X, product Y would move to top-3.”</w:t>
      </w:r>
    </w:p>
    <w:p w14:paraId="708CEC6C" w14:textId="77777777" w:rsidR="00890489" w:rsidRDefault="00890489" w:rsidP="00890489">
      <w:pPr>
        <w:pStyle w:val="NormalWeb"/>
        <w:numPr>
          <w:ilvl w:val="0"/>
          <w:numId w:val="22"/>
        </w:numPr>
      </w:pPr>
      <w:r>
        <w:t>Track and display model drift and feedback loop transparency.</w:t>
      </w:r>
    </w:p>
    <w:p w14:paraId="4B19C2C4" w14:textId="2EC3AD12" w:rsidR="00890489" w:rsidRPr="007914AE" w:rsidRDefault="00890489" w:rsidP="007914AE">
      <w:pPr>
        <w:pStyle w:val="Heading2"/>
        <w:rPr>
          <w:rFonts w:ascii="Times New Roman" w:hAnsi="Times New Roman" w:cs="Times New Roman"/>
        </w:rPr>
      </w:pPr>
      <w:r w:rsidRPr="007914AE">
        <w:rPr>
          <w:rFonts w:ascii="Times New Roman" w:hAnsi="Times New Roman" w:cs="Times New Roman"/>
        </w:rPr>
        <w:t xml:space="preserve">Monitoring &amp; </w:t>
      </w:r>
      <w:proofErr w:type="spellStart"/>
      <w:r w:rsidRPr="007914AE">
        <w:rPr>
          <w:rFonts w:ascii="Times New Roman" w:hAnsi="Times New Roman" w:cs="Times New Roman"/>
        </w:rPr>
        <w:t>MLOps</w:t>
      </w:r>
      <w:proofErr w:type="spellEnd"/>
    </w:p>
    <w:p w14:paraId="3651B6A4" w14:textId="77777777" w:rsidR="00890489" w:rsidRDefault="00890489" w:rsidP="00890489">
      <w:pPr>
        <w:pStyle w:val="NormalWeb"/>
        <w:numPr>
          <w:ilvl w:val="0"/>
          <w:numId w:val="24"/>
        </w:numPr>
      </w:pPr>
      <w:r>
        <w:t>Model performance: daily/weekly drift checks (feature distribution, prediction drift).</w:t>
      </w:r>
    </w:p>
    <w:p w14:paraId="77D87875" w14:textId="77777777" w:rsidR="00890489" w:rsidRDefault="00890489" w:rsidP="00890489">
      <w:pPr>
        <w:pStyle w:val="NormalWeb"/>
        <w:numPr>
          <w:ilvl w:val="0"/>
          <w:numId w:val="24"/>
        </w:numPr>
      </w:pPr>
      <w:r>
        <w:t>Business signal monitors: conversion rate per cohort, top reasons, campaign lift.</w:t>
      </w:r>
    </w:p>
    <w:p w14:paraId="46921A43" w14:textId="77777777" w:rsidR="00890489" w:rsidRDefault="00890489" w:rsidP="00890489">
      <w:pPr>
        <w:pStyle w:val="NormalWeb"/>
        <w:numPr>
          <w:ilvl w:val="0"/>
          <w:numId w:val="24"/>
        </w:numPr>
      </w:pPr>
      <w:r>
        <w:t>Data latency &amp; freshness alerts.</w:t>
      </w:r>
    </w:p>
    <w:p w14:paraId="6E065C9F" w14:textId="77777777" w:rsidR="00890489" w:rsidRDefault="00890489" w:rsidP="00890489">
      <w:pPr>
        <w:pStyle w:val="NormalWeb"/>
        <w:numPr>
          <w:ilvl w:val="0"/>
          <w:numId w:val="24"/>
        </w:numPr>
      </w:pPr>
      <w:r>
        <w:t>Retraining policy: scheduled (weekly/monthly) + retrain on drift trigger.</w:t>
      </w:r>
    </w:p>
    <w:p w14:paraId="3ABBDF9B" w14:textId="104A3AB8" w:rsidR="00890489" w:rsidRPr="007914AE" w:rsidRDefault="007914AE" w:rsidP="007914AE">
      <w:pPr>
        <w:pStyle w:val="Heading2"/>
        <w:rPr>
          <w:rFonts w:ascii="Times New Roman" w:eastAsia="Times New Roman" w:hAnsi="Times New Roman" w:cs="Times New Roman"/>
        </w:rPr>
      </w:pPr>
      <w:r w:rsidRPr="007914AE">
        <w:rPr>
          <w:rFonts w:ascii="Times New Roman" w:eastAsia="Times New Roman" w:hAnsi="Times New Roman" w:cs="Times New Roman"/>
        </w:rPr>
        <w:t>Conclusion</w:t>
      </w:r>
    </w:p>
    <w:p w14:paraId="61A9B048" w14:textId="25C666DA" w:rsidR="007914AE" w:rsidRPr="007914AE" w:rsidRDefault="007914AE" w:rsidP="007914AE">
      <w:pPr>
        <w:pStyle w:val="NormalWeb"/>
        <w:rPr>
          <w:sz w:val="26"/>
          <w:szCs w:val="26"/>
        </w:rPr>
      </w:pPr>
      <w:r w:rsidRPr="007914AE">
        <w:rPr>
          <w:sz w:val="26"/>
          <w:szCs w:val="26"/>
        </w:rPr>
        <w:t>The proposed multi-agent AI framework for sales recommendations leverages specialized agents</w:t>
      </w:r>
      <w:r w:rsidR="00416C1D">
        <w:rPr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 w:rsidRPr="007914AE">
        <w:rPr>
          <w:sz w:val="26"/>
          <w:szCs w:val="26"/>
        </w:rPr>
        <w:t xml:space="preserve"> create an intelligent, transparent, and adaptive system for enterprise B2B sales </w:t>
      </w:r>
      <w:r>
        <w:rPr>
          <w:sz w:val="26"/>
          <w:szCs w:val="26"/>
        </w:rPr>
        <w:t xml:space="preserve">and marketing </w:t>
      </w:r>
      <w:r w:rsidRPr="007914AE">
        <w:rPr>
          <w:sz w:val="26"/>
          <w:szCs w:val="26"/>
        </w:rPr>
        <w:t xml:space="preserve">teams. Each agent plays a distinct role: from data ingestion and feature engineering to signal detection, candidate generation, ranking, and </w:t>
      </w:r>
      <w:proofErr w:type="spellStart"/>
      <w:r w:rsidRPr="007914AE">
        <w:rPr>
          <w:sz w:val="26"/>
          <w:szCs w:val="26"/>
        </w:rPr>
        <w:t>explainability</w:t>
      </w:r>
      <w:proofErr w:type="spellEnd"/>
      <w:r w:rsidRPr="007914AE">
        <w:rPr>
          <w:sz w:val="26"/>
          <w:szCs w:val="26"/>
        </w:rPr>
        <w:t>. By incorporating large language models (LLMs) and economic, firmographic, and behavioral signals, the system provides dynamic, context-aware recommendations that evolve with market conditions and client needs.</w:t>
      </w:r>
    </w:p>
    <w:p w14:paraId="45DCB02B" w14:textId="59F013B5" w:rsidR="007914AE" w:rsidRPr="007914AE" w:rsidRDefault="007914AE" w:rsidP="007914AE">
      <w:pPr>
        <w:pStyle w:val="NormalWeb"/>
        <w:rPr>
          <w:sz w:val="26"/>
          <w:szCs w:val="26"/>
        </w:rPr>
      </w:pPr>
      <w:r w:rsidRPr="007914AE">
        <w:rPr>
          <w:sz w:val="26"/>
          <w:szCs w:val="26"/>
        </w:rPr>
        <w:t xml:space="preserve">The inclusion of the </w:t>
      </w:r>
      <w:r w:rsidRPr="007914AE">
        <w:rPr>
          <w:rStyle w:val="Strong"/>
          <w:sz w:val="26"/>
          <w:szCs w:val="26"/>
        </w:rPr>
        <w:t>Explainer Agent</w:t>
      </w:r>
      <w:r w:rsidRPr="007914AE">
        <w:rPr>
          <w:sz w:val="26"/>
          <w:szCs w:val="26"/>
        </w:rPr>
        <w:t xml:space="preserve"> ensures interpretability and trust, while the </w:t>
      </w:r>
      <w:r w:rsidRPr="007914AE">
        <w:rPr>
          <w:rStyle w:val="Strong"/>
          <w:sz w:val="26"/>
          <w:szCs w:val="26"/>
        </w:rPr>
        <w:t>Sales</w:t>
      </w:r>
      <w:r>
        <w:rPr>
          <w:rStyle w:val="Strong"/>
          <w:sz w:val="26"/>
          <w:szCs w:val="26"/>
        </w:rPr>
        <w:t xml:space="preserve"> and Marketing</w:t>
      </w:r>
      <w:r w:rsidRPr="007914AE">
        <w:rPr>
          <w:rStyle w:val="Strong"/>
          <w:sz w:val="26"/>
          <w:szCs w:val="26"/>
        </w:rPr>
        <w:t xml:space="preserve"> Assistant (UX) Agent</w:t>
      </w:r>
      <w:r w:rsidRPr="007914AE">
        <w:rPr>
          <w:sz w:val="26"/>
          <w:szCs w:val="26"/>
        </w:rPr>
        <w:t xml:space="preserve"> bridges AI intelligence with human</w:t>
      </w:r>
      <w:r>
        <w:rPr>
          <w:sz w:val="26"/>
          <w:szCs w:val="26"/>
        </w:rPr>
        <w:t xml:space="preserve"> in the loop</w:t>
      </w:r>
      <w:r w:rsidRPr="007914AE">
        <w:rPr>
          <w:sz w:val="26"/>
          <w:szCs w:val="26"/>
        </w:rPr>
        <w:t xml:space="preserve"> decision-making. This architecture not only enhances productivity and precision in targeting but also democratizes AI insights across sales</w:t>
      </w:r>
      <w:r>
        <w:rPr>
          <w:sz w:val="26"/>
          <w:szCs w:val="26"/>
        </w:rPr>
        <w:t xml:space="preserve"> and marketing</w:t>
      </w:r>
      <w:r w:rsidRPr="007914AE">
        <w:rPr>
          <w:sz w:val="26"/>
          <w:szCs w:val="26"/>
        </w:rPr>
        <w:t xml:space="preserve"> organizations</w:t>
      </w:r>
      <w:r>
        <w:rPr>
          <w:sz w:val="26"/>
          <w:szCs w:val="26"/>
        </w:rPr>
        <w:t xml:space="preserve">. And </w:t>
      </w:r>
      <w:proofErr w:type="gramStart"/>
      <w:r>
        <w:rPr>
          <w:sz w:val="26"/>
          <w:szCs w:val="26"/>
        </w:rPr>
        <w:t>thus</w:t>
      </w:r>
      <w:proofErr w:type="gramEnd"/>
      <w:r>
        <w:rPr>
          <w:sz w:val="26"/>
          <w:szCs w:val="26"/>
        </w:rPr>
        <w:t xml:space="preserve"> </w:t>
      </w:r>
      <w:r w:rsidRPr="007914AE">
        <w:rPr>
          <w:sz w:val="26"/>
          <w:szCs w:val="26"/>
        </w:rPr>
        <w:t>turning complex data ecosystems into actionable, transparent, and scalable sales intelligence</w:t>
      </w:r>
      <w:r>
        <w:rPr>
          <w:sz w:val="26"/>
          <w:szCs w:val="26"/>
        </w:rPr>
        <w:t>.</w:t>
      </w:r>
    </w:p>
    <w:p w14:paraId="0ABB5254" w14:textId="77777777" w:rsidR="007914AE" w:rsidRPr="007914AE" w:rsidRDefault="007914AE" w:rsidP="007914AE"/>
    <w:p w14:paraId="2218F2B9" w14:textId="77777777" w:rsidR="00890489" w:rsidRPr="00BE794B" w:rsidRDefault="00890489" w:rsidP="008904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</w:p>
    <w:p w14:paraId="7851D376" w14:textId="77777777" w:rsidR="00BE794B" w:rsidRPr="00BE794B" w:rsidRDefault="00BE794B" w:rsidP="00BE794B">
      <w:pPr>
        <w:rPr>
          <w:sz w:val="26"/>
          <w:szCs w:val="26"/>
        </w:rPr>
      </w:pPr>
    </w:p>
    <w:p w14:paraId="79B00388" w14:textId="77777777" w:rsidR="00BE794B" w:rsidRPr="00BE794B" w:rsidRDefault="00BE794B" w:rsidP="00BE794B"/>
    <w:p w14:paraId="748DC1A3" w14:textId="46523FC3" w:rsidR="008E55C9" w:rsidRPr="008E55C9" w:rsidRDefault="008E55C9" w:rsidP="008E55C9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DE7888C" w14:textId="196E630E" w:rsidR="008E55C9" w:rsidRPr="00864650" w:rsidRDefault="00864650">
      <w:pPr>
        <w:rPr>
          <w:rFonts w:ascii="Times New Roman" w:hAnsi="Times New Roman" w:cs="Times New Roman"/>
          <w:b/>
          <w:bCs/>
          <w:u w:val="single"/>
        </w:rPr>
      </w:pPr>
      <w:r w:rsidRPr="00864650">
        <w:rPr>
          <w:rFonts w:ascii="Times New Roman" w:hAnsi="Times New Roman" w:cs="Times New Roman"/>
          <w:b/>
          <w:bCs/>
          <w:u w:val="single"/>
        </w:rPr>
        <w:t>Works Cited</w:t>
      </w:r>
    </w:p>
    <w:p w14:paraId="4F419908" w14:textId="77777777" w:rsidR="008E55C9" w:rsidRDefault="008E55C9" w:rsidP="008E55C9">
      <w:pPr>
        <w:pStyle w:val="NormalWeb"/>
      </w:pPr>
      <w:proofErr w:type="spellStart"/>
      <w:r>
        <w:lastRenderedPageBreak/>
        <w:t>Adomavicius</w:t>
      </w:r>
      <w:proofErr w:type="spellEnd"/>
      <w:r>
        <w:t xml:space="preserve">, Gediminas, and Alexander </w:t>
      </w:r>
      <w:proofErr w:type="spellStart"/>
      <w:r>
        <w:t>Tuzhilin</w:t>
      </w:r>
      <w:proofErr w:type="spellEnd"/>
      <w:r>
        <w:t xml:space="preserve">. </w:t>
      </w:r>
      <w:r>
        <w:rPr>
          <w:rStyle w:val="citation-1"/>
        </w:rPr>
        <w:t xml:space="preserve">“Context-Aware Recommender Systems.” </w:t>
      </w:r>
      <w:r>
        <w:rPr>
          <w:rStyle w:val="citation-1"/>
          <w:i/>
          <w:iCs/>
        </w:rPr>
        <w:t>Recommender Systems Handbook</w:t>
      </w:r>
      <w:r>
        <w:rPr>
          <w:rStyle w:val="citation-1"/>
        </w:rPr>
        <w:t>, edited by Francesco Ricci et al., Springer, 2011, pp. 385–412.</w:t>
      </w:r>
    </w:p>
    <w:p w14:paraId="2298A14C" w14:textId="77777777" w:rsidR="008E55C9" w:rsidRDefault="008E55C9" w:rsidP="008E55C9">
      <w:pPr>
        <w:pStyle w:val="NormalWeb"/>
      </w:pPr>
      <w:r>
        <w:t xml:space="preserve">Burke, Robin. "Hybrid Recommender Systems: Survey and Experiments." </w:t>
      </w:r>
      <w:r>
        <w:rPr>
          <w:i/>
          <w:iCs/>
        </w:rPr>
        <w:t>User Modeling and User-Adapted Interaction</w:t>
      </w:r>
      <w:r>
        <w:t>, vol. 12, no. 4, 2002, pp. 331–70.</w:t>
      </w:r>
    </w:p>
    <w:p w14:paraId="5470AED5" w14:textId="77777777" w:rsidR="008E55C9" w:rsidRDefault="008E55C9" w:rsidP="008E55C9">
      <w:pPr>
        <w:pStyle w:val="NormalWeb"/>
      </w:pPr>
      <w:r>
        <w:t xml:space="preserve">Hu, Ning, Eric Koh, and </w:t>
      </w:r>
      <w:proofErr w:type="spellStart"/>
      <w:r>
        <w:t>Haijing</w:t>
      </w:r>
      <w:proofErr w:type="spellEnd"/>
      <w:r>
        <w:t xml:space="preserve"> Ma. "Beyond the Click: The Power of B2B Buyer Intent Data in Digital Marketing." </w:t>
      </w:r>
      <w:r>
        <w:rPr>
          <w:i/>
          <w:iCs/>
        </w:rPr>
        <w:t>Journal of Business Research</w:t>
      </w:r>
      <w:r>
        <w:t>, vol. 114, 2020, pp. 407–17.</w:t>
      </w:r>
    </w:p>
    <w:p w14:paraId="01F01380" w14:textId="77777777" w:rsidR="008E55C9" w:rsidRDefault="008E55C9" w:rsidP="008E55C9">
      <w:pPr>
        <w:pStyle w:val="NormalWeb"/>
      </w:pPr>
      <w:r>
        <w:t xml:space="preserve">Jennings, Nicholas R., Katia </w:t>
      </w:r>
      <w:proofErr w:type="spellStart"/>
      <w:r>
        <w:t>Sycara</w:t>
      </w:r>
      <w:proofErr w:type="spellEnd"/>
      <w:r>
        <w:t xml:space="preserve">, and Michael Wooldridge. "A Roadmap of Agent Research and Development." </w:t>
      </w:r>
      <w:r>
        <w:rPr>
          <w:i/>
          <w:iCs/>
        </w:rPr>
        <w:t>Autonomous Agents and Multi-Agent Systems</w:t>
      </w:r>
      <w:r>
        <w:t>, vol. 1, no. 1, 1998, pp. 7–38.</w:t>
      </w:r>
    </w:p>
    <w:p w14:paraId="7228BB1C" w14:textId="77777777" w:rsidR="008E55C9" w:rsidRDefault="008E55C9" w:rsidP="008E55C9">
      <w:pPr>
        <w:pStyle w:val="NormalWeb"/>
      </w:pPr>
      <w:r>
        <w:t xml:space="preserve">Maynard, Diana, and Sophia </w:t>
      </w:r>
      <w:proofErr w:type="spellStart"/>
      <w:r>
        <w:t>Ananiadou</w:t>
      </w:r>
      <w:proofErr w:type="spellEnd"/>
      <w:r>
        <w:t xml:space="preserve">. "Natural Language Processing, Knowledge Extraction and Semantic Web." </w:t>
      </w:r>
      <w:r>
        <w:rPr>
          <w:i/>
          <w:iCs/>
        </w:rPr>
        <w:t>Current Opinion in Computer Science</w:t>
      </w:r>
      <w:r>
        <w:t>, vol. 1, no. 3, 2008, pp. 268–75.</w:t>
      </w:r>
    </w:p>
    <w:p w14:paraId="1F9F286C" w14:textId="77777777" w:rsidR="008E55C9" w:rsidRDefault="008E55C9" w:rsidP="008E55C9">
      <w:pPr>
        <w:pStyle w:val="NormalWeb"/>
      </w:pPr>
      <w:r>
        <w:t xml:space="preserve">Voss, Christopher, and Lydia </w:t>
      </w:r>
      <w:proofErr w:type="spellStart"/>
      <w:r>
        <w:t>Zomerdijk</w:t>
      </w:r>
      <w:proofErr w:type="spellEnd"/>
      <w:r>
        <w:t xml:space="preserve">. "Next Generation of Customer Relationship Management: Next Best Activity." </w:t>
      </w:r>
      <w:r>
        <w:rPr>
          <w:i/>
          <w:iCs/>
        </w:rPr>
        <w:t>European Management Journal</w:t>
      </w:r>
      <w:r>
        <w:t>, vol. 25, no. 2, 2007, pp. 115–21.</w:t>
      </w:r>
    </w:p>
    <w:p w14:paraId="0360BE47" w14:textId="77777777" w:rsidR="008E55C9" w:rsidRDefault="008E55C9" w:rsidP="008E55C9">
      <w:pPr>
        <w:pStyle w:val="NormalWeb"/>
      </w:pPr>
      <w:proofErr w:type="spellStart"/>
      <w:r>
        <w:t>Bommasani</w:t>
      </w:r>
      <w:proofErr w:type="spellEnd"/>
      <w:r>
        <w:t xml:space="preserve">, Rishi, et al. </w:t>
      </w:r>
      <w:r>
        <w:rPr>
          <w:rStyle w:val="Emphasis"/>
        </w:rPr>
        <w:t>On the Opportunities and Risks of Foundation Models.</w:t>
      </w:r>
      <w:r>
        <w:t xml:space="preserve"> Stanford University, Center for Research on Foundation Models, 2021.</w:t>
      </w:r>
    </w:p>
    <w:p w14:paraId="3170624A" w14:textId="77777777" w:rsidR="008E55C9" w:rsidRDefault="008E55C9" w:rsidP="008E55C9">
      <w:pPr>
        <w:pStyle w:val="NormalWeb"/>
      </w:pPr>
      <w:proofErr w:type="spellStart"/>
      <w:r>
        <w:t>Borge-Holthoefer</w:t>
      </w:r>
      <w:proofErr w:type="spellEnd"/>
      <w:r>
        <w:t xml:space="preserve">, Javier, and Alex Arenas. “Semantic Networks: Structure and Dynamics.” </w:t>
      </w:r>
      <w:r>
        <w:rPr>
          <w:rStyle w:val="Emphasis"/>
        </w:rPr>
        <w:t>Entropy</w:t>
      </w:r>
      <w:r>
        <w:t>, vol. 12, no. 6, 2010, pp. 1264–1302.</w:t>
      </w:r>
    </w:p>
    <w:p w14:paraId="3F778913" w14:textId="77777777" w:rsidR="008E55C9" w:rsidRDefault="008E55C9" w:rsidP="008E55C9">
      <w:pPr>
        <w:pStyle w:val="NormalWeb"/>
      </w:pPr>
      <w:proofErr w:type="spellStart"/>
      <w:r>
        <w:t>Breiman</w:t>
      </w:r>
      <w:proofErr w:type="spellEnd"/>
      <w:r>
        <w:t xml:space="preserve">, Leo. “Random Forests.” </w:t>
      </w:r>
      <w:r>
        <w:rPr>
          <w:rStyle w:val="Emphasis"/>
        </w:rPr>
        <w:t>Machine Learning</w:t>
      </w:r>
      <w:r>
        <w:t>, vol. 45, no. 1, 2001, pp. 5–32.</w:t>
      </w:r>
    </w:p>
    <w:p w14:paraId="67D26FB9" w14:textId="77777777" w:rsidR="008E55C9" w:rsidRDefault="008E55C9" w:rsidP="008E55C9">
      <w:pPr>
        <w:pStyle w:val="NormalWeb"/>
      </w:pPr>
      <w:r>
        <w:t xml:space="preserve">Chen, Tianqi, and Carlos </w:t>
      </w:r>
      <w:proofErr w:type="spellStart"/>
      <w:r>
        <w:t>Guestrin</w:t>
      </w:r>
      <w:proofErr w:type="spellEnd"/>
      <w:r>
        <w:t>. “</w:t>
      </w:r>
      <w:proofErr w:type="spellStart"/>
      <w:r>
        <w:t>XGBoost</w:t>
      </w:r>
      <w:proofErr w:type="spellEnd"/>
      <w:r>
        <w:t xml:space="preserve">: A Scalable Tree Boosting System.” </w:t>
      </w:r>
      <w:r>
        <w:rPr>
          <w:rStyle w:val="Emphasis"/>
        </w:rPr>
        <w:t>Proceedings of the 22nd ACM SIGKDD International Conference on Knowledge Discovery and Data Mining</w:t>
      </w:r>
      <w:r>
        <w:t>, 2016, pp. 785–794.</w:t>
      </w:r>
    </w:p>
    <w:p w14:paraId="0F14F389" w14:textId="77777777" w:rsidR="008E55C9" w:rsidRDefault="008E55C9" w:rsidP="008E55C9">
      <w:pPr>
        <w:pStyle w:val="NormalWeb"/>
      </w:pPr>
      <w:r>
        <w:t xml:space="preserve">Huang, Po-Sen, et al. “Learning Deep Structured Semantic Models for Web Search Using Clickthrough Data.” </w:t>
      </w:r>
      <w:r>
        <w:rPr>
          <w:rStyle w:val="Emphasis"/>
        </w:rPr>
        <w:t>Proceedings of the 22nd ACM International Conference on Information &amp; Knowledge Management (CIKM)</w:t>
      </w:r>
      <w:r>
        <w:t>, 2013, pp. 2333–2338.</w:t>
      </w:r>
    </w:p>
    <w:p w14:paraId="31CF94C1" w14:textId="77777777" w:rsidR="008E55C9" w:rsidRDefault="008E55C9" w:rsidP="008E55C9">
      <w:pPr>
        <w:pStyle w:val="NormalWeb"/>
      </w:pPr>
      <w:proofErr w:type="spellStart"/>
      <w:r>
        <w:t>OpenAI</w:t>
      </w:r>
      <w:proofErr w:type="spellEnd"/>
      <w:r>
        <w:t xml:space="preserve">. </w:t>
      </w:r>
      <w:r>
        <w:rPr>
          <w:rStyle w:val="Emphasis"/>
        </w:rPr>
        <w:t>GPT-4 Technical Report.</w:t>
      </w:r>
      <w:r>
        <w:t xml:space="preserve"> </w:t>
      </w:r>
      <w:proofErr w:type="spellStart"/>
      <w:r>
        <w:t>OpenAI</w:t>
      </w:r>
      <w:proofErr w:type="spellEnd"/>
      <w:r>
        <w:t>, 2023.</w:t>
      </w:r>
    </w:p>
    <w:p w14:paraId="038A7C9E" w14:textId="77777777" w:rsidR="008E55C9" w:rsidRDefault="008E55C9" w:rsidP="008E55C9">
      <w:pPr>
        <w:pStyle w:val="NormalWeb"/>
      </w:pPr>
      <w:r>
        <w:t xml:space="preserve">Rashid, Al </w:t>
      </w:r>
      <w:proofErr w:type="spellStart"/>
      <w:r>
        <w:t>Mamunur</w:t>
      </w:r>
      <w:proofErr w:type="spellEnd"/>
      <w:r>
        <w:t xml:space="preserve">, et al. “Getting to Know You: Learning New User Preferences in Recommender Systems.” </w:t>
      </w:r>
      <w:r>
        <w:rPr>
          <w:rStyle w:val="Emphasis"/>
        </w:rPr>
        <w:t>Proceedings of the 7th International Conference on Intelligent User Interfaces (IUI)</w:t>
      </w:r>
      <w:r>
        <w:t>, 2002, pp. 127–134.</w:t>
      </w:r>
    </w:p>
    <w:p w14:paraId="72DB7E54" w14:textId="77777777" w:rsidR="008E55C9" w:rsidRDefault="008E55C9" w:rsidP="008E55C9">
      <w:pPr>
        <w:pStyle w:val="NormalWeb"/>
      </w:pPr>
      <w:r>
        <w:t xml:space="preserve">Salesforce. </w:t>
      </w:r>
      <w:r>
        <w:rPr>
          <w:rStyle w:val="Emphasis"/>
        </w:rPr>
        <w:t>Einstein AI for Sales: Product Overview.</w:t>
      </w:r>
      <w:r>
        <w:t xml:space="preserve"> Salesforce, 2024.</w:t>
      </w:r>
    </w:p>
    <w:p w14:paraId="698A60E9" w14:textId="77777777" w:rsidR="008E55C9" w:rsidRDefault="008E55C9" w:rsidP="008E55C9">
      <w:pPr>
        <w:pStyle w:val="NormalWeb"/>
      </w:pPr>
      <w:r>
        <w:t xml:space="preserve">Scholz, Roland W., and Olaf </w:t>
      </w:r>
      <w:proofErr w:type="spellStart"/>
      <w:r>
        <w:t>Renn</w:t>
      </w:r>
      <w:proofErr w:type="spellEnd"/>
      <w:r>
        <w:t xml:space="preserve">. “Participatory Modelling for Designing Sustainable Pathways.” </w:t>
      </w:r>
      <w:r>
        <w:rPr>
          <w:rStyle w:val="Emphasis"/>
        </w:rPr>
        <w:t>Environmental Modelling &amp; Software</w:t>
      </w:r>
      <w:r>
        <w:t>, vol. 150, 2022, p. 105339.</w:t>
      </w:r>
    </w:p>
    <w:p w14:paraId="7CB4C958" w14:textId="77777777" w:rsidR="008E55C9" w:rsidRDefault="008E55C9" w:rsidP="008E55C9">
      <w:pPr>
        <w:pStyle w:val="NormalWeb"/>
      </w:pPr>
      <w:r>
        <w:lastRenderedPageBreak/>
        <w:t xml:space="preserve">Vaswani, Ashish, et al. “Attention Is All You Need.” </w:t>
      </w:r>
      <w:r>
        <w:rPr>
          <w:rStyle w:val="Emphasis"/>
        </w:rPr>
        <w:t>Advances in Neural Information Processing Systems (</w:t>
      </w:r>
      <w:proofErr w:type="spellStart"/>
      <w:r>
        <w:rPr>
          <w:rStyle w:val="Emphasis"/>
        </w:rPr>
        <w:t>NeurIPS</w:t>
      </w:r>
      <w:proofErr w:type="spellEnd"/>
      <w:r>
        <w:rPr>
          <w:rStyle w:val="Emphasis"/>
        </w:rPr>
        <w:t>)</w:t>
      </w:r>
      <w:r>
        <w:t>, 2017.</w:t>
      </w:r>
    </w:p>
    <w:p w14:paraId="3E9D3B17" w14:textId="77777777" w:rsidR="008E55C9" w:rsidRDefault="008E55C9" w:rsidP="008E55C9">
      <w:pPr>
        <w:pStyle w:val="NormalWeb"/>
      </w:pPr>
      <w:r>
        <w:t xml:space="preserve">Zhao, Wayne Xin, et al. “Recommender Systems with Large Language Models (LLMs): A Survey.”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arXiv:2305.19860</w:t>
      </w:r>
      <w:r>
        <w:t>, 2023.</w:t>
      </w:r>
    </w:p>
    <w:p w14:paraId="3D4F62BD" w14:textId="77777777" w:rsidR="00416C1D" w:rsidRDefault="00416C1D"/>
    <w:sectPr w:rsidR="00416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57613"/>
    <w:multiLevelType w:val="multilevel"/>
    <w:tmpl w:val="054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63D"/>
    <w:multiLevelType w:val="multilevel"/>
    <w:tmpl w:val="703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6523"/>
    <w:multiLevelType w:val="hybridMultilevel"/>
    <w:tmpl w:val="D8E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725AE"/>
    <w:multiLevelType w:val="multilevel"/>
    <w:tmpl w:val="618C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75E6"/>
    <w:multiLevelType w:val="multilevel"/>
    <w:tmpl w:val="AF8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6381C"/>
    <w:multiLevelType w:val="multilevel"/>
    <w:tmpl w:val="877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E633A"/>
    <w:multiLevelType w:val="multilevel"/>
    <w:tmpl w:val="C9A2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E0058"/>
    <w:multiLevelType w:val="multilevel"/>
    <w:tmpl w:val="997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A392A"/>
    <w:multiLevelType w:val="multilevel"/>
    <w:tmpl w:val="87D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25160"/>
    <w:multiLevelType w:val="multilevel"/>
    <w:tmpl w:val="231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C1D12"/>
    <w:multiLevelType w:val="multilevel"/>
    <w:tmpl w:val="DAA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5B3C"/>
    <w:multiLevelType w:val="multilevel"/>
    <w:tmpl w:val="B64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27CF5"/>
    <w:multiLevelType w:val="multilevel"/>
    <w:tmpl w:val="0CD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26E92"/>
    <w:multiLevelType w:val="multilevel"/>
    <w:tmpl w:val="6458EF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73577"/>
    <w:multiLevelType w:val="multilevel"/>
    <w:tmpl w:val="958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F4590"/>
    <w:multiLevelType w:val="multilevel"/>
    <w:tmpl w:val="D9F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A191C"/>
    <w:multiLevelType w:val="multilevel"/>
    <w:tmpl w:val="053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5F7B"/>
    <w:multiLevelType w:val="multilevel"/>
    <w:tmpl w:val="88F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41E84"/>
    <w:multiLevelType w:val="multilevel"/>
    <w:tmpl w:val="B99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C37E3"/>
    <w:multiLevelType w:val="multilevel"/>
    <w:tmpl w:val="8FE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878E5"/>
    <w:multiLevelType w:val="multilevel"/>
    <w:tmpl w:val="5BE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733E9"/>
    <w:multiLevelType w:val="multilevel"/>
    <w:tmpl w:val="3F8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02A74"/>
    <w:multiLevelType w:val="multilevel"/>
    <w:tmpl w:val="A30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32D15"/>
    <w:multiLevelType w:val="multilevel"/>
    <w:tmpl w:val="54E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9"/>
  </w:num>
  <w:num w:numId="4">
    <w:abstractNumId w:val="22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20"/>
  </w:num>
  <w:num w:numId="10">
    <w:abstractNumId w:val="2"/>
  </w:num>
  <w:num w:numId="11">
    <w:abstractNumId w:val="15"/>
  </w:num>
  <w:num w:numId="12">
    <w:abstractNumId w:val="7"/>
  </w:num>
  <w:num w:numId="13">
    <w:abstractNumId w:val="5"/>
  </w:num>
  <w:num w:numId="14">
    <w:abstractNumId w:val="23"/>
  </w:num>
  <w:num w:numId="15">
    <w:abstractNumId w:val="6"/>
  </w:num>
  <w:num w:numId="16">
    <w:abstractNumId w:val="12"/>
  </w:num>
  <w:num w:numId="17">
    <w:abstractNumId w:val="19"/>
  </w:num>
  <w:num w:numId="18">
    <w:abstractNumId w:val="11"/>
  </w:num>
  <w:num w:numId="19">
    <w:abstractNumId w:val="16"/>
  </w:num>
  <w:num w:numId="20">
    <w:abstractNumId w:val="14"/>
  </w:num>
  <w:num w:numId="21">
    <w:abstractNumId w:val="21"/>
  </w:num>
  <w:num w:numId="22">
    <w:abstractNumId w:val="17"/>
  </w:num>
  <w:num w:numId="23">
    <w:abstractNumId w:val="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C9"/>
    <w:rsid w:val="00202EE5"/>
    <w:rsid w:val="00273D45"/>
    <w:rsid w:val="002C3029"/>
    <w:rsid w:val="00366B35"/>
    <w:rsid w:val="00416C1D"/>
    <w:rsid w:val="00524A73"/>
    <w:rsid w:val="005C2C70"/>
    <w:rsid w:val="006D2CDC"/>
    <w:rsid w:val="007914AE"/>
    <w:rsid w:val="00841FE0"/>
    <w:rsid w:val="00864650"/>
    <w:rsid w:val="00890489"/>
    <w:rsid w:val="008E55C9"/>
    <w:rsid w:val="00921319"/>
    <w:rsid w:val="00BA6570"/>
    <w:rsid w:val="00BE794B"/>
    <w:rsid w:val="00C5482E"/>
    <w:rsid w:val="00CC67FF"/>
    <w:rsid w:val="00CD54F1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EE2C"/>
  <w15:chartTrackingRefBased/>
  <w15:docId w15:val="{2ED64AC1-58C2-6944-8CE1-0DDA39AB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B3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D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9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55C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1">
    <w:name w:val="citation-1"/>
    <w:basedOn w:val="DefaultParagraphFont"/>
    <w:rsid w:val="008E55C9"/>
  </w:style>
  <w:style w:type="character" w:styleId="Emphasis">
    <w:name w:val="Emphasis"/>
    <w:basedOn w:val="DefaultParagraphFont"/>
    <w:uiPriority w:val="20"/>
    <w:qFormat/>
    <w:rsid w:val="008E55C9"/>
    <w:rPr>
      <w:i/>
      <w:iCs/>
    </w:rPr>
  </w:style>
  <w:style w:type="paragraph" w:customStyle="1" w:styleId="whitespace-normal">
    <w:name w:val="whitespace-normal"/>
    <w:basedOn w:val="Normal"/>
    <w:rsid w:val="008E55C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E55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6B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D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73D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BE794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E794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6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Haque</dc:creator>
  <cp:keywords/>
  <dc:description/>
  <cp:lastModifiedBy>Mohammad Haque</cp:lastModifiedBy>
  <cp:revision>1</cp:revision>
  <cp:lastPrinted>2025-10-30T16:56:00Z</cp:lastPrinted>
  <dcterms:created xsi:type="dcterms:W3CDTF">2025-10-10T20:01:00Z</dcterms:created>
  <dcterms:modified xsi:type="dcterms:W3CDTF">2025-11-06T21:32:00Z</dcterms:modified>
</cp:coreProperties>
</file>