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7CDC" w14:textId="5FF21100" w:rsidR="007E5D08" w:rsidRPr="0079200D" w:rsidRDefault="0079200D" w:rsidP="0079200D">
      <w:pPr>
        <w:jc w:val="center"/>
        <w:rPr>
          <w:rFonts w:asciiTheme="majorBidi" w:hAnsiTheme="majorBidi" w:cstheme="majorBidi"/>
          <w:b/>
          <w:bCs/>
        </w:rPr>
      </w:pPr>
      <w:r w:rsidRPr="0079200D">
        <w:rPr>
          <w:rFonts w:asciiTheme="majorBidi" w:hAnsiTheme="majorBidi" w:cstheme="majorBidi"/>
          <w:b/>
          <w:bCs/>
        </w:rPr>
        <w:t>Urticaria Treatment</w:t>
      </w:r>
    </w:p>
    <w:p w14:paraId="120DFE7F" w14:textId="77777777" w:rsidR="0079200D" w:rsidRPr="0079200D" w:rsidRDefault="0079200D" w:rsidP="0079200D">
      <w:pPr>
        <w:rPr>
          <w:rFonts w:asciiTheme="majorBidi" w:hAnsiTheme="majorBidi" w:cstheme="majorBidi"/>
          <w:b/>
          <w:bCs/>
          <w:lang w:val="en-AE"/>
        </w:rPr>
      </w:pPr>
      <w:r w:rsidRPr="0079200D">
        <w:rPr>
          <w:rFonts w:asciiTheme="majorBidi" w:hAnsiTheme="majorBidi" w:cstheme="majorBidi"/>
          <w:b/>
          <w:bCs/>
          <w:lang w:val="en-AE"/>
        </w:rPr>
        <w:t>What is Urticaria?</w:t>
      </w:r>
    </w:p>
    <w:p w14:paraId="31D83436" w14:textId="4F172619" w:rsidR="0079200D" w:rsidRPr="0079200D" w:rsidRDefault="0079200D" w:rsidP="0079200D">
      <w:pPr>
        <w:rPr>
          <w:rFonts w:asciiTheme="majorBidi" w:hAnsiTheme="majorBidi" w:cstheme="majorBidi"/>
          <w:lang w:val="en-AE"/>
        </w:rPr>
      </w:pPr>
      <w:r w:rsidRPr="0079200D">
        <w:rPr>
          <w:rFonts w:asciiTheme="majorBidi" w:hAnsiTheme="majorBidi" w:cstheme="majorBidi"/>
          <w:lang w:val="en-AE"/>
        </w:rPr>
        <w:t xml:space="preserve">Urticaria, also known as hives, is characterized by raised, </w:t>
      </w:r>
      <w:proofErr w:type="gramStart"/>
      <w:r w:rsidRPr="0079200D">
        <w:rPr>
          <w:rFonts w:asciiTheme="majorBidi" w:hAnsiTheme="majorBidi" w:cstheme="majorBidi"/>
          <w:lang w:val="en-AE"/>
        </w:rPr>
        <w:t xml:space="preserve">red or skin </w:t>
      </w:r>
      <w:proofErr w:type="spellStart"/>
      <w:r w:rsidRPr="0079200D">
        <w:rPr>
          <w:rFonts w:asciiTheme="majorBidi" w:hAnsiTheme="majorBidi" w:cstheme="majorBidi"/>
          <w:lang w:val="en-AE"/>
        </w:rPr>
        <w:t>colored</w:t>
      </w:r>
      <w:proofErr w:type="spellEnd"/>
      <w:proofErr w:type="gramEnd"/>
      <w:r w:rsidRPr="0079200D">
        <w:rPr>
          <w:rFonts w:asciiTheme="majorBidi" w:hAnsiTheme="majorBidi" w:cstheme="majorBidi"/>
          <w:lang w:val="en-AE"/>
        </w:rPr>
        <w:t xml:space="preserve"> itchy bumps, sometimes accompanied by swelling of the subcutaneous or interstitial tissue that may be painful or warm. It may appear in any parts of the body.</w:t>
      </w:r>
    </w:p>
    <w:p w14:paraId="4E57DBD3" w14:textId="77777777" w:rsidR="0079200D" w:rsidRPr="0079200D" w:rsidRDefault="0079200D" w:rsidP="0079200D">
      <w:pPr>
        <w:rPr>
          <w:rFonts w:asciiTheme="majorBidi" w:hAnsiTheme="majorBidi" w:cstheme="majorBidi"/>
          <w:b/>
          <w:bCs/>
          <w:lang w:val="en-AE"/>
        </w:rPr>
      </w:pPr>
      <w:r w:rsidRPr="0079200D">
        <w:rPr>
          <w:rFonts w:asciiTheme="majorBidi" w:hAnsiTheme="majorBidi" w:cstheme="majorBidi"/>
          <w:b/>
          <w:bCs/>
          <w:lang w:val="en-AE"/>
        </w:rPr>
        <w:t>How do the treatments for Urticaria work?</w:t>
      </w:r>
    </w:p>
    <w:p w14:paraId="5A0EAF71" w14:textId="461D6593" w:rsidR="0079200D" w:rsidRPr="0079200D" w:rsidRDefault="0079200D" w:rsidP="0079200D">
      <w:pPr>
        <w:rPr>
          <w:rFonts w:asciiTheme="majorBidi" w:hAnsiTheme="majorBidi" w:cstheme="majorBidi"/>
          <w:lang w:val="en-AE"/>
        </w:rPr>
      </w:pPr>
      <w:r w:rsidRPr="0079200D">
        <w:rPr>
          <w:rFonts w:asciiTheme="majorBidi" w:hAnsiTheme="majorBidi" w:cstheme="majorBidi"/>
          <w:lang w:val="en-AE"/>
        </w:rPr>
        <w:t>Our clinical dietitian and wellness physician will work closely with you to plan your specific program which may include clinically approved pharmacologic supplements and medications, avoidance of triggers and other lifestyle modifications to keep your immune system well and avoid hypersensitivity reaction. Lab tests and food allergy tests are also carried out to fully implement a program that is not just specific but also extremely safe.</w:t>
      </w:r>
    </w:p>
    <w:p w14:paraId="006D7020" w14:textId="77777777" w:rsidR="0079200D" w:rsidRPr="0079200D" w:rsidRDefault="0079200D" w:rsidP="0079200D">
      <w:pPr>
        <w:rPr>
          <w:rFonts w:asciiTheme="majorBidi" w:hAnsiTheme="majorBidi" w:cstheme="majorBidi"/>
          <w:b/>
          <w:bCs/>
          <w:lang w:val="en-AE"/>
        </w:rPr>
      </w:pPr>
      <w:r w:rsidRPr="0079200D">
        <w:rPr>
          <w:rFonts w:asciiTheme="majorBidi" w:hAnsiTheme="majorBidi" w:cstheme="majorBidi"/>
          <w:b/>
          <w:bCs/>
          <w:lang w:val="en-AE"/>
        </w:rPr>
        <w:t>Is the treatment painful? Is it safe? How long will the treatment take?</w:t>
      </w:r>
    </w:p>
    <w:p w14:paraId="39E8B55F" w14:textId="70CE7FBB" w:rsidR="0079200D" w:rsidRPr="0079200D" w:rsidRDefault="0079200D" w:rsidP="0079200D">
      <w:pPr>
        <w:rPr>
          <w:rFonts w:asciiTheme="majorBidi" w:hAnsiTheme="majorBidi" w:cstheme="majorBidi"/>
          <w:lang w:val="en-AE"/>
        </w:rPr>
      </w:pPr>
      <w:r w:rsidRPr="0079200D">
        <w:rPr>
          <w:rFonts w:asciiTheme="majorBidi" w:hAnsiTheme="majorBidi" w:cstheme="majorBidi"/>
          <w:lang w:val="en-AE"/>
        </w:rPr>
        <w:t>Treatment is absolutely safe and painless. Such procedure will take 30 minutes to an hour only.</w:t>
      </w:r>
    </w:p>
    <w:p w14:paraId="2F82C94D" w14:textId="77777777" w:rsidR="0079200D" w:rsidRPr="0079200D" w:rsidRDefault="0079200D" w:rsidP="0079200D">
      <w:pPr>
        <w:rPr>
          <w:rFonts w:asciiTheme="majorBidi" w:hAnsiTheme="majorBidi" w:cstheme="majorBidi"/>
          <w:b/>
          <w:bCs/>
          <w:lang w:val="en-AE"/>
        </w:rPr>
      </w:pPr>
      <w:r w:rsidRPr="0079200D">
        <w:rPr>
          <w:rFonts w:asciiTheme="majorBidi" w:hAnsiTheme="majorBidi" w:cstheme="majorBidi"/>
          <w:b/>
          <w:bCs/>
          <w:lang w:val="en-AE"/>
        </w:rPr>
        <w:t>How many treatments do I need before I see results and how long will it stay?</w:t>
      </w:r>
    </w:p>
    <w:p w14:paraId="64832050" w14:textId="47715AA6" w:rsidR="0079200D" w:rsidRPr="0079200D" w:rsidRDefault="0079200D" w:rsidP="0079200D">
      <w:pPr>
        <w:rPr>
          <w:rFonts w:asciiTheme="majorBidi" w:hAnsiTheme="majorBidi" w:cstheme="majorBidi"/>
          <w:lang w:val="en-AE"/>
        </w:rPr>
      </w:pPr>
      <w:r w:rsidRPr="0079200D">
        <w:rPr>
          <w:rFonts w:asciiTheme="majorBidi" w:hAnsiTheme="majorBidi" w:cstheme="majorBidi"/>
          <w:lang w:val="en-AE"/>
        </w:rPr>
        <w:t>Alleviation of condition is immediately felt after an hour or two. With strict compliance to the treatment regimen, lifestyle and stress management, results may be permanent.</w:t>
      </w:r>
    </w:p>
    <w:sectPr w:rsidR="0079200D" w:rsidRPr="00792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5910"/>
    <w:rsid w:val="0011275F"/>
    <w:rsid w:val="001B3A25"/>
    <w:rsid w:val="00202725"/>
    <w:rsid w:val="003F2C2D"/>
    <w:rsid w:val="00631FA1"/>
    <w:rsid w:val="0079200D"/>
    <w:rsid w:val="007E5D08"/>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7</cp:revision>
  <dcterms:created xsi:type="dcterms:W3CDTF">2020-12-27T11:21:00Z</dcterms:created>
  <dcterms:modified xsi:type="dcterms:W3CDTF">2020-12-28T13:21:00Z</dcterms:modified>
</cp:coreProperties>
</file>