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BF" w:rsidRDefault="00916B36" w:rsidP="00916B36">
      <w:pPr>
        <w:pStyle w:val="Title"/>
        <w:bidi/>
        <w:jc w:val="center"/>
        <w:rPr>
          <w:rFonts w:hint="cs"/>
          <w:rtl/>
        </w:rPr>
      </w:pPr>
      <w:r>
        <w:rPr>
          <w:rFonts w:hint="cs"/>
          <w:rtl/>
        </w:rPr>
        <w:t>أسئلة مكررة</w:t>
      </w:r>
    </w:p>
    <w:p w:rsidR="00916B36" w:rsidRPr="00916B36" w:rsidRDefault="00916B36" w:rsidP="00916B36">
      <w:pPr>
        <w:bidi/>
        <w:jc w:val="center"/>
      </w:pPr>
      <w:r>
        <w:rPr>
          <w:rFonts w:hint="cs"/>
          <w:rtl/>
        </w:rPr>
        <w:t>(ثقب السرة)</w:t>
      </w:r>
    </w:p>
    <w:p w:rsidR="00916B36" w:rsidRDefault="00916B36" w:rsidP="00916B36">
      <w:pPr>
        <w:bidi/>
        <w:jc w:val="center"/>
        <w:rPr>
          <w:rtl/>
        </w:rPr>
      </w:pPr>
    </w:p>
    <w:p w:rsidR="00916B36" w:rsidRDefault="00916B36" w:rsidP="00916B36">
      <w:pPr>
        <w:bidi/>
        <w:jc w:val="center"/>
        <w:rPr>
          <w:rtl/>
        </w:rPr>
      </w:pPr>
    </w:p>
    <w:p w:rsidR="00916B36" w:rsidRDefault="00916B36" w:rsidP="00916B36">
      <w:pPr>
        <w:pStyle w:val="Title"/>
        <w:bidi/>
      </w:pPr>
    </w:p>
    <w:p w:rsidR="00916B36" w:rsidRDefault="00916B36" w:rsidP="00916B36">
      <w:pPr>
        <w:bidi/>
      </w:pPr>
    </w:p>
    <w:p w:rsidR="00916B36" w:rsidRPr="00916B36" w:rsidRDefault="00916B36" w:rsidP="00916B36">
      <w:pPr>
        <w:bidi/>
        <w:rPr>
          <w:rFonts w:hint="cs"/>
          <w:b/>
          <w:bCs/>
          <w:rtl/>
          <w:lang w:bidi="ar"/>
        </w:rPr>
      </w:pPr>
      <w:r w:rsidRPr="00916B36">
        <w:rPr>
          <w:rFonts w:hint="cs"/>
          <w:b/>
          <w:bCs/>
          <w:rtl/>
          <w:lang w:bidi="ar"/>
        </w:rPr>
        <w:t>ما هو ثقب البطن؟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يُعرف أيضًا باسم ثقب السرة، وهو هذا النوع من الثقب الموجود في السرة أو حولها أو من خلالها.</w:t>
      </w:r>
    </w:p>
    <w:p w:rsidR="00916B36" w:rsidRPr="00916B36" w:rsidRDefault="00916B36" w:rsidP="00916B36">
      <w:pPr>
        <w:bidi/>
        <w:rPr>
          <w:rFonts w:hint="cs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b/>
          <w:bCs/>
          <w:rtl/>
          <w:lang w:bidi="ar"/>
        </w:rPr>
      </w:pPr>
      <w:r w:rsidRPr="00916B36">
        <w:rPr>
          <w:rFonts w:hint="cs"/>
          <w:b/>
          <w:bCs/>
          <w:rtl/>
          <w:lang w:bidi="ar"/>
        </w:rPr>
        <w:t>هل ثقوب السرة</w:t>
      </w:r>
      <w:r>
        <w:rPr>
          <w:rFonts w:hint="cs"/>
          <w:b/>
          <w:bCs/>
          <w:rtl/>
          <w:lang w:bidi="ar"/>
        </w:rPr>
        <w:t xml:space="preserve"> مؤذية</w:t>
      </w:r>
      <w:r w:rsidRPr="00916B36">
        <w:rPr>
          <w:rFonts w:hint="cs"/>
          <w:b/>
          <w:bCs/>
          <w:rtl/>
          <w:lang w:bidi="ar"/>
        </w:rPr>
        <w:t>؟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إن مستوى الألم الذي تتعرض له عند حدوث أي ثقب هو مستوى ذاتي ويعتمد على الفرد. تذكر أن كل شخص يعاني من الألم بشكل مختلف.</w:t>
      </w:r>
    </w:p>
    <w:p w:rsidR="00916B36" w:rsidRPr="00916B36" w:rsidRDefault="00916B36" w:rsidP="00916B36">
      <w:pPr>
        <w:bidi/>
        <w:rPr>
          <w:rFonts w:hint="cs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b/>
          <w:bCs/>
          <w:rtl/>
          <w:lang w:bidi="ar"/>
        </w:rPr>
      </w:pPr>
      <w:r w:rsidRPr="00916B36">
        <w:rPr>
          <w:rFonts w:hint="cs"/>
          <w:b/>
          <w:bCs/>
          <w:rtl/>
          <w:lang w:bidi="ar"/>
        </w:rPr>
        <w:t>كيف تتم عملية الشفاء من ثقب السرة؟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قد تختلف عملية الشفاء وتعتمد بشكل فردي وكذلك على الموقع ال</w:t>
      </w:r>
      <w:r>
        <w:rPr>
          <w:rFonts w:hint="cs"/>
          <w:sz w:val="20"/>
          <w:szCs w:val="20"/>
          <w:rtl/>
          <w:lang w:bidi="ar"/>
        </w:rPr>
        <w:t>محدد وحجم الثقب. قد تلتئم بسرعة</w:t>
      </w:r>
      <w:r w:rsidRPr="00916B36">
        <w:rPr>
          <w:rFonts w:hint="cs"/>
          <w:sz w:val="20"/>
          <w:szCs w:val="20"/>
          <w:rtl/>
          <w:lang w:bidi="ar"/>
        </w:rPr>
        <w:t>، مثل تل</w:t>
      </w:r>
      <w:r>
        <w:rPr>
          <w:rFonts w:hint="cs"/>
          <w:sz w:val="20"/>
          <w:szCs w:val="20"/>
          <w:rtl/>
          <w:lang w:bidi="ar"/>
        </w:rPr>
        <w:t>ك الموجودة في الأذن</w:t>
      </w:r>
      <w:r w:rsidRPr="00916B36">
        <w:rPr>
          <w:rFonts w:hint="cs"/>
          <w:sz w:val="20"/>
          <w:szCs w:val="20"/>
          <w:rtl/>
          <w:lang w:bidi="ar"/>
        </w:rPr>
        <w:t>، أو قد ت</w:t>
      </w:r>
      <w:r>
        <w:rPr>
          <w:rFonts w:hint="cs"/>
          <w:sz w:val="20"/>
          <w:szCs w:val="20"/>
          <w:rtl/>
          <w:lang w:bidi="ar"/>
        </w:rPr>
        <w:t>ستغرق وقتًا أطول. بالنسبة للبعض</w:t>
      </w:r>
      <w:r w:rsidRPr="00916B36">
        <w:rPr>
          <w:rFonts w:hint="cs"/>
          <w:sz w:val="20"/>
          <w:szCs w:val="20"/>
          <w:rtl/>
          <w:lang w:bidi="ar"/>
        </w:rPr>
        <w:t>، قد يستغرق الشفاء الكامل شهورًا. ولكن طالما تم</w:t>
      </w:r>
      <w:r>
        <w:rPr>
          <w:rFonts w:hint="cs"/>
          <w:sz w:val="20"/>
          <w:szCs w:val="20"/>
          <w:rtl/>
          <w:lang w:bidi="ar"/>
        </w:rPr>
        <w:t xml:space="preserve"> تنظيفها والعناية بها بشكل صحيح</w:t>
      </w:r>
      <w:r w:rsidRPr="00916B36">
        <w:rPr>
          <w:rFonts w:hint="cs"/>
          <w:sz w:val="20"/>
          <w:szCs w:val="20"/>
          <w:rtl/>
          <w:lang w:bidi="ar"/>
        </w:rPr>
        <w:t>، فإنها ستشفى بشكل جيد.</w:t>
      </w:r>
    </w:p>
    <w:p w:rsidR="00916B36" w:rsidRPr="00916B36" w:rsidRDefault="00916B36" w:rsidP="00916B36">
      <w:pPr>
        <w:bidi/>
        <w:rPr>
          <w:rFonts w:hint="cs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b/>
          <w:bCs/>
          <w:rtl/>
          <w:lang w:bidi="ar"/>
        </w:rPr>
      </w:pPr>
      <w:r w:rsidRPr="00916B36">
        <w:rPr>
          <w:rFonts w:hint="cs"/>
          <w:b/>
          <w:bCs/>
          <w:rtl/>
          <w:lang w:bidi="ar"/>
        </w:rPr>
        <w:t>كم تكلفة ثقب السرة؟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يمكن أن يختلف سعر ثقب السرة اعتمادًا على نوع مجوهرات الجسم التي ترغب في اقتنائها.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b/>
          <w:bCs/>
          <w:rtl/>
          <w:lang w:bidi="ar"/>
        </w:rPr>
      </w:pPr>
      <w:r w:rsidRPr="00916B36">
        <w:rPr>
          <w:rFonts w:hint="cs"/>
          <w:b/>
          <w:bCs/>
          <w:rtl/>
          <w:lang w:bidi="ar"/>
        </w:rPr>
        <w:t>ماذا يحدث لثقب زر بطنك إذا كنت حاملا؟</w:t>
      </w:r>
    </w:p>
    <w:p w:rsidR="00916B36" w:rsidRPr="00916B36" w:rsidRDefault="00B72CB7" w:rsidP="00916B36">
      <w:pPr>
        <w:bidi/>
        <w:rPr>
          <w:rFonts w:hint="cs"/>
          <w:sz w:val="20"/>
          <w:szCs w:val="20"/>
          <w:rtl/>
          <w:lang w:bidi="ar"/>
        </w:rPr>
      </w:pPr>
      <w:r>
        <w:rPr>
          <w:rFonts w:hint="cs"/>
          <w:sz w:val="20"/>
          <w:szCs w:val="20"/>
          <w:rtl/>
          <w:lang w:bidi="ar"/>
        </w:rPr>
        <w:t>في بعض الحالات</w:t>
      </w:r>
      <w:r w:rsidR="00916B36" w:rsidRPr="00916B36">
        <w:rPr>
          <w:rFonts w:hint="cs"/>
          <w:sz w:val="20"/>
          <w:szCs w:val="20"/>
          <w:rtl/>
          <w:lang w:bidi="ar"/>
        </w:rPr>
        <w:t>، لا داعي لإزال</w:t>
      </w:r>
      <w:r>
        <w:rPr>
          <w:rFonts w:hint="cs"/>
          <w:sz w:val="20"/>
          <w:szCs w:val="20"/>
          <w:rtl/>
          <w:lang w:bidi="ar"/>
        </w:rPr>
        <w:t>ة ثقب السرة عندما تكونين حاملاً</w:t>
      </w:r>
      <w:bookmarkStart w:id="0" w:name="_GoBack"/>
      <w:bookmarkEnd w:id="0"/>
      <w:r w:rsidR="00916B36" w:rsidRPr="00916B36">
        <w:rPr>
          <w:rFonts w:hint="cs"/>
          <w:sz w:val="20"/>
          <w:szCs w:val="20"/>
          <w:rtl/>
          <w:lang w:bidi="ar"/>
        </w:rPr>
        <w:t xml:space="preserve">، ولكن قد يكون من المريح القيام بذلك. يمكنك أيضًا شراء المجوهرات التي تتسع مع بطنك حيث تكبر أثناء الحمل. تأكد من مراقبة الثقب أثناء توسع معدتك وإذا كان لديك أي </w:t>
      </w:r>
      <w:proofErr w:type="gramStart"/>
      <w:r w:rsidR="00916B36" w:rsidRPr="00916B36">
        <w:rPr>
          <w:rFonts w:hint="cs"/>
          <w:sz w:val="20"/>
          <w:szCs w:val="20"/>
          <w:rtl/>
          <w:lang w:bidi="ar"/>
        </w:rPr>
        <w:t>مخاوف ،</w:t>
      </w:r>
      <w:proofErr w:type="gramEnd"/>
      <w:r w:rsidR="00916B36" w:rsidRPr="00916B36">
        <w:rPr>
          <w:rFonts w:hint="cs"/>
          <w:sz w:val="20"/>
          <w:szCs w:val="20"/>
          <w:rtl/>
          <w:lang w:bidi="ar"/>
        </w:rPr>
        <w:t xml:space="preserve"> فتحدث إلى أخصائي ثقب أو طبيبك.</w:t>
      </w:r>
    </w:p>
    <w:p w:rsidR="00916B36" w:rsidRPr="00916B36" w:rsidRDefault="00916B36" w:rsidP="00916B36">
      <w:pPr>
        <w:bidi/>
        <w:rPr>
          <w:rFonts w:hint="cs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b/>
          <w:bCs/>
          <w:rtl/>
          <w:lang w:bidi="ar"/>
        </w:rPr>
      </w:pPr>
      <w:r w:rsidRPr="00916B36">
        <w:rPr>
          <w:rFonts w:hint="cs"/>
          <w:b/>
          <w:bCs/>
          <w:rtl/>
          <w:lang w:bidi="ar"/>
        </w:rPr>
        <w:t>كيف تتحقق مما إذا كان ثقب السرة مصابًا؟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قد يصاب ثقبك بالعدوى إذا لاحظت أيًا من العلامات التالية:</w:t>
      </w:r>
    </w:p>
    <w:p w:rsidR="00916B36" w:rsidRPr="00916B36" w:rsidRDefault="00916B36" w:rsidP="00916B36">
      <w:pPr>
        <w:pStyle w:val="ListParagraph"/>
        <w:numPr>
          <w:ilvl w:val="0"/>
          <w:numId w:val="2"/>
        </w:num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lastRenderedPageBreak/>
        <w:t>احمرار أو انتفاخ الجلد حول الثقب</w:t>
      </w:r>
    </w:p>
    <w:p w:rsidR="00916B36" w:rsidRPr="00916B36" w:rsidRDefault="00916B36" w:rsidP="00916B36">
      <w:pPr>
        <w:pStyle w:val="ListParagraph"/>
        <w:numPr>
          <w:ilvl w:val="0"/>
          <w:numId w:val="2"/>
        </w:num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 xml:space="preserve">ألم أو إيلام حول </w:t>
      </w:r>
      <w:proofErr w:type="gramStart"/>
      <w:r w:rsidRPr="00916B36">
        <w:rPr>
          <w:rFonts w:hint="cs"/>
          <w:sz w:val="20"/>
          <w:szCs w:val="20"/>
          <w:rtl/>
          <w:lang w:bidi="ar"/>
        </w:rPr>
        <w:t>المنطقة ،</w:t>
      </w:r>
      <w:proofErr w:type="gramEnd"/>
      <w:r w:rsidRPr="00916B36">
        <w:rPr>
          <w:rFonts w:hint="cs"/>
          <w:sz w:val="20"/>
          <w:szCs w:val="20"/>
          <w:rtl/>
          <w:lang w:bidi="ar"/>
        </w:rPr>
        <w:t xml:space="preserve"> أو عند لمس المنطقة</w:t>
      </w:r>
    </w:p>
    <w:p w:rsidR="00916B36" w:rsidRPr="00916B36" w:rsidRDefault="00916B36" w:rsidP="00916B36">
      <w:pPr>
        <w:pStyle w:val="ListParagraph"/>
        <w:numPr>
          <w:ilvl w:val="0"/>
          <w:numId w:val="2"/>
        </w:num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إفرازات صفراء أو خضراء قادمة من منطقة الثقب</w:t>
      </w:r>
    </w:p>
    <w:p w:rsidR="00916B36" w:rsidRPr="00916B36" w:rsidRDefault="00916B36" w:rsidP="00916B36">
      <w:pPr>
        <w:pStyle w:val="ListParagraph"/>
        <w:numPr>
          <w:ilvl w:val="0"/>
          <w:numId w:val="2"/>
        </w:numPr>
        <w:bidi/>
        <w:rPr>
          <w:sz w:val="20"/>
          <w:szCs w:val="20"/>
        </w:rPr>
      </w:pPr>
      <w:r w:rsidRPr="00916B36">
        <w:rPr>
          <w:rFonts w:hint="cs"/>
          <w:sz w:val="20"/>
          <w:szCs w:val="20"/>
          <w:rtl/>
          <w:lang w:bidi="ar"/>
        </w:rPr>
        <w:t>ارتفاع في درجة الحرارة أو ارتفاع في درجة الحرارة</w:t>
      </w:r>
    </w:p>
    <w:p w:rsidR="00916B36" w:rsidRPr="00916B36" w:rsidRDefault="00916B36" w:rsidP="00916B36">
      <w:pPr>
        <w:bidi/>
        <w:rPr>
          <w:sz w:val="20"/>
          <w:szCs w:val="20"/>
        </w:rPr>
      </w:pPr>
    </w:p>
    <w:p w:rsidR="00916B36" w:rsidRPr="00916B36" w:rsidRDefault="00916B36" w:rsidP="00916B36">
      <w:pPr>
        <w:bidi/>
        <w:rPr>
          <w:rFonts w:hint="cs"/>
          <w:b/>
          <w:bCs/>
          <w:sz w:val="20"/>
          <w:szCs w:val="20"/>
          <w:rtl/>
          <w:lang w:bidi="ar"/>
        </w:rPr>
      </w:pPr>
      <w:r w:rsidRPr="00916B36">
        <w:rPr>
          <w:rFonts w:hint="cs"/>
          <w:b/>
          <w:bCs/>
          <w:sz w:val="20"/>
          <w:szCs w:val="20"/>
          <w:rtl/>
          <w:lang w:bidi="ar"/>
        </w:rPr>
        <w:t>كيف تعرف ما إذا كان ثقب زر البطن يرفض؟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 xml:space="preserve">تتعرض معظم الثقوب السطحية لخطر "الرفض" من قبل جسمك. ومع </w:t>
      </w:r>
      <w:proofErr w:type="gramStart"/>
      <w:r w:rsidRPr="00916B36">
        <w:rPr>
          <w:rFonts w:hint="cs"/>
          <w:sz w:val="20"/>
          <w:szCs w:val="20"/>
          <w:rtl/>
          <w:lang w:bidi="ar"/>
        </w:rPr>
        <w:t>ذلك ،</w:t>
      </w:r>
      <w:proofErr w:type="gramEnd"/>
      <w:r w:rsidRPr="00916B36">
        <w:rPr>
          <w:rFonts w:hint="cs"/>
          <w:sz w:val="20"/>
          <w:szCs w:val="20"/>
          <w:rtl/>
          <w:lang w:bidi="ar"/>
        </w:rPr>
        <w:t xml:space="preserve"> غالبًا ما يكون ثقب زر البطن هو الاستثناء لهذه القاعدة وهو أحد الثقوب "السطحية" القليلة التي لا يتم "رفضها" عادةً. ومع </w:t>
      </w:r>
      <w:proofErr w:type="gramStart"/>
      <w:r w:rsidRPr="00916B36">
        <w:rPr>
          <w:rFonts w:hint="cs"/>
          <w:sz w:val="20"/>
          <w:szCs w:val="20"/>
          <w:rtl/>
          <w:lang w:bidi="ar"/>
        </w:rPr>
        <w:t>ذلك ،</w:t>
      </w:r>
      <w:proofErr w:type="gramEnd"/>
      <w:r w:rsidRPr="00916B36">
        <w:rPr>
          <w:rFonts w:hint="cs"/>
          <w:sz w:val="20"/>
          <w:szCs w:val="20"/>
          <w:rtl/>
          <w:lang w:bidi="ar"/>
        </w:rPr>
        <w:t xml:space="preserve"> فإن فرص الرفض أعلى من الثقوب غير السطحية الأخرى ، مثل تلك الموجودة في الأذن.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b/>
          <w:bCs/>
          <w:sz w:val="20"/>
          <w:szCs w:val="20"/>
          <w:u w:val="single"/>
          <w:rtl/>
          <w:lang w:bidi="ar"/>
        </w:rPr>
      </w:pPr>
      <w:r w:rsidRPr="00916B36">
        <w:rPr>
          <w:rFonts w:hint="cs"/>
          <w:b/>
          <w:bCs/>
          <w:sz w:val="20"/>
          <w:szCs w:val="20"/>
          <w:u w:val="single"/>
          <w:rtl/>
          <w:lang w:bidi="ar"/>
        </w:rPr>
        <w:t>احترسي من الآتي: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في بعض الأحيان قد تكون هناك مضاعفات. قد يرفض جسمك الثقب إذا لاحظت أيًا من العلامات التالية: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</w:p>
    <w:p w:rsidR="00916B36" w:rsidRPr="00916B36" w:rsidRDefault="00916B36" w:rsidP="00916B36">
      <w:pPr>
        <w:pStyle w:val="ListParagraph"/>
        <w:numPr>
          <w:ilvl w:val="0"/>
          <w:numId w:val="1"/>
        </w:num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أصبح المزيد من المجوهرات مرئيًا خارج الثقب</w:t>
      </w:r>
    </w:p>
    <w:p w:rsidR="00916B36" w:rsidRPr="00916B36" w:rsidRDefault="00916B36" w:rsidP="00916B36">
      <w:pPr>
        <w:pStyle w:val="ListParagraph"/>
        <w:numPr>
          <w:ilvl w:val="0"/>
          <w:numId w:val="1"/>
        </w:num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منطقة الثقب مؤلمة أو متهيجة أو حمراء</w:t>
      </w:r>
    </w:p>
    <w:p w:rsidR="00916B36" w:rsidRPr="00916B36" w:rsidRDefault="00916B36" w:rsidP="00916B36">
      <w:pPr>
        <w:pStyle w:val="ListParagraph"/>
        <w:numPr>
          <w:ilvl w:val="0"/>
          <w:numId w:val="1"/>
        </w:num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أصبحت المجوهرات أكثر وضوحا تحت الجلد</w:t>
      </w:r>
    </w:p>
    <w:p w:rsidR="00916B36" w:rsidRPr="00916B36" w:rsidRDefault="00916B36" w:rsidP="00916B36">
      <w:pPr>
        <w:pStyle w:val="ListParagraph"/>
        <w:numPr>
          <w:ilvl w:val="0"/>
          <w:numId w:val="1"/>
        </w:num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يبدو أن الثقب الثاقب متضخم</w:t>
      </w:r>
    </w:p>
    <w:p w:rsidR="00916B36" w:rsidRPr="00916B36" w:rsidRDefault="00916B36" w:rsidP="00916B36">
      <w:pPr>
        <w:pStyle w:val="ListParagraph"/>
        <w:numPr>
          <w:ilvl w:val="0"/>
          <w:numId w:val="1"/>
        </w:num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المجوهرات تنفد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b/>
          <w:bCs/>
          <w:sz w:val="20"/>
          <w:szCs w:val="20"/>
          <w:rtl/>
          <w:lang w:bidi="ar"/>
        </w:rPr>
      </w:pPr>
      <w:r w:rsidRPr="00916B36">
        <w:rPr>
          <w:rFonts w:hint="cs"/>
          <w:b/>
          <w:bCs/>
          <w:sz w:val="20"/>
          <w:szCs w:val="20"/>
          <w:rtl/>
          <w:lang w:bidi="ar"/>
        </w:rPr>
        <w:t>كيفية تمديد ثقب زر البطن؟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 xml:space="preserve">هناك طرق مختلفة للتمدد وعلى الرغم من عدم وجود طريقة واحدة </w:t>
      </w:r>
      <w:proofErr w:type="gramStart"/>
      <w:r w:rsidRPr="00916B36">
        <w:rPr>
          <w:rFonts w:hint="cs"/>
          <w:sz w:val="20"/>
          <w:szCs w:val="20"/>
          <w:rtl/>
          <w:lang w:bidi="ar"/>
        </w:rPr>
        <w:t>صحيحة ،</w:t>
      </w:r>
      <w:proofErr w:type="gramEnd"/>
      <w:r w:rsidRPr="00916B36">
        <w:rPr>
          <w:rFonts w:hint="cs"/>
          <w:sz w:val="20"/>
          <w:szCs w:val="20"/>
          <w:rtl/>
          <w:lang w:bidi="ar"/>
        </w:rPr>
        <w:t xml:space="preserve"> إلا أن هناك بالتأكيد بعض الطرق التي ننصح بعدم القيام بها. إذا كنت تفكر في شد ثقب </w:t>
      </w:r>
      <w:proofErr w:type="gramStart"/>
      <w:r w:rsidRPr="00916B36">
        <w:rPr>
          <w:rFonts w:hint="cs"/>
          <w:sz w:val="20"/>
          <w:szCs w:val="20"/>
          <w:rtl/>
          <w:lang w:bidi="ar"/>
        </w:rPr>
        <w:t>السرة ،</w:t>
      </w:r>
      <w:proofErr w:type="gramEnd"/>
      <w:r w:rsidRPr="00916B36">
        <w:rPr>
          <w:rFonts w:hint="cs"/>
          <w:sz w:val="20"/>
          <w:szCs w:val="20"/>
          <w:rtl/>
          <w:lang w:bidi="ar"/>
        </w:rPr>
        <w:t xml:space="preserve"> فمن الأفضل دائمًا طلب المشورة من أخصائي الثقب قبل البدء. اتصل </w:t>
      </w:r>
      <w:proofErr w:type="spellStart"/>
      <w:r w:rsidRPr="00916B36">
        <w:rPr>
          <w:rFonts w:hint="cs"/>
          <w:sz w:val="20"/>
          <w:szCs w:val="20"/>
          <w:rtl/>
          <w:lang w:bidi="ar"/>
        </w:rPr>
        <w:t>بأخصائيي</w:t>
      </w:r>
      <w:proofErr w:type="spellEnd"/>
      <w:r w:rsidRPr="00916B36">
        <w:rPr>
          <w:rFonts w:hint="cs"/>
          <w:sz w:val="20"/>
          <w:szCs w:val="20"/>
          <w:rtl/>
          <w:lang w:bidi="ar"/>
        </w:rPr>
        <w:t xml:space="preserve"> الثقب لدينا ويمكننا المساعدة.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b/>
          <w:bCs/>
          <w:sz w:val="20"/>
          <w:szCs w:val="20"/>
          <w:rtl/>
          <w:lang w:bidi="ar"/>
        </w:rPr>
      </w:pPr>
      <w:r w:rsidRPr="00916B36">
        <w:rPr>
          <w:rFonts w:hint="cs"/>
          <w:b/>
          <w:bCs/>
          <w:sz w:val="20"/>
          <w:szCs w:val="20"/>
          <w:rtl/>
          <w:lang w:bidi="ar"/>
        </w:rPr>
        <w:t>كيفية تنظيف ثقب زر البطن؟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يعد الاعتناء بثقب زر البطن أمرًا بسيطًا إذا اتبعت بعض الخطوات السهلة: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 xml:space="preserve">استخدمي منتجات طبيعية حساسة للبشرة لتنظيف الثقب برفق مرتين </w:t>
      </w:r>
      <w:proofErr w:type="gramStart"/>
      <w:r w:rsidRPr="00916B36">
        <w:rPr>
          <w:rFonts w:hint="cs"/>
          <w:sz w:val="20"/>
          <w:szCs w:val="20"/>
          <w:rtl/>
          <w:lang w:bidi="ar"/>
        </w:rPr>
        <w:t>يوميًا ،</w:t>
      </w:r>
      <w:proofErr w:type="gramEnd"/>
      <w:r w:rsidRPr="00916B36">
        <w:rPr>
          <w:rFonts w:hint="cs"/>
          <w:sz w:val="20"/>
          <w:szCs w:val="20"/>
          <w:rtl/>
          <w:lang w:bidi="ar"/>
        </w:rPr>
        <w:t xml:space="preserve"> خاصةً أثناء الشفاء. يعمل المحلول الملحي الفاتر جيدًا عند وضعه باستخدام كرة قطنية أو عود قطني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 xml:space="preserve">عند تجفيف </w:t>
      </w:r>
      <w:proofErr w:type="gramStart"/>
      <w:r w:rsidRPr="00916B36">
        <w:rPr>
          <w:rFonts w:hint="cs"/>
          <w:sz w:val="20"/>
          <w:szCs w:val="20"/>
          <w:rtl/>
          <w:lang w:bidi="ar"/>
        </w:rPr>
        <w:t>الثقب ،</w:t>
      </w:r>
      <w:proofErr w:type="gramEnd"/>
      <w:r w:rsidRPr="00916B36">
        <w:rPr>
          <w:rFonts w:hint="cs"/>
          <w:sz w:val="20"/>
          <w:szCs w:val="20"/>
          <w:rtl/>
          <w:lang w:bidi="ar"/>
        </w:rPr>
        <w:t xml:space="preserve"> استخدمي منشفة ورقية نظيفة. سيؤدي ذلك إلى تجنب أي فرصة أو تهيج أو عدوى</w:t>
      </w:r>
    </w:p>
    <w:p w:rsidR="00916B36" w:rsidRPr="00916B36" w:rsidRDefault="00916B36" w:rsidP="00916B36">
      <w:pPr>
        <w:bidi/>
        <w:rPr>
          <w:rFonts w:hint="cs"/>
          <w:sz w:val="20"/>
          <w:szCs w:val="20"/>
          <w:rtl/>
          <w:lang w:bidi="ar"/>
        </w:rPr>
      </w:pPr>
      <w:r w:rsidRPr="00916B36">
        <w:rPr>
          <w:rFonts w:hint="cs"/>
          <w:sz w:val="20"/>
          <w:szCs w:val="20"/>
          <w:rtl/>
          <w:lang w:bidi="ar"/>
        </w:rPr>
        <w:t>اتركي مجوهراتك الأصلية بالداخل بينما يشفى الثقب</w:t>
      </w:r>
    </w:p>
    <w:p w:rsidR="00916B36" w:rsidRPr="00916B36" w:rsidRDefault="00916B36" w:rsidP="00916B36">
      <w:pPr>
        <w:bidi/>
        <w:rPr>
          <w:sz w:val="20"/>
          <w:szCs w:val="20"/>
        </w:rPr>
      </w:pPr>
      <w:r w:rsidRPr="00916B36">
        <w:rPr>
          <w:rFonts w:hint="cs"/>
          <w:sz w:val="20"/>
          <w:szCs w:val="20"/>
          <w:rtl/>
          <w:lang w:bidi="ar"/>
        </w:rPr>
        <w:t xml:space="preserve">تجنب لمس الثقب أو اللعب به </w:t>
      </w:r>
      <w:proofErr w:type="gramStart"/>
      <w:r w:rsidRPr="00916B36">
        <w:rPr>
          <w:rFonts w:hint="cs"/>
          <w:sz w:val="20"/>
          <w:szCs w:val="20"/>
          <w:rtl/>
          <w:lang w:bidi="ar"/>
        </w:rPr>
        <w:t>كثيرًا ،</w:t>
      </w:r>
      <w:proofErr w:type="gramEnd"/>
      <w:r w:rsidRPr="00916B36">
        <w:rPr>
          <w:rFonts w:hint="cs"/>
          <w:sz w:val="20"/>
          <w:szCs w:val="20"/>
          <w:rtl/>
          <w:lang w:bidi="ar"/>
        </w:rPr>
        <w:t xml:space="preserve"> خاصة إذا لم تغسل يديك جيدًا أولاً. هذا يمكن أن يؤدي إلى تهيج أو عدوى.</w:t>
      </w:r>
    </w:p>
    <w:p w:rsidR="00916B36" w:rsidRPr="00916B36" w:rsidRDefault="00916B36" w:rsidP="00916B36">
      <w:pPr>
        <w:bidi/>
        <w:rPr>
          <w:sz w:val="20"/>
          <w:szCs w:val="20"/>
        </w:rPr>
      </w:pPr>
    </w:p>
    <w:sectPr w:rsidR="00916B36" w:rsidRPr="00916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A7F" w:rsidRDefault="003F2A7F" w:rsidP="00916B36">
      <w:pPr>
        <w:spacing w:after="0" w:line="240" w:lineRule="auto"/>
      </w:pPr>
      <w:r>
        <w:separator/>
      </w:r>
    </w:p>
  </w:endnote>
  <w:endnote w:type="continuationSeparator" w:id="0">
    <w:p w:rsidR="003F2A7F" w:rsidRDefault="003F2A7F" w:rsidP="0091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A7F" w:rsidRDefault="003F2A7F" w:rsidP="00916B36">
      <w:pPr>
        <w:spacing w:after="0" w:line="240" w:lineRule="auto"/>
      </w:pPr>
      <w:r>
        <w:separator/>
      </w:r>
    </w:p>
  </w:footnote>
  <w:footnote w:type="continuationSeparator" w:id="0">
    <w:p w:rsidR="003F2A7F" w:rsidRDefault="003F2A7F" w:rsidP="00916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E21"/>
    <w:multiLevelType w:val="hybridMultilevel"/>
    <w:tmpl w:val="E6EC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F280F"/>
    <w:multiLevelType w:val="hybridMultilevel"/>
    <w:tmpl w:val="022E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36"/>
    <w:rsid w:val="003354A3"/>
    <w:rsid w:val="003F2A7F"/>
    <w:rsid w:val="006F2927"/>
    <w:rsid w:val="00916B36"/>
    <w:rsid w:val="00B72CB7"/>
    <w:rsid w:val="00C7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E5408-7001-45DB-B584-F8377C2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B36"/>
  </w:style>
  <w:style w:type="paragraph" w:styleId="Footer">
    <w:name w:val="footer"/>
    <w:basedOn w:val="Normal"/>
    <w:link w:val="FooterChar"/>
    <w:uiPriority w:val="99"/>
    <w:unhideWhenUsed/>
    <w:rsid w:val="0091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B36"/>
  </w:style>
  <w:style w:type="paragraph" w:styleId="Title">
    <w:name w:val="Title"/>
    <w:basedOn w:val="Normal"/>
    <w:next w:val="Normal"/>
    <w:link w:val="TitleChar"/>
    <w:uiPriority w:val="10"/>
    <w:qFormat/>
    <w:rsid w:val="0091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2021-01-11T08:39:00Z</dcterms:created>
  <dcterms:modified xsi:type="dcterms:W3CDTF">2021-01-11T08:59:00Z</dcterms:modified>
</cp:coreProperties>
</file>