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37" w:rsidRPr="00152137" w:rsidRDefault="00CE10D6" w:rsidP="006A34F1">
      <w:pPr>
        <w:pStyle w:val="Title"/>
        <w:bidi/>
        <w:jc w:val="center"/>
        <w:rPr>
          <w:rtl/>
          <w:lang w:bidi="ar-AE"/>
        </w:rPr>
      </w:pPr>
      <w:r>
        <w:rPr>
          <w:rFonts w:hint="cs"/>
          <w:rtl/>
          <w:lang w:bidi="ar-AE"/>
        </w:rPr>
        <w:t>أسئلة مكررة</w:t>
      </w:r>
    </w:p>
    <w:p w:rsidR="00E40AE1" w:rsidRDefault="006A34F1" w:rsidP="006A34F1">
      <w:pPr>
        <w:bidi/>
        <w:jc w:val="center"/>
        <w:rPr>
          <w:rFonts w:asciiTheme="majorHAnsi" w:eastAsiaTheme="majorEastAsia" w:hAnsiTheme="majorHAnsi" w:cs="Times New Roman"/>
          <w:spacing w:val="-10"/>
          <w:kern w:val="28"/>
          <w:sz w:val="36"/>
          <w:szCs w:val="36"/>
          <w:rtl/>
          <w:lang w:bidi="ar"/>
        </w:rPr>
      </w:pPr>
      <w:r w:rsidRPr="006A34F1">
        <w:rPr>
          <w:rFonts w:asciiTheme="majorHAnsi" w:eastAsiaTheme="majorEastAsia" w:hAnsiTheme="majorHAnsi" w:cs="Times New Roman"/>
          <w:spacing w:val="-10"/>
          <w:kern w:val="28"/>
          <w:sz w:val="36"/>
          <w:szCs w:val="36"/>
          <w:rtl/>
          <w:lang w:bidi="ar"/>
        </w:rPr>
        <w:t>العلاج بالتصليب</w:t>
      </w:r>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Pr="006A34F1" w:rsidRDefault="006A34F1" w:rsidP="006A34F1">
      <w:pPr>
        <w:bidi/>
        <w:jc w:val="center"/>
        <w:rPr>
          <w:b/>
          <w:bCs/>
          <w:sz w:val="18"/>
          <w:szCs w:val="18"/>
          <w:rtl/>
          <w:lang w:bidi="ar"/>
        </w:rPr>
      </w:pPr>
    </w:p>
    <w:p w:rsidR="00E40AE1" w:rsidRPr="00E40AE1" w:rsidRDefault="00E40AE1" w:rsidP="00E40AE1">
      <w:pPr>
        <w:bidi/>
        <w:rPr>
          <w:rFonts w:hint="cs"/>
          <w:b/>
          <w:bCs/>
          <w:rtl/>
          <w:lang w:bidi="ar"/>
        </w:rPr>
      </w:pPr>
    </w:p>
    <w:p w:rsidR="006A34F1" w:rsidRPr="006A34F1" w:rsidRDefault="006A34F1" w:rsidP="006A34F1">
      <w:pPr>
        <w:bidi/>
        <w:rPr>
          <w:rFonts w:hint="cs"/>
          <w:b/>
          <w:bCs/>
          <w:rtl/>
          <w:lang w:bidi="ar"/>
        </w:rPr>
      </w:pPr>
      <w:r w:rsidRPr="006A34F1">
        <w:rPr>
          <w:rFonts w:hint="cs"/>
          <w:b/>
          <w:bCs/>
          <w:rtl/>
          <w:lang w:bidi="ar"/>
        </w:rPr>
        <w:t>ما هو العلاج بالتصليب؟</w:t>
      </w:r>
    </w:p>
    <w:p w:rsidR="006A34F1" w:rsidRDefault="006A34F1" w:rsidP="006A34F1">
      <w:pPr>
        <w:bidi/>
        <w:rPr>
          <w:rtl/>
          <w:lang w:bidi="ar"/>
        </w:rPr>
      </w:pPr>
      <w:r w:rsidRPr="006A34F1">
        <w:rPr>
          <w:rFonts w:hint="cs"/>
          <w:rtl/>
          <w:lang w:bidi="ar"/>
        </w:rPr>
        <w:t>علاج تجميلي طبي أو طبي يزيل الدوالي الملتهبة والمرئية من خلال إدخال محلول طبي متصلب متخصص يسبب انهيار الوريد المشكل وامتصاصه لاحقًا من قبل الجسم.</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ما هي عروق الرأس؟</w:t>
      </w:r>
    </w:p>
    <w:p w:rsidR="006A34F1" w:rsidRDefault="006A34F1" w:rsidP="006A34F1">
      <w:pPr>
        <w:bidi/>
        <w:rPr>
          <w:rtl/>
          <w:lang w:bidi="ar"/>
        </w:rPr>
      </w:pPr>
      <w:r w:rsidRPr="006A34F1">
        <w:rPr>
          <w:rFonts w:hint="cs"/>
          <w:rtl/>
          <w:lang w:bidi="ar"/>
        </w:rPr>
        <w:t>تعتبر الأوردة الخيطية أكثر شيوعًا عند النساء في الفئات العمرية 30-50. قد تحدث أثناء التقلبات الهرمونية للحمل وانقطاع الطمث. تبدو عروق الخيوط وكأنها شبكة من الأوردة الصغيرة. عادة ما تظهر هذه الأوردة الوردية والأرجوانية في نمط شبكي وهي غير ضارة تمامًا.</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كيف يعمل العلاج بالتصليب لتوسع الأوردة؟</w:t>
      </w:r>
    </w:p>
    <w:p w:rsidR="006A34F1" w:rsidRDefault="006A34F1" w:rsidP="006A34F1">
      <w:pPr>
        <w:bidi/>
        <w:rPr>
          <w:rtl/>
          <w:lang w:bidi="ar"/>
        </w:rPr>
      </w:pPr>
      <w:r w:rsidRPr="006A34F1">
        <w:rPr>
          <w:rFonts w:hint="cs"/>
          <w:rtl/>
          <w:lang w:bidi="ar"/>
        </w:rPr>
        <w:t>يستخدم العلاج المصلب إبرة صغيرة لإدخال محلول متصلب مباشرة في دوالي الوريد مما يؤدي إلى تهيج جدران الأوعية الدموية. يسبب التهيج تورمًا وكسرًا في جدران الأوعية وانهيار الوريد تمامًا في نهاية المطاف. عملية المناعة الطبيعية لجسمنا تنظف وتمتص الأصباغ الميتة مما يؤدي إلى بشرة أكثر وضوحًا وخالية من الدوالي.</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هل العلاج مؤلم؟ هل هو آمن؟ كم من الوقت سيستغرق العلاج؟</w:t>
      </w:r>
    </w:p>
    <w:p w:rsidR="006A34F1" w:rsidRPr="006A34F1" w:rsidRDefault="006A34F1" w:rsidP="006A34F1">
      <w:pPr>
        <w:bidi/>
        <w:rPr>
          <w:rFonts w:hint="cs"/>
          <w:rtl/>
          <w:lang w:bidi="ar"/>
        </w:rPr>
      </w:pPr>
      <w:r w:rsidRPr="006A34F1">
        <w:rPr>
          <w:rFonts w:hint="cs"/>
          <w:rtl/>
          <w:lang w:bidi="ar"/>
        </w:rPr>
        <w:t xml:space="preserve">عدم الراحة نسبي لكل مريض. قد يشعر المريض بوخز خفيف لبضع ثوان بعد الحقن. يمكن تحمله بسهولة ومعظم المرضى لا يطلبون التخدير. بالنسبة </w:t>
      </w:r>
      <w:proofErr w:type="gramStart"/>
      <w:r w:rsidRPr="006A34F1">
        <w:rPr>
          <w:rFonts w:hint="cs"/>
          <w:rtl/>
          <w:lang w:bidi="ar"/>
        </w:rPr>
        <w:t>للآخرين ،</w:t>
      </w:r>
      <w:proofErr w:type="gramEnd"/>
      <w:r w:rsidRPr="006A34F1">
        <w:rPr>
          <w:rFonts w:hint="cs"/>
          <w:rtl/>
          <w:lang w:bidi="ar"/>
        </w:rPr>
        <w:t xml:space="preserve"> قد يُطلب كريم مخدر لضمان الراحة أثناء العملية. يستخدم العلاج إبرًا صغيرة جدًا ويحقن المحلول بشكل سطحي للغاية مما يجعله مناسبًا وآمنًا.</w:t>
      </w:r>
    </w:p>
    <w:p w:rsidR="006A34F1" w:rsidRDefault="006A34F1" w:rsidP="006A34F1">
      <w:pPr>
        <w:bidi/>
        <w:rPr>
          <w:rtl/>
          <w:lang w:bidi="ar"/>
        </w:rPr>
      </w:pPr>
      <w:r w:rsidRPr="006A34F1">
        <w:rPr>
          <w:rFonts w:hint="cs"/>
          <w:rtl/>
          <w:lang w:bidi="ar"/>
        </w:rPr>
        <w:t>تستغرق المعالجة بأكملها حوالي 30 دقيقة إلى ساعة حسب الحالة وحجم المنطقة المعالجة.</w:t>
      </w:r>
    </w:p>
    <w:p w:rsidR="006A34F1" w:rsidRDefault="006A34F1" w:rsidP="006A34F1">
      <w:pPr>
        <w:bidi/>
        <w:rPr>
          <w:rtl/>
          <w:lang w:bidi="ar"/>
        </w:rPr>
      </w:pP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lastRenderedPageBreak/>
        <w:t>كم عدد العلاجات التي أحتاجها قبل أن أرى النتائج وكم ستبقى؟</w:t>
      </w:r>
    </w:p>
    <w:p w:rsidR="006A34F1" w:rsidRDefault="006A34F1" w:rsidP="006A34F1">
      <w:pPr>
        <w:bidi/>
        <w:rPr>
          <w:rtl/>
          <w:lang w:bidi="ar"/>
        </w:rPr>
      </w:pPr>
      <w:r w:rsidRPr="006A34F1">
        <w:rPr>
          <w:rFonts w:hint="cs"/>
          <w:rtl/>
          <w:lang w:bidi="ar"/>
        </w:rPr>
        <w:t xml:space="preserve">اعتمادًا على حجم وحجم </w:t>
      </w:r>
      <w:proofErr w:type="gramStart"/>
      <w:r w:rsidRPr="006A34F1">
        <w:rPr>
          <w:rFonts w:hint="cs"/>
          <w:rtl/>
          <w:lang w:bidi="ar"/>
        </w:rPr>
        <w:t>الدوالي ،</w:t>
      </w:r>
      <w:proofErr w:type="gramEnd"/>
      <w:r w:rsidRPr="006A34F1">
        <w:rPr>
          <w:rFonts w:hint="cs"/>
          <w:rtl/>
          <w:lang w:bidi="ar"/>
        </w:rPr>
        <w:t xml:space="preserve"> يتم ملاحظة أفضل النتائج خلال العلاج من 2 إلى 4. تظهر نتائج الأوردة الصغيرة في وقت مبكر من العلاج الأول والثاني. نوصي بفاصل 6-10 أسابيع لكل علاج.</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 xml:space="preserve">هل يجب </w:t>
      </w:r>
      <w:proofErr w:type="gramStart"/>
      <w:r w:rsidRPr="006A34F1">
        <w:rPr>
          <w:rFonts w:hint="cs"/>
          <w:b/>
          <w:bCs/>
          <w:rtl/>
          <w:lang w:bidi="ar"/>
        </w:rPr>
        <w:t>علي</w:t>
      </w:r>
      <w:proofErr w:type="gramEnd"/>
      <w:r w:rsidRPr="006A34F1">
        <w:rPr>
          <w:rFonts w:hint="cs"/>
          <w:b/>
          <w:bCs/>
          <w:rtl/>
          <w:lang w:bidi="ar"/>
        </w:rPr>
        <w:t xml:space="preserve"> الحد من أي نشاط بعد العلاج؟</w:t>
      </w:r>
    </w:p>
    <w:p w:rsidR="006A34F1" w:rsidRDefault="006A34F1" w:rsidP="006A34F1">
      <w:pPr>
        <w:bidi/>
        <w:rPr>
          <w:rtl/>
          <w:lang w:bidi="ar"/>
        </w:rPr>
      </w:pPr>
      <w:r w:rsidRPr="006A34F1">
        <w:rPr>
          <w:rFonts w:hint="cs"/>
          <w:rtl/>
          <w:lang w:bidi="ar"/>
        </w:rPr>
        <w:t>ينصح بالمشي مباشرة بعد العملية. عادة ما يمكن أن تستمر الأنشطة العادية بعد العلاج.</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ماذا يحدث إذا لم يتم علاج الأوردة العنكبوتية؟</w:t>
      </w:r>
    </w:p>
    <w:p w:rsidR="006A34F1" w:rsidRDefault="006A34F1" w:rsidP="006A34F1">
      <w:pPr>
        <w:bidi/>
        <w:rPr>
          <w:rtl/>
          <w:lang w:bidi="ar"/>
        </w:rPr>
      </w:pPr>
      <w:r w:rsidRPr="006A34F1">
        <w:rPr>
          <w:rFonts w:hint="cs"/>
          <w:rtl/>
          <w:lang w:bidi="ar"/>
        </w:rPr>
        <w:t>لا شيء مطلقا. عروق الخيوط هي مشكلة تجميلية بالكامل تقريبًا. لا تشكل جلطات دموية ولا تسبب تورم القدمين. يجد قلة من الناس أن عروقهم تسبب بعض الآلام التي يخففها العلاج بالتصليب.</w:t>
      </w:r>
    </w:p>
    <w:p w:rsidR="006A34F1" w:rsidRDefault="006A34F1" w:rsidP="006A34F1">
      <w:pPr>
        <w:bidi/>
        <w:rPr>
          <w:rtl/>
          <w:lang w:bidi="ar"/>
        </w:rPr>
      </w:pPr>
    </w:p>
    <w:p w:rsidR="006A34F1" w:rsidRPr="006A34F1" w:rsidRDefault="006A34F1" w:rsidP="006A34F1">
      <w:pPr>
        <w:bidi/>
        <w:rPr>
          <w:rFonts w:hint="cs"/>
          <w:rtl/>
          <w:lang w:bidi="ar"/>
        </w:rPr>
      </w:pPr>
    </w:p>
    <w:p w:rsidR="006A34F1" w:rsidRPr="006A34F1" w:rsidRDefault="006A34F1" w:rsidP="006A34F1">
      <w:pPr>
        <w:bidi/>
        <w:rPr>
          <w:rFonts w:hint="cs"/>
          <w:b/>
          <w:bCs/>
          <w:rtl/>
          <w:lang w:bidi="ar"/>
        </w:rPr>
      </w:pPr>
      <w:r w:rsidRPr="006A34F1">
        <w:rPr>
          <w:rFonts w:hint="cs"/>
          <w:b/>
          <w:bCs/>
          <w:rtl/>
          <w:lang w:bidi="ar"/>
        </w:rPr>
        <w:t>هل يمكن لأي شخص أن يخضع للعلاج بالتصليب؟</w:t>
      </w:r>
    </w:p>
    <w:p w:rsidR="006A34F1" w:rsidRPr="006A34F1" w:rsidRDefault="006A34F1" w:rsidP="006A34F1">
      <w:pPr>
        <w:bidi/>
        <w:rPr>
          <w:lang w:bidi="ar-AE"/>
        </w:rPr>
      </w:pPr>
      <w:r w:rsidRPr="006A34F1">
        <w:rPr>
          <w:rFonts w:hint="cs"/>
          <w:rtl/>
          <w:lang w:bidi="ar"/>
        </w:rPr>
        <w:t xml:space="preserve">يمكن علاج أي شخص يعاني من عروق عنكبوتية غير مرغوب فيها </w:t>
      </w:r>
      <w:proofErr w:type="gramStart"/>
      <w:r w:rsidRPr="006A34F1">
        <w:rPr>
          <w:rFonts w:hint="cs"/>
          <w:rtl/>
          <w:lang w:bidi="ar"/>
        </w:rPr>
        <w:t>تقريبًا ،</w:t>
      </w:r>
      <w:proofErr w:type="gramEnd"/>
      <w:r w:rsidRPr="006A34F1">
        <w:rPr>
          <w:rFonts w:hint="cs"/>
          <w:rtl/>
          <w:lang w:bidi="ar"/>
        </w:rPr>
        <w:t xml:space="preserve"> باستثناء النساء الحوامل أو المرضعات. تشمل موانع الاستعمال النسبية الأخرى أولئك الذين يعانون من التهابات </w:t>
      </w:r>
      <w:proofErr w:type="gramStart"/>
      <w:r w:rsidRPr="006A34F1">
        <w:rPr>
          <w:rFonts w:hint="cs"/>
          <w:rtl/>
          <w:lang w:bidi="ar"/>
        </w:rPr>
        <w:t>الجلد ،</w:t>
      </w:r>
      <w:proofErr w:type="gramEnd"/>
      <w:r w:rsidRPr="006A34F1">
        <w:rPr>
          <w:rFonts w:hint="cs"/>
          <w:rtl/>
          <w:lang w:bidi="ar"/>
        </w:rPr>
        <w:t xml:space="preserve"> والسكري غير المنضبط ، والحمى ، وتاريخ تجلط الأوردة العميقة ، والعلاج المضاد للتخثر للمرضى الذين يتناولون الكورتيكوستيرويدات</w:t>
      </w:r>
      <w:bookmarkStart w:id="0" w:name="_GoBack"/>
      <w:bookmarkEnd w:id="0"/>
      <w:r w:rsidRPr="006A34F1">
        <w:rPr>
          <w:rFonts w:hint="cs"/>
          <w:rtl/>
          <w:lang w:bidi="ar"/>
        </w:rPr>
        <w:t>.</w:t>
      </w:r>
    </w:p>
    <w:p w:rsidR="000E5E21" w:rsidRPr="006A34F1" w:rsidRDefault="000E5E21" w:rsidP="00A4024D">
      <w:pPr>
        <w:bidi/>
        <w:rPr>
          <w:lang w:bidi="ar-AE"/>
        </w:rPr>
      </w:pPr>
    </w:p>
    <w:sectPr w:rsidR="000E5E21" w:rsidRPr="006A3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3354A3"/>
    <w:rsid w:val="00521B30"/>
    <w:rsid w:val="006A34F1"/>
    <w:rsid w:val="006F2927"/>
    <w:rsid w:val="006F3B47"/>
    <w:rsid w:val="008853C5"/>
    <w:rsid w:val="00A4024D"/>
    <w:rsid w:val="00C617D3"/>
    <w:rsid w:val="00CE10D6"/>
    <w:rsid w:val="00E40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A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91781157">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929124125">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2020-12-30T12:30:00Z</dcterms:created>
  <dcterms:modified xsi:type="dcterms:W3CDTF">2020-12-30T12:30:00Z</dcterms:modified>
</cp:coreProperties>
</file>