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137" w:rsidRPr="00152137" w:rsidRDefault="00CE10D6" w:rsidP="006A34F1">
      <w:pPr>
        <w:pStyle w:val="Title"/>
        <w:bidi/>
        <w:jc w:val="center"/>
        <w:rPr>
          <w:rtl/>
          <w:lang w:bidi="ar-AE"/>
        </w:rPr>
      </w:pPr>
      <w:r>
        <w:rPr>
          <w:rFonts w:hint="cs"/>
          <w:rtl/>
          <w:lang w:bidi="ar-AE"/>
        </w:rPr>
        <w:t>أسئلة مكررة</w:t>
      </w:r>
    </w:p>
    <w:p w:rsidR="00E40AE1" w:rsidRDefault="006A34F1" w:rsidP="00C40A38">
      <w:pPr>
        <w:bidi/>
        <w:jc w:val="center"/>
        <w:rPr>
          <w:rFonts w:asciiTheme="majorHAnsi" w:eastAsiaTheme="majorEastAsia" w:hAnsiTheme="majorHAnsi" w:cs="Times New Roman"/>
          <w:spacing w:val="-10"/>
          <w:kern w:val="28"/>
          <w:sz w:val="36"/>
          <w:szCs w:val="36"/>
          <w:rtl/>
          <w:lang w:bidi="ar"/>
        </w:rPr>
      </w:pPr>
      <w:r w:rsidRPr="006A34F1">
        <w:rPr>
          <w:rFonts w:asciiTheme="majorHAnsi" w:eastAsiaTheme="majorEastAsia" w:hAnsiTheme="majorHAnsi" w:cs="Times New Roman"/>
          <w:spacing w:val="-10"/>
          <w:kern w:val="28"/>
          <w:sz w:val="36"/>
          <w:szCs w:val="36"/>
          <w:rtl/>
          <w:lang w:bidi="ar"/>
        </w:rPr>
        <w:t xml:space="preserve">العلاج </w:t>
      </w:r>
      <w:r w:rsidR="00C40A38">
        <w:rPr>
          <w:rFonts w:asciiTheme="majorHAnsi" w:eastAsiaTheme="majorEastAsia" w:hAnsiTheme="majorHAnsi" w:cs="Times New Roman" w:hint="cs"/>
          <w:spacing w:val="-10"/>
          <w:kern w:val="28"/>
          <w:sz w:val="36"/>
          <w:szCs w:val="36"/>
          <w:rtl/>
          <w:lang w:bidi="ar"/>
        </w:rPr>
        <w:t xml:space="preserve">عن طريق الخلايا </w:t>
      </w:r>
      <w:r w:rsidR="0076290C">
        <w:rPr>
          <w:rFonts w:asciiTheme="majorHAnsi" w:eastAsiaTheme="majorEastAsia" w:hAnsiTheme="majorHAnsi" w:cs="Times New Roman" w:hint="cs"/>
          <w:spacing w:val="-10"/>
          <w:kern w:val="28"/>
          <w:sz w:val="36"/>
          <w:szCs w:val="36"/>
          <w:rtl/>
          <w:lang w:bidi="ar"/>
        </w:rPr>
        <w:t>الجذعية</w:t>
      </w:r>
      <w:bookmarkStart w:id="0" w:name="_GoBack"/>
      <w:bookmarkEnd w:id="0"/>
    </w:p>
    <w:p w:rsidR="006A34F1" w:rsidRDefault="006A34F1" w:rsidP="006A34F1">
      <w:pPr>
        <w:bidi/>
        <w:jc w:val="center"/>
        <w:rPr>
          <w:rFonts w:asciiTheme="majorHAnsi" w:eastAsiaTheme="majorEastAsia" w:hAnsiTheme="majorHAnsi" w:cs="Times New Roman"/>
          <w:spacing w:val="-10"/>
          <w:kern w:val="28"/>
          <w:sz w:val="36"/>
          <w:szCs w:val="36"/>
          <w:rtl/>
          <w:lang w:bidi="ar"/>
        </w:rPr>
      </w:pPr>
    </w:p>
    <w:p w:rsidR="006A34F1" w:rsidRDefault="006A34F1" w:rsidP="006A34F1">
      <w:pPr>
        <w:bidi/>
        <w:jc w:val="center"/>
        <w:rPr>
          <w:rFonts w:asciiTheme="majorHAnsi" w:eastAsiaTheme="majorEastAsia" w:hAnsiTheme="majorHAnsi" w:cs="Times New Roman"/>
          <w:spacing w:val="-10"/>
          <w:kern w:val="28"/>
          <w:sz w:val="36"/>
          <w:szCs w:val="36"/>
          <w:rtl/>
          <w:lang w:bidi="ar"/>
        </w:rPr>
      </w:pPr>
    </w:p>
    <w:p w:rsidR="006A34F1" w:rsidRPr="006A34F1" w:rsidRDefault="006A34F1" w:rsidP="006A34F1">
      <w:pPr>
        <w:bidi/>
        <w:jc w:val="center"/>
        <w:rPr>
          <w:b/>
          <w:bCs/>
          <w:sz w:val="18"/>
          <w:szCs w:val="18"/>
          <w:rtl/>
          <w:lang w:bidi="ar"/>
        </w:rPr>
      </w:pPr>
    </w:p>
    <w:p w:rsidR="00E40AE1" w:rsidRPr="00E40AE1" w:rsidRDefault="00E40AE1" w:rsidP="00E40AE1">
      <w:pPr>
        <w:bidi/>
        <w:rPr>
          <w:rFonts w:hint="cs"/>
          <w:b/>
          <w:bCs/>
          <w:rtl/>
          <w:lang w:bidi="ar"/>
        </w:rPr>
      </w:pPr>
    </w:p>
    <w:p w:rsidR="00C40A38" w:rsidRPr="00C40A38" w:rsidRDefault="00C40A38" w:rsidP="00C40A38">
      <w:pPr>
        <w:bidi/>
        <w:rPr>
          <w:rFonts w:hint="cs"/>
          <w:b/>
          <w:bCs/>
          <w:rtl/>
          <w:lang w:bidi="ar"/>
        </w:rPr>
      </w:pPr>
      <w:r w:rsidRPr="00C40A38">
        <w:rPr>
          <w:rFonts w:hint="cs"/>
          <w:b/>
          <w:bCs/>
          <w:rtl/>
          <w:lang w:bidi="ar"/>
        </w:rPr>
        <w:t>ما هي الخلايا الجذعية لتجديد الأنسجة؟</w:t>
      </w:r>
    </w:p>
    <w:p w:rsidR="00C40A38" w:rsidRPr="00C40A38" w:rsidRDefault="00C40A38" w:rsidP="00C40A38">
      <w:pPr>
        <w:bidi/>
        <w:rPr>
          <w:rFonts w:hint="cs"/>
          <w:rtl/>
          <w:lang w:bidi="ar"/>
        </w:rPr>
      </w:pPr>
      <w:r w:rsidRPr="00C40A38">
        <w:rPr>
          <w:rFonts w:hint="cs"/>
          <w:rtl/>
          <w:lang w:bidi="ar"/>
        </w:rPr>
        <w:t xml:space="preserve">علاج تجميلي طبي يستخدم عوامل النمو النشطة لتسريع الشفاء وتحسين جودة البشرة وزيادة إنتاج الكولاجين </w:t>
      </w:r>
      <w:proofErr w:type="spellStart"/>
      <w:r w:rsidRPr="00C40A38">
        <w:rPr>
          <w:rFonts w:hint="cs"/>
          <w:rtl/>
          <w:lang w:bidi="ar"/>
        </w:rPr>
        <w:t>والإيلاستين</w:t>
      </w:r>
      <w:proofErr w:type="spellEnd"/>
      <w:r w:rsidRPr="00C40A38">
        <w:rPr>
          <w:rFonts w:hint="cs"/>
          <w:rtl/>
          <w:lang w:bidi="ar"/>
        </w:rPr>
        <w:t xml:space="preserve"> وتعزيز نتائج الإجراءات التجميلية بشكل عام.</w:t>
      </w:r>
    </w:p>
    <w:p w:rsidR="00C40A38" w:rsidRDefault="00C40A38" w:rsidP="00C40A38">
      <w:pPr>
        <w:bidi/>
        <w:rPr>
          <w:rtl/>
          <w:lang w:bidi="ar"/>
        </w:rPr>
      </w:pPr>
      <w:r w:rsidRPr="00C40A38">
        <w:rPr>
          <w:rFonts w:hint="cs"/>
          <w:rtl/>
          <w:lang w:bidi="ar"/>
        </w:rPr>
        <w:t xml:space="preserve">يعمل علاج الخلايا الجذعية بشكل أفضل مع العديد من الإجراءات غير الجراحية مثل التقشير </w:t>
      </w:r>
      <w:proofErr w:type="gramStart"/>
      <w:r w:rsidRPr="00C40A38">
        <w:rPr>
          <w:rFonts w:hint="cs"/>
          <w:rtl/>
          <w:lang w:bidi="ar"/>
        </w:rPr>
        <w:t>بالليزر ،</w:t>
      </w:r>
      <w:proofErr w:type="gramEnd"/>
      <w:r w:rsidRPr="00C40A38">
        <w:rPr>
          <w:rFonts w:hint="cs"/>
          <w:rtl/>
          <w:lang w:bidi="ar"/>
        </w:rPr>
        <w:t xml:space="preserve"> والإبر الدقيقة ، </w:t>
      </w:r>
      <w:proofErr w:type="spellStart"/>
      <w:r w:rsidRPr="00C40A38">
        <w:rPr>
          <w:rFonts w:hint="cs"/>
          <w:rtl/>
          <w:lang w:bidi="ar"/>
        </w:rPr>
        <w:t>والميزوثيرابي</w:t>
      </w:r>
      <w:proofErr w:type="spellEnd"/>
      <w:r w:rsidRPr="00C40A38">
        <w:rPr>
          <w:rFonts w:hint="cs"/>
          <w:rtl/>
          <w:lang w:bidi="ar"/>
        </w:rPr>
        <w:t xml:space="preserve"> ، والحشو لبناء الكولاجين ، </w:t>
      </w:r>
      <w:proofErr w:type="spellStart"/>
      <w:r w:rsidRPr="00C40A38">
        <w:rPr>
          <w:rFonts w:hint="cs"/>
          <w:rtl/>
          <w:lang w:bidi="ar"/>
        </w:rPr>
        <w:t>وميزوثيرابي</w:t>
      </w:r>
      <w:proofErr w:type="spellEnd"/>
      <w:r w:rsidRPr="00C40A38">
        <w:rPr>
          <w:rFonts w:hint="cs"/>
          <w:rtl/>
          <w:lang w:bidi="ar"/>
        </w:rPr>
        <w:t xml:space="preserve"> الشعر ومع أي علاج آخر يعزز تجديد الأنسجة.</w:t>
      </w:r>
    </w:p>
    <w:p w:rsidR="00C40A38" w:rsidRDefault="00C40A38" w:rsidP="00C40A38">
      <w:pPr>
        <w:bidi/>
        <w:rPr>
          <w:rtl/>
          <w:lang w:bidi="ar"/>
        </w:rPr>
      </w:pPr>
    </w:p>
    <w:p w:rsidR="00C40A38" w:rsidRPr="00C40A38" w:rsidRDefault="00C40A38" w:rsidP="00C40A38">
      <w:pPr>
        <w:bidi/>
        <w:rPr>
          <w:rFonts w:hint="cs"/>
          <w:rtl/>
          <w:lang w:bidi="ar"/>
        </w:rPr>
      </w:pPr>
    </w:p>
    <w:p w:rsidR="00C40A38" w:rsidRPr="00C40A38" w:rsidRDefault="00C40A38" w:rsidP="00C40A38">
      <w:pPr>
        <w:bidi/>
        <w:rPr>
          <w:rFonts w:hint="cs"/>
          <w:b/>
          <w:bCs/>
          <w:rtl/>
          <w:lang w:bidi="ar"/>
        </w:rPr>
      </w:pPr>
      <w:r w:rsidRPr="00C40A38">
        <w:rPr>
          <w:rFonts w:hint="cs"/>
          <w:b/>
          <w:bCs/>
          <w:rtl/>
          <w:lang w:bidi="ar"/>
        </w:rPr>
        <w:t>كيف تعمل الخلايا الجذعية لتجديد الأنسجة وإصلاحها؟</w:t>
      </w:r>
    </w:p>
    <w:p w:rsidR="00C40A38" w:rsidRDefault="00C40A38" w:rsidP="00C40A38">
      <w:pPr>
        <w:bidi/>
        <w:rPr>
          <w:rtl/>
          <w:lang w:bidi="ar"/>
        </w:rPr>
      </w:pPr>
      <w:r w:rsidRPr="00C40A38">
        <w:rPr>
          <w:rFonts w:hint="cs"/>
          <w:rtl/>
          <w:lang w:bidi="ar"/>
        </w:rPr>
        <w:t xml:space="preserve">في علاج الخلايا </w:t>
      </w:r>
      <w:proofErr w:type="gramStart"/>
      <w:r w:rsidRPr="00C40A38">
        <w:rPr>
          <w:rFonts w:hint="cs"/>
          <w:rtl/>
          <w:lang w:bidi="ar"/>
        </w:rPr>
        <w:t>الجذعية ،</w:t>
      </w:r>
      <w:proofErr w:type="gramEnd"/>
      <w:r w:rsidRPr="00C40A38">
        <w:rPr>
          <w:rFonts w:hint="cs"/>
          <w:rtl/>
          <w:lang w:bidi="ar"/>
        </w:rPr>
        <w:t xml:space="preserve"> يتم وضع مصل يحتوي على عوامل نمو نشطة على الوجه. ثم يقوم الطبيب بمناورة جهاز به إبر دقيقة للغاية على الجلد لتعزيز اختراق أعمق للمصل.</w:t>
      </w:r>
    </w:p>
    <w:p w:rsidR="00C40A38" w:rsidRDefault="00C40A38" w:rsidP="00C40A38">
      <w:pPr>
        <w:bidi/>
        <w:rPr>
          <w:rtl/>
          <w:lang w:bidi="ar"/>
        </w:rPr>
      </w:pPr>
    </w:p>
    <w:p w:rsidR="00C40A38" w:rsidRPr="00C40A38" w:rsidRDefault="00C40A38" w:rsidP="00C40A38">
      <w:pPr>
        <w:bidi/>
        <w:rPr>
          <w:rFonts w:hint="cs"/>
          <w:rtl/>
          <w:lang w:bidi="ar"/>
        </w:rPr>
      </w:pPr>
    </w:p>
    <w:p w:rsidR="00C40A38" w:rsidRPr="00C40A38" w:rsidRDefault="00C40A38" w:rsidP="00C40A38">
      <w:pPr>
        <w:bidi/>
        <w:rPr>
          <w:rFonts w:hint="cs"/>
          <w:b/>
          <w:bCs/>
          <w:rtl/>
          <w:lang w:bidi="ar"/>
        </w:rPr>
      </w:pPr>
      <w:r w:rsidRPr="00C40A38">
        <w:rPr>
          <w:rFonts w:hint="cs"/>
          <w:b/>
          <w:bCs/>
          <w:rtl/>
          <w:lang w:bidi="ar"/>
        </w:rPr>
        <w:t>هل العلاج مؤلم؟ هل هو آمن؟ كم من الوقت سيستغرق العلاج؟</w:t>
      </w:r>
    </w:p>
    <w:p w:rsidR="00C40A38" w:rsidRDefault="00C40A38" w:rsidP="00C40A38">
      <w:pPr>
        <w:bidi/>
        <w:rPr>
          <w:rtl/>
          <w:lang w:bidi="ar"/>
        </w:rPr>
      </w:pPr>
      <w:r w:rsidRPr="00C40A38">
        <w:rPr>
          <w:rFonts w:hint="cs"/>
          <w:rtl/>
          <w:lang w:bidi="ar"/>
        </w:rPr>
        <w:t xml:space="preserve">يستخدم </w:t>
      </w:r>
      <w:proofErr w:type="spellStart"/>
      <w:r w:rsidRPr="00C40A38">
        <w:rPr>
          <w:rFonts w:hint="cs"/>
          <w:lang w:bidi="ar"/>
        </w:rPr>
        <w:t>DermaPen</w:t>
      </w:r>
      <w:proofErr w:type="spellEnd"/>
      <w:r w:rsidRPr="00C40A38">
        <w:rPr>
          <w:rFonts w:hint="cs"/>
          <w:rtl/>
          <w:lang w:bidi="ar"/>
        </w:rPr>
        <w:t xml:space="preserve"> مسامير 0.5-2.0 </w:t>
      </w:r>
      <w:proofErr w:type="gramStart"/>
      <w:r w:rsidRPr="00C40A38">
        <w:rPr>
          <w:rFonts w:hint="cs"/>
          <w:rtl/>
          <w:lang w:bidi="ar"/>
        </w:rPr>
        <w:t>مم ،</w:t>
      </w:r>
      <w:proofErr w:type="gramEnd"/>
      <w:r w:rsidRPr="00C40A38">
        <w:rPr>
          <w:rFonts w:hint="cs"/>
          <w:rtl/>
          <w:lang w:bidi="ar"/>
        </w:rPr>
        <w:t xml:space="preserve"> مما يجعل العلاج مريحًا وآمنًا للغاية عند الانتهاء. يستغرق العلاج 20 دقيقة فقط دون توقف. يمكن استخدام التخدير الموضعي عند الطلب.</w:t>
      </w:r>
    </w:p>
    <w:p w:rsidR="00C40A38" w:rsidRDefault="00C40A38" w:rsidP="00C40A38">
      <w:pPr>
        <w:bidi/>
        <w:rPr>
          <w:rtl/>
          <w:lang w:bidi="ar"/>
        </w:rPr>
      </w:pPr>
    </w:p>
    <w:p w:rsidR="00C40A38" w:rsidRPr="00C40A38" w:rsidRDefault="00C40A38" w:rsidP="00C40A38">
      <w:pPr>
        <w:bidi/>
        <w:rPr>
          <w:rFonts w:hint="cs"/>
          <w:rtl/>
          <w:lang w:bidi="ar"/>
        </w:rPr>
      </w:pPr>
    </w:p>
    <w:p w:rsidR="00C40A38" w:rsidRPr="00C40A38" w:rsidRDefault="00C40A38" w:rsidP="00C40A38">
      <w:pPr>
        <w:bidi/>
        <w:rPr>
          <w:rFonts w:hint="cs"/>
          <w:b/>
          <w:bCs/>
          <w:rtl/>
          <w:lang w:bidi="ar"/>
        </w:rPr>
      </w:pPr>
      <w:r w:rsidRPr="00C40A38">
        <w:rPr>
          <w:rFonts w:hint="cs"/>
          <w:b/>
          <w:bCs/>
          <w:rtl/>
          <w:lang w:bidi="ar"/>
        </w:rPr>
        <w:t>كم عدد العلاجات التي أحتاجها قبل أن أرى النتائج وكم ستبقى؟</w:t>
      </w:r>
    </w:p>
    <w:p w:rsidR="00C40A38" w:rsidRDefault="00C40A38" w:rsidP="00C40A38">
      <w:pPr>
        <w:bidi/>
        <w:rPr>
          <w:rtl/>
          <w:lang w:bidi="ar"/>
        </w:rPr>
      </w:pPr>
      <w:r w:rsidRPr="00C40A38">
        <w:rPr>
          <w:rFonts w:hint="cs"/>
          <w:rtl/>
          <w:lang w:bidi="ar"/>
        </w:rPr>
        <w:t>ستلاحظ النتائج الفورية لبشرة ممتلئة ومتجددة بعد العلاج الأول. ينصح بالعلاج لمدة 6 أشهر. النتائج تدوم 6 أشهر.</w:t>
      </w:r>
    </w:p>
    <w:p w:rsidR="00C40A38" w:rsidRDefault="00C40A38" w:rsidP="00C40A38">
      <w:pPr>
        <w:bidi/>
        <w:rPr>
          <w:rtl/>
          <w:lang w:bidi="ar"/>
        </w:rPr>
      </w:pPr>
    </w:p>
    <w:p w:rsidR="00C40A38" w:rsidRPr="00C40A38" w:rsidRDefault="00C40A38" w:rsidP="00C40A38">
      <w:pPr>
        <w:bidi/>
        <w:rPr>
          <w:rFonts w:hint="cs"/>
          <w:rtl/>
          <w:lang w:bidi="ar"/>
        </w:rPr>
      </w:pPr>
    </w:p>
    <w:p w:rsidR="00C40A38" w:rsidRPr="00C40A38" w:rsidRDefault="00C40A38" w:rsidP="00C40A38">
      <w:pPr>
        <w:bidi/>
        <w:rPr>
          <w:rFonts w:hint="cs"/>
          <w:b/>
          <w:bCs/>
          <w:rtl/>
          <w:lang w:bidi="ar"/>
        </w:rPr>
      </w:pPr>
      <w:r w:rsidRPr="00C40A38">
        <w:rPr>
          <w:rFonts w:hint="cs"/>
          <w:b/>
          <w:bCs/>
          <w:rtl/>
          <w:lang w:bidi="ar"/>
        </w:rPr>
        <w:t>ما هي الآثار الجانبية لزراعة الخلايا الجذعية؟</w:t>
      </w:r>
    </w:p>
    <w:p w:rsidR="00C40A38" w:rsidRPr="00C40A38" w:rsidRDefault="00C40A38" w:rsidP="00C40A38">
      <w:pPr>
        <w:bidi/>
        <w:rPr>
          <w:lang w:bidi="ar"/>
        </w:rPr>
      </w:pPr>
      <w:r w:rsidRPr="00C40A38">
        <w:rPr>
          <w:rFonts w:hint="cs"/>
          <w:rtl/>
          <w:lang w:bidi="ar"/>
        </w:rPr>
        <w:t xml:space="preserve">هناك عدد قليل من الآثار الجانبية للعلاج بالخلايا الجذعية بسبب استخدام خلايا المريض وطبيعتها طفيفة التوغل. لا يوجد رفض للمنتجات الخلوية والمريض يعاني من بعض الحنان الخفيف فقط لبضعة أيام بعد الإجراء. على عكس </w:t>
      </w:r>
      <w:proofErr w:type="gramStart"/>
      <w:r w:rsidRPr="00C40A38">
        <w:rPr>
          <w:rFonts w:hint="cs"/>
          <w:rtl/>
          <w:lang w:bidi="ar"/>
        </w:rPr>
        <w:t>الجراحة ،</w:t>
      </w:r>
      <w:proofErr w:type="gramEnd"/>
      <w:r w:rsidRPr="00C40A38">
        <w:rPr>
          <w:rFonts w:hint="cs"/>
          <w:rtl/>
          <w:lang w:bidi="ar"/>
        </w:rPr>
        <w:t xml:space="preserve"> لا يفقد المرضى أبدًا </w:t>
      </w:r>
      <w:r w:rsidRPr="00C40A38">
        <w:rPr>
          <w:rFonts w:hint="cs"/>
          <w:rtl/>
          <w:lang w:bidi="ar"/>
        </w:rPr>
        <w:lastRenderedPageBreak/>
        <w:t xml:space="preserve">قدرتهم على الحركة أثناء استئناف أنشطة الحياة الطبيعية بسرعة كبيرة. هناك معدل منخفض جدًا للعدوى ولا توجد مخاوف من حدوث جلطات دموية أو التهاب رئوي كما يظهر في الجراحة. </w:t>
      </w:r>
      <w:proofErr w:type="gramStart"/>
      <w:r w:rsidRPr="00C40A38">
        <w:rPr>
          <w:rFonts w:hint="cs"/>
          <w:rtl/>
          <w:lang w:bidi="ar"/>
        </w:rPr>
        <w:t>أخيرًا ،</w:t>
      </w:r>
      <w:proofErr w:type="gramEnd"/>
      <w:r w:rsidRPr="00C40A38">
        <w:rPr>
          <w:rFonts w:hint="cs"/>
          <w:rtl/>
          <w:lang w:bidi="ar"/>
        </w:rPr>
        <w:t xml:space="preserve"> على عكس التغييرات الجراحية ، إذا كان الإجراء غير فعال بالنسبة للمريض ، فلا يزال أمامهم جميع الخيارات مفتوحة لأنها ليست أسوأ مما كانت عليه قبل الإجراء.</w:t>
      </w:r>
    </w:p>
    <w:p w:rsidR="000E5E21" w:rsidRPr="00C40A38" w:rsidRDefault="000E5E21" w:rsidP="00C40A38">
      <w:pPr>
        <w:bidi/>
        <w:rPr>
          <w:lang w:bidi="ar-AE"/>
        </w:rPr>
      </w:pPr>
    </w:p>
    <w:sectPr w:rsidR="000E5E21" w:rsidRPr="00C40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0E5E21"/>
    <w:rsid w:val="00152137"/>
    <w:rsid w:val="003354A3"/>
    <w:rsid w:val="00521B30"/>
    <w:rsid w:val="006A34F1"/>
    <w:rsid w:val="006F2927"/>
    <w:rsid w:val="006F3B47"/>
    <w:rsid w:val="0076290C"/>
    <w:rsid w:val="008853C5"/>
    <w:rsid w:val="00A4024D"/>
    <w:rsid w:val="00C40A38"/>
    <w:rsid w:val="00C617D3"/>
    <w:rsid w:val="00CE10D6"/>
    <w:rsid w:val="00E40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A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0A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269046747">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391781157">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694573703">
      <w:bodyDiv w:val="1"/>
      <w:marLeft w:val="0"/>
      <w:marRight w:val="0"/>
      <w:marTop w:val="0"/>
      <w:marBottom w:val="0"/>
      <w:divBdr>
        <w:top w:val="none" w:sz="0" w:space="0" w:color="auto"/>
        <w:left w:val="none" w:sz="0" w:space="0" w:color="auto"/>
        <w:bottom w:val="none" w:sz="0" w:space="0" w:color="auto"/>
        <w:right w:val="none" w:sz="0" w:space="0" w:color="auto"/>
      </w:divBdr>
    </w:div>
    <w:div w:id="929124125">
      <w:bodyDiv w:val="1"/>
      <w:marLeft w:val="0"/>
      <w:marRight w:val="0"/>
      <w:marTop w:val="0"/>
      <w:marBottom w:val="0"/>
      <w:divBdr>
        <w:top w:val="none" w:sz="0" w:space="0" w:color="auto"/>
        <w:left w:val="none" w:sz="0" w:space="0" w:color="auto"/>
        <w:bottom w:val="none" w:sz="0" w:space="0" w:color="auto"/>
        <w:right w:val="none" w:sz="0" w:space="0" w:color="auto"/>
      </w:divBdr>
    </w:div>
    <w:div w:id="1323772187">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843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2020-12-30T12:33:00Z</dcterms:created>
  <dcterms:modified xsi:type="dcterms:W3CDTF">2020-12-30T12:33:00Z</dcterms:modified>
</cp:coreProperties>
</file>