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18C" w:rsidRDefault="0009018C" w:rsidP="0009018C">
      <w:pPr>
        <w:pStyle w:val="Title"/>
        <w:jc w:val="center"/>
      </w:pPr>
      <w:r>
        <w:t>FAQs</w:t>
      </w:r>
      <w:bookmarkStart w:id="0" w:name="_GoBack"/>
      <w:bookmarkEnd w:id="0"/>
    </w:p>
    <w:p w:rsidR="00772229" w:rsidRDefault="00772229" w:rsidP="00772229">
      <w:pPr>
        <w:pStyle w:val="Heading1"/>
      </w:pPr>
      <w:r>
        <w:t>LASER FUNGAL INFECTION</w:t>
      </w:r>
    </w:p>
    <w:p w:rsidR="00772229" w:rsidRPr="00772229" w:rsidRDefault="00772229" w:rsidP="00772229"/>
    <w:p w:rsidR="00772229" w:rsidRPr="001262FF" w:rsidRDefault="00772229" w:rsidP="001262FF">
      <w:pPr>
        <w:pStyle w:val="ListParagraph"/>
        <w:numPr>
          <w:ilvl w:val="0"/>
          <w:numId w:val="3"/>
        </w:numPr>
        <w:rPr>
          <w:b/>
          <w:bCs/>
        </w:rPr>
      </w:pPr>
      <w:r w:rsidRPr="001262FF">
        <w:rPr>
          <w:b/>
          <w:bCs/>
        </w:rPr>
        <w:t>What is Laser for Fungal Infection?</w:t>
      </w:r>
    </w:p>
    <w:p w:rsidR="00772229" w:rsidRDefault="00772229" w:rsidP="001262FF">
      <w:pPr>
        <w:pStyle w:val="ListParagraph"/>
      </w:pPr>
      <w:r>
        <w:t xml:space="preserve">A treatment where laser </w:t>
      </w:r>
      <w:proofErr w:type="gramStart"/>
      <w:r>
        <w:t>is used</w:t>
      </w:r>
      <w:proofErr w:type="gramEnd"/>
      <w:r>
        <w:t xml:space="preserve"> to kill fungus/fungal infection. </w:t>
      </w:r>
      <w:proofErr w:type="gramStart"/>
      <w:r>
        <w:t>It’s</w:t>
      </w:r>
      <w:proofErr w:type="gramEnd"/>
      <w:r>
        <w:t xml:space="preserve"> usually done in the toenail and is medically called onychomycosis.</w:t>
      </w:r>
    </w:p>
    <w:p w:rsidR="00772229" w:rsidRDefault="00772229" w:rsidP="00772229"/>
    <w:p w:rsidR="00772229" w:rsidRPr="001262FF" w:rsidRDefault="00772229" w:rsidP="001262FF">
      <w:pPr>
        <w:pStyle w:val="ListParagraph"/>
        <w:numPr>
          <w:ilvl w:val="0"/>
          <w:numId w:val="3"/>
        </w:numPr>
        <w:rPr>
          <w:b/>
          <w:bCs/>
        </w:rPr>
      </w:pPr>
      <w:r w:rsidRPr="001262FF">
        <w:rPr>
          <w:b/>
          <w:bCs/>
        </w:rPr>
        <w:t>How does Laser for Fungal Infection work?</w:t>
      </w:r>
    </w:p>
    <w:p w:rsidR="00772229" w:rsidRDefault="00772229" w:rsidP="001262FF">
      <w:pPr>
        <w:pStyle w:val="ListParagraph"/>
      </w:pPr>
      <w:r>
        <w:t xml:space="preserve">Emitted laser energy creates </w:t>
      </w:r>
      <w:proofErr w:type="gramStart"/>
      <w:r>
        <w:t>heat which</w:t>
      </w:r>
      <w:proofErr w:type="gramEnd"/>
      <w:r>
        <w:t xml:space="preserve"> penetrates the toenail which is then absorbed by the fungus/fungi cell eventually killing them. The ability of the laser to penetrate such thickness makes it promising to treat onychomycosis.</w:t>
      </w:r>
    </w:p>
    <w:p w:rsidR="00772229" w:rsidRDefault="00772229" w:rsidP="00772229"/>
    <w:p w:rsidR="00772229" w:rsidRPr="001262FF" w:rsidRDefault="00772229" w:rsidP="001262FF">
      <w:pPr>
        <w:pStyle w:val="ListParagraph"/>
        <w:numPr>
          <w:ilvl w:val="0"/>
          <w:numId w:val="3"/>
        </w:numPr>
        <w:rPr>
          <w:b/>
          <w:bCs/>
        </w:rPr>
      </w:pPr>
      <w:r w:rsidRPr="001262FF">
        <w:rPr>
          <w:b/>
          <w:bCs/>
        </w:rPr>
        <w:t>Is the treatment painful? Is it safe? How long will the treatment take?</w:t>
      </w:r>
    </w:p>
    <w:p w:rsidR="00772229" w:rsidRDefault="00772229" w:rsidP="001262FF">
      <w:pPr>
        <w:pStyle w:val="ListParagraph"/>
      </w:pPr>
      <w:r>
        <w:t>The treatment is very safe and is not painful although you may feel heat under the nail; the sensation is mild and manageable. One session laser for fungal infection typically lasts 30 minutes or less per area.</w:t>
      </w:r>
    </w:p>
    <w:p w:rsidR="00772229" w:rsidRDefault="00772229" w:rsidP="00772229"/>
    <w:p w:rsidR="00772229" w:rsidRPr="001262FF" w:rsidRDefault="00772229" w:rsidP="001262FF">
      <w:pPr>
        <w:pStyle w:val="ListParagraph"/>
        <w:numPr>
          <w:ilvl w:val="0"/>
          <w:numId w:val="3"/>
        </w:numPr>
        <w:rPr>
          <w:b/>
          <w:bCs/>
        </w:rPr>
      </w:pPr>
      <w:r w:rsidRPr="001262FF">
        <w:rPr>
          <w:b/>
          <w:bCs/>
        </w:rPr>
        <w:t>How many treatments I need before I see results and how long will it stay?</w:t>
      </w:r>
    </w:p>
    <w:p w:rsidR="00772229" w:rsidRDefault="00772229" w:rsidP="001262FF">
      <w:pPr>
        <w:pStyle w:val="ListParagraph"/>
      </w:pPr>
      <w:r>
        <w:t xml:space="preserve">Nails from a fungal infection will not clear immediately. Treatment results </w:t>
      </w:r>
      <w:proofErr w:type="gramStart"/>
      <w:r>
        <w:t>are based</w:t>
      </w:r>
      <w:proofErr w:type="gramEnd"/>
      <w:r>
        <w:t xml:space="preserve"> when the nail grows out completely usually between 6-12 months. The origin of the infection and the type of laser used are some indicators for the number of treatments required.</w:t>
      </w:r>
    </w:p>
    <w:p w:rsidR="006679BF" w:rsidRDefault="0009018C"/>
    <w:p w:rsidR="00772229" w:rsidRPr="001262FF" w:rsidRDefault="00772229" w:rsidP="001262FF">
      <w:pPr>
        <w:pStyle w:val="ListParagraph"/>
        <w:numPr>
          <w:ilvl w:val="0"/>
          <w:numId w:val="3"/>
        </w:numPr>
        <w:rPr>
          <w:b/>
          <w:bCs/>
        </w:rPr>
      </w:pPr>
      <w:r w:rsidRPr="001262FF">
        <w:rPr>
          <w:b/>
          <w:bCs/>
        </w:rPr>
        <w:t>What to do before/after the treatment?</w:t>
      </w:r>
    </w:p>
    <w:p w:rsidR="00772229" w:rsidRDefault="00772229">
      <w:pPr>
        <w:rPr>
          <w:b/>
          <w:bCs/>
        </w:rPr>
      </w:pPr>
      <w:r>
        <w:rPr>
          <w:b/>
          <w:bCs/>
        </w:rPr>
        <w:t>Pre-Instructions:</w:t>
      </w: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>Notify your medical professional of any medications you have used within the last 6 months.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both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>No antibiotics 2 weeks prior to laser treatment or as directed by practitioner.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both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>Do not apply any creams, ointments or lotions to the area days prior to treatment.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both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>Make sure that the skin and nail is dry in the area to be treated.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both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 xml:space="preserve">Shave hair from toes that </w:t>
      </w:r>
      <w:proofErr w:type="gramStart"/>
      <w:r w:rsidRPr="00772229">
        <w:rPr>
          <w:rFonts w:ascii="Arial Narrow" w:eastAsia="Calibri" w:hAnsi="Arial Narrow" w:cs="Arial"/>
          <w:sz w:val="18"/>
          <w:szCs w:val="18"/>
        </w:rPr>
        <w:t>will be treated</w:t>
      </w:r>
      <w:proofErr w:type="gramEnd"/>
      <w:r w:rsidRPr="00772229">
        <w:rPr>
          <w:rFonts w:ascii="Arial Narrow" w:eastAsia="Calibri" w:hAnsi="Arial Narrow" w:cs="Arial"/>
          <w:sz w:val="18"/>
          <w:szCs w:val="18"/>
        </w:rPr>
        <w:t xml:space="preserve"> the evening before. Please notify us prior to treatment of any changes in your medical history, medications, pregnancy and irritated skin.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both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>Remove all nail polish. Ensure all nails are cleaned and trimmed thoroughly.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both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772229">
        <w:rPr>
          <w:rFonts w:ascii="Arial Narrow" w:eastAsia="Calibri" w:hAnsi="Arial Narrow" w:cs="Arial"/>
          <w:sz w:val="18"/>
          <w:szCs w:val="18"/>
        </w:rPr>
        <w:t>Disinfect all shoes with antifungal spray/powder to reduce the risk of reoccurrence. Bring a pair of open toe shoes to wear after treatment.</w:t>
      </w:r>
    </w:p>
    <w:p w:rsidR="00772229" w:rsidRPr="00772229" w:rsidRDefault="00772229" w:rsidP="00772229">
      <w:pPr>
        <w:pStyle w:val="ListParagraph"/>
        <w:rPr>
          <w:b/>
          <w:bCs/>
        </w:rPr>
      </w:pPr>
    </w:p>
    <w:p w:rsidR="00772229" w:rsidRDefault="00772229" w:rsidP="00772229">
      <w:pPr>
        <w:rPr>
          <w:b/>
          <w:bCs/>
        </w:rPr>
      </w:pPr>
      <w:r>
        <w:rPr>
          <w:b/>
          <w:bCs/>
        </w:rPr>
        <w:t>Post-Instructions:</w:t>
      </w: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>You may return to your normal daily activities immediately after your treatments.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 xml:space="preserve">Keep nails clean and trimmed. 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 xml:space="preserve">Nail polish </w:t>
      </w:r>
      <w:proofErr w:type="gramStart"/>
      <w:r w:rsidRPr="00772229">
        <w:rPr>
          <w:rFonts w:ascii="Arial Narrow" w:eastAsia="Calibri" w:hAnsi="Arial Narrow" w:cs="Arial"/>
          <w:sz w:val="18"/>
          <w:szCs w:val="18"/>
        </w:rPr>
        <w:t>can be applied</w:t>
      </w:r>
      <w:proofErr w:type="gramEnd"/>
      <w:r w:rsidRPr="00772229">
        <w:rPr>
          <w:rFonts w:ascii="Arial Narrow" w:eastAsia="Calibri" w:hAnsi="Arial Narrow" w:cs="Arial"/>
          <w:sz w:val="18"/>
          <w:szCs w:val="18"/>
        </w:rPr>
        <w:t xml:space="preserve"> 24 hours after treatment.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 xml:space="preserve">We highly recommend disinfecting all shoes with an antifungal spray/powder that </w:t>
      </w:r>
      <w:proofErr w:type="gramStart"/>
      <w:r w:rsidRPr="00772229">
        <w:rPr>
          <w:rFonts w:ascii="Arial Narrow" w:eastAsia="Calibri" w:hAnsi="Arial Narrow" w:cs="Arial"/>
          <w:sz w:val="18"/>
          <w:szCs w:val="18"/>
        </w:rPr>
        <w:t>will be worn</w:t>
      </w:r>
      <w:proofErr w:type="gramEnd"/>
      <w:r w:rsidRPr="00772229">
        <w:rPr>
          <w:rFonts w:ascii="Arial Narrow" w:eastAsia="Calibri" w:hAnsi="Arial Narrow" w:cs="Arial"/>
          <w:sz w:val="18"/>
          <w:szCs w:val="18"/>
        </w:rPr>
        <w:t xml:space="preserve"> during the course of treatment with antifungal spray after treatment to reduce the risk of reoccurrence.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 xml:space="preserve">Wear clean socks/shoes after treatment. 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numPr>
          <w:ilvl w:val="0"/>
          <w:numId w:val="1"/>
        </w:numPr>
        <w:spacing w:after="0" w:line="240" w:lineRule="auto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  <w:r w:rsidRPr="00772229">
        <w:rPr>
          <w:rFonts w:ascii="Arial Narrow" w:eastAsia="Calibri" w:hAnsi="Arial Narrow" w:cs="Arial"/>
          <w:sz w:val="18"/>
          <w:szCs w:val="18"/>
        </w:rPr>
        <w:t xml:space="preserve">To achieve the best results, complete the full treatment schedule at the intervals recommended by your medical professional. Additional treatments </w:t>
      </w:r>
      <w:proofErr w:type="gramStart"/>
      <w:r w:rsidRPr="00772229">
        <w:rPr>
          <w:rFonts w:ascii="Arial Narrow" w:eastAsia="Calibri" w:hAnsi="Arial Narrow" w:cs="Arial"/>
          <w:sz w:val="18"/>
          <w:szCs w:val="18"/>
        </w:rPr>
        <w:t>may be needed</w:t>
      </w:r>
      <w:proofErr w:type="gramEnd"/>
      <w:r w:rsidRPr="00772229">
        <w:rPr>
          <w:rFonts w:ascii="Arial Narrow" w:eastAsia="Calibri" w:hAnsi="Arial Narrow" w:cs="Arial"/>
          <w:sz w:val="18"/>
          <w:szCs w:val="18"/>
        </w:rPr>
        <w:t xml:space="preserve"> depending on the severity of the infection.</w:t>
      </w:r>
    </w:p>
    <w:p w:rsidR="00772229" w:rsidRPr="00772229" w:rsidRDefault="00772229" w:rsidP="00772229">
      <w:pPr>
        <w:spacing w:after="0" w:line="240" w:lineRule="auto"/>
        <w:ind w:left="720"/>
        <w:contextualSpacing/>
        <w:jc w:val="lowKashida"/>
        <w:rPr>
          <w:rFonts w:ascii="Arial Narrow" w:eastAsia="Calibri" w:hAnsi="Arial Narrow" w:cs="Arial"/>
          <w:sz w:val="18"/>
          <w:szCs w:val="18"/>
        </w:rPr>
      </w:pPr>
    </w:p>
    <w:p w:rsidR="00772229" w:rsidRPr="00772229" w:rsidRDefault="00772229" w:rsidP="00772229">
      <w:pPr>
        <w:pStyle w:val="ListParagraph"/>
        <w:numPr>
          <w:ilvl w:val="0"/>
          <w:numId w:val="1"/>
        </w:numPr>
        <w:rPr>
          <w:b/>
          <w:bCs/>
        </w:rPr>
      </w:pPr>
      <w:r w:rsidRPr="00772229">
        <w:rPr>
          <w:rFonts w:ascii="Arial Narrow" w:eastAsia="Calibri" w:hAnsi="Arial Narrow" w:cs="Arial"/>
          <w:sz w:val="18"/>
          <w:szCs w:val="18"/>
        </w:rPr>
        <w:t xml:space="preserve">Response to treatment depends on the severity of </w:t>
      </w:r>
      <w:proofErr w:type="gramStart"/>
      <w:r w:rsidRPr="00772229">
        <w:rPr>
          <w:rFonts w:ascii="Arial Narrow" w:eastAsia="Calibri" w:hAnsi="Arial Narrow" w:cs="Arial"/>
          <w:sz w:val="18"/>
          <w:szCs w:val="18"/>
        </w:rPr>
        <w:t>the condition and how well you adhere to the recommended care after treatment</w:t>
      </w:r>
      <w:proofErr w:type="gramEnd"/>
      <w:r w:rsidRPr="00772229">
        <w:rPr>
          <w:rFonts w:ascii="Arial Narrow" w:eastAsia="Calibri" w:hAnsi="Arial Narrow" w:cs="Arial"/>
          <w:sz w:val="18"/>
          <w:szCs w:val="18"/>
        </w:rPr>
        <w:t>. Continuing powders/ointments/sprays in between treatments and after all treatments can help prevent recurrence.</w:t>
      </w:r>
    </w:p>
    <w:p w:rsidR="00772229" w:rsidRPr="00772229" w:rsidRDefault="00772229" w:rsidP="00772229">
      <w:pPr>
        <w:pStyle w:val="ListParagraph"/>
        <w:spacing w:line="240" w:lineRule="auto"/>
        <w:jc w:val="both"/>
        <w:rPr>
          <w:b/>
          <w:bCs/>
        </w:rPr>
      </w:pPr>
    </w:p>
    <w:sectPr w:rsidR="00772229" w:rsidRPr="00772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F1757"/>
    <w:multiLevelType w:val="hybridMultilevel"/>
    <w:tmpl w:val="38BE3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A2503"/>
    <w:multiLevelType w:val="hybridMultilevel"/>
    <w:tmpl w:val="A0B4C36E"/>
    <w:lvl w:ilvl="0" w:tplc="66843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29"/>
    <w:rsid w:val="0009018C"/>
    <w:rsid w:val="001262FF"/>
    <w:rsid w:val="003354A3"/>
    <w:rsid w:val="006F2927"/>
    <w:rsid w:val="0077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5CE6E-6245-4893-B713-411D24A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229"/>
  </w:style>
  <w:style w:type="paragraph" w:styleId="Heading1">
    <w:name w:val="heading 1"/>
    <w:basedOn w:val="Normal"/>
    <w:next w:val="Normal"/>
    <w:link w:val="Heading1Char"/>
    <w:uiPriority w:val="9"/>
    <w:qFormat/>
    <w:rsid w:val="00772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2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0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2020-12-20T09:46:00Z</dcterms:created>
  <dcterms:modified xsi:type="dcterms:W3CDTF">2020-12-23T10:59:00Z</dcterms:modified>
</cp:coreProperties>
</file>