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BF" w:rsidRDefault="00F84A89" w:rsidP="00F84A89">
      <w:pPr>
        <w:pStyle w:val="Title"/>
        <w:jc w:val="center"/>
      </w:pPr>
      <w:r>
        <w:t>FAQ</w:t>
      </w:r>
    </w:p>
    <w:p w:rsidR="00F84A89" w:rsidRDefault="00F84A89" w:rsidP="00F84A89">
      <w:pPr>
        <w:jc w:val="center"/>
        <w:rPr>
          <w:sz w:val="28"/>
          <w:szCs w:val="28"/>
        </w:rPr>
      </w:pPr>
      <w:r w:rsidRPr="00F84A89">
        <w:rPr>
          <w:sz w:val="28"/>
          <w:szCs w:val="28"/>
        </w:rPr>
        <w:t>(Fat transfer)</w:t>
      </w:r>
    </w:p>
    <w:p w:rsidR="00F84A89" w:rsidRDefault="00F84A89" w:rsidP="00F84A89">
      <w:pPr>
        <w:jc w:val="center"/>
        <w:rPr>
          <w:sz w:val="28"/>
          <w:szCs w:val="28"/>
        </w:rPr>
      </w:pPr>
    </w:p>
    <w:p w:rsidR="00F84A89" w:rsidRDefault="00F84A89" w:rsidP="00F84A89">
      <w:pPr>
        <w:jc w:val="center"/>
        <w:rPr>
          <w:sz w:val="28"/>
          <w:szCs w:val="28"/>
        </w:rPr>
      </w:pPr>
    </w:p>
    <w:p w:rsidR="00F84A89" w:rsidRDefault="00F84A89" w:rsidP="00F84A89">
      <w:pPr>
        <w:jc w:val="center"/>
        <w:rPr>
          <w:sz w:val="28"/>
          <w:szCs w:val="28"/>
        </w:rPr>
      </w:pPr>
    </w:p>
    <w:p w:rsidR="00F84A89" w:rsidRDefault="00F84A89" w:rsidP="00F84A89">
      <w:pPr>
        <w:jc w:val="center"/>
        <w:rPr>
          <w:sz w:val="28"/>
          <w:szCs w:val="28"/>
        </w:rPr>
      </w:pPr>
    </w:p>
    <w:p w:rsidR="00F84A89" w:rsidRPr="00F84A89" w:rsidRDefault="00F84A89" w:rsidP="00F84A89">
      <w:pPr>
        <w:rPr>
          <w:b/>
          <w:bCs/>
          <w:sz w:val="28"/>
          <w:szCs w:val="28"/>
        </w:rPr>
      </w:pPr>
      <w:r w:rsidRPr="00F84A89">
        <w:rPr>
          <w:b/>
          <w:bCs/>
          <w:sz w:val="28"/>
          <w:szCs w:val="28"/>
        </w:rPr>
        <w:t>WHAT IS FAT TRANSFER?</w:t>
      </w:r>
    </w:p>
    <w:p w:rsidR="00F84A89" w:rsidRPr="00F84A89" w:rsidRDefault="00F84A89" w:rsidP="00F84A89">
      <w:pPr>
        <w:rPr>
          <w:sz w:val="28"/>
          <w:szCs w:val="28"/>
        </w:rPr>
      </w:pPr>
      <w:r w:rsidRPr="00F84A89">
        <w:rPr>
          <w:sz w:val="28"/>
          <w:szCs w:val="28"/>
        </w:rPr>
        <w:t>Fat transfer, or fat grafting, involves using liposuction techniques to remove fat cells from one or more “donor” areas of the body before purifying the harvested fat and transferring, or injecting, it into an area of the body that requires enhancement.</w:t>
      </w:r>
    </w:p>
    <w:p w:rsidR="00F84A89" w:rsidRDefault="00F84A89" w:rsidP="00F84A89">
      <w:pPr>
        <w:rPr>
          <w:sz w:val="28"/>
          <w:szCs w:val="28"/>
        </w:rPr>
      </w:pPr>
      <w:r w:rsidRPr="00F84A89">
        <w:rPr>
          <w:sz w:val="28"/>
          <w:szCs w:val="28"/>
        </w:rPr>
        <w:t>Fat transfer offers dual benefits: sculpting the donor area and augmenting the treatment area.</w:t>
      </w:r>
    </w:p>
    <w:p w:rsidR="00F84A89" w:rsidRDefault="00F84A89" w:rsidP="00F84A89">
      <w:pPr>
        <w:jc w:val="center"/>
        <w:rPr>
          <w:sz w:val="28"/>
          <w:szCs w:val="28"/>
        </w:rPr>
      </w:pPr>
    </w:p>
    <w:p w:rsidR="00F84A89" w:rsidRDefault="00F84A89" w:rsidP="00F84A89">
      <w:pPr>
        <w:jc w:val="center"/>
        <w:rPr>
          <w:sz w:val="28"/>
          <w:szCs w:val="28"/>
        </w:rPr>
      </w:pPr>
    </w:p>
    <w:p w:rsidR="00F84A89" w:rsidRDefault="00F84A89" w:rsidP="00F84A89">
      <w:pPr>
        <w:jc w:val="center"/>
        <w:rPr>
          <w:sz w:val="28"/>
          <w:szCs w:val="28"/>
        </w:rPr>
      </w:pPr>
    </w:p>
    <w:p w:rsidR="00F84A89" w:rsidRPr="00F84A89" w:rsidRDefault="00F84A89" w:rsidP="00F84A89">
      <w:pPr>
        <w:rPr>
          <w:b/>
          <w:bCs/>
          <w:sz w:val="28"/>
          <w:szCs w:val="28"/>
        </w:rPr>
      </w:pPr>
    </w:p>
    <w:p w:rsidR="00F84A89" w:rsidRPr="00F84A89" w:rsidRDefault="00F84A89" w:rsidP="00F84A89">
      <w:pPr>
        <w:rPr>
          <w:b/>
          <w:bCs/>
          <w:sz w:val="28"/>
          <w:szCs w:val="28"/>
        </w:rPr>
      </w:pPr>
      <w:r w:rsidRPr="00F84A89">
        <w:rPr>
          <w:b/>
          <w:bCs/>
          <w:sz w:val="28"/>
          <w:szCs w:val="28"/>
        </w:rPr>
        <w:t>WHAT AREAS OF THE BODY CAN FAT TRANSFER TREAT?</w:t>
      </w:r>
    </w:p>
    <w:p w:rsidR="00F84A89" w:rsidRPr="00F84A89" w:rsidRDefault="00F84A89" w:rsidP="00F84A89">
      <w:pPr>
        <w:rPr>
          <w:sz w:val="28"/>
          <w:szCs w:val="28"/>
        </w:rPr>
      </w:pPr>
      <w:r w:rsidRPr="00F84A89">
        <w:rPr>
          <w:sz w:val="28"/>
          <w:szCs w:val="28"/>
        </w:rPr>
        <w:t>Since the 1990’s, plastic surgeons have been using fat grafting reliably to enhance and improve the cosmetic appearance of the:</w:t>
      </w:r>
    </w:p>
    <w:p w:rsidR="00F84A89" w:rsidRDefault="00F84A89" w:rsidP="00F84A89">
      <w:pPr>
        <w:pStyle w:val="ListParagraph"/>
        <w:numPr>
          <w:ilvl w:val="0"/>
          <w:numId w:val="1"/>
        </w:numPr>
        <w:rPr>
          <w:sz w:val="28"/>
          <w:szCs w:val="28"/>
        </w:rPr>
      </w:pPr>
      <w:r w:rsidRPr="00F84A89">
        <w:rPr>
          <w:sz w:val="28"/>
          <w:szCs w:val="28"/>
        </w:rPr>
        <w:t>Hands</w:t>
      </w:r>
    </w:p>
    <w:p w:rsidR="008434D9" w:rsidRPr="00F84A89" w:rsidRDefault="008434D9" w:rsidP="00F84A89">
      <w:pPr>
        <w:pStyle w:val="ListParagraph"/>
        <w:numPr>
          <w:ilvl w:val="0"/>
          <w:numId w:val="1"/>
        </w:numPr>
        <w:rPr>
          <w:sz w:val="28"/>
          <w:szCs w:val="28"/>
        </w:rPr>
      </w:pPr>
      <w:r>
        <w:rPr>
          <w:sz w:val="28"/>
          <w:szCs w:val="28"/>
        </w:rPr>
        <w:t>Under eyes</w:t>
      </w:r>
      <w:bookmarkStart w:id="0" w:name="_GoBack"/>
      <w:bookmarkEnd w:id="0"/>
    </w:p>
    <w:p w:rsidR="00F84A89" w:rsidRPr="00F84A89" w:rsidRDefault="00F84A89" w:rsidP="00F84A89">
      <w:pPr>
        <w:pStyle w:val="ListParagraph"/>
        <w:numPr>
          <w:ilvl w:val="0"/>
          <w:numId w:val="1"/>
        </w:numPr>
        <w:rPr>
          <w:sz w:val="28"/>
          <w:szCs w:val="28"/>
        </w:rPr>
      </w:pPr>
      <w:r w:rsidRPr="00F84A89">
        <w:rPr>
          <w:sz w:val="28"/>
          <w:szCs w:val="28"/>
        </w:rPr>
        <w:t>Face</w:t>
      </w:r>
    </w:p>
    <w:p w:rsidR="00F84A89" w:rsidRPr="00F84A89" w:rsidRDefault="00F84A89" w:rsidP="00F84A89">
      <w:pPr>
        <w:pStyle w:val="ListParagraph"/>
        <w:numPr>
          <w:ilvl w:val="0"/>
          <w:numId w:val="1"/>
        </w:numPr>
        <w:rPr>
          <w:sz w:val="28"/>
          <w:szCs w:val="28"/>
        </w:rPr>
      </w:pPr>
      <w:r w:rsidRPr="00F84A89">
        <w:rPr>
          <w:sz w:val="28"/>
          <w:szCs w:val="28"/>
        </w:rPr>
        <w:t>Hips</w:t>
      </w:r>
    </w:p>
    <w:p w:rsidR="00F84A89" w:rsidRPr="00F84A89" w:rsidRDefault="00F84A89" w:rsidP="00F84A89">
      <w:pPr>
        <w:pStyle w:val="ListParagraph"/>
        <w:numPr>
          <w:ilvl w:val="0"/>
          <w:numId w:val="1"/>
        </w:numPr>
        <w:rPr>
          <w:sz w:val="28"/>
          <w:szCs w:val="28"/>
        </w:rPr>
      </w:pPr>
      <w:r w:rsidRPr="00F84A89">
        <w:rPr>
          <w:sz w:val="28"/>
          <w:szCs w:val="28"/>
        </w:rPr>
        <w:t>Breast</w:t>
      </w:r>
    </w:p>
    <w:p w:rsidR="00F84A89" w:rsidRDefault="00F84A89" w:rsidP="00F84A89">
      <w:pPr>
        <w:pStyle w:val="ListParagraph"/>
        <w:numPr>
          <w:ilvl w:val="0"/>
          <w:numId w:val="1"/>
        </w:numPr>
        <w:rPr>
          <w:sz w:val="28"/>
          <w:szCs w:val="28"/>
        </w:rPr>
      </w:pPr>
      <w:r w:rsidRPr="00F84A89">
        <w:rPr>
          <w:sz w:val="28"/>
          <w:szCs w:val="28"/>
        </w:rPr>
        <w:t>Buttocks</w:t>
      </w:r>
    </w:p>
    <w:p w:rsidR="00F84A89" w:rsidRDefault="00F84A89" w:rsidP="00F84A89">
      <w:pPr>
        <w:pStyle w:val="ListParagraph"/>
        <w:numPr>
          <w:ilvl w:val="0"/>
          <w:numId w:val="1"/>
        </w:numPr>
        <w:rPr>
          <w:sz w:val="28"/>
          <w:szCs w:val="28"/>
        </w:rPr>
      </w:pPr>
      <w:r>
        <w:rPr>
          <w:sz w:val="28"/>
          <w:szCs w:val="28"/>
        </w:rPr>
        <w:t>Lips</w:t>
      </w:r>
    </w:p>
    <w:p w:rsidR="00F84A89" w:rsidRDefault="00F84A89" w:rsidP="00F84A89">
      <w:pPr>
        <w:pStyle w:val="ListParagraph"/>
        <w:numPr>
          <w:ilvl w:val="0"/>
          <w:numId w:val="1"/>
        </w:numPr>
        <w:rPr>
          <w:sz w:val="28"/>
          <w:szCs w:val="28"/>
        </w:rPr>
      </w:pPr>
      <w:r>
        <w:rPr>
          <w:sz w:val="28"/>
          <w:szCs w:val="28"/>
        </w:rPr>
        <w:lastRenderedPageBreak/>
        <w:t>Cheeks</w:t>
      </w:r>
    </w:p>
    <w:p w:rsidR="00F84A89" w:rsidRDefault="00F84A89" w:rsidP="00F84A89">
      <w:pPr>
        <w:pStyle w:val="ListParagraph"/>
        <w:numPr>
          <w:ilvl w:val="0"/>
          <w:numId w:val="1"/>
        </w:numPr>
        <w:rPr>
          <w:sz w:val="28"/>
          <w:szCs w:val="28"/>
        </w:rPr>
      </w:pPr>
      <w:r>
        <w:rPr>
          <w:sz w:val="28"/>
          <w:szCs w:val="28"/>
        </w:rPr>
        <w:t>Vagina</w:t>
      </w:r>
    </w:p>
    <w:p w:rsidR="00F84A89" w:rsidRDefault="00F84A89" w:rsidP="00F84A89">
      <w:pPr>
        <w:rPr>
          <w:sz w:val="28"/>
          <w:szCs w:val="28"/>
        </w:rPr>
      </w:pPr>
    </w:p>
    <w:p w:rsidR="00F84A89" w:rsidRDefault="00F84A89" w:rsidP="00F84A89">
      <w:pPr>
        <w:rPr>
          <w:sz w:val="28"/>
          <w:szCs w:val="28"/>
        </w:rPr>
      </w:pPr>
    </w:p>
    <w:p w:rsidR="00F84A89" w:rsidRDefault="00F84A89" w:rsidP="00F84A89">
      <w:pPr>
        <w:rPr>
          <w:sz w:val="28"/>
          <w:szCs w:val="28"/>
        </w:rPr>
      </w:pPr>
    </w:p>
    <w:p w:rsidR="00F84A89" w:rsidRPr="00F84A89" w:rsidRDefault="00F84A89" w:rsidP="00F84A89">
      <w:pPr>
        <w:rPr>
          <w:b/>
          <w:bCs/>
          <w:sz w:val="28"/>
          <w:szCs w:val="28"/>
        </w:rPr>
      </w:pPr>
      <w:r w:rsidRPr="00F84A89">
        <w:rPr>
          <w:b/>
          <w:bCs/>
          <w:sz w:val="28"/>
          <w:szCs w:val="28"/>
        </w:rPr>
        <w:t>WHAT TYPE OF ANESTHESIA IS USED FOR THE PROCEDURE?</w:t>
      </w:r>
    </w:p>
    <w:p w:rsidR="00F84A89" w:rsidRDefault="00F84A89" w:rsidP="00F84A89">
      <w:pPr>
        <w:rPr>
          <w:sz w:val="28"/>
          <w:szCs w:val="28"/>
        </w:rPr>
      </w:pPr>
      <w:r w:rsidRPr="00F84A89">
        <w:rPr>
          <w:sz w:val="28"/>
          <w:szCs w:val="28"/>
        </w:rPr>
        <w:t xml:space="preserve">With both the fat harvesting phase and the fat injection phase, either a local anesthetic with light sedation or general anesthesia </w:t>
      </w:r>
      <w:proofErr w:type="gramStart"/>
      <w:r w:rsidRPr="00F84A89">
        <w:rPr>
          <w:sz w:val="28"/>
          <w:szCs w:val="28"/>
        </w:rPr>
        <w:t>can be used</w:t>
      </w:r>
      <w:proofErr w:type="gramEnd"/>
      <w:r w:rsidRPr="00F84A89">
        <w:rPr>
          <w:sz w:val="28"/>
          <w:szCs w:val="28"/>
        </w:rPr>
        <w:t>.</w:t>
      </w:r>
    </w:p>
    <w:p w:rsidR="00F84A89" w:rsidRDefault="00F84A89" w:rsidP="00F84A89">
      <w:pPr>
        <w:rPr>
          <w:sz w:val="28"/>
          <w:szCs w:val="28"/>
        </w:rPr>
      </w:pPr>
    </w:p>
    <w:p w:rsidR="00F84A89" w:rsidRDefault="00F84A89" w:rsidP="00F84A89">
      <w:pPr>
        <w:rPr>
          <w:sz w:val="28"/>
          <w:szCs w:val="28"/>
        </w:rPr>
      </w:pPr>
    </w:p>
    <w:p w:rsidR="00F84A89" w:rsidRDefault="00F84A89" w:rsidP="00F84A89">
      <w:pPr>
        <w:rPr>
          <w:sz w:val="28"/>
          <w:szCs w:val="28"/>
        </w:rPr>
      </w:pPr>
    </w:p>
    <w:p w:rsidR="00F84A89" w:rsidRDefault="00F84A89" w:rsidP="00F84A89">
      <w:pPr>
        <w:rPr>
          <w:sz w:val="28"/>
          <w:szCs w:val="28"/>
        </w:rPr>
      </w:pPr>
    </w:p>
    <w:p w:rsidR="00F84A89" w:rsidRPr="00F84A89" w:rsidRDefault="00F84A89" w:rsidP="00F84A89">
      <w:pPr>
        <w:rPr>
          <w:b/>
          <w:bCs/>
          <w:sz w:val="28"/>
          <w:szCs w:val="28"/>
        </w:rPr>
      </w:pPr>
      <w:r w:rsidRPr="00F84A89">
        <w:rPr>
          <w:b/>
          <w:bCs/>
          <w:sz w:val="28"/>
          <w:szCs w:val="28"/>
        </w:rPr>
        <w:t>ARE THE RESULTS OF FAT TRANSFER PERMANENT?</w:t>
      </w:r>
    </w:p>
    <w:p w:rsidR="00F84A89" w:rsidRDefault="00F84A89" w:rsidP="00F84A89">
      <w:pPr>
        <w:rPr>
          <w:sz w:val="28"/>
          <w:szCs w:val="28"/>
        </w:rPr>
      </w:pPr>
      <w:r w:rsidRPr="00F84A89">
        <w:rPr>
          <w:sz w:val="28"/>
          <w:szCs w:val="28"/>
        </w:rPr>
        <w:t>Studies have shown that most of the transferred fat will remain in the treated area permanently, unless the patient loses a substantial amount of weight or has liposuction on the treated area later. In certain cases, however, repeating the procedure may be necessary to obtain the final desired results.</w:t>
      </w:r>
    </w:p>
    <w:p w:rsidR="00F84A89" w:rsidRDefault="00F84A89" w:rsidP="00F84A89">
      <w:pPr>
        <w:rPr>
          <w:sz w:val="28"/>
          <w:szCs w:val="28"/>
        </w:rPr>
      </w:pPr>
    </w:p>
    <w:p w:rsidR="00F84A89" w:rsidRDefault="00F84A89" w:rsidP="00F84A89">
      <w:pPr>
        <w:rPr>
          <w:sz w:val="28"/>
          <w:szCs w:val="28"/>
        </w:rPr>
      </w:pPr>
    </w:p>
    <w:p w:rsidR="00F84A89" w:rsidRDefault="00F84A89" w:rsidP="00F84A89">
      <w:pPr>
        <w:rPr>
          <w:sz w:val="28"/>
          <w:szCs w:val="28"/>
        </w:rPr>
      </w:pPr>
    </w:p>
    <w:p w:rsidR="00F84A89" w:rsidRPr="00F84A89" w:rsidRDefault="00F84A89" w:rsidP="00F84A89">
      <w:pPr>
        <w:rPr>
          <w:b/>
          <w:bCs/>
          <w:sz w:val="28"/>
          <w:szCs w:val="28"/>
        </w:rPr>
      </w:pPr>
      <w:r w:rsidRPr="00F84A89">
        <w:rPr>
          <w:b/>
          <w:bCs/>
          <w:sz w:val="28"/>
          <w:szCs w:val="28"/>
        </w:rPr>
        <w:t>HOW LONG IS THE RECOVERY PERIOD?</w:t>
      </w:r>
    </w:p>
    <w:p w:rsidR="00F84A89" w:rsidRDefault="00F84A89" w:rsidP="00F84A89">
      <w:pPr>
        <w:rPr>
          <w:sz w:val="28"/>
          <w:szCs w:val="28"/>
        </w:rPr>
      </w:pPr>
      <w:r w:rsidRPr="00F84A89">
        <w:rPr>
          <w:sz w:val="28"/>
          <w:szCs w:val="28"/>
        </w:rPr>
        <w:t xml:space="preserve">The duration of the recovery period varies by patient, depending on how much fat </w:t>
      </w:r>
      <w:proofErr w:type="gramStart"/>
      <w:r w:rsidRPr="00F84A89">
        <w:rPr>
          <w:sz w:val="28"/>
          <w:szCs w:val="28"/>
        </w:rPr>
        <w:t>has been removed</w:t>
      </w:r>
      <w:proofErr w:type="gramEnd"/>
      <w:r w:rsidRPr="00F84A89">
        <w:rPr>
          <w:sz w:val="28"/>
          <w:szCs w:val="28"/>
        </w:rPr>
        <w:t xml:space="preserve"> and transferred, which areas of the body have been treated and certain lifestyle factors such as if the patient smokes. In general, </w:t>
      </w:r>
      <w:proofErr w:type="gramStart"/>
      <w:r w:rsidRPr="00F84A89">
        <w:rPr>
          <w:sz w:val="28"/>
          <w:szCs w:val="28"/>
        </w:rPr>
        <w:t>more complex procedures performed on larger areas</w:t>
      </w:r>
      <w:proofErr w:type="gramEnd"/>
      <w:r w:rsidRPr="00F84A89">
        <w:rPr>
          <w:sz w:val="28"/>
          <w:szCs w:val="28"/>
        </w:rPr>
        <w:t xml:space="preserve"> will take longer to heal.</w:t>
      </w:r>
    </w:p>
    <w:p w:rsidR="00F84A89" w:rsidRDefault="00F84A89" w:rsidP="00F84A89">
      <w:pPr>
        <w:rPr>
          <w:sz w:val="28"/>
          <w:szCs w:val="28"/>
        </w:rPr>
      </w:pPr>
    </w:p>
    <w:p w:rsidR="00F84A89" w:rsidRDefault="00F84A89" w:rsidP="00F84A89">
      <w:pPr>
        <w:rPr>
          <w:sz w:val="28"/>
          <w:szCs w:val="28"/>
        </w:rPr>
      </w:pPr>
    </w:p>
    <w:p w:rsidR="00F84A89" w:rsidRPr="00F84A89" w:rsidRDefault="00F84A89" w:rsidP="00F84A89">
      <w:pPr>
        <w:rPr>
          <w:b/>
          <w:bCs/>
          <w:sz w:val="28"/>
          <w:szCs w:val="28"/>
        </w:rPr>
      </w:pPr>
      <w:r w:rsidRPr="00F84A89">
        <w:rPr>
          <w:b/>
          <w:bCs/>
          <w:sz w:val="28"/>
          <w:szCs w:val="28"/>
        </w:rPr>
        <w:lastRenderedPageBreak/>
        <w:t xml:space="preserve">ARE THE </w:t>
      </w:r>
      <w:proofErr w:type="gramStart"/>
      <w:r w:rsidRPr="00F84A89">
        <w:rPr>
          <w:b/>
          <w:bCs/>
          <w:sz w:val="28"/>
          <w:szCs w:val="28"/>
        </w:rPr>
        <w:t>FINAL RESULTS</w:t>
      </w:r>
      <w:proofErr w:type="gramEnd"/>
      <w:r w:rsidRPr="00F84A89">
        <w:rPr>
          <w:b/>
          <w:bCs/>
          <w:sz w:val="28"/>
          <w:szCs w:val="28"/>
        </w:rPr>
        <w:t xml:space="preserve"> VISIBLE IMMEDIATELY AFTER SURGERY?</w:t>
      </w:r>
    </w:p>
    <w:p w:rsidR="00F84A89" w:rsidRDefault="00F84A89" w:rsidP="00F84A89">
      <w:pPr>
        <w:rPr>
          <w:sz w:val="28"/>
          <w:szCs w:val="28"/>
        </w:rPr>
      </w:pPr>
      <w:r w:rsidRPr="00F84A89">
        <w:rPr>
          <w:sz w:val="28"/>
          <w:szCs w:val="28"/>
        </w:rPr>
        <w:t>Although some of the aesthetic results of surgery are visible immediately after the procedure, it generally takes three to six months to see the full results, especially for patients who have had a substantial amount of fat grafted. This is how much time it takes for any swelling to subside completely. In addition, the transferred adult stem cells continue to generate new fat cells in the treatment area for up to three months. Fat cells that survive after that time are likely to remain in the treated area permanently.</w:t>
      </w:r>
    </w:p>
    <w:p w:rsidR="00F84A89" w:rsidRDefault="00F84A89" w:rsidP="00F84A89">
      <w:pPr>
        <w:rPr>
          <w:sz w:val="28"/>
          <w:szCs w:val="28"/>
        </w:rPr>
      </w:pPr>
    </w:p>
    <w:p w:rsidR="00F84A89" w:rsidRDefault="00F84A89" w:rsidP="00F84A89">
      <w:pPr>
        <w:rPr>
          <w:sz w:val="28"/>
          <w:szCs w:val="28"/>
        </w:rPr>
      </w:pPr>
    </w:p>
    <w:p w:rsidR="00F84A89" w:rsidRDefault="00F84A89" w:rsidP="00F84A89">
      <w:pPr>
        <w:rPr>
          <w:sz w:val="28"/>
          <w:szCs w:val="28"/>
        </w:rPr>
      </w:pPr>
    </w:p>
    <w:p w:rsidR="00F84A89" w:rsidRPr="00F84A89" w:rsidRDefault="00F84A89" w:rsidP="00F84A89">
      <w:pPr>
        <w:rPr>
          <w:sz w:val="28"/>
          <w:szCs w:val="28"/>
        </w:rPr>
      </w:pPr>
      <w:r w:rsidRPr="00F84A89">
        <w:rPr>
          <w:b/>
          <w:bCs/>
          <w:sz w:val="28"/>
          <w:szCs w:val="28"/>
        </w:rPr>
        <w:t>DOES IT HURT?</w:t>
      </w:r>
    </w:p>
    <w:p w:rsidR="00F84A89" w:rsidRDefault="00F84A89" w:rsidP="00F84A89">
      <w:pPr>
        <w:rPr>
          <w:sz w:val="28"/>
          <w:szCs w:val="28"/>
        </w:rPr>
      </w:pPr>
      <w:r w:rsidRPr="00F84A89">
        <w:rPr>
          <w:sz w:val="28"/>
          <w:szCs w:val="28"/>
        </w:rPr>
        <w:t xml:space="preserve">Pain is minimal. We use a local anesthetic, and in many </w:t>
      </w:r>
      <w:proofErr w:type="gramStart"/>
      <w:r w:rsidRPr="00F84A89">
        <w:rPr>
          <w:sz w:val="28"/>
          <w:szCs w:val="28"/>
        </w:rPr>
        <w:t>cases</w:t>
      </w:r>
      <w:proofErr w:type="gramEnd"/>
      <w:r w:rsidRPr="00F84A89">
        <w:rPr>
          <w:sz w:val="28"/>
          <w:szCs w:val="28"/>
        </w:rPr>
        <w:t xml:space="preserve"> we may use “light oral sedation” which will make you very relaxed, and reduce the stress of the procedure.</w:t>
      </w:r>
    </w:p>
    <w:p w:rsidR="00F84A89" w:rsidRDefault="00F84A89" w:rsidP="00F84A89">
      <w:pPr>
        <w:rPr>
          <w:sz w:val="28"/>
          <w:szCs w:val="28"/>
        </w:rPr>
      </w:pPr>
    </w:p>
    <w:p w:rsidR="00F84A89" w:rsidRDefault="00F84A89" w:rsidP="00F84A89">
      <w:pPr>
        <w:rPr>
          <w:sz w:val="28"/>
          <w:szCs w:val="28"/>
        </w:rPr>
      </w:pPr>
    </w:p>
    <w:p w:rsidR="00F84A89" w:rsidRDefault="00F84A89" w:rsidP="00F84A89">
      <w:pPr>
        <w:rPr>
          <w:sz w:val="28"/>
          <w:szCs w:val="28"/>
        </w:rPr>
      </w:pPr>
    </w:p>
    <w:p w:rsidR="00F84A89" w:rsidRDefault="00F84A89" w:rsidP="00F84A89">
      <w:pPr>
        <w:rPr>
          <w:sz w:val="28"/>
          <w:szCs w:val="28"/>
        </w:rPr>
      </w:pPr>
    </w:p>
    <w:p w:rsidR="00F84A89" w:rsidRPr="00F84A89" w:rsidRDefault="00F84A89" w:rsidP="00F84A89">
      <w:pPr>
        <w:rPr>
          <w:sz w:val="28"/>
          <w:szCs w:val="28"/>
        </w:rPr>
      </w:pPr>
    </w:p>
    <w:p w:rsidR="00F84A89" w:rsidRDefault="00F84A89" w:rsidP="00F84A89">
      <w:pPr>
        <w:rPr>
          <w:sz w:val="28"/>
          <w:szCs w:val="28"/>
        </w:rPr>
      </w:pPr>
    </w:p>
    <w:p w:rsidR="00F84A89" w:rsidRPr="00F84A89" w:rsidRDefault="00F84A89" w:rsidP="00F84A89">
      <w:pPr>
        <w:rPr>
          <w:sz w:val="28"/>
          <w:szCs w:val="28"/>
        </w:rPr>
      </w:pPr>
    </w:p>
    <w:sectPr w:rsidR="00F84A89" w:rsidRPr="00F84A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F262C"/>
    <w:multiLevelType w:val="hybridMultilevel"/>
    <w:tmpl w:val="4E208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A89"/>
    <w:rsid w:val="003354A3"/>
    <w:rsid w:val="006F2927"/>
    <w:rsid w:val="008434D9"/>
    <w:rsid w:val="00EA6691"/>
    <w:rsid w:val="00F84A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573A2-8087-438F-881A-95D4AF2B0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4A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A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4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52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2021-01-06T08:44:00Z</dcterms:created>
  <dcterms:modified xsi:type="dcterms:W3CDTF">2021-01-11T08:25:00Z</dcterms:modified>
</cp:coreProperties>
</file>