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5F575" w14:textId="77777777" w:rsidR="00F47E90" w:rsidRDefault="00F47E90" w:rsidP="00F47E90">
      <w:pPr>
        <w:widowControl w:val="0"/>
        <w:autoSpaceDE w:val="0"/>
        <w:autoSpaceDN w:val="0"/>
        <w:adjustRightInd w:val="0"/>
        <w:spacing w:after="240" w:line="560" w:lineRule="atLeast"/>
        <w:jc w:val="right"/>
        <w:rPr>
          <w:rFonts w:cs="Times New Roman"/>
          <w:b/>
          <w:color w:val="454545"/>
          <w:sz w:val="22"/>
          <w:szCs w:val="22"/>
        </w:rPr>
      </w:pPr>
      <w:r>
        <w:rPr>
          <w:rFonts w:cs="Times New Roman"/>
          <w:b/>
          <w:color w:val="454545"/>
          <w:sz w:val="22"/>
          <w:szCs w:val="22"/>
        </w:rPr>
        <w:t>Meenakshi Nagarajan</w:t>
      </w:r>
    </w:p>
    <w:p w14:paraId="086EFC0F" w14:textId="03968C2F" w:rsidR="00F47E90" w:rsidRPr="00F47E90" w:rsidRDefault="00F47E90" w:rsidP="00F47E90">
      <w:pPr>
        <w:widowControl w:val="0"/>
        <w:autoSpaceDE w:val="0"/>
        <w:autoSpaceDN w:val="0"/>
        <w:adjustRightInd w:val="0"/>
        <w:spacing w:after="240" w:line="560" w:lineRule="atLeast"/>
        <w:jc w:val="center"/>
        <w:rPr>
          <w:rFonts w:cs="Times New Roman"/>
          <w:b/>
          <w:color w:val="454545"/>
          <w:sz w:val="22"/>
          <w:szCs w:val="22"/>
        </w:rPr>
      </w:pPr>
      <w:r w:rsidRPr="00F47E90">
        <w:rPr>
          <w:rFonts w:cs="Times New Roman"/>
          <w:b/>
          <w:color w:val="454545"/>
          <w:sz w:val="22"/>
          <w:szCs w:val="22"/>
        </w:rPr>
        <w:t>RAPPOR: Randomized Aggregatable Privacy-Preserving Ordinal Response</w:t>
      </w:r>
    </w:p>
    <w:p w14:paraId="13A6AE69" w14:textId="77777777" w:rsidR="00F47E90" w:rsidRDefault="00F47E90" w:rsidP="000C0233">
      <w:pPr>
        <w:pStyle w:val="p1"/>
        <w:rPr>
          <w:rFonts w:asciiTheme="minorHAnsi" w:hAnsiTheme="minorHAnsi"/>
          <w:b/>
          <w:sz w:val="22"/>
          <w:szCs w:val="22"/>
        </w:rPr>
      </w:pPr>
    </w:p>
    <w:p w14:paraId="778C5172" w14:textId="77777777" w:rsidR="000C0233" w:rsidRPr="00F47E90" w:rsidRDefault="000C0233" w:rsidP="000C0233">
      <w:pPr>
        <w:pStyle w:val="p1"/>
        <w:rPr>
          <w:rFonts w:asciiTheme="minorHAnsi" w:hAnsiTheme="minorHAnsi"/>
          <w:b/>
          <w:sz w:val="22"/>
          <w:szCs w:val="22"/>
        </w:rPr>
      </w:pPr>
      <w:r w:rsidRPr="00F47E90">
        <w:rPr>
          <w:rFonts w:asciiTheme="minorHAnsi" w:hAnsiTheme="minorHAnsi"/>
          <w:b/>
          <w:sz w:val="22"/>
          <w:szCs w:val="22"/>
        </w:rPr>
        <w:t>Research problem and its importance</w:t>
      </w:r>
    </w:p>
    <w:p w14:paraId="52F48C88" w14:textId="77777777" w:rsidR="008819A4" w:rsidRDefault="008819A4" w:rsidP="000C0233">
      <w:pPr>
        <w:pStyle w:val="p1"/>
        <w:rPr>
          <w:rFonts w:asciiTheme="minorHAnsi" w:hAnsiTheme="minorHAnsi"/>
          <w:sz w:val="22"/>
          <w:szCs w:val="22"/>
        </w:rPr>
      </w:pPr>
    </w:p>
    <w:p w14:paraId="0AC015FA" w14:textId="0EF688B5" w:rsidR="008819A4" w:rsidRPr="000C0233" w:rsidRDefault="00F22F32" w:rsidP="000C0233">
      <w:pPr>
        <w:pStyle w:val="p1"/>
        <w:rPr>
          <w:rFonts w:asciiTheme="minorHAnsi" w:hAnsiTheme="minorHAnsi"/>
          <w:sz w:val="22"/>
          <w:szCs w:val="22"/>
        </w:rPr>
      </w:pPr>
      <w:r>
        <w:rPr>
          <w:rFonts w:asciiTheme="minorHAnsi" w:hAnsiTheme="minorHAnsi"/>
          <w:sz w:val="22"/>
          <w:szCs w:val="22"/>
        </w:rPr>
        <w:t xml:space="preserve">Knowledge about user’s experience </w:t>
      </w:r>
      <w:r w:rsidR="00E43687">
        <w:rPr>
          <w:rFonts w:asciiTheme="minorHAnsi" w:hAnsiTheme="minorHAnsi"/>
          <w:sz w:val="22"/>
          <w:szCs w:val="22"/>
        </w:rPr>
        <w:t>on</w:t>
      </w:r>
      <w:r>
        <w:rPr>
          <w:rFonts w:asciiTheme="minorHAnsi" w:hAnsiTheme="minorHAnsi"/>
          <w:sz w:val="22"/>
          <w:szCs w:val="22"/>
        </w:rPr>
        <w:t xml:space="preserve"> a product</w:t>
      </w:r>
      <w:r w:rsidR="008F452F">
        <w:rPr>
          <w:rFonts w:asciiTheme="minorHAnsi" w:hAnsiTheme="minorHAnsi"/>
          <w:sz w:val="22"/>
          <w:szCs w:val="22"/>
        </w:rPr>
        <w:t>, usually collected through surveys,</w:t>
      </w:r>
      <w:r>
        <w:rPr>
          <w:rFonts w:asciiTheme="minorHAnsi" w:hAnsiTheme="minorHAnsi"/>
          <w:sz w:val="22"/>
          <w:szCs w:val="22"/>
        </w:rPr>
        <w:t xml:space="preserve"> </w:t>
      </w:r>
      <w:r w:rsidR="00F47E90">
        <w:rPr>
          <w:rFonts w:asciiTheme="minorHAnsi" w:hAnsiTheme="minorHAnsi"/>
          <w:sz w:val="22"/>
          <w:szCs w:val="22"/>
        </w:rPr>
        <w:t>is highly essential to make improvemen</w:t>
      </w:r>
      <w:r w:rsidR="008F452F">
        <w:rPr>
          <w:rFonts w:asciiTheme="minorHAnsi" w:hAnsiTheme="minorHAnsi"/>
          <w:sz w:val="22"/>
          <w:szCs w:val="22"/>
        </w:rPr>
        <w:t xml:space="preserve">ts to any product or a service. </w:t>
      </w:r>
      <w:r>
        <w:rPr>
          <w:rFonts w:asciiTheme="minorHAnsi" w:hAnsiTheme="minorHAnsi"/>
          <w:sz w:val="22"/>
          <w:szCs w:val="22"/>
        </w:rPr>
        <w:t>The collected data will be analyzed statistically to better learn about the population and make informed decision</w:t>
      </w:r>
      <w:r w:rsidR="00F47E90">
        <w:rPr>
          <w:rFonts w:asciiTheme="minorHAnsi" w:hAnsiTheme="minorHAnsi"/>
          <w:sz w:val="22"/>
          <w:szCs w:val="22"/>
        </w:rPr>
        <w:t>s</w:t>
      </w:r>
      <w:r>
        <w:rPr>
          <w:rFonts w:asciiTheme="minorHAnsi" w:hAnsiTheme="minorHAnsi"/>
          <w:sz w:val="22"/>
          <w:szCs w:val="22"/>
        </w:rPr>
        <w:t xml:space="preserve"> on product</w:t>
      </w:r>
      <w:r w:rsidR="00E43687">
        <w:rPr>
          <w:rFonts w:asciiTheme="minorHAnsi" w:hAnsiTheme="minorHAnsi"/>
          <w:sz w:val="22"/>
          <w:szCs w:val="22"/>
        </w:rPr>
        <w:t>’s</w:t>
      </w:r>
      <w:r>
        <w:rPr>
          <w:rFonts w:asciiTheme="minorHAnsi" w:hAnsiTheme="minorHAnsi"/>
          <w:sz w:val="22"/>
          <w:szCs w:val="22"/>
        </w:rPr>
        <w:t xml:space="preserve"> improvement. As this technique </w:t>
      </w:r>
      <w:r w:rsidRPr="000C0233">
        <w:rPr>
          <w:rFonts w:asciiTheme="minorHAnsi" w:hAnsiTheme="minorHAnsi"/>
          <w:sz w:val="22"/>
          <w:szCs w:val="22"/>
        </w:rPr>
        <w:t>has become increasingly popular</w:t>
      </w:r>
      <w:r w:rsidR="00194425">
        <w:rPr>
          <w:rFonts w:asciiTheme="minorHAnsi" w:hAnsiTheme="minorHAnsi"/>
          <w:sz w:val="22"/>
          <w:szCs w:val="22"/>
        </w:rPr>
        <w:t>,</w:t>
      </w:r>
      <w:r w:rsidR="00E14DBC">
        <w:rPr>
          <w:rFonts w:asciiTheme="minorHAnsi" w:hAnsiTheme="minorHAnsi"/>
          <w:sz w:val="22"/>
          <w:szCs w:val="22"/>
        </w:rPr>
        <w:t xml:space="preserve"> user participation in the surveys increases and they tend to release more information about them. Frequent and multiple statistical analysis on the data obtained, permits the survey operator to gain access to confidential information about the user</w:t>
      </w:r>
      <w:r w:rsidR="00E43687">
        <w:rPr>
          <w:rFonts w:asciiTheme="minorHAnsi" w:hAnsiTheme="minorHAnsi"/>
          <w:sz w:val="22"/>
          <w:szCs w:val="22"/>
        </w:rPr>
        <w:t xml:space="preserve">. </w:t>
      </w:r>
      <w:r w:rsidR="00995AFD">
        <w:rPr>
          <w:rFonts w:asciiTheme="minorHAnsi" w:hAnsiTheme="minorHAnsi"/>
          <w:sz w:val="22"/>
          <w:szCs w:val="22"/>
        </w:rPr>
        <w:t xml:space="preserve">To overcome </w:t>
      </w:r>
      <w:r w:rsidR="00AB2102">
        <w:rPr>
          <w:rFonts w:asciiTheme="minorHAnsi" w:hAnsiTheme="minorHAnsi"/>
          <w:sz w:val="22"/>
          <w:szCs w:val="22"/>
        </w:rPr>
        <w:t>the privacy</w:t>
      </w:r>
      <w:r w:rsidR="00E43687">
        <w:rPr>
          <w:rFonts w:asciiTheme="minorHAnsi" w:hAnsiTheme="minorHAnsi"/>
          <w:sz w:val="22"/>
          <w:szCs w:val="22"/>
        </w:rPr>
        <w:t xml:space="preserve"> </w:t>
      </w:r>
      <w:r w:rsidR="00995AFD">
        <w:rPr>
          <w:rFonts w:asciiTheme="minorHAnsi" w:hAnsiTheme="minorHAnsi"/>
          <w:sz w:val="22"/>
          <w:szCs w:val="22"/>
        </w:rPr>
        <w:t xml:space="preserve">risk </w:t>
      </w:r>
      <w:r w:rsidR="00E43687">
        <w:rPr>
          <w:rFonts w:asciiTheme="minorHAnsi" w:hAnsiTheme="minorHAnsi"/>
          <w:sz w:val="22"/>
          <w:szCs w:val="22"/>
        </w:rPr>
        <w:t xml:space="preserve">and </w:t>
      </w:r>
      <w:r w:rsidR="00995AFD">
        <w:rPr>
          <w:rFonts w:asciiTheme="minorHAnsi" w:hAnsiTheme="minorHAnsi"/>
          <w:sz w:val="22"/>
          <w:szCs w:val="22"/>
        </w:rPr>
        <w:t xml:space="preserve">to </w:t>
      </w:r>
      <w:r w:rsidR="00E43687">
        <w:rPr>
          <w:rFonts w:asciiTheme="minorHAnsi" w:hAnsiTheme="minorHAnsi"/>
          <w:sz w:val="22"/>
          <w:szCs w:val="22"/>
        </w:rPr>
        <w:t xml:space="preserve">allow </w:t>
      </w:r>
      <w:r w:rsidR="00995AFD">
        <w:rPr>
          <w:rFonts w:asciiTheme="minorHAnsi" w:hAnsiTheme="minorHAnsi"/>
          <w:sz w:val="22"/>
          <w:szCs w:val="22"/>
        </w:rPr>
        <w:t>high</w:t>
      </w:r>
      <w:r w:rsidR="00E43687">
        <w:rPr>
          <w:rFonts w:asciiTheme="minorHAnsi" w:hAnsiTheme="minorHAnsi"/>
          <w:sz w:val="22"/>
          <w:szCs w:val="22"/>
        </w:rPr>
        <w:t xml:space="preserve"> utilization </w:t>
      </w:r>
      <w:r w:rsidR="00995AFD">
        <w:rPr>
          <w:rFonts w:asciiTheme="minorHAnsi" w:hAnsiTheme="minorHAnsi"/>
          <w:sz w:val="22"/>
          <w:szCs w:val="22"/>
        </w:rPr>
        <w:t>of collected data, better privacy mechanisms needs to be introduced.</w:t>
      </w:r>
    </w:p>
    <w:p w14:paraId="63505B0A" w14:textId="77777777" w:rsidR="000C0233" w:rsidRPr="000C0233" w:rsidRDefault="000C0233" w:rsidP="000C0233">
      <w:pPr>
        <w:pStyle w:val="p2"/>
        <w:rPr>
          <w:rFonts w:asciiTheme="minorHAnsi" w:hAnsiTheme="minorHAnsi"/>
          <w:sz w:val="22"/>
          <w:szCs w:val="22"/>
        </w:rPr>
      </w:pPr>
    </w:p>
    <w:p w14:paraId="1CC171EA" w14:textId="77777777" w:rsidR="000C0233" w:rsidRPr="00F47E90" w:rsidRDefault="000C0233" w:rsidP="000C0233">
      <w:pPr>
        <w:pStyle w:val="p1"/>
        <w:rPr>
          <w:rFonts w:asciiTheme="minorHAnsi" w:hAnsiTheme="minorHAnsi"/>
          <w:b/>
          <w:sz w:val="22"/>
          <w:szCs w:val="22"/>
        </w:rPr>
      </w:pPr>
      <w:r w:rsidRPr="00F47E90">
        <w:rPr>
          <w:rFonts w:asciiTheme="minorHAnsi" w:hAnsiTheme="minorHAnsi"/>
          <w:b/>
          <w:sz w:val="22"/>
          <w:szCs w:val="22"/>
        </w:rPr>
        <w:t>Technical challenges of the problem</w:t>
      </w:r>
    </w:p>
    <w:p w14:paraId="7425411B" w14:textId="77777777" w:rsidR="00AB2102" w:rsidRDefault="00AB2102" w:rsidP="000C0233">
      <w:pPr>
        <w:pStyle w:val="p1"/>
        <w:rPr>
          <w:rFonts w:asciiTheme="minorHAnsi" w:hAnsiTheme="minorHAnsi"/>
          <w:sz w:val="22"/>
          <w:szCs w:val="22"/>
        </w:rPr>
      </w:pPr>
    </w:p>
    <w:p w14:paraId="37725C02" w14:textId="24823503" w:rsidR="00DB7ED5" w:rsidRPr="008F452F" w:rsidRDefault="00AB2102" w:rsidP="008F452F">
      <w:pPr>
        <w:pStyle w:val="p1"/>
        <w:numPr>
          <w:ilvl w:val="0"/>
          <w:numId w:val="1"/>
        </w:numPr>
        <w:rPr>
          <w:rFonts w:asciiTheme="minorHAnsi" w:hAnsiTheme="minorHAnsi"/>
          <w:sz w:val="22"/>
          <w:szCs w:val="22"/>
        </w:rPr>
      </w:pPr>
      <w:r>
        <w:rPr>
          <w:rFonts w:asciiTheme="minorHAnsi" w:hAnsiTheme="minorHAnsi"/>
          <w:sz w:val="22"/>
          <w:szCs w:val="22"/>
        </w:rPr>
        <w:t>As mentioned in the problem statement, because of privacy concerns collecting useful data from the users for analysis is a great challenge.</w:t>
      </w:r>
      <w:r w:rsidR="00A41A19">
        <w:rPr>
          <w:rFonts w:asciiTheme="minorHAnsi" w:hAnsiTheme="minorHAnsi"/>
          <w:sz w:val="22"/>
          <w:szCs w:val="22"/>
        </w:rPr>
        <w:t xml:space="preserve"> </w:t>
      </w:r>
      <w:r w:rsidR="008F452F">
        <w:rPr>
          <w:rFonts w:asciiTheme="minorHAnsi" w:hAnsiTheme="minorHAnsi"/>
          <w:sz w:val="22"/>
          <w:szCs w:val="22"/>
        </w:rPr>
        <w:t>Therefore, the data collection design must be handled carefully.</w:t>
      </w:r>
    </w:p>
    <w:p w14:paraId="65434C27" w14:textId="5B7B5218" w:rsidR="00920FB1" w:rsidRDefault="00920FB1" w:rsidP="000C0233">
      <w:pPr>
        <w:pStyle w:val="p1"/>
        <w:numPr>
          <w:ilvl w:val="0"/>
          <w:numId w:val="1"/>
        </w:numPr>
        <w:rPr>
          <w:rFonts w:asciiTheme="minorHAnsi" w:hAnsiTheme="minorHAnsi"/>
          <w:sz w:val="22"/>
          <w:szCs w:val="22"/>
        </w:rPr>
      </w:pPr>
      <w:r w:rsidRPr="00DB7ED5">
        <w:rPr>
          <w:rFonts w:asciiTheme="minorHAnsi" w:hAnsiTheme="minorHAnsi"/>
          <w:sz w:val="22"/>
          <w:szCs w:val="22"/>
        </w:rPr>
        <w:t xml:space="preserve">The person who collects the data should make sure that there are no linkable identifiers that can conclude </w:t>
      </w:r>
      <w:r w:rsidR="008C5B1B" w:rsidRPr="00DB7ED5">
        <w:rPr>
          <w:rFonts w:asciiTheme="minorHAnsi" w:hAnsiTheme="minorHAnsi"/>
          <w:sz w:val="22"/>
          <w:szCs w:val="22"/>
        </w:rPr>
        <w:t>any sensitive information about the user</w:t>
      </w:r>
    </w:p>
    <w:p w14:paraId="1960A7CF" w14:textId="79DFE81E" w:rsidR="00281520" w:rsidRPr="00DB7ED5" w:rsidRDefault="00281520" w:rsidP="000C0233">
      <w:pPr>
        <w:pStyle w:val="p1"/>
        <w:numPr>
          <w:ilvl w:val="0"/>
          <w:numId w:val="1"/>
        </w:numPr>
        <w:rPr>
          <w:rFonts w:asciiTheme="minorHAnsi" w:hAnsiTheme="minorHAnsi"/>
          <w:sz w:val="22"/>
          <w:szCs w:val="22"/>
        </w:rPr>
      </w:pPr>
      <w:r>
        <w:rPr>
          <w:rFonts w:asciiTheme="minorHAnsi" w:hAnsiTheme="minorHAnsi"/>
          <w:sz w:val="22"/>
          <w:szCs w:val="22"/>
        </w:rPr>
        <w:t>Data collection should not depend on any untrustworthy cloud services where there are high chances of privacy risk.</w:t>
      </w:r>
    </w:p>
    <w:p w14:paraId="66DD4783" w14:textId="77777777" w:rsidR="000C0233" w:rsidRPr="000C0233" w:rsidRDefault="000C0233" w:rsidP="000C0233">
      <w:pPr>
        <w:pStyle w:val="p2"/>
        <w:rPr>
          <w:rFonts w:asciiTheme="minorHAnsi" w:hAnsiTheme="minorHAnsi"/>
          <w:sz w:val="22"/>
          <w:szCs w:val="22"/>
        </w:rPr>
      </w:pPr>
    </w:p>
    <w:p w14:paraId="520D48FA" w14:textId="77777777" w:rsidR="000C0233" w:rsidRPr="00F47E90" w:rsidRDefault="000C0233" w:rsidP="000C0233">
      <w:pPr>
        <w:pStyle w:val="p1"/>
        <w:rPr>
          <w:rFonts w:asciiTheme="minorHAnsi" w:hAnsiTheme="minorHAnsi"/>
          <w:b/>
          <w:sz w:val="22"/>
          <w:szCs w:val="22"/>
        </w:rPr>
      </w:pPr>
      <w:r w:rsidRPr="00F47E90">
        <w:rPr>
          <w:rFonts w:asciiTheme="minorHAnsi" w:hAnsiTheme="minorHAnsi"/>
          <w:b/>
          <w:sz w:val="22"/>
          <w:szCs w:val="22"/>
        </w:rPr>
        <w:t>Proposed approach</w:t>
      </w:r>
    </w:p>
    <w:p w14:paraId="62B5773C" w14:textId="77777777" w:rsidR="000C0233" w:rsidRPr="000C0233" w:rsidRDefault="000C0233" w:rsidP="000C0233">
      <w:pPr>
        <w:pStyle w:val="p2"/>
        <w:rPr>
          <w:rFonts w:asciiTheme="minorHAnsi" w:hAnsiTheme="minorHAnsi"/>
          <w:sz w:val="22"/>
          <w:szCs w:val="22"/>
        </w:rPr>
      </w:pPr>
    </w:p>
    <w:p w14:paraId="7DB7D3BB" w14:textId="5EA09DFE" w:rsidR="000C0233" w:rsidRPr="000C0233" w:rsidRDefault="000C0233" w:rsidP="00F47E90">
      <w:pPr>
        <w:pStyle w:val="p1"/>
        <w:rPr>
          <w:rFonts w:asciiTheme="minorHAnsi" w:hAnsiTheme="minorHAnsi"/>
          <w:sz w:val="22"/>
          <w:szCs w:val="22"/>
        </w:rPr>
      </w:pPr>
      <w:r w:rsidRPr="000C0233">
        <w:rPr>
          <w:rFonts w:asciiTheme="minorHAnsi" w:hAnsiTheme="minorHAnsi"/>
          <w:sz w:val="22"/>
          <w:szCs w:val="22"/>
        </w:rPr>
        <w:t>RAPPOR uses Bloom filter based randomized response technique on strings. Once the data has been collected in the bloom filter, two levels of noise will be introduced on the data.</w:t>
      </w:r>
      <w:r w:rsidR="002A6ACA">
        <w:rPr>
          <w:rFonts w:asciiTheme="minorHAnsi" w:hAnsiTheme="minorHAnsi"/>
          <w:sz w:val="22"/>
          <w:szCs w:val="22"/>
        </w:rPr>
        <w:t xml:space="preserve"> </w:t>
      </w:r>
      <w:r w:rsidRPr="000C0233">
        <w:rPr>
          <w:rFonts w:asciiTheme="minorHAnsi" w:hAnsiTheme="minorHAnsi"/>
          <w:sz w:val="22"/>
          <w:szCs w:val="22"/>
        </w:rPr>
        <w:t xml:space="preserve">The first step is Permanent randomized response that is used to create a noisy answer. It also uses memoization technique to memoize the noisy answer </w:t>
      </w:r>
      <w:r w:rsidR="00A41A19">
        <w:rPr>
          <w:rFonts w:asciiTheme="minorHAnsi" w:hAnsiTheme="minorHAnsi"/>
          <w:sz w:val="22"/>
          <w:szCs w:val="22"/>
        </w:rPr>
        <w:t>unique to an</w:t>
      </w:r>
      <w:r w:rsidR="00F47E90">
        <w:rPr>
          <w:rFonts w:asciiTheme="minorHAnsi" w:hAnsiTheme="minorHAnsi"/>
          <w:sz w:val="22"/>
          <w:szCs w:val="22"/>
        </w:rPr>
        <w:t xml:space="preserve"> individual </w:t>
      </w:r>
      <w:r w:rsidRPr="000C0233">
        <w:rPr>
          <w:rFonts w:asciiTheme="minorHAnsi" w:hAnsiTheme="minorHAnsi"/>
          <w:sz w:val="22"/>
          <w:szCs w:val="22"/>
        </w:rPr>
        <w:t>and to reuse it in place of the real answer. The second step is Instantaneous randomized response, to report the result of noisy answer. These results are then sent to the server.</w:t>
      </w:r>
      <w:r w:rsidRPr="000C0233">
        <w:rPr>
          <w:rStyle w:val="apple-converted-space"/>
          <w:rFonts w:asciiTheme="minorHAnsi" w:hAnsiTheme="minorHAnsi"/>
          <w:sz w:val="22"/>
          <w:szCs w:val="22"/>
        </w:rPr>
        <w:t> </w:t>
      </w:r>
      <w:r w:rsidR="002A6ACA">
        <w:rPr>
          <w:rStyle w:val="apple-converted-space"/>
          <w:rFonts w:asciiTheme="minorHAnsi" w:hAnsiTheme="minorHAnsi"/>
          <w:sz w:val="22"/>
          <w:szCs w:val="22"/>
        </w:rPr>
        <w:t>The large amount of randomness in the response makes sure that the operator cannot draw meaningful conclusions about the user.</w:t>
      </w:r>
    </w:p>
    <w:p w14:paraId="1042AE1D" w14:textId="77777777" w:rsidR="000C0233" w:rsidRPr="000C0233" w:rsidRDefault="000C0233" w:rsidP="000C0233">
      <w:pPr>
        <w:pStyle w:val="p2"/>
        <w:rPr>
          <w:rFonts w:asciiTheme="minorHAnsi" w:hAnsiTheme="minorHAnsi"/>
          <w:sz w:val="22"/>
          <w:szCs w:val="22"/>
        </w:rPr>
      </w:pPr>
    </w:p>
    <w:p w14:paraId="691E47B4" w14:textId="77777777" w:rsidR="000C0233" w:rsidRPr="00F47E90" w:rsidRDefault="000C0233" w:rsidP="000C0233">
      <w:pPr>
        <w:pStyle w:val="p1"/>
        <w:rPr>
          <w:rFonts w:asciiTheme="minorHAnsi" w:hAnsiTheme="minorHAnsi"/>
          <w:b/>
          <w:sz w:val="22"/>
          <w:szCs w:val="22"/>
        </w:rPr>
      </w:pPr>
      <w:r w:rsidRPr="00F47E90">
        <w:rPr>
          <w:rFonts w:asciiTheme="minorHAnsi" w:hAnsiTheme="minorHAnsi"/>
          <w:b/>
          <w:sz w:val="22"/>
          <w:szCs w:val="22"/>
        </w:rPr>
        <w:t>Strengths of the approach</w:t>
      </w:r>
    </w:p>
    <w:p w14:paraId="49B1B4EF" w14:textId="77777777" w:rsidR="000C0233" w:rsidRPr="000C0233" w:rsidRDefault="000C0233" w:rsidP="000C0233">
      <w:pPr>
        <w:pStyle w:val="p2"/>
        <w:rPr>
          <w:rFonts w:asciiTheme="minorHAnsi" w:hAnsiTheme="minorHAnsi"/>
          <w:sz w:val="22"/>
          <w:szCs w:val="22"/>
        </w:rPr>
      </w:pPr>
    </w:p>
    <w:p w14:paraId="2C210D0F" w14:textId="77777777" w:rsidR="002A6ACA" w:rsidRDefault="000C0233" w:rsidP="000C0233">
      <w:pPr>
        <w:pStyle w:val="p1"/>
        <w:numPr>
          <w:ilvl w:val="0"/>
          <w:numId w:val="2"/>
        </w:numPr>
        <w:rPr>
          <w:rFonts w:asciiTheme="minorHAnsi" w:hAnsiTheme="minorHAnsi"/>
          <w:sz w:val="22"/>
          <w:szCs w:val="22"/>
        </w:rPr>
      </w:pPr>
      <w:r w:rsidRPr="000C0233">
        <w:rPr>
          <w:rFonts w:asciiTheme="minorHAnsi" w:hAnsiTheme="minorHAnsi"/>
          <w:sz w:val="22"/>
          <w:szCs w:val="22"/>
        </w:rPr>
        <w:t>No impact from privacy externalities</w:t>
      </w:r>
    </w:p>
    <w:p w14:paraId="47463C91" w14:textId="77777777" w:rsidR="002A6ACA" w:rsidRDefault="000C0233" w:rsidP="000C0233">
      <w:pPr>
        <w:pStyle w:val="p1"/>
        <w:numPr>
          <w:ilvl w:val="0"/>
          <w:numId w:val="2"/>
        </w:numPr>
        <w:rPr>
          <w:rFonts w:asciiTheme="minorHAnsi" w:hAnsiTheme="minorHAnsi"/>
          <w:sz w:val="22"/>
          <w:szCs w:val="22"/>
        </w:rPr>
      </w:pPr>
      <w:r w:rsidRPr="002A6ACA">
        <w:rPr>
          <w:rFonts w:asciiTheme="minorHAnsi" w:hAnsiTheme="minorHAnsi"/>
          <w:sz w:val="22"/>
          <w:szCs w:val="22"/>
        </w:rPr>
        <w:t>Protects the users’ privacy along with high utility of data while the privacy doesn’t depend on a trusted third party</w:t>
      </w:r>
    </w:p>
    <w:p w14:paraId="678E4934" w14:textId="1B9BD420" w:rsidR="002A6ACA" w:rsidRDefault="008F452F" w:rsidP="000C0233">
      <w:pPr>
        <w:pStyle w:val="p1"/>
        <w:numPr>
          <w:ilvl w:val="0"/>
          <w:numId w:val="2"/>
        </w:numPr>
        <w:rPr>
          <w:rFonts w:asciiTheme="minorHAnsi" w:hAnsiTheme="minorHAnsi"/>
          <w:sz w:val="22"/>
          <w:szCs w:val="22"/>
        </w:rPr>
      </w:pPr>
      <w:r>
        <w:rPr>
          <w:rFonts w:asciiTheme="minorHAnsi" w:hAnsiTheme="minorHAnsi"/>
          <w:sz w:val="22"/>
          <w:szCs w:val="22"/>
        </w:rPr>
        <w:t>M</w:t>
      </w:r>
      <w:r w:rsidRPr="002A6ACA">
        <w:rPr>
          <w:rFonts w:asciiTheme="minorHAnsi" w:hAnsiTheme="minorHAnsi"/>
          <w:sz w:val="22"/>
          <w:szCs w:val="22"/>
        </w:rPr>
        <w:t>emoization</w:t>
      </w:r>
      <w:r w:rsidRPr="002A6ACA">
        <w:rPr>
          <w:rFonts w:asciiTheme="minorHAnsi" w:hAnsiTheme="minorHAnsi"/>
          <w:sz w:val="22"/>
          <w:szCs w:val="22"/>
        </w:rPr>
        <w:t xml:space="preserve"> </w:t>
      </w:r>
      <w:r w:rsidR="00F47E90">
        <w:rPr>
          <w:rFonts w:asciiTheme="minorHAnsi" w:hAnsiTheme="minorHAnsi"/>
          <w:sz w:val="22"/>
          <w:szCs w:val="22"/>
        </w:rPr>
        <w:t>can allow the</w:t>
      </w:r>
      <w:r>
        <w:rPr>
          <w:rFonts w:asciiTheme="minorHAnsi" w:hAnsiTheme="minorHAnsi"/>
          <w:sz w:val="22"/>
          <w:szCs w:val="22"/>
        </w:rPr>
        <w:t xml:space="preserve"> service operator </w:t>
      </w:r>
      <w:r w:rsidR="00F47E90">
        <w:rPr>
          <w:rFonts w:asciiTheme="minorHAnsi" w:hAnsiTheme="minorHAnsi"/>
          <w:sz w:val="22"/>
          <w:szCs w:val="22"/>
        </w:rPr>
        <w:t>to obtain multiple responses from the same user without affecting their privac</w:t>
      </w:r>
      <w:r>
        <w:rPr>
          <w:rFonts w:asciiTheme="minorHAnsi" w:hAnsiTheme="minorHAnsi"/>
          <w:sz w:val="22"/>
          <w:szCs w:val="22"/>
        </w:rPr>
        <w:t>y</w:t>
      </w:r>
    </w:p>
    <w:p w14:paraId="584A5941" w14:textId="2F4E96C8" w:rsidR="00A41A19" w:rsidRDefault="000C0233" w:rsidP="00A41A19">
      <w:pPr>
        <w:pStyle w:val="p1"/>
        <w:numPr>
          <w:ilvl w:val="0"/>
          <w:numId w:val="2"/>
        </w:numPr>
        <w:rPr>
          <w:rFonts w:asciiTheme="minorHAnsi" w:hAnsiTheme="minorHAnsi"/>
          <w:sz w:val="22"/>
          <w:szCs w:val="22"/>
        </w:rPr>
      </w:pPr>
      <w:r w:rsidRPr="002A6ACA">
        <w:rPr>
          <w:rFonts w:asciiTheme="minorHAnsi" w:hAnsiTheme="minorHAnsi"/>
          <w:sz w:val="22"/>
          <w:szCs w:val="22"/>
        </w:rPr>
        <w:t>There is no central database to store the user data which are prone to attacks</w:t>
      </w:r>
    </w:p>
    <w:p w14:paraId="74FB3E5C" w14:textId="77777777" w:rsidR="00A41A19" w:rsidRPr="00A41A19" w:rsidRDefault="00A41A19" w:rsidP="00A41A19">
      <w:pPr>
        <w:pStyle w:val="p1"/>
        <w:ind w:left="360"/>
        <w:rPr>
          <w:rFonts w:asciiTheme="minorHAnsi" w:hAnsiTheme="minorHAnsi"/>
          <w:sz w:val="22"/>
          <w:szCs w:val="22"/>
        </w:rPr>
      </w:pPr>
    </w:p>
    <w:p w14:paraId="14F1DAD0" w14:textId="0E84BBDA" w:rsidR="000C0233" w:rsidRPr="00F47E90" w:rsidRDefault="00F47E90" w:rsidP="000C0233">
      <w:pPr>
        <w:pStyle w:val="p1"/>
        <w:rPr>
          <w:rFonts w:asciiTheme="minorHAnsi" w:hAnsiTheme="minorHAnsi"/>
          <w:b/>
          <w:sz w:val="22"/>
          <w:szCs w:val="22"/>
        </w:rPr>
      </w:pPr>
      <w:r w:rsidRPr="00F47E90">
        <w:rPr>
          <w:rFonts w:asciiTheme="minorHAnsi" w:hAnsiTheme="minorHAnsi"/>
          <w:b/>
          <w:sz w:val="22"/>
          <w:szCs w:val="22"/>
        </w:rPr>
        <w:t>P</w:t>
      </w:r>
      <w:r w:rsidR="000C0233" w:rsidRPr="00F47E90">
        <w:rPr>
          <w:rFonts w:asciiTheme="minorHAnsi" w:hAnsiTheme="minorHAnsi"/>
          <w:b/>
          <w:sz w:val="22"/>
          <w:szCs w:val="22"/>
        </w:rPr>
        <w:t>ossible weaknesses</w:t>
      </w:r>
    </w:p>
    <w:p w14:paraId="1D6408F3" w14:textId="77777777" w:rsidR="000C0233" w:rsidRPr="000C0233" w:rsidRDefault="000C0233" w:rsidP="000C0233">
      <w:pPr>
        <w:pStyle w:val="p2"/>
        <w:rPr>
          <w:rFonts w:asciiTheme="minorHAnsi" w:hAnsiTheme="minorHAnsi"/>
          <w:sz w:val="22"/>
          <w:szCs w:val="22"/>
        </w:rPr>
      </w:pPr>
    </w:p>
    <w:p w14:paraId="412960D0" w14:textId="77777777" w:rsidR="00F47E90" w:rsidRDefault="000C0233" w:rsidP="000C0233">
      <w:pPr>
        <w:pStyle w:val="p1"/>
        <w:numPr>
          <w:ilvl w:val="0"/>
          <w:numId w:val="3"/>
        </w:numPr>
        <w:rPr>
          <w:rFonts w:asciiTheme="minorHAnsi" w:hAnsiTheme="minorHAnsi"/>
          <w:sz w:val="22"/>
          <w:szCs w:val="22"/>
        </w:rPr>
      </w:pPr>
      <w:r w:rsidRPr="000C0233">
        <w:rPr>
          <w:rFonts w:asciiTheme="minorHAnsi" w:hAnsiTheme="minorHAnsi"/>
          <w:sz w:val="22"/>
          <w:szCs w:val="22"/>
        </w:rPr>
        <w:t>Users participating in a survey more than once from different accounts resulting in multiple Permanent randomized responses could release more information and are prone to privacy attacks</w:t>
      </w:r>
    </w:p>
    <w:p w14:paraId="2F05AB8C" w14:textId="77777777" w:rsidR="00F47E90" w:rsidRDefault="000C0233" w:rsidP="000C0233">
      <w:pPr>
        <w:pStyle w:val="p1"/>
        <w:numPr>
          <w:ilvl w:val="0"/>
          <w:numId w:val="3"/>
        </w:numPr>
        <w:rPr>
          <w:rFonts w:asciiTheme="minorHAnsi" w:hAnsiTheme="minorHAnsi"/>
          <w:sz w:val="22"/>
          <w:szCs w:val="22"/>
        </w:rPr>
      </w:pPr>
      <w:r w:rsidRPr="00F47E90">
        <w:rPr>
          <w:rFonts w:asciiTheme="minorHAnsi" w:hAnsiTheme="minorHAnsi"/>
          <w:sz w:val="22"/>
          <w:szCs w:val="22"/>
        </w:rPr>
        <w:t>Complex statistical methods might be needed to deduce results</w:t>
      </w:r>
    </w:p>
    <w:p w14:paraId="232AD95E" w14:textId="01C3F083" w:rsidR="00DD792F" w:rsidRPr="004B2541" w:rsidRDefault="000C0233" w:rsidP="004B2541">
      <w:pPr>
        <w:pStyle w:val="p1"/>
        <w:numPr>
          <w:ilvl w:val="0"/>
          <w:numId w:val="3"/>
        </w:numPr>
        <w:rPr>
          <w:rFonts w:asciiTheme="minorHAnsi" w:hAnsiTheme="minorHAnsi"/>
          <w:sz w:val="22"/>
          <w:szCs w:val="22"/>
        </w:rPr>
      </w:pPr>
      <w:r w:rsidRPr="00F47E90">
        <w:rPr>
          <w:rFonts w:asciiTheme="minorHAnsi" w:hAnsiTheme="minorHAnsi"/>
          <w:sz w:val="22"/>
          <w:szCs w:val="22"/>
        </w:rPr>
        <w:t>As the memoization technique reuse the randomized bits for all the responses from a user, it could become a unique tracking id and can affect client’s anonymity</w:t>
      </w:r>
      <w:bookmarkStart w:id="0" w:name="_GoBack"/>
      <w:bookmarkEnd w:id="0"/>
    </w:p>
    <w:sectPr w:rsidR="00DD792F" w:rsidRPr="004B2541" w:rsidSect="00212213">
      <w:pgSz w:w="12240" w:h="15840"/>
      <w:pgMar w:top="351" w:right="1440" w:bottom="40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722CF"/>
    <w:multiLevelType w:val="hybridMultilevel"/>
    <w:tmpl w:val="1F6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45BF4"/>
    <w:multiLevelType w:val="hybridMultilevel"/>
    <w:tmpl w:val="DDE2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380B53"/>
    <w:multiLevelType w:val="hybridMultilevel"/>
    <w:tmpl w:val="5AAC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233"/>
    <w:rsid w:val="00034D1E"/>
    <w:rsid w:val="000C0233"/>
    <w:rsid w:val="00194425"/>
    <w:rsid w:val="00194F26"/>
    <w:rsid w:val="00212213"/>
    <w:rsid w:val="00281520"/>
    <w:rsid w:val="002A6ACA"/>
    <w:rsid w:val="002C3AF6"/>
    <w:rsid w:val="003A7DBB"/>
    <w:rsid w:val="0045419E"/>
    <w:rsid w:val="004B2541"/>
    <w:rsid w:val="00702A0F"/>
    <w:rsid w:val="008819A4"/>
    <w:rsid w:val="008C5B1B"/>
    <w:rsid w:val="008F452F"/>
    <w:rsid w:val="00920FB1"/>
    <w:rsid w:val="00995AFD"/>
    <w:rsid w:val="00996466"/>
    <w:rsid w:val="00A41A19"/>
    <w:rsid w:val="00AB2102"/>
    <w:rsid w:val="00B85EEE"/>
    <w:rsid w:val="00DB7ED5"/>
    <w:rsid w:val="00DD4B87"/>
    <w:rsid w:val="00E14DBC"/>
    <w:rsid w:val="00E43687"/>
    <w:rsid w:val="00E73F79"/>
    <w:rsid w:val="00E851C4"/>
    <w:rsid w:val="00F22F32"/>
    <w:rsid w:val="00F47E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6A1E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7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C0233"/>
    <w:rPr>
      <w:rFonts w:ascii="Helvetica Neue" w:hAnsi="Helvetica Neue" w:cs="Times New Roman"/>
      <w:color w:val="454545"/>
      <w:sz w:val="18"/>
      <w:szCs w:val="18"/>
    </w:rPr>
  </w:style>
  <w:style w:type="paragraph" w:customStyle="1" w:styleId="p2">
    <w:name w:val="p2"/>
    <w:basedOn w:val="Normal"/>
    <w:rsid w:val="000C0233"/>
    <w:rPr>
      <w:rFonts w:ascii="Helvetica Neue" w:hAnsi="Helvetica Neue" w:cs="Times New Roman"/>
      <w:color w:val="454545"/>
      <w:sz w:val="18"/>
      <w:szCs w:val="18"/>
    </w:rPr>
  </w:style>
  <w:style w:type="character" w:customStyle="1" w:styleId="apple-converted-space">
    <w:name w:val="apple-converted-space"/>
    <w:basedOn w:val="DefaultParagraphFont"/>
    <w:rsid w:val="000C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65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425</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Meenakshi</dc:creator>
  <cp:keywords/>
  <dc:description/>
  <cp:lastModifiedBy>Nagarajan, Meenakshi</cp:lastModifiedBy>
  <cp:revision>15</cp:revision>
  <dcterms:created xsi:type="dcterms:W3CDTF">2018-10-08T16:54:00Z</dcterms:created>
  <dcterms:modified xsi:type="dcterms:W3CDTF">2018-10-09T02:12:00Z</dcterms:modified>
</cp:coreProperties>
</file>