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8A0D3" w14:textId="77777777" w:rsidR="00D5521E" w:rsidRDefault="00D5521E" w:rsidP="00D5521E">
      <w:pPr>
        <w:widowControl w:val="0"/>
        <w:autoSpaceDE w:val="0"/>
        <w:autoSpaceDN w:val="0"/>
        <w:adjustRightInd w:val="0"/>
        <w:spacing w:after="240" w:line="560" w:lineRule="atLeast"/>
        <w:jc w:val="right"/>
        <w:outlineLvl w:val="0"/>
        <w:rPr>
          <w:rFonts w:cs="Times New Roman"/>
          <w:b/>
          <w:color w:val="454545"/>
          <w:sz w:val="22"/>
          <w:szCs w:val="22"/>
        </w:rPr>
      </w:pPr>
      <w:r>
        <w:rPr>
          <w:rFonts w:cs="Times New Roman"/>
          <w:b/>
          <w:color w:val="454545"/>
          <w:sz w:val="22"/>
          <w:szCs w:val="22"/>
        </w:rPr>
        <w:t>Meenakshi Nagarajan</w:t>
      </w:r>
    </w:p>
    <w:p w14:paraId="448EA36E" w14:textId="233C05F8" w:rsidR="00236DAC" w:rsidRPr="00236DAC" w:rsidRDefault="00643211" w:rsidP="00236DAC">
      <w:pPr>
        <w:widowControl w:val="0"/>
        <w:autoSpaceDE w:val="0"/>
        <w:autoSpaceDN w:val="0"/>
        <w:adjustRightInd w:val="0"/>
        <w:spacing w:after="240" w:line="520" w:lineRule="atLeast"/>
        <w:jc w:val="center"/>
        <w:rPr>
          <w:rFonts w:cs="Times New Roman"/>
          <w:b/>
          <w:color w:val="454545"/>
          <w:sz w:val="28"/>
          <w:szCs w:val="28"/>
        </w:rPr>
      </w:pPr>
      <w:r>
        <w:rPr>
          <w:rFonts w:cs="Times New Roman"/>
          <w:b/>
          <w:color w:val="454545"/>
          <w:sz w:val="28"/>
          <w:szCs w:val="28"/>
        </w:rPr>
        <w:t>DUPLO: Unifying Cut-and-Choose for Garbler Circuits</w:t>
      </w:r>
    </w:p>
    <w:p w14:paraId="2F2098A4" w14:textId="77777777" w:rsidR="00D5521E" w:rsidRDefault="00D5521E" w:rsidP="00D5521E">
      <w:pPr>
        <w:pStyle w:val="p1"/>
        <w:rPr>
          <w:rFonts w:asciiTheme="minorHAnsi" w:hAnsiTheme="minorHAnsi"/>
          <w:b/>
          <w:sz w:val="22"/>
          <w:szCs w:val="22"/>
        </w:rPr>
      </w:pPr>
    </w:p>
    <w:p w14:paraId="108C91B7" w14:textId="77777777" w:rsidR="00D5521E" w:rsidRPr="00F47E90" w:rsidRDefault="00D5521E" w:rsidP="00D5521E">
      <w:pPr>
        <w:pStyle w:val="p1"/>
        <w:outlineLvl w:val="0"/>
        <w:rPr>
          <w:rFonts w:asciiTheme="minorHAnsi" w:hAnsiTheme="minorHAnsi"/>
          <w:b/>
          <w:sz w:val="22"/>
          <w:szCs w:val="22"/>
        </w:rPr>
      </w:pPr>
      <w:r w:rsidRPr="00F47E90">
        <w:rPr>
          <w:rFonts w:asciiTheme="minorHAnsi" w:hAnsiTheme="minorHAnsi"/>
          <w:b/>
          <w:sz w:val="22"/>
          <w:szCs w:val="22"/>
        </w:rPr>
        <w:t>Research problem and its importance</w:t>
      </w:r>
    </w:p>
    <w:p w14:paraId="7BBECD8D" w14:textId="77777777" w:rsidR="00D5521E" w:rsidRDefault="00D5521E" w:rsidP="00D5521E">
      <w:pPr>
        <w:pStyle w:val="p1"/>
        <w:rPr>
          <w:rFonts w:asciiTheme="minorHAnsi" w:hAnsiTheme="minorHAnsi"/>
          <w:sz w:val="22"/>
          <w:szCs w:val="22"/>
        </w:rPr>
      </w:pPr>
    </w:p>
    <w:p w14:paraId="61E0A3A4" w14:textId="7EF6895A" w:rsidR="00E4692F" w:rsidRDefault="00904321" w:rsidP="0005205B">
      <w:pPr>
        <w:pStyle w:val="p1"/>
        <w:jc w:val="both"/>
        <w:rPr>
          <w:rFonts w:asciiTheme="minorHAnsi" w:hAnsiTheme="minorHAnsi"/>
          <w:sz w:val="22"/>
          <w:szCs w:val="22"/>
        </w:rPr>
      </w:pPr>
      <w:r>
        <w:rPr>
          <w:rFonts w:asciiTheme="minorHAnsi" w:hAnsiTheme="minorHAnsi"/>
          <w:sz w:val="22"/>
          <w:szCs w:val="22"/>
        </w:rPr>
        <w:t>Secure two-party computation is a protocol which ensures two parties to communicate securely for their inputs on a random function</w:t>
      </w:r>
      <w:r w:rsidR="005A298E">
        <w:rPr>
          <w:rFonts w:asciiTheme="minorHAnsi" w:hAnsiTheme="minorHAnsi"/>
          <w:sz w:val="22"/>
          <w:szCs w:val="22"/>
        </w:rPr>
        <w:t>.</w:t>
      </w:r>
      <w:r w:rsidR="001F1EF2">
        <w:rPr>
          <w:rFonts w:asciiTheme="minorHAnsi" w:hAnsiTheme="minorHAnsi"/>
          <w:sz w:val="22"/>
          <w:szCs w:val="22"/>
        </w:rPr>
        <w:t xml:space="preserve"> </w:t>
      </w:r>
      <w:r w:rsidR="00181216">
        <w:rPr>
          <w:rFonts w:asciiTheme="minorHAnsi" w:hAnsiTheme="minorHAnsi"/>
          <w:sz w:val="22"/>
          <w:szCs w:val="22"/>
        </w:rPr>
        <w:t>Yao’s garbled circuit protocol helps in achieving the s</w:t>
      </w:r>
      <w:r w:rsidR="005B4B92">
        <w:rPr>
          <w:rFonts w:asciiTheme="minorHAnsi" w:hAnsiTheme="minorHAnsi"/>
          <w:sz w:val="22"/>
          <w:szCs w:val="22"/>
        </w:rPr>
        <w:t>ecure two party computation by distorting the random function</w:t>
      </w:r>
      <w:r w:rsidR="00181216">
        <w:rPr>
          <w:rFonts w:asciiTheme="minorHAnsi" w:hAnsiTheme="minorHAnsi"/>
          <w:sz w:val="22"/>
          <w:szCs w:val="22"/>
        </w:rPr>
        <w:t xml:space="preserve"> </w:t>
      </w:r>
      <w:bookmarkStart w:id="0" w:name="_GoBack"/>
      <w:bookmarkEnd w:id="0"/>
      <w:r w:rsidR="00181216">
        <w:rPr>
          <w:rFonts w:asciiTheme="minorHAnsi" w:hAnsiTheme="minorHAnsi"/>
          <w:sz w:val="22"/>
          <w:szCs w:val="22"/>
        </w:rPr>
        <w:t xml:space="preserve">which </w:t>
      </w:r>
      <w:proofErr w:type="gramStart"/>
      <w:r w:rsidR="00181216">
        <w:rPr>
          <w:rFonts w:asciiTheme="minorHAnsi" w:hAnsiTheme="minorHAnsi"/>
          <w:sz w:val="22"/>
          <w:szCs w:val="22"/>
        </w:rPr>
        <w:t>has to</w:t>
      </w:r>
      <w:proofErr w:type="gramEnd"/>
      <w:r w:rsidR="00181216">
        <w:rPr>
          <w:rFonts w:asciiTheme="minorHAnsi" w:hAnsiTheme="minorHAnsi"/>
          <w:sz w:val="22"/>
          <w:szCs w:val="22"/>
        </w:rPr>
        <w:t xml:space="preserve"> be designed as a Boolean circuit. </w:t>
      </w:r>
      <w:r w:rsidR="00E2517B">
        <w:rPr>
          <w:rFonts w:asciiTheme="minorHAnsi" w:hAnsiTheme="minorHAnsi"/>
          <w:sz w:val="22"/>
          <w:szCs w:val="22"/>
        </w:rPr>
        <w:t>Tradi</w:t>
      </w:r>
      <w:r w:rsidR="008369A3">
        <w:rPr>
          <w:rFonts w:asciiTheme="minorHAnsi" w:hAnsiTheme="minorHAnsi"/>
          <w:sz w:val="22"/>
          <w:szCs w:val="22"/>
        </w:rPr>
        <w:t>tional cut</w:t>
      </w:r>
      <w:r w:rsidR="00E2517B">
        <w:rPr>
          <w:rFonts w:asciiTheme="minorHAnsi" w:hAnsiTheme="minorHAnsi"/>
          <w:sz w:val="22"/>
          <w:szCs w:val="22"/>
        </w:rPr>
        <w:t xml:space="preserve"> and choose protocol </w:t>
      </w:r>
      <w:r w:rsidR="008369A3">
        <w:rPr>
          <w:rFonts w:asciiTheme="minorHAnsi" w:hAnsiTheme="minorHAnsi"/>
          <w:sz w:val="22"/>
          <w:szCs w:val="22"/>
        </w:rPr>
        <w:t>applies randomized noise to the entire circuits at a macroscopic level which may allow adversaries to understand the arbitrary function. LEGO paradigm on garbled circuit introduces more random noise by adding more gates</w:t>
      </w:r>
      <w:r w:rsidR="00CB7701">
        <w:rPr>
          <w:rFonts w:asciiTheme="minorHAnsi" w:hAnsiTheme="minorHAnsi"/>
          <w:sz w:val="22"/>
          <w:szCs w:val="22"/>
        </w:rPr>
        <w:t xml:space="preserve"> </w:t>
      </w:r>
      <w:r w:rsidR="008369A3">
        <w:rPr>
          <w:rFonts w:asciiTheme="minorHAnsi" w:hAnsiTheme="minorHAnsi"/>
          <w:sz w:val="22"/>
          <w:szCs w:val="22"/>
        </w:rPr>
        <w:t>which improves privacy but compromises on computation cost</w:t>
      </w:r>
      <w:r w:rsidR="00A5301F">
        <w:rPr>
          <w:rFonts w:asciiTheme="minorHAnsi" w:hAnsiTheme="minorHAnsi"/>
          <w:sz w:val="22"/>
          <w:szCs w:val="22"/>
        </w:rPr>
        <w:t xml:space="preserve"> in soldering circuits</w:t>
      </w:r>
      <w:r w:rsidR="008369A3">
        <w:rPr>
          <w:rFonts w:asciiTheme="minorHAnsi" w:hAnsiTheme="minorHAnsi"/>
          <w:sz w:val="22"/>
          <w:szCs w:val="22"/>
        </w:rPr>
        <w:t xml:space="preserve">. </w:t>
      </w:r>
      <w:r w:rsidR="00CB7701">
        <w:rPr>
          <w:rFonts w:asciiTheme="minorHAnsi" w:hAnsiTheme="minorHAnsi"/>
          <w:sz w:val="22"/>
          <w:szCs w:val="22"/>
        </w:rPr>
        <w:t xml:space="preserve">This </w:t>
      </w:r>
      <w:r w:rsidR="001F3992">
        <w:rPr>
          <w:rFonts w:asciiTheme="minorHAnsi" w:hAnsiTheme="minorHAnsi"/>
          <w:sz w:val="22"/>
          <w:szCs w:val="22"/>
        </w:rPr>
        <w:t>paper talks about developing a</w:t>
      </w:r>
      <w:r w:rsidR="00814327">
        <w:rPr>
          <w:rFonts w:asciiTheme="minorHAnsi" w:hAnsiTheme="minorHAnsi"/>
          <w:sz w:val="22"/>
          <w:szCs w:val="22"/>
        </w:rPr>
        <w:t>n</w:t>
      </w:r>
      <w:r w:rsidR="001F3992">
        <w:rPr>
          <w:rFonts w:asciiTheme="minorHAnsi" w:hAnsiTheme="minorHAnsi"/>
          <w:sz w:val="22"/>
          <w:szCs w:val="22"/>
        </w:rPr>
        <w:t xml:space="preserve"> </w:t>
      </w:r>
      <w:r w:rsidR="00717057">
        <w:rPr>
          <w:rFonts w:asciiTheme="minorHAnsi" w:hAnsiTheme="minorHAnsi"/>
          <w:sz w:val="22"/>
          <w:szCs w:val="22"/>
        </w:rPr>
        <w:t>efficient method to cut down computation costs of evaluating garbled circuits by taking a centric approach between those two paradigms.</w:t>
      </w:r>
    </w:p>
    <w:p w14:paraId="01F2A984" w14:textId="77777777" w:rsidR="00D5521E" w:rsidRPr="000C0233" w:rsidRDefault="00D5521E" w:rsidP="00D5521E">
      <w:pPr>
        <w:pStyle w:val="p2"/>
        <w:rPr>
          <w:rFonts w:asciiTheme="minorHAnsi" w:hAnsiTheme="minorHAnsi"/>
          <w:sz w:val="22"/>
          <w:szCs w:val="22"/>
        </w:rPr>
      </w:pPr>
    </w:p>
    <w:p w14:paraId="555DE5BF" w14:textId="77777777" w:rsidR="00D5521E" w:rsidRPr="00F47E90" w:rsidRDefault="00D5521E" w:rsidP="00D5521E">
      <w:pPr>
        <w:pStyle w:val="p1"/>
        <w:outlineLvl w:val="0"/>
        <w:rPr>
          <w:rFonts w:asciiTheme="minorHAnsi" w:hAnsiTheme="minorHAnsi"/>
          <w:b/>
          <w:sz w:val="22"/>
          <w:szCs w:val="22"/>
        </w:rPr>
      </w:pPr>
      <w:r w:rsidRPr="00F47E90">
        <w:rPr>
          <w:rFonts w:asciiTheme="minorHAnsi" w:hAnsiTheme="minorHAnsi"/>
          <w:b/>
          <w:sz w:val="22"/>
          <w:szCs w:val="22"/>
        </w:rPr>
        <w:t>Technical challenges of the problem</w:t>
      </w:r>
    </w:p>
    <w:p w14:paraId="0E43C475" w14:textId="77777777" w:rsidR="00D5521E" w:rsidRDefault="00D5521E" w:rsidP="00D5521E">
      <w:pPr>
        <w:pStyle w:val="p1"/>
        <w:rPr>
          <w:rFonts w:asciiTheme="minorHAnsi" w:hAnsiTheme="minorHAnsi"/>
          <w:sz w:val="22"/>
          <w:szCs w:val="22"/>
        </w:rPr>
      </w:pPr>
    </w:p>
    <w:p w14:paraId="58D46E7B" w14:textId="18FE9AC7" w:rsidR="00D5521E" w:rsidRDefault="00D4120D" w:rsidP="0005205B">
      <w:pPr>
        <w:pStyle w:val="p1"/>
        <w:jc w:val="both"/>
        <w:rPr>
          <w:rFonts w:asciiTheme="minorHAnsi" w:hAnsiTheme="minorHAnsi"/>
          <w:sz w:val="22"/>
          <w:szCs w:val="22"/>
        </w:rPr>
      </w:pPr>
      <w:r>
        <w:rPr>
          <w:rFonts w:asciiTheme="minorHAnsi" w:hAnsiTheme="minorHAnsi"/>
          <w:sz w:val="22"/>
          <w:szCs w:val="22"/>
        </w:rPr>
        <w:t>There are two leading challenges in Cut and Choose two party computation</w:t>
      </w:r>
      <w:r w:rsidR="00A93284">
        <w:rPr>
          <w:rFonts w:asciiTheme="minorHAnsi" w:hAnsiTheme="minorHAnsi"/>
          <w:sz w:val="22"/>
          <w:szCs w:val="22"/>
        </w:rPr>
        <w:t xml:space="preserve">. </w:t>
      </w:r>
      <w:r>
        <w:rPr>
          <w:rFonts w:asciiTheme="minorHAnsi" w:hAnsiTheme="minorHAnsi"/>
          <w:sz w:val="22"/>
          <w:szCs w:val="22"/>
        </w:rPr>
        <w:t>First challenge in normal Cut and choose method is the replication factor</w:t>
      </w:r>
      <w:r w:rsidR="0098520C">
        <w:rPr>
          <w:rFonts w:asciiTheme="minorHAnsi" w:hAnsiTheme="minorHAnsi"/>
          <w:sz w:val="22"/>
          <w:szCs w:val="22"/>
        </w:rPr>
        <w:t>.</w:t>
      </w:r>
      <w:r>
        <w:rPr>
          <w:rFonts w:asciiTheme="minorHAnsi" w:hAnsiTheme="minorHAnsi"/>
          <w:sz w:val="22"/>
          <w:szCs w:val="22"/>
        </w:rPr>
        <w:t xml:space="preserve"> Three times the number of sub components are </w:t>
      </w:r>
      <w:r w:rsidR="00B90AE2">
        <w:rPr>
          <w:rFonts w:asciiTheme="minorHAnsi" w:hAnsiTheme="minorHAnsi"/>
          <w:sz w:val="22"/>
          <w:szCs w:val="22"/>
        </w:rPr>
        <w:t xml:space="preserve">replicated to preserve privacy </w:t>
      </w:r>
      <w:r>
        <w:rPr>
          <w:rFonts w:asciiTheme="minorHAnsi" w:hAnsiTheme="minorHAnsi"/>
          <w:sz w:val="22"/>
          <w:szCs w:val="22"/>
        </w:rPr>
        <w:t>which adds to computation cost in assembly.</w:t>
      </w:r>
      <w:r w:rsidR="0098520C">
        <w:rPr>
          <w:rFonts w:asciiTheme="minorHAnsi" w:hAnsiTheme="minorHAnsi"/>
          <w:sz w:val="22"/>
          <w:szCs w:val="22"/>
        </w:rPr>
        <w:t xml:space="preserve"> </w:t>
      </w:r>
      <w:r>
        <w:rPr>
          <w:rFonts w:asciiTheme="minorHAnsi" w:hAnsiTheme="minorHAnsi"/>
          <w:sz w:val="22"/>
          <w:szCs w:val="22"/>
        </w:rPr>
        <w:t>The Second challenge is in LEGO technique where the number of NAND gates generated to garble an identical functionality are huge. This NAND gate addition adds extra cost overhead in soldering on evaluation phase. Finding a common ground in cut and choose will help in evaluating the required circuits thereby saving computation time to obtain the resulting function.</w:t>
      </w:r>
      <w:r w:rsidR="00236DAC">
        <w:rPr>
          <w:rFonts w:asciiTheme="minorHAnsi" w:hAnsiTheme="minorHAnsi"/>
          <w:sz w:val="22"/>
          <w:szCs w:val="22"/>
        </w:rPr>
        <w:t xml:space="preserve"> </w:t>
      </w:r>
    </w:p>
    <w:p w14:paraId="689F4471" w14:textId="77777777" w:rsidR="0098520C" w:rsidRPr="000C0233" w:rsidRDefault="0098520C" w:rsidP="0098520C">
      <w:pPr>
        <w:pStyle w:val="p1"/>
        <w:rPr>
          <w:rFonts w:asciiTheme="minorHAnsi" w:hAnsiTheme="minorHAnsi"/>
          <w:sz w:val="22"/>
          <w:szCs w:val="22"/>
        </w:rPr>
      </w:pPr>
    </w:p>
    <w:p w14:paraId="41118223" w14:textId="77777777" w:rsidR="00D5521E" w:rsidRDefault="00D5521E" w:rsidP="00D5521E">
      <w:pPr>
        <w:pStyle w:val="p1"/>
        <w:outlineLvl w:val="0"/>
        <w:rPr>
          <w:rFonts w:asciiTheme="minorHAnsi" w:hAnsiTheme="minorHAnsi"/>
          <w:b/>
          <w:sz w:val="22"/>
          <w:szCs w:val="22"/>
        </w:rPr>
      </w:pPr>
      <w:r w:rsidRPr="00F47E90">
        <w:rPr>
          <w:rFonts w:asciiTheme="minorHAnsi" w:hAnsiTheme="minorHAnsi"/>
          <w:b/>
          <w:sz w:val="22"/>
          <w:szCs w:val="22"/>
        </w:rPr>
        <w:t>Proposed approach</w:t>
      </w:r>
    </w:p>
    <w:p w14:paraId="57BA3F72" w14:textId="77777777" w:rsidR="00266BD8" w:rsidRDefault="00266BD8" w:rsidP="00D5521E">
      <w:pPr>
        <w:pStyle w:val="p1"/>
        <w:outlineLvl w:val="0"/>
        <w:rPr>
          <w:rFonts w:asciiTheme="minorHAnsi" w:hAnsiTheme="minorHAnsi"/>
          <w:b/>
          <w:sz w:val="22"/>
          <w:szCs w:val="22"/>
        </w:rPr>
      </w:pPr>
    </w:p>
    <w:p w14:paraId="1F20E43D" w14:textId="0BA42651" w:rsidR="00D5521E" w:rsidRDefault="00236DAC" w:rsidP="0005205B">
      <w:pPr>
        <w:pStyle w:val="p2"/>
        <w:jc w:val="both"/>
        <w:rPr>
          <w:rFonts w:asciiTheme="minorHAnsi" w:hAnsiTheme="minorHAnsi"/>
          <w:sz w:val="22"/>
          <w:szCs w:val="22"/>
        </w:rPr>
      </w:pPr>
      <w:r>
        <w:rPr>
          <w:rFonts w:asciiTheme="minorHAnsi" w:hAnsiTheme="minorHAnsi"/>
          <w:sz w:val="22"/>
          <w:szCs w:val="22"/>
        </w:rPr>
        <w:t xml:space="preserve">In this paper, </w:t>
      </w:r>
      <w:r w:rsidR="004E5A19">
        <w:rPr>
          <w:rFonts w:asciiTheme="minorHAnsi" w:hAnsiTheme="minorHAnsi"/>
          <w:sz w:val="22"/>
          <w:szCs w:val="22"/>
        </w:rPr>
        <w:t>they have adopted a methodology by generalizing C&amp;C</w:t>
      </w:r>
      <w:r w:rsidR="00AD5F0F">
        <w:rPr>
          <w:rFonts w:asciiTheme="minorHAnsi" w:hAnsiTheme="minorHAnsi"/>
          <w:sz w:val="22"/>
          <w:szCs w:val="22"/>
        </w:rPr>
        <w:t xml:space="preserve"> to unlock a new degree of freedom by having reduced to no impact on the number of subcomponents involved in replication factor</w:t>
      </w:r>
      <w:r w:rsidR="008C2E74">
        <w:rPr>
          <w:rFonts w:asciiTheme="minorHAnsi" w:hAnsiTheme="minorHAnsi"/>
          <w:sz w:val="22"/>
          <w:szCs w:val="22"/>
        </w:rPr>
        <w:t xml:space="preserve">. </w:t>
      </w:r>
      <w:r w:rsidR="00AD5F0F">
        <w:rPr>
          <w:rFonts w:asciiTheme="minorHAnsi" w:hAnsiTheme="minorHAnsi"/>
          <w:sz w:val="22"/>
          <w:szCs w:val="22"/>
        </w:rPr>
        <w:t>All critical computations are expressed in terms of moderate sized components which can still perform two party secure computations operating on varied different typed of arbitrary functions</w:t>
      </w:r>
      <w:r w:rsidR="00671636">
        <w:rPr>
          <w:rFonts w:asciiTheme="minorHAnsi" w:hAnsiTheme="minorHAnsi"/>
          <w:sz w:val="22"/>
          <w:szCs w:val="22"/>
        </w:rPr>
        <w:t>.</w:t>
      </w:r>
      <w:r w:rsidR="00AD5F0F">
        <w:rPr>
          <w:rFonts w:asciiTheme="minorHAnsi" w:hAnsiTheme="minorHAnsi"/>
          <w:sz w:val="22"/>
          <w:szCs w:val="22"/>
        </w:rPr>
        <w:t xml:space="preserve"> In function-independent phase independent subroutines are analyzed and garbled.</w:t>
      </w:r>
      <w:r w:rsidR="005554C3">
        <w:rPr>
          <w:rFonts w:asciiTheme="minorHAnsi" w:hAnsiTheme="minorHAnsi"/>
          <w:sz w:val="22"/>
          <w:szCs w:val="22"/>
        </w:rPr>
        <w:t xml:space="preserve"> Cut and choose happens on the generated garbled functions across both parties. In function-dependent phase chosen garbled functions are soldered. In online phase inputs are applied upon the soldered functions to evaluate other party’s results.</w:t>
      </w:r>
    </w:p>
    <w:p w14:paraId="4BE0BA3F" w14:textId="77777777" w:rsidR="00671636" w:rsidRPr="000C0233" w:rsidRDefault="00671636" w:rsidP="00D5521E">
      <w:pPr>
        <w:pStyle w:val="p2"/>
        <w:rPr>
          <w:rFonts w:asciiTheme="minorHAnsi" w:hAnsiTheme="minorHAnsi"/>
          <w:sz w:val="22"/>
          <w:szCs w:val="22"/>
        </w:rPr>
      </w:pPr>
    </w:p>
    <w:p w14:paraId="0755E4AC" w14:textId="77777777" w:rsidR="00D5521E" w:rsidRDefault="00D5521E" w:rsidP="00D5521E">
      <w:pPr>
        <w:pStyle w:val="p1"/>
        <w:outlineLvl w:val="0"/>
        <w:rPr>
          <w:rFonts w:asciiTheme="minorHAnsi" w:hAnsiTheme="minorHAnsi"/>
          <w:b/>
          <w:sz w:val="22"/>
          <w:szCs w:val="22"/>
        </w:rPr>
      </w:pPr>
      <w:r w:rsidRPr="00F47E90">
        <w:rPr>
          <w:rFonts w:asciiTheme="minorHAnsi" w:hAnsiTheme="minorHAnsi"/>
          <w:b/>
          <w:sz w:val="22"/>
          <w:szCs w:val="22"/>
        </w:rPr>
        <w:t>Strengths of the approach</w:t>
      </w:r>
    </w:p>
    <w:p w14:paraId="0E1ABA9F" w14:textId="77777777" w:rsidR="00696205" w:rsidRPr="00F47E90" w:rsidRDefault="00696205" w:rsidP="00D5521E">
      <w:pPr>
        <w:pStyle w:val="p1"/>
        <w:outlineLvl w:val="0"/>
        <w:rPr>
          <w:rFonts w:asciiTheme="minorHAnsi" w:hAnsiTheme="minorHAnsi"/>
          <w:b/>
          <w:sz w:val="22"/>
          <w:szCs w:val="22"/>
        </w:rPr>
      </w:pPr>
    </w:p>
    <w:p w14:paraId="3AD93F5D" w14:textId="7E8088F5" w:rsidR="008729E6" w:rsidRPr="008729E6" w:rsidRDefault="008729E6" w:rsidP="0005205B">
      <w:pPr>
        <w:pStyle w:val="p1"/>
        <w:numPr>
          <w:ilvl w:val="0"/>
          <w:numId w:val="6"/>
        </w:numPr>
        <w:jc w:val="both"/>
        <w:rPr>
          <w:rFonts w:asciiTheme="minorHAnsi" w:hAnsiTheme="minorHAnsi"/>
          <w:sz w:val="22"/>
          <w:szCs w:val="22"/>
        </w:rPr>
      </w:pPr>
      <w:r w:rsidRPr="008729E6">
        <w:rPr>
          <w:rFonts w:asciiTheme="minorHAnsi" w:hAnsiTheme="minorHAnsi"/>
          <w:sz w:val="22"/>
          <w:szCs w:val="22"/>
        </w:rPr>
        <w:t>Real time integration with compiler Frigate</w:t>
      </w:r>
      <w:r>
        <w:rPr>
          <w:rFonts w:asciiTheme="minorHAnsi" w:hAnsiTheme="minorHAnsi"/>
          <w:sz w:val="22"/>
          <w:szCs w:val="22"/>
        </w:rPr>
        <w:t>.</w:t>
      </w:r>
    </w:p>
    <w:p w14:paraId="3B60A429" w14:textId="77777777" w:rsidR="008729E6" w:rsidRPr="008729E6" w:rsidRDefault="008729E6" w:rsidP="0005205B">
      <w:pPr>
        <w:pStyle w:val="p1"/>
        <w:numPr>
          <w:ilvl w:val="0"/>
          <w:numId w:val="6"/>
        </w:numPr>
        <w:jc w:val="both"/>
        <w:rPr>
          <w:rFonts w:asciiTheme="minorHAnsi" w:hAnsiTheme="minorHAnsi"/>
          <w:sz w:val="22"/>
          <w:szCs w:val="22"/>
        </w:rPr>
      </w:pPr>
      <w:r w:rsidRPr="008729E6">
        <w:rPr>
          <w:rFonts w:asciiTheme="minorHAnsi" w:hAnsiTheme="minorHAnsi"/>
          <w:sz w:val="22"/>
          <w:szCs w:val="22"/>
        </w:rPr>
        <w:t>Increase in subcomponent size has reduced effect in computation using parallel processing</w:t>
      </w:r>
    </w:p>
    <w:p w14:paraId="05868D6B" w14:textId="70C98858" w:rsidR="008729E6" w:rsidRPr="008729E6" w:rsidRDefault="008729E6" w:rsidP="0005205B">
      <w:pPr>
        <w:pStyle w:val="p1"/>
        <w:numPr>
          <w:ilvl w:val="0"/>
          <w:numId w:val="6"/>
        </w:numPr>
        <w:jc w:val="both"/>
        <w:rPr>
          <w:rFonts w:asciiTheme="minorHAnsi" w:hAnsiTheme="minorHAnsi"/>
          <w:sz w:val="22"/>
          <w:szCs w:val="22"/>
        </w:rPr>
      </w:pPr>
      <w:r w:rsidRPr="008729E6">
        <w:rPr>
          <w:rFonts w:asciiTheme="minorHAnsi" w:hAnsiTheme="minorHAnsi"/>
          <w:sz w:val="22"/>
          <w:szCs w:val="22"/>
        </w:rPr>
        <w:t>Increases efficiency of multiple joint computation intensive functions like Mat-</w:t>
      </w:r>
      <w:proofErr w:type="spellStart"/>
      <w:r w:rsidRPr="008729E6">
        <w:rPr>
          <w:rFonts w:asciiTheme="minorHAnsi" w:hAnsiTheme="minorHAnsi"/>
          <w:sz w:val="22"/>
          <w:szCs w:val="22"/>
        </w:rPr>
        <w:t>Mul</w:t>
      </w:r>
      <w:proofErr w:type="spellEnd"/>
      <w:r w:rsidRPr="008729E6">
        <w:rPr>
          <w:rFonts w:asciiTheme="minorHAnsi" w:hAnsiTheme="minorHAnsi"/>
          <w:sz w:val="22"/>
          <w:szCs w:val="22"/>
        </w:rPr>
        <w:t>,</w:t>
      </w:r>
      <w:r>
        <w:rPr>
          <w:rFonts w:asciiTheme="minorHAnsi" w:hAnsiTheme="minorHAnsi"/>
          <w:sz w:val="22"/>
          <w:szCs w:val="22"/>
        </w:rPr>
        <w:t xml:space="preserve"> </w:t>
      </w:r>
      <w:r w:rsidRPr="008729E6">
        <w:rPr>
          <w:rFonts w:asciiTheme="minorHAnsi" w:hAnsiTheme="minorHAnsi"/>
          <w:sz w:val="22"/>
          <w:szCs w:val="22"/>
        </w:rPr>
        <w:t>CMAC etc.</w:t>
      </w:r>
    </w:p>
    <w:p w14:paraId="70BB5905" w14:textId="15EBF127" w:rsidR="00D5521E" w:rsidRDefault="008729E6" w:rsidP="0005205B">
      <w:pPr>
        <w:pStyle w:val="p1"/>
        <w:numPr>
          <w:ilvl w:val="0"/>
          <w:numId w:val="6"/>
        </w:numPr>
        <w:jc w:val="both"/>
        <w:rPr>
          <w:rFonts w:asciiTheme="minorHAnsi" w:hAnsiTheme="minorHAnsi"/>
          <w:sz w:val="22"/>
          <w:szCs w:val="22"/>
        </w:rPr>
      </w:pPr>
      <w:r w:rsidRPr="008729E6">
        <w:rPr>
          <w:rFonts w:asciiTheme="minorHAnsi" w:hAnsiTheme="minorHAnsi"/>
          <w:sz w:val="22"/>
          <w:szCs w:val="22"/>
        </w:rPr>
        <w:t xml:space="preserve">Faster amortization time.   </w:t>
      </w:r>
    </w:p>
    <w:p w14:paraId="761AD1A3" w14:textId="77777777" w:rsidR="008729E6" w:rsidRPr="00A41A19" w:rsidRDefault="008729E6" w:rsidP="008729E6">
      <w:pPr>
        <w:pStyle w:val="p1"/>
        <w:rPr>
          <w:rFonts w:asciiTheme="minorHAnsi" w:hAnsiTheme="minorHAnsi"/>
          <w:sz w:val="22"/>
          <w:szCs w:val="22"/>
        </w:rPr>
      </w:pPr>
    </w:p>
    <w:p w14:paraId="5E531A90" w14:textId="77777777" w:rsidR="00D5521E" w:rsidRDefault="00D5521E" w:rsidP="00D5521E">
      <w:pPr>
        <w:pStyle w:val="p1"/>
        <w:outlineLvl w:val="0"/>
        <w:rPr>
          <w:rFonts w:asciiTheme="minorHAnsi" w:hAnsiTheme="minorHAnsi"/>
          <w:b/>
          <w:sz w:val="22"/>
          <w:szCs w:val="22"/>
        </w:rPr>
      </w:pPr>
      <w:r w:rsidRPr="00F47E90">
        <w:rPr>
          <w:rFonts w:asciiTheme="minorHAnsi" w:hAnsiTheme="minorHAnsi"/>
          <w:b/>
          <w:sz w:val="22"/>
          <w:szCs w:val="22"/>
        </w:rPr>
        <w:t>Possible weaknesses</w:t>
      </w:r>
    </w:p>
    <w:p w14:paraId="5D7C8C2E" w14:textId="77777777" w:rsidR="00696205" w:rsidRPr="00F47E90" w:rsidRDefault="00696205" w:rsidP="00D5521E">
      <w:pPr>
        <w:pStyle w:val="p1"/>
        <w:outlineLvl w:val="0"/>
        <w:rPr>
          <w:rFonts w:asciiTheme="minorHAnsi" w:hAnsiTheme="minorHAnsi"/>
          <w:b/>
          <w:sz w:val="22"/>
          <w:szCs w:val="22"/>
        </w:rPr>
      </w:pPr>
    </w:p>
    <w:p w14:paraId="352EE8FE" w14:textId="2455DB2C" w:rsidR="00AF25C7" w:rsidRDefault="008729E6" w:rsidP="0005205B">
      <w:pPr>
        <w:pStyle w:val="p2"/>
        <w:numPr>
          <w:ilvl w:val="0"/>
          <w:numId w:val="5"/>
        </w:numPr>
        <w:jc w:val="both"/>
        <w:rPr>
          <w:rFonts w:asciiTheme="minorHAnsi" w:hAnsiTheme="minorHAnsi"/>
          <w:sz w:val="22"/>
          <w:szCs w:val="22"/>
        </w:rPr>
      </w:pPr>
      <w:r>
        <w:rPr>
          <w:rFonts w:asciiTheme="minorHAnsi" w:hAnsiTheme="minorHAnsi"/>
          <w:sz w:val="22"/>
          <w:szCs w:val="22"/>
        </w:rPr>
        <w:t>For reduced N-value, this approach provides similar results as compared to other GC cut and choose approaches.</w:t>
      </w:r>
    </w:p>
    <w:p w14:paraId="0C228BB2" w14:textId="785E8820" w:rsidR="008729E6" w:rsidRDefault="008729E6" w:rsidP="0005205B">
      <w:pPr>
        <w:pStyle w:val="p2"/>
        <w:numPr>
          <w:ilvl w:val="0"/>
          <w:numId w:val="5"/>
        </w:numPr>
        <w:jc w:val="both"/>
        <w:rPr>
          <w:rFonts w:asciiTheme="minorHAnsi" w:hAnsiTheme="minorHAnsi"/>
          <w:sz w:val="22"/>
          <w:szCs w:val="22"/>
        </w:rPr>
      </w:pPr>
      <w:r>
        <w:rPr>
          <w:rFonts w:asciiTheme="minorHAnsi" w:hAnsiTheme="minorHAnsi"/>
          <w:sz w:val="22"/>
          <w:szCs w:val="22"/>
        </w:rPr>
        <w:t xml:space="preserve">Scalability of larger systems </w:t>
      </w:r>
      <w:r w:rsidR="00696205">
        <w:rPr>
          <w:rFonts w:asciiTheme="minorHAnsi" w:hAnsiTheme="minorHAnsi"/>
          <w:sz w:val="22"/>
          <w:szCs w:val="22"/>
        </w:rPr>
        <w:t xml:space="preserve">are limited as functions are restricted in representation by combinatorial </w:t>
      </w:r>
      <w:proofErr w:type="gramStart"/>
      <w:r w:rsidR="00696205">
        <w:rPr>
          <w:rFonts w:asciiTheme="minorHAnsi" w:hAnsiTheme="minorHAnsi"/>
          <w:sz w:val="22"/>
          <w:szCs w:val="22"/>
        </w:rPr>
        <w:t>circuits.[</w:t>
      </w:r>
      <w:proofErr w:type="gramEnd"/>
      <w:r w:rsidR="00696205">
        <w:rPr>
          <w:rFonts w:asciiTheme="minorHAnsi" w:hAnsiTheme="minorHAnsi"/>
          <w:sz w:val="22"/>
          <w:szCs w:val="22"/>
        </w:rPr>
        <w:t>1]</w:t>
      </w:r>
    </w:p>
    <w:p w14:paraId="52A7546C" w14:textId="77777777" w:rsidR="00696205" w:rsidRDefault="00696205" w:rsidP="00696205">
      <w:pPr>
        <w:pStyle w:val="p2"/>
        <w:rPr>
          <w:rFonts w:asciiTheme="minorHAnsi" w:hAnsiTheme="minorHAnsi"/>
          <w:sz w:val="22"/>
          <w:szCs w:val="22"/>
        </w:rPr>
      </w:pPr>
    </w:p>
    <w:p w14:paraId="5D992C1C" w14:textId="77777777" w:rsidR="00696205" w:rsidRDefault="00696205" w:rsidP="00696205">
      <w:pPr>
        <w:pStyle w:val="p2"/>
        <w:rPr>
          <w:rFonts w:asciiTheme="minorHAnsi" w:hAnsiTheme="minorHAnsi"/>
          <w:sz w:val="22"/>
          <w:szCs w:val="22"/>
        </w:rPr>
      </w:pPr>
    </w:p>
    <w:p w14:paraId="583E0B02" w14:textId="77777777" w:rsidR="00696205" w:rsidRDefault="00696205" w:rsidP="00696205">
      <w:pPr>
        <w:pStyle w:val="p2"/>
        <w:rPr>
          <w:rFonts w:asciiTheme="minorHAnsi" w:hAnsiTheme="minorHAnsi"/>
          <w:sz w:val="22"/>
          <w:szCs w:val="22"/>
        </w:rPr>
      </w:pPr>
    </w:p>
    <w:p w14:paraId="5F392796" w14:textId="77777777" w:rsidR="00696205" w:rsidRDefault="00696205" w:rsidP="00696205">
      <w:pPr>
        <w:pStyle w:val="p2"/>
        <w:rPr>
          <w:rFonts w:asciiTheme="minorHAnsi" w:hAnsiTheme="minorHAnsi"/>
          <w:sz w:val="22"/>
          <w:szCs w:val="22"/>
        </w:rPr>
      </w:pPr>
    </w:p>
    <w:p w14:paraId="2EB099DB" w14:textId="77777777" w:rsidR="00696205" w:rsidRDefault="00696205" w:rsidP="00696205">
      <w:pPr>
        <w:pStyle w:val="p2"/>
        <w:rPr>
          <w:rFonts w:asciiTheme="minorHAnsi" w:hAnsiTheme="minorHAnsi"/>
          <w:sz w:val="22"/>
          <w:szCs w:val="22"/>
        </w:rPr>
      </w:pPr>
    </w:p>
    <w:p w14:paraId="480B43C5" w14:textId="21B0080B" w:rsidR="00696205" w:rsidRDefault="00696205" w:rsidP="00696205">
      <w:pPr>
        <w:pStyle w:val="p2"/>
        <w:rPr>
          <w:rFonts w:asciiTheme="minorHAnsi" w:hAnsiTheme="minorHAnsi"/>
          <w:sz w:val="22"/>
          <w:szCs w:val="22"/>
        </w:rPr>
      </w:pPr>
      <w:r>
        <w:rPr>
          <w:rFonts w:asciiTheme="minorHAnsi" w:hAnsiTheme="minorHAnsi"/>
          <w:sz w:val="22"/>
          <w:szCs w:val="22"/>
        </w:rPr>
        <w:lastRenderedPageBreak/>
        <w:t>References</w:t>
      </w:r>
    </w:p>
    <w:p w14:paraId="7333B4E7" w14:textId="77777777" w:rsidR="00696205" w:rsidRDefault="00696205" w:rsidP="00696205">
      <w:pPr>
        <w:pStyle w:val="p2"/>
        <w:rPr>
          <w:rFonts w:asciiTheme="minorHAnsi" w:hAnsiTheme="minorHAnsi"/>
          <w:sz w:val="22"/>
          <w:szCs w:val="22"/>
        </w:rPr>
      </w:pPr>
    </w:p>
    <w:p w14:paraId="793146DD" w14:textId="6C3C7B85" w:rsidR="00696205" w:rsidRDefault="00696205" w:rsidP="009C3F27">
      <w:pPr>
        <w:pStyle w:val="p2"/>
        <w:numPr>
          <w:ilvl w:val="0"/>
          <w:numId w:val="7"/>
        </w:numPr>
        <w:rPr>
          <w:rFonts w:asciiTheme="minorHAnsi" w:hAnsiTheme="minorHAnsi"/>
          <w:sz w:val="22"/>
          <w:szCs w:val="22"/>
        </w:rPr>
      </w:pPr>
      <w:hyperlink r:id="rId5" w:history="1">
        <w:r w:rsidRPr="006A4740">
          <w:rPr>
            <w:rStyle w:val="Hyperlink"/>
            <w:rFonts w:asciiTheme="minorHAnsi" w:hAnsiTheme="minorHAnsi"/>
            <w:sz w:val="22"/>
            <w:szCs w:val="22"/>
          </w:rPr>
          <w:t>https://repository.library.northeastern.edu/files/neu:cj82rh04k/fulltext.pdf</w:t>
        </w:r>
      </w:hyperlink>
    </w:p>
    <w:p w14:paraId="604EB7B3" w14:textId="77777777" w:rsidR="00696205" w:rsidRDefault="00696205" w:rsidP="00696205">
      <w:pPr>
        <w:pStyle w:val="p2"/>
        <w:rPr>
          <w:rFonts w:asciiTheme="minorHAnsi" w:hAnsiTheme="minorHAnsi"/>
          <w:sz w:val="22"/>
          <w:szCs w:val="22"/>
        </w:rPr>
      </w:pPr>
    </w:p>
    <w:p w14:paraId="71F84BB0" w14:textId="77777777" w:rsidR="00696205" w:rsidRPr="00AF25C7" w:rsidRDefault="00696205" w:rsidP="00696205">
      <w:pPr>
        <w:pStyle w:val="p2"/>
        <w:rPr>
          <w:rFonts w:asciiTheme="minorHAnsi" w:hAnsiTheme="minorHAnsi"/>
          <w:sz w:val="22"/>
          <w:szCs w:val="22"/>
        </w:rPr>
      </w:pPr>
    </w:p>
    <w:p w14:paraId="07AD2599" w14:textId="69F1B3C6" w:rsidR="004468D8" w:rsidRDefault="004468D8"/>
    <w:p w14:paraId="788AAD22" w14:textId="7B20FB5E" w:rsidR="004468D8" w:rsidRDefault="004468D8" w:rsidP="004468D8"/>
    <w:p w14:paraId="3B583577" w14:textId="77777777" w:rsidR="00DD792F" w:rsidRDefault="005421E3" w:rsidP="004468D8">
      <w:pPr>
        <w:jc w:val="center"/>
      </w:pPr>
    </w:p>
    <w:p w14:paraId="4207FADC" w14:textId="77777777" w:rsidR="004468D8" w:rsidRPr="004468D8" w:rsidRDefault="004468D8" w:rsidP="004468D8">
      <w:pPr>
        <w:jc w:val="center"/>
      </w:pPr>
    </w:p>
    <w:sectPr w:rsidR="004468D8" w:rsidRPr="004468D8" w:rsidSect="00212213">
      <w:pgSz w:w="12240" w:h="15840"/>
      <w:pgMar w:top="351" w:right="1440" w:bottom="40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57826"/>
    <w:multiLevelType w:val="hybridMultilevel"/>
    <w:tmpl w:val="4434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2722CF"/>
    <w:multiLevelType w:val="hybridMultilevel"/>
    <w:tmpl w:val="1F66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8F6B39"/>
    <w:multiLevelType w:val="hybridMultilevel"/>
    <w:tmpl w:val="8E3E6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6A0FBD"/>
    <w:multiLevelType w:val="hybridMultilevel"/>
    <w:tmpl w:val="D974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345BF4"/>
    <w:multiLevelType w:val="hybridMultilevel"/>
    <w:tmpl w:val="DDE2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380B53"/>
    <w:multiLevelType w:val="hybridMultilevel"/>
    <w:tmpl w:val="5AAC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A3D63"/>
    <w:multiLevelType w:val="hybridMultilevel"/>
    <w:tmpl w:val="45E6F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21E"/>
    <w:rsid w:val="00034D1E"/>
    <w:rsid w:val="0005205B"/>
    <w:rsid w:val="00181216"/>
    <w:rsid w:val="001F1EF2"/>
    <w:rsid w:val="001F3992"/>
    <w:rsid w:val="00201EB1"/>
    <w:rsid w:val="00236DAC"/>
    <w:rsid w:val="00266BD8"/>
    <w:rsid w:val="004064F2"/>
    <w:rsid w:val="00425949"/>
    <w:rsid w:val="004468D8"/>
    <w:rsid w:val="004B3B3B"/>
    <w:rsid w:val="004B40B2"/>
    <w:rsid w:val="004E5A19"/>
    <w:rsid w:val="00521BBE"/>
    <w:rsid w:val="005421E3"/>
    <w:rsid w:val="005554C3"/>
    <w:rsid w:val="005A298E"/>
    <w:rsid w:val="005B4B92"/>
    <w:rsid w:val="00643211"/>
    <w:rsid w:val="00671636"/>
    <w:rsid w:val="00696205"/>
    <w:rsid w:val="00717057"/>
    <w:rsid w:val="007A0461"/>
    <w:rsid w:val="00814327"/>
    <w:rsid w:val="008369A3"/>
    <w:rsid w:val="008729E6"/>
    <w:rsid w:val="008A04DE"/>
    <w:rsid w:val="008C13B5"/>
    <w:rsid w:val="008C2E74"/>
    <w:rsid w:val="008C5DA7"/>
    <w:rsid w:val="00904321"/>
    <w:rsid w:val="00953D02"/>
    <w:rsid w:val="0098520C"/>
    <w:rsid w:val="00996466"/>
    <w:rsid w:val="009C3F27"/>
    <w:rsid w:val="009C5358"/>
    <w:rsid w:val="009E7502"/>
    <w:rsid w:val="00A5301F"/>
    <w:rsid w:val="00A93284"/>
    <w:rsid w:val="00AD5F0F"/>
    <w:rsid w:val="00AF25C7"/>
    <w:rsid w:val="00B47594"/>
    <w:rsid w:val="00B90AE2"/>
    <w:rsid w:val="00CB7701"/>
    <w:rsid w:val="00D4120D"/>
    <w:rsid w:val="00D5521E"/>
    <w:rsid w:val="00D919D2"/>
    <w:rsid w:val="00E14318"/>
    <w:rsid w:val="00E2517B"/>
    <w:rsid w:val="00E4692F"/>
    <w:rsid w:val="00F705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6B7C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52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5521E"/>
    <w:rPr>
      <w:rFonts w:ascii="Helvetica Neue" w:hAnsi="Helvetica Neue" w:cs="Times New Roman"/>
      <w:color w:val="454545"/>
      <w:sz w:val="18"/>
      <w:szCs w:val="18"/>
    </w:rPr>
  </w:style>
  <w:style w:type="paragraph" w:customStyle="1" w:styleId="p2">
    <w:name w:val="p2"/>
    <w:basedOn w:val="Normal"/>
    <w:rsid w:val="00D5521E"/>
    <w:rPr>
      <w:rFonts w:ascii="Helvetica Neue" w:hAnsi="Helvetica Neue" w:cs="Times New Roman"/>
      <w:color w:val="454545"/>
      <w:sz w:val="18"/>
      <w:szCs w:val="18"/>
    </w:rPr>
  </w:style>
  <w:style w:type="character" w:customStyle="1" w:styleId="apple-converted-space">
    <w:name w:val="apple-converted-space"/>
    <w:basedOn w:val="DefaultParagraphFont"/>
    <w:rsid w:val="00D5521E"/>
  </w:style>
  <w:style w:type="character" w:styleId="Hyperlink">
    <w:name w:val="Hyperlink"/>
    <w:basedOn w:val="DefaultParagraphFont"/>
    <w:uiPriority w:val="99"/>
    <w:unhideWhenUsed/>
    <w:rsid w:val="00696205"/>
    <w:rPr>
      <w:color w:val="0563C1" w:themeColor="hyperlink"/>
      <w:u w:val="single"/>
    </w:rPr>
  </w:style>
  <w:style w:type="character" w:customStyle="1" w:styleId="UnresolvedMention">
    <w:name w:val="Unresolved Mention"/>
    <w:basedOn w:val="DefaultParagraphFont"/>
    <w:uiPriority w:val="99"/>
    <w:rsid w:val="00696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pository.library.northeastern.edu/files/neu:cj82rh04k/fulltex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455</Words>
  <Characters>2599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Meenakshi</dc:creator>
  <cp:keywords/>
  <dc:description/>
  <cp:lastModifiedBy>Nagarajan, Meenakshi</cp:lastModifiedBy>
  <cp:revision>8</cp:revision>
  <dcterms:created xsi:type="dcterms:W3CDTF">2018-10-28T13:30:00Z</dcterms:created>
  <dcterms:modified xsi:type="dcterms:W3CDTF">2018-10-28T18:07:00Z</dcterms:modified>
</cp:coreProperties>
</file>