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28" w:lineRule="auto"/>
      </w:pPr>
      <w:r>
        <w:rPr/>
      </w:r>
    </w:p>
    <w:p>
      <w:pPr>
        <w:pStyle w:val="style0"/>
      </w:pPr>
      <w:r>
        <w:rPr/>
      </w:r>
    </w:p>
    <w:p>
      <w:pPr>
        <w:pStyle w:val="style0"/>
        <w:spacing w:line="328" w:lineRule="auto"/>
      </w:pPr>
      <w:r>
        <w:rPr>
          <w:rFonts w:ascii="Times New Roman" w:cs="Times New Roman" w:eastAsia="Times New Roman" w:hAnsi="Times New Roman"/>
        </w:rPr>
        <w:t>The program is written in c++.</w:t>
      </w:r>
    </w:p>
    <w:p>
      <w:pPr>
        <w:pStyle w:val="style0"/>
        <w:spacing w:line="328" w:lineRule="auto"/>
      </w:pPr>
      <w:r>
        <w:rPr>
          <w:rFonts w:ascii="Times New Roman" w:cs="Times New Roman" w:eastAsia="Times New Roman" w:hAnsi="Times New Roman"/>
        </w:rPr>
        <w:t>Compilation: g++ -std=c++0x 6.cpp</w:t>
      </w:r>
    </w:p>
    <w:p>
      <w:pPr>
        <w:pStyle w:val="style0"/>
        <w:spacing w:line="328" w:lineRule="auto"/>
      </w:pPr>
      <w:r>
        <w:rPr>
          <w:rFonts w:ascii="Times New Roman" w:cs="Times New Roman" w:eastAsia="Times New Roman" w:hAnsi="Times New Roman"/>
        </w:rPr>
        <w:t>Execution : ./6 clauses.txt</w:t>
      </w:r>
    </w:p>
    <w:p>
      <w:pPr>
        <w:pStyle w:val="style0"/>
        <w:spacing w:line="328" w:lineRule="auto"/>
      </w:pPr>
      <w:r>
        <w:rPr/>
      </w:r>
    </w:p>
    <w:p>
      <w:pPr>
        <w:pStyle w:val="style0"/>
        <w:spacing w:line="328" w:lineRule="auto"/>
      </w:pPr>
      <w:r>
        <w:rPr>
          <w:rFonts w:ascii="Times New Roman" w:cs="Times New Roman" w:eastAsia="Times New Roman" w:hAnsi="Times New Roman"/>
        </w:rPr>
        <w:t xml:space="preserve">The initial set of clauses i.e the KB and the negated query are included in “clauses.txt”. Clauses with terms with opposite signs are pushed into a priority queue, which sorts the pairs based on the minimum of the lengths of the clauses, to implement the unit clause heuristic. New clauses are generated using resolution refutation and pushed to the existing set of clauses. The program prints the proof trace once and empty clause is generated.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IN"/>
    </w:rPr>
  </w:style>
  <w:style w:styleId="style1" w:type="paragraph">
    <w:name w:val="Heading 1"/>
    <w:basedOn w:val="style20"/>
    <w:next w:val="style16"/>
    <w:pPr>
      <w:keepNext/>
      <w:keepLines/>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keepNext/>
      <w:keepLines/>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keepNext/>
      <w:keepLines/>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keepNext/>
      <w:keepLines/>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keepNext/>
      <w:keepLines/>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keepNext/>
      <w:keepLines/>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0"/>
      <w:u w:val="none"/>
      <w:vertAlign w:val="baseline"/>
      <w:lang w:bidi="hi-IN" w:eastAsia="zh-CN" w:val="en-IN"/>
    </w:rPr>
  </w:style>
  <w:style w:styleId="style21" w:type="paragraph">
    <w:name w:val="Title"/>
    <w:basedOn w:val="style20"/>
    <w:next w:val="style22"/>
    <w:pPr>
      <w:keepNext/>
      <w:keepLines/>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