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5BE4" w14:textId="77777777" w:rsidR="003D0CAC" w:rsidRDefault="003D0CAC">
      <w:pPr>
        <w:spacing w:before="19"/>
        <w:rPr>
          <w:sz w:val="28"/>
        </w:rPr>
      </w:pPr>
    </w:p>
    <w:p w14:paraId="6E312100" w14:textId="77777777" w:rsidR="003D0CAC" w:rsidRDefault="00000000">
      <w:pPr>
        <w:spacing w:before="1"/>
        <w:ind w:right="359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14:paraId="6DCC01C5" w14:textId="77777777" w:rsidR="003D0CAC" w:rsidRDefault="003D0CAC">
      <w:pPr>
        <w:rPr>
          <w:b/>
          <w:sz w:val="20"/>
        </w:rPr>
      </w:pPr>
    </w:p>
    <w:p w14:paraId="466CDDAC" w14:textId="77777777" w:rsidR="003D0CAC" w:rsidRDefault="003D0CAC">
      <w:pPr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D0CAC" w14:paraId="79D7AD8C" w14:textId="77777777">
        <w:trPr>
          <w:trHeight w:val="474"/>
        </w:trPr>
        <w:tc>
          <w:tcPr>
            <w:tcW w:w="4681" w:type="dxa"/>
          </w:tcPr>
          <w:p w14:paraId="5980FA1B" w14:textId="77777777" w:rsidR="003D0CA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4407C9DB" w14:textId="599F01A7" w:rsidR="003D0CAC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</w:t>
            </w:r>
            <w:r w:rsidR="00605046"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D0CAC" w14:paraId="67F175E3" w14:textId="77777777">
        <w:trPr>
          <w:trHeight w:val="476"/>
        </w:trPr>
        <w:tc>
          <w:tcPr>
            <w:tcW w:w="4681" w:type="dxa"/>
          </w:tcPr>
          <w:p w14:paraId="6229CFA4" w14:textId="77777777" w:rsidR="003D0CA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790FA31D" w14:textId="228D5293" w:rsidR="003D0CAC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LTVIP2025TMID</w:t>
            </w:r>
            <w:r w:rsidR="00605046">
              <w:rPr>
                <w:spacing w:val="-2"/>
                <w:sz w:val="24"/>
              </w:rPr>
              <w:t>60925</w:t>
            </w:r>
          </w:p>
        </w:tc>
      </w:tr>
      <w:tr w:rsidR="003D0CAC" w14:paraId="55AC701E" w14:textId="77777777">
        <w:trPr>
          <w:trHeight w:val="1028"/>
        </w:trPr>
        <w:tc>
          <w:tcPr>
            <w:tcW w:w="4681" w:type="dxa"/>
          </w:tcPr>
          <w:p w14:paraId="3544641A" w14:textId="77777777" w:rsidR="003D0CAC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1BC0FCBC" w14:textId="77777777" w:rsidR="003D0CAC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3D0CAC" w14:paraId="123A323B" w14:textId="77777777">
        <w:trPr>
          <w:trHeight w:val="477"/>
        </w:trPr>
        <w:tc>
          <w:tcPr>
            <w:tcW w:w="4681" w:type="dxa"/>
          </w:tcPr>
          <w:p w14:paraId="5356151A" w14:textId="77777777" w:rsidR="003D0CAC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287456FF" w14:textId="77777777" w:rsidR="003D0CAC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DA5C0BF" w14:textId="77777777" w:rsidR="003D0CAC" w:rsidRDefault="003D0CAC">
      <w:pPr>
        <w:spacing w:before="138"/>
        <w:rPr>
          <w:b/>
          <w:sz w:val="32"/>
        </w:rPr>
      </w:pPr>
    </w:p>
    <w:p w14:paraId="3AE04BE2" w14:textId="77777777" w:rsidR="003D0CAC" w:rsidRDefault="00000000">
      <w:pPr>
        <w:pStyle w:val="BodyText"/>
        <w:spacing w:before="1" w:line="259" w:lineRule="auto"/>
        <w:ind w:left="3080" w:right="413" w:hanging="3027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Trends: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 Features using Tableau</w:t>
      </w:r>
    </w:p>
    <w:p w14:paraId="49CBF78A" w14:textId="77777777" w:rsidR="003D0CAC" w:rsidRDefault="003D0CAC">
      <w:pPr>
        <w:rPr>
          <w:b/>
          <w:sz w:val="20"/>
        </w:rPr>
      </w:pPr>
    </w:p>
    <w:p w14:paraId="30E44C30" w14:textId="77777777" w:rsidR="003D0CAC" w:rsidRDefault="003D0CAC">
      <w:pPr>
        <w:spacing w:before="133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3D0CAC" w14:paraId="493CF704" w14:textId="77777777">
        <w:trPr>
          <w:trHeight w:val="664"/>
        </w:trPr>
        <w:tc>
          <w:tcPr>
            <w:tcW w:w="3005" w:type="dxa"/>
          </w:tcPr>
          <w:p w14:paraId="414BAC39" w14:textId="77777777" w:rsidR="003D0CAC" w:rsidRDefault="003D0CAC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F1AD7EF" w14:textId="77777777" w:rsidR="003D0CAC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14:paraId="13DA9B68" w14:textId="77777777" w:rsidR="003D0CAC" w:rsidRDefault="003D0CAC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488A55F" w14:textId="77777777" w:rsidR="003D0CAC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D0CAC" w14:paraId="22D83E5D" w14:textId="77777777">
        <w:trPr>
          <w:trHeight w:val="2383"/>
        </w:trPr>
        <w:tc>
          <w:tcPr>
            <w:tcW w:w="3005" w:type="dxa"/>
          </w:tcPr>
          <w:p w14:paraId="42DD358F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3B5C9860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6A4E6427" w14:textId="77777777" w:rsidR="003D0CAC" w:rsidRDefault="003D0CAC">
            <w:pPr>
              <w:pStyle w:val="TableParagraph"/>
              <w:spacing w:before="225"/>
              <w:rPr>
                <w:b/>
                <w:sz w:val="24"/>
              </w:rPr>
            </w:pPr>
          </w:p>
          <w:p w14:paraId="5C651EBB" w14:textId="77777777" w:rsidR="003D0C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14:paraId="2E58E1B9" w14:textId="77777777" w:rsidR="003D0CAC" w:rsidRDefault="00000000">
            <w:pPr>
              <w:pStyle w:val="TableParagraph"/>
              <w:spacing w:before="224"/>
              <w:ind w:left="98" w:right="98"/>
              <w:rPr>
                <w:sz w:val="24"/>
              </w:rPr>
            </w:pPr>
            <w:r>
              <w:rPr>
                <w:sz w:val="24"/>
              </w:rPr>
              <w:t>The dataset contains Transformed housing data and 21,609 house sale records, including Property features such as Sales price,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bedrooms,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bathrooms,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are a total of 31 columns, out of which Sale Price can be supposedly taken as a dependent variable. The other variables are different features, locations and date, etc. regarding the </w:t>
            </w:r>
            <w:r>
              <w:rPr>
                <w:spacing w:val="-2"/>
                <w:sz w:val="24"/>
              </w:rPr>
              <w:t>houses.</w:t>
            </w:r>
          </w:p>
        </w:tc>
      </w:tr>
      <w:tr w:rsidR="003D0CAC" w14:paraId="03178BF9" w14:textId="77777777">
        <w:trPr>
          <w:trHeight w:val="1845"/>
        </w:trPr>
        <w:tc>
          <w:tcPr>
            <w:tcW w:w="3005" w:type="dxa"/>
          </w:tcPr>
          <w:p w14:paraId="5CDD4C8D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30CEA41A" w14:textId="77777777" w:rsidR="003D0CAC" w:rsidRDefault="003D0CAC">
            <w:pPr>
              <w:pStyle w:val="TableParagraph"/>
              <w:spacing w:before="231"/>
              <w:rPr>
                <w:b/>
                <w:sz w:val="24"/>
              </w:rPr>
            </w:pPr>
          </w:p>
          <w:p w14:paraId="027A3BFC" w14:textId="77777777" w:rsidR="003D0C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Cleaning</w:t>
            </w:r>
          </w:p>
        </w:tc>
        <w:tc>
          <w:tcPr>
            <w:tcW w:w="6356" w:type="dxa"/>
          </w:tcPr>
          <w:p w14:paraId="265BF16A" w14:textId="77777777" w:rsidR="003D0CAC" w:rsidRDefault="003D0CAC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30493233" w14:textId="77777777" w:rsidR="003D0CAC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Missing values were handled, duplicates were removed, and data inconsistencies were corrected. Removed 11 duplicate 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integrity.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values </w:t>
            </w:r>
            <w:r>
              <w:rPr>
                <w:spacing w:val="-2"/>
                <w:sz w:val="24"/>
              </w:rPr>
              <w:t>exist.</w:t>
            </w:r>
          </w:p>
        </w:tc>
      </w:tr>
      <w:tr w:rsidR="003D0CAC" w14:paraId="01C5DE51" w14:textId="77777777">
        <w:trPr>
          <w:trHeight w:val="2130"/>
        </w:trPr>
        <w:tc>
          <w:tcPr>
            <w:tcW w:w="3005" w:type="dxa"/>
          </w:tcPr>
          <w:p w14:paraId="396180D6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6C98601E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2CAC4F98" w14:textId="77777777" w:rsidR="003D0CAC" w:rsidRDefault="003D0CAC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97634E3" w14:textId="77777777" w:rsidR="003D0CAC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Transformation</w:t>
            </w:r>
          </w:p>
        </w:tc>
        <w:tc>
          <w:tcPr>
            <w:tcW w:w="6356" w:type="dxa"/>
          </w:tcPr>
          <w:p w14:paraId="76D7CAEB" w14:textId="77777777" w:rsidR="003D0CAC" w:rsidRDefault="00000000">
            <w:pPr>
              <w:pStyle w:val="TableParagraph"/>
              <w:spacing w:before="99"/>
              <w:ind w:left="98" w:right="149"/>
              <w:rPr>
                <w:sz w:val="24"/>
              </w:rPr>
            </w:pPr>
            <w:r>
              <w:rPr>
                <w:sz w:val="24"/>
              </w:rPr>
              <w:t>Applied filtering, sorting, pivoting, and created calculated fields such as Sales price (Average), price per square foot (SUM)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(Average)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 (Top 25), Ages of houses (Top 10) and Measure Names.</w:t>
            </w:r>
          </w:p>
          <w:p w14:paraId="4F908D22" w14:textId="77777777" w:rsidR="003D0CAC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Converted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 categorical variable. Removed or adjusted potential outliers in</w:t>
            </w:r>
          </w:p>
          <w:p w14:paraId="7783439D" w14:textId="77777777" w:rsidR="003D0CA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‘Sale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Price’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statistical </w:t>
            </w:r>
            <w:r>
              <w:rPr>
                <w:spacing w:val="-2"/>
                <w:sz w:val="24"/>
              </w:rPr>
              <w:t>techniques.</w:t>
            </w:r>
          </w:p>
        </w:tc>
      </w:tr>
    </w:tbl>
    <w:p w14:paraId="1EEE7BB4" w14:textId="77777777" w:rsidR="003D0CAC" w:rsidRDefault="003D0CAC">
      <w:pPr>
        <w:pStyle w:val="TableParagraph"/>
        <w:rPr>
          <w:sz w:val="24"/>
        </w:rPr>
        <w:sectPr w:rsidR="003D0CAC">
          <w:headerReference w:type="default" r:id="rId6"/>
          <w:type w:val="continuous"/>
          <w:pgSz w:w="12240" w:h="15840"/>
          <w:pgMar w:top="1520" w:right="1080" w:bottom="280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3D0CAC" w14:paraId="45028DDF" w14:textId="77777777">
        <w:trPr>
          <w:trHeight w:val="2119"/>
        </w:trPr>
        <w:tc>
          <w:tcPr>
            <w:tcW w:w="3005" w:type="dxa"/>
          </w:tcPr>
          <w:p w14:paraId="3E0C7DA9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003DA200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577C992A" w14:textId="77777777" w:rsidR="003D0CAC" w:rsidRDefault="003D0CAC">
            <w:pPr>
              <w:pStyle w:val="TableParagraph"/>
              <w:spacing w:before="93"/>
              <w:rPr>
                <w:b/>
                <w:sz w:val="24"/>
              </w:rPr>
            </w:pPr>
          </w:p>
          <w:p w14:paraId="620CBED1" w14:textId="77777777" w:rsidR="003D0C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1E0148FF" w14:textId="77777777" w:rsidR="003D0CAC" w:rsidRDefault="003D0CAC">
            <w:pPr>
              <w:pStyle w:val="TableParagraph"/>
              <w:spacing w:before="92"/>
              <w:rPr>
                <w:b/>
                <w:sz w:val="24"/>
              </w:rPr>
            </w:pPr>
          </w:p>
          <w:p w14:paraId="325A15C9" w14:textId="77777777" w:rsidR="003D0CAC" w:rsidRDefault="00000000">
            <w:pPr>
              <w:pStyle w:val="TableParagraph"/>
              <w:spacing w:before="1"/>
              <w:ind w:left="98" w:right="163"/>
              <w:rPr>
                <w:sz w:val="24"/>
              </w:rPr>
            </w:pPr>
            <w:r>
              <w:rPr>
                <w:sz w:val="24"/>
              </w:rPr>
              <w:t>Corrected data types, ensuring numerical fields (e.g., price, area) are properly formatted. Ensured that numerical fields 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Converted categorical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Zipcode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types.</w:t>
            </w:r>
          </w:p>
        </w:tc>
      </w:tr>
      <w:tr w:rsidR="003D0CAC" w14:paraId="596024A5" w14:textId="77777777">
        <w:trPr>
          <w:trHeight w:val="1411"/>
        </w:trPr>
        <w:tc>
          <w:tcPr>
            <w:tcW w:w="3005" w:type="dxa"/>
          </w:tcPr>
          <w:p w14:paraId="0E09734A" w14:textId="77777777" w:rsidR="003D0CAC" w:rsidRDefault="003D0CAC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1B98981B" w14:textId="77777777" w:rsidR="003D0CAC" w:rsidRDefault="00000000">
            <w:pPr>
              <w:pStyle w:val="TableParagraph"/>
              <w:ind w:left="100" w:right="65"/>
              <w:rPr>
                <w:sz w:val="24"/>
              </w:rPr>
            </w:pPr>
            <w:r>
              <w:rPr>
                <w:sz w:val="24"/>
              </w:rPr>
              <w:t>Column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Merging</w:t>
            </w:r>
          </w:p>
        </w:tc>
        <w:tc>
          <w:tcPr>
            <w:tcW w:w="6356" w:type="dxa"/>
          </w:tcPr>
          <w:p w14:paraId="480FFC74" w14:textId="77777777" w:rsidR="003D0CAC" w:rsidRDefault="003D0CAC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2854D445" w14:textId="77777777" w:rsidR="003D0CAC" w:rsidRDefault="00000000">
            <w:pPr>
              <w:pStyle w:val="TableParagraph"/>
              <w:ind w:left="98" w:right="163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merged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 for better analysis. Merged zip code binary columns into a single categorical field for better data structure.</w:t>
            </w:r>
          </w:p>
        </w:tc>
      </w:tr>
      <w:tr w:rsidR="003D0CAC" w14:paraId="4148993D" w14:textId="77777777">
        <w:trPr>
          <w:trHeight w:val="1578"/>
        </w:trPr>
        <w:tc>
          <w:tcPr>
            <w:tcW w:w="3005" w:type="dxa"/>
          </w:tcPr>
          <w:p w14:paraId="586AB604" w14:textId="77777777" w:rsidR="003D0CAC" w:rsidRDefault="003D0CAC">
            <w:pPr>
              <w:pStyle w:val="TableParagraph"/>
              <w:rPr>
                <w:b/>
                <w:sz w:val="24"/>
              </w:rPr>
            </w:pPr>
          </w:p>
          <w:p w14:paraId="10D59CC2" w14:textId="77777777" w:rsidR="003D0CAC" w:rsidRDefault="003D0CAC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DEB8821" w14:textId="77777777" w:rsidR="003D0C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Modeling</w:t>
            </w:r>
          </w:p>
        </w:tc>
        <w:tc>
          <w:tcPr>
            <w:tcW w:w="6356" w:type="dxa"/>
          </w:tcPr>
          <w:p w14:paraId="7FD24907" w14:textId="77777777" w:rsidR="003D0CAC" w:rsidRDefault="00000000">
            <w:pPr>
              <w:pStyle w:val="TableParagraph"/>
              <w:spacing w:before="99"/>
              <w:ind w:left="98" w:right="163"/>
              <w:rPr>
                <w:sz w:val="24"/>
              </w:rPr>
            </w:pPr>
            <w:r>
              <w:rPr>
                <w:sz w:val="24"/>
              </w:rPr>
              <w:t>Established relationships between features and variables such as house size, number of floors, bathrooms, bedrooms, sale 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houses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years).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relationships between features such as Sale Price, Lot Area, and House Features for further analysis in Tableau.</w:t>
            </w:r>
          </w:p>
        </w:tc>
      </w:tr>
      <w:tr w:rsidR="003D0CAC" w14:paraId="75F820D7" w14:textId="77777777">
        <w:trPr>
          <w:trHeight w:val="897"/>
        </w:trPr>
        <w:tc>
          <w:tcPr>
            <w:tcW w:w="3005" w:type="dxa"/>
          </w:tcPr>
          <w:p w14:paraId="192B9134" w14:textId="77777777" w:rsidR="003D0CAC" w:rsidRDefault="003D0CAC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376E3BC7" w14:textId="77777777" w:rsidR="003D0CAC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1AF80A80" w14:textId="77777777" w:rsidR="003D0CAC" w:rsidRDefault="003D0CAC">
            <w:pPr>
              <w:pStyle w:val="TableParagraph"/>
              <w:spacing w:before="32"/>
              <w:rPr>
                <w:b/>
                <w:sz w:val="24"/>
              </w:rPr>
            </w:pPr>
          </w:p>
          <w:p w14:paraId="38B795BC" w14:textId="77777777" w:rsidR="003D0CAC" w:rsidRDefault="00000000">
            <w:pPr>
              <w:pStyle w:val="TableParagraph"/>
              <w:ind w:right="126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4B10C640" w14:textId="77777777" w:rsidR="00B40793" w:rsidRDefault="00B40793"/>
    <w:sectPr w:rsidR="00B40793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CFC68" w14:textId="77777777" w:rsidR="00B40793" w:rsidRDefault="00B40793">
      <w:r>
        <w:separator/>
      </w:r>
    </w:p>
  </w:endnote>
  <w:endnote w:type="continuationSeparator" w:id="0">
    <w:p w14:paraId="34FDD55B" w14:textId="77777777" w:rsidR="00B40793" w:rsidRDefault="00B4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DF6E0" w14:textId="77777777" w:rsidR="00B40793" w:rsidRDefault="00B40793">
      <w:r>
        <w:separator/>
      </w:r>
    </w:p>
  </w:footnote>
  <w:footnote w:type="continuationSeparator" w:id="0">
    <w:p w14:paraId="16CD5805" w14:textId="77777777" w:rsidR="00B40793" w:rsidRDefault="00B4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7CEB5" w14:textId="77777777" w:rsidR="003D0CAC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7696" behindDoc="1" locked="0" layoutInCell="1" allowOverlap="1" wp14:anchorId="02632303" wp14:editId="3042D660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8208" behindDoc="1" locked="0" layoutInCell="1" allowOverlap="1" wp14:anchorId="0F26E1C5" wp14:editId="61AFF238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CAC"/>
    <w:rsid w:val="00321FAE"/>
    <w:rsid w:val="003D0CAC"/>
    <w:rsid w:val="00605046"/>
    <w:rsid w:val="00B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C216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Meenakshi Boddu</cp:lastModifiedBy>
  <cp:revision>2</cp:revision>
  <dcterms:created xsi:type="dcterms:W3CDTF">2025-07-05T08:54:00Z</dcterms:created>
  <dcterms:modified xsi:type="dcterms:W3CDTF">2025-07-05T09:03:00Z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