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D02F2" w14:textId="77777777" w:rsidR="008D793E" w:rsidRDefault="00000000">
      <w:pPr>
        <w:spacing w:before="79"/>
        <w:ind w:left="922" w:right="2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14:paraId="79B6E4A3" w14:textId="77777777" w:rsidR="008D793E" w:rsidRDefault="008D793E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7"/>
      </w:tblGrid>
      <w:tr w:rsidR="008D793E" w14:paraId="26ACDD10" w14:textId="77777777">
        <w:trPr>
          <w:trHeight w:val="476"/>
        </w:trPr>
        <w:tc>
          <w:tcPr>
            <w:tcW w:w="4515" w:type="dxa"/>
          </w:tcPr>
          <w:p w14:paraId="786E428A" w14:textId="77777777" w:rsidR="008D793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7" w:type="dxa"/>
          </w:tcPr>
          <w:p w14:paraId="38FB95C1" w14:textId="310862C9" w:rsidR="008D79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1517FC"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8D793E" w14:paraId="43BF039A" w14:textId="77777777">
        <w:trPr>
          <w:trHeight w:val="479"/>
        </w:trPr>
        <w:tc>
          <w:tcPr>
            <w:tcW w:w="4515" w:type="dxa"/>
          </w:tcPr>
          <w:p w14:paraId="50A98162" w14:textId="77777777" w:rsidR="008D793E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7" w:type="dxa"/>
          </w:tcPr>
          <w:p w14:paraId="11D56CE3" w14:textId="4F879D33" w:rsidR="008D793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LTVIP2025TMID</w:t>
            </w:r>
            <w:r w:rsidR="001517FC">
              <w:rPr>
                <w:spacing w:val="-2"/>
                <w:sz w:val="24"/>
              </w:rPr>
              <w:t>60925</w:t>
            </w:r>
          </w:p>
        </w:tc>
      </w:tr>
      <w:tr w:rsidR="008D793E" w14:paraId="646CC1AF" w14:textId="77777777">
        <w:trPr>
          <w:trHeight w:val="1028"/>
        </w:trPr>
        <w:tc>
          <w:tcPr>
            <w:tcW w:w="4515" w:type="dxa"/>
          </w:tcPr>
          <w:p w14:paraId="11F9FB32" w14:textId="77777777" w:rsidR="008D79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7" w:type="dxa"/>
          </w:tcPr>
          <w:p w14:paraId="3E26753F" w14:textId="77777777" w:rsidR="008D79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8D793E" w14:paraId="33D28B10" w14:textId="77777777">
        <w:trPr>
          <w:trHeight w:val="476"/>
        </w:trPr>
        <w:tc>
          <w:tcPr>
            <w:tcW w:w="4515" w:type="dxa"/>
          </w:tcPr>
          <w:p w14:paraId="3B4F4193" w14:textId="77777777" w:rsidR="008D79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7" w:type="dxa"/>
          </w:tcPr>
          <w:p w14:paraId="6A936690" w14:textId="77777777" w:rsidR="008D793E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F2DBC1B" w14:textId="77777777" w:rsidR="008D793E" w:rsidRDefault="008D793E">
      <w:pPr>
        <w:pStyle w:val="BodyText"/>
        <w:spacing w:before="39"/>
        <w:rPr>
          <w:b/>
          <w:sz w:val="28"/>
        </w:rPr>
      </w:pPr>
    </w:p>
    <w:p w14:paraId="089622BE" w14:textId="77777777" w:rsidR="008D793E" w:rsidRDefault="00000000">
      <w:pPr>
        <w:pStyle w:val="Title"/>
        <w:spacing w:line="278" w:lineRule="auto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Trends: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Prices and Features using Tableau</w:t>
      </w:r>
    </w:p>
    <w:p w14:paraId="02BF78B7" w14:textId="77777777" w:rsidR="008D793E" w:rsidRDefault="008D793E">
      <w:pPr>
        <w:pStyle w:val="BodyText"/>
        <w:spacing w:before="87"/>
        <w:rPr>
          <w:b/>
          <w:sz w:val="36"/>
        </w:rPr>
      </w:pPr>
    </w:p>
    <w:p w14:paraId="0686C5F9" w14:textId="77777777" w:rsidR="008D793E" w:rsidRDefault="00000000">
      <w:pPr>
        <w:pStyle w:val="BodyText"/>
        <w:spacing w:before="1"/>
        <w:ind w:left="1025" w:right="293" w:firstLine="300"/>
      </w:pPr>
      <w:r>
        <w:t>The</w:t>
      </w:r>
      <w:r>
        <w:rPr>
          <w:spacing w:val="-6"/>
        </w:rPr>
        <w:t xml:space="preserve"> </w:t>
      </w:r>
      <w:r>
        <w:t>housing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influenced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factors,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amenities, and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homebuyers,</w:t>
      </w:r>
      <w:r>
        <w:rPr>
          <w:spacing w:val="-3"/>
        </w:rPr>
        <w:t xml:space="preserve"> </w:t>
      </w:r>
      <w:r>
        <w:t>investors,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 estate professionals to make informed decisions. However, traditional real estate reports and raw datasets are often complex and difficult to interpret.</w:t>
      </w:r>
    </w:p>
    <w:p w14:paraId="7B658B7E" w14:textId="77777777" w:rsidR="008D793E" w:rsidRDefault="008D793E">
      <w:pPr>
        <w:pStyle w:val="BodyText"/>
        <w:rPr>
          <w:sz w:val="20"/>
        </w:rPr>
      </w:pPr>
    </w:p>
    <w:p w14:paraId="01A54DCA" w14:textId="77777777" w:rsidR="008D793E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7F284AF" wp14:editId="2DD933B3">
            <wp:simplePos x="0" y="0"/>
            <wp:positionH relativeFrom="page">
              <wp:posOffset>967203</wp:posOffset>
            </wp:positionH>
            <wp:positionV relativeFrom="paragraph">
              <wp:posOffset>305049</wp:posOffset>
            </wp:positionV>
            <wp:extent cx="5914401" cy="3276409"/>
            <wp:effectExtent l="0" t="0" r="0" b="0"/>
            <wp:wrapTopAndBottom/>
            <wp:docPr id="3" name="Image 3" descr="A group of people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group of people with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01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5EDAA" w14:textId="77777777" w:rsidR="008D793E" w:rsidRDefault="008D793E">
      <w:pPr>
        <w:pStyle w:val="BodyText"/>
        <w:rPr>
          <w:sz w:val="20"/>
        </w:rPr>
        <w:sectPr w:rsidR="008D793E">
          <w:headerReference w:type="default" r:id="rId7"/>
          <w:type w:val="continuous"/>
          <w:pgSz w:w="11900" w:h="16820"/>
          <w:pgMar w:top="1180" w:right="283" w:bottom="280" w:left="425" w:header="127" w:footer="0" w:gutter="0"/>
          <w:pgNumType w:start="1"/>
          <w:cols w:space="720"/>
        </w:sectPr>
      </w:pPr>
    </w:p>
    <w:p w14:paraId="219B5DD7" w14:textId="77777777" w:rsidR="008D793E" w:rsidRDefault="008D793E">
      <w:pPr>
        <w:pStyle w:val="BodyText"/>
        <w:spacing w:before="9"/>
        <w:rPr>
          <w:sz w:val="6"/>
        </w:rPr>
      </w:pPr>
    </w:p>
    <w:tbl>
      <w:tblPr>
        <w:tblW w:w="0" w:type="auto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702"/>
        <w:gridCol w:w="1418"/>
        <w:gridCol w:w="1843"/>
        <w:gridCol w:w="1985"/>
        <w:gridCol w:w="2410"/>
      </w:tblGrid>
      <w:tr w:rsidR="008D793E" w14:paraId="1A507CA1" w14:textId="77777777">
        <w:trPr>
          <w:trHeight w:val="969"/>
        </w:trPr>
        <w:tc>
          <w:tcPr>
            <w:tcW w:w="1702" w:type="dxa"/>
          </w:tcPr>
          <w:p w14:paraId="606BC032" w14:textId="77777777" w:rsidR="008D793E" w:rsidRDefault="00000000">
            <w:pPr>
              <w:pStyle w:val="TableParagraph"/>
              <w:spacing w:line="244" w:lineRule="auto"/>
              <w:ind w:left="434" w:right="292" w:firstLine="12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702" w:type="dxa"/>
          </w:tcPr>
          <w:p w14:paraId="20B915C2" w14:textId="77777777" w:rsidR="008D793E" w:rsidRDefault="00000000">
            <w:pPr>
              <w:pStyle w:val="TableParagraph"/>
              <w:spacing w:line="252" w:lineRule="auto"/>
              <w:ind w:left="311" w:firstLine="386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418" w:type="dxa"/>
          </w:tcPr>
          <w:p w14:paraId="778473E9" w14:textId="77777777" w:rsidR="008D793E" w:rsidRDefault="00000000">
            <w:pPr>
              <w:pStyle w:val="TableParagraph"/>
              <w:ind w:left="681" w:right="135" w:hanging="396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843" w:type="dxa"/>
          </w:tcPr>
          <w:p w14:paraId="2F5FB9F1" w14:textId="77777777" w:rsidR="008D793E" w:rsidRDefault="00000000">
            <w:pPr>
              <w:pStyle w:val="TableParagraph"/>
              <w:ind w:left="148"/>
              <w:jc w:val="center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985" w:type="dxa"/>
          </w:tcPr>
          <w:p w14:paraId="066D159E" w14:textId="77777777" w:rsidR="008D793E" w:rsidRDefault="00000000">
            <w:pPr>
              <w:pStyle w:val="TableParagraph"/>
              <w:ind w:left="677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2410" w:type="dxa"/>
          </w:tcPr>
          <w:p w14:paraId="21E2F151" w14:textId="77777777" w:rsidR="008D793E" w:rsidRDefault="00000000">
            <w:pPr>
              <w:pStyle w:val="TableParagraph"/>
              <w:ind w:left="262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feel</w:t>
            </w:r>
          </w:p>
        </w:tc>
      </w:tr>
      <w:tr w:rsidR="008D793E" w14:paraId="061190FC" w14:textId="77777777">
        <w:trPr>
          <w:trHeight w:val="3064"/>
        </w:trPr>
        <w:tc>
          <w:tcPr>
            <w:tcW w:w="1702" w:type="dxa"/>
          </w:tcPr>
          <w:p w14:paraId="1CC9FBEA" w14:textId="77777777" w:rsidR="008D793E" w:rsidRDefault="00000000">
            <w:pPr>
              <w:pStyle w:val="TableParagraph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702" w:type="dxa"/>
          </w:tcPr>
          <w:p w14:paraId="0BD2082B" w14:textId="77777777" w:rsidR="008D793E" w:rsidRDefault="00000000">
            <w:pPr>
              <w:pStyle w:val="TableParagraph"/>
              <w:spacing w:line="276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 xml:space="preserve">A first-time </w:t>
            </w:r>
            <w:r>
              <w:rPr>
                <w:spacing w:val="-2"/>
                <w:sz w:val="24"/>
              </w:rPr>
              <w:t xml:space="preserve">homebuyer </w:t>
            </w:r>
            <w:r>
              <w:rPr>
                <w:sz w:val="24"/>
              </w:rPr>
              <w:t>who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make an </w:t>
            </w:r>
            <w:r>
              <w:rPr>
                <w:spacing w:val="-2"/>
                <w:sz w:val="24"/>
              </w:rPr>
              <w:t>informed decision</w:t>
            </w:r>
          </w:p>
        </w:tc>
        <w:tc>
          <w:tcPr>
            <w:tcW w:w="1418" w:type="dxa"/>
          </w:tcPr>
          <w:p w14:paraId="13900A07" w14:textId="77777777" w:rsidR="008D793E" w:rsidRDefault="00000000">
            <w:pPr>
              <w:pStyle w:val="TableParagraph"/>
              <w:spacing w:line="276" w:lineRule="auto"/>
              <w:ind w:left="100" w:right="87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home within my budget that meets my </w:t>
            </w:r>
            <w:r>
              <w:rPr>
                <w:spacing w:val="-4"/>
                <w:sz w:val="24"/>
              </w:rPr>
              <w:t>needs</w:t>
            </w:r>
          </w:p>
        </w:tc>
        <w:tc>
          <w:tcPr>
            <w:tcW w:w="1843" w:type="dxa"/>
          </w:tcPr>
          <w:p w14:paraId="17DD6F0F" w14:textId="77777777" w:rsidR="008D793E" w:rsidRDefault="00000000">
            <w:pPr>
              <w:pStyle w:val="TableParagraph"/>
              <w:spacing w:line="276" w:lineRule="auto"/>
              <w:ind w:left="101" w:right="137"/>
              <w:rPr>
                <w:sz w:val="24"/>
              </w:rPr>
            </w:pPr>
            <w:r>
              <w:rPr>
                <w:sz w:val="24"/>
              </w:rPr>
              <w:t>The available market data is difficult to interpret and scattered across multiple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</w:tc>
        <w:tc>
          <w:tcPr>
            <w:tcW w:w="1985" w:type="dxa"/>
          </w:tcPr>
          <w:p w14:paraId="24FA54FD" w14:textId="77777777" w:rsidR="008D793E" w:rsidRDefault="00000000">
            <w:pPr>
              <w:pStyle w:val="TableParagraph"/>
              <w:spacing w:line="276" w:lineRule="auto"/>
              <w:ind w:left="99" w:right="98"/>
              <w:rPr>
                <w:sz w:val="24"/>
              </w:rPr>
            </w:pPr>
            <w:r>
              <w:rPr>
                <w:sz w:val="24"/>
              </w:rPr>
              <w:t>There is no centralized, easy- to-use tool that visualizes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housing trends based on historical sales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410" w:type="dxa"/>
          </w:tcPr>
          <w:p w14:paraId="329B2CC7" w14:textId="77777777" w:rsidR="008D793E" w:rsidRDefault="00000000">
            <w:pPr>
              <w:pStyle w:val="TableParagraph"/>
              <w:spacing w:line="276" w:lineRule="auto"/>
              <w:ind w:left="99" w:right="122"/>
              <w:rPr>
                <w:sz w:val="24"/>
              </w:rPr>
            </w:pPr>
            <w:r>
              <w:rPr>
                <w:sz w:val="24"/>
              </w:rPr>
              <w:t>Confused and overwhelmed,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making 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hesitant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proceed</w:t>
            </w:r>
          </w:p>
        </w:tc>
      </w:tr>
      <w:tr w:rsidR="008D793E" w14:paraId="11E970B0" w14:textId="77777777">
        <w:trPr>
          <w:trHeight w:val="3777"/>
        </w:trPr>
        <w:tc>
          <w:tcPr>
            <w:tcW w:w="1702" w:type="dxa"/>
          </w:tcPr>
          <w:p w14:paraId="6AF3B9FC" w14:textId="77777777" w:rsidR="008D793E" w:rsidRDefault="00000000">
            <w:pPr>
              <w:pStyle w:val="TableParagraph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702" w:type="dxa"/>
          </w:tcPr>
          <w:p w14:paraId="2332D95B" w14:textId="77777777" w:rsidR="008D793E" w:rsidRDefault="00000000">
            <w:pPr>
              <w:pStyle w:val="TableParagraph"/>
              <w:spacing w:line="276" w:lineRule="auto"/>
              <w:ind w:left="100" w:right="38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estate </w:t>
            </w:r>
            <w:r>
              <w:rPr>
                <w:spacing w:val="-2"/>
                <w:sz w:val="24"/>
              </w:rPr>
              <w:t xml:space="preserve">investor </w:t>
            </w:r>
            <w:r>
              <w:rPr>
                <w:sz w:val="24"/>
              </w:rPr>
              <w:t xml:space="preserve">looking for </w:t>
            </w:r>
            <w:r>
              <w:rPr>
                <w:spacing w:val="-2"/>
                <w:sz w:val="24"/>
              </w:rPr>
              <w:t>high-return properties</w:t>
            </w:r>
          </w:p>
        </w:tc>
        <w:tc>
          <w:tcPr>
            <w:tcW w:w="1418" w:type="dxa"/>
          </w:tcPr>
          <w:p w14:paraId="70C9459B" w14:textId="77777777" w:rsidR="008D793E" w:rsidRDefault="00000000">
            <w:pPr>
              <w:pStyle w:val="TableParagraph"/>
              <w:spacing w:line="276" w:lineRule="auto"/>
              <w:ind w:left="100" w:right="1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Identify profitable properties </w:t>
            </w:r>
            <w:r>
              <w:rPr>
                <w:sz w:val="24"/>
              </w:rPr>
              <w:t>based on 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trends and key </w:t>
            </w:r>
            <w:r>
              <w:rPr>
                <w:spacing w:val="-2"/>
                <w:sz w:val="24"/>
              </w:rPr>
              <w:t>influencing factors</w:t>
            </w:r>
          </w:p>
        </w:tc>
        <w:tc>
          <w:tcPr>
            <w:tcW w:w="1843" w:type="dxa"/>
          </w:tcPr>
          <w:p w14:paraId="74804B6F" w14:textId="77777777" w:rsidR="008D793E" w:rsidRDefault="00000000">
            <w:pPr>
              <w:pStyle w:val="TableParagraph"/>
              <w:spacing w:line="276" w:lineRule="auto"/>
              <w:ind w:left="101" w:right="101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datasets </w:t>
            </w:r>
            <w:r>
              <w:rPr>
                <w:spacing w:val="-2"/>
                <w:sz w:val="24"/>
              </w:rPr>
              <w:t>require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extensive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manual analysis and lack clear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985" w:type="dxa"/>
          </w:tcPr>
          <w:p w14:paraId="78DAD28A" w14:textId="77777777" w:rsidR="008D793E" w:rsidRDefault="00000000">
            <w:pPr>
              <w:pStyle w:val="TableParagraph"/>
              <w:spacing w:line="276" w:lineRule="auto"/>
              <w:ind w:left="99" w:right="161"/>
              <w:rPr>
                <w:sz w:val="24"/>
              </w:rPr>
            </w:pPr>
            <w:r>
              <w:rPr>
                <w:sz w:val="24"/>
              </w:rPr>
              <w:t>No interactive visualization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allows me to compare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property </w:t>
            </w:r>
            <w:r>
              <w:rPr>
                <w:spacing w:val="-2"/>
                <w:sz w:val="24"/>
              </w:rPr>
              <w:t xml:space="preserve">appreciation </w:t>
            </w:r>
            <w:r>
              <w:rPr>
                <w:sz w:val="24"/>
              </w:rPr>
              <w:t>trends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2410" w:type="dxa"/>
          </w:tcPr>
          <w:p w14:paraId="7DCBE3A7" w14:textId="77777777" w:rsidR="008D793E" w:rsidRDefault="00000000">
            <w:pPr>
              <w:pStyle w:val="TableParagraph"/>
              <w:spacing w:line="276" w:lineRule="auto"/>
              <w:ind w:left="99" w:right="452"/>
              <w:rPr>
                <w:sz w:val="24"/>
              </w:rPr>
            </w:pPr>
            <w:r>
              <w:rPr>
                <w:sz w:val="24"/>
              </w:rPr>
              <w:t>Frustrated and uncertain about making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investment </w:t>
            </w:r>
            <w:r>
              <w:rPr>
                <w:spacing w:val="-2"/>
                <w:sz w:val="24"/>
              </w:rPr>
              <w:t>decisions</w:t>
            </w:r>
          </w:p>
        </w:tc>
      </w:tr>
      <w:tr w:rsidR="008D793E" w14:paraId="66BD2F63" w14:textId="77777777">
        <w:trPr>
          <w:trHeight w:val="4211"/>
        </w:trPr>
        <w:tc>
          <w:tcPr>
            <w:tcW w:w="1702" w:type="dxa"/>
          </w:tcPr>
          <w:p w14:paraId="4394BC85" w14:textId="77777777" w:rsidR="008D793E" w:rsidRDefault="00000000">
            <w:pPr>
              <w:pStyle w:val="TableParagraph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702" w:type="dxa"/>
          </w:tcPr>
          <w:p w14:paraId="3C111714" w14:textId="77777777" w:rsidR="008D793E" w:rsidRDefault="00000000">
            <w:pPr>
              <w:pStyle w:val="TableParagraph"/>
              <w:spacing w:line="276" w:lineRule="auto"/>
              <w:ind w:left="100"/>
              <w:rPr>
                <w:sz w:val="24"/>
              </w:rPr>
            </w:pPr>
            <w:r>
              <w:rPr>
                <w:sz w:val="24"/>
              </w:rPr>
              <w:t>A real estate agent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assist clients </w:t>
            </w:r>
            <w:r>
              <w:rPr>
                <w:spacing w:val="-2"/>
                <w:sz w:val="24"/>
              </w:rPr>
              <w:t>efficiently</w:t>
            </w:r>
          </w:p>
        </w:tc>
        <w:tc>
          <w:tcPr>
            <w:tcW w:w="1418" w:type="dxa"/>
          </w:tcPr>
          <w:p w14:paraId="76AF2F28" w14:textId="77777777" w:rsidR="008D793E" w:rsidRDefault="00000000">
            <w:pPr>
              <w:pStyle w:val="TableParagraph"/>
              <w:spacing w:line="276" w:lineRule="auto"/>
              <w:ind w:left="100" w:right="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Provide </w:t>
            </w:r>
            <w:r>
              <w:rPr>
                <w:sz w:val="24"/>
              </w:rPr>
              <w:t>accurate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insightful recommend </w:t>
            </w:r>
            <w:r>
              <w:rPr>
                <w:sz w:val="24"/>
              </w:rPr>
              <w:t>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based on market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843" w:type="dxa"/>
          </w:tcPr>
          <w:p w14:paraId="39B10A04" w14:textId="77777777" w:rsidR="008D793E" w:rsidRDefault="00000000">
            <w:pPr>
              <w:pStyle w:val="TableParagraph"/>
              <w:spacing w:line="276" w:lineRule="auto"/>
              <w:ind w:left="1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time- consuming to analyze and spread across various reports</w:t>
            </w:r>
          </w:p>
        </w:tc>
        <w:tc>
          <w:tcPr>
            <w:tcW w:w="1985" w:type="dxa"/>
          </w:tcPr>
          <w:p w14:paraId="57DA184A" w14:textId="77777777" w:rsidR="008D793E" w:rsidRDefault="00000000">
            <w:pPr>
              <w:pStyle w:val="TableParagraph"/>
              <w:spacing w:line="276" w:lineRule="auto"/>
              <w:ind w:left="99" w:right="98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pacing w:val="-2"/>
                <w:sz w:val="24"/>
              </w:rPr>
              <w:t xml:space="preserve">comprehensive </w:t>
            </w:r>
            <w:r>
              <w:rPr>
                <w:sz w:val="24"/>
              </w:rPr>
              <w:t>tool to aggregate and visualize pricing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 quick insights</w:t>
            </w:r>
          </w:p>
        </w:tc>
        <w:tc>
          <w:tcPr>
            <w:tcW w:w="2410" w:type="dxa"/>
          </w:tcPr>
          <w:p w14:paraId="64E2AABE" w14:textId="77777777" w:rsidR="008D793E" w:rsidRDefault="00000000">
            <w:pPr>
              <w:pStyle w:val="TableParagraph"/>
              <w:spacing w:line="276" w:lineRule="auto"/>
              <w:ind w:left="99" w:right="86"/>
              <w:rPr>
                <w:sz w:val="24"/>
              </w:rPr>
            </w:pPr>
            <w:r>
              <w:rPr>
                <w:sz w:val="24"/>
              </w:rPr>
              <w:t>Less efficient, unable 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quick,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data- backed advice to </w:t>
            </w:r>
            <w:r>
              <w:rPr>
                <w:spacing w:val="-2"/>
                <w:sz w:val="24"/>
              </w:rPr>
              <w:t>clients</w:t>
            </w:r>
          </w:p>
        </w:tc>
      </w:tr>
    </w:tbl>
    <w:p w14:paraId="02CFC62E" w14:textId="77777777" w:rsidR="00F503F7" w:rsidRDefault="00F503F7"/>
    <w:sectPr w:rsidR="00F503F7">
      <w:pgSz w:w="11900" w:h="16820"/>
      <w:pgMar w:top="1180" w:right="283" w:bottom="280" w:left="425" w:header="1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F4007" w14:textId="77777777" w:rsidR="00F503F7" w:rsidRDefault="00F503F7">
      <w:r>
        <w:separator/>
      </w:r>
    </w:p>
  </w:endnote>
  <w:endnote w:type="continuationSeparator" w:id="0">
    <w:p w14:paraId="208EF833" w14:textId="77777777" w:rsidR="00F503F7" w:rsidRDefault="00F5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A8579" w14:textId="77777777" w:rsidR="00F503F7" w:rsidRDefault="00F503F7">
      <w:r>
        <w:separator/>
      </w:r>
    </w:p>
  </w:footnote>
  <w:footnote w:type="continuationSeparator" w:id="0">
    <w:p w14:paraId="621E2727" w14:textId="77777777" w:rsidR="00F503F7" w:rsidRDefault="00F50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44801" w14:textId="77777777" w:rsidR="008D793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5136" behindDoc="1" locked="0" layoutInCell="1" allowOverlap="1" wp14:anchorId="23930308" wp14:editId="59E80BC4">
          <wp:simplePos x="0" y="0"/>
          <wp:positionH relativeFrom="page">
            <wp:posOffset>530834</wp:posOffset>
          </wp:positionH>
          <wp:positionV relativeFrom="page">
            <wp:posOffset>80875</wp:posOffset>
          </wp:positionV>
          <wp:extent cx="1631737" cy="4668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6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5648" behindDoc="1" locked="0" layoutInCell="1" allowOverlap="1" wp14:anchorId="36185172" wp14:editId="5DF943D3">
          <wp:simplePos x="0" y="0"/>
          <wp:positionH relativeFrom="page">
            <wp:posOffset>6155362</wp:posOffset>
          </wp:positionH>
          <wp:positionV relativeFrom="page">
            <wp:posOffset>188595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93E"/>
    <w:rsid w:val="001517FC"/>
    <w:rsid w:val="00321FAE"/>
    <w:rsid w:val="008D793E"/>
    <w:rsid w:val="00F5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208D"/>
  <w15:docId w15:val="{88BC5B6F-DC1A-4B52-A8A1-2A275F4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22" w:right="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Meenakshi Boddu</cp:lastModifiedBy>
  <cp:revision>2</cp:revision>
  <dcterms:created xsi:type="dcterms:W3CDTF">2025-07-05T08:56:00Z</dcterms:created>
  <dcterms:modified xsi:type="dcterms:W3CDTF">2025-07-05T09:00:00Z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