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EA2FA" w14:textId="77777777" w:rsidR="007B4C01" w:rsidRDefault="00000000">
      <w:pPr>
        <w:spacing w:before="79"/>
        <w:ind w:right="588"/>
        <w:jc w:val="center"/>
        <w:rPr>
          <w:b/>
          <w:sz w:val="28"/>
        </w:rPr>
      </w:pPr>
      <w:r>
        <w:rPr>
          <w:b/>
          <w:sz w:val="28"/>
        </w:rPr>
        <w:t>Project</w:t>
      </w:r>
      <w:r>
        <w:rPr>
          <w:b/>
          <w:spacing w:val="-9"/>
          <w:sz w:val="28"/>
        </w:rPr>
        <w:t xml:space="preserve"> </w:t>
      </w:r>
      <w:r>
        <w:rPr>
          <w:b/>
          <w:sz w:val="28"/>
        </w:rPr>
        <w:t>Initialization</w:t>
      </w:r>
      <w:r>
        <w:rPr>
          <w:b/>
          <w:spacing w:val="-6"/>
          <w:sz w:val="28"/>
        </w:rPr>
        <w:t xml:space="preserve"> </w:t>
      </w:r>
      <w:r>
        <w:rPr>
          <w:b/>
          <w:sz w:val="28"/>
        </w:rPr>
        <w:t>and</w:t>
      </w:r>
      <w:r>
        <w:rPr>
          <w:b/>
          <w:spacing w:val="-6"/>
          <w:sz w:val="28"/>
        </w:rPr>
        <w:t xml:space="preserve"> </w:t>
      </w:r>
      <w:r>
        <w:rPr>
          <w:b/>
          <w:sz w:val="28"/>
        </w:rPr>
        <w:t>Planning</w:t>
      </w:r>
      <w:r>
        <w:rPr>
          <w:b/>
          <w:spacing w:val="-8"/>
          <w:sz w:val="28"/>
        </w:rPr>
        <w:t xml:space="preserve"> </w:t>
      </w:r>
      <w:r>
        <w:rPr>
          <w:b/>
          <w:spacing w:val="-4"/>
          <w:sz w:val="28"/>
        </w:rPr>
        <w:t>Phase</w:t>
      </w:r>
    </w:p>
    <w:p w14:paraId="08BF0400" w14:textId="77777777" w:rsidR="007B4C01" w:rsidRDefault="007B4C01">
      <w:pPr>
        <w:spacing w:before="81"/>
        <w:rPr>
          <w:b/>
          <w:sz w:val="20"/>
        </w:rPr>
      </w:pPr>
    </w:p>
    <w:tbl>
      <w:tblPr>
        <w:tblW w:w="0" w:type="auto"/>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07"/>
        <w:gridCol w:w="4667"/>
      </w:tblGrid>
      <w:tr w:rsidR="007B4C01" w14:paraId="4AB67046" w14:textId="77777777">
        <w:trPr>
          <w:trHeight w:val="474"/>
        </w:trPr>
        <w:tc>
          <w:tcPr>
            <w:tcW w:w="4407" w:type="dxa"/>
          </w:tcPr>
          <w:p w14:paraId="230929CD" w14:textId="77777777" w:rsidR="007B4C01" w:rsidRDefault="00000000">
            <w:pPr>
              <w:pStyle w:val="TableParagraph"/>
              <w:rPr>
                <w:sz w:val="24"/>
              </w:rPr>
            </w:pPr>
            <w:r>
              <w:rPr>
                <w:spacing w:val="-4"/>
                <w:sz w:val="24"/>
              </w:rPr>
              <w:t>Date</w:t>
            </w:r>
          </w:p>
        </w:tc>
        <w:tc>
          <w:tcPr>
            <w:tcW w:w="4667" w:type="dxa"/>
          </w:tcPr>
          <w:p w14:paraId="319560FC" w14:textId="404DF403" w:rsidR="007B4C01" w:rsidRDefault="00000000">
            <w:pPr>
              <w:pStyle w:val="TableParagraph"/>
              <w:rPr>
                <w:sz w:val="24"/>
              </w:rPr>
            </w:pPr>
            <w:r>
              <w:rPr>
                <w:sz w:val="24"/>
              </w:rPr>
              <w:t>1</w:t>
            </w:r>
            <w:r w:rsidR="00632D91">
              <w:rPr>
                <w:sz w:val="24"/>
              </w:rPr>
              <w:t>8</w:t>
            </w:r>
            <w:r>
              <w:rPr>
                <w:spacing w:val="-2"/>
                <w:sz w:val="24"/>
              </w:rPr>
              <w:t xml:space="preserve"> </w:t>
            </w:r>
            <w:r>
              <w:rPr>
                <w:sz w:val="24"/>
              </w:rPr>
              <w:t>March</w:t>
            </w:r>
            <w:r>
              <w:rPr>
                <w:spacing w:val="-1"/>
                <w:sz w:val="24"/>
              </w:rPr>
              <w:t xml:space="preserve"> </w:t>
            </w:r>
            <w:r>
              <w:rPr>
                <w:spacing w:val="-4"/>
                <w:sz w:val="24"/>
              </w:rPr>
              <w:t>2025</w:t>
            </w:r>
          </w:p>
        </w:tc>
      </w:tr>
      <w:tr w:rsidR="007B4C01" w14:paraId="1921330D" w14:textId="77777777">
        <w:trPr>
          <w:trHeight w:val="476"/>
        </w:trPr>
        <w:tc>
          <w:tcPr>
            <w:tcW w:w="4407" w:type="dxa"/>
          </w:tcPr>
          <w:p w14:paraId="53FE0745" w14:textId="77777777" w:rsidR="007B4C01" w:rsidRDefault="00000000">
            <w:pPr>
              <w:pStyle w:val="TableParagraph"/>
              <w:rPr>
                <w:sz w:val="24"/>
              </w:rPr>
            </w:pPr>
            <w:r>
              <w:rPr>
                <w:sz w:val="24"/>
              </w:rPr>
              <w:t>Team</w:t>
            </w:r>
            <w:r>
              <w:rPr>
                <w:spacing w:val="-1"/>
                <w:sz w:val="24"/>
              </w:rPr>
              <w:t xml:space="preserve"> </w:t>
            </w:r>
            <w:r>
              <w:rPr>
                <w:spacing w:val="-5"/>
                <w:sz w:val="24"/>
              </w:rPr>
              <w:t>ID</w:t>
            </w:r>
          </w:p>
        </w:tc>
        <w:tc>
          <w:tcPr>
            <w:tcW w:w="4667" w:type="dxa"/>
          </w:tcPr>
          <w:p w14:paraId="5369B3BD" w14:textId="698E8331" w:rsidR="007B4C01" w:rsidRDefault="00000000">
            <w:pPr>
              <w:pStyle w:val="TableParagraph"/>
              <w:rPr>
                <w:sz w:val="24"/>
              </w:rPr>
            </w:pPr>
            <w:r>
              <w:rPr>
                <w:spacing w:val="-2"/>
                <w:sz w:val="24"/>
              </w:rPr>
              <w:t>LTVIP2025TMID</w:t>
            </w:r>
            <w:r w:rsidR="00632D91">
              <w:rPr>
                <w:spacing w:val="-2"/>
                <w:sz w:val="24"/>
              </w:rPr>
              <w:t>60925</w:t>
            </w:r>
          </w:p>
        </w:tc>
      </w:tr>
      <w:tr w:rsidR="007B4C01" w14:paraId="22C55BE3" w14:textId="77777777">
        <w:trPr>
          <w:trHeight w:val="1028"/>
        </w:trPr>
        <w:tc>
          <w:tcPr>
            <w:tcW w:w="4407" w:type="dxa"/>
          </w:tcPr>
          <w:p w14:paraId="29B047F3" w14:textId="77777777" w:rsidR="007B4C01" w:rsidRDefault="00000000">
            <w:pPr>
              <w:pStyle w:val="TableParagraph"/>
              <w:rPr>
                <w:sz w:val="24"/>
              </w:rPr>
            </w:pPr>
            <w:r>
              <w:rPr>
                <w:sz w:val="24"/>
              </w:rPr>
              <w:t>Project</w:t>
            </w:r>
            <w:r>
              <w:rPr>
                <w:spacing w:val="-5"/>
                <w:sz w:val="24"/>
              </w:rPr>
              <w:t xml:space="preserve"> </w:t>
            </w:r>
            <w:r>
              <w:rPr>
                <w:spacing w:val="-2"/>
                <w:sz w:val="24"/>
              </w:rPr>
              <w:t>Title</w:t>
            </w:r>
          </w:p>
        </w:tc>
        <w:tc>
          <w:tcPr>
            <w:tcW w:w="4667" w:type="dxa"/>
          </w:tcPr>
          <w:p w14:paraId="6AC50107" w14:textId="77777777" w:rsidR="007B4C01" w:rsidRDefault="00000000">
            <w:pPr>
              <w:pStyle w:val="TableParagraph"/>
              <w:rPr>
                <w:sz w:val="24"/>
              </w:rPr>
            </w:pPr>
            <w:r>
              <w:rPr>
                <w:sz w:val="24"/>
              </w:rPr>
              <w:t>Visualizing Housing Market Trends: An Analysis</w:t>
            </w:r>
            <w:r>
              <w:rPr>
                <w:spacing w:val="-7"/>
                <w:sz w:val="24"/>
              </w:rPr>
              <w:t xml:space="preserve"> </w:t>
            </w:r>
            <w:r>
              <w:rPr>
                <w:sz w:val="24"/>
              </w:rPr>
              <w:t>of</w:t>
            </w:r>
            <w:r>
              <w:rPr>
                <w:spacing w:val="-7"/>
                <w:sz w:val="24"/>
              </w:rPr>
              <w:t xml:space="preserve"> </w:t>
            </w:r>
            <w:r>
              <w:rPr>
                <w:sz w:val="24"/>
              </w:rPr>
              <w:t>Sale</w:t>
            </w:r>
            <w:r>
              <w:rPr>
                <w:spacing w:val="-8"/>
                <w:sz w:val="24"/>
              </w:rPr>
              <w:t xml:space="preserve"> </w:t>
            </w:r>
            <w:r>
              <w:rPr>
                <w:sz w:val="24"/>
              </w:rPr>
              <w:t>Prices</w:t>
            </w:r>
            <w:r>
              <w:rPr>
                <w:spacing w:val="-7"/>
                <w:sz w:val="24"/>
              </w:rPr>
              <w:t xml:space="preserve"> </w:t>
            </w:r>
            <w:r>
              <w:rPr>
                <w:sz w:val="24"/>
              </w:rPr>
              <w:t>and</w:t>
            </w:r>
            <w:r>
              <w:rPr>
                <w:spacing w:val="-7"/>
                <w:sz w:val="24"/>
              </w:rPr>
              <w:t xml:space="preserve"> </w:t>
            </w:r>
            <w:r>
              <w:rPr>
                <w:sz w:val="24"/>
              </w:rPr>
              <w:t>Features</w:t>
            </w:r>
            <w:r>
              <w:rPr>
                <w:spacing w:val="-7"/>
                <w:sz w:val="24"/>
              </w:rPr>
              <w:t xml:space="preserve"> </w:t>
            </w:r>
            <w:r>
              <w:rPr>
                <w:sz w:val="24"/>
              </w:rPr>
              <w:t xml:space="preserve">using </w:t>
            </w:r>
            <w:r>
              <w:rPr>
                <w:spacing w:val="-2"/>
                <w:sz w:val="24"/>
              </w:rPr>
              <w:t>Tableau</w:t>
            </w:r>
          </w:p>
        </w:tc>
      </w:tr>
      <w:tr w:rsidR="007B4C01" w14:paraId="55796299" w14:textId="77777777">
        <w:trPr>
          <w:trHeight w:val="476"/>
        </w:trPr>
        <w:tc>
          <w:tcPr>
            <w:tcW w:w="4407" w:type="dxa"/>
          </w:tcPr>
          <w:p w14:paraId="0862CE23" w14:textId="77777777" w:rsidR="007B4C01" w:rsidRDefault="00000000">
            <w:pPr>
              <w:pStyle w:val="TableParagraph"/>
              <w:rPr>
                <w:sz w:val="24"/>
              </w:rPr>
            </w:pPr>
            <w:r>
              <w:rPr>
                <w:sz w:val="24"/>
              </w:rPr>
              <w:t>Maximum</w:t>
            </w:r>
            <w:r>
              <w:rPr>
                <w:spacing w:val="-1"/>
                <w:sz w:val="24"/>
              </w:rPr>
              <w:t xml:space="preserve"> </w:t>
            </w:r>
            <w:r>
              <w:rPr>
                <w:spacing w:val="-2"/>
                <w:sz w:val="24"/>
              </w:rPr>
              <w:t>Marks</w:t>
            </w:r>
          </w:p>
        </w:tc>
        <w:tc>
          <w:tcPr>
            <w:tcW w:w="4667" w:type="dxa"/>
          </w:tcPr>
          <w:p w14:paraId="518AD0CE" w14:textId="77777777" w:rsidR="007B4C01" w:rsidRDefault="00000000">
            <w:pPr>
              <w:pStyle w:val="TableParagraph"/>
              <w:rPr>
                <w:sz w:val="24"/>
              </w:rPr>
            </w:pPr>
            <w:r>
              <w:rPr>
                <w:sz w:val="24"/>
              </w:rPr>
              <w:t xml:space="preserve">3 </w:t>
            </w:r>
            <w:r>
              <w:rPr>
                <w:spacing w:val="-2"/>
                <w:sz w:val="24"/>
              </w:rPr>
              <w:t>Marks</w:t>
            </w:r>
          </w:p>
        </w:tc>
      </w:tr>
    </w:tbl>
    <w:p w14:paraId="2CC879C6" w14:textId="77777777" w:rsidR="007B4C01" w:rsidRDefault="00000000">
      <w:pPr>
        <w:pStyle w:val="BodyText"/>
        <w:spacing w:before="287" w:line="259" w:lineRule="auto"/>
        <w:ind w:left="3440" w:right="5" w:hanging="3027"/>
        <w:rPr>
          <w:u w:val="none"/>
        </w:rPr>
      </w:pPr>
      <w:r>
        <w:t>Visualizing</w:t>
      </w:r>
      <w:r>
        <w:rPr>
          <w:spacing w:val="-5"/>
        </w:rPr>
        <w:t xml:space="preserve"> </w:t>
      </w:r>
      <w:r>
        <w:t>Housing</w:t>
      </w:r>
      <w:r>
        <w:rPr>
          <w:spacing w:val="-5"/>
        </w:rPr>
        <w:t xml:space="preserve"> </w:t>
      </w:r>
      <w:r>
        <w:t>Market</w:t>
      </w:r>
      <w:r>
        <w:rPr>
          <w:spacing w:val="-4"/>
        </w:rPr>
        <w:t xml:space="preserve"> </w:t>
      </w:r>
      <w:r>
        <w:t>Trends:</w:t>
      </w:r>
      <w:r>
        <w:rPr>
          <w:spacing w:val="-6"/>
        </w:rPr>
        <w:t xml:space="preserve"> </w:t>
      </w:r>
      <w:r>
        <w:t>An</w:t>
      </w:r>
      <w:r>
        <w:rPr>
          <w:spacing w:val="-5"/>
        </w:rPr>
        <w:t xml:space="preserve"> </w:t>
      </w:r>
      <w:r>
        <w:t>Analysis</w:t>
      </w:r>
      <w:r>
        <w:rPr>
          <w:spacing w:val="-5"/>
        </w:rPr>
        <w:t xml:space="preserve"> </w:t>
      </w:r>
      <w:r>
        <w:t>of</w:t>
      </w:r>
      <w:r>
        <w:rPr>
          <w:spacing w:val="-4"/>
        </w:rPr>
        <w:t xml:space="preserve"> </w:t>
      </w:r>
      <w:r>
        <w:t>Sale</w:t>
      </w:r>
      <w:r>
        <w:rPr>
          <w:spacing w:val="-6"/>
        </w:rPr>
        <w:t xml:space="preserve"> </w:t>
      </w:r>
      <w:r>
        <w:t>Prices</w:t>
      </w:r>
      <w:r>
        <w:rPr>
          <w:spacing w:val="-3"/>
        </w:rPr>
        <w:t xml:space="preserve"> </w:t>
      </w:r>
      <w:r>
        <w:t>and</w:t>
      </w:r>
      <w:r>
        <w:rPr>
          <w:u w:val="none"/>
        </w:rPr>
        <w:t xml:space="preserve"> </w:t>
      </w:r>
      <w:r>
        <w:t>Features using Tableau</w:t>
      </w:r>
    </w:p>
    <w:p w14:paraId="21F473E1" w14:textId="77777777" w:rsidR="007B4C01" w:rsidRDefault="007B4C01">
      <w:pPr>
        <w:spacing w:after="1"/>
        <w:rPr>
          <w:b/>
          <w:sz w:val="14"/>
        </w:rPr>
      </w:pPr>
    </w:p>
    <w:tbl>
      <w:tblPr>
        <w:tblW w:w="0" w:type="auto"/>
        <w:tblInd w:w="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8"/>
        <w:gridCol w:w="7927"/>
      </w:tblGrid>
      <w:tr w:rsidR="007B4C01" w14:paraId="4E19549C" w14:textId="77777777">
        <w:trPr>
          <w:trHeight w:val="678"/>
        </w:trPr>
        <w:tc>
          <w:tcPr>
            <w:tcW w:w="10635" w:type="dxa"/>
            <w:gridSpan w:val="2"/>
          </w:tcPr>
          <w:p w14:paraId="3A0E3523" w14:textId="77777777" w:rsidR="007B4C01" w:rsidRDefault="00000000">
            <w:pPr>
              <w:pStyle w:val="TableParagraph"/>
              <w:ind w:left="97"/>
              <w:rPr>
                <w:b/>
                <w:sz w:val="24"/>
              </w:rPr>
            </w:pPr>
            <w:r>
              <w:rPr>
                <w:b/>
                <w:sz w:val="24"/>
              </w:rPr>
              <w:t>Project</w:t>
            </w:r>
            <w:r>
              <w:rPr>
                <w:b/>
                <w:spacing w:val="-3"/>
                <w:sz w:val="24"/>
              </w:rPr>
              <w:t xml:space="preserve"> </w:t>
            </w:r>
            <w:r>
              <w:rPr>
                <w:b/>
                <w:spacing w:val="-2"/>
                <w:sz w:val="24"/>
              </w:rPr>
              <w:t>Overview</w:t>
            </w:r>
          </w:p>
        </w:tc>
      </w:tr>
      <w:tr w:rsidR="007B4C01" w14:paraId="49003DFE" w14:textId="77777777">
        <w:trPr>
          <w:trHeight w:val="1578"/>
        </w:trPr>
        <w:tc>
          <w:tcPr>
            <w:tcW w:w="2708" w:type="dxa"/>
          </w:tcPr>
          <w:p w14:paraId="3CCFB6CB" w14:textId="77777777" w:rsidR="007B4C01" w:rsidRDefault="00000000">
            <w:pPr>
              <w:pStyle w:val="TableParagraph"/>
              <w:ind w:left="97"/>
              <w:rPr>
                <w:sz w:val="24"/>
              </w:rPr>
            </w:pPr>
            <w:r>
              <w:rPr>
                <w:spacing w:val="-2"/>
                <w:sz w:val="24"/>
              </w:rPr>
              <w:t>Objective</w:t>
            </w:r>
          </w:p>
        </w:tc>
        <w:tc>
          <w:tcPr>
            <w:tcW w:w="7927" w:type="dxa"/>
          </w:tcPr>
          <w:p w14:paraId="07A46696" w14:textId="77777777" w:rsidR="007B4C01" w:rsidRDefault="00000000">
            <w:pPr>
              <w:pStyle w:val="TableParagraph"/>
              <w:ind w:right="8"/>
              <w:rPr>
                <w:sz w:val="24"/>
              </w:rPr>
            </w:pPr>
            <w:r>
              <w:rPr>
                <w:sz w:val="24"/>
              </w:rPr>
              <w:t>The</w:t>
            </w:r>
            <w:r>
              <w:rPr>
                <w:spacing w:val="-6"/>
                <w:sz w:val="24"/>
              </w:rPr>
              <w:t xml:space="preserve"> </w:t>
            </w:r>
            <w:r>
              <w:rPr>
                <w:sz w:val="24"/>
              </w:rPr>
              <w:t>primary</w:t>
            </w:r>
            <w:r>
              <w:rPr>
                <w:spacing w:val="-4"/>
                <w:sz w:val="24"/>
              </w:rPr>
              <w:t xml:space="preserve"> </w:t>
            </w:r>
            <w:r>
              <w:rPr>
                <w:sz w:val="24"/>
              </w:rPr>
              <w:t>objective</w:t>
            </w:r>
            <w:r>
              <w:rPr>
                <w:spacing w:val="-5"/>
                <w:sz w:val="24"/>
              </w:rPr>
              <w:t xml:space="preserve"> </w:t>
            </w:r>
            <w:r>
              <w:rPr>
                <w:sz w:val="24"/>
              </w:rPr>
              <w:t>of</w:t>
            </w:r>
            <w:r>
              <w:rPr>
                <w:spacing w:val="-3"/>
                <w:sz w:val="24"/>
              </w:rPr>
              <w:t xml:space="preserve"> </w:t>
            </w:r>
            <w:r>
              <w:rPr>
                <w:sz w:val="24"/>
              </w:rPr>
              <w:t>this</w:t>
            </w:r>
            <w:r>
              <w:rPr>
                <w:spacing w:val="-4"/>
                <w:sz w:val="24"/>
              </w:rPr>
              <w:t xml:space="preserve"> </w:t>
            </w:r>
            <w:r>
              <w:rPr>
                <w:sz w:val="24"/>
              </w:rPr>
              <w:t>project</w:t>
            </w:r>
            <w:r>
              <w:rPr>
                <w:spacing w:val="-4"/>
                <w:sz w:val="24"/>
              </w:rPr>
              <w:t xml:space="preserve"> </w:t>
            </w:r>
            <w:r>
              <w:rPr>
                <w:sz w:val="24"/>
              </w:rPr>
              <w:t>is</w:t>
            </w:r>
            <w:r>
              <w:rPr>
                <w:spacing w:val="-4"/>
                <w:sz w:val="24"/>
              </w:rPr>
              <w:t xml:space="preserve"> </w:t>
            </w:r>
            <w:r>
              <w:rPr>
                <w:sz w:val="24"/>
              </w:rPr>
              <w:t>to</w:t>
            </w:r>
            <w:r>
              <w:rPr>
                <w:spacing w:val="-4"/>
                <w:sz w:val="24"/>
              </w:rPr>
              <w:t xml:space="preserve"> </w:t>
            </w:r>
            <w:r>
              <w:rPr>
                <w:sz w:val="24"/>
              </w:rPr>
              <w:t>analyze</w:t>
            </w:r>
            <w:r>
              <w:rPr>
                <w:spacing w:val="-4"/>
                <w:sz w:val="24"/>
              </w:rPr>
              <w:t xml:space="preserve"> </w:t>
            </w:r>
            <w:r>
              <w:rPr>
                <w:sz w:val="24"/>
              </w:rPr>
              <w:t>and</w:t>
            </w:r>
            <w:r>
              <w:rPr>
                <w:spacing w:val="-4"/>
                <w:sz w:val="24"/>
              </w:rPr>
              <w:t xml:space="preserve"> </w:t>
            </w:r>
            <w:r>
              <w:rPr>
                <w:sz w:val="24"/>
              </w:rPr>
              <w:t>visualize</w:t>
            </w:r>
            <w:r>
              <w:rPr>
                <w:spacing w:val="-5"/>
                <w:sz w:val="24"/>
              </w:rPr>
              <w:t xml:space="preserve"> </w:t>
            </w:r>
            <w:r>
              <w:rPr>
                <w:sz w:val="24"/>
              </w:rPr>
              <w:t>housing</w:t>
            </w:r>
            <w:r>
              <w:rPr>
                <w:spacing w:val="-4"/>
                <w:sz w:val="24"/>
              </w:rPr>
              <w:t xml:space="preserve"> </w:t>
            </w:r>
            <w:r>
              <w:rPr>
                <w:sz w:val="24"/>
              </w:rPr>
              <w:t xml:space="preserve">market trends by examining sale prices and key property features using Tableau. The project aims to provide insights into market patterns, price fluctuations, and factors influencing home values, helping stakeholders make data-driven </w:t>
            </w:r>
            <w:r>
              <w:rPr>
                <w:spacing w:val="-2"/>
                <w:sz w:val="24"/>
              </w:rPr>
              <w:t>decisions.</w:t>
            </w:r>
          </w:p>
        </w:tc>
      </w:tr>
      <w:tr w:rsidR="007B4C01" w14:paraId="409AA7A3" w14:textId="77777777">
        <w:trPr>
          <w:trHeight w:val="2409"/>
        </w:trPr>
        <w:tc>
          <w:tcPr>
            <w:tcW w:w="2708" w:type="dxa"/>
          </w:tcPr>
          <w:p w14:paraId="29570747" w14:textId="77777777" w:rsidR="007B4C01" w:rsidRDefault="00000000">
            <w:pPr>
              <w:pStyle w:val="TableParagraph"/>
              <w:spacing w:before="100"/>
              <w:ind w:left="97"/>
              <w:rPr>
                <w:sz w:val="24"/>
              </w:rPr>
            </w:pPr>
            <w:r>
              <w:rPr>
                <w:spacing w:val="-4"/>
                <w:sz w:val="24"/>
              </w:rPr>
              <w:t>Scope</w:t>
            </w:r>
          </w:p>
        </w:tc>
        <w:tc>
          <w:tcPr>
            <w:tcW w:w="7927" w:type="dxa"/>
          </w:tcPr>
          <w:p w14:paraId="0ABEE5A5" w14:textId="77777777" w:rsidR="007B4C01" w:rsidRDefault="00000000">
            <w:pPr>
              <w:pStyle w:val="TableParagraph"/>
              <w:numPr>
                <w:ilvl w:val="0"/>
                <w:numId w:val="4"/>
              </w:numPr>
              <w:tabs>
                <w:tab w:val="left" w:pos="460"/>
              </w:tabs>
              <w:spacing w:before="100"/>
              <w:ind w:right="441"/>
              <w:rPr>
                <w:sz w:val="24"/>
              </w:rPr>
            </w:pPr>
            <w:r>
              <w:rPr>
                <w:b/>
                <w:sz w:val="24"/>
              </w:rPr>
              <w:t>Geographical</w:t>
            </w:r>
            <w:r>
              <w:rPr>
                <w:b/>
                <w:spacing w:val="-5"/>
                <w:sz w:val="24"/>
              </w:rPr>
              <w:t xml:space="preserve"> </w:t>
            </w:r>
            <w:r>
              <w:rPr>
                <w:b/>
                <w:sz w:val="24"/>
              </w:rPr>
              <w:t>Coverage:</w:t>
            </w:r>
            <w:r>
              <w:rPr>
                <w:b/>
                <w:spacing w:val="-5"/>
                <w:sz w:val="24"/>
              </w:rPr>
              <w:t xml:space="preserve"> </w:t>
            </w:r>
            <w:r>
              <w:rPr>
                <w:sz w:val="24"/>
              </w:rPr>
              <w:t>Focus</w:t>
            </w:r>
            <w:r>
              <w:rPr>
                <w:spacing w:val="-5"/>
                <w:sz w:val="24"/>
              </w:rPr>
              <w:t xml:space="preserve"> </w:t>
            </w:r>
            <w:r>
              <w:rPr>
                <w:sz w:val="24"/>
              </w:rPr>
              <w:t>on</w:t>
            </w:r>
            <w:r>
              <w:rPr>
                <w:spacing w:val="-3"/>
                <w:sz w:val="24"/>
              </w:rPr>
              <w:t xml:space="preserve"> </w:t>
            </w:r>
            <w:r>
              <w:rPr>
                <w:sz w:val="24"/>
              </w:rPr>
              <w:t>a</w:t>
            </w:r>
            <w:r>
              <w:rPr>
                <w:spacing w:val="-6"/>
                <w:sz w:val="24"/>
              </w:rPr>
              <w:t xml:space="preserve"> </w:t>
            </w:r>
            <w:r>
              <w:rPr>
                <w:sz w:val="24"/>
              </w:rPr>
              <w:t>specific</w:t>
            </w:r>
            <w:r>
              <w:rPr>
                <w:spacing w:val="-6"/>
                <w:sz w:val="24"/>
              </w:rPr>
              <w:t xml:space="preserve"> </w:t>
            </w:r>
            <w:r>
              <w:rPr>
                <w:sz w:val="24"/>
              </w:rPr>
              <w:t>city,</w:t>
            </w:r>
            <w:r>
              <w:rPr>
                <w:spacing w:val="-5"/>
                <w:sz w:val="24"/>
              </w:rPr>
              <w:t xml:space="preserve"> </w:t>
            </w:r>
            <w:r>
              <w:rPr>
                <w:sz w:val="24"/>
              </w:rPr>
              <w:t>region,</w:t>
            </w:r>
            <w:r>
              <w:rPr>
                <w:spacing w:val="-5"/>
                <w:sz w:val="24"/>
              </w:rPr>
              <w:t xml:space="preserve"> </w:t>
            </w:r>
            <w:r>
              <w:rPr>
                <w:sz w:val="24"/>
              </w:rPr>
              <w:t>or</w:t>
            </w:r>
            <w:r>
              <w:rPr>
                <w:spacing w:val="-5"/>
                <w:sz w:val="24"/>
              </w:rPr>
              <w:t xml:space="preserve"> </w:t>
            </w:r>
            <w:r>
              <w:rPr>
                <w:sz w:val="24"/>
              </w:rPr>
              <w:t xml:space="preserve">nationwide </w:t>
            </w:r>
            <w:r>
              <w:rPr>
                <w:spacing w:val="-2"/>
                <w:sz w:val="24"/>
              </w:rPr>
              <w:t>data.</w:t>
            </w:r>
          </w:p>
          <w:p w14:paraId="587C9CEB" w14:textId="77777777" w:rsidR="007B4C01" w:rsidRDefault="00000000">
            <w:pPr>
              <w:pStyle w:val="TableParagraph"/>
              <w:numPr>
                <w:ilvl w:val="0"/>
                <w:numId w:val="4"/>
              </w:numPr>
              <w:tabs>
                <w:tab w:val="left" w:pos="460"/>
              </w:tabs>
              <w:spacing w:before="0"/>
              <w:ind w:right="589"/>
              <w:rPr>
                <w:sz w:val="24"/>
              </w:rPr>
            </w:pPr>
            <w:r>
              <w:rPr>
                <w:b/>
                <w:sz w:val="24"/>
              </w:rPr>
              <w:t>Data</w:t>
            </w:r>
            <w:r>
              <w:rPr>
                <w:b/>
                <w:spacing w:val="-5"/>
                <w:sz w:val="24"/>
              </w:rPr>
              <w:t xml:space="preserve"> </w:t>
            </w:r>
            <w:r>
              <w:rPr>
                <w:b/>
                <w:sz w:val="24"/>
              </w:rPr>
              <w:t>Sources:</w:t>
            </w:r>
            <w:r>
              <w:rPr>
                <w:b/>
                <w:spacing w:val="-6"/>
                <w:sz w:val="24"/>
              </w:rPr>
              <w:t xml:space="preserve"> </w:t>
            </w:r>
            <w:r>
              <w:rPr>
                <w:sz w:val="24"/>
              </w:rPr>
              <w:t>Utilize</w:t>
            </w:r>
            <w:r>
              <w:rPr>
                <w:spacing w:val="-7"/>
                <w:sz w:val="24"/>
              </w:rPr>
              <w:t xml:space="preserve"> </w:t>
            </w:r>
            <w:r>
              <w:rPr>
                <w:sz w:val="24"/>
              </w:rPr>
              <w:t>publicly</w:t>
            </w:r>
            <w:r>
              <w:rPr>
                <w:spacing w:val="-5"/>
                <w:sz w:val="24"/>
              </w:rPr>
              <w:t xml:space="preserve"> </w:t>
            </w:r>
            <w:r>
              <w:rPr>
                <w:sz w:val="24"/>
              </w:rPr>
              <w:t>available</w:t>
            </w:r>
            <w:r>
              <w:rPr>
                <w:spacing w:val="-5"/>
                <w:sz w:val="24"/>
              </w:rPr>
              <w:t xml:space="preserve"> </w:t>
            </w:r>
            <w:r>
              <w:rPr>
                <w:sz w:val="24"/>
              </w:rPr>
              <w:t>datasets</w:t>
            </w:r>
            <w:r>
              <w:rPr>
                <w:spacing w:val="-5"/>
                <w:sz w:val="24"/>
              </w:rPr>
              <w:t xml:space="preserve"> </w:t>
            </w:r>
            <w:r>
              <w:rPr>
                <w:sz w:val="24"/>
              </w:rPr>
              <w:t>(e.g.,</w:t>
            </w:r>
            <w:r>
              <w:rPr>
                <w:spacing w:val="-5"/>
                <w:sz w:val="24"/>
              </w:rPr>
              <w:t xml:space="preserve"> </w:t>
            </w:r>
            <w:r>
              <w:rPr>
                <w:sz w:val="24"/>
              </w:rPr>
              <w:t>Zillow,</w:t>
            </w:r>
            <w:r>
              <w:rPr>
                <w:spacing w:val="-5"/>
                <w:sz w:val="24"/>
              </w:rPr>
              <w:t xml:space="preserve"> </w:t>
            </w:r>
            <w:r>
              <w:rPr>
                <w:sz w:val="24"/>
              </w:rPr>
              <w:t>Kaggle, government housing data).</w:t>
            </w:r>
          </w:p>
          <w:p w14:paraId="3F9CC321" w14:textId="77777777" w:rsidR="007B4C01" w:rsidRDefault="00000000">
            <w:pPr>
              <w:pStyle w:val="TableParagraph"/>
              <w:numPr>
                <w:ilvl w:val="0"/>
                <w:numId w:val="4"/>
              </w:numPr>
              <w:tabs>
                <w:tab w:val="left" w:pos="460"/>
              </w:tabs>
              <w:spacing w:before="0"/>
              <w:ind w:right="205"/>
              <w:rPr>
                <w:sz w:val="24"/>
              </w:rPr>
            </w:pPr>
            <w:r>
              <w:rPr>
                <w:b/>
                <w:sz w:val="24"/>
              </w:rPr>
              <w:t>Analysis</w:t>
            </w:r>
            <w:r>
              <w:rPr>
                <w:b/>
                <w:spacing w:val="-5"/>
                <w:sz w:val="24"/>
              </w:rPr>
              <w:t xml:space="preserve"> </w:t>
            </w:r>
            <w:r>
              <w:rPr>
                <w:b/>
                <w:sz w:val="24"/>
              </w:rPr>
              <w:t>Areas:</w:t>
            </w:r>
            <w:r>
              <w:rPr>
                <w:b/>
                <w:spacing w:val="-6"/>
                <w:sz w:val="24"/>
              </w:rPr>
              <w:t xml:space="preserve"> </w:t>
            </w:r>
            <w:r>
              <w:rPr>
                <w:sz w:val="24"/>
              </w:rPr>
              <w:t>Price</w:t>
            </w:r>
            <w:r>
              <w:rPr>
                <w:spacing w:val="-6"/>
                <w:sz w:val="24"/>
              </w:rPr>
              <w:t xml:space="preserve"> </w:t>
            </w:r>
            <w:r>
              <w:rPr>
                <w:sz w:val="24"/>
              </w:rPr>
              <w:t>trends</w:t>
            </w:r>
            <w:r>
              <w:rPr>
                <w:spacing w:val="-5"/>
                <w:sz w:val="24"/>
              </w:rPr>
              <w:t xml:space="preserve"> </w:t>
            </w:r>
            <w:r>
              <w:rPr>
                <w:sz w:val="24"/>
              </w:rPr>
              <w:t>over</w:t>
            </w:r>
            <w:r>
              <w:rPr>
                <w:spacing w:val="-5"/>
                <w:sz w:val="24"/>
              </w:rPr>
              <w:t xml:space="preserve"> </w:t>
            </w:r>
            <w:r>
              <w:rPr>
                <w:sz w:val="24"/>
              </w:rPr>
              <w:t>time,</w:t>
            </w:r>
            <w:r>
              <w:rPr>
                <w:spacing w:val="-5"/>
                <w:sz w:val="24"/>
              </w:rPr>
              <w:t xml:space="preserve"> </w:t>
            </w:r>
            <w:r>
              <w:rPr>
                <w:sz w:val="24"/>
              </w:rPr>
              <w:t>location-based</w:t>
            </w:r>
            <w:r>
              <w:rPr>
                <w:spacing w:val="-5"/>
                <w:sz w:val="24"/>
              </w:rPr>
              <w:t xml:space="preserve"> </w:t>
            </w:r>
            <w:r>
              <w:rPr>
                <w:sz w:val="24"/>
              </w:rPr>
              <w:t>variations,</w:t>
            </w:r>
            <w:r>
              <w:rPr>
                <w:spacing w:val="-5"/>
                <w:sz w:val="24"/>
              </w:rPr>
              <w:t xml:space="preserve"> </w:t>
            </w:r>
            <w:r>
              <w:rPr>
                <w:sz w:val="24"/>
              </w:rPr>
              <w:t>property features affecting prices.</w:t>
            </w:r>
          </w:p>
          <w:p w14:paraId="7BF6A812" w14:textId="77777777" w:rsidR="007B4C01" w:rsidRDefault="00000000">
            <w:pPr>
              <w:pStyle w:val="TableParagraph"/>
              <w:numPr>
                <w:ilvl w:val="0"/>
                <w:numId w:val="4"/>
              </w:numPr>
              <w:tabs>
                <w:tab w:val="left" w:pos="460"/>
              </w:tabs>
              <w:spacing w:before="0"/>
              <w:ind w:right="767"/>
              <w:rPr>
                <w:sz w:val="24"/>
              </w:rPr>
            </w:pPr>
            <w:r>
              <w:rPr>
                <w:b/>
                <w:sz w:val="24"/>
              </w:rPr>
              <w:t>Visualization</w:t>
            </w:r>
            <w:r>
              <w:rPr>
                <w:b/>
                <w:spacing w:val="-6"/>
                <w:sz w:val="24"/>
              </w:rPr>
              <w:t xml:space="preserve"> </w:t>
            </w:r>
            <w:r>
              <w:rPr>
                <w:b/>
                <w:sz w:val="24"/>
              </w:rPr>
              <w:t>Methods:</w:t>
            </w:r>
            <w:r>
              <w:rPr>
                <w:b/>
                <w:spacing w:val="-6"/>
                <w:sz w:val="24"/>
              </w:rPr>
              <w:t xml:space="preserve"> </w:t>
            </w:r>
            <w:r>
              <w:rPr>
                <w:sz w:val="24"/>
              </w:rPr>
              <w:t>Interactive</w:t>
            </w:r>
            <w:r>
              <w:rPr>
                <w:spacing w:val="-7"/>
                <w:sz w:val="24"/>
              </w:rPr>
              <w:t xml:space="preserve"> </w:t>
            </w:r>
            <w:r>
              <w:rPr>
                <w:sz w:val="24"/>
              </w:rPr>
              <w:t>dashboards,</w:t>
            </w:r>
            <w:r>
              <w:rPr>
                <w:spacing w:val="-6"/>
                <w:sz w:val="24"/>
              </w:rPr>
              <w:t xml:space="preserve"> </w:t>
            </w:r>
            <w:r>
              <w:rPr>
                <w:sz w:val="24"/>
              </w:rPr>
              <w:t>Story,</w:t>
            </w:r>
            <w:r>
              <w:rPr>
                <w:spacing w:val="-6"/>
                <w:sz w:val="24"/>
              </w:rPr>
              <w:t xml:space="preserve"> </w:t>
            </w:r>
            <w:r>
              <w:rPr>
                <w:sz w:val="24"/>
              </w:rPr>
              <w:t>Pie</w:t>
            </w:r>
            <w:r>
              <w:rPr>
                <w:spacing w:val="-7"/>
                <w:sz w:val="24"/>
              </w:rPr>
              <w:t xml:space="preserve"> </w:t>
            </w:r>
            <w:r>
              <w:rPr>
                <w:sz w:val="24"/>
              </w:rPr>
              <w:t>chart,</w:t>
            </w:r>
            <w:r>
              <w:rPr>
                <w:spacing w:val="-6"/>
                <w:sz w:val="24"/>
              </w:rPr>
              <w:t xml:space="preserve"> </w:t>
            </w:r>
            <w:r>
              <w:rPr>
                <w:sz w:val="24"/>
              </w:rPr>
              <w:t>Bar charts, and Histogram.</w:t>
            </w:r>
          </w:p>
        </w:tc>
      </w:tr>
      <w:tr w:rsidR="007B4C01" w14:paraId="7CCDF7EE" w14:textId="77777777">
        <w:trPr>
          <w:trHeight w:val="678"/>
        </w:trPr>
        <w:tc>
          <w:tcPr>
            <w:tcW w:w="10635" w:type="dxa"/>
            <w:gridSpan w:val="2"/>
          </w:tcPr>
          <w:p w14:paraId="081DDDAD" w14:textId="77777777" w:rsidR="007B4C01" w:rsidRDefault="00000000">
            <w:pPr>
              <w:pStyle w:val="TableParagraph"/>
              <w:ind w:left="97"/>
              <w:rPr>
                <w:b/>
                <w:sz w:val="24"/>
              </w:rPr>
            </w:pPr>
            <w:r>
              <w:rPr>
                <w:b/>
                <w:sz w:val="24"/>
              </w:rPr>
              <w:t>Problem</w:t>
            </w:r>
            <w:r>
              <w:rPr>
                <w:b/>
                <w:spacing w:val="-2"/>
                <w:sz w:val="24"/>
              </w:rPr>
              <w:t xml:space="preserve"> Statement</w:t>
            </w:r>
          </w:p>
        </w:tc>
      </w:tr>
      <w:tr w:rsidR="007B4C01" w14:paraId="5B0899A1" w14:textId="77777777">
        <w:trPr>
          <w:trHeight w:val="1579"/>
        </w:trPr>
        <w:tc>
          <w:tcPr>
            <w:tcW w:w="2708" w:type="dxa"/>
          </w:tcPr>
          <w:p w14:paraId="04AD6D9C" w14:textId="77777777" w:rsidR="007B4C01" w:rsidRDefault="00000000">
            <w:pPr>
              <w:pStyle w:val="TableParagraph"/>
              <w:spacing w:before="100"/>
              <w:ind w:left="97"/>
              <w:rPr>
                <w:sz w:val="24"/>
              </w:rPr>
            </w:pPr>
            <w:r>
              <w:rPr>
                <w:spacing w:val="-2"/>
                <w:sz w:val="24"/>
              </w:rPr>
              <w:t>Description</w:t>
            </w:r>
          </w:p>
        </w:tc>
        <w:tc>
          <w:tcPr>
            <w:tcW w:w="7927" w:type="dxa"/>
          </w:tcPr>
          <w:p w14:paraId="0C52AECD" w14:textId="77777777" w:rsidR="007B4C01" w:rsidRDefault="00000000">
            <w:pPr>
              <w:pStyle w:val="TableParagraph"/>
              <w:spacing w:before="100"/>
              <w:ind w:right="8"/>
              <w:rPr>
                <w:sz w:val="24"/>
              </w:rPr>
            </w:pPr>
            <w:r>
              <w:rPr>
                <w:sz w:val="24"/>
              </w:rPr>
              <w:t>The housing market is influenced by multiple factors, including location, property size, number of bedrooms, and economic trends. However, without effective</w:t>
            </w:r>
            <w:r>
              <w:rPr>
                <w:spacing w:val="-6"/>
                <w:sz w:val="24"/>
              </w:rPr>
              <w:t xml:space="preserve"> </w:t>
            </w:r>
            <w:r>
              <w:rPr>
                <w:sz w:val="24"/>
              </w:rPr>
              <w:t>visualization,</w:t>
            </w:r>
            <w:r>
              <w:rPr>
                <w:spacing w:val="-5"/>
                <w:sz w:val="24"/>
              </w:rPr>
              <w:t xml:space="preserve"> </w:t>
            </w:r>
            <w:r>
              <w:rPr>
                <w:sz w:val="24"/>
              </w:rPr>
              <w:t>identifying</w:t>
            </w:r>
            <w:r>
              <w:rPr>
                <w:spacing w:val="-5"/>
                <w:sz w:val="24"/>
              </w:rPr>
              <w:t xml:space="preserve"> </w:t>
            </w:r>
            <w:r>
              <w:rPr>
                <w:sz w:val="24"/>
              </w:rPr>
              <w:t>key</w:t>
            </w:r>
            <w:r>
              <w:rPr>
                <w:spacing w:val="-5"/>
                <w:sz w:val="24"/>
              </w:rPr>
              <w:t xml:space="preserve"> </w:t>
            </w:r>
            <w:r>
              <w:rPr>
                <w:sz w:val="24"/>
              </w:rPr>
              <w:t>trends</w:t>
            </w:r>
            <w:r>
              <w:rPr>
                <w:spacing w:val="-5"/>
                <w:sz w:val="24"/>
              </w:rPr>
              <w:t xml:space="preserve"> </w:t>
            </w:r>
            <w:r>
              <w:rPr>
                <w:sz w:val="24"/>
              </w:rPr>
              <w:t>and</w:t>
            </w:r>
            <w:r>
              <w:rPr>
                <w:spacing w:val="-5"/>
                <w:sz w:val="24"/>
              </w:rPr>
              <w:t xml:space="preserve"> </w:t>
            </w:r>
            <w:r>
              <w:rPr>
                <w:sz w:val="24"/>
              </w:rPr>
              <w:t>insights</w:t>
            </w:r>
            <w:r>
              <w:rPr>
                <w:spacing w:val="-5"/>
                <w:sz w:val="24"/>
              </w:rPr>
              <w:t xml:space="preserve"> </w:t>
            </w:r>
            <w:r>
              <w:rPr>
                <w:sz w:val="24"/>
              </w:rPr>
              <w:t>can</w:t>
            </w:r>
            <w:r>
              <w:rPr>
                <w:spacing w:val="-5"/>
                <w:sz w:val="24"/>
              </w:rPr>
              <w:t xml:space="preserve"> </w:t>
            </w:r>
            <w:r>
              <w:rPr>
                <w:sz w:val="24"/>
              </w:rPr>
              <w:t>be</w:t>
            </w:r>
            <w:r>
              <w:rPr>
                <w:spacing w:val="-6"/>
                <w:sz w:val="24"/>
              </w:rPr>
              <w:t xml:space="preserve"> </w:t>
            </w:r>
            <w:r>
              <w:rPr>
                <w:sz w:val="24"/>
              </w:rPr>
              <w:t>challenging. This project aims to bridge that gap by providing a clear, interactive representation of housing market data.</w:t>
            </w:r>
          </w:p>
        </w:tc>
      </w:tr>
      <w:tr w:rsidR="007B4C01" w14:paraId="39AB0802" w14:textId="77777777">
        <w:trPr>
          <w:trHeight w:val="1304"/>
        </w:trPr>
        <w:tc>
          <w:tcPr>
            <w:tcW w:w="2708" w:type="dxa"/>
          </w:tcPr>
          <w:p w14:paraId="73FAA74D" w14:textId="77777777" w:rsidR="007B4C01" w:rsidRDefault="00000000">
            <w:pPr>
              <w:pStyle w:val="TableParagraph"/>
              <w:ind w:left="97"/>
              <w:rPr>
                <w:sz w:val="24"/>
              </w:rPr>
            </w:pPr>
            <w:r>
              <w:rPr>
                <w:spacing w:val="-2"/>
                <w:sz w:val="24"/>
              </w:rPr>
              <w:t>Impact</w:t>
            </w:r>
          </w:p>
        </w:tc>
        <w:tc>
          <w:tcPr>
            <w:tcW w:w="7927" w:type="dxa"/>
          </w:tcPr>
          <w:p w14:paraId="71F131CD" w14:textId="77777777" w:rsidR="007B4C01" w:rsidRDefault="00000000">
            <w:pPr>
              <w:pStyle w:val="TableParagraph"/>
              <w:numPr>
                <w:ilvl w:val="0"/>
                <w:numId w:val="3"/>
              </w:numPr>
              <w:tabs>
                <w:tab w:val="left" w:pos="460"/>
              </w:tabs>
              <w:rPr>
                <w:sz w:val="24"/>
              </w:rPr>
            </w:pPr>
            <w:r>
              <w:rPr>
                <w:sz w:val="24"/>
              </w:rPr>
              <w:t>Helps</w:t>
            </w:r>
            <w:r>
              <w:rPr>
                <w:spacing w:val="-3"/>
                <w:sz w:val="24"/>
              </w:rPr>
              <w:t xml:space="preserve"> </w:t>
            </w:r>
            <w:r>
              <w:rPr>
                <w:sz w:val="24"/>
              </w:rPr>
              <w:t>potential</w:t>
            </w:r>
            <w:r>
              <w:rPr>
                <w:spacing w:val="-1"/>
                <w:sz w:val="24"/>
              </w:rPr>
              <w:t xml:space="preserve"> </w:t>
            </w:r>
            <w:r>
              <w:rPr>
                <w:sz w:val="24"/>
              </w:rPr>
              <w:t>buyers</w:t>
            </w:r>
            <w:r>
              <w:rPr>
                <w:spacing w:val="-1"/>
                <w:sz w:val="24"/>
              </w:rPr>
              <w:t xml:space="preserve"> </w:t>
            </w:r>
            <w:r>
              <w:rPr>
                <w:sz w:val="24"/>
              </w:rPr>
              <w:t>and sellers</w:t>
            </w:r>
            <w:r>
              <w:rPr>
                <w:spacing w:val="-1"/>
                <w:sz w:val="24"/>
              </w:rPr>
              <w:t xml:space="preserve"> </w:t>
            </w:r>
            <w:r>
              <w:rPr>
                <w:sz w:val="24"/>
              </w:rPr>
              <w:t>make</w:t>
            </w:r>
            <w:r>
              <w:rPr>
                <w:spacing w:val="-2"/>
                <w:sz w:val="24"/>
              </w:rPr>
              <w:t xml:space="preserve"> </w:t>
            </w:r>
            <w:r>
              <w:rPr>
                <w:sz w:val="24"/>
              </w:rPr>
              <w:t>informed</w:t>
            </w:r>
            <w:r>
              <w:rPr>
                <w:spacing w:val="2"/>
                <w:sz w:val="24"/>
              </w:rPr>
              <w:t xml:space="preserve"> </w:t>
            </w:r>
            <w:r>
              <w:rPr>
                <w:spacing w:val="-2"/>
                <w:sz w:val="24"/>
              </w:rPr>
              <w:t>decisions.</w:t>
            </w:r>
          </w:p>
          <w:p w14:paraId="4D1076FD" w14:textId="77777777" w:rsidR="007B4C01" w:rsidRDefault="00000000">
            <w:pPr>
              <w:pStyle w:val="TableParagraph"/>
              <w:numPr>
                <w:ilvl w:val="0"/>
                <w:numId w:val="3"/>
              </w:numPr>
              <w:tabs>
                <w:tab w:val="left" w:pos="460"/>
              </w:tabs>
              <w:spacing w:before="0"/>
              <w:rPr>
                <w:sz w:val="24"/>
              </w:rPr>
            </w:pPr>
            <w:r>
              <w:rPr>
                <w:sz w:val="24"/>
              </w:rPr>
              <w:t>Assists</w:t>
            </w:r>
            <w:r>
              <w:rPr>
                <w:spacing w:val="-1"/>
                <w:sz w:val="24"/>
              </w:rPr>
              <w:t xml:space="preserve"> </w:t>
            </w:r>
            <w:r>
              <w:rPr>
                <w:sz w:val="24"/>
              </w:rPr>
              <w:t>real</w:t>
            </w:r>
            <w:r>
              <w:rPr>
                <w:spacing w:val="-1"/>
                <w:sz w:val="24"/>
              </w:rPr>
              <w:t xml:space="preserve"> </w:t>
            </w:r>
            <w:r>
              <w:rPr>
                <w:sz w:val="24"/>
              </w:rPr>
              <w:t>estate</w:t>
            </w:r>
            <w:r>
              <w:rPr>
                <w:spacing w:val="-1"/>
                <w:sz w:val="24"/>
              </w:rPr>
              <w:t xml:space="preserve"> </w:t>
            </w:r>
            <w:r>
              <w:rPr>
                <w:sz w:val="24"/>
              </w:rPr>
              <w:t>professionals</w:t>
            </w:r>
            <w:r>
              <w:rPr>
                <w:spacing w:val="-1"/>
                <w:sz w:val="24"/>
              </w:rPr>
              <w:t xml:space="preserve"> </w:t>
            </w:r>
            <w:r>
              <w:rPr>
                <w:sz w:val="24"/>
              </w:rPr>
              <w:t>in</w:t>
            </w:r>
            <w:r>
              <w:rPr>
                <w:spacing w:val="-1"/>
                <w:sz w:val="24"/>
              </w:rPr>
              <w:t xml:space="preserve"> </w:t>
            </w:r>
            <w:r>
              <w:rPr>
                <w:sz w:val="24"/>
              </w:rPr>
              <w:t>understanding</w:t>
            </w:r>
            <w:r>
              <w:rPr>
                <w:spacing w:val="-1"/>
                <w:sz w:val="24"/>
              </w:rPr>
              <w:t xml:space="preserve"> </w:t>
            </w:r>
            <w:r>
              <w:rPr>
                <w:sz w:val="24"/>
              </w:rPr>
              <w:t>pricing</w:t>
            </w:r>
            <w:r>
              <w:rPr>
                <w:spacing w:val="-1"/>
                <w:sz w:val="24"/>
              </w:rPr>
              <w:t xml:space="preserve"> </w:t>
            </w:r>
            <w:r>
              <w:rPr>
                <w:spacing w:val="-2"/>
                <w:sz w:val="24"/>
              </w:rPr>
              <w:t>trends.</w:t>
            </w:r>
          </w:p>
          <w:p w14:paraId="0BB1A8F2" w14:textId="77777777" w:rsidR="007B4C01" w:rsidRDefault="00000000">
            <w:pPr>
              <w:pStyle w:val="TableParagraph"/>
              <w:numPr>
                <w:ilvl w:val="0"/>
                <w:numId w:val="3"/>
              </w:numPr>
              <w:tabs>
                <w:tab w:val="left" w:pos="460"/>
              </w:tabs>
              <w:spacing w:before="0"/>
              <w:ind w:right="317"/>
              <w:rPr>
                <w:sz w:val="24"/>
              </w:rPr>
            </w:pPr>
            <w:r>
              <w:rPr>
                <w:sz w:val="24"/>
              </w:rPr>
              <w:t>Provides</w:t>
            </w:r>
            <w:r>
              <w:rPr>
                <w:spacing w:val="-6"/>
                <w:sz w:val="24"/>
              </w:rPr>
              <w:t xml:space="preserve"> </w:t>
            </w:r>
            <w:r>
              <w:rPr>
                <w:sz w:val="24"/>
              </w:rPr>
              <w:t>policymakers</w:t>
            </w:r>
            <w:r>
              <w:rPr>
                <w:spacing w:val="-6"/>
                <w:sz w:val="24"/>
              </w:rPr>
              <w:t xml:space="preserve"> </w:t>
            </w:r>
            <w:r>
              <w:rPr>
                <w:sz w:val="24"/>
              </w:rPr>
              <w:t>with</w:t>
            </w:r>
            <w:r>
              <w:rPr>
                <w:spacing w:val="-6"/>
                <w:sz w:val="24"/>
              </w:rPr>
              <w:t xml:space="preserve"> </w:t>
            </w:r>
            <w:r>
              <w:rPr>
                <w:sz w:val="24"/>
              </w:rPr>
              <w:t>insights</w:t>
            </w:r>
            <w:r>
              <w:rPr>
                <w:spacing w:val="-6"/>
                <w:sz w:val="24"/>
              </w:rPr>
              <w:t xml:space="preserve"> </w:t>
            </w:r>
            <w:r>
              <w:rPr>
                <w:sz w:val="24"/>
              </w:rPr>
              <w:t>into</w:t>
            </w:r>
            <w:r>
              <w:rPr>
                <w:spacing w:val="-6"/>
                <w:sz w:val="24"/>
              </w:rPr>
              <w:t xml:space="preserve"> </w:t>
            </w:r>
            <w:r>
              <w:rPr>
                <w:sz w:val="24"/>
              </w:rPr>
              <w:t>housing</w:t>
            </w:r>
            <w:r>
              <w:rPr>
                <w:spacing w:val="-7"/>
                <w:sz w:val="24"/>
              </w:rPr>
              <w:t xml:space="preserve"> </w:t>
            </w:r>
            <w:r>
              <w:rPr>
                <w:sz w:val="24"/>
              </w:rPr>
              <w:t>affordability</w:t>
            </w:r>
            <w:r>
              <w:rPr>
                <w:spacing w:val="-6"/>
                <w:sz w:val="24"/>
              </w:rPr>
              <w:t xml:space="preserve"> </w:t>
            </w:r>
            <w:r>
              <w:rPr>
                <w:sz w:val="24"/>
              </w:rPr>
              <w:t>and</w:t>
            </w:r>
            <w:r>
              <w:rPr>
                <w:spacing w:val="-6"/>
                <w:sz w:val="24"/>
              </w:rPr>
              <w:t xml:space="preserve"> </w:t>
            </w:r>
            <w:r>
              <w:rPr>
                <w:sz w:val="24"/>
              </w:rPr>
              <w:t xml:space="preserve">market </w:t>
            </w:r>
            <w:r>
              <w:rPr>
                <w:spacing w:val="-2"/>
                <w:sz w:val="24"/>
              </w:rPr>
              <w:t>fluctuations.</w:t>
            </w:r>
          </w:p>
        </w:tc>
      </w:tr>
    </w:tbl>
    <w:p w14:paraId="715F0220" w14:textId="77777777" w:rsidR="007B4C01" w:rsidRDefault="007B4C01">
      <w:pPr>
        <w:pStyle w:val="TableParagraph"/>
        <w:rPr>
          <w:sz w:val="24"/>
        </w:rPr>
        <w:sectPr w:rsidR="007B4C01">
          <w:headerReference w:type="default" r:id="rId7"/>
          <w:type w:val="continuous"/>
          <w:pgSz w:w="12240" w:h="15840"/>
          <w:pgMar w:top="1440" w:right="360" w:bottom="280" w:left="1080" w:header="414" w:footer="0" w:gutter="0"/>
          <w:pgNumType w:start="1"/>
          <w:cols w:space="720"/>
        </w:sectPr>
      </w:pPr>
    </w:p>
    <w:p w14:paraId="64E177D0" w14:textId="77777777" w:rsidR="007B4C01" w:rsidRDefault="007B4C01">
      <w:pPr>
        <w:spacing w:after="1"/>
        <w:rPr>
          <w:b/>
          <w:sz w:val="8"/>
        </w:rPr>
      </w:pPr>
    </w:p>
    <w:tbl>
      <w:tblPr>
        <w:tblW w:w="0" w:type="auto"/>
        <w:tblInd w:w="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00"/>
        <w:gridCol w:w="8035"/>
      </w:tblGrid>
      <w:tr w:rsidR="007B4C01" w14:paraId="7A70CAC5" w14:textId="77777777">
        <w:trPr>
          <w:trHeight w:val="676"/>
        </w:trPr>
        <w:tc>
          <w:tcPr>
            <w:tcW w:w="10635" w:type="dxa"/>
            <w:gridSpan w:val="2"/>
          </w:tcPr>
          <w:p w14:paraId="38BE5FDF" w14:textId="77777777" w:rsidR="007B4C01" w:rsidRDefault="00000000">
            <w:pPr>
              <w:pStyle w:val="TableParagraph"/>
              <w:spacing w:before="100"/>
              <w:ind w:left="97"/>
              <w:rPr>
                <w:b/>
                <w:sz w:val="24"/>
              </w:rPr>
            </w:pPr>
            <w:r>
              <w:rPr>
                <w:b/>
                <w:sz w:val="24"/>
              </w:rPr>
              <w:t>Proposed</w:t>
            </w:r>
            <w:r>
              <w:rPr>
                <w:b/>
                <w:spacing w:val="-3"/>
                <w:sz w:val="24"/>
              </w:rPr>
              <w:t xml:space="preserve"> </w:t>
            </w:r>
            <w:r>
              <w:rPr>
                <w:b/>
                <w:spacing w:val="-2"/>
                <w:sz w:val="24"/>
              </w:rPr>
              <w:t>Solution</w:t>
            </w:r>
          </w:p>
        </w:tc>
      </w:tr>
      <w:tr w:rsidR="007B4C01" w14:paraId="1643C9EE" w14:textId="77777777">
        <w:trPr>
          <w:trHeight w:val="1304"/>
        </w:trPr>
        <w:tc>
          <w:tcPr>
            <w:tcW w:w="2600" w:type="dxa"/>
          </w:tcPr>
          <w:p w14:paraId="541FE2D3" w14:textId="77777777" w:rsidR="007B4C01" w:rsidRDefault="00000000">
            <w:pPr>
              <w:pStyle w:val="TableParagraph"/>
              <w:ind w:left="97"/>
              <w:rPr>
                <w:sz w:val="24"/>
              </w:rPr>
            </w:pPr>
            <w:r>
              <w:rPr>
                <w:spacing w:val="-2"/>
                <w:sz w:val="24"/>
              </w:rPr>
              <w:t>Approach</w:t>
            </w:r>
          </w:p>
        </w:tc>
        <w:tc>
          <w:tcPr>
            <w:tcW w:w="8035" w:type="dxa"/>
          </w:tcPr>
          <w:p w14:paraId="664D8AD9" w14:textId="77777777" w:rsidR="007B4C01" w:rsidRDefault="00000000">
            <w:pPr>
              <w:pStyle w:val="TableParagraph"/>
              <w:numPr>
                <w:ilvl w:val="0"/>
                <w:numId w:val="2"/>
              </w:numPr>
              <w:tabs>
                <w:tab w:val="left" w:pos="458"/>
              </w:tabs>
              <w:rPr>
                <w:sz w:val="24"/>
              </w:rPr>
            </w:pPr>
            <w:r>
              <w:rPr>
                <w:sz w:val="24"/>
              </w:rPr>
              <w:t>Collect</w:t>
            </w:r>
            <w:r>
              <w:rPr>
                <w:spacing w:val="-2"/>
                <w:sz w:val="24"/>
              </w:rPr>
              <w:t xml:space="preserve"> </w:t>
            </w:r>
            <w:r>
              <w:rPr>
                <w:sz w:val="24"/>
              </w:rPr>
              <w:t>and</w:t>
            </w:r>
            <w:r>
              <w:rPr>
                <w:spacing w:val="-1"/>
                <w:sz w:val="24"/>
              </w:rPr>
              <w:t xml:space="preserve"> </w:t>
            </w:r>
            <w:r>
              <w:rPr>
                <w:sz w:val="24"/>
              </w:rPr>
              <w:t>preprocess</w:t>
            </w:r>
            <w:r>
              <w:rPr>
                <w:spacing w:val="-1"/>
                <w:sz w:val="24"/>
              </w:rPr>
              <w:t xml:space="preserve"> </w:t>
            </w:r>
            <w:r>
              <w:rPr>
                <w:sz w:val="24"/>
              </w:rPr>
              <w:t>historical</w:t>
            </w:r>
            <w:r>
              <w:rPr>
                <w:spacing w:val="-1"/>
                <w:sz w:val="24"/>
              </w:rPr>
              <w:t xml:space="preserve"> </w:t>
            </w:r>
            <w:r>
              <w:rPr>
                <w:sz w:val="24"/>
              </w:rPr>
              <w:t>housing</w:t>
            </w:r>
            <w:r>
              <w:rPr>
                <w:spacing w:val="-2"/>
                <w:sz w:val="24"/>
              </w:rPr>
              <w:t xml:space="preserve"> </w:t>
            </w:r>
            <w:r>
              <w:rPr>
                <w:sz w:val="24"/>
              </w:rPr>
              <w:t>market</w:t>
            </w:r>
            <w:r>
              <w:rPr>
                <w:spacing w:val="-1"/>
                <w:sz w:val="24"/>
              </w:rPr>
              <w:t xml:space="preserve"> </w:t>
            </w:r>
            <w:r>
              <w:rPr>
                <w:spacing w:val="-2"/>
                <w:sz w:val="24"/>
              </w:rPr>
              <w:t>data.</w:t>
            </w:r>
          </w:p>
          <w:p w14:paraId="47D48AA3" w14:textId="77777777" w:rsidR="007B4C01" w:rsidRDefault="00000000">
            <w:pPr>
              <w:pStyle w:val="TableParagraph"/>
              <w:numPr>
                <w:ilvl w:val="0"/>
                <w:numId w:val="2"/>
              </w:numPr>
              <w:tabs>
                <w:tab w:val="left" w:pos="458"/>
              </w:tabs>
              <w:spacing w:before="0"/>
              <w:rPr>
                <w:sz w:val="24"/>
              </w:rPr>
            </w:pPr>
            <w:r>
              <w:rPr>
                <w:sz w:val="24"/>
              </w:rPr>
              <w:t>Use</w:t>
            </w:r>
            <w:r>
              <w:rPr>
                <w:spacing w:val="-4"/>
                <w:sz w:val="24"/>
              </w:rPr>
              <w:t xml:space="preserve"> </w:t>
            </w:r>
            <w:r>
              <w:rPr>
                <w:sz w:val="24"/>
              </w:rPr>
              <w:t>Tableau</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interactive</w:t>
            </w:r>
            <w:r>
              <w:rPr>
                <w:spacing w:val="-2"/>
                <w:sz w:val="24"/>
              </w:rPr>
              <w:t xml:space="preserve"> visualizations.</w:t>
            </w:r>
          </w:p>
          <w:p w14:paraId="3FD766F5" w14:textId="77777777" w:rsidR="007B4C01" w:rsidRDefault="00000000">
            <w:pPr>
              <w:pStyle w:val="TableParagraph"/>
              <w:numPr>
                <w:ilvl w:val="0"/>
                <w:numId w:val="2"/>
              </w:numPr>
              <w:tabs>
                <w:tab w:val="left" w:pos="458"/>
              </w:tabs>
              <w:spacing w:before="0"/>
              <w:rPr>
                <w:sz w:val="24"/>
              </w:rPr>
            </w:pPr>
            <w:r>
              <w:rPr>
                <w:sz w:val="24"/>
              </w:rPr>
              <w:t>Apply</w:t>
            </w:r>
            <w:r>
              <w:rPr>
                <w:spacing w:val="-1"/>
                <w:sz w:val="24"/>
              </w:rPr>
              <w:t xml:space="preserve"> </w:t>
            </w:r>
            <w:r>
              <w:rPr>
                <w:sz w:val="24"/>
              </w:rPr>
              <w:t>data</w:t>
            </w:r>
            <w:r>
              <w:rPr>
                <w:spacing w:val="-1"/>
                <w:sz w:val="24"/>
              </w:rPr>
              <w:t xml:space="preserve"> </w:t>
            </w:r>
            <w:r>
              <w:rPr>
                <w:sz w:val="24"/>
              </w:rPr>
              <w:t>analysis</w:t>
            </w:r>
            <w:r>
              <w:rPr>
                <w:spacing w:val="-1"/>
                <w:sz w:val="24"/>
              </w:rPr>
              <w:t xml:space="preserve"> </w:t>
            </w:r>
            <w:r>
              <w:rPr>
                <w:sz w:val="24"/>
              </w:rPr>
              <w:t>techniques</w:t>
            </w:r>
            <w:r>
              <w:rPr>
                <w:spacing w:val="-1"/>
                <w:sz w:val="24"/>
              </w:rPr>
              <w:t xml:space="preserve"> </w:t>
            </w:r>
            <w:r>
              <w:rPr>
                <w:sz w:val="24"/>
              </w:rPr>
              <w:t>to</w:t>
            </w:r>
            <w:r>
              <w:rPr>
                <w:spacing w:val="-1"/>
                <w:sz w:val="24"/>
              </w:rPr>
              <w:t xml:space="preserve"> </w:t>
            </w:r>
            <w:r>
              <w:rPr>
                <w:sz w:val="24"/>
              </w:rPr>
              <w:t>identify</w:t>
            </w:r>
            <w:r>
              <w:rPr>
                <w:spacing w:val="-1"/>
                <w:sz w:val="24"/>
              </w:rPr>
              <w:t xml:space="preserve"> </w:t>
            </w:r>
            <w:r>
              <w:rPr>
                <w:sz w:val="24"/>
              </w:rPr>
              <w:t>patterns</w:t>
            </w:r>
            <w:r>
              <w:rPr>
                <w:spacing w:val="-1"/>
                <w:sz w:val="24"/>
              </w:rPr>
              <w:t xml:space="preserve"> </w:t>
            </w:r>
            <w:r>
              <w:rPr>
                <w:sz w:val="24"/>
              </w:rPr>
              <w:t>and</w:t>
            </w:r>
            <w:r>
              <w:rPr>
                <w:spacing w:val="-1"/>
                <w:sz w:val="24"/>
              </w:rPr>
              <w:t xml:space="preserve"> </w:t>
            </w:r>
            <w:r>
              <w:rPr>
                <w:spacing w:val="-2"/>
                <w:sz w:val="24"/>
              </w:rPr>
              <w:t>correlations.</w:t>
            </w:r>
          </w:p>
          <w:p w14:paraId="45959361" w14:textId="77777777" w:rsidR="007B4C01" w:rsidRDefault="00000000">
            <w:pPr>
              <w:pStyle w:val="TableParagraph"/>
              <w:numPr>
                <w:ilvl w:val="0"/>
                <w:numId w:val="2"/>
              </w:numPr>
              <w:tabs>
                <w:tab w:val="left" w:pos="458"/>
              </w:tabs>
              <w:spacing w:before="0"/>
              <w:rPr>
                <w:sz w:val="24"/>
              </w:rPr>
            </w:pPr>
            <w:r>
              <w:rPr>
                <w:sz w:val="24"/>
              </w:rPr>
              <w:t>Develop</w:t>
            </w:r>
            <w:r>
              <w:rPr>
                <w:spacing w:val="-4"/>
                <w:sz w:val="24"/>
              </w:rPr>
              <w:t xml:space="preserve"> </w:t>
            </w:r>
            <w:r>
              <w:rPr>
                <w:sz w:val="24"/>
              </w:rPr>
              <w:t>dashboards</w:t>
            </w:r>
            <w:r>
              <w:rPr>
                <w:spacing w:val="-1"/>
                <w:sz w:val="24"/>
              </w:rPr>
              <w:t xml:space="preserve"> </w:t>
            </w:r>
            <w:r>
              <w:rPr>
                <w:sz w:val="24"/>
              </w:rPr>
              <w:t>for easy</w:t>
            </w:r>
            <w:r>
              <w:rPr>
                <w:spacing w:val="-1"/>
                <w:sz w:val="24"/>
              </w:rPr>
              <w:t xml:space="preserve"> </w:t>
            </w:r>
            <w:r>
              <w:rPr>
                <w:sz w:val="24"/>
              </w:rPr>
              <w:t>interpretation</w:t>
            </w:r>
            <w:r>
              <w:rPr>
                <w:spacing w:val="-1"/>
                <w:sz w:val="24"/>
              </w:rPr>
              <w:t xml:space="preserve"> </w:t>
            </w:r>
            <w:r>
              <w:rPr>
                <w:sz w:val="24"/>
              </w:rPr>
              <w:t>of</w:t>
            </w:r>
            <w:r>
              <w:rPr>
                <w:spacing w:val="-1"/>
                <w:sz w:val="24"/>
              </w:rPr>
              <w:t xml:space="preserve"> </w:t>
            </w:r>
            <w:r>
              <w:rPr>
                <w:sz w:val="24"/>
              </w:rPr>
              <w:t>housing</w:t>
            </w:r>
            <w:r>
              <w:rPr>
                <w:spacing w:val="-1"/>
                <w:sz w:val="24"/>
              </w:rPr>
              <w:t xml:space="preserve"> </w:t>
            </w:r>
            <w:r>
              <w:rPr>
                <w:spacing w:val="-2"/>
                <w:sz w:val="24"/>
              </w:rPr>
              <w:t>trends.</w:t>
            </w:r>
          </w:p>
        </w:tc>
      </w:tr>
      <w:tr w:rsidR="007B4C01" w14:paraId="62DC83E3" w14:textId="77777777">
        <w:trPr>
          <w:trHeight w:val="1581"/>
        </w:trPr>
        <w:tc>
          <w:tcPr>
            <w:tcW w:w="2600" w:type="dxa"/>
          </w:tcPr>
          <w:p w14:paraId="41A67332" w14:textId="77777777" w:rsidR="007B4C01" w:rsidRDefault="00000000">
            <w:pPr>
              <w:pStyle w:val="TableParagraph"/>
              <w:ind w:left="97"/>
              <w:rPr>
                <w:sz w:val="24"/>
              </w:rPr>
            </w:pPr>
            <w:r>
              <w:rPr>
                <w:sz w:val="24"/>
              </w:rPr>
              <w:t>Key</w:t>
            </w:r>
            <w:r>
              <w:rPr>
                <w:spacing w:val="-2"/>
                <w:sz w:val="24"/>
              </w:rPr>
              <w:t xml:space="preserve"> Features</w:t>
            </w:r>
          </w:p>
        </w:tc>
        <w:tc>
          <w:tcPr>
            <w:tcW w:w="8035" w:type="dxa"/>
          </w:tcPr>
          <w:p w14:paraId="299E26CC" w14:textId="77777777" w:rsidR="007B4C01" w:rsidRDefault="00000000">
            <w:pPr>
              <w:pStyle w:val="TableParagraph"/>
              <w:numPr>
                <w:ilvl w:val="0"/>
                <w:numId w:val="1"/>
              </w:numPr>
              <w:tabs>
                <w:tab w:val="left" w:pos="458"/>
              </w:tabs>
              <w:rPr>
                <w:sz w:val="24"/>
              </w:rPr>
            </w:pPr>
            <w:r>
              <w:rPr>
                <w:b/>
                <w:sz w:val="24"/>
              </w:rPr>
              <w:t>Dynamic</w:t>
            </w:r>
            <w:r>
              <w:rPr>
                <w:b/>
                <w:spacing w:val="-5"/>
                <w:sz w:val="24"/>
              </w:rPr>
              <w:t xml:space="preserve"> </w:t>
            </w:r>
            <w:r>
              <w:rPr>
                <w:b/>
                <w:sz w:val="24"/>
              </w:rPr>
              <w:t>Visualizations:</w:t>
            </w:r>
            <w:r>
              <w:rPr>
                <w:b/>
                <w:spacing w:val="-1"/>
                <w:sz w:val="24"/>
              </w:rPr>
              <w:t xml:space="preserve"> </w:t>
            </w:r>
            <w:r>
              <w:rPr>
                <w:sz w:val="24"/>
              </w:rPr>
              <w:t>Interactive</w:t>
            </w:r>
            <w:r>
              <w:rPr>
                <w:spacing w:val="-2"/>
                <w:sz w:val="24"/>
              </w:rPr>
              <w:t xml:space="preserve"> </w:t>
            </w:r>
            <w:r>
              <w:rPr>
                <w:sz w:val="24"/>
              </w:rPr>
              <w:t>dashboards</w:t>
            </w:r>
            <w:r>
              <w:rPr>
                <w:spacing w:val="-2"/>
                <w:sz w:val="24"/>
              </w:rPr>
              <w:t xml:space="preserve"> </w:t>
            </w:r>
            <w:r>
              <w:rPr>
                <w:sz w:val="24"/>
              </w:rPr>
              <w:t>showing</w:t>
            </w:r>
            <w:r>
              <w:rPr>
                <w:spacing w:val="-1"/>
                <w:sz w:val="24"/>
              </w:rPr>
              <w:t xml:space="preserve"> </w:t>
            </w:r>
            <w:r>
              <w:rPr>
                <w:sz w:val="24"/>
              </w:rPr>
              <w:t>trends</w:t>
            </w:r>
            <w:r>
              <w:rPr>
                <w:spacing w:val="-2"/>
                <w:sz w:val="24"/>
              </w:rPr>
              <w:t xml:space="preserve"> </w:t>
            </w:r>
            <w:r>
              <w:rPr>
                <w:sz w:val="24"/>
              </w:rPr>
              <w:t>over</w:t>
            </w:r>
            <w:r>
              <w:rPr>
                <w:spacing w:val="-2"/>
                <w:sz w:val="24"/>
              </w:rPr>
              <w:t xml:space="preserve"> time.</w:t>
            </w:r>
          </w:p>
          <w:p w14:paraId="33432D96" w14:textId="77777777" w:rsidR="007B4C01" w:rsidRDefault="00000000">
            <w:pPr>
              <w:pStyle w:val="TableParagraph"/>
              <w:numPr>
                <w:ilvl w:val="0"/>
                <w:numId w:val="1"/>
              </w:numPr>
              <w:tabs>
                <w:tab w:val="left" w:pos="458"/>
              </w:tabs>
              <w:spacing w:before="0"/>
              <w:rPr>
                <w:sz w:val="24"/>
              </w:rPr>
            </w:pPr>
            <w:r>
              <w:rPr>
                <w:b/>
                <w:sz w:val="24"/>
              </w:rPr>
              <w:t>Geospatial</w:t>
            </w:r>
            <w:r>
              <w:rPr>
                <w:b/>
                <w:spacing w:val="-3"/>
                <w:sz w:val="24"/>
              </w:rPr>
              <w:t xml:space="preserve"> </w:t>
            </w:r>
            <w:r>
              <w:rPr>
                <w:b/>
                <w:sz w:val="24"/>
              </w:rPr>
              <w:t>Analysis:</w:t>
            </w:r>
            <w:r>
              <w:rPr>
                <w:b/>
                <w:spacing w:val="-1"/>
                <w:sz w:val="24"/>
              </w:rPr>
              <w:t xml:space="preserve"> </w:t>
            </w:r>
            <w:r>
              <w:rPr>
                <w:sz w:val="24"/>
              </w:rPr>
              <w:t>Heat</w:t>
            </w:r>
            <w:r>
              <w:rPr>
                <w:spacing w:val="-2"/>
                <w:sz w:val="24"/>
              </w:rPr>
              <w:t xml:space="preserve"> </w:t>
            </w:r>
            <w:r>
              <w:rPr>
                <w:sz w:val="24"/>
              </w:rPr>
              <w:t>maps</w:t>
            </w:r>
            <w:r>
              <w:rPr>
                <w:spacing w:val="-1"/>
                <w:sz w:val="24"/>
              </w:rPr>
              <w:t xml:space="preserve"> </w:t>
            </w:r>
            <w:r>
              <w:rPr>
                <w:sz w:val="24"/>
              </w:rPr>
              <w:t>highlighting</w:t>
            </w:r>
            <w:r>
              <w:rPr>
                <w:spacing w:val="-1"/>
                <w:sz w:val="24"/>
              </w:rPr>
              <w:t xml:space="preserve"> </w:t>
            </w:r>
            <w:r>
              <w:rPr>
                <w:sz w:val="24"/>
              </w:rPr>
              <w:t>price</w:t>
            </w:r>
            <w:r>
              <w:rPr>
                <w:spacing w:val="-2"/>
                <w:sz w:val="24"/>
              </w:rPr>
              <w:t xml:space="preserve"> </w:t>
            </w:r>
            <w:r>
              <w:rPr>
                <w:sz w:val="24"/>
              </w:rPr>
              <w:t>variations</w:t>
            </w:r>
            <w:r>
              <w:rPr>
                <w:spacing w:val="-1"/>
                <w:sz w:val="24"/>
              </w:rPr>
              <w:t xml:space="preserve"> </w:t>
            </w:r>
            <w:r>
              <w:rPr>
                <w:sz w:val="24"/>
              </w:rPr>
              <w:t>by</w:t>
            </w:r>
            <w:r>
              <w:rPr>
                <w:spacing w:val="-1"/>
                <w:sz w:val="24"/>
              </w:rPr>
              <w:t xml:space="preserve"> </w:t>
            </w:r>
            <w:r>
              <w:rPr>
                <w:spacing w:val="-2"/>
                <w:sz w:val="24"/>
              </w:rPr>
              <w:t>location.</w:t>
            </w:r>
          </w:p>
          <w:p w14:paraId="3338A64A" w14:textId="77777777" w:rsidR="007B4C01" w:rsidRDefault="00000000">
            <w:pPr>
              <w:pStyle w:val="TableParagraph"/>
              <w:numPr>
                <w:ilvl w:val="0"/>
                <w:numId w:val="1"/>
              </w:numPr>
              <w:tabs>
                <w:tab w:val="left" w:pos="458"/>
              </w:tabs>
              <w:spacing w:before="0"/>
              <w:ind w:right="392"/>
              <w:rPr>
                <w:sz w:val="24"/>
              </w:rPr>
            </w:pPr>
            <w:r>
              <w:rPr>
                <w:b/>
                <w:sz w:val="24"/>
              </w:rPr>
              <w:t>Comparative</w:t>
            </w:r>
            <w:r>
              <w:rPr>
                <w:b/>
                <w:spacing w:val="-7"/>
                <w:sz w:val="24"/>
              </w:rPr>
              <w:t xml:space="preserve"> </w:t>
            </w:r>
            <w:r>
              <w:rPr>
                <w:b/>
                <w:sz w:val="24"/>
              </w:rPr>
              <w:t>Analysis:</w:t>
            </w:r>
            <w:r>
              <w:rPr>
                <w:b/>
                <w:spacing w:val="-5"/>
                <w:sz w:val="24"/>
              </w:rPr>
              <w:t xml:space="preserve"> </w:t>
            </w:r>
            <w:r>
              <w:rPr>
                <w:sz w:val="24"/>
              </w:rPr>
              <w:t>Charts</w:t>
            </w:r>
            <w:r>
              <w:rPr>
                <w:spacing w:val="-5"/>
                <w:sz w:val="24"/>
              </w:rPr>
              <w:t xml:space="preserve"> </w:t>
            </w:r>
            <w:r>
              <w:rPr>
                <w:sz w:val="24"/>
              </w:rPr>
              <w:t>comparing</w:t>
            </w:r>
            <w:r>
              <w:rPr>
                <w:spacing w:val="-5"/>
                <w:sz w:val="24"/>
              </w:rPr>
              <w:t xml:space="preserve"> </w:t>
            </w:r>
            <w:r>
              <w:rPr>
                <w:sz w:val="24"/>
              </w:rPr>
              <w:t>features</w:t>
            </w:r>
            <w:r>
              <w:rPr>
                <w:spacing w:val="-5"/>
                <w:sz w:val="24"/>
              </w:rPr>
              <w:t xml:space="preserve"> </w:t>
            </w:r>
            <w:r>
              <w:rPr>
                <w:sz w:val="24"/>
              </w:rPr>
              <w:t>like</w:t>
            </w:r>
            <w:r>
              <w:rPr>
                <w:spacing w:val="-6"/>
                <w:sz w:val="24"/>
              </w:rPr>
              <w:t xml:space="preserve"> </w:t>
            </w:r>
            <w:r>
              <w:rPr>
                <w:sz w:val="24"/>
              </w:rPr>
              <w:t>square</w:t>
            </w:r>
            <w:r>
              <w:rPr>
                <w:spacing w:val="-7"/>
                <w:sz w:val="24"/>
              </w:rPr>
              <w:t xml:space="preserve"> </w:t>
            </w:r>
            <w:r>
              <w:rPr>
                <w:sz w:val="24"/>
              </w:rPr>
              <w:t>footage</w:t>
            </w:r>
            <w:r>
              <w:rPr>
                <w:spacing w:val="-6"/>
                <w:sz w:val="24"/>
              </w:rPr>
              <w:t xml:space="preserve"> </w:t>
            </w:r>
            <w:r>
              <w:rPr>
                <w:sz w:val="24"/>
              </w:rPr>
              <w:t xml:space="preserve">vs. </w:t>
            </w:r>
            <w:r>
              <w:rPr>
                <w:spacing w:val="-2"/>
                <w:sz w:val="24"/>
              </w:rPr>
              <w:t>price.</w:t>
            </w:r>
          </w:p>
          <w:p w14:paraId="1F5033B6" w14:textId="77777777" w:rsidR="007B4C01" w:rsidRDefault="00000000">
            <w:pPr>
              <w:pStyle w:val="TableParagraph"/>
              <w:numPr>
                <w:ilvl w:val="0"/>
                <w:numId w:val="1"/>
              </w:numPr>
              <w:tabs>
                <w:tab w:val="left" w:pos="458"/>
              </w:tabs>
              <w:spacing w:before="0"/>
              <w:rPr>
                <w:sz w:val="24"/>
              </w:rPr>
            </w:pPr>
            <w:r>
              <w:rPr>
                <w:b/>
                <w:sz w:val="24"/>
              </w:rPr>
              <w:t>Predictive</w:t>
            </w:r>
            <w:r>
              <w:rPr>
                <w:b/>
                <w:spacing w:val="-3"/>
                <w:sz w:val="24"/>
              </w:rPr>
              <w:t xml:space="preserve"> </w:t>
            </w:r>
            <w:r>
              <w:rPr>
                <w:b/>
                <w:sz w:val="24"/>
              </w:rPr>
              <w:t>Insights:</w:t>
            </w:r>
            <w:r>
              <w:rPr>
                <w:b/>
                <w:spacing w:val="-2"/>
                <w:sz w:val="24"/>
              </w:rPr>
              <w:t xml:space="preserve"> </w:t>
            </w:r>
            <w:r>
              <w:rPr>
                <w:sz w:val="24"/>
              </w:rPr>
              <w:t>Basic</w:t>
            </w:r>
            <w:r>
              <w:rPr>
                <w:spacing w:val="-1"/>
                <w:sz w:val="24"/>
              </w:rPr>
              <w:t xml:space="preserve"> </w:t>
            </w:r>
            <w:r>
              <w:rPr>
                <w:sz w:val="24"/>
              </w:rPr>
              <w:t>forecasting</w:t>
            </w:r>
            <w:r>
              <w:rPr>
                <w:spacing w:val="-1"/>
                <w:sz w:val="24"/>
              </w:rPr>
              <w:t xml:space="preserve"> </w:t>
            </w:r>
            <w:r>
              <w:rPr>
                <w:sz w:val="24"/>
              </w:rPr>
              <w:t>of</w:t>
            </w:r>
            <w:r>
              <w:rPr>
                <w:spacing w:val="-2"/>
                <w:sz w:val="24"/>
              </w:rPr>
              <w:t xml:space="preserve"> </w:t>
            </w:r>
            <w:r>
              <w:rPr>
                <w:sz w:val="24"/>
              </w:rPr>
              <w:t>price</w:t>
            </w:r>
            <w:r>
              <w:rPr>
                <w:spacing w:val="-2"/>
                <w:sz w:val="24"/>
              </w:rPr>
              <w:t xml:space="preserve"> </w:t>
            </w:r>
            <w:r>
              <w:rPr>
                <w:sz w:val="24"/>
              </w:rPr>
              <w:t>trends</w:t>
            </w:r>
            <w:r>
              <w:rPr>
                <w:spacing w:val="-1"/>
                <w:sz w:val="24"/>
              </w:rPr>
              <w:t xml:space="preserve"> </w:t>
            </w:r>
            <w:r>
              <w:rPr>
                <w:sz w:val="24"/>
              </w:rPr>
              <w:t>using</w:t>
            </w:r>
            <w:r>
              <w:rPr>
                <w:spacing w:val="-1"/>
                <w:sz w:val="24"/>
              </w:rPr>
              <w:t xml:space="preserve"> </w:t>
            </w:r>
            <w:r>
              <w:rPr>
                <w:sz w:val="24"/>
              </w:rPr>
              <w:t>historical</w:t>
            </w:r>
            <w:r>
              <w:rPr>
                <w:spacing w:val="-1"/>
                <w:sz w:val="24"/>
              </w:rPr>
              <w:t xml:space="preserve"> </w:t>
            </w:r>
            <w:r>
              <w:rPr>
                <w:spacing w:val="-2"/>
                <w:sz w:val="24"/>
              </w:rPr>
              <w:t>data.</w:t>
            </w:r>
          </w:p>
        </w:tc>
      </w:tr>
    </w:tbl>
    <w:p w14:paraId="40BC9333" w14:textId="77777777" w:rsidR="007B4C01" w:rsidRDefault="007B4C01">
      <w:pPr>
        <w:spacing w:before="21"/>
        <w:rPr>
          <w:b/>
          <w:sz w:val="24"/>
        </w:rPr>
      </w:pPr>
    </w:p>
    <w:p w14:paraId="1D67EF69" w14:textId="77777777" w:rsidR="007B4C01" w:rsidRDefault="00000000">
      <w:pPr>
        <w:ind w:left="360"/>
        <w:rPr>
          <w:b/>
          <w:sz w:val="24"/>
        </w:rPr>
      </w:pPr>
      <w:r>
        <w:rPr>
          <w:b/>
          <w:sz w:val="24"/>
        </w:rPr>
        <w:t>Resource</w:t>
      </w:r>
      <w:r>
        <w:rPr>
          <w:b/>
          <w:spacing w:val="-3"/>
          <w:sz w:val="24"/>
        </w:rPr>
        <w:t xml:space="preserve"> </w:t>
      </w:r>
      <w:r>
        <w:rPr>
          <w:b/>
          <w:spacing w:val="-2"/>
          <w:sz w:val="24"/>
        </w:rPr>
        <w:t>Requirements</w:t>
      </w:r>
    </w:p>
    <w:p w14:paraId="3758477E" w14:textId="77777777" w:rsidR="007B4C01" w:rsidRDefault="007B4C01">
      <w:pPr>
        <w:spacing w:before="11"/>
        <w:rPr>
          <w:b/>
          <w:sz w:val="15"/>
        </w:rPr>
      </w:pPr>
    </w:p>
    <w:tbl>
      <w:tblPr>
        <w:tblW w:w="0" w:type="auto"/>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9"/>
        <w:gridCol w:w="3120"/>
        <w:gridCol w:w="4105"/>
      </w:tblGrid>
      <w:tr w:rsidR="007B4C01" w14:paraId="0C675A7F" w14:textId="77777777">
        <w:trPr>
          <w:trHeight w:val="474"/>
        </w:trPr>
        <w:tc>
          <w:tcPr>
            <w:tcW w:w="3409" w:type="dxa"/>
          </w:tcPr>
          <w:p w14:paraId="50BB7707" w14:textId="77777777" w:rsidR="007B4C01" w:rsidRDefault="00000000">
            <w:pPr>
              <w:pStyle w:val="TableParagraph"/>
              <w:ind w:left="98"/>
              <w:rPr>
                <w:b/>
                <w:sz w:val="24"/>
              </w:rPr>
            </w:pPr>
            <w:r>
              <w:rPr>
                <w:b/>
                <w:sz w:val="24"/>
              </w:rPr>
              <w:t>Resource</w:t>
            </w:r>
            <w:r>
              <w:rPr>
                <w:b/>
                <w:spacing w:val="-5"/>
                <w:sz w:val="24"/>
              </w:rPr>
              <w:t xml:space="preserve"> </w:t>
            </w:r>
            <w:r>
              <w:rPr>
                <w:b/>
                <w:spacing w:val="-4"/>
                <w:sz w:val="24"/>
              </w:rPr>
              <w:t>Type</w:t>
            </w:r>
          </w:p>
        </w:tc>
        <w:tc>
          <w:tcPr>
            <w:tcW w:w="3120" w:type="dxa"/>
          </w:tcPr>
          <w:p w14:paraId="42D2219B" w14:textId="77777777" w:rsidR="007B4C01" w:rsidRDefault="00000000">
            <w:pPr>
              <w:pStyle w:val="TableParagraph"/>
              <w:rPr>
                <w:b/>
                <w:sz w:val="24"/>
              </w:rPr>
            </w:pPr>
            <w:r>
              <w:rPr>
                <w:b/>
                <w:spacing w:val="-2"/>
                <w:sz w:val="24"/>
              </w:rPr>
              <w:t>Description</w:t>
            </w:r>
          </w:p>
        </w:tc>
        <w:tc>
          <w:tcPr>
            <w:tcW w:w="4105" w:type="dxa"/>
          </w:tcPr>
          <w:p w14:paraId="12601DE3" w14:textId="77777777" w:rsidR="007B4C01" w:rsidRDefault="00000000">
            <w:pPr>
              <w:pStyle w:val="TableParagraph"/>
              <w:ind w:left="101"/>
              <w:rPr>
                <w:b/>
                <w:sz w:val="24"/>
              </w:rPr>
            </w:pPr>
            <w:r>
              <w:rPr>
                <w:b/>
                <w:spacing w:val="-2"/>
                <w:sz w:val="24"/>
              </w:rPr>
              <w:t>Specification/Allocation</w:t>
            </w:r>
          </w:p>
        </w:tc>
      </w:tr>
      <w:tr w:rsidR="007B4C01" w14:paraId="5A7283D0" w14:textId="77777777">
        <w:trPr>
          <w:trHeight w:val="621"/>
        </w:trPr>
        <w:tc>
          <w:tcPr>
            <w:tcW w:w="10634" w:type="dxa"/>
            <w:gridSpan w:val="3"/>
          </w:tcPr>
          <w:p w14:paraId="7407631F" w14:textId="77777777" w:rsidR="007B4C01" w:rsidRDefault="00000000">
            <w:pPr>
              <w:pStyle w:val="TableParagraph"/>
              <w:spacing w:before="171"/>
              <w:ind w:left="98"/>
              <w:rPr>
                <w:b/>
                <w:sz w:val="24"/>
              </w:rPr>
            </w:pPr>
            <w:r>
              <w:rPr>
                <w:b/>
                <w:spacing w:val="-2"/>
                <w:sz w:val="24"/>
              </w:rPr>
              <w:t>Hardware</w:t>
            </w:r>
          </w:p>
        </w:tc>
      </w:tr>
      <w:tr w:rsidR="007B4C01" w14:paraId="0923849A" w14:textId="77777777">
        <w:trPr>
          <w:trHeight w:val="750"/>
        </w:trPr>
        <w:tc>
          <w:tcPr>
            <w:tcW w:w="3409" w:type="dxa"/>
          </w:tcPr>
          <w:p w14:paraId="76379D99" w14:textId="77777777" w:rsidR="007B4C01" w:rsidRDefault="00000000">
            <w:pPr>
              <w:pStyle w:val="TableParagraph"/>
              <w:spacing w:before="236"/>
              <w:ind w:left="98"/>
              <w:rPr>
                <w:sz w:val="24"/>
              </w:rPr>
            </w:pPr>
            <w:r>
              <w:rPr>
                <w:sz w:val="24"/>
              </w:rPr>
              <w:t xml:space="preserve">Computing </w:t>
            </w:r>
            <w:r>
              <w:rPr>
                <w:spacing w:val="-2"/>
                <w:sz w:val="24"/>
              </w:rPr>
              <w:t>Resources</w:t>
            </w:r>
          </w:p>
        </w:tc>
        <w:tc>
          <w:tcPr>
            <w:tcW w:w="3120" w:type="dxa"/>
          </w:tcPr>
          <w:p w14:paraId="4EA5EB05" w14:textId="77777777" w:rsidR="007B4C01" w:rsidRDefault="00000000">
            <w:pPr>
              <w:pStyle w:val="TableParagraph"/>
              <w:ind w:right="551"/>
              <w:rPr>
                <w:sz w:val="24"/>
              </w:rPr>
            </w:pPr>
            <w:r>
              <w:rPr>
                <w:sz w:val="24"/>
              </w:rPr>
              <w:t>CPU/GPU</w:t>
            </w:r>
            <w:r>
              <w:rPr>
                <w:spacing w:val="-15"/>
                <w:sz w:val="24"/>
              </w:rPr>
              <w:t xml:space="preserve"> </w:t>
            </w:r>
            <w:r>
              <w:rPr>
                <w:sz w:val="24"/>
              </w:rPr>
              <w:t>specifications, number of cores</w:t>
            </w:r>
          </w:p>
        </w:tc>
        <w:tc>
          <w:tcPr>
            <w:tcW w:w="4105" w:type="dxa"/>
          </w:tcPr>
          <w:p w14:paraId="4E360325" w14:textId="77777777" w:rsidR="007B4C01" w:rsidRDefault="00000000">
            <w:pPr>
              <w:pStyle w:val="TableParagraph"/>
              <w:spacing w:before="236"/>
              <w:ind w:left="101"/>
              <w:rPr>
                <w:sz w:val="24"/>
              </w:rPr>
            </w:pPr>
            <w:r>
              <w:rPr>
                <w:sz w:val="24"/>
              </w:rPr>
              <w:t>Standard</w:t>
            </w:r>
            <w:r>
              <w:rPr>
                <w:spacing w:val="-2"/>
                <w:sz w:val="24"/>
              </w:rPr>
              <w:t xml:space="preserve"> </w:t>
            </w:r>
            <w:r>
              <w:rPr>
                <w:sz w:val="24"/>
              </w:rPr>
              <w:t>CPU</w:t>
            </w:r>
            <w:r>
              <w:rPr>
                <w:spacing w:val="-2"/>
                <w:sz w:val="24"/>
              </w:rPr>
              <w:t xml:space="preserve"> </w:t>
            </w:r>
            <w:r>
              <w:rPr>
                <w:sz w:val="24"/>
              </w:rPr>
              <w:t>(intel</w:t>
            </w:r>
            <w:r>
              <w:rPr>
                <w:spacing w:val="-1"/>
                <w:sz w:val="24"/>
              </w:rPr>
              <w:t xml:space="preserve"> </w:t>
            </w:r>
            <w:r>
              <w:rPr>
                <w:spacing w:val="-5"/>
                <w:sz w:val="24"/>
              </w:rPr>
              <w:t>i7)</w:t>
            </w:r>
          </w:p>
        </w:tc>
      </w:tr>
      <w:tr w:rsidR="007B4C01" w14:paraId="2A0B1F70" w14:textId="77777777">
        <w:trPr>
          <w:trHeight w:val="477"/>
        </w:trPr>
        <w:tc>
          <w:tcPr>
            <w:tcW w:w="3409" w:type="dxa"/>
          </w:tcPr>
          <w:p w14:paraId="32A2B979" w14:textId="77777777" w:rsidR="007B4C01" w:rsidRDefault="00000000">
            <w:pPr>
              <w:pStyle w:val="TableParagraph"/>
              <w:ind w:left="98"/>
              <w:rPr>
                <w:sz w:val="24"/>
              </w:rPr>
            </w:pPr>
            <w:r>
              <w:rPr>
                <w:spacing w:val="-2"/>
                <w:sz w:val="24"/>
              </w:rPr>
              <w:t>Memory</w:t>
            </w:r>
          </w:p>
        </w:tc>
        <w:tc>
          <w:tcPr>
            <w:tcW w:w="3120" w:type="dxa"/>
          </w:tcPr>
          <w:p w14:paraId="27B23345" w14:textId="77777777" w:rsidR="007B4C01" w:rsidRDefault="00000000">
            <w:pPr>
              <w:pStyle w:val="TableParagraph"/>
              <w:rPr>
                <w:sz w:val="24"/>
              </w:rPr>
            </w:pPr>
            <w:r>
              <w:rPr>
                <w:sz w:val="24"/>
              </w:rPr>
              <w:t xml:space="preserve">RAM </w:t>
            </w:r>
            <w:r>
              <w:rPr>
                <w:spacing w:val="-2"/>
                <w:sz w:val="24"/>
              </w:rPr>
              <w:t>specifications</w:t>
            </w:r>
          </w:p>
        </w:tc>
        <w:tc>
          <w:tcPr>
            <w:tcW w:w="4105" w:type="dxa"/>
          </w:tcPr>
          <w:p w14:paraId="7A65AF83" w14:textId="77777777" w:rsidR="007B4C01" w:rsidRDefault="00000000">
            <w:pPr>
              <w:pStyle w:val="TableParagraph"/>
              <w:ind w:left="101"/>
              <w:rPr>
                <w:sz w:val="24"/>
              </w:rPr>
            </w:pPr>
            <w:r>
              <w:rPr>
                <w:sz w:val="24"/>
              </w:rPr>
              <w:t xml:space="preserve">16 </w:t>
            </w:r>
            <w:r>
              <w:rPr>
                <w:spacing w:val="-5"/>
                <w:sz w:val="24"/>
              </w:rPr>
              <w:t>GB</w:t>
            </w:r>
          </w:p>
        </w:tc>
      </w:tr>
      <w:tr w:rsidR="007B4C01" w14:paraId="2220F1AC" w14:textId="77777777">
        <w:trPr>
          <w:trHeight w:val="751"/>
        </w:trPr>
        <w:tc>
          <w:tcPr>
            <w:tcW w:w="3409" w:type="dxa"/>
          </w:tcPr>
          <w:p w14:paraId="07C1E66E" w14:textId="77777777" w:rsidR="007B4C01" w:rsidRDefault="00000000">
            <w:pPr>
              <w:pStyle w:val="TableParagraph"/>
              <w:spacing w:before="237"/>
              <w:ind w:left="98"/>
              <w:rPr>
                <w:sz w:val="24"/>
              </w:rPr>
            </w:pPr>
            <w:r>
              <w:rPr>
                <w:spacing w:val="-2"/>
                <w:sz w:val="24"/>
              </w:rPr>
              <w:t>Storage</w:t>
            </w:r>
          </w:p>
        </w:tc>
        <w:tc>
          <w:tcPr>
            <w:tcW w:w="3120" w:type="dxa"/>
          </w:tcPr>
          <w:p w14:paraId="34B1BC2A" w14:textId="77777777" w:rsidR="007B4C01" w:rsidRDefault="00000000">
            <w:pPr>
              <w:pStyle w:val="TableParagraph"/>
              <w:spacing w:before="100"/>
              <w:ind w:right="5"/>
              <w:rPr>
                <w:sz w:val="24"/>
              </w:rPr>
            </w:pPr>
            <w:r>
              <w:rPr>
                <w:sz w:val="24"/>
              </w:rPr>
              <w:t>Disk</w:t>
            </w:r>
            <w:r>
              <w:rPr>
                <w:spacing w:val="-10"/>
                <w:sz w:val="24"/>
              </w:rPr>
              <w:t xml:space="preserve"> </w:t>
            </w:r>
            <w:r>
              <w:rPr>
                <w:sz w:val="24"/>
              </w:rPr>
              <w:t>space</w:t>
            </w:r>
            <w:r>
              <w:rPr>
                <w:spacing w:val="-11"/>
                <w:sz w:val="24"/>
              </w:rPr>
              <w:t xml:space="preserve"> </w:t>
            </w:r>
            <w:r>
              <w:rPr>
                <w:sz w:val="24"/>
              </w:rPr>
              <w:t>for</w:t>
            </w:r>
            <w:r>
              <w:rPr>
                <w:spacing w:val="-10"/>
                <w:sz w:val="24"/>
              </w:rPr>
              <w:t xml:space="preserve"> </w:t>
            </w:r>
            <w:r>
              <w:rPr>
                <w:sz w:val="24"/>
              </w:rPr>
              <w:t>data,</w:t>
            </w:r>
            <w:r>
              <w:rPr>
                <w:spacing w:val="-10"/>
                <w:sz w:val="24"/>
              </w:rPr>
              <w:t xml:space="preserve"> </w:t>
            </w:r>
            <w:r>
              <w:rPr>
                <w:sz w:val="24"/>
              </w:rPr>
              <w:t>models, and logs</w:t>
            </w:r>
          </w:p>
        </w:tc>
        <w:tc>
          <w:tcPr>
            <w:tcW w:w="4105" w:type="dxa"/>
          </w:tcPr>
          <w:p w14:paraId="218C658F" w14:textId="77777777" w:rsidR="007B4C01" w:rsidRDefault="00000000">
            <w:pPr>
              <w:pStyle w:val="TableParagraph"/>
              <w:spacing w:before="237"/>
              <w:ind w:left="101"/>
              <w:rPr>
                <w:sz w:val="24"/>
              </w:rPr>
            </w:pPr>
            <w:r>
              <w:rPr>
                <w:sz w:val="24"/>
              </w:rPr>
              <w:t xml:space="preserve">1 TB </w:t>
            </w:r>
            <w:r>
              <w:rPr>
                <w:spacing w:val="-5"/>
                <w:sz w:val="24"/>
              </w:rPr>
              <w:t>SSD</w:t>
            </w:r>
          </w:p>
        </w:tc>
      </w:tr>
      <w:tr w:rsidR="007B4C01" w14:paraId="1DF9B9DD" w14:textId="77777777">
        <w:trPr>
          <w:trHeight w:val="621"/>
        </w:trPr>
        <w:tc>
          <w:tcPr>
            <w:tcW w:w="10634" w:type="dxa"/>
            <w:gridSpan w:val="3"/>
          </w:tcPr>
          <w:p w14:paraId="64E41B57" w14:textId="77777777" w:rsidR="007B4C01" w:rsidRDefault="00000000">
            <w:pPr>
              <w:pStyle w:val="TableParagraph"/>
              <w:spacing w:before="171"/>
              <w:ind w:left="98"/>
              <w:rPr>
                <w:b/>
                <w:sz w:val="24"/>
              </w:rPr>
            </w:pPr>
            <w:r>
              <w:rPr>
                <w:b/>
                <w:spacing w:val="-2"/>
                <w:sz w:val="24"/>
              </w:rPr>
              <w:t>Software</w:t>
            </w:r>
          </w:p>
        </w:tc>
      </w:tr>
      <w:tr w:rsidR="007B4C01" w14:paraId="576E254C" w14:textId="77777777">
        <w:trPr>
          <w:trHeight w:val="750"/>
        </w:trPr>
        <w:tc>
          <w:tcPr>
            <w:tcW w:w="3409" w:type="dxa"/>
          </w:tcPr>
          <w:p w14:paraId="105C2449" w14:textId="77777777" w:rsidR="007B4C01" w:rsidRDefault="00000000">
            <w:pPr>
              <w:pStyle w:val="TableParagraph"/>
              <w:spacing w:before="236"/>
              <w:ind w:left="98"/>
              <w:rPr>
                <w:sz w:val="24"/>
              </w:rPr>
            </w:pPr>
            <w:r>
              <w:rPr>
                <w:spacing w:val="-2"/>
                <w:sz w:val="24"/>
              </w:rPr>
              <w:t>Frameworks</w:t>
            </w:r>
          </w:p>
        </w:tc>
        <w:tc>
          <w:tcPr>
            <w:tcW w:w="3120" w:type="dxa"/>
          </w:tcPr>
          <w:p w14:paraId="39E8C58F" w14:textId="77777777" w:rsidR="007B4C01" w:rsidRDefault="00000000">
            <w:pPr>
              <w:pStyle w:val="TableParagraph"/>
              <w:ind w:right="1212"/>
              <w:rPr>
                <w:sz w:val="24"/>
              </w:rPr>
            </w:pPr>
            <w:r>
              <w:rPr>
                <w:sz w:val="24"/>
              </w:rPr>
              <w:t>Data</w:t>
            </w:r>
            <w:r>
              <w:rPr>
                <w:spacing w:val="-15"/>
                <w:sz w:val="24"/>
              </w:rPr>
              <w:t xml:space="preserve"> </w:t>
            </w:r>
            <w:r>
              <w:rPr>
                <w:sz w:val="24"/>
              </w:rPr>
              <w:t xml:space="preserve">Visualization </w:t>
            </w:r>
            <w:r>
              <w:rPr>
                <w:spacing w:val="-2"/>
                <w:sz w:val="24"/>
              </w:rPr>
              <w:t>Frameworks</w:t>
            </w:r>
          </w:p>
        </w:tc>
        <w:tc>
          <w:tcPr>
            <w:tcW w:w="4105" w:type="dxa"/>
          </w:tcPr>
          <w:p w14:paraId="31EFCBE7" w14:textId="77777777" w:rsidR="007B4C01" w:rsidRDefault="00000000">
            <w:pPr>
              <w:pStyle w:val="TableParagraph"/>
              <w:spacing w:before="236"/>
              <w:ind w:left="101"/>
              <w:rPr>
                <w:sz w:val="24"/>
              </w:rPr>
            </w:pPr>
            <w:r>
              <w:rPr>
                <w:spacing w:val="-2"/>
                <w:sz w:val="24"/>
              </w:rPr>
              <w:t>Tableau</w:t>
            </w:r>
          </w:p>
        </w:tc>
      </w:tr>
      <w:tr w:rsidR="007B4C01" w14:paraId="3A330C1B" w14:textId="77777777">
        <w:trPr>
          <w:trHeight w:val="477"/>
        </w:trPr>
        <w:tc>
          <w:tcPr>
            <w:tcW w:w="3409" w:type="dxa"/>
          </w:tcPr>
          <w:p w14:paraId="3799C048" w14:textId="77777777" w:rsidR="007B4C01" w:rsidRDefault="00000000">
            <w:pPr>
              <w:pStyle w:val="TableParagraph"/>
              <w:ind w:left="98"/>
              <w:rPr>
                <w:sz w:val="24"/>
              </w:rPr>
            </w:pPr>
            <w:r>
              <w:rPr>
                <w:spacing w:val="-2"/>
                <w:sz w:val="24"/>
              </w:rPr>
              <w:t>Libraries</w:t>
            </w:r>
          </w:p>
        </w:tc>
        <w:tc>
          <w:tcPr>
            <w:tcW w:w="3120" w:type="dxa"/>
          </w:tcPr>
          <w:p w14:paraId="207264AC" w14:textId="77777777" w:rsidR="007B4C01" w:rsidRDefault="00000000">
            <w:pPr>
              <w:pStyle w:val="TableParagraph"/>
              <w:rPr>
                <w:sz w:val="24"/>
              </w:rPr>
            </w:pPr>
            <w:r>
              <w:rPr>
                <w:sz w:val="24"/>
              </w:rPr>
              <w:t>Additional</w:t>
            </w:r>
            <w:r>
              <w:rPr>
                <w:spacing w:val="-1"/>
                <w:sz w:val="24"/>
              </w:rPr>
              <w:t xml:space="preserve"> </w:t>
            </w:r>
            <w:r>
              <w:rPr>
                <w:spacing w:val="-2"/>
                <w:sz w:val="24"/>
              </w:rPr>
              <w:t>libraries</w:t>
            </w:r>
          </w:p>
        </w:tc>
        <w:tc>
          <w:tcPr>
            <w:tcW w:w="4105" w:type="dxa"/>
          </w:tcPr>
          <w:p w14:paraId="5F8CDE25" w14:textId="77777777" w:rsidR="007B4C01" w:rsidRDefault="00000000">
            <w:pPr>
              <w:pStyle w:val="TableParagraph"/>
              <w:ind w:left="101"/>
              <w:rPr>
                <w:sz w:val="24"/>
              </w:rPr>
            </w:pPr>
            <w:r>
              <w:rPr>
                <w:sz w:val="24"/>
              </w:rPr>
              <w:t>Flask</w:t>
            </w:r>
            <w:r>
              <w:rPr>
                <w:spacing w:val="-2"/>
                <w:sz w:val="24"/>
              </w:rPr>
              <w:t xml:space="preserve"> Package</w:t>
            </w:r>
          </w:p>
        </w:tc>
      </w:tr>
      <w:tr w:rsidR="007B4C01" w14:paraId="4373BD8A" w14:textId="77777777">
        <w:trPr>
          <w:trHeight w:val="474"/>
        </w:trPr>
        <w:tc>
          <w:tcPr>
            <w:tcW w:w="3409" w:type="dxa"/>
          </w:tcPr>
          <w:p w14:paraId="53643968" w14:textId="77777777" w:rsidR="007B4C01" w:rsidRDefault="00000000">
            <w:pPr>
              <w:pStyle w:val="TableParagraph"/>
              <w:ind w:left="98"/>
              <w:rPr>
                <w:sz w:val="24"/>
              </w:rPr>
            </w:pPr>
            <w:r>
              <w:rPr>
                <w:sz w:val="24"/>
              </w:rPr>
              <w:t>Development</w:t>
            </w:r>
            <w:r>
              <w:rPr>
                <w:spacing w:val="-4"/>
                <w:sz w:val="24"/>
              </w:rPr>
              <w:t xml:space="preserve"> </w:t>
            </w:r>
            <w:r>
              <w:rPr>
                <w:spacing w:val="-2"/>
                <w:sz w:val="24"/>
              </w:rPr>
              <w:t>Environment</w:t>
            </w:r>
          </w:p>
        </w:tc>
        <w:tc>
          <w:tcPr>
            <w:tcW w:w="3120" w:type="dxa"/>
          </w:tcPr>
          <w:p w14:paraId="46FB1D34" w14:textId="77777777" w:rsidR="007B4C01" w:rsidRDefault="00000000">
            <w:pPr>
              <w:pStyle w:val="TableParagraph"/>
              <w:rPr>
                <w:sz w:val="24"/>
              </w:rPr>
            </w:pPr>
            <w:r>
              <w:rPr>
                <w:sz w:val="24"/>
              </w:rPr>
              <w:t>IDE,</w:t>
            </w:r>
            <w:r>
              <w:rPr>
                <w:spacing w:val="-2"/>
                <w:sz w:val="24"/>
              </w:rPr>
              <w:t xml:space="preserve"> </w:t>
            </w:r>
            <w:r>
              <w:rPr>
                <w:sz w:val="24"/>
              </w:rPr>
              <w:t>version</w:t>
            </w:r>
            <w:r>
              <w:rPr>
                <w:spacing w:val="-2"/>
                <w:sz w:val="24"/>
              </w:rPr>
              <w:t xml:space="preserve"> control</w:t>
            </w:r>
          </w:p>
        </w:tc>
        <w:tc>
          <w:tcPr>
            <w:tcW w:w="4105" w:type="dxa"/>
          </w:tcPr>
          <w:p w14:paraId="2A9C263D" w14:textId="77777777" w:rsidR="007B4C01" w:rsidRDefault="00000000">
            <w:pPr>
              <w:pStyle w:val="TableParagraph"/>
              <w:ind w:left="101"/>
              <w:rPr>
                <w:sz w:val="24"/>
              </w:rPr>
            </w:pPr>
            <w:r>
              <w:rPr>
                <w:sz w:val="24"/>
              </w:rPr>
              <w:t>Jira,</w:t>
            </w:r>
            <w:r>
              <w:rPr>
                <w:spacing w:val="-1"/>
                <w:sz w:val="24"/>
              </w:rPr>
              <w:t xml:space="preserve"> </w:t>
            </w:r>
            <w:r>
              <w:rPr>
                <w:spacing w:val="-2"/>
                <w:sz w:val="24"/>
              </w:rPr>
              <w:t>GitHub</w:t>
            </w:r>
          </w:p>
        </w:tc>
      </w:tr>
      <w:tr w:rsidR="007B4C01" w14:paraId="5A45E3F9" w14:textId="77777777">
        <w:trPr>
          <w:trHeight w:val="640"/>
        </w:trPr>
        <w:tc>
          <w:tcPr>
            <w:tcW w:w="10634" w:type="dxa"/>
            <w:gridSpan w:val="3"/>
          </w:tcPr>
          <w:p w14:paraId="4A3B26A2" w14:textId="77777777" w:rsidR="007B4C01" w:rsidRDefault="00000000">
            <w:pPr>
              <w:pStyle w:val="TableParagraph"/>
              <w:spacing w:before="182"/>
              <w:ind w:left="98"/>
              <w:rPr>
                <w:b/>
                <w:sz w:val="24"/>
              </w:rPr>
            </w:pPr>
            <w:r>
              <w:rPr>
                <w:b/>
                <w:spacing w:val="-4"/>
                <w:sz w:val="24"/>
              </w:rPr>
              <w:t>Data</w:t>
            </w:r>
          </w:p>
        </w:tc>
      </w:tr>
      <w:tr w:rsidR="007B4C01" w14:paraId="093D1670" w14:textId="77777777">
        <w:trPr>
          <w:trHeight w:val="753"/>
        </w:trPr>
        <w:tc>
          <w:tcPr>
            <w:tcW w:w="3409" w:type="dxa"/>
          </w:tcPr>
          <w:p w14:paraId="4647C077" w14:textId="77777777" w:rsidR="007B4C01" w:rsidRDefault="00000000">
            <w:pPr>
              <w:pStyle w:val="TableParagraph"/>
              <w:spacing w:before="239"/>
              <w:ind w:left="98"/>
              <w:rPr>
                <w:sz w:val="24"/>
              </w:rPr>
            </w:pPr>
            <w:r>
              <w:rPr>
                <w:spacing w:val="-4"/>
                <w:sz w:val="24"/>
              </w:rPr>
              <w:t>Data</w:t>
            </w:r>
          </w:p>
        </w:tc>
        <w:tc>
          <w:tcPr>
            <w:tcW w:w="3120" w:type="dxa"/>
          </w:tcPr>
          <w:p w14:paraId="49AF7C7B" w14:textId="77777777" w:rsidR="007B4C01" w:rsidRDefault="00000000">
            <w:pPr>
              <w:pStyle w:val="TableParagraph"/>
              <w:spacing w:before="239"/>
              <w:rPr>
                <w:sz w:val="24"/>
              </w:rPr>
            </w:pPr>
            <w:r>
              <w:rPr>
                <w:sz w:val="24"/>
              </w:rPr>
              <w:t>Source,</w:t>
            </w:r>
            <w:r>
              <w:rPr>
                <w:spacing w:val="-3"/>
                <w:sz w:val="24"/>
              </w:rPr>
              <w:t xml:space="preserve"> </w:t>
            </w:r>
            <w:r>
              <w:rPr>
                <w:sz w:val="24"/>
              </w:rPr>
              <w:t>size,</w:t>
            </w:r>
            <w:r>
              <w:rPr>
                <w:spacing w:val="-2"/>
                <w:sz w:val="24"/>
              </w:rPr>
              <w:t xml:space="preserve"> format</w:t>
            </w:r>
          </w:p>
        </w:tc>
        <w:tc>
          <w:tcPr>
            <w:tcW w:w="4105" w:type="dxa"/>
          </w:tcPr>
          <w:p w14:paraId="6C47600F" w14:textId="77777777" w:rsidR="007B4C01" w:rsidRDefault="00000000">
            <w:pPr>
              <w:pStyle w:val="TableParagraph"/>
              <w:ind w:left="101"/>
              <w:rPr>
                <w:sz w:val="24"/>
              </w:rPr>
            </w:pPr>
            <w:r>
              <w:rPr>
                <w:sz w:val="24"/>
              </w:rPr>
              <w:t>Kaggle</w:t>
            </w:r>
            <w:r>
              <w:rPr>
                <w:spacing w:val="-14"/>
                <w:sz w:val="24"/>
              </w:rPr>
              <w:t xml:space="preserve"> </w:t>
            </w:r>
            <w:r>
              <w:rPr>
                <w:sz w:val="24"/>
              </w:rPr>
              <w:t>Dataset</w:t>
            </w:r>
            <w:r>
              <w:rPr>
                <w:spacing w:val="-13"/>
                <w:sz w:val="24"/>
              </w:rPr>
              <w:t xml:space="preserve"> </w:t>
            </w:r>
            <w:r>
              <w:rPr>
                <w:sz w:val="24"/>
              </w:rPr>
              <w:t>(Transformed</w:t>
            </w:r>
            <w:r>
              <w:rPr>
                <w:spacing w:val="-14"/>
                <w:sz w:val="24"/>
              </w:rPr>
              <w:t xml:space="preserve"> </w:t>
            </w:r>
            <w:r>
              <w:rPr>
                <w:sz w:val="24"/>
              </w:rPr>
              <w:t>Housing Data 2), 10MB</w:t>
            </w:r>
          </w:p>
        </w:tc>
      </w:tr>
    </w:tbl>
    <w:p w14:paraId="07928B40" w14:textId="77777777" w:rsidR="00307CE1" w:rsidRDefault="00307CE1"/>
    <w:sectPr w:rsidR="00307CE1">
      <w:pgSz w:w="12240" w:h="15840"/>
      <w:pgMar w:top="1440" w:right="360" w:bottom="280" w:left="1080" w:header="4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759D4" w14:textId="77777777" w:rsidR="00307CE1" w:rsidRDefault="00307CE1">
      <w:r>
        <w:separator/>
      </w:r>
    </w:p>
  </w:endnote>
  <w:endnote w:type="continuationSeparator" w:id="0">
    <w:p w14:paraId="32E96EE3" w14:textId="77777777" w:rsidR="00307CE1" w:rsidRDefault="00307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90972" w14:textId="77777777" w:rsidR="00307CE1" w:rsidRDefault="00307CE1">
      <w:r>
        <w:separator/>
      </w:r>
    </w:p>
  </w:footnote>
  <w:footnote w:type="continuationSeparator" w:id="0">
    <w:p w14:paraId="5A02914A" w14:textId="77777777" w:rsidR="00307CE1" w:rsidRDefault="00307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70BFB" w14:textId="77777777" w:rsidR="007B4C01" w:rsidRDefault="00000000">
    <w:pPr>
      <w:pStyle w:val="BodyText"/>
      <w:spacing w:line="14" w:lineRule="auto"/>
      <w:rPr>
        <w:b w:val="0"/>
        <w:sz w:val="20"/>
        <w:u w:val="none"/>
      </w:rPr>
    </w:pPr>
    <w:r>
      <w:rPr>
        <w:b w:val="0"/>
        <w:noProof/>
        <w:sz w:val="20"/>
      </w:rPr>
      <w:drawing>
        <wp:anchor distT="0" distB="0" distL="0" distR="0" simplePos="0" relativeHeight="487478272" behindDoc="1" locked="0" layoutInCell="1" allowOverlap="1" wp14:anchorId="1ABFD78D" wp14:editId="4CBD0521">
          <wp:simplePos x="0" y="0"/>
          <wp:positionH relativeFrom="page">
            <wp:posOffset>530834</wp:posOffset>
          </wp:positionH>
          <wp:positionV relativeFrom="page">
            <wp:posOffset>262653</wp:posOffset>
          </wp:positionV>
          <wp:extent cx="1631737" cy="46822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31737" cy="468222"/>
                  </a:xfrm>
                  <a:prstGeom prst="rect">
                    <a:avLst/>
                  </a:prstGeom>
                </pic:spPr>
              </pic:pic>
            </a:graphicData>
          </a:graphic>
        </wp:anchor>
      </w:drawing>
    </w:r>
    <w:r>
      <w:rPr>
        <w:b w:val="0"/>
        <w:noProof/>
        <w:sz w:val="20"/>
      </w:rPr>
      <w:drawing>
        <wp:anchor distT="0" distB="0" distL="0" distR="0" simplePos="0" relativeHeight="487478784" behindDoc="1" locked="0" layoutInCell="1" allowOverlap="1" wp14:anchorId="0A7A92B7" wp14:editId="1B5B3426">
          <wp:simplePos x="0" y="0"/>
          <wp:positionH relativeFrom="page">
            <wp:posOffset>6155362</wp:posOffset>
          </wp:positionH>
          <wp:positionV relativeFrom="page">
            <wp:posOffset>372109</wp:posOffset>
          </wp:positionV>
          <wp:extent cx="1010863" cy="29082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0863" cy="2908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0016A"/>
    <w:multiLevelType w:val="hybridMultilevel"/>
    <w:tmpl w:val="D5022D92"/>
    <w:lvl w:ilvl="0" w:tplc="B85416D6">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90628CBC">
      <w:numFmt w:val="bullet"/>
      <w:lvlText w:val="•"/>
      <w:lvlJc w:val="left"/>
      <w:pPr>
        <w:ind w:left="1204" w:hanging="360"/>
      </w:pPr>
      <w:rPr>
        <w:rFonts w:hint="default"/>
        <w:lang w:val="en-US" w:eastAsia="en-US" w:bidi="ar-SA"/>
      </w:rPr>
    </w:lvl>
    <w:lvl w:ilvl="2" w:tplc="7C703B12">
      <w:numFmt w:val="bullet"/>
      <w:lvlText w:val="•"/>
      <w:lvlJc w:val="left"/>
      <w:pPr>
        <w:ind w:left="1949" w:hanging="360"/>
      </w:pPr>
      <w:rPr>
        <w:rFonts w:hint="default"/>
        <w:lang w:val="en-US" w:eastAsia="en-US" w:bidi="ar-SA"/>
      </w:rPr>
    </w:lvl>
    <w:lvl w:ilvl="3" w:tplc="A61CFEE2">
      <w:numFmt w:val="bullet"/>
      <w:lvlText w:val="•"/>
      <w:lvlJc w:val="left"/>
      <w:pPr>
        <w:ind w:left="2694" w:hanging="360"/>
      </w:pPr>
      <w:rPr>
        <w:rFonts w:hint="default"/>
        <w:lang w:val="en-US" w:eastAsia="en-US" w:bidi="ar-SA"/>
      </w:rPr>
    </w:lvl>
    <w:lvl w:ilvl="4" w:tplc="CA0240AC">
      <w:numFmt w:val="bullet"/>
      <w:lvlText w:val="•"/>
      <w:lvlJc w:val="left"/>
      <w:pPr>
        <w:ind w:left="3438" w:hanging="360"/>
      </w:pPr>
      <w:rPr>
        <w:rFonts w:hint="default"/>
        <w:lang w:val="en-US" w:eastAsia="en-US" w:bidi="ar-SA"/>
      </w:rPr>
    </w:lvl>
    <w:lvl w:ilvl="5" w:tplc="85B87372">
      <w:numFmt w:val="bullet"/>
      <w:lvlText w:val="•"/>
      <w:lvlJc w:val="left"/>
      <w:pPr>
        <w:ind w:left="4183" w:hanging="360"/>
      </w:pPr>
      <w:rPr>
        <w:rFonts w:hint="default"/>
        <w:lang w:val="en-US" w:eastAsia="en-US" w:bidi="ar-SA"/>
      </w:rPr>
    </w:lvl>
    <w:lvl w:ilvl="6" w:tplc="6D364C00">
      <w:numFmt w:val="bullet"/>
      <w:lvlText w:val="•"/>
      <w:lvlJc w:val="left"/>
      <w:pPr>
        <w:ind w:left="4928" w:hanging="360"/>
      </w:pPr>
      <w:rPr>
        <w:rFonts w:hint="default"/>
        <w:lang w:val="en-US" w:eastAsia="en-US" w:bidi="ar-SA"/>
      </w:rPr>
    </w:lvl>
    <w:lvl w:ilvl="7" w:tplc="026C3068">
      <w:numFmt w:val="bullet"/>
      <w:lvlText w:val="•"/>
      <w:lvlJc w:val="left"/>
      <w:pPr>
        <w:ind w:left="5672" w:hanging="360"/>
      </w:pPr>
      <w:rPr>
        <w:rFonts w:hint="default"/>
        <w:lang w:val="en-US" w:eastAsia="en-US" w:bidi="ar-SA"/>
      </w:rPr>
    </w:lvl>
    <w:lvl w:ilvl="8" w:tplc="8E2EE768">
      <w:numFmt w:val="bullet"/>
      <w:lvlText w:val="•"/>
      <w:lvlJc w:val="left"/>
      <w:pPr>
        <w:ind w:left="6417" w:hanging="360"/>
      </w:pPr>
      <w:rPr>
        <w:rFonts w:hint="default"/>
        <w:lang w:val="en-US" w:eastAsia="en-US" w:bidi="ar-SA"/>
      </w:rPr>
    </w:lvl>
  </w:abstractNum>
  <w:abstractNum w:abstractNumId="1" w15:restartNumberingAfterBreak="0">
    <w:nsid w:val="475C6A2E"/>
    <w:multiLevelType w:val="hybridMultilevel"/>
    <w:tmpl w:val="7E060886"/>
    <w:lvl w:ilvl="0" w:tplc="77846E56">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3DF2C1CE">
      <w:numFmt w:val="bullet"/>
      <w:lvlText w:val="•"/>
      <w:lvlJc w:val="left"/>
      <w:pPr>
        <w:ind w:left="1204" w:hanging="360"/>
      </w:pPr>
      <w:rPr>
        <w:rFonts w:hint="default"/>
        <w:lang w:val="en-US" w:eastAsia="en-US" w:bidi="ar-SA"/>
      </w:rPr>
    </w:lvl>
    <w:lvl w:ilvl="2" w:tplc="AD4CEAC8">
      <w:numFmt w:val="bullet"/>
      <w:lvlText w:val="•"/>
      <w:lvlJc w:val="left"/>
      <w:pPr>
        <w:ind w:left="1949" w:hanging="360"/>
      </w:pPr>
      <w:rPr>
        <w:rFonts w:hint="default"/>
        <w:lang w:val="en-US" w:eastAsia="en-US" w:bidi="ar-SA"/>
      </w:rPr>
    </w:lvl>
    <w:lvl w:ilvl="3" w:tplc="9FAAB980">
      <w:numFmt w:val="bullet"/>
      <w:lvlText w:val="•"/>
      <w:lvlJc w:val="left"/>
      <w:pPr>
        <w:ind w:left="2694" w:hanging="360"/>
      </w:pPr>
      <w:rPr>
        <w:rFonts w:hint="default"/>
        <w:lang w:val="en-US" w:eastAsia="en-US" w:bidi="ar-SA"/>
      </w:rPr>
    </w:lvl>
    <w:lvl w:ilvl="4" w:tplc="10168B76">
      <w:numFmt w:val="bullet"/>
      <w:lvlText w:val="•"/>
      <w:lvlJc w:val="left"/>
      <w:pPr>
        <w:ind w:left="3438" w:hanging="360"/>
      </w:pPr>
      <w:rPr>
        <w:rFonts w:hint="default"/>
        <w:lang w:val="en-US" w:eastAsia="en-US" w:bidi="ar-SA"/>
      </w:rPr>
    </w:lvl>
    <w:lvl w:ilvl="5" w:tplc="9DAEB86A">
      <w:numFmt w:val="bullet"/>
      <w:lvlText w:val="•"/>
      <w:lvlJc w:val="left"/>
      <w:pPr>
        <w:ind w:left="4183" w:hanging="360"/>
      </w:pPr>
      <w:rPr>
        <w:rFonts w:hint="default"/>
        <w:lang w:val="en-US" w:eastAsia="en-US" w:bidi="ar-SA"/>
      </w:rPr>
    </w:lvl>
    <w:lvl w:ilvl="6" w:tplc="3E5EFECE">
      <w:numFmt w:val="bullet"/>
      <w:lvlText w:val="•"/>
      <w:lvlJc w:val="left"/>
      <w:pPr>
        <w:ind w:left="4928" w:hanging="360"/>
      </w:pPr>
      <w:rPr>
        <w:rFonts w:hint="default"/>
        <w:lang w:val="en-US" w:eastAsia="en-US" w:bidi="ar-SA"/>
      </w:rPr>
    </w:lvl>
    <w:lvl w:ilvl="7" w:tplc="B37AC078">
      <w:numFmt w:val="bullet"/>
      <w:lvlText w:val="•"/>
      <w:lvlJc w:val="left"/>
      <w:pPr>
        <w:ind w:left="5672" w:hanging="360"/>
      </w:pPr>
      <w:rPr>
        <w:rFonts w:hint="default"/>
        <w:lang w:val="en-US" w:eastAsia="en-US" w:bidi="ar-SA"/>
      </w:rPr>
    </w:lvl>
    <w:lvl w:ilvl="8" w:tplc="7482032C">
      <w:numFmt w:val="bullet"/>
      <w:lvlText w:val="•"/>
      <w:lvlJc w:val="left"/>
      <w:pPr>
        <w:ind w:left="6417" w:hanging="360"/>
      </w:pPr>
      <w:rPr>
        <w:rFonts w:hint="default"/>
        <w:lang w:val="en-US" w:eastAsia="en-US" w:bidi="ar-SA"/>
      </w:rPr>
    </w:lvl>
  </w:abstractNum>
  <w:abstractNum w:abstractNumId="2" w15:restartNumberingAfterBreak="0">
    <w:nsid w:val="6E492D1F"/>
    <w:multiLevelType w:val="hybridMultilevel"/>
    <w:tmpl w:val="8A08BCE6"/>
    <w:lvl w:ilvl="0" w:tplc="4A94A2CA">
      <w:numFmt w:val="bullet"/>
      <w:lvlText w:val=""/>
      <w:lvlJc w:val="left"/>
      <w:pPr>
        <w:ind w:left="458" w:hanging="361"/>
      </w:pPr>
      <w:rPr>
        <w:rFonts w:ascii="Symbol" w:eastAsia="Symbol" w:hAnsi="Symbol" w:cs="Symbol" w:hint="default"/>
        <w:b w:val="0"/>
        <w:bCs w:val="0"/>
        <w:i w:val="0"/>
        <w:iCs w:val="0"/>
        <w:spacing w:val="0"/>
        <w:w w:val="99"/>
        <w:sz w:val="20"/>
        <w:szCs w:val="20"/>
        <w:lang w:val="en-US" w:eastAsia="en-US" w:bidi="ar-SA"/>
      </w:rPr>
    </w:lvl>
    <w:lvl w:ilvl="1" w:tplc="C1E05C3E">
      <w:numFmt w:val="bullet"/>
      <w:lvlText w:val="•"/>
      <w:lvlJc w:val="left"/>
      <w:pPr>
        <w:ind w:left="1215" w:hanging="361"/>
      </w:pPr>
      <w:rPr>
        <w:rFonts w:hint="default"/>
        <w:lang w:val="en-US" w:eastAsia="en-US" w:bidi="ar-SA"/>
      </w:rPr>
    </w:lvl>
    <w:lvl w:ilvl="2" w:tplc="363E4AA0">
      <w:numFmt w:val="bullet"/>
      <w:lvlText w:val="•"/>
      <w:lvlJc w:val="left"/>
      <w:pPr>
        <w:ind w:left="1971" w:hanging="361"/>
      </w:pPr>
      <w:rPr>
        <w:rFonts w:hint="default"/>
        <w:lang w:val="en-US" w:eastAsia="en-US" w:bidi="ar-SA"/>
      </w:rPr>
    </w:lvl>
    <w:lvl w:ilvl="3" w:tplc="51106A3C">
      <w:numFmt w:val="bullet"/>
      <w:lvlText w:val="•"/>
      <w:lvlJc w:val="left"/>
      <w:pPr>
        <w:ind w:left="2726" w:hanging="361"/>
      </w:pPr>
      <w:rPr>
        <w:rFonts w:hint="default"/>
        <w:lang w:val="en-US" w:eastAsia="en-US" w:bidi="ar-SA"/>
      </w:rPr>
    </w:lvl>
    <w:lvl w:ilvl="4" w:tplc="154670D0">
      <w:numFmt w:val="bullet"/>
      <w:lvlText w:val="•"/>
      <w:lvlJc w:val="left"/>
      <w:pPr>
        <w:ind w:left="3482" w:hanging="361"/>
      </w:pPr>
      <w:rPr>
        <w:rFonts w:hint="default"/>
        <w:lang w:val="en-US" w:eastAsia="en-US" w:bidi="ar-SA"/>
      </w:rPr>
    </w:lvl>
    <w:lvl w:ilvl="5" w:tplc="4D2E3DB2">
      <w:numFmt w:val="bullet"/>
      <w:lvlText w:val="•"/>
      <w:lvlJc w:val="left"/>
      <w:pPr>
        <w:ind w:left="4237" w:hanging="361"/>
      </w:pPr>
      <w:rPr>
        <w:rFonts w:hint="default"/>
        <w:lang w:val="en-US" w:eastAsia="en-US" w:bidi="ar-SA"/>
      </w:rPr>
    </w:lvl>
    <w:lvl w:ilvl="6" w:tplc="3510164A">
      <w:numFmt w:val="bullet"/>
      <w:lvlText w:val="•"/>
      <w:lvlJc w:val="left"/>
      <w:pPr>
        <w:ind w:left="4993" w:hanging="361"/>
      </w:pPr>
      <w:rPr>
        <w:rFonts w:hint="default"/>
        <w:lang w:val="en-US" w:eastAsia="en-US" w:bidi="ar-SA"/>
      </w:rPr>
    </w:lvl>
    <w:lvl w:ilvl="7" w:tplc="94B2FCAE">
      <w:numFmt w:val="bullet"/>
      <w:lvlText w:val="•"/>
      <w:lvlJc w:val="left"/>
      <w:pPr>
        <w:ind w:left="5748" w:hanging="361"/>
      </w:pPr>
      <w:rPr>
        <w:rFonts w:hint="default"/>
        <w:lang w:val="en-US" w:eastAsia="en-US" w:bidi="ar-SA"/>
      </w:rPr>
    </w:lvl>
    <w:lvl w:ilvl="8" w:tplc="682AA2A4">
      <w:numFmt w:val="bullet"/>
      <w:lvlText w:val="•"/>
      <w:lvlJc w:val="left"/>
      <w:pPr>
        <w:ind w:left="6504" w:hanging="361"/>
      </w:pPr>
      <w:rPr>
        <w:rFonts w:hint="default"/>
        <w:lang w:val="en-US" w:eastAsia="en-US" w:bidi="ar-SA"/>
      </w:rPr>
    </w:lvl>
  </w:abstractNum>
  <w:abstractNum w:abstractNumId="3" w15:restartNumberingAfterBreak="0">
    <w:nsid w:val="7DF85D0B"/>
    <w:multiLevelType w:val="hybridMultilevel"/>
    <w:tmpl w:val="80D27A8C"/>
    <w:lvl w:ilvl="0" w:tplc="E0C44BA2">
      <w:numFmt w:val="bullet"/>
      <w:lvlText w:val=""/>
      <w:lvlJc w:val="left"/>
      <w:pPr>
        <w:ind w:left="458" w:hanging="361"/>
      </w:pPr>
      <w:rPr>
        <w:rFonts w:ascii="Symbol" w:eastAsia="Symbol" w:hAnsi="Symbol" w:cs="Symbol" w:hint="default"/>
        <w:b w:val="0"/>
        <w:bCs w:val="0"/>
        <w:i w:val="0"/>
        <w:iCs w:val="0"/>
        <w:spacing w:val="0"/>
        <w:w w:val="99"/>
        <w:sz w:val="20"/>
        <w:szCs w:val="20"/>
        <w:lang w:val="en-US" w:eastAsia="en-US" w:bidi="ar-SA"/>
      </w:rPr>
    </w:lvl>
    <w:lvl w:ilvl="1" w:tplc="DA429D3A">
      <w:numFmt w:val="bullet"/>
      <w:lvlText w:val="•"/>
      <w:lvlJc w:val="left"/>
      <w:pPr>
        <w:ind w:left="1215" w:hanging="361"/>
      </w:pPr>
      <w:rPr>
        <w:rFonts w:hint="default"/>
        <w:lang w:val="en-US" w:eastAsia="en-US" w:bidi="ar-SA"/>
      </w:rPr>
    </w:lvl>
    <w:lvl w:ilvl="2" w:tplc="4882199C">
      <w:numFmt w:val="bullet"/>
      <w:lvlText w:val="•"/>
      <w:lvlJc w:val="left"/>
      <w:pPr>
        <w:ind w:left="1971" w:hanging="361"/>
      </w:pPr>
      <w:rPr>
        <w:rFonts w:hint="default"/>
        <w:lang w:val="en-US" w:eastAsia="en-US" w:bidi="ar-SA"/>
      </w:rPr>
    </w:lvl>
    <w:lvl w:ilvl="3" w:tplc="C5AE33BA">
      <w:numFmt w:val="bullet"/>
      <w:lvlText w:val="•"/>
      <w:lvlJc w:val="left"/>
      <w:pPr>
        <w:ind w:left="2726" w:hanging="361"/>
      </w:pPr>
      <w:rPr>
        <w:rFonts w:hint="default"/>
        <w:lang w:val="en-US" w:eastAsia="en-US" w:bidi="ar-SA"/>
      </w:rPr>
    </w:lvl>
    <w:lvl w:ilvl="4" w:tplc="E59E7A90">
      <w:numFmt w:val="bullet"/>
      <w:lvlText w:val="•"/>
      <w:lvlJc w:val="left"/>
      <w:pPr>
        <w:ind w:left="3482" w:hanging="361"/>
      </w:pPr>
      <w:rPr>
        <w:rFonts w:hint="default"/>
        <w:lang w:val="en-US" w:eastAsia="en-US" w:bidi="ar-SA"/>
      </w:rPr>
    </w:lvl>
    <w:lvl w:ilvl="5" w:tplc="785CF8BC">
      <w:numFmt w:val="bullet"/>
      <w:lvlText w:val="•"/>
      <w:lvlJc w:val="left"/>
      <w:pPr>
        <w:ind w:left="4237" w:hanging="361"/>
      </w:pPr>
      <w:rPr>
        <w:rFonts w:hint="default"/>
        <w:lang w:val="en-US" w:eastAsia="en-US" w:bidi="ar-SA"/>
      </w:rPr>
    </w:lvl>
    <w:lvl w:ilvl="6" w:tplc="D576C2FA">
      <w:numFmt w:val="bullet"/>
      <w:lvlText w:val="•"/>
      <w:lvlJc w:val="left"/>
      <w:pPr>
        <w:ind w:left="4993" w:hanging="361"/>
      </w:pPr>
      <w:rPr>
        <w:rFonts w:hint="default"/>
        <w:lang w:val="en-US" w:eastAsia="en-US" w:bidi="ar-SA"/>
      </w:rPr>
    </w:lvl>
    <w:lvl w:ilvl="7" w:tplc="8E7471F6">
      <w:numFmt w:val="bullet"/>
      <w:lvlText w:val="•"/>
      <w:lvlJc w:val="left"/>
      <w:pPr>
        <w:ind w:left="5748" w:hanging="361"/>
      </w:pPr>
      <w:rPr>
        <w:rFonts w:hint="default"/>
        <w:lang w:val="en-US" w:eastAsia="en-US" w:bidi="ar-SA"/>
      </w:rPr>
    </w:lvl>
    <w:lvl w:ilvl="8" w:tplc="72E6576A">
      <w:numFmt w:val="bullet"/>
      <w:lvlText w:val="•"/>
      <w:lvlJc w:val="left"/>
      <w:pPr>
        <w:ind w:left="6504" w:hanging="361"/>
      </w:pPr>
      <w:rPr>
        <w:rFonts w:hint="default"/>
        <w:lang w:val="en-US" w:eastAsia="en-US" w:bidi="ar-SA"/>
      </w:rPr>
    </w:lvl>
  </w:abstractNum>
  <w:num w:numId="1" w16cid:durableId="1410730511">
    <w:abstractNumId w:val="2"/>
  </w:num>
  <w:num w:numId="2" w16cid:durableId="1128478383">
    <w:abstractNumId w:val="3"/>
  </w:num>
  <w:num w:numId="3" w16cid:durableId="983698931">
    <w:abstractNumId w:val="1"/>
  </w:num>
  <w:num w:numId="4" w16cid:durableId="125613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4C01"/>
    <w:rsid w:val="00307CE1"/>
    <w:rsid w:val="00321FAE"/>
    <w:rsid w:val="00632D91"/>
    <w:rsid w:val="007B4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A05E"/>
  <w15:docId w15:val="{88BC5B6F-DC1A-4B52-A8A1-2A275F41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9"/>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Meenakshi Boddu</cp:lastModifiedBy>
  <cp:revision>2</cp:revision>
  <dcterms:created xsi:type="dcterms:W3CDTF">2025-07-05T08:55:00Z</dcterms:created>
  <dcterms:modified xsi:type="dcterms:W3CDTF">2025-07-05T09:02:00Z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Creator">
    <vt:lpwstr>Microsoft® Word 2019</vt:lpwstr>
  </property>
  <property fmtid="{D5CDD505-2E9C-101B-9397-08002B2CF9AE}" pid="4" name="LastSaved">
    <vt:filetime>2025-07-05T00:00:00Z</vt:filetime>
  </property>
  <property fmtid="{D5CDD505-2E9C-101B-9397-08002B2CF9AE}" pid="5" name="Producer">
    <vt:lpwstr>Microsoft® Word 2019</vt:lpwstr>
  </property>
</Properties>
</file>