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1f1e"/>
        </w:rPr>
      </w:pPr>
      <w:r w:rsidDel="00000000" w:rsidR="00000000" w:rsidRPr="00000000">
        <w:rPr>
          <w:b w:val="1"/>
          <w:color w:val="201f1e"/>
          <w:rtl w:val="0"/>
        </w:rPr>
        <w:t xml:space="preserve">Instructions:</w:t>
      </w:r>
    </w:p>
    <w:p w:rsidR="00000000" w:rsidDel="00000000" w:rsidP="00000000" w:rsidRDefault="00000000" w:rsidRPr="00000000" w14:paraId="00000002">
      <w:pPr>
        <w:numPr>
          <w:ilvl w:val="0"/>
          <w:numId w:val="6"/>
        </w:numPr>
        <w:ind w:left="720" w:hanging="360"/>
        <w:rPr>
          <w:color w:val="201f1e"/>
          <w:u w:val="none"/>
        </w:rPr>
      </w:pPr>
      <w:r w:rsidDel="00000000" w:rsidR="00000000" w:rsidRPr="00000000">
        <w:rPr>
          <w:color w:val="201f1e"/>
          <w:rtl w:val="0"/>
        </w:rPr>
        <w:t xml:space="preserve">Install Flask</w:t>
      </w:r>
    </w:p>
    <w:p w:rsidR="00000000" w:rsidDel="00000000" w:rsidP="00000000" w:rsidRDefault="00000000" w:rsidRPr="00000000" w14:paraId="00000003">
      <w:pPr>
        <w:numPr>
          <w:ilvl w:val="1"/>
          <w:numId w:val="6"/>
        </w:numPr>
        <w:ind w:left="1440" w:hanging="360"/>
        <w:rPr>
          <w:color w:val="201f1e"/>
        </w:rPr>
      </w:pPr>
      <w:r w:rsidDel="00000000" w:rsidR="00000000" w:rsidRPr="00000000">
        <w:rPr>
          <w:color w:val="201f1e"/>
          <w:rtl w:val="0"/>
        </w:rPr>
        <w:t xml:space="preserve">$ pip install Flask</w:t>
      </w:r>
    </w:p>
    <w:p w:rsidR="00000000" w:rsidDel="00000000" w:rsidP="00000000" w:rsidRDefault="00000000" w:rsidRPr="00000000" w14:paraId="00000004">
      <w:pPr>
        <w:numPr>
          <w:ilvl w:val="1"/>
          <w:numId w:val="6"/>
        </w:numPr>
        <w:ind w:left="1440" w:hanging="360"/>
        <w:rPr>
          <w:color w:val="201f1e"/>
          <w:u w:val="none"/>
        </w:rPr>
      </w:pPr>
      <w:r w:rsidDel="00000000" w:rsidR="00000000" w:rsidRPr="00000000">
        <w:rPr>
          <w:color w:val="201f1e"/>
          <w:rtl w:val="0"/>
        </w:rPr>
        <w:t xml:space="preserve">Link to install Flask: https://flask.palletsprojects.com/en/2.0.x/installation/</w:t>
      </w:r>
    </w:p>
    <w:p w:rsidR="00000000" w:rsidDel="00000000" w:rsidP="00000000" w:rsidRDefault="00000000" w:rsidRPr="00000000" w14:paraId="00000005">
      <w:pPr>
        <w:numPr>
          <w:ilvl w:val="0"/>
          <w:numId w:val="6"/>
        </w:numPr>
        <w:ind w:left="720" w:hanging="360"/>
        <w:rPr>
          <w:color w:val="201f1e"/>
        </w:rPr>
      </w:pPr>
      <w:r w:rsidDel="00000000" w:rsidR="00000000" w:rsidRPr="00000000">
        <w:rPr>
          <w:color w:val="201f1e"/>
          <w:rtl w:val="0"/>
        </w:rPr>
        <w:t xml:space="preserve">Download the source folder</w:t>
      </w:r>
    </w:p>
    <w:p w:rsidR="00000000" w:rsidDel="00000000" w:rsidP="00000000" w:rsidRDefault="00000000" w:rsidRPr="00000000" w14:paraId="00000006">
      <w:pPr>
        <w:ind w:left="720" w:firstLine="0"/>
        <w:rPr>
          <w:color w:val="201f1e"/>
        </w:rPr>
      </w:pPr>
      <w:hyperlink r:id="rId6">
        <w:r w:rsidDel="00000000" w:rsidR="00000000" w:rsidRPr="00000000">
          <w:rPr>
            <w:color w:val="1155cc"/>
            <w:u w:val="single"/>
            <w:rtl w:val="0"/>
          </w:rPr>
          <w:t xml:space="preserve">https://github.com/meenalsawant017/Chainalysis_Assignement/tree/main/source</w:t>
        </w:r>
      </w:hyperlink>
      <w:r w:rsidDel="00000000" w:rsidR="00000000" w:rsidRPr="00000000">
        <w:rPr>
          <w:rtl w:val="0"/>
        </w:rPr>
      </w:r>
    </w:p>
    <w:p w:rsidR="00000000" w:rsidDel="00000000" w:rsidP="00000000" w:rsidRDefault="00000000" w:rsidRPr="00000000" w14:paraId="00000007">
      <w:pPr>
        <w:numPr>
          <w:ilvl w:val="0"/>
          <w:numId w:val="6"/>
        </w:numPr>
        <w:ind w:left="720" w:hanging="360"/>
        <w:rPr>
          <w:color w:val="201f1e"/>
          <w:u w:val="none"/>
        </w:rPr>
      </w:pPr>
      <w:r w:rsidDel="00000000" w:rsidR="00000000" w:rsidRPr="00000000">
        <w:rPr>
          <w:color w:val="201f1e"/>
          <w:rtl w:val="0"/>
        </w:rPr>
        <w:t xml:space="preserve">Run python code provided on github.</w:t>
      </w:r>
    </w:p>
    <w:p w:rsidR="00000000" w:rsidDel="00000000" w:rsidP="00000000" w:rsidRDefault="00000000" w:rsidRPr="00000000" w14:paraId="00000008">
      <w:pPr>
        <w:numPr>
          <w:ilvl w:val="0"/>
          <w:numId w:val="6"/>
        </w:numPr>
        <w:ind w:left="720" w:hanging="360"/>
        <w:rPr>
          <w:color w:val="201f1e"/>
          <w:u w:val="none"/>
        </w:rPr>
      </w:pPr>
      <w:r w:rsidDel="00000000" w:rsidR="00000000" w:rsidRPr="00000000">
        <w:rPr>
          <w:color w:val="201f1e"/>
          <w:rtl w:val="0"/>
        </w:rPr>
        <w:t xml:space="preserve">Open the webpage using the URL shown in the output.</w:t>
      </w:r>
    </w:p>
    <w:p w:rsidR="00000000" w:rsidDel="00000000" w:rsidP="00000000" w:rsidRDefault="00000000" w:rsidRPr="00000000" w14:paraId="00000009">
      <w:pPr>
        <w:numPr>
          <w:ilvl w:val="0"/>
          <w:numId w:val="6"/>
        </w:numPr>
        <w:ind w:left="720" w:hanging="360"/>
        <w:rPr>
          <w:color w:val="201f1e"/>
          <w:u w:val="none"/>
        </w:rPr>
      </w:pPr>
      <w:r w:rsidDel="00000000" w:rsidR="00000000" w:rsidRPr="00000000">
        <w:rPr>
          <w:color w:val="201f1e"/>
          <w:rtl w:val="0"/>
        </w:rPr>
        <w:t xml:space="preserve">To get updated prices, refresh the webpage.</w:t>
      </w:r>
    </w:p>
    <w:p w:rsidR="00000000" w:rsidDel="00000000" w:rsidP="00000000" w:rsidRDefault="00000000" w:rsidRPr="00000000" w14:paraId="0000000A">
      <w:pPr>
        <w:rPr>
          <w:color w:val="201f1e"/>
        </w:rPr>
      </w:pPr>
      <w:r w:rsidDel="00000000" w:rsidR="00000000" w:rsidRPr="00000000">
        <w:rPr>
          <w:rtl w:val="0"/>
        </w:rPr>
      </w:r>
    </w:p>
    <w:p w:rsidR="00000000" w:rsidDel="00000000" w:rsidP="00000000" w:rsidRDefault="00000000" w:rsidRPr="00000000" w14:paraId="0000000B">
      <w:pPr>
        <w:rPr>
          <w:color w:val="201f1e"/>
        </w:rPr>
      </w:pPr>
      <w:r w:rsidDel="00000000" w:rsidR="00000000" w:rsidRPr="00000000">
        <w:rPr>
          <w:b w:val="1"/>
          <w:color w:val="201f1e"/>
          <w:rtl w:val="0"/>
        </w:rPr>
        <w:t xml:space="preserve">Steps</w:t>
      </w:r>
      <w:r w:rsidDel="00000000" w:rsidR="00000000" w:rsidRPr="00000000">
        <w:rPr>
          <w:color w:val="201f1e"/>
          <w:rtl w:val="0"/>
        </w:rPr>
        <w:t xml:space="preserve"> </w:t>
      </w:r>
      <w:r w:rsidDel="00000000" w:rsidR="00000000" w:rsidRPr="00000000">
        <w:rPr>
          <w:b w:val="1"/>
          <w:color w:val="201f1e"/>
          <w:rtl w:val="0"/>
        </w:rPr>
        <w:t xml:space="preserve">Followed</w:t>
      </w:r>
      <w:r w:rsidDel="00000000" w:rsidR="00000000" w:rsidRPr="00000000">
        <w:rPr>
          <w:color w:val="201f1e"/>
          <w:rtl w:val="0"/>
        </w:rPr>
        <w:t xml:space="preserve">:</w:t>
      </w:r>
    </w:p>
    <w:p w:rsidR="00000000" w:rsidDel="00000000" w:rsidP="00000000" w:rsidRDefault="00000000" w:rsidRPr="00000000" w14:paraId="0000000C">
      <w:pPr>
        <w:rPr>
          <w:color w:val="201f1e"/>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201f1e"/>
          <w:u w:val="none"/>
        </w:rPr>
      </w:pPr>
      <w:r w:rsidDel="00000000" w:rsidR="00000000" w:rsidRPr="00000000">
        <w:rPr>
          <w:color w:val="201f1e"/>
          <w:rtl w:val="0"/>
        </w:rPr>
        <w:t xml:space="preserve">Run python Code</w:t>
      </w:r>
    </w:p>
    <w:p w:rsidR="00000000" w:rsidDel="00000000" w:rsidP="00000000" w:rsidRDefault="00000000" w:rsidRPr="00000000" w14:paraId="0000000E">
      <w:pPr>
        <w:numPr>
          <w:ilvl w:val="0"/>
          <w:numId w:val="1"/>
        </w:numPr>
        <w:ind w:left="720" w:hanging="360"/>
        <w:rPr>
          <w:color w:val="201f1e"/>
          <w:u w:val="none"/>
        </w:rPr>
      </w:pPr>
      <w:r w:rsidDel="00000000" w:rsidR="00000000" w:rsidRPr="00000000">
        <w:rPr>
          <w:color w:val="201f1e"/>
          <w:rtl w:val="0"/>
        </w:rPr>
        <w:t xml:space="preserve">Code Output</w:t>
      </w:r>
    </w:p>
    <w:p w:rsidR="00000000" w:rsidDel="00000000" w:rsidP="00000000" w:rsidRDefault="00000000" w:rsidRPr="00000000" w14:paraId="0000000F">
      <w:pPr>
        <w:ind w:left="720" w:firstLine="0"/>
        <w:rPr>
          <w:color w:val="201f1e"/>
        </w:rPr>
      </w:pPr>
      <w:r w:rsidDel="00000000" w:rsidR="00000000" w:rsidRPr="00000000">
        <w:rPr>
          <w:color w:val="201f1e"/>
        </w:rPr>
        <w:drawing>
          <wp:inline distB="114300" distT="114300" distL="114300" distR="114300">
            <wp:extent cx="5943600" cy="106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color w:val="201f1e"/>
          <w:u w:val="none"/>
        </w:rPr>
      </w:pPr>
      <w:r w:rsidDel="00000000" w:rsidR="00000000" w:rsidRPr="00000000">
        <w:rPr>
          <w:color w:val="201f1e"/>
          <w:rtl w:val="0"/>
        </w:rPr>
        <w:t xml:space="preserve">Copy URL shown in the output</w:t>
      </w:r>
    </w:p>
    <w:p w:rsidR="00000000" w:rsidDel="00000000" w:rsidP="00000000" w:rsidRDefault="00000000" w:rsidRPr="00000000" w14:paraId="00000011">
      <w:pPr>
        <w:ind w:left="720" w:firstLine="0"/>
        <w:rPr>
          <w:color w:val="201f1e"/>
        </w:rPr>
      </w:pPr>
      <w:hyperlink r:id="rId8">
        <w:r w:rsidDel="00000000" w:rsidR="00000000" w:rsidRPr="00000000">
          <w:rPr>
            <w:color w:val="1155cc"/>
            <w:u w:val="single"/>
            <w:rtl w:val="0"/>
          </w:rPr>
          <w:t xml:space="preserve">http://127.0.0.1:5000/</w:t>
        </w:r>
      </w:hyperlink>
      <w:r w:rsidDel="00000000" w:rsidR="00000000" w:rsidRPr="00000000">
        <w:rPr>
          <w:rtl w:val="0"/>
        </w:rPr>
      </w:r>
    </w:p>
    <w:p w:rsidR="00000000" w:rsidDel="00000000" w:rsidP="00000000" w:rsidRDefault="00000000" w:rsidRPr="00000000" w14:paraId="00000012">
      <w:pPr>
        <w:ind w:left="720" w:firstLine="0"/>
        <w:rPr>
          <w:color w:val="201f1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201f1e"/>
          <w:u w:val="none"/>
        </w:rPr>
      </w:pPr>
      <w:r w:rsidDel="00000000" w:rsidR="00000000" w:rsidRPr="00000000">
        <w:rPr>
          <w:color w:val="201f1e"/>
          <w:rtl w:val="0"/>
        </w:rPr>
        <w:t xml:space="preserve">Open the webpage using URL shown in the output Final 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700838" cy="213696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00838" cy="21369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are showing BTC and ETH prices from two exchanges(Binance, Bitstamp) and creating a book that has sorted the Bid prices from high to low order price and Ask prices from low to high price. So the best price will always be on the top of the book.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above example, we can see that the Ask price for BTC is 65173.27 on Binance Exchange and 65200.55 on Bitstamp exchange. So the recommended exchange to buy is Binance Exchange.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rPr>
          <w:b w:val="1"/>
          <w:color w:val="201f1e"/>
        </w:rPr>
      </w:pPr>
      <w:r w:rsidDel="00000000" w:rsidR="00000000" w:rsidRPr="00000000">
        <w:rPr>
          <w:b w:val="1"/>
          <w:color w:val="201f1e"/>
          <w:rtl w:val="0"/>
        </w:rPr>
        <w:t xml:space="preserve">Questionnaire:</w:t>
      </w:r>
    </w:p>
    <w:p w:rsidR="00000000" w:rsidDel="00000000" w:rsidP="00000000" w:rsidRDefault="00000000" w:rsidRPr="00000000" w14:paraId="0000001D">
      <w:pPr>
        <w:numPr>
          <w:ilvl w:val="0"/>
          <w:numId w:val="7"/>
        </w:numPr>
        <w:shd w:fill="ffffff" w:val="clear"/>
        <w:spacing w:after="0" w:afterAutospacing="0" w:before="220" w:lineRule="auto"/>
        <w:ind w:left="720" w:hanging="360"/>
        <w:rPr>
          <w:rFonts w:ascii="Arial" w:cs="Arial" w:eastAsia="Arial" w:hAnsi="Arial"/>
          <w:sz w:val="22"/>
          <w:szCs w:val="22"/>
        </w:rPr>
      </w:pPr>
      <w:r w:rsidDel="00000000" w:rsidR="00000000" w:rsidRPr="00000000">
        <w:rPr>
          <w:color w:val="201f1e"/>
          <w:rtl w:val="0"/>
        </w:rPr>
        <w:t xml:space="preserve">Are there any sub-optimal choices( or short cuts taken due to limited time ) in your implementation?</w:t>
      </w:r>
    </w:p>
    <w:p w:rsidR="00000000" w:rsidDel="00000000" w:rsidP="00000000" w:rsidRDefault="00000000" w:rsidRPr="00000000" w14:paraId="0000001E">
      <w:pPr>
        <w:numPr>
          <w:ilvl w:val="0"/>
          <w:numId w:val="5"/>
        </w:numPr>
        <w:shd w:fill="ffffff" w:val="clear"/>
        <w:spacing w:after="0" w:afterAutospacing="0" w:before="0" w:beforeAutospacing="0" w:lineRule="auto"/>
        <w:ind w:left="1440" w:hanging="360"/>
        <w:rPr>
          <w:color w:val="201f1e"/>
          <w:u w:val="none"/>
        </w:rPr>
      </w:pPr>
      <w:r w:rsidDel="00000000" w:rsidR="00000000" w:rsidRPr="00000000">
        <w:rPr>
          <w:color w:val="201f1e"/>
          <w:rtl w:val="0"/>
        </w:rPr>
        <w:t xml:space="preserve">No</w:t>
      </w:r>
    </w:p>
    <w:p w:rsidR="00000000" w:rsidDel="00000000" w:rsidP="00000000" w:rsidRDefault="00000000" w:rsidRPr="00000000" w14:paraId="0000001F">
      <w:pPr>
        <w:numPr>
          <w:ilvl w:val="0"/>
          <w:numId w:val="7"/>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201f1e"/>
          <w:rtl w:val="0"/>
        </w:rPr>
        <w:t xml:space="preserve">Is any part of it over-designed? ( It is fine to over-design to showcase your skills as long as you are clear about it)</w:t>
      </w:r>
    </w:p>
    <w:p w:rsidR="00000000" w:rsidDel="00000000" w:rsidP="00000000" w:rsidRDefault="00000000" w:rsidRPr="00000000" w14:paraId="00000020">
      <w:pPr>
        <w:numPr>
          <w:ilvl w:val="0"/>
          <w:numId w:val="3"/>
        </w:numPr>
        <w:shd w:fill="ffffff" w:val="clear"/>
        <w:spacing w:after="0" w:afterAutospacing="0" w:before="0" w:beforeAutospacing="0" w:lineRule="auto"/>
        <w:ind w:left="1440" w:hanging="360"/>
        <w:rPr>
          <w:color w:val="201f1e"/>
          <w:u w:val="none"/>
        </w:rPr>
      </w:pPr>
      <w:r w:rsidDel="00000000" w:rsidR="00000000" w:rsidRPr="00000000">
        <w:rPr>
          <w:color w:val="201f1e"/>
          <w:rtl w:val="0"/>
        </w:rPr>
        <w:t xml:space="preserve">No</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201f1e"/>
          <w:rtl w:val="0"/>
        </w:rPr>
        <w:t xml:space="preserve">If you have to scale your solution to 100 users/second traffic what changes would you make, if any?</w:t>
      </w:r>
    </w:p>
    <w:p w:rsidR="00000000" w:rsidDel="00000000" w:rsidP="00000000" w:rsidRDefault="00000000" w:rsidRPr="00000000" w14:paraId="00000022">
      <w:pPr>
        <w:numPr>
          <w:ilvl w:val="0"/>
          <w:numId w:val="2"/>
        </w:numPr>
        <w:shd w:fill="ffffff" w:val="clear"/>
        <w:spacing w:after="0" w:afterAutospacing="0" w:before="0" w:beforeAutospacing="0" w:lineRule="auto"/>
        <w:ind w:left="1440" w:hanging="360"/>
        <w:rPr>
          <w:color w:val="201f1e"/>
          <w:u w:val="none"/>
        </w:rPr>
      </w:pPr>
      <w:r w:rsidDel="00000000" w:rsidR="00000000" w:rsidRPr="00000000">
        <w:rPr>
          <w:color w:val="201f1e"/>
          <w:rtl w:val="0"/>
        </w:rPr>
        <w:t xml:space="preserve">If there are 100 users making API calls, then instead of making a multiple API call to the exchange, we can create a centralized server which is doing the API calls to the exchanges by some configured frequency. So all the users do not have to call exchange instead call this centralized server</w:t>
      </w:r>
    </w:p>
    <w:p w:rsidR="00000000" w:rsidDel="00000000" w:rsidP="00000000" w:rsidRDefault="00000000" w:rsidRPr="00000000" w14:paraId="00000023">
      <w:pPr>
        <w:numPr>
          <w:ilvl w:val="0"/>
          <w:numId w:val="7"/>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201f1e"/>
          <w:rtl w:val="0"/>
        </w:rPr>
        <w:t xml:space="preserve">What are some other enhancements you would have made, if you had more time to do this implementation</w:t>
      </w:r>
    </w:p>
    <w:p w:rsidR="00000000" w:rsidDel="00000000" w:rsidP="00000000" w:rsidRDefault="00000000" w:rsidRPr="00000000" w14:paraId="00000024">
      <w:pPr>
        <w:numPr>
          <w:ilvl w:val="0"/>
          <w:numId w:val="4"/>
        </w:numPr>
        <w:shd w:fill="ffffff" w:val="clear"/>
        <w:spacing w:after="220" w:before="0" w:beforeAutospacing="0" w:lineRule="auto"/>
        <w:ind w:left="1440" w:hanging="360"/>
        <w:rPr>
          <w:color w:val="201f1e"/>
          <w:u w:val="none"/>
        </w:rPr>
      </w:pPr>
      <w:r w:rsidDel="00000000" w:rsidR="00000000" w:rsidRPr="00000000">
        <w:rPr>
          <w:color w:val="201f1e"/>
          <w:rtl w:val="0"/>
        </w:rPr>
        <w:t xml:space="preserve">No</w:t>
      </w:r>
    </w:p>
    <w:p w:rsidR="00000000" w:rsidDel="00000000" w:rsidP="00000000" w:rsidRDefault="00000000" w:rsidRPr="00000000" w14:paraId="00000025">
      <w:pPr>
        <w:shd w:fill="ffffff" w:val="clear"/>
        <w:spacing w:after="220" w:before="220" w:lineRule="auto"/>
        <w:rPr>
          <w:color w:val="201f1e"/>
        </w:rPr>
      </w:pPr>
      <w:r w:rsidDel="00000000" w:rsidR="00000000" w:rsidRPr="00000000">
        <w:rPr>
          <w:rtl w:val="0"/>
        </w:rPr>
      </w:r>
    </w:p>
    <w:p w:rsidR="00000000" w:rsidDel="00000000" w:rsidP="00000000" w:rsidRDefault="00000000" w:rsidRPr="00000000" w14:paraId="00000026">
      <w:pPr>
        <w:shd w:fill="ffffff" w:val="clear"/>
        <w:spacing w:after="220" w:before="220" w:lineRule="auto"/>
        <w:ind w:left="0" w:firstLine="0"/>
        <w:rPr>
          <w:rFonts w:ascii="Roboto" w:cs="Roboto" w:eastAsia="Roboto" w:hAnsi="Roboto"/>
          <w:color w:val="201f1e"/>
          <w:sz w:val="23"/>
          <w:szCs w:val="23"/>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eenalsawant017/Chainalysis_Assignement/tree/main/source" TargetMode="External"/><Relationship Id="rId7" Type="http://schemas.openxmlformats.org/officeDocument/2006/relationships/image" Target="media/image2.png"/><Relationship Id="rId8" Type="http://schemas.openxmlformats.org/officeDocument/2006/relationships/hyperlink" Target="http://127.0.0.1: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