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429" w:rsidRPr="00376C10" w:rsidRDefault="00B96814" w:rsidP="00376C10">
      <w:pPr>
        <w:jc w:val="center"/>
        <w:rPr>
          <w:rFonts w:cstheme="minorHAnsi"/>
          <w:b/>
          <w:sz w:val="28"/>
          <w:u w:val="single"/>
        </w:rPr>
      </w:pPr>
      <w:r w:rsidRPr="00376C10">
        <w:rPr>
          <w:rFonts w:cstheme="minorHAnsi"/>
          <w:b/>
          <w:sz w:val="28"/>
          <w:u w:val="single"/>
        </w:rPr>
        <w:t>Public key cryptography:</w:t>
      </w:r>
    </w:p>
    <w:p w:rsidR="00B96814" w:rsidRPr="00B96814" w:rsidRDefault="00B96814">
      <w:pPr>
        <w:rPr>
          <w:rFonts w:cstheme="minorHAnsi"/>
          <w:color w:val="222222"/>
          <w:shd w:val="clear" w:color="auto" w:fill="E2F5FA"/>
        </w:rPr>
      </w:pPr>
      <w:r w:rsidRPr="00B96814">
        <w:rPr>
          <w:rFonts w:cstheme="minorHAnsi"/>
          <w:color w:val="222222"/>
          <w:shd w:val="clear" w:color="auto" w:fill="E2F5FA"/>
        </w:rPr>
        <w:t xml:space="preserve">Public key cryptography, also known as </w:t>
      </w:r>
      <w:r w:rsidRPr="00376C10">
        <w:rPr>
          <w:rFonts w:cstheme="minorHAnsi"/>
          <w:b/>
          <w:color w:val="222222"/>
          <w:shd w:val="clear" w:color="auto" w:fill="E2F5FA"/>
        </w:rPr>
        <w:t>asymmetric cryptography</w:t>
      </w:r>
      <w:r w:rsidRPr="00B96814">
        <w:rPr>
          <w:rFonts w:cstheme="minorHAnsi"/>
          <w:color w:val="222222"/>
          <w:shd w:val="clear" w:color="auto" w:fill="E2F5FA"/>
        </w:rPr>
        <w:t xml:space="preserve">, uses </w:t>
      </w:r>
      <w:r w:rsidRPr="00376C10">
        <w:rPr>
          <w:rFonts w:cstheme="minorHAnsi"/>
          <w:b/>
          <w:color w:val="222222"/>
          <w:shd w:val="clear" w:color="auto" w:fill="E2F5FA"/>
        </w:rPr>
        <w:t>two separate keys</w:t>
      </w:r>
      <w:r w:rsidRPr="00B96814">
        <w:rPr>
          <w:rFonts w:cstheme="minorHAnsi"/>
          <w:color w:val="222222"/>
          <w:shd w:val="clear" w:color="auto" w:fill="E2F5FA"/>
        </w:rPr>
        <w:t xml:space="preserve"> instead of one shared one: a </w:t>
      </w:r>
      <w:r w:rsidRPr="00376C10">
        <w:rPr>
          <w:rFonts w:cstheme="minorHAnsi"/>
          <w:b/>
          <w:color w:val="222222"/>
          <w:shd w:val="clear" w:color="auto" w:fill="E2F5FA"/>
        </w:rPr>
        <w:t>public key and a private key</w:t>
      </w:r>
      <w:r w:rsidRPr="00B96814">
        <w:rPr>
          <w:rFonts w:cstheme="minorHAnsi"/>
          <w:color w:val="222222"/>
          <w:shd w:val="clear" w:color="auto" w:fill="E2F5FA"/>
        </w:rPr>
        <w:t>. Public key cryptography is an important technology for Internet security.</w:t>
      </w:r>
    </w:p>
    <w:p w:rsidR="00B96814" w:rsidRPr="00B96814" w:rsidRDefault="00B96814">
      <w:pPr>
        <w:rPr>
          <w:rFonts w:cstheme="minorHAnsi"/>
          <w:color w:val="222222"/>
        </w:rPr>
      </w:pPr>
      <w:r w:rsidRPr="00B96814">
        <w:rPr>
          <w:rFonts w:cstheme="minorHAnsi"/>
          <w:color w:val="222222"/>
        </w:rPr>
        <w:t xml:space="preserve">Public key cryptography is a method of </w:t>
      </w:r>
      <w:r w:rsidRPr="00376C10">
        <w:rPr>
          <w:rFonts w:cstheme="minorHAnsi"/>
          <w:b/>
          <w:color w:val="222222"/>
        </w:rPr>
        <w:t>encrypting or signing data with</w:t>
      </w:r>
      <w:r w:rsidRPr="00B96814">
        <w:rPr>
          <w:rFonts w:cstheme="minorHAnsi"/>
          <w:color w:val="222222"/>
        </w:rPr>
        <w:t xml:space="preserve"> two different keys and making one of the keys</w:t>
      </w:r>
      <w:r w:rsidRPr="00376C10">
        <w:rPr>
          <w:rFonts w:cstheme="minorHAnsi"/>
          <w:b/>
          <w:color w:val="222222"/>
        </w:rPr>
        <w:t>, the public key</w:t>
      </w:r>
      <w:r w:rsidRPr="00B96814">
        <w:rPr>
          <w:rFonts w:cstheme="minorHAnsi"/>
          <w:color w:val="222222"/>
        </w:rPr>
        <w:t xml:space="preserve">, available for anyone to use. The other key is known as the private key. Data encrypted with the public key can only be </w:t>
      </w:r>
      <w:r w:rsidRPr="00376C10">
        <w:rPr>
          <w:rFonts w:cstheme="minorHAnsi"/>
          <w:b/>
          <w:color w:val="222222"/>
        </w:rPr>
        <w:t>decrypted with the private key</w:t>
      </w:r>
      <w:r w:rsidRPr="00B96814">
        <w:rPr>
          <w:rFonts w:cstheme="minorHAnsi"/>
          <w:color w:val="222222"/>
        </w:rPr>
        <w:t>. Because of this use of two keys instead of one, public key cryptography is also known as </w:t>
      </w:r>
      <w:hyperlink r:id="rId5" w:history="1">
        <w:r w:rsidRPr="00B96814">
          <w:rPr>
            <w:rStyle w:val="Hyperlink"/>
            <w:rFonts w:cstheme="minorHAnsi"/>
            <w:u w:val="none"/>
          </w:rPr>
          <w:t>asymmetric cryptography</w:t>
        </w:r>
      </w:hyperlink>
      <w:r w:rsidRPr="00B96814">
        <w:rPr>
          <w:rFonts w:cstheme="minorHAnsi"/>
          <w:color w:val="222222"/>
        </w:rPr>
        <w:t>. It is widely used, especially for </w:t>
      </w:r>
      <w:hyperlink r:id="rId6" w:history="1">
        <w:r w:rsidRPr="00B96814">
          <w:rPr>
            <w:rStyle w:val="Hyperlink"/>
            <w:rFonts w:cstheme="minorHAnsi"/>
            <w:u w:val="none"/>
          </w:rPr>
          <w:t>TLS/SSL</w:t>
        </w:r>
      </w:hyperlink>
      <w:r w:rsidRPr="00B96814">
        <w:rPr>
          <w:rFonts w:cstheme="minorHAnsi"/>
          <w:color w:val="222222"/>
        </w:rPr>
        <w:t>, which makes </w:t>
      </w:r>
      <w:hyperlink r:id="rId7" w:history="1">
        <w:r w:rsidRPr="00B96814">
          <w:rPr>
            <w:rStyle w:val="Hyperlink"/>
            <w:rFonts w:cstheme="minorHAnsi"/>
            <w:u w:val="none"/>
          </w:rPr>
          <w:t>HTTPS</w:t>
        </w:r>
      </w:hyperlink>
      <w:r w:rsidRPr="00B96814">
        <w:rPr>
          <w:rFonts w:cstheme="minorHAnsi"/>
          <w:color w:val="222222"/>
        </w:rPr>
        <w:t> possible.</w:t>
      </w:r>
    </w:p>
    <w:p w:rsidR="00B96814" w:rsidRPr="00B96814" w:rsidRDefault="00B96814">
      <w:pPr>
        <w:rPr>
          <w:rFonts w:cstheme="minorHAnsi"/>
          <w:color w:val="222222"/>
        </w:rPr>
      </w:pPr>
    </w:p>
    <w:p w:rsidR="00B96814" w:rsidRPr="00B96814" w:rsidRDefault="00B96814">
      <w:pPr>
        <w:rPr>
          <w:rFonts w:cstheme="minorHAnsi"/>
          <w:b/>
        </w:rPr>
      </w:pPr>
      <w:r w:rsidRPr="00B96814">
        <w:rPr>
          <w:rFonts w:cstheme="minorHAnsi"/>
          <w:noProof/>
        </w:rPr>
        <w:drawing>
          <wp:inline distT="0" distB="0" distL="0" distR="0">
            <wp:extent cx="5943600" cy="2369004"/>
            <wp:effectExtent l="0" t="0" r="0" b="0"/>
            <wp:docPr id="1" name="Picture 1" descr="19DfiKodi3T25Xz7g9EDTyvF9di2SzvJo6JebRJaCN-1P_c1fMqGtrAyZzxGGucG0bcmR8UwNes-gSQUhQwsHxuApvTTq6vJGYAuMkURP6LqSwKeD-QTtOv6o6RMVxADID1QkC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DfiKodi3T25Xz7g9EDTyvF9di2SzvJo6JebRJaCN-1P_c1fMqGtrAyZzxGGucG0bcmR8UwNes-gSQUhQwsHxuApvTTq6vJGYAuMkURP6LqSwKeD-QTtOv6o6RMVxADID1QkCO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9004"/>
                    </a:xfrm>
                    <a:prstGeom prst="rect">
                      <a:avLst/>
                    </a:prstGeom>
                    <a:noFill/>
                    <a:ln>
                      <a:noFill/>
                    </a:ln>
                  </pic:spPr>
                </pic:pic>
              </a:graphicData>
            </a:graphic>
          </wp:inline>
        </w:drawing>
      </w:r>
    </w:p>
    <w:p w:rsidR="00B96814" w:rsidRPr="00B96814" w:rsidRDefault="00B96814">
      <w:pPr>
        <w:rPr>
          <w:rFonts w:cstheme="minorHAnsi"/>
          <w:b/>
        </w:rPr>
      </w:pPr>
    </w:p>
    <w:p w:rsidR="00B96814" w:rsidRPr="00B96814" w:rsidRDefault="00B96814">
      <w:pPr>
        <w:rPr>
          <w:rFonts w:cstheme="minorHAnsi"/>
          <w:b/>
        </w:rPr>
      </w:pPr>
      <w:r w:rsidRPr="00B96814">
        <w:rPr>
          <w:rFonts w:cstheme="minorHAnsi"/>
          <w:b/>
        </w:rPr>
        <w:t>In the above image, Alice sends Bob an encrypted message using Bob’s public key. Once Bob receives the message from Alice, Bob decrypts the</w:t>
      </w:r>
      <w:r>
        <w:rPr>
          <w:rFonts w:cstheme="minorHAnsi"/>
          <w:b/>
        </w:rPr>
        <w:t xml:space="preserve"> message using his private key.</w:t>
      </w:r>
    </w:p>
    <w:p w:rsidR="00B96814" w:rsidRPr="00B96814" w:rsidRDefault="00B96814" w:rsidP="00B96814">
      <w:pPr>
        <w:numPr>
          <w:ilvl w:val="0"/>
          <w:numId w:val="1"/>
        </w:numPr>
        <w:shd w:val="clear" w:color="auto" w:fill="F5F5F5"/>
        <w:spacing w:before="100" w:beforeAutospacing="1" w:after="100" w:afterAutospacing="1" w:line="240" w:lineRule="auto"/>
        <w:rPr>
          <w:rFonts w:eastAsia="Times New Roman" w:cstheme="minorHAnsi"/>
          <w:color w:val="0D112B"/>
          <w:spacing w:val="-2"/>
          <w:sz w:val="24"/>
          <w:szCs w:val="24"/>
        </w:rPr>
      </w:pPr>
      <w:r w:rsidRPr="00B96814">
        <w:rPr>
          <w:rFonts w:eastAsia="Times New Roman" w:cstheme="minorHAnsi"/>
          <w:color w:val="0D112B"/>
          <w:spacing w:val="-2"/>
          <w:sz w:val="24"/>
          <w:szCs w:val="24"/>
        </w:rPr>
        <w:t>Public Key — to be shared</w:t>
      </w:r>
    </w:p>
    <w:p w:rsidR="00B96814" w:rsidRPr="00B96814" w:rsidRDefault="00B96814" w:rsidP="00B96814">
      <w:pPr>
        <w:numPr>
          <w:ilvl w:val="0"/>
          <w:numId w:val="1"/>
        </w:numPr>
        <w:shd w:val="clear" w:color="auto" w:fill="F5F5F5"/>
        <w:spacing w:after="0" w:line="240" w:lineRule="auto"/>
        <w:rPr>
          <w:rFonts w:eastAsia="Times New Roman" w:cstheme="minorHAnsi"/>
          <w:color w:val="0D112B"/>
          <w:spacing w:val="-2"/>
          <w:sz w:val="24"/>
          <w:szCs w:val="24"/>
        </w:rPr>
      </w:pPr>
      <w:r w:rsidRPr="00B96814">
        <w:rPr>
          <w:rFonts w:eastAsia="Times New Roman" w:cstheme="minorHAnsi"/>
          <w:color w:val="0D112B"/>
          <w:spacing w:val="-2"/>
          <w:sz w:val="24"/>
          <w:szCs w:val="24"/>
        </w:rPr>
        <w:t>Private Key — to be kept secret</w:t>
      </w:r>
    </w:p>
    <w:p w:rsidR="00B96814" w:rsidRPr="00B96814" w:rsidRDefault="00B96814" w:rsidP="00B96814">
      <w:pPr>
        <w:pStyle w:val="NormalWeb"/>
        <w:shd w:val="clear" w:color="auto" w:fill="FFFFFF"/>
        <w:rPr>
          <w:rFonts w:asciiTheme="minorHAnsi" w:hAnsiTheme="minorHAnsi" w:cstheme="minorHAnsi"/>
          <w:color w:val="0D112B"/>
          <w:spacing w:val="-2"/>
        </w:rPr>
      </w:pPr>
      <w:r w:rsidRPr="00B96814">
        <w:rPr>
          <w:rFonts w:asciiTheme="minorHAnsi" w:hAnsiTheme="minorHAnsi" w:cstheme="minorHAnsi"/>
          <w:color w:val="0D112B"/>
          <w:spacing w:val="-2"/>
        </w:rPr>
        <w:t>These keys are generated at the same time using an algorithm and are mathematically linked. When using the RSA algorithm, the keys are used together in one of the following ways:</w:t>
      </w:r>
    </w:p>
    <w:p w:rsidR="00B96814" w:rsidRPr="00B96814" w:rsidRDefault="00B96814" w:rsidP="00B96814">
      <w:pPr>
        <w:pStyle w:val="NormalWeb"/>
        <w:shd w:val="clear" w:color="auto" w:fill="FFFFFF"/>
        <w:spacing w:before="0" w:after="0"/>
        <w:rPr>
          <w:rFonts w:asciiTheme="minorHAnsi" w:hAnsiTheme="minorHAnsi" w:cstheme="minorHAnsi"/>
          <w:color w:val="0D112B"/>
          <w:spacing w:val="-2"/>
        </w:rPr>
      </w:pPr>
      <w:r w:rsidRPr="00B96814">
        <w:rPr>
          <w:rStyle w:val="Strong"/>
          <w:rFonts w:asciiTheme="minorHAnsi" w:hAnsiTheme="minorHAnsi" w:cstheme="minorHAnsi"/>
          <w:color w:val="0D112B"/>
          <w:spacing w:val="-2"/>
        </w:rPr>
        <w:t>1. Encrypting with a public key</w:t>
      </w:r>
    </w:p>
    <w:p w:rsidR="00B96814" w:rsidRPr="00B96814" w:rsidRDefault="00B96814" w:rsidP="00B96814">
      <w:pPr>
        <w:pStyle w:val="NormalWeb"/>
        <w:shd w:val="clear" w:color="auto" w:fill="FFFFFF"/>
        <w:rPr>
          <w:rFonts w:asciiTheme="minorHAnsi" w:hAnsiTheme="minorHAnsi" w:cstheme="minorHAnsi"/>
          <w:color w:val="0D112B"/>
          <w:spacing w:val="-2"/>
        </w:rPr>
      </w:pPr>
      <w:r w:rsidRPr="00B96814">
        <w:rPr>
          <w:rFonts w:asciiTheme="minorHAnsi" w:hAnsiTheme="minorHAnsi" w:cstheme="minorHAnsi"/>
          <w:color w:val="0D112B"/>
          <w:spacing w:val="-2"/>
        </w:rPr>
        <w:t>Use case: sending messages only the intended recipient can read.</w:t>
      </w:r>
    </w:p>
    <w:p w:rsidR="00B96814" w:rsidRPr="00B96814" w:rsidRDefault="00B96814" w:rsidP="00B96814">
      <w:pPr>
        <w:pStyle w:val="NormalWeb"/>
        <w:shd w:val="clear" w:color="auto" w:fill="FFFFFF"/>
        <w:spacing w:before="0" w:after="0"/>
        <w:rPr>
          <w:rFonts w:asciiTheme="minorHAnsi" w:hAnsiTheme="minorHAnsi" w:cstheme="minorHAnsi"/>
          <w:color w:val="0D112B"/>
          <w:spacing w:val="-2"/>
        </w:rPr>
      </w:pPr>
      <w:r w:rsidRPr="00B96814">
        <w:rPr>
          <w:rFonts w:asciiTheme="minorHAnsi" w:hAnsiTheme="minorHAnsi" w:cstheme="minorHAnsi"/>
          <w:color w:val="0D112B"/>
          <w:spacing w:val="-2"/>
        </w:rPr>
        <w:t>Bob </w:t>
      </w:r>
      <w:r w:rsidRPr="00B96814">
        <w:rPr>
          <w:rStyle w:val="Emphasis"/>
          <w:rFonts w:asciiTheme="minorHAnsi" w:hAnsiTheme="minorHAnsi" w:cstheme="minorHAnsi"/>
          <w:color w:val="000000"/>
          <w:spacing w:val="-2"/>
        </w:rPr>
        <w:t>encrypts</w:t>
      </w:r>
      <w:r w:rsidRPr="00B96814">
        <w:rPr>
          <w:rFonts w:asciiTheme="minorHAnsi" w:hAnsiTheme="minorHAnsi" w:cstheme="minorHAnsi"/>
          <w:color w:val="0D112B"/>
          <w:spacing w:val="-2"/>
        </w:rPr>
        <w:t> a plaintext message with Alice's public key, then Alice </w:t>
      </w:r>
      <w:r w:rsidRPr="00B96814">
        <w:rPr>
          <w:rStyle w:val="Emphasis"/>
          <w:rFonts w:asciiTheme="minorHAnsi" w:hAnsiTheme="minorHAnsi" w:cstheme="minorHAnsi"/>
          <w:color w:val="000000"/>
          <w:spacing w:val="-2"/>
        </w:rPr>
        <w:t>decrypts</w:t>
      </w:r>
      <w:r w:rsidRPr="00B96814">
        <w:rPr>
          <w:rFonts w:asciiTheme="minorHAnsi" w:hAnsiTheme="minorHAnsi" w:cstheme="minorHAnsi"/>
          <w:color w:val="0D112B"/>
          <w:spacing w:val="-2"/>
        </w:rPr>
        <w:t xml:space="preserve"> the </w:t>
      </w:r>
      <w:proofErr w:type="spellStart"/>
      <w:r w:rsidRPr="00B96814">
        <w:rPr>
          <w:rFonts w:asciiTheme="minorHAnsi" w:hAnsiTheme="minorHAnsi" w:cstheme="minorHAnsi"/>
          <w:color w:val="0D112B"/>
          <w:spacing w:val="-2"/>
        </w:rPr>
        <w:t>ciphertext</w:t>
      </w:r>
      <w:proofErr w:type="spellEnd"/>
      <w:r w:rsidRPr="00B96814">
        <w:rPr>
          <w:rFonts w:asciiTheme="minorHAnsi" w:hAnsiTheme="minorHAnsi" w:cstheme="minorHAnsi"/>
          <w:color w:val="0D112B"/>
          <w:spacing w:val="-2"/>
        </w:rPr>
        <w:t xml:space="preserve"> message with her private key. Since Alice is the only one with access to the private key, the encrypted message cannot be read by anyone besides Alice.</w:t>
      </w:r>
    </w:p>
    <w:p w:rsidR="00B96814" w:rsidRPr="00B96814" w:rsidRDefault="00B96814" w:rsidP="00B96814">
      <w:pPr>
        <w:pStyle w:val="NormalWeb"/>
        <w:shd w:val="clear" w:color="auto" w:fill="FFFFFF"/>
        <w:spacing w:before="0" w:after="0"/>
        <w:rPr>
          <w:rFonts w:asciiTheme="minorHAnsi" w:hAnsiTheme="minorHAnsi" w:cstheme="minorHAnsi"/>
          <w:color w:val="0D112B"/>
          <w:spacing w:val="-2"/>
        </w:rPr>
      </w:pPr>
      <w:r w:rsidRPr="00B96814">
        <w:rPr>
          <w:rStyle w:val="Strong"/>
          <w:rFonts w:asciiTheme="minorHAnsi" w:hAnsiTheme="minorHAnsi" w:cstheme="minorHAnsi"/>
          <w:color w:val="0D112B"/>
          <w:spacing w:val="-2"/>
        </w:rPr>
        <w:lastRenderedPageBreak/>
        <w:t>2. Signing with your private key</w:t>
      </w:r>
    </w:p>
    <w:p w:rsidR="00B96814" w:rsidRPr="00B96814" w:rsidRDefault="00B96814" w:rsidP="00B96814">
      <w:pPr>
        <w:pStyle w:val="NormalWeb"/>
        <w:shd w:val="clear" w:color="auto" w:fill="FFFFFF"/>
        <w:rPr>
          <w:rFonts w:asciiTheme="minorHAnsi" w:hAnsiTheme="minorHAnsi" w:cstheme="minorHAnsi"/>
          <w:color w:val="0D112B"/>
          <w:spacing w:val="-2"/>
        </w:rPr>
      </w:pPr>
      <w:r w:rsidRPr="00B96814">
        <w:rPr>
          <w:rFonts w:asciiTheme="minorHAnsi" w:hAnsiTheme="minorHAnsi" w:cstheme="minorHAnsi"/>
          <w:color w:val="0D112B"/>
          <w:spacing w:val="-2"/>
        </w:rPr>
        <w:t>Use case: verifying that you're the one who sent a message.</w:t>
      </w:r>
    </w:p>
    <w:p w:rsidR="00B96814" w:rsidRPr="00B96814" w:rsidRDefault="00B96814" w:rsidP="00B96814">
      <w:pPr>
        <w:pStyle w:val="NormalWeb"/>
        <w:shd w:val="clear" w:color="auto" w:fill="FFFFFF"/>
        <w:spacing w:before="0" w:after="0"/>
        <w:rPr>
          <w:rFonts w:asciiTheme="minorHAnsi" w:hAnsiTheme="minorHAnsi" w:cstheme="minorHAnsi"/>
          <w:color w:val="0D112B"/>
          <w:spacing w:val="-2"/>
        </w:rPr>
      </w:pPr>
      <w:r w:rsidRPr="00B96814">
        <w:rPr>
          <w:rFonts w:asciiTheme="minorHAnsi" w:hAnsiTheme="minorHAnsi" w:cstheme="minorHAnsi"/>
          <w:color w:val="0D112B"/>
          <w:spacing w:val="-2"/>
        </w:rPr>
        <w:t>Alice </w:t>
      </w:r>
      <w:r w:rsidRPr="00B96814">
        <w:rPr>
          <w:rStyle w:val="Emphasis"/>
          <w:rFonts w:asciiTheme="minorHAnsi" w:hAnsiTheme="minorHAnsi" w:cstheme="minorHAnsi"/>
          <w:color w:val="000000"/>
          <w:spacing w:val="-2"/>
        </w:rPr>
        <w:t>encrypts </w:t>
      </w:r>
      <w:r w:rsidRPr="00B96814">
        <w:rPr>
          <w:rFonts w:asciiTheme="minorHAnsi" w:hAnsiTheme="minorHAnsi" w:cstheme="minorHAnsi"/>
          <w:color w:val="0D112B"/>
          <w:spacing w:val="-2"/>
        </w:rPr>
        <w:t xml:space="preserve">a plaintext message with her private key, then sends the </w:t>
      </w:r>
      <w:proofErr w:type="spellStart"/>
      <w:r w:rsidRPr="00B96814">
        <w:rPr>
          <w:rFonts w:asciiTheme="minorHAnsi" w:hAnsiTheme="minorHAnsi" w:cstheme="minorHAnsi"/>
          <w:color w:val="0D112B"/>
          <w:spacing w:val="-2"/>
        </w:rPr>
        <w:t>ciphertext</w:t>
      </w:r>
      <w:proofErr w:type="spellEnd"/>
      <w:r w:rsidRPr="00B96814">
        <w:rPr>
          <w:rFonts w:asciiTheme="minorHAnsi" w:hAnsiTheme="minorHAnsi" w:cstheme="minorHAnsi"/>
          <w:color w:val="0D112B"/>
          <w:spacing w:val="-2"/>
        </w:rPr>
        <w:t xml:space="preserve"> to Bob. Bob </w:t>
      </w:r>
      <w:r w:rsidRPr="00B96814">
        <w:rPr>
          <w:rStyle w:val="Emphasis"/>
          <w:rFonts w:asciiTheme="minorHAnsi" w:hAnsiTheme="minorHAnsi" w:cstheme="minorHAnsi"/>
          <w:color w:val="000000"/>
          <w:spacing w:val="-2"/>
        </w:rPr>
        <w:t>decrypts</w:t>
      </w:r>
      <w:r w:rsidRPr="00B96814">
        <w:rPr>
          <w:rFonts w:asciiTheme="minorHAnsi" w:hAnsiTheme="minorHAnsi" w:cstheme="minorHAnsi"/>
          <w:color w:val="0D112B"/>
          <w:spacing w:val="-2"/>
        </w:rPr>
        <w:t xml:space="preserve"> the </w:t>
      </w:r>
      <w:proofErr w:type="spellStart"/>
      <w:r w:rsidRPr="00B96814">
        <w:rPr>
          <w:rFonts w:asciiTheme="minorHAnsi" w:hAnsiTheme="minorHAnsi" w:cstheme="minorHAnsi"/>
          <w:color w:val="0D112B"/>
          <w:spacing w:val="-2"/>
        </w:rPr>
        <w:t>ciphertext</w:t>
      </w:r>
      <w:proofErr w:type="spellEnd"/>
      <w:r w:rsidRPr="00B96814">
        <w:rPr>
          <w:rFonts w:asciiTheme="minorHAnsi" w:hAnsiTheme="minorHAnsi" w:cstheme="minorHAnsi"/>
          <w:color w:val="0D112B"/>
          <w:spacing w:val="-2"/>
        </w:rPr>
        <w:t xml:space="preserve"> with Alice's public key. Since the public key can only be used to decrypt messages signed with Alice's private key, we can trust that Alice was the author of the original message.</w:t>
      </w:r>
    </w:p>
    <w:p w:rsidR="00B96814" w:rsidRDefault="00B96814" w:rsidP="00B96814">
      <w:pPr>
        <w:pStyle w:val="NormalWeb"/>
        <w:shd w:val="clear" w:color="auto" w:fill="FFFFFF"/>
        <w:rPr>
          <w:rFonts w:asciiTheme="minorHAnsi" w:hAnsiTheme="minorHAnsi" w:cstheme="minorHAnsi"/>
          <w:color w:val="0D112B"/>
          <w:spacing w:val="-2"/>
        </w:rPr>
      </w:pPr>
      <w:r w:rsidRPr="00B96814">
        <w:rPr>
          <w:rFonts w:asciiTheme="minorHAnsi" w:hAnsiTheme="minorHAnsi" w:cstheme="minorHAnsi"/>
          <w:color w:val="0D112B"/>
          <w:spacing w:val="-2"/>
        </w:rPr>
        <w:t>These methods can also be combined to both encrypt and sign a message with two different key pairs.</w:t>
      </w:r>
    </w:p>
    <w:p w:rsidR="00376C10" w:rsidRDefault="0085236A" w:rsidP="00B96814">
      <w:pPr>
        <w:pStyle w:val="NormalWeb"/>
        <w:shd w:val="clear" w:color="auto" w:fill="FFFFFF"/>
        <w:rPr>
          <w:rFonts w:asciiTheme="minorHAnsi" w:hAnsiTheme="minorHAnsi" w:cstheme="minorHAnsi"/>
          <w:color w:val="0D112B"/>
          <w:spacing w:val="-2"/>
        </w:rPr>
      </w:pPr>
      <w:r w:rsidRPr="0085236A">
        <w:rPr>
          <w:rFonts w:asciiTheme="minorHAnsi" w:hAnsiTheme="minorHAnsi" w:cstheme="minorHAnsi"/>
          <w:color w:val="0D112B"/>
          <w:spacing w:val="-2"/>
        </w:rPr>
        <w:t>When you create a crypto wallet with a wallet provider, you will receive all these four elements. Here is the role of each of these 4 concepts for you as a wallet user</w:t>
      </w:r>
      <w:r>
        <w:rPr>
          <w:rFonts w:asciiTheme="minorHAnsi" w:hAnsiTheme="minorHAnsi" w:cstheme="minorHAnsi"/>
          <w:color w:val="0D112B"/>
          <w:spacing w:val="-2"/>
        </w:rPr>
        <w:t>:</w:t>
      </w:r>
    </w:p>
    <w:p w:rsidR="00376C10" w:rsidRPr="00376C10" w:rsidRDefault="00376C10" w:rsidP="0085236A">
      <w:pPr>
        <w:pStyle w:val="NormalWeb"/>
        <w:numPr>
          <w:ilvl w:val="0"/>
          <w:numId w:val="3"/>
        </w:numPr>
        <w:shd w:val="clear" w:color="auto" w:fill="FFFFFF"/>
        <w:spacing w:line="360" w:lineRule="auto"/>
        <w:rPr>
          <w:rFonts w:asciiTheme="minorHAnsi" w:hAnsiTheme="minorHAnsi" w:cstheme="minorHAnsi"/>
          <w:b/>
          <w:color w:val="0D112B"/>
          <w:spacing w:val="-2"/>
        </w:rPr>
      </w:pPr>
      <w:r w:rsidRPr="00376C10">
        <w:rPr>
          <w:rFonts w:asciiTheme="minorHAnsi" w:hAnsiTheme="minorHAnsi" w:cstheme="minorHAnsi"/>
          <w:color w:val="0D112B"/>
          <w:spacing w:val="-2"/>
        </w:rPr>
        <w:t>You create </w:t>
      </w:r>
      <w:r w:rsidRPr="0085236A">
        <w:rPr>
          <w:rFonts w:asciiTheme="minorHAnsi" w:hAnsiTheme="minorHAnsi" w:cstheme="minorHAnsi"/>
          <w:color w:val="0D112B"/>
          <w:spacing w:val="-2"/>
        </w:rPr>
        <w:t xml:space="preserve">a </w:t>
      </w:r>
      <w:r w:rsidRPr="0085236A">
        <w:rPr>
          <w:rFonts w:asciiTheme="minorHAnsi" w:hAnsiTheme="minorHAnsi" w:cstheme="minorHAnsi"/>
          <w:b/>
          <w:color w:val="0D112B"/>
          <w:spacing w:val="-2"/>
        </w:rPr>
        <w:t>private</w:t>
      </w:r>
      <w:r w:rsidRPr="00376C10">
        <w:rPr>
          <w:rFonts w:asciiTheme="minorHAnsi" w:hAnsiTheme="minorHAnsi" w:cstheme="minorHAnsi"/>
          <w:b/>
          <w:color w:val="0D112B"/>
          <w:spacing w:val="-2"/>
        </w:rPr>
        <w:t> key</w:t>
      </w:r>
      <w:r w:rsidRPr="00376C10">
        <w:rPr>
          <w:rFonts w:asciiTheme="minorHAnsi" w:hAnsiTheme="minorHAnsi" w:cstheme="minorHAnsi"/>
          <w:color w:val="0D112B"/>
          <w:spacing w:val="-2"/>
        </w:rPr>
        <w:t xml:space="preserve"> when creating a crypto wallet. You never do anything with it consciously, but it is </w:t>
      </w:r>
      <w:r w:rsidRPr="00376C10">
        <w:rPr>
          <w:rFonts w:asciiTheme="minorHAnsi" w:hAnsiTheme="minorHAnsi" w:cstheme="minorHAnsi"/>
          <w:b/>
          <w:color w:val="0D112B"/>
          <w:spacing w:val="-2"/>
        </w:rPr>
        <w:t>used to sign your transaction when you send crypto assets.</w:t>
      </w:r>
    </w:p>
    <w:p w:rsidR="00376C10" w:rsidRPr="00376C10" w:rsidRDefault="00376C10" w:rsidP="0085236A">
      <w:pPr>
        <w:pStyle w:val="NormalWeb"/>
        <w:numPr>
          <w:ilvl w:val="0"/>
          <w:numId w:val="3"/>
        </w:numPr>
        <w:shd w:val="clear" w:color="auto" w:fill="FFFFFF"/>
        <w:spacing w:line="360" w:lineRule="auto"/>
        <w:rPr>
          <w:rFonts w:asciiTheme="minorHAnsi" w:hAnsiTheme="minorHAnsi" w:cstheme="minorHAnsi"/>
          <w:color w:val="0D112B"/>
          <w:spacing w:val="-2"/>
        </w:rPr>
      </w:pPr>
      <w:r w:rsidRPr="00376C10">
        <w:rPr>
          <w:rFonts w:asciiTheme="minorHAnsi" w:hAnsiTheme="minorHAnsi" w:cstheme="minorHAnsi"/>
          <w:color w:val="0D112B"/>
          <w:spacing w:val="-2"/>
        </w:rPr>
        <w:t>You create </w:t>
      </w:r>
      <w:r w:rsidRPr="0085236A">
        <w:rPr>
          <w:rFonts w:asciiTheme="minorHAnsi" w:hAnsiTheme="minorHAnsi" w:cstheme="minorHAnsi"/>
          <w:color w:val="0D112B"/>
          <w:spacing w:val="-2"/>
        </w:rPr>
        <w:t xml:space="preserve">a </w:t>
      </w:r>
      <w:r w:rsidRPr="0085236A">
        <w:rPr>
          <w:rFonts w:asciiTheme="minorHAnsi" w:hAnsiTheme="minorHAnsi" w:cstheme="minorHAnsi"/>
          <w:b/>
          <w:color w:val="0D112B"/>
          <w:spacing w:val="-2"/>
        </w:rPr>
        <w:t>secret phrase</w:t>
      </w:r>
      <w:r w:rsidRPr="00376C10">
        <w:rPr>
          <w:rFonts w:asciiTheme="minorHAnsi" w:hAnsiTheme="minorHAnsi" w:cstheme="minorHAnsi"/>
          <w:b/>
          <w:color w:val="0D112B"/>
          <w:spacing w:val="-2"/>
        </w:rPr>
        <w:t> and store it safely on a piece of paper</w:t>
      </w:r>
      <w:r w:rsidRPr="00376C10">
        <w:rPr>
          <w:rFonts w:asciiTheme="minorHAnsi" w:hAnsiTheme="minorHAnsi" w:cstheme="minorHAnsi"/>
          <w:color w:val="0D112B"/>
          <w:spacing w:val="-2"/>
        </w:rPr>
        <w:t xml:space="preserve">. You use it if you ever have to </w:t>
      </w:r>
      <w:r w:rsidRPr="00376C10">
        <w:rPr>
          <w:rFonts w:asciiTheme="minorHAnsi" w:hAnsiTheme="minorHAnsi" w:cstheme="minorHAnsi"/>
          <w:b/>
          <w:color w:val="0D112B"/>
          <w:spacing w:val="-2"/>
        </w:rPr>
        <w:t>restore your crypto wallet funds after losing the private key</w:t>
      </w:r>
      <w:r w:rsidRPr="00376C10">
        <w:rPr>
          <w:rFonts w:asciiTheme="minorHAnsi" w:hAnsiTheme="minorHAnsi" w:cstheme="minorHAnsi"/>
          <w:color w:val="0D112B"/>
          <w:spacing w:val="-2"/>
        </w:rPr>
        <w:t>.</w:t>
      </w:r>
    </w:p>
    <w:p w:rsidR="00376C10" w:rsidRPr="00376C10" w:rsidRDefault="00376C10" w:rsidP="0085236A">
      <w:pPr>
        <w:pStyle w:val="NormalWeb"/>
        <w:numPr>
          <w:ilvl w:val="0"/>
          <w:numId w:val="3"/>
        </w:numPr>
        <w:shd w:val="clear" w:color="auto" w:fill="FFFFFF"/>
        <w:spacing w:line="360" w:lineRule="auto"/>
        <w:rPr>
          <w:rFonts w:asciiTheme="minorHAnsi" w:hAnsiTheme="minorHAnsi" w:cstheme="minorHAnsi"/>
          <w:color w:val="0D112B"/>
          <w:spacing w:val="-2"/>
        </w:rPr>
      </w:pPr>
      <w:r w:rsidRPr="00376C10">
        <w:rPr>
          <w:rFonts w:asciiTheme="minorHAnsi" w:hAnsiTheme="minorHAnsi" w:cstheme="minorHAnsi"/>
          <w:color w:val="0D112B"/>
          <w:spacing w:val="-2"/>
        </w:rPr>
        <w:t>The </w:t>
      </w:r>
      <w:r w:rsidRPr="0085236A">
        <w:rPr>
          <w:rFonts w:asciiTheme="minorHAnsi" w:hAnsiTheme="minorHAnsi" w:cstheme="minorHAnsi"/>
          <w:b/>
          <w:color w:val="0D112B"/>
          <w:spacing w:val="-2"/>
        </w:rPr>
        <w:t>public key</w:t>
      </w:r>
      <w:r w:rsidRPr="00376C10">
        <w:rPr>
          <w:rFonts w:asciiTheme="minorHAnsi" w:hAnsiTheme="minorHAnsi" w:cstheme="minorHAnsi"/>
          <w:b/>
          <w:color w:val="0D112B"/>
          <w:spacing w:val="-2"/>
        </w:rPr>
        <w:t> is used to verify</w:t>
      </w:r>
      <w:r w:rsidRPr="00376C10">
        <w:rPr>
          <w:rFonts w:asciiTheme="minorHAnsi" w:hAnsiTheme="minorHAnsi" w:cstheme="minorHAnsi"/>
          <w:color w:val="0D112B"/>
          <w:spacing w:val="-2"/>
        </w:rPr>
        <w:t xml:space="preserve"> </w:t>
      </w:r>
      <w:r w:rsidRPr="00376C10">
        <w:rPr>
          <w:rFonts w:asciiTheme="minorHAnsi" w:hAnsiTheme="minorHAnsi" w:cstheme="minorHAnsi"/>
          <w:b/>
          <w:color w:val="0D112B"/>
          <w:spacing w:val="-2"/>
        </w:rPr>
        <w:t>that you are the owner of a wallet address</w:t>
      </w:r>
      <w:r w:rsidRPr="00376C10">
        <w:rPr>
          <w:rFonts w:asciiTheme="minorHAnsi" w:hAnsiTheme="minorHAnsi" w:cstheme="minorHAnsi"/>
          <w:color w:val="0D112B"/>
          <w:spacing w:val="-2"/>
        </w:rPr>
        <w:t xml:space="preserve"> and that you can receive crypto assets. You personally don’t use your public key when making or receiving a transaction.</w:t>
      </w:r>
    </w:p>
    <w:p w:rsidR="00376C10" w:rsidRPr="00376C10" w:rsidRDefault="00376C10" w:rsidP="0085236A">
      <w:pPr>
        <w:pStyle w:val="NormalWeb"/>
        <w:numPr>
          <w:ilvl w:val="0"/>
          <w:numId w:val="3"/>
        </w:numPr>
        <w:shd w:val="clear" w:color="auto" w:fill="FFFFFF"/>
        <w:spacing w:line="360" w:lineRule="auto"/>
        <w:rPr>
          <w:rFonts w:asciiTheme="minorHAnsi" w:hAnsiTheme="minorHAnsi" w:cstheme="minorHAnsi"/>
          <w:color w:val="0D112B"/>
          <w:spacing w:val="-2"/>
        </w:rPr>
      </w:pPr>
      <w:r w:rsidRPr="00376C10">
        <w:rPr>
          <w:rFonts w:asciiTheme="minorHAnsi" w:hAnsiTheme="minorHAnsi" w:cstheme="minorHAnsi"/>
          <w:color w:val="0D112B"/>
          <w:spacing w:val="-2"/>
        </w:rPr>
        <w:t>You </w:t>
      </w:r>
      <w:r w:rsidRPr="0085236A">
        <w:rPr>
          <w:rFonts w:asciiTheme="minorHAnsi" w:hAnsiTheme="minorHAnsi" w:cstheme="minorHAnsi"/>
          <w:color w:val="0D112B"/>
          <w:spacing w:val="-2"/>
        </w:rPr>
        <w:t>tell your</w:t>
      </w:r>
      <w:r w:rsidRPr="00376C10">
        <w:rPr>
          <w:rFonts w:asciiTheme="minorHAnsi" w:hAnsiTheme="minorHAnsi" w:cstheme="minorHAnsi"/>
          <w:color w:val="0D112B"/>
          <w:spacing w:val="-2"/>
        </w:rPr>
        <w:t> </w:t>
      </w:r>
      <w:r w:rsidRPr="0085236A">
        <w:rPr>
          <w:rFonts w:asciiTheme="minorHAnsi" w:hAnsiTheme="minorHAnsi" w:cstheme="minorHAnsi"/>
          <w:b/>
          <w:color w:val="0D112B"/>
          <w:spacing w:val="-2"/>
        </w:rPr>
        <w:t>wallet address to the sender</w:t>
      </w:r>
      <w:r w:rsidRPr="00376C10">
        <w:rPr>
          <w:rFonts w:asciiTheme="minorHAnsi" w:hAnsiTheme="minorHAnsi" w:cstheme="minorHAnsi"/>
          <w:b/>
          <w:color w:val="0D112B"/>
          <w:spacing w:val="-2"/>
        </w:rPr>
        <w:t xml:space="preserve"> if you are to receive a transaction </w:t>
      </w:r>
      <w:r w:rsidRPr="00376C10">
        <w:rPr>
          <w:rFonts w:asciiTheme="minorHAnsi" w:hAnsiTheme="minorHAnsi" w:cstheme="minorHAnsi"/>
          <w:color w:val="0D112B"/>
          <w:spacing w:val="-2"/>
        </w:rPr>
        <w:t>or use it if you yourself send money there from another wallet of the same cryptocurrency. Likewise, you need the wallet address of a recipient if you are to send crypto assets to them.</w:t>
      </w:r>
    </w:p>
    <w:p w:rsidR="00085C2B" w:rsidRDefault="00085C2B" w:rsidP="00B96814">
      <w:pPr>
        <w:pStyle w:val="NormalWeb"/>
        <w:shd w:val="clear" w:color="auto" w:fill="FFFFFF"/>
        <w:rPr>
          <w:rFonts w:asciiTheme="minorHAnsi" w:hAnsiTheme="minorHAnsi" w:cstheme="minorHAnsi"/>
          <w:color w:val="0D112B"/>
          <w:spacing w:val="-2"/>
        </w:rPr>
      </w:pPr>
    </w:p>
    <w:p w:rsidR="00085C2B" w:rsidRPr="00085C2B" w:rsidRDefault="00085C2B" w:rsidP="00B96814">
      <w:pPr>
        <w:pStyle w:val="NormalWeb"/>
        <w:shd w:val="clear" w:color="auto" w:fill="FFFFFF"/>
        <w:rPr>
          <w:rFonts w:asciiTheme="minorHAnsi" w:hAnsiTheme="minorHAnsi" w:cstheme="minorHAnsi"/>
          <w:i/>
          <w:color w:val="0D112B"/>
          <w:spacing w:val="-2"/>
        </w:rPr>
      </w:pPr>
      <w:r>
        <w:rPr>
          <w:rFonts w:asciiTheme="minorHAnsi" w:hAnsiTheme="minorHAnsi" w:cstheme="minorHAnsi"/>
          <w:i/>
          <w:color w:val="0D112B"/>
          <w:spacing w:val="-2"/>
        </w:rPr>
        <w:t>Note: To know more about wallet, refer documentation on wallet available on the github</w:t>
      </w:r>
      <w:bookmarkStart w:id="0" w:name="_GoBack"/>
      <w:bookmarkEnd w:id="0"/>
    </w:p>
    <w:p w:rsidR="00B96814" w:rsidRPr="00B96814" w:rsidRDefault="00B96814">
      <w:pPr>
        <w:rPr>
          <w:rFonts w:cstheme="minorHAnsi"/>
          <w:b/>
        </w:rPr>
      </w:pPr>
    </w:p>
    <w:sectPr w:rsidR="00B96814" w:rsidRPr="00B9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517B2"/>
    <w:multiLevelType w:val="multilevel"/>
    <w:tmpl w:val="8BF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050CF9"/>
    <w:multiLevelType w:val="multilevel"/>
    <w:tmpl w:val="B4F4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B155F"/>
    <w:multiLevelType w:val="hybridMultilevel"/>
    <w:tmpl w:val="F1501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14"/>
    <w:rsid w:val="00085C2B"/>
    <w:rsid w:val="001777B9"/>
    <w:rsid w:val="00376C10"/>
    <w:rsid w:val="00685429"/>
    <w:rsid w:val="0085236A"/>
    <w:rsid w:val="00B96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8A564-720E-4BE8-850C-786B1674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6814"/>
    <w:rPr>
      <w:color w:val="0000FF"/>
      <w:u w:val="single"/>
    </w:rPr>
  </w:style>
  <w:style w:type="paragraph" w:styleId="NormalWeb">
    <w:name w:val="Normal (Web)"/>
    <w:basedOn w:val="Normal"/>
    <w:uiPriority w:val="99"/>
    <w:semiHidden/>
    <w:unhideWhenUsed/>
    <w:rsid w:val="00B968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6814"/>
    <w:rPr>
      <w:b/>
      <w:bCs/>
    </w:rPr>
  </w:style>
  <w:style w:type="character" w:styleId="Emphasis">
    <w:name w:val="Emphasis"/>
    <w:basedOn w:val="DefaultParagraphFont"/>
    <w:uiPriority w:val="20"/>
    <w:qFormat/>
    <w:rsid w:val="00B968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66049">
      <w:bodyDiv w:val="1"/>
      <w:marLeft w:val="0"/>
      <w:marRight w:val="0"/>
      <w:marTop w:val="0"/>
      <w:marBottom w:val="0"/>
      <w:divBdr>
        <w:top w:val="none" w:sz="0" w:space="0" w:color="auto"/>
        <w:left w:val="none" w:sz="0" w:space="0" w:color="auto"/>
        <w:bottom w:val="none" w:sz="0" w:space="0" w:color="auto"/>
        <w:right w:val="none" w:sz="0" w:space="0" w:color="auto"/>
      </w:divBdr>
    </w:div>
    <w:div w:id="916206704">
      <w:bodyDiv w:val="1"/>
      <w:marLeft w:val="0"/>
      <w:marRight w:val="0"/>
      <w:marTop w:val="0"/>
      <w:marBottom w:val="0"/>
      <w:divBdr>
        <w:top w:val="none" w:sz="0" w:space="0" w:color="auto"/>
        <w:left w:val="none" w:sz="0" w:space="0" w:color="auto"/>
        <w:bottom w:val="none" w:sz="0" w:space="0" w:color="auto"/>
        <w:right w:val="none" w:sz="0" w:space="0" w:color="auto"/>
      </w:divBdr>
    </w:div>
    <w:div w:id="9175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loudflare.com/learning/ssl/what-is-htt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ssl/transport-layer-security-tls/" TargetMode="External"/><Relationship Id="rId5" Type="http://schemas.openxmlformats.org/officeDocument/2006/relationships/hyperlink" Target="https://www.cloudflare.com/learning/ssl/what-is-asymmetric-encryp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2023-12-24T03:29:00Z</dcterms:created>
  <dcterms:modified xsi:type="dcterms:W3CDTF">2023-12-24T04:25:00Z</dcterms:modified>
</cp:coreProperties>
</file>