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EA" w:rsidRPr="00AE29EA" w:rsidRDefault="00AE29EA" w:rsidP="00AE29EA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AE29EA">
        <w:rPr>
          <w:rFonts w:ascii="Arial" w:eastAsia="Times New Roman" w:hAnsi="Arial" w:cs="Arial"/>
          <w:b/>
          <w:bCs/>
          <w:color w:val="4A4A4A"/>
          <w:sz w:val="36"/>
          <w:szCs w:val="36"/>
        </w:rPr>
        <w:t>Method Overloading Examples</w:t>
      </w:r>
    </w:p>
    <w:p w:rsidR="00AE29EA" w:rsidRPr="00AE29EA" w:rsidRDefault="00AE29EA" w:rsidP="00AE29E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29EA">
        <w:rPr>
          <w:rFonts w:ascii="Arial" w:eastAsia="Times New Roman" w:hAnsi="Arial" w:cs="Arial"/>
          <w:color w:val="4A4A4A"/>
          <w:sz w:val="24"/>
          <w:szCs w:val="24"/>
        </w:rPr>
        <w:t>An object is also created based on the class and we will call its method using zero and one parameter.</w:t>
      </w:r>
    </w:p>
    <w:p w:rsidR="00AE29EA" w:rsidRDefault="00AE29EA" w:rsidP="00AE29EA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AE29EA">
        <w:rPr>
          <w:rFonts w:ascii="Arial" w:eastAsia="Times New Roman" w:hAnsi="Arial" w:cs="Arial"/>
          <w:b/>
          <w:bCs/>
          <w:color w:val="4A4A4A"/>
          <w:sz w:val="27"/>
          <w:szCs w:val="27"/>
        </w:rPr>
        <w:t>Example 1: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FFFFFF"/>
          <w:sz w:val="20"/>
          <w:szCs w:val="20"/>
        </w:rPr>
        <w:t>#!/</w:t>
      </w:r>
      <w:proofErr w:type="spellStart"/>
      <w:proofErr w:type="gramEnd"/>
      <w:r w:rsidRPr="00AE29EA">
        <w:rPr>
          <w:rFonts w:ascii="Courier New" w:eastAsia="Times New Roman" w:hAnsi="Courier New" w:cs="Courier New"/>
          <w:color w:val="FFFFFF"/>
          <w:sz w:val="20"/>
          <w:szCs w:val="20"/>
        </w:rPr>
        <w:t>usr</w:t>
      </w:r>
      <w:proofErr w:type="spellEnd"/>
      <w:r w:rsidRPr="00AE29EA">
        <w:rPr>
          <w:rFonts w:ascii="Courier New" w:eastAsia="Times New Roman" w:hAnsi="Courier New" w:cs="Courier New"/>
          <w:color w:val="FFFFFF"/>
          <w:sz w:val="20"/>
          <w:szCs w:val="20"/>
        </w:rPr>
        <w:t>/bin/</w:t>
      </w:r>
      <w:proofErr w:type="spellStart"/>
      <w:r w:rsidRPr="00AE29EA">
        <w:rPr>
          <w:rFonts w:ascii="Courier New" w:eastAsia="Times New Roman" w:hAnsi="Courier New" w:cs="Courier New"/>
          <w:color w:val="FFFFFF"/>
          <w:sz w:val="20"/>
          <w:szCs w:val="20"/>
        </w:rPr>
        <w:t>env</w:t>
      </w:r>
      <w:proofErr w:type="spellEnd"/>
      <w:r w:rsidRPr="00AE29E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python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Person: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Hello(self, name=None):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 is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'Hello '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name)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'Hello ')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 </w:t>
      </w: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instance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</w:t>
      </w:r>
      <w:proofErr w:type="spellEnd"/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Person()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Call the method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obj.Hello</w:t>
      </w:r>
      <w:proofErr w:type="spell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proofErr w:type="gramEnd"/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Call the method with a parameter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obj.Hello</w:t>
      </w:r>
      <w:proofErr w:type="spell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</w:t>
      </w:r>
      <w:proofErr w:type="spell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Edureka</w:t>
      </w:r>
      <w:proofErr w:type="spell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</w:t>
      </w:r>
    </w:p>
    <w:p w:rsidR="00AE29EA" w:rsidRPr="00AE29EA" w:rsidRDefault="00AE29EA" w:rsidP="00AE29EA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</w:p>
    <w:p w:rsidR="00AE29EA" w:rsidRPr="00AE29EA" w:rsidRDefault="00AE29EA" w:rsidP="00AE29EA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AE29EA">
        <w:rPr>
          <w:rFonts w:ascii="Arial" w:eastAsia="Times New Roman" w:hAnsi="Arial" w:cs="Arial"/>
          <w:b/>
          <w:bCs/>
          <w:color w:val="4A4A4A"/>
          <w:sz w:val="24"/>
          <w:szCs w:val="24"/>
        </w:rPr>
        <w:t>Output:</w:t>
      </w:r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Hello</w:t>
      </w:r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 xml:space="preserve">Hello </w:t>
      </w:r>
      <w:proofErr w:type="spellStart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Edureka</w:t>
      </w:r>
      <w:proofErr w:type="spellEnd"/>
    </w:p>
    <w:p w:rsidR="00AE29EA" w:rsidRPr="00AE29EA" w:rsidRDefault="00AE29EA" w:rsidP="00AE29EA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AE29EA">
        <w:rPr>
          <w:rFonts w:ascii="Arial" w:eastAsia="Times New Roman" w:hAnsi="Arial" w:cs="Arial"/>
          <w:color w:val="4A4A4A"/>
          <w:sz w:val="24"/>
          <w:szCs w:val="24"/>
        </w:rPr>
        <w:t xml:space="preserve">To clarify method overloading, we can now call the method </w:t>
      </w:r>
      <w:proofErr w:type="gramStart"/>
      <w:r w:rsidRPr="00AE29EA">
        <w:rPr>
          <w:rFonts w:ascii="Arial" w:eastAsia="Times New Roman" w:hAnsi="Arial" w:cs="Arial"/>
          <w:color w:val="4A4A4A"/>
          <w:sz w:val="24"/>
          <w:szCs w:val="24"/>
        </w:rPr>
        <w:t>Hello(</w:t>
      </w:r>
      <w:proofErr w:type="gramEnd"/>
      <w:r w:rsidRPr="00AE29EA">
        <w:rPr>
          <w:rFonts w:ascii="Arial" w:eastAsia="Times New Roman" w:hAnsi="Arial" w:cs="Arial"/>
          <w:color w:val="4A4A4A"/>
          <w:sz w:val="24"/>
          <w:szCs w:val="24"/>
        </w:rPr>
        <w:t>) in two ways:</w:t>
      </w:r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proofErr w:type="gramStart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obj.Hello</w:t>
      </w:r>
      <w:proofErr w:type="spellEnd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()</w:t>
      </w:r>
      <w:proofErr w:type="gramEnd"/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proofErr w:type="gramStart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obj.Hello</w:t>
      </w:r>
      <w:proofErr w:type="spellEnd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(</w:t>
      </w:r>
      <w:proofErr w:type="gramEnd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'</w:t>
      </w:r>
      <w:proofErr w:type="spellStart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Edureka</w:t>
      </w:r>
      <w:proofErr w:type="spellEnd"/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')</w:t>
      </w:r>
    </w:p>
    <w:p w:rsidR="00AE29EA" w:rsidRPr="00AE29EA" w:rsidRDefault="00AE29EA" w:rsidP="00AE29E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29EA">
        <w:rPr>
          <w:rFonts w:ascii="Arial" w:eastAsia="Times New Roman" w:hAnsi="Arial" w:cs="Arial"/>
          <w:color w:val="4A4A4A"/>
          <w:sz w:val="24"/>
          <w:szCs w:val="24"/>
        </w:rPr>
        <w:t>In the above example, we have created a method that can be called with fewer arguments than it is defined to allow. Also, it is not limited to two </w:t>
      </w:r>
      <w:hyperlink r:id="rId4" w:tgtFrame="_blank" w:history="1">
        <w:r w:rsidRPr="00AE29EA">
          <w:rPr>
            <w:rFonts w:ascii="Arial" w:eastAsia="Times New Roman" w:hAnsi="Arial" w:cs="Arial"/>
            <w:color w:val="007BFF"/>
            <w:sz w:val="24"/>
            <w:szCs w:val="24"/>
          </w:rPr>
          <w:t>variables</w:t>
        </w:r>
      </w:hyperlink>
      <w:r w:rsidRPr="00AE29EA">
        <w:rPr>
          <w:rFonts w:ascii="Arial" w:eastAsia="Times New Roman" w:hAnsi="Arial" w:cs="Arial"/>
          <w:color w:val="4A4A4A"/>
          <w:sz w:val="24"/>
          <w:szCs w:val="24"/>
        </w:rPr>
        <w:t> and your method can have more variables which are optional.</w:t>
      </w:r>
    </w:p>
    <w:p w:rsidR="00AE29EA" w:rsidRPr="00AE29EA" w:rsidRDefault="00AE29EA" w:rsidP="00AE29EA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AE29EA">
        <w:rPr>
          <w:rFonts w:ascii="Arial" w:eastAsia="Times New Roman" w:hAnsi="Arial" w:cs="Arial"/>
          <w:b/>
          <w:bCs/>
          <w:color w:val="4A4A4A"/>
          <w:sz w:val="27"/>
          <w:szCs w:val="27"/>
        </w:rPr>
        <w:t>Example 2:</w:t>
      </w:r>
    </w:p>
    <w:p w:rsidR="00AE29EA" w:rsidRDefault="00AE29EA" w:rsidP="00AE29EA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AE29EA">
        <w:rPr>
          <w:rFonts w:ascii="Arial" w:eastAsia="Times New Roman" w:hAnsi="Arial" w:cs="Arial"/>
          <w:color w:val="4A4A4A"/>
          <w:sz w:val="24"/>
          <w:szCs w:val="24"/>
        </w:rPr>
        <w:t xml:space="preserve">In the following example, we will overload the area method. If there is no argument then it returns 0. And, </w:t>
      </w:r>
      <w:proofErr w:type="gramStart"/>
      <w:r w:rsidRPr="00AE29EA">
        <w:rPr>
          <w:rFonts w:ascii="Arial" w:eastAsia="Times New Roman" w:hAnsi="Arial" w:cs="Arial"/>
          <w:color w:val="4A4A4A"/>
          <w:sz w:val="24"/>
          <w:szCs w:val="24"/>
        </w:rPr>
        <w:t>If</w:t>
      </w:r>
      <w:proofErr w:type="gramEnd"/>
      <w:r w:rsidRPr="00AE29EA">
        <w:rPr>
          <w:rFonts w:ascii="Arial" w:eastAsia="Times New Roman" w:hAnsi="Arial" w:cs="Arial"/>
          <w:color w:val="4A4A4A"/>
          <w:sz w:val="24"/>
          <w:szCs w:val="24"/>
        </w:rPr>
        <w:t xml:space="preserve"> we have one argument then it returns the square of the value and assumes you are computing the area of a square. Also, if we have two arguments then it returns the product of the two values and assumes you are computing the area of a 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 </w:t>
      </w: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gramEnd"/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Compute: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 </w:t>
      </w: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area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method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area(self, x 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None, y 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None):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 !=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 !=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 *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 !=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 *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else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 </w:t>
      </w: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object</w:t>
      </w:r>
      <w:proofErr w:type="gramEnd"/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</w:t>
      </w:r>
      <w:proofErr w:type="spellEnd"/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</w:t>
      </w:r>
      <w:r w:rsidRPr="00AE29E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Compute()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zero argument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"Area Value:", </w:t>
      </w:r>
      <w:proofErr w:type="spell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obj.area</w:t>
      </w:r>
      <w:proofErr w:type="spell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())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 </w:t>
      </w: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one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argument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"Area Value:", </w:t>
      </w:r>
      <w:proofErr w:type="spell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obj.area</w:t>
      </w:r>
      <w:proofErr w:type="spell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(4))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 </w:t>
      </w: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two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argument</w:t>
      </w:r>
    </w:p>
    <w:p w:rsidR="00AE29EA" w:rsidRPr="00AE29EA" w:rsidRDefault="00AE29EA" w:rsidP="00AE29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"Area Value:", </w:t>
      </w:r>
      <w:proofErr w:type="spellStart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obj.area</w:t>
      </w:r>
      <w:proofErr w:type="spellEnd"/>
      <w:r w:rsidRPr="00AE29E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(3, 5))</w:t>
      </w:r>
      <w:bookmarkStart w:id="0" w:name="_GoBack"/>
      <w:bookmarkEnd w:id="0"/>
    </w:p>
    <w:p w:rsidR="00AE29EA" w:rsidRPr="00AE29EA" w:rsidRDefault="00AE29EA" w:rsidP="00AE29EA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E29EA" w:rsidRPr="00AE29EA" w:rsidRDefault="00AE29EA" w:rsidP="00AE29EA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AE29EA">
        <w:rPr>
          <w:rFonts w:ascii="Arial" w:eastAsia="Times New Roman" w:hAnsi="Arial" w:cs="Arial"/>
          <w:color w:val="4A4A4A"/>
          <w:sz w:val="24"/>
          <w:szCs w:val="24"/>
        </w:rPr>
        <w:t>The above code will give us the following </w:t>
      </w:r>
      <w:r w:rsidRPr="00AE29EA">
        <w:rPr>
          <w:rFonts w:ascii="Arial" w:eastAsia="Times New Roman" w:hAnsi="Arial" w:cs="Arial"/>
          <w:b/>
          <w:bCs/>
          <w:color w:val="4A4A4A"/>
          <w:sz w:val="24"/>
          <w:szCs w:val="24"/>
        </w:rPr>
        <w:t>output:</w:t>
      </w:r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Area Value: 0</w:t>
      </w:r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Area Value: 16</w:t>
      </w:r>
    </w:p>
    <w:p w:rsidR="00AE29EA" w:rsidRPr="00AE29EA" w:rsidRDefault="00AE29EA" w:rsidP="00AE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AE29EA">
        <w:rPr>
          <w:rFonts w:ascii="Consolas" w:eastAsia="Times New Roman" w:hAnsi="Consolas" w:cs="Courier New"/>
          <w:color w:val="212529"/>
          <w:sz w:val="24"/>
          <w:szCs w:val="24"/>
        </w:rPr>
        <w:t>Area Value: 15</w:t>
      </w:r>
    </w:p>
    <w:p w:rsidR="00791D66" w:rsidRDefault="00880B79"/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D6"/>
    <w:rsid w:val="00616A6C"/>
    <w:rsid w:val="007B63D6"/>
    <w:rsid w:val="00880B79"/>
    <w:rsid w:val="00AB58C4"/>
    <w:rsid w:val="00A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FF51-C3BA-4C55-BE48-D2E7374C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2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ureka.co/blog/variables-and-data-type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2020-02-18T11:00:00Z</dcterms:created>
  <dcterms:modified xsi:type="dcterms:W3CDTF">2020-02-18T12:52:00Z</dcterms:modified>
</cp:coreProperties>
</file>