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C1" w:rsidRPr="00BB76C1" w:rsidRDefault="00BB76C1" w:rsidP="00BB76C1">
      <w:pPr>
        <w:shd w:val="clear" w:color="auto" w:fill="FFFFFF"/>
        <w:spacing w:after="168" w:line="240" w:lineRule="auto"/>
        <w:rPr>
          <w:rFonts w:ascii="Helvetica" w:eastAsia="Times New Roman" w:hAnsi="Helvetica" w:cs="Helvetica"/>
          <w:b/>
          <w:bCs/>
          <w:color w:val="292F32"/>
          <w:sz w:val="18"/>
          <w:szCs w:val="18"/>
          <w:lang w:eastAsia="en-IN"/>
        </w:rPr>
      </w:pPr>
      <w:r w:rsidRPr="00BB76C1">
        <w:rPr>
          <w:rFonts w:ascii="Helvetica" w:eastAsia="Times New Roman" w:hAnsi="Helvetica" w:cs="Helvetica"/>
          <w:b/>
          <w:bCs/>
          <w:color w:val="292F32"/>
          <w:sz w:val="18"/>
          <w:szCs w:val="18"/>
          <w:lang w:eastAsia="en-IN"/>
        </w:rPr>
        <w:t>Real Estate</w:t>
      </w:r>
    </w:p>
    <w:p w:rsidR="00BB76C1" w:rsidRPr="00BB76C1" w:rsidRDefault="00BB76C1" w:rsidP="00BB76C1">
      <w:pPr>
        <w:shd w:val="clear" w:color="auto" w:fill="FFFFFF"/>
        <w:spacing w:after="88" w:line="240" w:lineRule="auto"/>
        <w:rPr>
          <w:rFonts w:ascii="Helvetica" w:eastAsia="Times New Roman" w:hAnsi="Helvetica" w:cs="Helvetica"/>
          <w:color w:val="797979"/>
          <w:sz w:val="12"/>
          <w:szCs w:val="12"/>
          <w:lang w:eastAsia="en-IN"/>
        </w:rPr>
      </w:pPr>
      <w:r w:rsidRPr="00BB76C1">
        <w:rPr>
          <w:rFonts w:ascii="Helvetica" w:eastAsia="Times New Roman" w:hAnsi="Helvetica" w:cs="Helvetica"/>
          <w:color w:val="797979"/>
          <w:sz w:val="12"/>
          <w:szCs w:val="12"/>
          <w:lang w:eastAsia="en-IN"/>
        </w:rPr>
        <w:t>Project 1 </w:t>
      </w:r>
    </w:p>
    <w:p w:rsidR="00BB76C1" w:rsidRPr="00BB76C1" w:rsidRDefault="00BB76C1" w:rsidP="00BB76C1">
      <w:pPr>
        <w:shd w:val="clear" w:color="auto" w:fill="FFFFFF"/>
        <w:spacing w:after="106" w:line="240" w:lineRule="auto"/>
        <w:rPr>
          <w:rFonts w:ascii="Helvetica" w:eastAsia="Times New Roman" w:hAnsi="Helvetica" w:cs="Helvetica"/>
          <w:color w:val="292F32"/>
          <w:sz w:val="12"/>
          <w:szCs w:val="12"/>
          <w:lang w:eastAsia="en-IN"/>
        </w:rPr>
      </w:pPr>
      <w:r w:rsidRPr="00BB76C1">
        <w:rPr>
          <w:rFonts w:ascii="Helvetica" w:eastAsia="Times New Roman" w:hAnsi="Helvetica" w:cs="Helvetica"/>
          <w:color w:val="292F32"/>
          <w:sz w:val="12"/>
          <w:szCs w:val="12"/>
          <w:lang w:eastAsia="en-IN"/>
        </w:rPr>
        <w:t>DESCRIPTION</w:t>
      </w:r>
    </w:p>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Problem Statement</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w:t>
      </w:r>
    </w:p>
    <w:p w:rsidR="00BB76C1" w:rsidRPr="00BB76C1" w:rsidRDefault="00BB76C1" w:rsidP="00BB76C1">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banking institution requires actionable insights into mortgage-backed securities, geographic business investment, and real estate analysis. </w:t>
      </w:r>
    </w:p>
    <w:p w:rsidR="00BB76C1" w:rsidRPr="00BB76C1" w:rsidRDefault="00BB76C1" w:rsidP="00BB76C1">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The mortgage bank would like to identify potential monthly mortgage expenses for each region based on monthly family income and rental of the real estate.</w:t>
      </w:r>
    </w:p>
    <w:p w:rsidR="00BB76C1" w:rsidRPr="00BB76C1" w:rsidRDefault="00BB76C1" w:rsidP="00BB76C1">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statistical model needs to be created to predict the potential demand in dollars amount of loan for each of the region in the USA. Also, there is a need to create a dashboard which would refresh periodically post data retrieval from the agencies.</w:t>
      </w:r>
    </w:p>
    <w:p w:rsidR="00BB76C1" w:rsidRPr="00BB76C1" w:rsidRDefault="00BB76C1" w:rsidP="00BB76C1">
      <w:pPr>
        <w:numPr>
          <w:ilvl w:val="0"/>
          <w:numId w:val="1"/>
        </w:numPr>
        <w:shd w:val="clear" w:color="auto" w:fill="FFFFFF"/>
        <w:spacing w:after="0" w:line="240" w:lineRule="auto"/>
        <w:ind w:left="0"/>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Dataset Description</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w:t>
      </w:r>
    </w:p>
    <w:tbl>
      <w:tblPr>
        <w:tblW w:w="7227" w:type="dxa"/>
        <w:tblCellMar>
          <w:top w:w="15" w:type="dxa"/>
          <w:left w:w="15" w:type="dxa"/>
          <w:bottom w:w="15" w:type="dxa"/>
          <w:right w:w="15" w:type="dxa"/>
        </w:tblCellMar>
        <w:tblLook w:val="04A0"/>
      </w:tblPr>
      <w:tblGrid>
        <w:gridCol w:w="2108"/>
        <w:gridCol w:w="5119"/>
      </w:tblGrid>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88"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b/>
                <w:bCs/>
                <w:sz w:val="24"/>
                <w:szCs w:val="24"/>
                <w:lang w:eastAsia="en-IN"/>
              </w:rPr>
              <w:t>Variables</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b/>
                <w:bCs/>
                <w:sz w:val="24"/>
                <w:szCs w:val="24"/>
                <w:lang w:eastAsia="en-IN"/>
              </w:rPr>
              <w:t>Description</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Second mortgage</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Households with a second mortgage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Home equity</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Households with a home equity loan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Debt</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Households with any type of debt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Mortgage Costs</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Statistics regarding mortgage payments, home equity loans, utilities, and property taxes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Home Owner Costs</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Sum of utilities, and property taxes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Gross Rent</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Contract rent plus the estimated average monthly cost of utility features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High school Graduation</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High school graduation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Population Demographics</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Population demographics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Age Demographics</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Age demographic statistics</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Household Income</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Total income of people residing in the household</w:t>
            </w:r>
          </w:p>
        </w:tc>
      </w:tr>
      <w:tr w:rsidR="00BB76C1" w:rsidRPr="00BB76C1" w:rsidTr="00BB76C1">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Family Income</w:t>
            </w:r>
          </w:p>
        </w:tc>
        <w:tc>
          <w:tcPr>
            <w:tcW w:w="0" w:type="auto"/>
            <w:tcBorders>
              <w:top w:val="single" w:sz="4" w:space="0" w:color="DDDDDD"/>
            </w:tcBorders>
            <w:shd w:val="clear" w:color="auto" w:fill="auto"/>
            <w:tcMar>
              <w:top w:w="71" w:type="dxa"/>
              <w:left w:w="71" w:type="dxa"/>
              <w:bottom w:w="71" w:type="dxa"/>
              <w:right w:w="71" w:type="dxa"/>
            </w:tcMar>
            <w:hideMark/>
          </w:tcPr>
          <w:p w:rsidR="00BB76C1" w:rsidRPr="00BB76C1" w:rsidRDefault="00BB76C1" w:rsidP="00BB76C1">
            <w:pPr>
              <w:spacing w:after="0" w:line="240" w:lineRule="auto"/>
              <w:rPr>
                <w:rFonts w:ascii="Times New Roman" w:eastAsia="Times New Roman" w:hAnsi="Times New Roman" w:cs="Times New Roman"/>
                <w:sz w:val="24"/>
                <w:szCs w:val="24"/>
                <w:lang w:eastAsia="en-IN"/>
              </w:rPr>
            </w:pPr>
            <w:r w:rsidRPr="00BB76C1">
              <w:rPr>
                <w:rFonts w:ascii="Times New Roman" w:eastAsia="Times New Roman" w:hAnsi="Times New Roman" w:cs="Times New Roman"/>
                <w:sz w:val="24"/>
                <w:szCs w:val="24"/>
                <w:lang w:eastAsia="en-IN"/>
              </w:rPr>
              <w:t>Total income of people related to the householder</w:t>
            </w:r>
          </w:p>
        </w:tc>
      </w:tr>
    </w:tbl>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Project Task: Week 1</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Data Import and Preparation</w:t>
      </w:r>
      <w:r w:rsidRPr="00BB76C1">
        <w:rPr>
          <w:rFonts w:ascii="Helvetica" w:eastAsia="Times New Roman" w:hAnsi="Helvetica" w:cs="Helvetica"/>
          <w:color w:val="4D575D"/>
          <w:sz w:val="12"/>
          <w:szCs w:val="12"/>
          <w:lang w:eastAsia="en-IN"/>
        </w:rPr>
        <w:t>:</w:t>
      </w:r>
    </w:p>
    <w:p w:rsidR="00BB76C1" w:rsidRPr="00BB76C1" w:rsidRDefault="00BB76C1" w:rsidP="00BB76C1">
      <w:pPr>
        <w:numPr>
          <w:ilvl w:val="0"/>
          <w:numId w:val="2"/>
        </w:numPr>
        <w:shd w:val="clear" w:color="auto" w:fill="FFFFFF"/>
        <w:spacing w:after="0"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Import data.</w:t>
      </w:r>
    </w:p>
    <w:p w:rsidR="00BB76C1" w:rsidRPr="00BB76C1" w:rsidRDefault="00BB76C1" w:rsidP="00BB76C1">
      <w:pPr>
        <w:numPr>
          <w:ilvl w:val="0"/>
          <w:numId w:val="2"/>
        </w:numPr>
        <w:shd w:val="clear" w:color="auto" w:fill="FFFFFF"/>
        <w:spacing w:after="0"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Figure out the primary key and look for the requirement of indexing.</w:t>
      </w:r>
    </w:p>
    <w:p w:rsidR="00BB76C1" w:rsidRPr="00BB76C1" w:rsidRDefault="00BB76C1" w:rsidP="00BB76C1">
      <w:pPr>
        <w:numPr>
          <w:ilvl w:val="0"/>
          <w:numId w:val="2"/>
        </w:numPr>
        <w:shd w:val="clear" w:color="auto" w:fill="FFFFFF"/>
        <w:spacing w:after="0"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Gauge the fill rate of the variables and devise plans for missing value treatment. Please explain explicitly the reason for the treatment chosen for each variable.</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Exploratory Data Analysis (EDA):</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4.Perform debt analysis. You may take the following steps: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a) Explore the top 2,500 locations where the percentage of households with a second mortgage is the highest and percent ownership is above 10 percent. Visualize using geo-map. You may keep the upper limit for the percent of households with a second mortgage to 50 percent</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b) Use the following bad debt equation: Bad Debt = P (Second Mortgage ∩ Home Equity Loan) Bad Debt = second_mortgage + home_equity - home_equity_second_mortgage c) Create pie charts to show overall debt and bad debt</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d) Create Box and whisker plot and analyze the distribution for 2nd mortgage, home equity, good debt, and bad debt for different cities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e) Create a collated income distribution chart for family income, house hold income, and remaining income</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w:t>
      </w:r>
    </w:p>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Project Task: Week 2</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Exploratory Data Analysis (EDA):</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1. Perform EDA and come out with insights into population density and age. You may have to derive new fields (make sure to weight averages for accurate measurements):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Use pop and ALand variables to create a new field called population density</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b) Use male_age_median, female_age_median, male_pop, and female_pop to create a new field called median age c) Visualize the findings using appropriate chart type</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lastRenderedPageBreak/>
        <w:t>2. Create bins for population into a new variable by selecting appropriate class interval so that the number of categories don’t exceed 5 for the ease of analysis.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Analyze the married, separated, and divorced population for these population brackets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b) Visualize using appropriate chart type</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3. Please detail your observations for rent as a percentage of income at an overall level, and for different states.</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4. Perform correlation analysis for all the relevant variables by creating a heatmap. Describe your findings.</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w:t>
      </w:r>
    </w:p>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Project Task: Week 3</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Data Pre-processing:</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1. The economic multivariate data has a significant number of measured variables. The goal is to find where the measured variables depend on a number of smaller unobserved common factors or latent variables. 2. 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Following are the list of latent variables: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Highschool graduation rates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Median population age</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Second mortgage statistics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Percent own</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Bad debt expense</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w:t>
      </w:r>
    </w:p>
    <w:p w:rsidR="00BB76C1" w:rsidRPr="00BB76C1" w:rsidRDefault="00BB76C1" w:rsidP="00BB76C1">
      <w:pPr>
        <w:shd w:val="clear" w:color="auto" w:fill="FFFFFF"/>
        <w:spacing w:after="0" w:line="212" w:lineRule="atLeast"/>
        <w:outlineLvl w:val="2"/>
        <w:rPr>
          <w:rFonts w:ascii="inherit" w:eastAsia="Times New Roman" w:hAnsi="inherit" w:cs="Helvetica"/>
          <w:b/>
          <w:bCs/>
          <w:color w:val="292F32"/>
          <w:sz w:val="27"/>
          <w:szCs w:val="27"/>
          <w:lang w:eastAsia="en-IN"/>
        </w:rPr>
      </w:pPr>
      <w:r w:rsidRPr="00BB76C1">
        <w:rPr>
          <w:rFonts w:ascii="inherit" w:eastAsia="Times New Roman" w:hAnsi="inherit" w:cs="Helvetica"/>
          <w:b/>
          <w:bCs/>
          <w:color w:val="292F32"/>
          <w:sz w:val="27"/>
          <w:szCs w:val="27"/>
          <w:lang w:eastAsia="en-IN"/>
        </w:rPr>
        <w:t>Project Task: Week 4</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Data Modeling :</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1. Build a linear Regression model to predict the total monthly expenditure for home mortgages loan. Please refer ‘deplotment_RE.xlsx’. Column hc_mortgage_mean is predicted variable. This is the mean monthly     mortgage and owner costs of specified geographical location. Note: Exclude loans from prediction model which have NaN (Not a Number) values for hc_mortgage_mean.</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Run a model at a Nation level. If the accuracy levels and R square are not satisfactory proceed to below step.</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b) Run another model at State level. There are 52 states in USA.</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c) Keep below considerations while building a linear regression model. Data Modeling :</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Variables should have significant impact on predicting Monthly mortgage and owner costs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Utilize all predictor variable to start with initial hypothesis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R square of 60 percent and above should be achieved</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Ensure Multi-collinearity does not exist in dependent variables</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 Test if predicted variable is normally distributed</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b/>
          <w:bCs/>
          <w:color w:val="4D575D"/>
          <w:sz w:val="12"/>
          <w:lang w:eastAsia="en-IN"/>
        </w:rPr>
        <w:t>Data Reporting:</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2. Create a dashboard in tableau by choosing appropriate chart types and metrics useful for the business. The dashboard must entail the following:</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a) Box plot of distribution of average rent by type of place (village, urban, town, etc.).</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b) Pie charts to show overall debt and bad debt.</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c) Explore the top 2,500 locations where the percentage of households with a second mortgage is the highest and percent ownership is above 10 percent. Visualize using geo-map.</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d) Heat map for correlation matrix.</w:t>
      </w:r>
    </w:p>
    <w:p w:rsidR="00BB76C1" w:rsidRPr="00BB76C1" w:rsidRDefault="00BB76C1" w:rsidP="00BB76C1">
      <w:pPr>
        <w:shd w:val="clear" w:color="auto" w:fill="FFFFFF"/>
        <w:spacing w:after="88" w:line="240" w:lineRule="auto"/>
        <w:ind w:left="353"/>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e) Pie chart to show the population distribution across different types of places (village, urban, town etc.)</w:t>
      </w:r>
    </w:p>
    <w:p w:rsidR="00BB76C1" w:rsidRPr="00BB76C1" w:rsidRDefault="00BB76C1" w:rsidP="00BB76C1">
      <w:pPr>
        <w:shd w:val="clear" w:color="auto" w:fill="FFFFFF"/>
        <w:spacing w:after="88" w:line="240" w:lineRule="auto"/>
        <w:rPr>
          <w:rFonts w:ascii="Helvetica" w:eastAsia="Times New Roman" w:hAnsi="Helvetica" w:cs="Helvetica"/>
          <w:color w:val="4D575D"/>
          <w:sz w:val="12"/>
          <w:szCs w:val="12"/>
          <w:lang w:eastAsia="en-IN"/>
        </w:rPr>
      </w:pPr>
      <w:r w:rsidRPr="00BB76C1">
        <w:rPr>
          <w:rFonts w:ascii="Helvetica" w:eastAsia="Times New Roman" w:hAnsi="Helvetica" w:cs="Helvetica"/>
          <w:color w:val="4D575D"/>
          <w:sz w:val="12"/>
          <w:szCs w:val="12"/>
          <w:lang w:eastAsia="en-IN"/>
        </w:rPr>
        <w:t>Download the data sets from </w:t>
      </w:r>
      <w:hyperlink r:id="rId5" w:tgtFrame="_blank" w:history="1">
        <w:r w:rsidRPr="00BB76C1">
          <w:rPr>
            <w:rFonts w:ascii="Helvetica" w:eastAsia="Times New Roman" w:hAnsi="Helvetica" w:cs="Helvetica"/>
            <w:color w:val="777777"/>
            <w:sz w:val="11"/>
            <w:lang w:eastAsia="en-IN"/>
          </w:rPr>
          <w:t>here</w:t>
        </w:r>
      </w:hyperlink>
      <w:r w:rsidRPr="00BB76C1">
        <w:rPr>
          <w:rFonts w:ascii="Helvetica" w:eastAsia="Times New Roman" w:hAnsi="Helvetica" w:cs="Helvetica"/>
          <w:b/>
          <w:bCs/>
          <w:color w:val="4D575D"/>
          <w:sz w:val="12"/>
          <w:lang w:eastAsia="en-IN"/>
        </w:rPr>
        <w:t> .</w:t>
      </w:r>
    </w:p>
    <w:p w:rsidR="00726BA3" w:rsidRDefault="00726BA3"/>
    <w:sectPr w:rsidR="00726BA3" w:rsidSect="00726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364"/>
    <w:multiLevelType w:val="multilevel"/>
    <w:tmpl w:val="DD1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2075E"/>
    <w:multiLevelType w:val="multilevel"/>
    <w:tmpl w:val="FA9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BB76C1"/>
    <w:rsid w:val="00726BA3"/>
    <w:rsid w:val="00BB76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3"/>
  </w:style>
  <w:style w:type="paragraph" w:styleId="Heading3">
    <w:name w:val="heading 3"/>
    <w:basedOn w:val="Normal"/>
    <w:link w:val="Heading3Char"/>
    <w:uiPriority w:val="9"/>
    <w:qFormat/>
    <w:rsid w:val="00BB76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6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B76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6C1"/>
    <w:rPr>
      <w:b/>
      <w:bCs/>
    </w:rPr>
  </w:style>
  <w:style w:type="character" w:styleId="Hyperlink">
    <w:name w:val="Hyperlink"/>
    <w:basedOn w:val="DefaultParagraphFont"/>
    <w:uiPriority w:val="99"/>
    <w:semiHidden/>
    <w:unhideWhenUsed/>
    <w:rsid w:val="00BB76C1"/>
    <w:rPr>
      <w:color w:val="0000FF"/>
      <w:u w:val="single"/>
    </w:rPr>
  </w:style>
</w:styles>
</file>

<file path=word/webSettings.xml><?xml version="1.0" encoding="utf-8"?>
<w:webSettings xmlns:r="http://schemas.openxmlformats.org/officeDocument/2006/relationships" xmlns:w="http://schemas.openxmlformats.org/wordprocessingml/2006/main">
  <w:divs>
    <w:div w:id="1480028402">
      <w:bodyDiv w:val="1"/>
      <w:marLeft w:val="0"/>
      <w:marRight w:val="0"/>
      <w:marTop w:val="0"/>
      <w:marBottom w:val="0"/>
      <w:divBdr>
        <w:top w:val="none" w:sz="0" w:space="0" w:color="auto"/>
        <w:left w:val="none" w:sz="0" w:space="0" w:color="auto"/>
        <w:bottom w:val="none" w:sz="0" w:space="0" w:color="auto"/>
        <w:right w:val="none" w:sz="0" w:space="0" w:color="auto"/>
      </w:divBdr>
      <w:divsChild>
        <w:div w:id="300234787">
          <w:marLeft w:val="0"/>
          <w:marRight w:val="0"/>
          <w:marTop w:val="0"/>
          <w:marBottom w:val="168"/>
          <w:divBdr>
            <w:top w:val="none" w:sz="0" w:space="0" w:color="auto"/>
            <w:left w:val="none" w:sz="0" w:space="0" w:color="auto"/>
            <w:bottom w:val="none" w:sz="0" w:space="0" w:color="auto"/>
            <w:right w:val="none" w:sz="0" w:space="0" w:color="auto"/>
          </w:divBdr>
        </w:div>
        <w:div w:id="784085304">
          <w:marLeft w:val="0"/>
          <w:marRight w:val="0"/>
          <w:marTop w:val="0"/>
          <w:marBottom w:val="0"/>
          <w:divBdr>
            <w:top w:val="none" w:sz="0" w:space="0" w:color="auto"/>
            <w:left w:val="none" w:sz="0" w:space="0" w:color="auto"/>
            <w:bottom w:val="none" w:sz="0" w:space="0" w:color="auto"/>
            <w:right w:val="none" w:sz="0" w:space="0" w:color="auto"/>
          </w:divBdr>
        </w:div>
        <w:div w:id="1963997754">
          <w:marLeft w:val="0"/>
          <w:marRight w:val="0"/>
          <w:marTop w:val="0"/>
          <w:marBottom w:val="0"/>
          <w:divBdr>
            <w:top w:val="none" w:sz="0" w:space="0" w:color="auto"/>
            <w:left w:val="none" w:sz="0" w:space="0" w:color="auto"/>
            <w:bottom w:val="none" w:sz="0" w:space="0" w:color="auto"/>
            <w:right w:val="none" w:sz="0" w:space="0" w:color="auto"/>
          </w:divBdr>
          <w:divsChild>
            <w:div w:id="436339345">
              <w:marLeft w:val="0"/>
              <w:marRight w:val="0"/>
              <w:marTop w:val="353"/>
              <w:marBottom w:val="0"/>
              <w:divBdr>
                <w:top w:val="none" w:sz="0" w:space="0" w:color="auto"/>
                <w:left w:val="none" w:sz="0" w:space="0" w:color="auto"/>
                <w:bottom w:val="none" w:sz="0" w:space="0" w:color="auto"/>
                <w:right w:val="none" w:sz="0" w:space="0" w:color="auto"/>
              </w:divBdr>
              <w:divsChild>
                <w:div w:id="1758092792">
                  <w:marLeft w:val="0"/>
                  <w:marRight w:val="0"/>
                  <w:marTop w:val="0"/>
                  <w:marBottom w:val="0"/>
                  <w:divBdr>
                    <w:top w:val="none" w:sz="0" w:space="0" w:color="auto"/>
                    <w:left w:val="none" w:sz="0" w:space="0" w:color="auto"/>
                    <w:bottom w:val="none" w:sz="0" w:space="0" w:color="auto"/>
                    <w:right w:val="none" w:sz="0" w:space="0" w:color="auto"/>
                  </w:divBdr>
                  <w:divsChild>
                    <w:div w:id="635600464">
                      <w:marLeft w:val="0"/>
                      <w:marRight w:val="0"/>
                      <w:marTop w:val="0"/>
                      <w:marBottom w:val="0"/>
                      <w:divBdr>
                        <w:top w:val="none" w:sz="0" w:space="0" w:color="auto"/>
                        <w:left w:val="none" w:sz="0" w:space="0" w:color="auto"/>
                        <w:bottom w:val="none" w:sz="0" w:space="0" w:color="auto"/>
                        <w:right w:val="none" w:sz="0" w:space="0" w:color="auto"/>
                      </w:divBdr>
                      <w:divsChild>
                        <w:div w:id="19957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Capstone-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2019-08-21T02:58:00Z</dcterms:created>
  <dcterms:modified xsi:type="dcterms:W3CDTF">2019-08-21T02:58:00Z</dcterms:modified>
</cp:coreProperties>
</file>