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ตารางสรุปผลการศึกษาต่อในระดับอุดมศึกษา</w:t>
      </w:r>
    </w:p>
    <w:p>
      <w:pPr>
        <w:pStyle w:val="pStyle"/>
      </w:pPr>
      <w:r>
        <w:rPr>
          <w:rStyle w:val="rStyle"/>
        </w:rPr>
        <w:t xml:space="preserve">ของนักเรียนชั้นมัธยมศึกษาปีที่ 6  ปีการศึกษา 2559  ( ราชวิทย์ 48 )</w:t>
      </w:r>
    </w:p>
    <w:tbl>
      <w:tblPr>
        <w:tblStyle w:val="myOwnTableStyle"/>
      </w:tblPr>
      <w:tr>
        <w:trPr>
          <w:trHeight w:val="200"/>
        </w:trPr>
        <w:tc>
          <w:tcPr>
            <w:tcW w:w="1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ลำดับ</w:t>
            </w:r>
          </w:p>
        </w:tc>
        <w:tc>
          <w:tcPr>
            <w:tcW w:w="7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ผลการศึกษาต่อในระดับอุดมศึกษา</w:t>
            </w:r>
          </w:p>
        </w:tc>
        <w:tc>
          <w:tcPr>
            <w:tcW w:w="3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จำนวน</w:t>
            </w:r>
          </w:p>
        </w:tc>
        <w:tc>
          <w:tcPr>
            <w:tcW w:w="3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ร้อยละ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>1</w:t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ผลการศึกษาต่อในระดับอุดมศึกษา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ระบบรับตรง /โควตา / Admission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-สถาบันการศึกษาของรัฐบาล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58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37.66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-สถาบันการศึกษาของเอกชน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11.69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สถาบันการศึกษาอื่นๆ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-สถาบันการบินพลเรือน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-โรงเรียนจ่าอากาศ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-โรงเรียนนายสิบตำรวจ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รวม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76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49.35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อื่น ๆ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-ไม่ศึกษาต่อในระดับอุดมศึกษาปีการศึกษา 2559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1.30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-ศึกษาต่อต่างประเทศ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1.95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-รอแอดมิชชั่น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11.69</w:t>
            </w:r>
          </w:p>
        </w:tc>
      </w:tr>
    </w:tbl>
    <w:p>
      <w:r>
        <w:t xml:space="preserve"/>
      </w:r>
    </w:p>
    <w:p>
      <w:r>
        <w:rPr>
          <w:sz w:val="32"/>
          <w:szCs w:val="32"/>
        </w:rPr>
        <w:t xml:space="preserve">อัพเดทเมื่อ : เวลา 11:59:56 วันที่ 21/03/2017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20"/>
        <w:szCs w:val="20"/>
      </w:rPr>
    </w:rPrDefault>
  </w:docDefaults>
  <w:style w:type="character">
    <w:name w:val="rStyle"/>
    <w:rPr>
      <w:sz w:val="32"/>
      <w:szCs w:val="32"/>
    </w:rPr>
  </w:style>
  <w:style w:type="paragraph" w:customStyle="1" w:styleId="pStyle">
    <w:name w:val="pStyle"/>
    <w:pPr>
      <w:jc w:val="center"/>
      <w:spacing w:after="100"/>
    </w:pPr>
  </w:style>
  <w:style w:type="paragraph" w:customStyle="1" w:styleId="sStyle">
    <w:name w:val="sStyle"/>
    <w:pPr>
      <w:jc w:val="lef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H SarabunPSK"/>
        <a:font script="Hebr" typeface="TH SarabunPSK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H SarabunPSK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2017-03-21T11:59:56+07:00</dcterms:created>
  <dcterms:modified xsi:type="dcterms:W3CDTF">2017-03-21T11:59:56+07:00</dcterms:modified>
  <dc:title/>
  <dc:description/>
  <dc:subject/>
  <cp:keywords/>
  <cp:category/>
</cp:coreProperties>
</file>