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4EA8" w14:textId="00AC952D" w:rsidR="00581B31" w:rsidRDefault="00EA7283" w:rsidP="002F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B3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 and  implementation  in  web application  of  effecting  heart  disease and  diabetes  for  predicting  covid-19</w:t>
      </w:r>
    </w:p>
    <w:p w14:paraId="262334EE" w14:textId="77777777" w:rsidR="002F214E" w:rsidRPr="002F214E" w:rsidRDefault="002F214E" w:rsidP="002F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13903" w14:textId="3697D03A" w:rsidR="003176DC" w:rsidRPr="0012269D" w:rsidRDefault="00D94D34" w:rsidP="0096296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steps</w:t>
      </w:r>
      <w:r w:rsidR="00EA7283" w:rsidRPr="001226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for executing the project :</w:t>
      </w:r>
    </w:p>
    <w:p w14:paraId="3999FF4D" w14:textId="0D35AA14" w:rsidR="0078019F" w:rsidRPr="0078019F" w:rsidRDefault="00EA7283" w:rsidP="00962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19F">
        <w:rPr>
          <w:rFonts w:ascii="Times New Roman" w:hAnsi="Times New Roman" w:cs="Times New Roman"/>
          <w:sz w:val="28"/>
          <w:szCs w:val="28"/>
          <w:lang w:val="en-US"/>
        </w:rPr>
        <w:t>our project is predicting covid 19 using machine learning algorithm. here we can see the steps to execute our project.</w:t>
      </w:r>
    </w:p>
    <w:p w14:paraId="68EC5078" w14:textId="1EF6F5BA" w:rsidR="0078019F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1: 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>in the starting page, we have to register first and then login to the home page.</w:t>
      </w:r>
    </w:p>
    <w:p w14:paraId="1EBDFD39" w14:textId="77927875" w:rsidR="0078019F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2: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 xml:space="preserve">after login, you can able to see the home page with two buttons, one is </w:t>
      </w:r>
      <w:proofErr w:type="gramStart"/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make</w:t>
      </w:r>
      <w:proofErr w:type="gramEnd"/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prediction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 xml:space="preserve"> and other is </w:t>
      </w: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diabetes prediction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EE988A" w14:textId="6A3B2CC4" w:rsidR="0078019F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3: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2964">
        <w:rPr>
          <w:rFonts w:ascii="Times New Roman" w:hAnsi="Times New Roman" w:cs="Times New Roman"/>
          <w:sz w:val="32"/>
          <w:szCs w:val="32"/>
          <w:lang w:val="en-US"/>
        </w:rPr>
        <w:t>in make prediction, you can check whether you have heart disease or not. in diabetes prediction you can check your diabetes status. if you have both diabetes and heart disease , we can predict that you can easily affected by covid 19.</w:t>
      </w:r>
    </w:p>
    <w:p w14:paraId="01CEF7EA" w14:textId="324483DF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6296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4: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2964">
        <w:rPr>
          <w:rFonts w:ascii="Times New Roman" w:hAnsi="Times New Roman" w:cs="Times New Roman"/>
          <w:sz w:val="32"/>
          <w:szCs w:val="32"/>
          <w:lang w:val="en-US"/>
        </w:rPr>
        <w:t xml:space="preserve">after you enter into the make prediction, you can view the heart disease form. there you have to enter your details. </w:t>
      </w:r>
    </w:p>
    <w:p w14:paraId="7154D6EC" w14:textId="5D653660" w:rsidR="00962964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62964">
        <w:rPr>
          <w:rFonts w:ascii="Times New Roman" w:hAnsi="Times New Roman" w:cs="Times New Roman"/>
          <w:sz w:val="32"/>
          <w:szCs w:val="32"/>
          <w:lang w:val="en-US"/>
        </w:rPr>
        <w:t>the data which they ask is,</w:t>
      </w:r>
    </w:p>
    <w:p w14:paraId="1380A8D2" w14:textId="5B0D3951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1.age</w:t>
      </w:r>
    </w:p>
    <w:p w14:paraId="0E1D496A" w14:textId="72B94F25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2.sex</w:t>
      </w:r>
    </w:p>
    <w:p w14:paraId="4A7A811C" w14:textId="03ACA4D5" w:rsidR="002170F1" w:rsidRDefault="00EA7283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3.chest pain type – options given below</w:t>
      </w:r>
    </w:p>
    <w:p w14:paraId="61476BA7" w14:textId="4DDC68B4" w:rsidR="002170F1" w:rsidRPr="00AA7EE3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typical type 1 -&gt; anterior</w:t>
      </w:r>
    </w:p>
    <w:p w14:paraId="2ACD52F7" w14:textId="560548F9" w:rsidR="002170F1" w:rsidRPr="00AA7EE3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typical type </w:t>
      </w:r>
      <w:proofErr w:type="spellStart"/>
      <w:r w:rsidRPr="00AA7EE3">
        <w:rPr>
          <w:rFonts w:ascii="Times New Roman" w:hAnsi="Times New Roman" w:cs="Times New Roman"/>
          <w:sz w:val="32"/>
          <w:szCs w:val="32"/>
          <w:lang w:val="en-US"/>
        </w:rPr>
        <w:t>agina</w:t>
      </w:r>
      <w:proofErr w:type="spellEnd"/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 -&gt; decrease in blood flow and oxygen.</w:t>
      </w:r>
    </w:p>
    <w:p w14:paraId="2006859C" w14:textId="1945037B" w:rsidR="002170F1" w:rsidRPr="00AA7EE3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non – </w:t>
      </w:r>
      <w:proofErr w:type="spellStart"/>
      <w:r w:rsidRPr="00AA7EE3">
        <w:rPr>
          <w:rFonts w:ascii="Times New Roman" w:hAnsi="Times New Roman" w:cs="Times New Roman"/>
          <w:sz w:val="32"/>
          <w:szCs w:val="32"/>
          <w:lang w:val="en-US"/>
        </w:rPr>
        <w:t>agina</w:t>
      </w:r>
      <w:proofErr w:type="spellEnd"/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 pain -&gt; increase in blood flow and oxygen.</w:t>
      </w:r>
    </w:p>
    <w:p w14:paraId="62C97301" w14:textId="1B3692AF" w:rsidR="002170F1" w:rsidRDefault="00EA7283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asymptomatic -&gt; no chest pain</w:t>
      </w:r>
    </w:p>
    <w:p w14:paraId="690CC37B" w14:textId="546B263F" w:rsidR="00AA7EE3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4.resting blood pressure – </w:t>
      </w:r>
    </w:p>
    <w:p w14:paraId="21B4E031" w14:textId="02579C1D" w:rsidR="00AA7EE3" w:rsidRPr="00AA7EE3" w:rsidRDefault="00EA728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normal -&gt;  &lt; 120 over 80</w:t>
      </w:r>
    </w:p>
    <w:p w14:paraId="78750509" w14:textId="5E195E00" w:rsidR="00AA7EE3" w:rsidRPr="00AA7EE3" w:rsidRDefault="00EA728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A7EE3">
        <w:rPr>
          <w:rFonts w:ascii="Times New Roman" w:hAnsi="Times New Roman" w:cs="Times New Roman"/>
          <w:sz w:val="32"/>
          <w:szCs w:val="32"/>
          <w:lang w:val="en-US"/>
        </w:rPr>
        <w:t>ubnormal</w:t>
      </w:r>
      <w:proofErr w:type="spellEnd"/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 -&gt; below 80</w:t>
      </w:r>
    </w:p>
    <w:p w14:paraId="0323F00E" w14:textId="167E1FD9" w:rsidR="00AA7EE3" w:rsidRDefault="00EA728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high -&gt; 135 over 85</w:t>
      </w:r>
    </w:p>
    <w:p w14:paraId="3D078EF5" w14:textId="19298714" w:rsidR="00AA7EE3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5.serum cholesterol – </w:t>
      </w:r>
    </w:p>
    <w:p w14:paraId="3859D5B1" w14:textId="6A29D5B0" w:rsidR="00AA7EE3" w:rsidRPr="00AA7EE3" w:rsidRDefault="00EA728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lastRenderedPageBreak/>
        <w:t>healthy cholesterol range –&gt; (&lt; 200mg)</w:t>
      </w:r>
    </w:p>
    <w:p w14:paraId="606B571F" w14:textId="791B0F5A" w:rsidR="00AA7EE3" w:rsidRPr="00AA7EE3" w:rsidRDefault="00EA728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bad cholesterol -&gt; (&lt; 100mg)</w:t>
      </w:r>
    </w:p>
    <w:p w14:paraId="4A249B02" w14:textId="1FB6C846" w:rsidR="00AA7EE3" w:rsidRDefault="00EA728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higher cholesterol -&gt; (40mg)</w:t>
      </w:r>
    </w:p>
    <w:p w14:paraId="131D61CB" w14:textId="2C92F01D" w:rsidR="00AA7EE3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6.fasting blood sugar – options</w:t>
      </w:r>
    </w:p>
    <w:p w14:paraId="3B2E2A22" w14:textId="23ABAC58" w:rsidR="00AA7EE3" w:rsidRPr="00E766A7" w:rsidRDefault="00EA7283" w:rsidP="00E766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less than equal to 120 – normal</w:t>
      </w:r>
    </w:p>
    <w:p w14:paraId="1C8EAA35" w14:textId="6175CDA2" w:rsidR="00E766A7" w:rsidRPr="00E766A7" w:rsidRDefault="00EA7283" w:rsidP="00E766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greater than 120 – high sugar</w:t>
      </w:r>
    </w:p>
    <w:p w14:paraId="5A4D48EA" w14:textId="6D46156F" w:rsidR="00E766A7" w:rsidRDefault="00EA728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7.resting electrographic results – options</w:t>
      </w:r>
    </w:p>
    <w:p w14:paraId="6D6C19F1" w14:textId="0C3C890A" w:rsidR="00E766A7" w:rsidRPr="00E766A7" w:rsidRDefault="00EA7283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normal</w:t>
      </w:r>
    </w:p>
    <w:p w14:paraId="53574CE6" w14:textId="0F1634BC" w:rsidR="00E766A7" w:rsidRPr="00E766A7" w:rsidRDefault="00EA7283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 xml:space="preserve">having </w:t>
      </w:r>
      <w:proofErr w:type="spellStart"/>
      <w:r w:rsidRPr="00E766A7">
        <w:rPr>
          <w:rFonts w:ascii="Times New Roman" w:hAnsi="Times New Roman" w:cs="Times New Roman"/>
          <w:sz w:val="32"/>
          <w:szCs w:val="32"/>
          <w:lang w:val="en-US"/>
        </w:rPr>
        <w:t>st</w:t>
      </w:r>
      <w:proofErr w:type="spellEnd"/>
      <w:r w:rsidRPr="00E766A7">
        <w:rPr>
          <w:rFonts w:ascii="Times New Roman" w:hAnsi="Times New Roman" w:cs="Times New Roman"/>
          <w:sz w:val="32"/>
          <w:szCs w:val="32"/>
          <w:lang w:val="en-US"/>
        </w:rPr>
        <w:t>-t wave  -&gt; abnormal</w:t>
      </w:r>
    </w:p>
    <w:p w14:paraId="2851B17C" w14:textId="13662F4D" w:rsidR="00E766A7" w:rsidRDefault="00EA7283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left ventricular hypertrophy -&gt; can lead to heart failure</w:t>
      </w:r>
    </w:p>
    <w:p w14:paraId="3D22A508" w14:textId="4C4396C8" w:rsidR="00E766A7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8.maximum heart rate achieved –</w:t>
      </w:r>
    </w:p>
    <w:p w14:paraId="1B1C0843" w14:textId="1CB2087F" w:rsidR="00E766A7" w:rsidRPr="00E766A7" w:rsidRDefault="00EA7283" w:rsidP="00E766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normal – (60-100 beats per minute)</w:t>
      </w:r>
    </w:p>
    <w:p w14:paraId="4A5A8A2D" w14:textId="1F9E3BDA" w:rsidR="00E766A7" w:rsidRDefault="00EA7283" w:rsidP="00E766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abnormal – (130-150 beats per minute)</w:t>
      </w:r>
    </w:p>
    <w:p w14:paraId="5A5A0CF2" w14:textId="5FE296D8" w:rsidR="00E766A7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9.st depression induced by exercise – options (1 to 4)</w:t>
      </w:r>
    </w:p>
    <w:p w14:paraId="7D3A608F" w14:textId="3097D70A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1 -&gt; good</w:t>
      </w:r>
    </w:p>
    <w:p w14:paraId="68F07CCF" w14:textId="389B2D5B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2 -&gt; better</w:t>
      </w:r>
    </w:p>
    <w:p w14:paraId="2CC94FCA" w14:textId="777967E5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3 -&gt; high</w:t>
      </w:r>
    </w:p>
    <w:p w14:paraId="017A0901" w14:textId="49FFBCD1" w:rsidR="00E766A7" w:rsidRPr="00083B44" w:rsidRDefault="00EA7283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4 -&gt; very high</w:t>
      </w:r>
    </w:p>
    <w:p w14:paraId="600F73E9" w14:textId="02F49322" w:rsidR="00E766A7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10.no of major vessels colored by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floursopy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options</w:t>
      </w:r>
    </w:p>
    <w:p w14:paraId="1A1C2905" w14:textId="23C9C6E6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11.defect type</w:t>
      </w:r>
    </w:p>
    <w:p w14:paraId="4E1CC6EB" w14:textId="076FBBB1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5: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83B44">
        <w:rPr>
          <w:rFonts w:ascii="Times New Roman" w:hAnsi="Times New Roman" w:cs="Times New Roman"/>
          <w:sz w:val="32"/>
          <w:szCs w:val="32"/>
          <w:lang w:val="en-US"/>
        </w:rPr>
        <w:t>after you have entered your data, you should click the predict button.</w:t>
      </w:r>
    </w:p>
    <w:p w14:paraId="59CBF9D4" w14:textId="705860B3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6: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check whether you have disease or not. then come back to home page to check diabetes status.</w:t>
      </w:r>
    </w:p>
    <w:p w14:paraId="57DE4533" w14:textId="182D6629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7: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now you are in home page, click diabetes prediction and enter into the diabetes section.</w:t>
      </w:r>
    </w:p>
    <w:p w14:paraId="6282BF50" w14:textId="531F352B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8: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here you have register and login to check your diabetes status.</w:t>
      </w:r>
    </w:p>
    <w:p w14:paraId="7DEC9C85" w14:textId="47D9C2BE" w:rsidR="00083B44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9: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after login, you can see the result page with </w:t>
      </w: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new patient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button , click to new patient and enter the data.</w:t>
      </w:r>
    </w:p>
    <w:p w14:paraId="4883A404" w14:textId="04E9AA7B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pregnancies </w:t>
      </w:r>
    </w:p>
    <w:p w14:paraId="6929E49D" w14:textId="4A5AF410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glucose</w:t>
      </w:r>
    </w:p>
    <w:p w14:paraId="71839A66" w14:textId="484C3BAF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bmi</w:t>
      </w:r>
      <w:proofErr w:type="spellEnd"/>
    </w:p>
    <w:p w14:paraId="7B113726" w14:textId="5395C4AE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diabetes pedigree function</w:t>
      </w:r>
    </w:p>
    <w:p w14:paraId="1A2F1A79" w14:textId="31941464" w:rsidR="003A1330" w:rsidRDefault="00EA7283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age</w:t>
      </w:r>
    </w:p>
    <w:p w14:paraId="7233395C" w14:textId="4EADB774" w:rsidR="003A1330" w:rsidRDefault="00EA7283" w:rsidP="003A133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10: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after you enter this data, click submit button.</w:t>
      </w:r>
    </w:p>
    <w:p w14:paraId="7C2EFCEA" w14:textId="630DD174" w:rsidR="003A1330" w:rsidRPr="003A1330" w:rsidRDefault="00EA7283" w:rsidP="003A133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11: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you will get the result whether you have diabetes or not.</w:t>
      </w:r>
    </w:p>
    <w:p w14:paraId="6F9AA8F7" w14:textId="12349D4C" w:rsidR="00083B44" w:rsidRPr="00E766A7" w:rsidRDefault="00EA7283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12: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if you get both the result as positive, you can easily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affected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by covid 19.</w:t>
      </w:r>
    </w:p>
    <w:p w14:paraId="11BDF971" w14:textId="77777777" w:rsidR="00E766A7" w:rsidRDefault="00E766A7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10880F" w14:textId="764B3C6C" w:rsidR="00E766A7" w:rsidRPr="00AA7EE3" w:rsidRDefault="00E766A7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7DEDDDBE" w14:textId="43289482" w:rsidR="00AA7EE3" w:rsidRPr="00AA7EE3" w:rsidRDefault="00AA7EE3" w:rsidP="00AA7EE3">
      <w:pPr>
        <w:ind w:firstLine="56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4C92AC" w14:textId="35407FAC" w:rsidR="002170F1" w:rsidRPr="00962964" w:rsidRDefault="002170F1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170F1" w:rsidRPr="0096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650"/>
    <w:multiLevelType w:val="hybridMultilevel"/>
    <w:tmpl w:val="9782C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5C21"/>
    <w:multiLevelType w:val="hybridMultilevel"/>
    <w:tmpl w:val="38A0D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707F"/>
    <w:multiLevelType w:val="hybridMultilevel"/>
    <w:tmpl w:val="022833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A7589"/>
    <w:multiLevelType w:val="hybridMultilevel"/>
    <w:tmpl w:val="732A7A7A"/>
    <w:lvl w:ilvl="0" w:tplc="65A84264">
      <w:start w:val="1"/>
      <w:numFmt w:val="lowerRoman"/>
      <w:lvlText w:val="%1)"/>
      <w:lvlJc w:val="left"/>
      <w:pPr>
        <w:ind w:left="12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3EF9247C"/>
    <w:multiLevelType w:val="hybridMultilevel"/>
    <w:tmpl w:val="A906C118"/>
    <w:lvl w:ilvl="0" w:tplc="D6A6508E">
      <w:start w:val="1"/>
      <w:numFmt w:val="lowerRoman"/>
      <w:lvlText w:val="%1)"/>
      <w:lvlJc w:val="left"/>
      <w:pPr>
        <w:ind w:left="27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5" w15:restartNumberingAfterBreak="0">
    <w:nsid w:val="47C76EF1"/>
    <w:multiLevelType w:val="hybridMultilevel"/>
    <w:tmpl w:val="55480AEC"/>
    <w:lvl w:ilvl="0" w:tplc="9E42E296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4AEA2C24"/>
    <w:multiLevelType w:val="hybridMultilevel"/>
    <w:tmpl w:val="4C98B804"/>
    <w:lvl w:ilvl="0" w:tplc="DEBEC482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65096533"/>
    <w:multiLevelType w:val="hybridMultilevel"/>
    <w:tmpl w:val="2A02E3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D72"/>
    <w:multiLevelType w:val="hybridMultilevel"/>
    <w:tmpl w:val="5A3061D8"/>
    <w:lvl w:ilvl="0" w:tplc="32B6CD52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675A4219"/>
    <w:multiLevelType w:val="hybridMultilevel"/>
    <w:tmpl w:val="14F439A0"/>
    <w:lvl w:ilvl="0" w:tplc="9E34A56E">
      <w:start w:val="1"/>
      <w:numFmt w:val="lowerRoman"/>
      <w:lvlText w:val="%1)"/>
      <w:lvlJc w:val="left"/>
      <w:pPr>
        <w:ind w:left="12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699B3E01"/>
    <w:multiLevelType w:val="hybridMultilevel"/>
    <w:tmpl w:val="CAD25322"/>
    <w:lvl w:ilvl="0" w:tplc="4D02C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77143"/>
    <w:multiLevelType w:val="hybridMultilevel"/>
    <w:tmpl w:val="D84A2D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1B7B"/>
    <w:multiLevelType w:val="hybridMultilevel"/>
    <w:tmpl w:val="FCCE38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644CA"/>
    <w:multiLevelType w:val="hybridMultilevel"/>
    <w:tmpl w:val="E45C39E4"/>
    <w:lvl w:ilvl="0" w:tplc="EF4A9BB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7E803908"/>
    <w:multiLevelType w:val="hybridMultilevel"/>
    <w:tmpl w:val="4DBCB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12"/>
  </w:num>
  <w:num w:numId="10">
    <w:abstractNumId w:val="6"/>
  </w:num>
  <w:num w:numId="11">
    <w:abstractNumId w:val="14"/>
  </w:num>
  <w:num w:numId="12">
    <w:abstractNumId w:val="8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F"/>
    <w:rsid w:val="00083B44"/>
    <w:rsid w:val="0012269D"/>
    <w:rsid w:val="002170F1"/>
    <w:rsid w:val="002F214E"/>
    <w:rsid w:val="003176DC"/>
    <w:rsid w:val="003A1330"/>
    <w:rsid w:val="00581B31"/>
    <w:rsid w:val="0078019F"/>
    <w:rsid w:val="00962964"/>
    <w:rsid w:val="009E5A93"/>
    <w:rsid w:val="00AA7EE3"/>
    <w:rsid w:val="00D94D34"/>
    <w:rsid w:val="00E766A7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9388"/>
  <w15:chartTrackingRefBased/>
  <w15:docId w15:val="{DBD927CB-5A26-4B4F-825A-61FC2B6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 MEENAKSHI  G</dc:creator>
  <cp:keywords/>
  <dc:description/>
  <cp:lastModifiedBy>169 MEENAKSHI  G</cp:lastModifiedBy>
  <cp:revision>15</cp:revision>
  <dcterms:created xsi:type="dcterms:W3CDTF">2021-06-15T05:50:00Z</dcterms:created>
  <dcterms:modified xsi:type="dcterms:W3CDTF">2021-06-16T16:27:00Z</dcterms:modified>
</cp:coreProperties>
</file>