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4D9B30A3"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00611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1D7E690C" w:rsidR="005249A6" w:rsidRDefault="00486964" w:rsidP="00486964">
      <w:r>
        <w:t>This project report describes the design and working of a Motorsport Data Acquisition System</w:t>
      </w:r>
      <w:r w:rsidR="009550BD">
        <w:t>,</w:t>
      </w:r>
      <w:r w:rsidR="002E01B0">
        <w:t xml:space="preserve"> </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33A65639" w14:textId="3AE59ACE" w:rsidR="00D82DE6" w:rsidRDefault="00D82DE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SYSTEM DESCRIPTION</w:t>
      </w:r>
    </w:p>
    <w:p w14:paraId="1570A98E" w14:textId="4B323302" w:rsidR="00833082" w:rsidRDefault="00833082" w:rsidP="00D1283B">
      <w:pPr>
        <w:rPr>
          <w:rFonts w:asciiTheme="minorHAnsi" w:eastAsia="Times New Roman" w:hAnsiTheme="minorHAnsi" w:cstheme="minorHAnsi"/>
          <w:bCs/>
          <w:sz w:val="24"/>
          <w:szCs w:val="24"/>
        </w:rPr>
      </w:pPr>
      <w:r>
        <w:rPr>
          <w:rFonts w:asciiTheme="minorHAnsi" w:eastAsia="Times New Roman" w:hAnsiTheme="minorHAnsi" w:cstheme="minorHAnsi"/>
          <w:bCs/>
          <w:sz w:val="24"/>
          <w:szCs w:val="24"/>
        </w:rPr>
        <w:t>This part elaborates the various components, sensors and processes in the system.</w:t>
      </w:r>
    </w:p>
    <w:p w14:paraId="5FDBA5B2" w14:textId="77777777" w:rsidR="00833082" w:rsidRPr="00833082" w:rsidRDefault="00833082" w:rsidP="00D1283B">
      <w:pPr>
        <w:rPr>
          <w:rFonts w:asciiTheme="minorHAnsi" w:eastAsia="Times New Roman" w:hAnsiTheme="minorHAnsi" w:cstheme="minorHAnsi"/>
          <w:bCs/>
          <w:sz w:val="24"/>
          <w:szCs w:val="24"/>
        </w:rPr>
      </w:pPr>
    </w:p>
    <w:p w14:paraId="6280D108" w14:textId="5A5CC2B4"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MoTeC</w:t>
      </w:r>
      <w:proofErr w:type="spellEnd"/>
      <w:r w:rsidRPr="000A23AE">
        <w:rPr>
          <w:rFonts w:ascii="Times New Roman" w:eastAsia="Times New Roman" w:hAnsi="Times New Roman" w:cs="Times New Roman"/>
          <w:b/>
          <w:sz w:val="20"/>
          <w:szCs w:val="20"/>
        </w:rPr>
        <w:t xml:space="preserve">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 xml:space="preserve">The MotecM400 engine control unit is a part of the Hundred Series of the </w:t>
      </w:r>
      <w:proofErr w:type="spellStart"/>
      <w:r w:rsidRPr="00057F53">
        <w:rPr>
          <w:rFonts w:asciiTheme="minorHAnsi" w:hAnsiTheme="minorHAnsi" w:cstheme="minorHAnsi"/>
          <w:lang w:val="en-US"/>
        </w:rPr>
        <w:t>Mo</w:t>
      </w:r>
      <w:r w:rsidR="00057F53">
        <w:rPr>
          <w:rFonts w:asciiTheme="minorHAnsi" w:hAnsiTheme="minorHAnsi" w:cstheme="minorHAnsi"/>
          <w:lang w:val="en-US"/>
        </w:rPr>
        <w:t>TeC</w:t>
      </w:r>
      <w:proofErr w:type="spellEnd"/>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168F5B84"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w:t>
      </w:r>
      <w:r w:rsidR="00975360">
        <w:rPr>
          <w:rFonts w:ascii="Times New Roman" w:eastAsia="Times New Roman" w:hAnsi="Times New Roman" w:cs="Times New Roman"/>
          <w:b/>
          <w:sz w:val="20"/>
          <w:szCs w:val="20"/>
        </w:rPr>
        <w:t>NO</w:t>
      </w:r>
    </w:p>
    <w:p w14:paraId="05D2A71C" w14:textId="32444914"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Arduino U</w:t>
      </w:r>
      <w:r w:rsidR="00975360">
        <w:rPr>
          <w:rFonts w:asciiTheme="minorHAnsi" w:eastAsia="Times New Roman" w:hAnsiTheme="minorHAnsi" w:cstheme="minorHAnsi"/>
          <w:bCs/>
        </w:rPr>
        <w:t>NO</w:t>
      </w:r>
      <w:r>
        <w:rPr>
          <w:rFonts w:asciiTheme="minorHAnsi" w:eastAsia="Times New Roman" w:hAnsiTheme="minorHAnsi" w:cstheme="minorHAnsi"/>
          <w:bCs/>
        </w:rPr>
        <w:t xml:space="preserve">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w:t>
      </w:r>
      <w:r w:rsidR="002E01B0">
        <w:rPr>
          <w:rFonts w:asciiTheme="minorHAnsi" w:eastAsia="Times New Roman" w:hAnsiTheme="minorHAnsi" w:cstheme="minorHAnsi"/>
          <w:bCs/>
        </w:rPr>
        <w:t xml:space="preserve">, </w:t>
      </w:r>
      <w:r w:rsidR="00696E8F">
        <w:rPr>
          <w:rFonts w:asciiTheme="minorHAnsi" w:eastAsia="Times New Roman" w:hAnsiTheme="minorHAnsi" w:cstheme="minorHAnsi"/>
          <w:bCs/>
        </w:rPr>
        <w:t>ease of programmability</w:t>
      </w:r>
      <w:r w:rsidR="002E01B0">
        <w:rPr>
          <w:rFonts w:asciiTheme="minorHAnsi" w:eastAsia="Times New Roman" w:hAnsiTheme="minorHAnsi" w:cstheme="minorHAnsi"/>
          <w:bCs/>
        </w:rPr>
        <w:t xml:space="preserve"> and vast amount of open source libraries</w:t>
      </w:r>
      <w:r w:rsidR="00696E8F">
        <w:rPr>
          <w:rFonts w:asciiTheme="minorHAnsi" w:eastAsia="Times New Roman" w:hAnsiTheme="minorHAnsi" w:cstheme="minorHAnsi"/>
          <w:bCs/>
        </w:rPr>
        <w:t>.</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0162787A"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w:t>
      </w:r>
      <w:r w:rsidR="00975360">
        <w:rPr>
          <w:rFonts w:ascii="Times New Roman" w:eastAsia="Times New Roman" w:hAnsi="Times New Roman" w:cs="Times New Roman"/>
          <w:b/>
          <w:sz w:val="20"/>
          <w:szCs w:val="20"/>
        </w:rPr>
        <w:t>EGA</w:t>
      </w:r>
    </w:p>
    <w:p w14:paraId="606D4ECB" w14:textId="191F8A01"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Arduino M</w:t>
      </w:r>
      <w:r w:rsidR="00975360">
        <w:rPr>
          <w:rFonts w:asciiTheme="minorHAnsi" w:eastAsia="Times New Roman" w:hAnsiTheme="minorHAnsi" w:cstheme="minorHAnsi"/>
          <w:bCs/>
        </w:rPr>
        <w:t>EGA</w:t>
      </w:r>
      <w:r>
        <w:rPr>
          <w:rFonts w:asciiTheme="minorHAnsi" w:eastAsia="Times New Roman" w:hAnsiTheme="minorHAnsi" w:cstheme="minorHAnsi"/>
          <w:bCs/>
        </w:rPr>
        <w:t xml:space="preserve">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an 8 bit data bus.</w:t>
      </w:r>
      <w:r w:rsidR="00A33C2F">
        <w:rPr>
          <w:rFonts w:asciiTheme="minorHAnsi" w:eastAsia="Times New Roman" w:hAnsiTheme="minorHAnsi" w:cstheme="minorHAnsi"/>
          <w:bCs/>
        </w:rPr>
        <w:t xml:space="preserve"> The Arduino </w:t>
      </w:r>
      <w:r w:rsidR="00975360">
        <w:rPr>
          <w:rFonts w:asciiTheme="minorHAnsi" w:eastAsia="Times New Roman" w:hAnsiTheme="minorHAnsi" w:cstheme="minorHAnsi"/>
          <w:bCs/>
        </w:rPr>
        <w:t>MEGA</w:t>
      </w:r>
      <w:r w:rsidR="00A33C2F">
        <w:rPr>
          <w:rFonts w:asciiTheme="minorHAnsi" w:eastAsia="Times New Roman" w:hAnsiTheme="minorHAnsi" w:cstheme="minorHAnsi"/>
          <w:bCs/>
        </w:rPr>
        <w:t xml:space="preserve">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proofErr w:type="spellStart"/>
      <w:r w:rsidRPr="000A23AE">
        <w:rPr>
          <w:rFonts w:ascii="Times New Roman" w:eastAsia="Times New Roman" w:hAnsi="Times New Roman" w:cs="Times New Roman"/>
          <w:b/>
          <w:sz w:val="20"/>
          <w:szCs w:val="20"/>
        </w:rPr>
        <w:t>Xbee</w:t>
      </w:r>
      <w:proofErr w:type="spellEnd"/>
      <w:r w:rsidRPr="000A23AE">
        <w:rPr>
          <w:rFonts w:ascii="Times New Roman" w:eastAsia="Times New Roman" w:hAnsi="Times New Roman" w:cs="Times New Roman"/>
          <w:b/>
          <w:sz w:val="20"/>
          <w:szCs w:val="20"/>
        </w:rPr>
        <w:t xml:space="preserv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w:t>
      </w:r>
      <w:proofErr w:type="spellStart"/>
      <w:r>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w:t>
      </w:r>
      <w:proofErr w:type="spellStart"/>
      <w:r w:rsidR="00E20593">
        <w:rPr>
          <w:rFonts w:asciiTheme="minorHAnsi" w:eastAsia="Times New Roman" w:hAnsiTheme="minorHAnsi" w:cstheme="minorHAnsi"/>
          <w:bCs/>
        </w:rPr>
        <w:t>Xbee</w:t>
      </w:r>
      <w:proofErr w:type="spellEnd"/>
      <w:r w:rsidR="00E20593">
        <w:rPr>
          <w:rFonts w:asciiTheme="minorHAnsi" w:eastAsia="Times New Roman" w:hAnsiTheme="minorHAnsi" w:cstheme="minorHAnsi"/>
          <w:bCs/>
        </w:rPr>
        <w:t xml:space="preserv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49D516C5" w14:textId="42D319BD" w:rsidR="008A72F2" w:rsidRDefault="00276805" w:rsidP="002675DD">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w:t>
      </w:r>
      <w:r w:rsidR="00975360">
        <w:rPr>
          <w:rFonts w:asciiTheme="minorHAnsi" w:eastAsia="Times New Roman" w:hAnsiTheme="minorHAnsi" w:cstheme="minorHAnsi"/>
          <w:bCs/>
        </w:rPr>
        <w:t>EGA</w:t>
      </w:r>
      <w:r w:rsidRPr="00276805">
        <w:rPr>
          <w:rFonts w:asciiTheme="minorHAnsi" w:eastAsia="Times New Roman" w:hAnsiTheme="minorHAnsi" w:cstheme="minorHAnsi"/>
          <w:bCs/>
        </w:rPr>
        <w:t>.</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9F776EA" w:rsid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0599DBE2" w14:textId="170C8F95" w:rsidR="0052534C" w:rsidRPr="00D25745" w:rsidRDefault="0052534C" w:rsidP="008A72F2">
      <w:r>
        <w:t>As stated before, formula one cars have over a hundred sensors during each race, but due to design and monetary restrictions our Telemetry System consists of the following sensors which are crucial for the design and performance upgradation.</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7C0B0D62" w:rsidR="00486964" w:rsidRDefault="0052534C" w:rsidP="00833082">
      <w:pPr>
        <w:pStyle w:val="ListParagraph"/>
        <w:numPr>
          <w:ilvl w:val="0"/>
          <w:numId w:val="6"/>
        </w:numPr>
      </w:pPr>
      <w:r>
        <w:t>Tire Temperature</w:t>
      </w:r>
      <w:r w:rsidR="003A1E20">
        <w:t xml:space="preserve"> sensor</w:t>
      </w:r>
      <w:r>
        <w:t xml:space="preserve">- </w:t>
      </w:r>
      <w:r w:rsidR="00916655">
        <w:t>Three tire temperature sensors are mounted on a PCB which is attached at certain height above the wheel. These are thermopile IR sensors which provide contact less temperature measurement.</w:t>
      </w:r>
      <w:r w:rsidR="00D02BC4">
        <w:t xml:space="preserve"> </w:t>
      </w:r>
      <w:r w:rsidR="00916655">
        <w:t xml:space="preserve">The sensors are mounted such that they measure they temperature of the temperature of one third part of the tire namely the middle, </w:t>
      </w:r>
      <w:r w:rsidR="00D02BC4">
        <w:t>i</w:t>
      </w:r>
      <w:r w:rsidR="00916655">
        <w:t>nner and outer.</w:t>
      </w:r>
      <w:r w:rsidR="00D02BC4">
        <w:t xml:space="preserve"> This data is used to validate the camber of the tire. The more the temperature of a part means that it is scrubbing more with the surface.</w:t>
      </w:r>
    </w:p>
    <w:p w14:paraId="389295E7" w14:textId="77777777" w:rsidR="00DA3ED8" w:rsidRDefault="00DA3ED8" w:rsidP="00DA3ED8">
      <w:pPr>
        <w:pStyle w:val="ListParagraph"/>
      </w:pPr>
    </w:p>
    <w:p w14:paraId="48388355" w14:textId="45D39642" w:rsidR="00DA3ED8" w:rsidRPr="00975360" w:rsidRDefault="0052534C" w:rsidP="00975360">
      <w:pPr>
        <w:pStyle w:val="ListParagraph"/>
        <w:numPr>
          <w:ilvl w:val="0"/>
          <w:numId w:val="6"/>
        </w:numPr>
      </w:pPr>
      <w:r>
        <w:t>Suspension Potentiometer</w:t>
      </w:r>
      <w:r w:rsidR="003A1E20">
        <w:t xml:space="preserve">- </w:t>
      </w:r>
      <w:r w:rsidR="003A1E20">
        <w:rPr>
          <w:color w:val="000000"/>
        </w:rPr>
        <w:t>Linear Potentiometers with a stroke length of 100mm. Data used to validate the</w:t>
      </w:r>
      <w:r w:rsidR="00916655">
        <w:rPr>
          <w:color w:val="000000"/>
        </w:rPr>
        <w:t xml:space="preserve"> vehicle model, derive wheel travel and loads acting on it.</w:t>
      </w:r>
    </w:p>
    <w:p w14:paraId="6138403C" w14:textId="77777777" w:rsidR="00975360" w:rsidRDefault="00975360" w:rsidP="00975360"/>
    <w:p w14:paraId="733BD317" w14:textId="3B76DE61" w:rsidR="0052534C" w:rsidRDefault="0052534C" w:rsidP="00833082">
      <w:pPr>
        <w:pStyle w:val="ListParagraph"/>
        <w:numPr>
          <w:ilvl w:val="0"/>
          <w:numId w:val="6"/>
        </w:numPr>
      </w:pPr>
      <w:r>
        <w:t>Steering Angle-</w:t>
      </w:r>
      <w:r w:rsidR="003A1E20">
        <w:t xml:space="preserve"> Angular Potentiometer. Data used to validate steering design.</w:t>
      </w:r>
    </w:p>
    <w:p w14:paraId="5A3DFA9D" w14:textId="77777777" w:rsidR="00DA3ED8" w:rsidRDefault="00DA3ED8" w:rsidP="00DA3ED8">
      <w:pPr>
        <w:pStyle w:val="ListParagraph"/>
      </w:pPr>
    </w:p>
    <w:p w14:paraId="3FA9AD2A" w14:textId="6F5007DF" w:rsidR="0019750F" w:rsidRDefault="00097641" w:rsidP="0019750F">
      <w:pPr>
        <w:pStyle w:val="ListParagraph"/>
        <w:numPr>
          <w:ilvl w:val="0"/>
          <w:numId w:val="6"/>
        </w:numPr>
      </w:pPr>
      <w:r>
        <w:t>Brake Pedal Position Sensor-</w:t>
      </w:r>
      <w:r w:rsidR="00DA3ED8">
        <w:t xml:space="preserve"> </w:t>
      </w:r>
      <w:r w:rsidR="00D02BC4">
        <w:t xml:space="preserve">Potentiometer based sensor. </w:t>
      </w:r>
      <w:r w:rsidR="0019750F">
        <w:t>The data is used for safety circuits.</w:t>
      </w:r>
    </w:p>
    <w:p w14:paraId="0E342303" w14:textId="77777777" w:rsidR="0019750F" w:rsidRDefault="0019750F" w:rsidP="0019750F">
      <w:pPr>
        <w:pStyle w:val="ListParagraph"/>
      </w:pPr>
    </w:p>
    <w:p w14:paraId="6C4AD757" w14:textId="77777777" w:rsidR="0019750F" w:rsidRDefault="0019750F" w:rsidP="0019750F">
      <w:pPr>
        <w:pStyle w:val="ListParagraph"/>
      </w:pPr>
    </w:p>
    <w:p w14:paraId="447AB31F" w14:textId="066C085B" w:rsidR="00DA3ED8" w:rsidRPr="00D02BC4" w:rsidRDefault="0052534C" w:rsidP="00D02BC4">
      <w:pPr>
        <w:pStyle w:val="ListParagraph"/>
        <w:numPr>
          <w:ilvl w:val="0"/>
          <w:numId w:val="6"/>
        </w:numPr>
      </w:pPr>
      <w:r>
        <w:t>Brake Rotor Temperature</w:t>
      </w:r>
      <w:r w:rsidR="003A1E20">
        <w:t xml:space="preserve"> sensor</w:t>
      </w:r>
      <w:r>
        <w:t>-</w:t>
      </w:r>
      <w:r w:rsidR="003A1E20">
        <w:t xml:space="preserve"> </w:t>
      </w:r>
      <w:r w:rsidR="003A1E20">
        <w:rPr>
          <w:color w:val="000000"/>
        </w:rPr>
        <w:t xml:space="preserve">Infrared Temperature Sensor from </w:t>
      </w:r>
      <w:proofErr w:type="spellStart"/>
      <w:r w:rsidR="003A1E20">
        <w:rPr>
          <w:color w:val="000000"/>
        </w:rPr>
        <w:t>Texense</w:t>
      </w:r>
      <w:proofErr w:type="spellEnd"/>
      <w:r w:rsidR="003A1E20">
        <w:rPr>
          <w:color w:val="000000"/>
        </w:rPr>
        <w:t xml:space="preserve">. Used for thermal </w:t>
      </w:r>
      <w:r w:rsidR="00916655">
        <w:rPr>
          <w:color w:val="000000"/>
        </w:rPr>
        <w:t>brake temperatures.</w:t>
      </w:r>
    </w:p>
    <w:p w14:paraId="7989499F" w14:textId="77777777" w:rsidR="00D02BC4" w:rsidRDefault="00D02BC4" w:rsidP="00D02BC4">
      <w:pPr>
        <w:pStyle w:val="ListParagraph"/>
      </w:pPr>
    </w:p>
    <w:p w14:paraId="695E9309" w14:textId="3E2DD019" w:rsidR="0052534C" w:rsidRDefault="0052534C" w:rsidP="00833082">
      <w:pPr>
        <w:pStyle w:val="ListParagraph"/>
        <w:numPr>
          <w:ilvl w:val="0"/>
          <w:numId w:val="6"/>
        </w:numPr>
      </w:pPr>
      <w:r>
        <w:t>Wheel Speed</w:t>
      </w:r>
      <w:r w:rsidR="003A1E20">
        <w:t xml:space="preserve"> sensor</w:t>
      </w:r>
      <w:r>
        <w:t>-</w:t>
      </w:r>
      <w:r w:rsidR="003A1E20">
        <w:t xml:space="preserve"> Hall </w:t>
      </w:r>
      <w:r w:rsidR="00DA3ED8">
        <w:t>effect-based</w:t>
      </w:r>
      <w:r w:rsidR="003A1E20">
        <w:t xml:space="preserve"> sensors used to </w:t>
      </w:r>
      <w:r w:rsidR="00DA3ED8">
        <w:t>calculate ground speed, used during launch control and traction control.</w:t>
      </w:r>
    </w:p>
    <w:p w14:paraId="7E95343B" w14:textId="77777777" w:rsidR="00DA3ED8" w:rsidRDefault="00DA3ED8" w:rsidP="00DA3ED8">
      <w:pPr>
        <w:pStyle w:val="ListParagraph"/>
      </w:pPr>
    </w:p>
    <w:p w14:paraId="4811448C" w14:textId="77777777" w:rsidR="00975360" w:rsidRDefault="0052534C" w:rsidP="00975360">
      <w:pPr>
        <w:pStyle w:val="ListParagraph"/>
        <w:numPr>
          <w:ilvl w:val="0"/>
          <w:numId w:val="6"/>
        </w:numPr>
      </w:pPr>
      <w:r>
        <w:t xml:space="preserve">Engine Coolant </w:t>
      </w:r>
      <w:r w:rsidR="00097641">
        <w:t>Temperature</w:t>
      </w:r>
      <w:r w:rsidR="003A1E20">
        <w:t xml:space="preserve"> sensor</w:t>
      </w:r>
      <w:r>
        <w:t>-</w:t>
      </w:r>
      <w:r w:rsidR="00097641">
        <w:t xml:space="preserve"> Negative temperature co-efficient thermistors, one placed upstream and one downstream in the cooling path, helps in monitoring safe engine temperature </w:t>
      </w:r>
      <w:r w:rsidR="002067A2">
        <w:t>and design of new radiators.</w:t>
      </w:r>
    </w:p>
    <w:p w14:paraId="597F791D" w14:textId="77777777" w:rsidR="00975360" w:rsidRDefault="00975360" w:rsidP="00975360">
      <w:pPr>
        <w:pStyle w:val="ListParagraph"/>
      </w:pPr>
    </w:p>
    <w:p w14:paraId="26DA6D58" w14:textId="7DE151EF" w:rsidR="0052534C" w:rsidRDefault="00097641" w:rsidP="00975360">
      <w:pPr>
        <w:pStyle w:val="ListParagraph"/>
      </w:pPr>
      <w:r>
        <w:t xml:space="preserve">  </w:t>
      </w:r>
    </w:p>
    <w:p w14:paraId="7FFF4BC8" w14:textId="4FCEDEBA" w:rsidR="0052534C" w:rsidRDefault="00097641" w:rsidP="00833082">
      <w:pPr>
        <w:pStyle w:val="ListParagraph"/>
        <w:numPr>
          <w:ilvl w:val="0"/>
          <w:numId w:val="6"/>
        </w:numPr>
      </w:pPr>
      <w:r>
        <w:t>Throttle Position Sensor-</w:t>
      </w:r>
      <w:r w:rsidR="00D02BC4">
        <w:t xml:space="preserve">This is a </w:t>
      </w:r>
      <w:r w:rsidR="00AF6559">
        <w:t>potentiometer-based</w:t>
      </w:r>
      <w:r w:rsidR="00D02BC4">
        <w:t xml:space="preserve"> sensor which is used to measure the amount of throttle pressed and this data is used by the ECU to determine the air intake in the engine so that it can adjust the amount of fuel injected to maintain the air-fuel ratio.</w:t>
      </w:r>
    </w:p>
    <w:p w14:paraId="2F88789F" w14:textId="77777777" w:rsidR="00DA3ED8" w:rsidRDefault="00DA3ED8" w:rsidP="00DA3ED8">
      <w:pPr>
        <w:pStyle w:val="ListParagraph"/>
      </w:pPr>
    </w:p>
    <w:p w14:paraId="06204315" w14:textId="5632F5C3" w:rsidR="00DA3ED8" w:rsidRDefault="00097641" w:rsidP="00D02BC4">
      <w:pPr>
        <w:pStyle w:val="ListParagraph"/>
        <w:numPr>
          <w:ilvl w:val="0"/>
          <w:numId w:val="6"/>
        </w:numPr>
      </w:pPr>
      <w:r>
        <w:t>Oil Pressure</w:t>
      </w:r>
      <w:r w:rsidR="003A1E20">
        <w:t xml:space="preserve"> sensor</w:t>
      </w:r>
      <w:r>
        <w:t>-</w:t>
      </w:r>
      <w:r w:rsidR="002067A2">
        <w:t xml:space="preserve"> </w:t>
      </w:r>
      <w:r w:rsidR="00D02BC4">
        <w:t>Used to measure the pressure of the lubricant to engine to ensure safe running of the engine.</w:t>
      </w:r>
    </w:p>
    <w:p w14:paraId="0236A9E4" w14:textId="77777777" w:rsidR="00DA3ED8" w:rsidRDefault="00DA3ED8" w:rsidP="00DA3ED8">
      <w:pPr>
        <w:pStyle w:val="ListParagraph"/>
      </w:pPr>
    </w:p>
    <w:p w14:paraId="1E3029ED" w14:textId="438BA4BB" w:rsidR="00097641" w:rsidRDefault="00097641" w:rsidP="00833082">
      <w:pPr>
        <w:pStyle w:val="ListParagraph"/>
        <w:numPr>
          <w:ilvl w:val="0"/>
          <w:numId w:val="6"/>
        </w:numPr>
      </w:pPr>
      <w:r>
        <w:t>Crankshaft Position Sensor-</w:t>
      </w:r>
      <w:r w:rsidR="002067A2">
        <w:t xml:space="preserve"> Electromagnetic Sensor which calculates position of pistons relative to the Crankshafts angular position, helps in adjusting ignition timing.</w:t>
      </w:r>
    </w:p>
    <w:p w14:paraId="5F3B74F8" w14:textId="77777777" w:rsidR="00DA3ED8" w:rsidRDefault="00DA3ED8" w:rsidP="00DA3ED8">
      <w:pPr>
        <w:pStyle w:val="ListParagraph"/>
      </w:pPr>
    </w:p>
    <w:p w14:paraId="401B9F79" w14:textId="07034289" w:rsidR="00097641" w:rsidRDefault="00097641" w:rsidP="00833082">
      <w:pPr>
        <w:pStyle w:val="ListParagraph"/>
        <w:numPr>
          <w:ilvl w:val="0"/>
          <w:numId w:val="6"/>
        </w:numPr>
      </w:pPr>
      <w:r>
        <w:t>Camshaft Position Sensor-</w:t>
      </w:r>
      <w:r w:rsidR="002067A2">
        <w:t>Electromagnetic Sensor which calculates position of inlets relative to the Camshafts angular position, helps in adjusting ignition timing.</w:t>
      </w:r>
    </w:p>
    <w:p w14:paraId="0DC031B7" w14:textId="77777777" w:rsidR="00DA3ED8" w:rsidRDefault="00DA3ED8" w:rsidP="00DA3ED8">
      <w:pPr>
        <w:pStyle w:val="ListParagraph"/>
      </w:pPr>
    </w:p>
    <w:p w14:paraId="231C3F96" w14:textId="5F193ED7" w:rsidR="00DA3ED8" w:rsidRDefault="00DA3ED8" w:rsidP="00DA3ED8"/>
    <w:p w14:paraId="762BBA38" w14:textId="0693F6C6" w:rsidR="00DA3ED8" w:rsidRDefault="00DA3ED8" w:rsidP="00DA3ED8">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ACQUIRING</w:t>
      </w:r>
    </w:p>
    <w:p w14:paraId="5FE71AF9" w14:textId="562C941E"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 xml:space="preserve">The process on Data Acquiring is divided between the ECU and the Mini M4 microcontrollers, each of them host </w:t>
      </w:r>
      <w:r w:rsidR="00975360">
        <w:rPr>
          <w:rFonts w:asciiTheme="minorHAnsi" w:eastAsia="Times New Roman" w:hAnsiTheme="minorHAnsi" w:cstheme="minorHAnsi"/>
          <w:bCs/>
        </w:rPr>
        <w:t>ADC channels with</w:t>
      </w:r>
      <w:r>
        <w:rPr>
          <w:rFonts w:asciiTheme="minorHAnsi" w:eastAsia="Times New Roman" w:hAnsiTheme="minorHAnsi" w:cstheme="minorHAnsi"/>
          <w:bCs/>
        </w:rPr>
        <w:t xml:space="preserve"> number of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input pins and since most of the sensors used are </w:t>
      </w:r>
      <w:proofErr w:type="spellStart"/>
      <w:r>
        <w:rPr>
          <w:rFonts w:asciiTheme="minorHAnsi" w:eastAsia="Times New Roman" w:hAnsiTheme="minorHAnsi" w:cstheme="minorHAnsi"/>
          <w:bCs/>
        </w:rPr>
        <w:t>analog</w:t>
      </w:r>
      <w:proofErr w:type="spellEnd"/>
      <w:r>
        <w:rPr>
          <w:rFonts w:asciiTheme="minorHAnsi" w:eastAsia="Times New Roman" w:hAnsiTheme="minorHAnsi" w:cstheme="minorHAnsi"/>
          <w:bCs/>
        </w:rPr>
        <w:t xml:space="preserve"> sensors, any addition of sensors is as easy as configuring one more new microcontrollers onto the CAN bus with the new sensors attached to it.</w:t>
      </w:r>
    </w:p>
    <w:p w14:paraId="4002BDDD" w14:textId="77777777" w:rsidR="00A27212" w:rsidRDefault="00A27212" w:rsidP="00A27212">
      <w:pPr>
        <w:rPr>
          <w:rFonts w:asciiTheme="minorHAnsi" w:eastAsia="Times New Roman" w:hAnsiTheme="minorHAnsi" w:cstheme="minorHAnsi"/>
          <w:bCs/>
        </w:rPr>
      </w:pPr>
      <w:r>
        <w:rPr>
          <w:rFonts w:asciiTheme="minorHAnsi" w:eastAsia="Times New Roman" w:hAnsiTheme="minorHAnsi" w:cstheme="minorHAnsi"/>
          <w:bCs/>
        </w:rPr>
        <w:t>Different sensors demand different sampling rates. To address this each microcontroller is programmed to read and transmit and specific time intervals, and to ensure data consistency a message order is followed.</w:t>
      </w:r>
    </w:p>
    <w:p w14:paraId="443AA758" w14:textId="5434C1B0" w:rsidR="00A27212" w:rsidRDefault="00A27212" w:rsidP="00A27212">
      <w:r>
        <w:rPr>
          <w:rFonts w:asciiTheme="minorHAnsi" w:eastAsia="Times New Roman" w:hAnsiTheme="minorHAnsi" w:cstheme="minorHAnsi"/>
          <w:bCs/>
        </w:rPr>
        <w:t xml:space="preserve"> </w:t>
      </w:r>
      <w:r>
        <w:t>Appropriate filters were designed and placed to eliminate any sort of high frequency hardware noise.</w:t>
      </w:r>
    </w:p>
    <w:p w14:paraId="06F76F95" w14:textId="77777777" w:rsidR="002675DD" w:rsidRPr="00772ABF" w:rsidRDefault="002675DD" w:rsidP="00A27212"/>
    <w:p w14:paraId="756ECA4A" w14:textId="7F78257A" w:rsidR="00DA3ED8" w:rsidRDefault="00DA3ED8" w:rsidP="00DA3ED8">
      <w:pPr>
        <w:rPr>
          <w:rFonts w:ascii="Times New Roman" w:eastAsia="Times New Roman" w:hAnsi="Times New Roman" w:cs="Times New Roman"/>
          <w:b/>
          <w:sz w:val="20"/>
          <w:szCs w:val="20"/>
        </w:rPr>
      </w:pPr>
    </w:p>
    <w:p w14:paraId="3F42C7AF" w14:textId="7FF362E8" w:rsidR="002675DD" w:rsidRDefault="002675DD" w:rsidP="00DA3ED8">
      <w:pPr>
        <w:rPr>
          <w:rFonts w:ascii="Times New Roman" w:eastAsia="Times New Roman" w:hAnsi="Times New Roman" w:cs="Times New Roman"/>
          <w:b/>
          <w:sz w:val="20"/>
          <w:szCs w:val="20"/>
        </w:rPr>
      </w:pPr>
    </w:p>
    <w:p w14:paraId="3726526C" w14:textId="77777777" w:rsidR="002675DD" w:rsidRDefault="002675DD" w:rsidP="00DA3ED8">
      <w:pPr>
        <w:rPr>
          <w:rFonts w:ascii="Times New Roman" w:eastAsia="Times New Roman" w:hAnsi="Times New Roman" w:cs="Times New Roman"/>
          <w:b/>
          <w:sz w:val="20"/>
          <w:szCs w:val="20"/>
        </w:rPr>
      </w:pPr>
    </w:p>
    <w:p w14:paraId="4D7277CD" w14:textId="3B6AC020" w:rsidR="00DA3ED8" w:rsidRPr="00594C3D" w:rsidRDefault="00DA3ED8" w:rsidP="00DA3ED8">
      <w:pPr>
        <w:rPr>
          <w:rFonts w:ascii="Times New Roman" w:eastAsia="Times New Roman" w:hAnsi="Times New Roman" w:cs="Times New Roman"/>
          <w:b/>
          <w:sz w:val="24"/>
          <w:szCs w:val="24"/>
        </w:rPr>
      </w:pPr>
    </w:p>
    <w:p w14:paraId="0C47D281" w14:textId="77777777" w:rsidR="00DA3ED8" w:rsidRPr="00594C3D" w:rsidRDefault="00DA3ED8" w:rsidP="00DA3ED8">
      <w:pPr>
        <w:rPr>
          <w:rFonts w:ascii="Times New Roman" w:eastAsia="Times New Roman" w:hAnsi="Times New Roman" w:cs="Times New Roman"/>
          <w:b/>
          <w:sz w:val="24"/>
          <w:szCs w:val="24"/>
        </w:rPr>
      </w:pPr>
      <w:r w:rsidRPr="00594C3D">
        <w:rPr>
          <w:rFonts w:ascii="Times New Roman" w:eastAsia="Times New Roman" w:hAnsi="Times New Roman" w:cs="Times New Roman"/>
          <w:b/>
          <w:sz w:val="24"/>
          <w:szCs w:val="24"/>
        </w:rPr>
        <w:t>WIRELESS DATA TRANSMISSION</w:t>
      </w:r>
    </w:p>
    <w:p w14:paraId="09595E80" w14:textId="1DE35701" w:rsidR="00DA3ED8" w:rsidRDefault="0019750F" w:rsidP="0019750F">
      <w:pPr>
        <w:rPr>
          <w:rFonts w:asciiTheme="minorHAnsi" w:eastAsia="Times New Roman" w:hAnsiTheme="minorHAnsi" w:cstheme="minorHAnsi"/>
          <w:bCs/>
        </w:rPr>
      </w:pPr>
      <w:r w:rsidRPr="0019750F">
        <w:rPr>
          <w:rFonts w:asciiTheme="minorHAnsi" w:eastAsia="Times New Roman" w:hAnsiTheme="minorHAnsi" w:cstheme="minorHAnsi"/>
          <w:bCs/>
        </w:rPr>
        <w:t>Seeing live data while the car is running</w:t>
      </w:r>
      <w:r>
        <w:rPr>
          <w:rFonts w:asciiTheme="minorHAnsi" w:eastAsia="Times New Roman" w:hAnsiTheme="minorHAnsi" w:cstheme="minorHAnsi"/>
          <w:bCs/>
        </w:rPr>
        <w:t xml:space="preserve"> </w:t>
      </w:r>
      <w:r w:rsidRPr="0019750F">
        <w:rPr>
          <w:rFonts w:asciiTheme="minorHAnsi" w:eastAsia="Times New Roman" w:hAnsiTheme="minorHAnsi" w:cstheme="minorHAnsi"/>
          <w:bCs/>
        </w:rPr>
        <w:t>ensures safety of both the car and the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driver and also enables the team</w:t>
      </w:r>
      <w:r>
        <w:rPr>
          <w:rFonts w:asciiTheme="minorHAnsi" w:eastAsia="Times New Roman" w:hAnsiTheme="minorHAnsi" w:cstheme="minorHAnsi"/>
          <w:bCs/>
        </w:rPr>
        <w:t xml:space="preserve"> </w:t>
      </w:r>
      <w:r w:rsidRPr="0019750F">
        <w:rPr>
          <w:rFonts w:asciiTheme="minorHAnsi" w:eastAsia="Times New Roman" w:hAnsiTheme="minorHAnsi" w:cstheme="minorHAnsi"/>
          <w:bCs/>
        </w:rPr>
        <w:t>members to see how the components are</w:t>
      </w:r>
      <w:r>
        <w:rPr>
          <w:rFonts w:asciiTheme="minorHAnsi" w:eastAsia="Times New Roman" w:hAnsiTheme="minorHAnsi" w:cstheme="minorHAnsi"/>
          <w:bCs/>
        </w:rPr>
        <w:t xml:space="preserve"> </w:t>
      </w:r>
      <w:r w:rsidRPr="0019750F">
        <w:rPr>
          <w:rFonts w:asciiTheme="minorHAnsi" w:eastAsia="Times New Roman" w:hAnsiTheme="minorHAnsi" w:cstheme="minorHAnsi"/>
          <w:bCs/>
        </w:rPr>
        <w:t>performing in real time. The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telemetry system uses a pair of </w:t>
      </w:r>
      <w:proofErr w:type="spellStart"/>
      <w:r w:rsidRPr="0019750F">
        <w:rPr>
          <w:rFonts w:asciiTheme="minorHAnsi" w:eastAsia="Times New Roman" w:hAnsiTheme="minorHAnsi" w:cstheme="minorHAnsi"/>
          <w:bCs/>
        </w:rPr>
        <w:t>Xbee</w:t>
      </w:r>
      <w:proofErr w:type="spellEnd"/>
      <w:r>
        <w:rPr>
          <w:rFonts w:asciiTheme="minorHAnsi" w:eastAsia="Times New Roman" w:hAnsiTheme="minorHAnsi" w:cstheme="minorHAnsi"/>
          <w:bCs/>
        </w:rPr>
        <w:t xml:space="preserve"> Pro 900 Hp </w:t>
      </w:r>
      <w:r w:rsidRPr="0019750F">
        <w:rPr>
          <w:rFonts w:asciiTheme="minorHAnsi" w:eastAsia="Times New Roman" w:hAnsiTheme="minorHAnsi" w:cstheme="minorHAnsi"/>
          <w:bCs/>
        </w:rPr>
        <w:t>modules to establish communication</w:t>
      </w:r>
      <w:r>
        <w:rPr>
          <w:rFonts w:asciiTheme="minorHAnsi" w:eastAsia="Times New Roman" w:hAnsiTheme="minorHAnsi" w:cstheme="minorHAnsi"/>
          <w:bCs/>
        </w:rPr>
        <w:t xml:space="preserve"> </w:t>
      </w:r>
      <w:r w:rsidRPr="0019750F">
        <w:rPr>
          <w:rFonts w:asciiTheme="minorHAnsi" w:eastAsia="Times New Roman" w:hAnsiTheme="minorHAnsi" w:cstheme="minorHAnsi"/>
          <w:bCs/>
        </w:rPr>
        <w:t>between the car and a laptop</w:t>
      </w:r>
      <w:r>
        <w:rPr>
          <w:rFonts w:asciiTheme="minorHAnsi" w:eastAsia="Times New Roman" w:hAnsiTheme="minorHAnsi" w:cstheme="minorHAnsi"/>
          <w:bCs/>
        </w:rPr>
        <w:t>.</w:t>
      </w:r>
      <w:r w:rsidRPr="0019750F">
        <w:t xml:space="preserve"> </w:t>
      </w:r>
      <w:r w:rsidRPr="0019750F">
        <w:rPr>
          <w:rFonts w:asciiTheme="minorHAnsi" w:eastAsia="Times New Roman" w:hAnsiTheme="minorHAnsi" w:cstheme="minorHAnsi"/>
          <w:bCs/>
        </w:rPr>
        <w:t xml:space="preserve">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module placed on the car</w:t>
      </w:r>
      <w:r>
        <w:rPr>
          <w:rFonts w:asciiTheme="minorHAnsi" w:eastAsia="Times New Roman" w:hAnsiTheme="minorHAnsi" w:cstheme="minorHAnsi"/>
          <w:bCs/>
        </w:rPr>
        <w:t xml:space="preserve"> </w:t>
      </w:r>
      <w:r w:rsidRPr="0019750F">
        <w:rPr>
          <w:rFonts w:asciiTheme="minorHAnsi" w:eastAsia="Times New Roman" w:hAnsiTheme="minorHAnsi" w:cstheme="minorHAnsi"/>
          <w:bCs/>
        </w:rPr>
        <w:t>receives data from the Arduino</w:t>
      </w:r>
      <w:r w:rsidR="00975360">
        <w:rPr>
          <w:rFonts w:asciiTheme="minorHAnsi" w:eastAsia="Times New Roman" w:hAnsiTheme="minorHAnsi" w:cstheme="minorHAnsi"/>
          <w:bCs/>
        </w:rPr>
        <w:t xml:space="preserve"> UNO </w:t>
      </w:r>
      <w:r w:rsidRPr="0019750F">
        <w:rPr>
          <w:rFonts w:asciiTheme="minorHAnsi" w:eastAsia="Times New Roman" w:hAnsiTheme="minorHAnsi" w:cstheme="minorHAnsi"/>
          <w:bCs/>
        </w:rPr>
        <w:t>through UART. It then broadcasts this</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data to the other the </w:t>
      </w:r>
      <w:proofErr w:type="spellStart"/>
      <w:r w:rsidRPr="0019750F">
        <w:rPr>
          <w:rFonts w:asciiTheme="minorHAnsi" w:eastAsia="Times New Roman" w:hAnsiTheme="minorHAnsi" w:cstheme="minorHAnsi"/>
          <w:bCs/>
        </w:rPr>
        <w:t>Xbee</w:t>
      </w:r>
      <w:proofErr w:type="spellEnd"/>
      <w:r w:rsidRPr="0019750F">
        <w:rPr>
          <w:rFonts w:asciiTheme="minorHAnsi" w:eastAsia="Times New Roman" w:hAnsiTheme="minorHAnsi" w:cstheme="minorHAnsi"/>
          <w:bCs/>
        </w:rPr>
        <w:t xml:space="preserve"> connected to</w:t>
      </w:r>
      <w:r>
        <w:rPr>
          <w:rFonts w:asciiTheme="minorHAnsi" w:eastAsia="Times New Roman" w:hAnsiTheme="minorHAnsi" w:cstheme="minorHAnsi"/>
          <w:bCs/>
        </w:rPr>
        <w:t xml:space="preserve"> </w:t>
      </w:r>
      <w:r w:rsidRPr="0019750F">
        <w:rPr>
          <w:rFonts w:asciiTheme="minorHAnsi" w:eastAsia="Times New Roman" w:hAnsiTheme="minorHAnsi" w:cstheme="minorHAnsi"/>
          <w:bCs/>
        </w:rPr>
        <w:t>the laptop. A software was designed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 xml:space="preserve">using </w:t>
      </w:r>
      <w:proofErr w:type="spellStart"/>
      <w:r w:rsidRPr="0019750F">
        <w:rPr>
          <w:rFonts w:asciiTheme="minorHAnsi" w:eastAsia="Times New Roman" w:hAnsiTheme="minorHAnsi" w:cstheme="minorHAnsi"/>
          <w:bCs/>
        </w:rPr>
        <w:t>Matlab</w:t>
      </w:r>
      <w:proofErr w:type="spellEnd"/>
      <w:r w:rsidRPr="0019750F">
        <w:rPr>
          <w:rFonts w:asciiTheme="minorHAnsi" w:eastAsia="Times New Roman" w:hAnsiTheme="minorHAnsi" w:cstheme="minorHAnsi"/>
          <w:bCs/>
        </w:rPr>
        <w:t xml:space="preserve"> App Designer to display</w:t>
      </w:r>
      <w:r>
        <w:rPr>
          <w:rFonts w:asciiTheme="minorHAnsi" w:eastAsia="Times New Roman" w:hAnsiTheme="minorHAnsi" w:cstheme="minorHAnsi"/>
          <w:bCs/>
        </w:rPr>
        <w:t xml:space="preserve"> </w:t>
      </w:r>
      <w:r w:rsidRPr="0019750F">
        <w:rPr>
          <w:rFonts w:asciiTheme="minorHAnsi" w:eastAsia="Times New Roman" w:hAnsiTheme="minorHAnsi" w:cstheme="minorHAnsi"/>
          <w:bCs/>
        </w:rPr>
        <w:t>various data received in an organized</w:t>
      </w:r>
      <w:r>
        <w:rPr>
          <w:rFonts w:asciiTheme="minorHAnsi" w:eastAsia="Times New Roman" w:hAnsiTheme="minorHAnsi" w:cstheme="minorHAnsi"/>
          <w:bCs/>
        </w:rPr>
        <w:t xml:space="preserve"> </w:t>
      </w:r>
      <w:r w:rsidRPr="0019750F">
        <w:rPr>
          <w:rFonts w:asciiTheme="minorHAnsi" w:eastAsia="Times New Roman" w:hAnsiTheme="minorHAnsi" w:cstheme="minorHAnsi"/>
          <w:bCs/>
        </w:rPr>
        <w:t>way.</w:t>
      </w:r>
    </w:p>
    <w:p w14:paraId="488603EC" w14:textId="77777777" w:rsidR="00A27212" w:rsidRPr="0019750F" w:rsidRDefault="00A27212" w:rsidP="0019750F">
      <w:pPr>
        <w:rPr>
          <w:rFonts w:asciiTheme="minorHAnsi" w:eastAsia="Times New Roman" w:hAnsiTheme="minorHAnsi" w:cstheme="minorHAnsi"/>
          <w:bCs/>
        </w:rPr>
      </w:pPr>
    </w:p>
    <w:p w14:paraId="668CA069" w14:textId="2EC042F2" w:rsidR="00DA3ED8" w:rsidRDefault="00594C3D" w:rsidP="00DA3ED8">
      <w:pPr>
        <w:rPr>
          <w:rFonts w:ascii="Times New Roman" w:hAnsi="Times New Roman" w:cs="Times New Roman"/>
          <w:b/>
          <w:sz w:val="24"/>
          <w:szCs w:val="24"/>
        </w:rPr>
      </w:pPr>
      <w:r w:rsidRPr="00594C3D">
        <w:rPr>
          <w:rFonts w:ascii="Times New Roman" w:hAnsi="Times New Roman" w:cs="Times New Roman"/>
          <w:b/>
          <w:sz w:val="24"/>
          <w:szCs w:val="24"/>
        </w:rPr>
        <w:t>D</w:t>
      </w:r>
      <w:r w:rsidR="00975360">
        <w:rPr>
          <w:rFonts w:ascii="Times New Roman" w:hAnsi="Times New Roman" w:cs="Times New Roman"/>
          <w:b/>
          <w:sz w:val="24"/>
          <w:szCs w:val="24"/>
        </w:rPr>
        <w:t>ISPLAY</w:t>
      </w:r>
    </w:p>
    <w:p w14:paraId="4CF61A27" w14:textId="75D90757" w:rsidR="00594C3D" w:rsidRDefault="00594C3D" w:rsidP="00DA3ED8">
      <w:pPr>
        <w:rPr>
          <w:rFonts w:asciiTheme="minorHAnsi" w:hAnsiTheme="minorHAnsi" w:cstheme="minorHAnsi"/>
          <w:bCs/>
        </w:rPr>
      </w:pPr>
      <w:r>
        <w:rPr>
          <w:rFonts w:asciiTheme="minorHAnsi" w:hAnsiTheme="minorHAnsi" w:cstheme="minorHAnsi"/>
          <w:bCs/>
        </w:rPr>
        <w:t>A Newhaven 240 x 128 LCD display is placed on the dash of the car. It is controlled by the Arduino M</w:t>
      </w:r>
      <w:r w:rsidR="00975360">
        <w:rPr>
          <w:rFonts w:asciiTheme="minorHAnsi" w:hAnsiTheme="minorHAnsi" w:cstheme="minorHAnsi"/>
          <w:bCs/>
        </w:rPr>
        <w:t>EGA</w:t>
      </w:r>
      <w:r>
        <w:rPr>
          <w:rFonts w:asciiTheme="minorHAnsi" w:hAnsiTheme="minorHAnsi" w:cstheme="minorHAnsi"/>
          <w:bCs/>
        </w:rPr>
        <w:t xml:space="preserve"> board which receives data through the CAN bus and transfers it to the display. The display shows information like gear position, rpm which are critical for the driver for optimum performance on track. Information like oil pressure, fuel level tell</w:t>
      </w:r>
      <w:r w:rsidR="00B4031A">
        <w:rPr>
          <w:rFonts w:asciiTheme="minorHAnsi" w:hAnsiTheme="minorHAnsi" w:cstheme="minorHAnsi"/>
          <w:bCs/>
        </w:rPr>
        <w:t>s</w:t>
      </w:r>
      <w:r>
        <w:rPr>
          <w:rFonts w:asciiTheme="minorHAnsi" w:hAnsiTheme="minorHAnsi" w:cstheme="minorHAnsi"/>
          <w:bCs/>
        </w:rPr>
        <w:t xml:space="preserve"> the driver</w:t>
      </w:r>
      <w:r w:rsidR="00D91438">
        <w:rPr>
          <w:rFonts w:asciiTheme="minorHAnsi" w:hAnsiTheme="minorHAnsi" w:cstheme="minorHAnsi"/>
          <w:bCs/>
        </w:rPr>
        <w:t>s</w:t>
      </w:r>
      <w:r>
        <w:rPr>
          <w:rFonts w:asciiTheme="minorHAnsi" w:hAnsiTheme="minorHAnsi" w:cstheme="minorHAnsi"/>
          <w:bCs/>
        </w:rPr>
        <w:t xml:space="preserve"> the current state of the car so that they ca</w:t>
      </w:r>
      <w:r w:rsidR="00D91438">
        <w:rPr>
          <w:rFonts w:asciiTheme="minorHAnsi" w:hAnsiTheme="minorHAnsi" w:cstheme="minorHAnsi"/>
          <w:bCs/>
        </w:rPr>
        <w:t>n adjust their driving accordingly. The data transfer between the board and the display takes place through an 8</w:t>
      </w:r>
      <w:r w:rsidR="00C6451B">
        <w:rPr>
          <w:rFonts w:asciiTheme="minorHAnsi" w:hAnsiTheme="minorHAnsi" w:cstheme="minorHAnsi"/>
          <w:bCs/>
        </w:rPr>
        <w:t>-</w:t>
      </w:r>
      <w:r w:rsidR="00D91438">
        <w:rPr>
          <w:rFonts w:asciiTheme="minorHAnsi" w:hAnsiTheme="minorHAnsi" w:cstheme="minorHAnsi"/>
          <w:bCs/>
        </w:rPr>
        <w:t>bit parallel data transfer.</w:t>
      </w:r>
    </w:p>
    <w:p w14:paraId="79203D4F" w14:textId="30037FA3" w:rsidR="00486964" w:rsidRDefault="00486964" w:rsidP="00486964">
      <w:pPr>
        <w:rPr>
          <w:rFonts w:asciiTheme="minorHAnsi" w:hAnsiTheme="minorHAnsi" w:cstheme="minorHAnsi"/>
          <w:bCs/>
        </w:rPr>
      </w:pPr>
    </w:p>
    <w:p w14:paraId="11445A19" w14:textId="5C6997D7" w:rsidR="002F10C6" w:rsidRPr="002F10C6" w:rsidRDefault="002F10C6" w:rsidP="00486964">
      <w:pPr>
        <w:rPr>
          <w:rFonts w:ascii="Times New Roman" w:eastAsia="Times New Roman" w:hAnsi="Times New Roman" w:cs="Times New Roman"/>
          <w:b/>
          <w:sz w:val="24"/>
          <w:szCs w:val="24"/>
        </w:rPr>
      </w:pPr>
      <w:r>
        <w:rPr>
          <w:rFonts w:ascii="Times New Roman" w:hAnsi="Times New Roman" w:cs="Times New Roman"/>
          <w:b/>
          <w:sz w:val="24"/>
          <w:szCs w:val="24"/>
        </w:rPr>
        <w:t>GUI</w:t>
      </w:r>
    </w:p>
    <w:p w14:paraId="040D0301" w14:textId="0B15E9F0" w:rsidR="00337C5C" w:rsidRDefault="002F10C6" w:rsidP="00486964">
      <w:pPr>
        <w:rPr>
          <w:lang w:val="en-US"/>
        </w:rPr>
      </w:pPr>
      <w:r>
        <w:rPr>
          <w:lang w:val="en-US"/>
        </w:rPr>
        <w:t xml:space="preserve">A graphical user interface was designed to using </w:t>
      </w:r>
      <w:proofErr w:type="spellStart"/>
      <w:r>
        <w:rPr>
          <w:lang w:val="en-US"/>
        </w:rPr>
        <w:t>Matlab</w:t>
      </w:r>
      <w:proofErr w:type="spellEnd"/>
      <w:r>
        <w:rPr>
          <w:lang w:val="en-US"/>
        </w:rPr>
        <w:t xml:space="preserve"> App Designer to represent the data received from the </w:t>
      </w:r>
      <w:proofErr w:type="spellStart"/>
      <w:r>
        <w:rPr>
          <w:lang w:val="en-US"/>
        </w:rPr>
        <w:t>Xbee</w:t>
      </w:r>
      <w:proofErr w:type="spellEnd"/>
      <w:r>
        <w:rPr>
          <w:lang w:val="en-US"/>
        </w:rPr>
        <w:t xml:space="preserve"> module as clearly and possible.</w:t>
      </w:r>
      <w:r w:rsidR="00BD7583">
        <w:rPr>
          <w:lang w:val="en-US"/>
        </w:rPr>
        <w:t xml:space="preserve"> Data such as engine </w:t>
      </w:r>
      <w:r w:rsidR="00337C5C">
        <w:rPr>
          <w:lang w:val="en-US"/>
        </w:rPr>
        <w:t xml:space="preserve">coolant </w:t>
      </w:r>
      <w:r w:rsidR="00BD7583">
        <w:rPr>
          <w:lang w:val="en-US"/>
        </w:rPr>
        <w:t>temperature and oil pressure so that the team can ensure that all systems are running nominally and there is no issue with the car.</w:t>
      </w:r>
      <w:r w:rsidR="00337C5C">
        <w:rPr>
          <w:lang w:val="en-US"/>
        </w:rPr>
        <w:t xml:space="preserve"> Throttle position and RPM is also displayed along with fuel level and battery voltage. The throttle position along with the RPM is used to check the responsiveness of the engine to driver input.</w:t>
      </w:r>
    </w:p>
    <w:p w14:paraId="33517B37" w14:textId="57F0BFA0" w:rsidR="000B496B" w:rsidRDefault="000B496B">
      <w:pPr>
        <w:spacing w:line="259" w:lineRule="auto"/>
        <w:rPr>
          <w:lang w:val="en-US"/>
        </w:rPr>
      </w:pPr>
      <w:r>
        <w:rPr>
          <w:lang w:val="en-US"/>
        </w:rPr>
        <w:br w:type="page"/>
      </w:r>
    </w:p>
    <w:p w14:paraId="49F44460" w14:textId="77777777" w:rsidR="000B496B" w:rsidRDefault="000B496B" w:rsidP="00486964">
      <w:pPr>
        <w:rPr>
          <w:lang w:val="en-US"/>
        </w:rPr>
      </w:pPr>
    </w:p>
    <w:p w14:paraId="12F76673" w14:textId="712BAB24" w:rsidR="00C6451B" w:rsidRDefault="00C6451B" w:rsidP="00486964">
      <w:pPr>
        <w:rPr>
          <w:rFonts w:ascii="Times New Roman" w:hAnsi="Times New Roman" w:cs="Times New Roman"/>
          <w:b/>
          <w:sz w:val="24"/>
          <w:szCs w:val="24"/>
        </w:rPr>
      </w:pPr>
      <w:r>
        <w:rPr>
          <w:rFonts w:ascii="Times New Roman" w:hAnsi="Times New Roman" w:cs="Times New Roman"/>
          <w:b/>
          <w:sz w:val="24"/>
          <w:szCs w:val="24"/>
        </w:rPr>
        <w:t>MESSAGE ORDER AND FORMATING</w:t>
      </w:r>
    </w:p>
    <w:p w14:paraId="090235BD" w14:textId="77777777" w:rsidR="00B4031A" w:rsidRDefault="00B4031A" w:rsidP="00486964">
      <w:pPr>
        <w:rPr>
          <w:rFonts w:asciiTheme="minorHAnsi" w:hAnsiTheme="minorHAnsi" w:cstheme="minorHAnsi"/>
          <w:bCs/>
        </w:rPr>
      </w:pPr>
      <w:r>
        <w:rPr>
          <w:rFonts w:asciiTheme="minorHAnsi" w:hAnsiTheme="minorHAnsi" w:cstheme="minorHAnsi"/>
          <w:bCs/>
        </w:rPr>
        <w:t>As Controller Area Network only allows short messages to be broadcast at a time, to ensure data consistency a specific message order was designed and each message was formatted to deliver the exact data required, this was done with consideration of the specific sampling rate of each sensor and with the ease of logging in mind.</w:t>
      </w:r>
    </w:p>
    <w:p w14:paraId="2939B913" w14:textId="77777777" w:rsidR="00B4031A" w:rsidRDefault="00B4031A" w:rsidP="00B4031A">
      <w:pPr>
        <w:rPr>
          <w:rFonts w:asciiTheme="minorHAnsi" w:hAnsiTheme="minorHAnsi" w:cstheme="minorHAnsi"/>
          <w:bCs/>
        </w:rPr>
      </w:pPr>
      <w:r w:rsidRPr="00B4031A">
        <w:rPr>
          <w:rFonts w:asciiTheme="minorHAnsi" w:hAnsiTheme="minorHAnsi" w:cstheme="minorHAnsi"/>
          <w:bCs/>
        </w:rPr>
        <w:t>The message order is described in the figure below.</w:t>
      </w:r>
    </w:p>
    <w:p w14:paraId="432A7204" w14:textId="4E64D1E7" w:rsidR="00D367A8" w:rsidRDefault="00B4031A" w:rsidP="00B4031A">
      <w:pPr>
        <w:rPr>
          <w:rFonts w:asciiTheme="minorHAnsi" w:hAnsiTheme="minorHAnsi" w:cstheme="minorHAnsi"/>
          <w:bCs/>
        </w:rPr>
      </w:pPr>
      <w:r w:rsidRPr="00B4031A">
        <w:rPr>
          <w:rFonts w:asciiTheme="minorHAnsi" w:hAnsiTheme="minorHAnsi" w:cstheme="minorHAnsi"/>
          <w:bCs/>
        </w:rPr>
        <w:t>Each message cycle is initiated by the ECU and follows the specified order</w:t>
      </w:r>
      <w:r>
        <w:rPr>
          <w:rFonts w:asciiTheme="minorHAnsi" w:hAnsiTheme="minorHAnsi" w:cstheme="minorHAnsi"/>
          <w:bCs/>
        </w:rPr>
        <w:t xml:space="preserve"> as</w:t>
      </w:r>
      <w:r w:rsidRPr="00B4031A">
        <w:rPr>
          <w:rFonts w:asciiTheme="minorHAnsi" w:hAnsiTheme="minorHAnsi" w:cstheme="minorHAnsi"/>
          <w:bCs/>
        </w:rPr>
        <w:t xml:space="preserve"> illustrated below, </w:t>
      </w:r>
      <w:r>
        <w:rPr>
          <w:rFonts w:asciiTheme="minorHAnsi" w:hAnsiTheme="minorHAnsi" w:cstheme="minorHAnsi"/>
          <w:bCs/>
        </w:rPr>
        <w:t xml:space="preserve">each message set </w:t>
      </w:r>
      <w:r w:rsidR="000B496B">
        <w:rPr>
          <w:rFonts w:asciiTheme="minorHAnsi" w:hAnsiTheme="minorHAnsi" w:cstheme="minorHAnsi"/>
          <w:bCs/>
        </w:rPr>
        <w:t>is comprised of a group of messages, until all messages have been sent in a set the next set is not sent, this is done to ensure data consistency while logging and further transmitting.</w:t>
      </w:r>
    </w:p>
    <w:p w14:paraId="010C1F96" w14:textId="16C3DA9E" w:rsidR="000B496B" w:rsidRPr="00B4031A" w:rsidRDefault="000B496B" w:rsidP="00B4031A">
      <w:pPr>
        <w:rPr>
          <w:rFonts w:asciiTheme="minorHAnsi" w:hAnsiTheme="minorHAnsi" w:cstheme="minorHAnsi"/>
          <w:bCs/>
        </w:rPr>
      </w:pPr>
      <w:r>
        <w:rPr>
          <w:rFonts w:asciiTheme="minorHAnsi" w:hAnsiTheme="minorHAnsi" w:cstheme="minorHAnsi"/>
          <w:bCs/>
          <w:noProof/>
        </w:rPr>
        <w:drawing>
          <wp:inline distT="0" distB="0" distL="0" distR="0" wp14:anchorId="72A6A587" wp14:editId="7A09FC68">
            <wp:extent cx="45815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_order.jpg"/>
                    <pic:cNvPicPr/>
                  </pic:nvPicPr>
                  <pic:blipFill>
                    <a:blip r:embed="rId10">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CCEC54D" w14:textId="0CD56B94" w:rsidR="00C6451B" w:rsidRDefault="00C6451B" w:rsidP="00486964">
      <w:pPr>
        <w:rPr>
          <w:lang w:val="en-US"/>
        </w:rPr>
      </w:pPr>
    </w:p>
    <w:p w14:paraId="499CD892" w14:textId="1420937C" w:rsidR="00D367A8" w:rsidRDefault="00D367A8" w:rsidP="00486964">
      <w:pPr>
        <w:rPr>
          <w:lang w:val="en-US"/>
        </w:rPr>
      </w:pPr>
      <w:r>
        <w:rPr>
          <w:lang w:val="en-US"/>
        </w:rPr>
        <w:t xml:space="preserve">Each message in a set is formatted individually with data from specific sensors, this done independently by Each Node in the message cycle. These nodes first read from the sensors via the ADC channels then each sensor data is divided into 2 bytes of data, the high byte and the low byte, then these </w:t>
      </w:r>
      <w:r w:rsidR="00FA7487">
        <w:rPr>
          <w:lang w:val="en-US"/>
        </w:rPr>
        <w:t xml:space="preserve">bytes are formatted into their respective CAN messages. </w:t>
      </w:r>
    </w:p>
    <w:p w14:paraId="40C6C5DA" w14:textId="4C4BADF8" w:rsidR="00FA7487" w:rsidRDefault="00FA7487" w:rsidP="00486964">
      <w:pPr>
        <w:rPr>
          <w:lang w:val="en-US"/>
        </w:rPr>
      </w:pPr>
      <w:r>
        <w:rPr>
          <w:lang w:val="en-US"/>
        </w:rPr>
        <w:t>The messages are formatted in the order illustrated below.</w:t>
      </w:r>
    </w:p>
    <w:p w14:paraId="0E5DE601" w14:textId="77777777" w:rsidR="00FA7487" w:rsidRDefault="00FA7487">
      <w:pPr>
        <w:spacing w:line="259" w:lineRule="auto"/>
        <w:rPr>
          <w:lang w:val="en-US"/>
        </w:rPr>
      </w:pPr>
      <w:r>
        <w:rPr>
          <w:lang w:val="en-US"/>
        </w:rPr>
        <w:br w:type="page"/>
      </w:r>
    </w:p>
    <w:p w14:paraId="19F0F74B" w14:textId="7D3E4853" w:rsidR="00AF6559" w:rsidRDefault="003F2A48" w:rsidP="003F2A48">
      <w:pPr>
        <w:ind w:left="454"/>
        <w:rPr>
          <w:lang w:val="en-US"/>
        </w:rPr>
      </w:pPr>
      <w:r>
        <w:rPr>
          <w:noProof/>
          <w:lang w:val="en-US"/>
        </w:rPr>
        <w:lastRenderedPageBreak/>
        <w:drawing>
          <wp:inline distT="0" distB="0" distL="0" distR="0" wp14:anchorId="07D189BD" wp14:editId="1F6C828B">
            <wp:extent cx="9392905" cy="5187640"/>
            <wp:effectExtent l="6985"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ssage_format-page-001.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489437" cy="5240954"/>
                    </a:xfrm>
                    <a:prstGeom prst="rect">
                      <a:avLst/>
                    </a:prstGeom>
                  </pic:spPr>
                </pic:pic>
              </a:graphicData>
            </a:graphic>
          </wp:inline>
        </w:drawing>
      </w:r>
    </w:p>
    <w:p w14:paraId="4BDA73CB" w14:textId="14D28415" w:rsidR="00FA1098" w:rsidRDefault="00FA1098">
      <w:pPr>
        <w:spacing w:line="259"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CAN BUS SPECIFICATIONS </w:t>
      </w:r>
    </w:p>
    <w:p w14:paraId="155F9C16" w14:textId="642FFC7D" w:rsidR="00DE2D3D" w:rsidRPr="00DE2D3D" w:rsidRDefault="00DE2D3D">
      <w:pPr>
        <w:spacing w:line="259" w:lineRule="auto"/>
      </w:pPr>
      <w:r>
        <w:t>The High-Speed ISO 11898</w:t>
      </w:r>
      <w:r>
        <w:t xml:space="preserve">:2003 </w:t>
      </w:r>
      <w:r>
        <w:t>Standard</w:t>
      </w:r>
      <w:r>
        <w:t xml:space="preserve"> CAN was chosen as it</w:t>
      </w:r>
      <w:r>
        <w:t xml:space="preserve"> speci</w:t>
      </w:r>
      <w:r>
        <w:t>fies</w:t>
      </w:r>
      <w:r>
        <w:t xml:space="preserve"> </w:t>
      </w:r>
      <w:r>
        <w:t>for</w:t>
      </w:r>
      <w:r>
        <w:t xml:space="preserve"> a maximum </w:t>
      </w:r>
      <w:r>
        <w:t>signalling</w:t>
      </w:r>
      <w:r>
        <w:t xml:space="preserve"> rate of</w:t>
      </w:r>
      <w:r>
        <w:t xml:space="preserve"> 125Kbps to</w:t>
      </w:r>
      <w:r>
        <w:t xml:space="preserve"> 1 Mbps with a bus length of 40 m with a maximum</w:t>
      </w:r>
      <w:r>
        <w:t xml:space="preserve"> recommendation</w:t>
      </w:r>
      <w:r>
        <w:t xml:space="preserve"> of 30 nodes.</w:t>
      </w:r>
      <w:r>
        <w:t xml:space="preserve"> This standard provides an 11-bit identifier which allows for a </w:t>
      </w:r>
      <w:r w:rsidR="00B2339E">
        <w:t xml:space="preserve">max number of 2048 of unique message identifiers. </w:t>
      </w:r>
    </w:p>
    <w:p w14:paraId="183BC129" w14:textId="3299B00A" w:rsidR="00AA307B" w:rsidRDefault="00FA1098">
      <w:pPr>
        <w:spacing w:line="259" w:lineRule="auto"/>
        <w:rPr>
          <w:lang w:val="en-US"/>
        </w:rPr>
      </w:pPr>
      <w:r>
        <w:rPr>
          <w:lang w:val="en-US"/>
        </w:rPr>
        <w:t>To facilitate the requirement of fast and uniform data transfer a bus type network topology was chosen</w:t>
      </w:r>
      <w:r w:rsidR="00AA307B">
        <w:rPr>
          <w:lang w:val="en-US"/>
        </w:rPr>
        <w:t>, furthermore with a bus topology it becomes easier to attach and remove nodes from the network.</w:t>
      </w:r>
    </w:p>
    <w:p w14:paraId="130EB3F6" w14:textId="78F39339" w:rsidR="009C344F" w:rsidRDefault="00AA307B">
      <w:pPr>
        <w:spacing w:line="259" w:lineRule="auto"/>
      </w:pPr>
      <w:r>
        <w:rPr>
          <w:lang w:val="en-US"/>
        </w:rPr>
        <w:t>Two 120ohm resistors were chosen</w:t>
      </w:r>
      <w:r w:rsidR="00DE2D3D">
        <w:rPr>
          <w:lang w:val="en-US"/>
        </w:rPr>
        <w:t xml:space="preserve"> with relation to ISO 11898:2003 standard</w:t>
      </w:r>
      <w:r>
        <w:rPr>
          <w:lang w:val="en-US"/>
        </w:rPr>
        <w:t xml:space="preserve"> as bus </w:t>
      </w:r>
      <w:r w:rsidR="00DE2D3D">
        <w:rPr>
          <w:lang w:val="en-US"/>
        </w:rPr>
        <w:t>terminators</w:t>
      </w:r>
      <w:r>
        <w:rPr>
          <w:lang w:val="en-US"/>
        </w:rPr>
        <w:t xml:space="preserve"> this was done </w:t>
      </w:r>
      <w:r w:rsidR="00DE2D3D">
        <w:rPr>
          <w:lang w:val="en-US"/>
        </w:rPr>
        <w:t xml:space="preserve">as to </w:t>
      </w:r>
      <w:r w:rsidR="00DE2D3D">
        <w:t>match the characteristic impedance of the line to prevent signal reflections</w:t>
      </w:r>
      <w:r w:rsidR="00DE2D3D">
        <w:t>.</w:t>
      </w:r>
    </w:p>
    <w:p w14:paraId="3363DCC8" w14:textId="5A794C76" w:rsidR="009C344F" w:rsidRDefault="009C344F" w:rsidP="009C344F">
      <w:pPr>
        <w:spacing w:line="259" w:lineRule="auto"/>
        <w:ind w:left="720"/>
      </w:pPr>
      <w:r>
        <w:rPr>
          <w:noProof/>
        </w:rPr>
        <w:drawing>
          <wp:inline distT="0" distB="0" distL="0" distR="0" wp14:anchorId="7A1A305B" wp14:editId="6F31899D">
            <wp:extent cx="4754880" cy="1760220"/>
            <wp:effectExtent l="0" t="0" r="7620" b="0"/>
            <wp:docPr id="6" name="Picture 6" descr="Controller Area Network (CAN Bus) - Physical Layer And Bu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er Area Network (CAN Bus) - Physical Layer And Bu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4880" cy="1760220"/>
                    </a:xfrm>
                    <a:prstGeom prst="rect">
                      <a:avLst/>
                    </a:prstGeom>
                    <a:noFill/>
                    <a:ln>
                      <a:noFill/>
                    </a:ln>
                  </pic:spPr>
                </pic:pic>
              </a:graphicData>
            </a:graphic>
          </wp:inline>
        </w:drawing>
      </w:r>
    </w:p>
    <w:p w14:paraId="05DE2751" w14:textId="77777777" w:rsidR="00B2339E" w:rsidRDefault="00DE2D3D">
      <w:pPr>
        <w:spacing w:line="259" w:lineRule="auto"/>
      </w:pPr>
      <w:r>
        <w:t xml:space="preserve"> </w:t>
      </w:r>
    </w:p>
    <w:p w14:paraId="5FB4C9B9" w14:textId="77777777" w:rsidR="00B2339E" w:rsidRDefault="00B2339E">
      <w:pPr>
        <w:spacing w:line="259" w:lineRule="auto"/>
        <w:rPr>
          <w:rFonts w:ascii="Times New Roman" w:hAnsi="Times New Roman" w:cs="Times New Roman"/>
          <w:b/>
          <w:sz w:val="24"/>
          <w:szCs w:val="24"/>
        </w:rPr>
      </w:pPr>
      <w:r>
        <w:rPr>
          <w:rFonts w:ascii="Times New Roman" w:hAnsi="Times New Roman" w:cs="Times New Roman"/>
          <w:b/>
          <w:sz w:val="24"/>
          <w:szCs w:val="24"/>
        </w:rPr>
        <w:t>CAN BIT TIMING</w:t>
      </w:r>
    </w:p>
    <w:p w14:paraId="23B7F231" w14:textId="079D4E80" w:rsidR="00682C1D" w:rsidRDefault="00682C1D">
      <w:pPr>
        <w:spacing w:line="259" w:lineRule="auto"/>
      </w:pPr>
      <w:r>
        <w:rPr>
          <w:lang w:val="en-US"/>
        </w:rPr>
        <w:t xml:space="preserve">CAN Bit Timing is defined as the nominal bit rate of a CAN message. Each time taken for a single bit in a can message can be divided into </w:t>
      </w:r>
      <w:r>
        <w:t xml:space="preserve">four separate non-overlapping time segments called SYNC_SEG, PROP_SEG, PHASE_SEG1 and PHASE_SEG2. These are illustrated in </w:t>
      </w:r>
      <w:r>
        <w:t xml:space="preserve">the </w:t>
      </w:r>
      <w:r>
        <w:t>Figure</w:t>
      </w:r>
      <w:r>
        <w:t xml:space="preserve"> below. </w:t>
      </w:r>
    </w:p>
    <w:p w14:paraId="38D93248" w14:textId="1D0D0D1E" w:rsidR="00A50C5F" w:rsidRDefault="00A50C5F">
      <w:pPr>
        <w:spacing w:line="259" w:lineRule="auto"/>
      </w:pPr>
      <w:r>
        <w:t xml:space="preserve">Each segment holds a purpose in the grand scheme of the CAN bus, the </w:t>
      </w:r>
      <w:r>
        <w:t>SYNC_SEG</w:t>
      </w:r>
      <w:r>
        <w:t xml:space="preserve"> is set to allow all </w:t>
      </w:r>
      <w:r w:rsidR="00BB3760">
        <w:t xml:space="preserve">clocks of the </w:t>
      </w:r>
      <w:r>
        <w:t xml:space="preserve">nodes to synchronise,  </w:t>
      </w:r>
      <w:r>
        <w:t>PROP_SEG</w:t>
      </w:r>
      <w:r>
        <w:t xml:space="preserve"> is the propagation delay segment it </w:t>
      </w:r>
      <w:r>
        <w:t>exists to delay the earliest possible sample of the bit by a node until the transmitted bit values from all the transmitting nodes have reached all of the nodes</w:t>
      </w:r>
      <w:r w:rsidR="00BB3760">
        <w:t xml:space="preserve">, </w:t>
      </w:r>
      <w:r>
        <w:t xml:space="preserve">the </w:t>
      </w:r>
      <w:r w:rsidR="00BB3760">
        <w:t>PHASE_SEG1 and PHASE_SEG2</w:t>
      </w:r>
      <w:r w:rsidR="00BB3760">
        <w:t xml:space="preserve"> segments are there to ensure the clocks stay in sync and between them the sample point is taken.</w:t>
      </w:r>
    </w:p>
    <w:p w14:paraId="2B10A54C" w14:textId="77777777" w:rsidR="00682C1D" w:rsidRDefault="00682C1D">
      <w:pPr>
        <w:spacing w:line="259" w:lineRule="auto"/>
      </w:pPr>
      <w:r>
        <w:rPr>
          <w:noProof/>
        </w:rPr>
        <w:drawing>
          <wp:inline distT="0" distB="0" distL="0" distR="0" wp14:anchorId="733BADDA" wp14:editId="21BA9A62">
            <wp:extent cx="5737860" cy="1607820"/>
            <wp:effectExtent l="0" t="0" r="0" b="0"/>
            <wp:docPr id="3" name="Picture 3" descr="CAN Bit Ti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Bit Tim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7860" cy="1607820"/>
                    </a:xfrm>
                    <a:prstGeom prst="rect">
                      <a:avLst/>
                    </a:prstGeom>
                    <a:noFill/>
                    <a:ln>
                      <a:noFill/>
                    </a:ln>
                  </pic:spPr>
                </pic:pic>
              </a:graphicData>
            </a:graphic>
          </wp:inline>
        </w:drawing>
      </w:r>
      <w:r>
        <w:t xml:space="preserve"> </w:t>
      </w:r>
    </w:p>
    <w:p w14:paraId="517E25BB" w14:textId="77777777" w:rsidR="00A50C5F" w:rsidRDefault="00A50C5F">
      <w:pPr>
        <w:spacing w:line="259" w:lineRule="auto"/>
      </w:pPr>
      <w:r>
        <w:t xml:space="preserve">Each of these segments is an integer multiple of a unit of time called a Time Quantum, </w:t>
      </w:r>
      <w:proofErr w:type="spellStart"/>
      <w:r>
        <w:t>tQ</w:t>
      </w:r>
      <w:proofErr w:type="spellEnd"/>
      <w:r>
        <w:t xml:space="preserve">. The duration of a Time Quantum is equal to the period of the CAN system clock, which is derived from the microcontroller (MCU) system clock or oscillator by way of a programmable </w:t>
      </w:r>
      <w:proofErr w:type="spellStart"/>
      <w:r>
        <w:t>prescaler</w:t>
      </w:r>
      <w:proofErr w:type="spellEnd"/>
      <w:r>
        <w:t xml:space="preserve">, called the Baud Rate </w:t>
      </w:r>
      <w:proofErr w:type="spellStart"/>
      <w:r>
        <w:t>Prescaler</w:t>
      </w:r>
      <w:proofErr w:type="spellEnd"/>
      <w:r>
        <w:t>.</w:t>
      </w:r>
    </w:p>
    <w:p w14:paraId="2084B1A2" w14:textId="77777777" w:rsidR="008C60A0" w:rsidRDefault="00A50C5F">
      <w:pPr>
        <w:spacing w:line="259" w:lineRule="auto"/>
      </w:pPr>
      <w:r>
        <w:lastRenderedPageBreak/>
        <w:t xml:space="preserve">Too set the </w:t>
      </w:r>
      <w:r w:rsidR="00BB3760">
        <w:t xml:space="preserve">nature of </w:t>
      </w:r>
      <w:r>
        <w:t>CAN messages, each of these segments were calculated</w:t>
      </w:r>
      <w:r w:rsidR="00BB3760">
        <w:t xml:space="preserve"> using open source CAN Calculator, see figure below,</w:t>
      </w:r>
      <w:r>
        <w:t xml:space="preserve"> </w:t>
      </w:r>
      <w:r w:rsidR="00BB3760">
        <w:t>with regards to the required baud rate, bus length and propagation delay.</w:t>
      </w:r>
      <w:r w:rsidR="008C60A0">
        <w:t xml:space="preserve"> </w:t>
      </w:r>
    </w:p>
    <w:p w14:paraId="79950C7F" w14:textId="3424833C" w:rsidR="009C344F" w:rsidRDefault="008C60A0">
      <w:pPr>
        <w:spacing w:line="259" w:lineRule="auto"/>
      </w:pPr>
      <w:r>
        <w:t xml:space="preserve">This process was done only for the STM32 microcontrollers and could not be done for the </w:t>
      </w:r>
      <w:proofErr w:type="spellStart"/>
      <w:r>
        <w:t>MoTeC</w:t>
      </w:r>
      <w:proofErr w:type="spellEnd"/>
      <w:r>
        <w:t xml:space="preserve"> m400 ecu as it does not allow this customizatio</w:t>
      </w:r>
      <w:r w:rsidR="009C344F">
        <w:t>n.</w:t>
      </w:r>
    </w:p>
    <w:p w14:paraId="77CB73CE" w14:textId="77777777" w:rsidR="009C344F" w:rsidRDefault="009C344F">
      <w:pPr>
        <w:spacing w:line="259" w:lineRule="auto"/>
      </w:pPr>
    </w:p>
    <w:p w14:paraId="59698326" w14:textId="2B5C08F1" w:rsidR="00AF6559" w:rsidRPr="00B2339E" w:rsidRDefault="009C344F">
      <w:pPr>
        <w:spacing w:line="259" w:lineRule="auto"/>
      </w:pPr>
      <w:r>
        <w:rPr>
          <w:noProof/>
          <w:lang w:val="en-US"/>
        </w:rPr>
        <w:drawing>
          <wp:inline distT="0" distB="0" distL="0" distR="0" wp14:anchorId="024274D4" wp14:editId="05894451">
            <wp:extent cx="5731510" cy="4565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n_calc.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65650"/>
                    </a:xfrm>
                    <a:prstGeom prst="rect">
                      <a:avLst/>
                    </a:prstGeom>
                  </pic:spPr>
                </pic:pic>
              </a:graphicData>
            </a:graphic>
          </wp:inline>
        </w:drawing>
      </w:r>
      <w:r w:rsidR="00AF6559">
        <w:rPr>
          <w:lang w:val="en-US"/>
        </w:rPr>
        <w:br w:type="page"/>
      </w:r>
    </w:p>
    <w:p w14:paraId="620BE432" w14:textId="7F3D2BA1" w:rsidR="00FA7487" w:rsidRPr="002F10C6" w:rsidRDefault="00FA7487" w:rsidP="008C60A0">
      <w:pPr>
        <w:rPr>
          <w:lang w:val="en-US"/>
        </w:rPr>
      </w:pPr>
    </w:p>
    <w:sectPr w:rsidR="00FA7487" w:rsidRPr="002F10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7B15A" w14:textId="77777777" w:rsidR="00963A7C" w:rsidRDefault="00963A7C" w:rsidP="003F2A48">
      <w:pPr>
        <w:spacing w:after="0" w:line="240" w:lineRule="auto"/>
      </w:pPr>
      <w:r>
        <w:separator/>
      </w:r>
    </w:p>
  </w:endnote>
  <w:endnote w:type="continuationSeparator" w:id="0">
    <w:p w14:paraId="601C97AF" w14:textId="77777777" w:rsidR="00963A7C" w:rsidRDefault="00963A7C" w:rsidP="003F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46C60" w14:textId="77777777" w:rsidR="00963A7C" w:rsidRDefault="00963A7C" w:rsidP="003F2A48">
      <w:pPr>
        <w:spacing w:after="0" w:line="240" w:lineRule="auto"/>
      </w:pPr>
      <w:r>
        <w:separator/>
      </w:r>
    </w:p>
  </w:footnote>
  <w:footnote w:type="continuationSeparator" w:id="0">
    <w:p w14:paraId="71B2EBFD" w14:textId="77777777" w:rsidR="00963A7C" w:rsidRDefault="00963A7C" w:rsidP="003F2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D34DE7"/>
    <w:multiLevelType w:val="hybridMultilevel"/>
    <w:tmpl w:val="B21A15F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877E50"/>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F325E4"/>
    <w:multiLevelType w:val="hybridMultilevel"/>
    <w:tmpl w:val="DDEEB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21F26"/>
    <w:rsid w:val="00043F17"/>
    <w:rsid w:val="00057F53"/>
    <w:rsid w:val="00097641"/>
    <w:rsid w:val="000A23AE"/>
    <w:rsid w:val="000B496B"/>
    <w:rsid w:val="000C115C"/>
    <w:rsid w:val="0010033A"/>
    <w:rsid w:val="00185E24"/>
    <w:rsid w:val="0019750F"/>
    <w:rsid w:val="001E3920"/>
    <w:rsid w:val="002067A2"/>
    <w:rsid w:val="002675DD"/>
    <w:rsid w:val="00276805"/>
    <w:rsid w:val="002D23FA"/>
    <w:rsid w:val="002E01B0"/>
    <w:rsid w:val="002F10C6"/>
    <w:rsid w:val="00337C5C"/>
    <w:rsid w:val="003A1E20"/>
    <w:rsid w:val="003C7B32"/>
    <w:rsid w:val="003F2A48"/>
    <w:rsid w:val="004432A6"/>
    <w:rsid w:val="00445093"/>
    <w:rsid w:val="00446E4C"/>
    <w:rsid w:val="00463B91"/>
    <w:rsid w:val="00486964"/>
    <w:rsid w:val="005249A6"/>
    <w:rsid w:val="0052534C"/>
    <w:rsid w:val="00553E34"/>
    <w:rsid w:val="00594C3D"/>
    <w:rsid w:val="005E6483"/>
    <w:rsid w:val="006110F0"/>
    <w:rsid w:val="0067787A"/>
    <w:rsid w:val="00682C1D"/>
    <w:rsid w:val="00696E8F"/>
    <w:rsid w:val="006D05B9"/>
    <w:rsid w:val="007547F3"/>
    <w:rsid w:val="0078774D"/>
    <w:rsid w:val="0081088F"/>
    <w:rsid w:val="00833082"/>
    <w:rsid w:val="00855CF9"/>
    <w:rsid w:val="0086520B"/>
    <w:rsid w:val="008A72F2"/>
    <w:rsid w:val="008C60A0"/>
    <w:rsid w:val="00916380"/>
    <w:rsid w:val="00916655"/>
    <w:rsid w:val="00927C81"/>
    <w:rsid w:val="009550BD"/>
    <w:rsid w:val="00963A7C"/>
    <w:rsid w:val="00975360"/>
    <w:rsid w:val="009C344F"/>
    <w:rsid w:val="009F02A3"/>
    <w:rsid w:val="00A27212"/>
    <w:rsid w:val="00A33C2F"/>
    <w:rsid w:val="00A50C5F"/>
    <w:rsid w:val="00AA307B"/>
    <w:rsid w:val="00AD6AB5"/>
    <w:rsid w:val="00AE7CF1"/>
    <w:rsid w:val="00AF6559"/>
    <w:rsid w:val="00B010C5"/>
    <w:rsid w:val="00B2339E"/>
    <w:rsid w:val="00B4031A"/>
    <w:rsid w:val="00BB3760"/>
    <w:rsid w:val="00BC501C"/>
    <w:rsid w:val="00BD4AAA"/>
    <w:rsid w:val="00BD7583"/>
    <w:rsid w:val="00C51641"/>
    <w:rsid w:val="00C6451B"/>
    <w:rsid w:val="00CA6B16"/>
    <w:rsid w:val="00CF6C7B"/>
    <w:rsid w:val="00D02BC4"/>
    <w:rsid w:val="00D1283B"/>
    <w:rsid w:val="00D25745"/>
    <w:rsid w:val="00D367A8"/>
    <w:rsid w:val="00D41D2E"/>
    <w:rsid w:val="00D82DE6"/>
    <w:rsid w:val="00D91438"/>
    <w:rsid w:val="00DA3ED8"/>
    <w:rsid w:val="00DD3C3E"/>
    <w:rsid w:val="00DD5EA0"/>
    <w:rsid w:val="00DE2D3D"/>
    <w:rsid w:val="00E20593"/>
    <w:rsid w:val="00EE48D9"/>
    <w:rsid w:val="00EF793D"/>
    <w:rsid w:val="00F801A0"/>
    <w:rsid w:val="00FA1098"/>
    <w:rsid w:val="00FA7487"/>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 w:type="paragraph" w:styleId="Header">
    <w:name w:val="header"/>
    <w:basedOn w:val="Normal"/>
    <w:link w:val="HeaderChar"/>
    <w:uiPriority w:val="99"/>
    <w:unhideWhenUsed/>
    <w:rsid w:val="003F2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A48"/>
    <w:rPr>
      <w:rFonts w:ascii="Calibri" w:eastAsia="Calibri" w:hAnsi="Calibri" w:cs="Calibri"/>
      <w:lang w:eastAsia="en-IN"/>
    </w:rPr>
  </w:style>
  <w:style w:type="paragraph" w:styleId="Footer">
    <w:name w:val="footer"/>
    <w:basedOn w:val="Normal"/>
    <w:link w:val="FooterChar"/>
    <w:uiPriority w:val="99"/>
    <w:unhideWhenUsed/>
    <w:rsid w:val="003F2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A48"/>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407574863">
      <w:bodyDiv w:val="1"/>
      <w:marLeft w:val="0"/>
      <w:marRight w:val="0"/>
      <w:marTop w:val="0"/>
      <w:marBottom w:val="0"/>
      <w:divBdr>
        <w:top w:val="none" w:sz="0" w:space="0" w:color="auto"/>
        <w:left w:val="none" w:sz="0" w:space="0" w:color="auto"/>
        <w:bottom w:val="none" w:sz="0" w:space="0" w:color="auto"/>
        <w:right w:val="none" w:sz="0" w:space="0" w:color="auto"/>
      </w:divBdr>
    </w:div>
    <w:div w:id="657617522">
      <w:bodyDiv w:val="1"/>
      <w:marLeft w:val="0"/>
      <w:marRight w:val="0"/>
      <w:marTop w:val="0"/>
      <w:marBottom w:val="0"/>
      <w:divBdr>
        <w:top w:val="none" w:sz="0" w:space="0" w:color="auto"/>
        <w:left w:val="none" w:sz="0" w:space="0" w:color="auto"/>
        <w:bottom w:val="none" w:sz="0" w:space="0" w:color="auto"/>
        <w:right w:val="none" w:sz="0" w:space="0" w:color="auto"/>
      </w:divBdr>
    </w:div>
    <w:div w:id="866023787">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918978173">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196042943">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0883053">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586258965">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808890004">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4FB64-959F-4783-81BA-6BD8B1615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12</Pages>
  <Words>2195</Words>
  <Characters>12516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varun sachdev</cp:lastModifiedBy>
  <cp:revision>41</cp:revision>
  <dcterms:created xsi:type="dcterms:W3CDTF">2020-07-07T12:41:00Z</dcterms:created>
  <dcterms:modified xsi:type="dcterms:W3CDTF">2020-07-10T12:39:00Z</dcterms:modified>
</cp:coreProperties>
</file>