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CAE16F" w14:textId="56E3A3BC" w:rsidR="00B06F79" w:rsidRDefault="00B06F79">
      <w:pPr>
        <w:jc w:val="center"/>
      </w:pPr>
    </w:p>
    <w:p w14:paraId="760D3A96" w14:textId="77777777" w:rsidR="00AC4699" w:rsidRDefault="00AC4699">
      <w:pPr>
        <w:jc w:val="center"/>
      </w:pPr>
    </w:p>
    <w:p w14:paraId="231EC296" w14:textId="0069ED96" w:rsidR="001D4EFC" w:rsidRPr="001D4EFC" w:rsidRDefault="001D4EFC" w:rsidP="001D4EFC">
      <w:pPr>
        <w:jc w:val="center"/>
        <w:rPr>
          <w:b/>
          <w:color w:val="FF0000"/>
          <w:sz w:val="28"/>
          <w:szCs w:val="28"/>
        </w:rPr>
      </w:pPr>
      <w:bookmarkStart w:id="0" w:name="_gjdgxs" w:colFirst="0" w:colLast="0"/>
      <w:bookmarkEnd w:id="0"/>
      <w:r>
        <w:rPr>
          <w:b/>
          <w:color w:val="FF0000"/>
          <w:sz w:val="28"/>
          <w:szCs w:val="28"/>
        </w:rPr>
        <w:t>NUMBERED LIST</w:t>
      </w:r>
    </w:p>
    <w:p w14:paraId="191599AB" w14:textId="77777777" w:rsidR="00B06F79" w:rsidRDefault="00EF52F0">
      <w:pPr>
        <w:jc w:val="center"/>
      </w:pPr>
      <w:r>
        <w:rPr>
          <w:b/>
          <w:sz w:val="28"/>
          <w:szCs w:val="28"/>
        </w:rPr>
        <w:t>5 Reasons to Go Solar</w:t>
      </w:r>
    </w:p>
    <w:p w14:paraId="6CB4F170" w14:textId="77777777" w:rsidR="00B06F79" w:rsidRDefault="00EF52F0" w:rsidP="001D4EFC">
      <w:r w:rsidRPr="001D4EFC">
        <w:rPr>
          <w:b/>
        </w:rPr>
        <w:t xml:space="preserve">Protect the environment: </w:t>
      </w:r>
      <w:r>
        <w:t>Solar is a 100% clean energy source</w:t>
      </w:r>
    </w:p>
    <w:p w14:paraId="6F61E804" w14:textId="2473B275" w:rsidR="00B06F79" w:rsidRDefault="00EF52F0" w:rsidP="001D4EFC">
      <w:r w:rsidRPr="001D4EFC">
        <w:rPr>
          <w:b/>
        </w:rPr>
        <w:t xml:space="preserve">Save money: </w:t>
      </w:r>
      <w:r>
        <w:t>Cut your electricity bill and take advantage of tax credits and rebates</w:t>
      </w:r>
    </w:p>
    <w:p w14:paraId="1A0EE781" w14:textId="3D98BAC0" w:rsidR="00B06F79" w:rsidRDefault="00EF52F0" w:rsidP="001D4EFC">
      <w:r w:rsidRPr="001D4EFC">
        <w:rPr>
          <w:b/>
        </w:rPr>
        <w:t>Make money:</w:t>
      </w:r>
      <w:r>
        <w:t xml:space="preserve"> Sell excess energy back to the utility company</w:t>
      </w:r>
    </w:p>
    <w:p w14:paraId="27412993" w14:textId="584510A6" w:rsidR="001D4EFC" w:rsidRDefault="001D4EFC" w:rsidP="001D4EFC">
      <w:r>
        <w:t>Customers save, on average, $100.00 per month.</w:t>
      </w:r>
    </w:p>
    <w:p w14:paraId="48D3F1B1" w14:textId="48C22890" w:rsidR="00B06F79" w:rsidRDefault="00EF52F0" w:rsidP="001D4EFC">
      <w:r w:rsidRPr="001D4EFC">
        <w:rPr>
          <w:b/>
        </w:rPr>
        <w:t>Invest in your home:</w:t>
      </w:r>
      <w:r>
        <w:t xml:space="preserve"> Solar begins paying itself back immediately and has a life expectancy of 25 years</w:t>
      </w:r>
    </w:p>
    <w:p w14:paraId="05EBE520" w14:textId="4900BF66" w:rsidR="00B06F79" w:rsidRDefault="00EF52F0" w:rsidP="001D4EFC">
      <w:r w:rsidRPr="001D4EFC">
        <w:rPr>
          <w:b/>
        </w:rPr>
        <w:t>Be a trend-setter:</w:t>
      </w:r>
      <w:r>
        <w:t xml:space="preserve"> Renewable, clean energy is the future</w:t>
      </w:r>
    </w:p>
    <w:p w14:paraId="330A0AD6" w14:textId="1A2D4294" w:rsidR="001D4EFC" w:rsidRDefault="001D4EFC">
      <w:pPr>
        <w:rPr>
          <w:noProof/>
        </w:rPr>
      </w:pPr>
    </w:p>
    <w:p w14:paraId="18BF919D" w14:textId="77777777" w:rsidR="001D4EFC" w:rsidRDefault="001D4EFC">
      <w:pPr>
        <w:rPr>
          <w:noProof/>
        </w:rPr>
      </w:pPr>
    </w:p>
    <w:p w14:paraId="1CC102D2" w14:textId="77777777" w:rsidR="001D4EFC" w:rsidRPr="001D4EFC" w:rsidRDefault="001D4EFC" w:rsidP="001D4EFC">
      <w:pPr>
        <w:jc w:val="center"/>
        <w:rPr>
          <w:b/>
          <w:color w:val="FF0000"/>
          <w:sz w:val="28"/>
          <w:szCs w:val="28"/>
        </w:rPr>
      </w:pPr>
      <w:r w:rsidRPr="001D4EFC">
        <w:rPr>
          <w:b/>
          <w:color w:val="FF0000"/>
          <w:sz w:val="28"/>
          <w:szCs w:val="28"/>
        </w:rPr>
        <w:t>RESTART NUMBERING</w:t>
      </w:r>
    </w:p>
    <w:p w14:paraId="0841E8B7" w14:textId="782ACB2A" w:rsidR="001D4EFC" w:rsidRDefault="001D4EFC" w:rsidP="001D4EFC">
      <w:pPr>
        <w:jc w:val="center"/>
      </w:pPr>
      <w:r>
        <w:rPr>
          <w:b/>
          <w:sz w:val="28"/>
          <w:szCs w:val="28"/>
        </w:rPr>
        <w:t>5 Reasons to Go Solar</w:t>
      </w:r>
    </w:p>
    <w:p w14:paraId="63895C31" w14:textId="77777777" w:rsidR="001D4EFC" w:rsidRDefault="001D4EFC" w:rsidP="001D4EFC">
      <w:pPr>
        <w:pStyle w:val="ListParagraph"/>
        <w:numPr>
          <w:ilvl w:val="0"/>
          <w:numId w:val="10"/>
        </w:numPr>
      </w:pPr>
      <w:r w:rsidRPr="001D4EFC">
        <w:rPr>
          <w:b/>
        </w:rPr>
        <w:t xml:space="preserve">Protect the environment: </w:t>
      </w:r>
      <w:r>
        <w:t>Solar is a 100% clean energy source</w:t>
      </w:r>
    </w:p>
    <w:p w14:paraId="27A2A7FB" w14:textId="77777777" w:rsidR="001D4EFC" w:rsidRDefault="001D4EFC" w:rsidP="001D4EFC">
      <w:pPr>
        <w:pStyle w:val="ListParagraph"/>
        <w:numPr>
          <w:ilvl w:val="0"/>
          <w:numId w:val="10"/>
        </w:numPr>
      </w:pPr>
      <w:r w:rsidRPr="001D4EFC">
        <w:rPr>
          <w:b/>
        </w:rPr>
        <w:t xml:space="preserve">Save money: </w:t>
      </w:r>
      <w:r>
        <w:t>Cut your electricity bill and take advantage of tax credits and rebates</w:t>
      </w:r>
    </w:p>
    <w:p w14:paraId="26131C68" w14:textId="555FEF3F" w:rsidR="001D4EFC" w:rsidRDefault="001D4EFC" w:rsidP="001D4EFC">
      <w:pPr>
        <w:pStyle w:val="ListParagraph"/>
        <w:numPr>
          <w:ilvl w:val="0"/>
          <w:numId w:val="10"/>
        </w:numPr>
      </w:pPr>
      <w:r w:rsidRPr="001D4EFC">
        <w:rPr>
          <w:b/>
        </w:rPr>
        <w:t>Make money:</w:t>
      </w:r>
      <w:r>
        <w:t xml:space="preserve"> Sell excess energy back to the utility company</w:t>
      </w:r>
    </w:p>
    <w:p w14:paraId="46357B8D" w14:textId="43F261C9" w:rsidR="001D4EFC" w:rsidRDefault="001D4EFC" w:rsidP="001D4EFC">
      <w:pPr>
        <w:rPr>
          <w:b/>
          <w:i/>
          <w:sz w:val="32"/>
        </w:rPr>
      </w:pPr>
      <w:r>
        <w:rPr>
          <w:b/>
          <w:i/>
          <w:sz w:val="32"/>
        </w:rPr>
        <w:t>C</w:t>
      </w:r>
      <w:r w:rsidRPr="001D4EFC">
        <w:rPr>
          <w:b/>
          <w:i/>
          <w:sz w:val="32"/>
        </w:rPr>
        <w:t>ustomers save, on average, $100.00 per month.</w:t>
      </w:r>
    </w:p>
    <w:p w14:paraId="0CD1ABCA" w14:textId="77777777" w:rsidR="001D4EFC" w:rsidRDefault="001D4EFC" w:rsidP="001D4EFC">
      <w:r w:rsidRPr="001D4EFC">
        <w:rPr>
          <w:b/>
        </w:rPr>
        <w:t>Invest in your home:</w:t>
      </w:r>
      <w:r>
        <w:t xml:space="preserve"> Solar begins paying itself back immediately and has a life expectancy of 25 years</w:t>
      </w:r>
    </w:p>
    <w:p w14:paraId="62B81682" w14:textId="77777777" w:rsidR="001D4EFC" w:rsidRDefault="001D4EFC" w:rsidP="001D4EFC">
      <w:r w:rsidRPr="001D4EFC">
        <w:rPr>
          <w:b/>
        </w:rPr>
        <w:t>Be a trend-setter:</w:t>
      </w:r>
      <w:r>
        <w:t xml:space="preserve"> Renewable, clean energy is the future</w:t>
      </w:r>
    </w:p>
    <w:p w14:paraId="066A1CC4" w14:textId="234E953A" w:rsidR="001A0A9B" w:rsidRDefault="001A0A9B">
      <w:pPr>
        <w:rPr>
          <w:b/>
          <w:sz w:val="28"/>
          <w:szCs w:val="28"/>
        </w:rPr>
      </w:pPr>
      <w:r>
        <w:rPr>
          <w:b/>
          <w:sz w:val="28"/>
          <w:szCs w:val="28"/>
        </w:rPr>
        <w:br w:type="page"/>
      </w:r>
    </w:p>
    <w:p w14:paraId="45C1BD96" w14:textId="5B813C36" w:rsidR="00B06F79" w:rsidRDefault="00EF52F0">
      <w:pPr>
        <w:jc w:val="center"/>
      </w:pPr>
      <w:r>
        <w:rPr>
          <w:b/>
          <w:sz w:val="28"/>
          <w:szCs w:val="28"/>
        </w:rPr>
        <w:lastRenderedPageBreak/>
        <w:t>How It Works</w:t>
      </w:r>
    </w:p>
    <w:p w14:paraId="2678A9BA" w14:textId="5F22F797" w:rsidR="001D4EFC" w:rsidRPr="001D4EFC" w:rsidRDefault="001D4EFC" w:rsidP="001D4EFC">
      <w:pPr>
        <w:jc w:val="center"/>
        <w:rPr>
          <w:b/>
          <w:color w:val="FF0000"/>
          <w:sz w:val="28"/>
          <w:szCs w:val="28"/>
        </w:rPr>
      </w:pPr>
      <w:r>
        <w:rPr>
          <w:b/>
          <w:color w:val="FF0000"/>
          <w:sz w:val="28"/>
          <w:szCs w:val="28"/>
        </w:rPr>
        <w:t>BULLET LIST</w:t>
      </w:r>
    </w:p>
    <w:p w14:paraId="08D3779C" w14:textId="7ACC4730" w:rsidR="00B06F79" w:rsidRDefault="00EF52F0">
      <w:pPr>
        <w:ind w:left="360"/>
      </w:pPr>
      <w:r>
        <w:t>Particles of light (photons) from the sun hit solar panels and are converted into electrons of DC electricity inside the photovoltaic cells.</w:t>
      </w:r>
    </w:p>
    <w:p w14:paraId="33A0609B" w14:textId="77777777" w:rsidR="00B06F79" w:rsidRDefault="00EF52F0">
      <w:pPr>
        <w:ind w:left="360"/>
      </w:pPr>
      <w:r>
        <w:t>The electrons flow out of the solar panels and into an inverter where they are converted into AC power that can be used in your home.</w:t>
      </w:r>
    </w:p>
    <w:p w14:paraId="2AA6F858" w14:textId="77777777" w:rsidR="00B06F79" w:rsidRDefault="00B06F79">
      <w:pPr>
        <w:ind w:left="360"/>
        <w:sectPr w:rsidR="00B06F79">
          <w:headerReference w:type="default" r:id="rId8"/>
          <w:footerReference w:type="default" r:id="rId9"/>
          <w:pgSz w:w="12240" w:h="15840"/>
          <w:pgMar w:top="1440" w:right="1800" w:bottom="90" w:left="1800" w:header="720" w:footer="720" w:gutter="0"/>
          <w:pgNumType w:start="1"/>
          <w:cols w:space="720"/>
        </w:sectPr>
      </w:pPr>
    </w:p>
    <w:p w14:paraId="6292203C" w14:textId="77777777" w:rsidR="00B06F79" w:rsidRDefault="00EF52F0">
      <w:pPr>
        <w:ind w:left="360"/>
      </w:pPr>
      <w:r>
        <w:t>A net energy meter tracks all the power produced by the solar system.</w:t>
      </w:r>
    </w:p>
    <w:p w14:paraId="1AEB7697" w14:textId="77777777" w:rsidR="00B06F79" w:rsidRDefault="00EF52F0">
      <w:pPr>
        <w:ind w:left="360"/>
      </w:pPr>
      <w:r>
        <w:t xml:space="preserve">At night, or on cloudy days, you’ll </w:t>
      </w:r>
      <w:r>
        <w:br/>
        <w:t>consume energy from the grid, as normal.</w:t>
      </w:r>
    </w:p>
    <w:p w14:paraId="56313BB2" w14:textId="77777777" w:rsidR="00B06F79" w:rsidRDefault="00EF52F0">
      <w:pPr>
        <w:spacing w:after="0"/>
        <w:ind w:left="360"/>
        <w:sectPr w:rsidR="00B06F79">
          <w:type w:val="continuous"/>
          <w:pgSz w:w="12240" w:h="15840"/>
          <w:pgMar w:top="1440" w:right="1800" w:bottom="90" w:left="1800" w:header="720" w:footer="720" w:gutter="0"/>
          <w:cols w:space="720"/>
        </w:sectPr>
      </w:pPr>
      <w:r>
        <w:t xml:space="preserve">During the day, under optimal conditions, you’ll </w:t>
      </w:r>
    </w:p>
    <w:p w14:paraId="39CC0863" w14:textId="77777777" w:rsidR="00B06F79" w:rsidRDefault="00EF52F0">
      <w:pPr>
        <w:ind w:left="360"/>
      </w:pPr>
      <w:r>
        <w:t>consume electricity directly from the sun, as it’s generated.</w:t>
      </w:r>
    </w:p>
    <w:p w14:paraId="636A86F1" w14:textId="77777777" w:rsidR="00B06F79" w:rsidRDefault="00EF52F0">
      <w:pPr>
        <w:ind w:left="360"/>
        <w:sectPr w:rsidR="00B06F79">
          <w:type w:val="continuous"/>
          <w:pgSz w:w="12240" w:h="15840"/>
          <w:pgMar w:top="1440" w:right="1800" w:bottom="90" w:left="1800" w:header="720" w:footer="720" w:gutter="0"/>
          <w:cols w:space="720"/>
        </w:sectPr>
      </w:pPr>
      <w:r>
        <w:t xml:space="preserve">Excess solar energy that you do not use goes back into the electrical grid, and is credited to your utility bill. </w:t>
      </w:r>
    </w:p>
    <w:p w14:paraId="08C7C89C" w14:textId="3A7D92DD" w:rsidR="00B06F79" w:rsidRDefault="00B06F79">
      <w:pPr>
        <w:sectPr w:rsidR="00B06F79">
          <w:type w:val="continuous"/>
          <w:pgSz w:w="12240" w:h="15840"/>
          <w:pgMar w:top="1440" w:right="1800" w:bottom="90" w:left="1800" w:header="720" w:footer="720" w:gutter="0"/>
          <w:cols w:space="720"/>
        </w:sectPr>
      </w:pPr>
    </w:p>
    <w:p w14:paraId="10024D96" w14:textId="2C5A5AF7" w:rsidR="001D4EFC" w:rsidRPr="001D4EFC" w:rsidRDefault="001D4EFC" w:rsidP="001D4EFC">
      <w:pPr>
        <w:jc w:val="center"/>
        <w:rPr>
          <w:b/>
          <w:color w:val="FF0000"/>
          <w:sz w:val="28"/>
          <w:szCs w:val="28"/>
        </w:rPr>
      </w:pPr>
      <w:r>
        <w:rPr>
          <w:b/>
          <w:color w:val="FF0000"/>
          <w:sz w:val="28"/>
          <w:szCs w:val="28"/>
        </w:rPr>
        <w:t>CUSTOM BULLET LIST</w:t>
      </w:r>
    </w:p>
    <w:p w14:paraId="43672C83" w14:textId="77777777" w:rsidR="001D4EFC" w:rsidRDefault="001D4EFC" w:rsidP="001D4EFC">
      <w:pPr>
        <w:ind w:left="360"/>
      </w:pPr>
      <w:r>
        <w:t>Particles of light (photons) from the sun hit solar panels and are converted into electrons of DC electricity inside the photovoltaic cells.</w:t>
      </w:r>
    </w:p>
    <w:p w14:paraId="68238031" w14:textId="77777777" w:rsidR="001D4EFC" w:rsidRDefault="001D4EFC" w:rsidP="001D4EFC">
      <w:pPr>
        <w:ind w:left="360"/>
      </w:pPr>
      <w:r>
        <w:t>The electrons flow out of the solar panels and into an inverter where they are converted into AC power that can be used in your home.</w:t>
      </w:r>
    </w:p>
    <w:p w14:paraId="34F9D981" w14:textId="77777777" w:rsidR="001D4EFC" w:rsidRDefault="001D4EFC" w:rsidP="001D4EFC">
      <w:pPr>
        <w:ind w:left="360"/>
        <w:sectPr w:rsidR="001D4EFC" w:rsidSect="001D4EFC">
          <w:headerReference w:type="default" r:id="rId10"/>
          <w:footerReference w:type="default" r:id="rId11"/>
          <w:type w:val="continuous"/>
          <w:pgSz w:w="12240" w:h="15840"/>
          <w:pgMar w:top="1440" w:right="1800" w:bottom="90" w:left="1800" w:header="720" w:footer="720" w:gutter="0"/>
          <w:pgNumType w:start="1"/>
          <w:cols w:space="720"/>
        </w:sectPr>
      </w:pPr>
    </w:p>
    <w:p w14:paraId="7019ED72" w14:textId="77777777" w:rsidR="001D4EFC" w:rsidRDefault="001D4EFC" w:rsidP="001D4EFC">
      <w:pPr>
        <w:ind w:left="360"/>
      </w:pPr>
      <w:r>
        <w:t>A net energy meter tracks all the power produced by the solar system.</w:t>
      </w:r>
    </w:p>
    <w:p w14:paraId="2DB72879" w14:textId="77777777" w:rsidR="001D4EFC" w:rsidRDefault="001D4EFC" w:rsidP="001D4EFC">
      <w:pPr>
        <w:ind w:left="360"/>
      </w:pPr>
      <w:r>
        <w:t xml:space="preserve">At night, or on cloudy days, you’ll </w:t>
      </w:r>
      <w:r>
        <w:br/>
        <w:t>consume energy from the grid, as normal.</w:t>
      </w:r>
    </w:p>
    <w:p w14:paraId="66987FBF" w14:textId="77777777" w:rsidR="001D4EFC" w:rsidRDefault="001D4EFC" w:rsidP="001D4EFC">
      <w:pPr>
        <w:spacing w:after="0"/>
        <w:ind w:left="360"/>
        <w:sectPr w:rsidR="001D4EFC">
          <w:type w:val="continuous"/>
          <w:pgSz w:w="12240" w:h="15840"/>
          <w:pgMar w:top="1440" w:right="1800" w:bottom="90" w:left="1800" w:header="720" w:footer="720" w:gutter="0"/>
          <w:cols w:space="720"/>
        </w:sectPr>
      </w:pPr>
      <w:r>
        <w:t xml:space="preserve">During the day, under optimal conditions, you’ll </w:t>
      </w:r>
    </w:p>
    <w:p w14:paraId="0369C1C5" w14:textId="77777777" w:rsidR="001D4EFC" w:rsidRDefault="001D4EFC" w:rsidP="001D4EFC">
      <w:pPr>
        <w:ind w:left="360"/>
      </w:pPr>
      <w:r>
        <w:t>consume electricity directly from the sun, as it’s generated.</w:t>
      </w:r>
    </w:p>
    <w:p w14:paraId="0B3B4DF4" w14:textId="77777777" w:rsidR="001D4EFC" w:rsidRDefault="001D4EFC" w:rsidP="001D4EFC">
      <w:pPr>
        <w:ind w:left="360"/>
        <w:sectPr w:rsidR="001D4EFC">
          <w:type w:val="continuous"/>
          <w:pgSz w:w="12240" w:h="15840"/>
          <w:pgMar w:top="1440" w:right="1800" w:bottom="90" w:left="1800" w:header="720" w:footer="720" w:gutter="0"/>
          <w:cols w:space="720"/>
        </w:sectPr>
      </w:pPr>
      <w:r>
        <w:t xml:space="preserve">Excess solar energy that you do not use goes back into the electrical grid, and is credited to your utility bill. </w:t>
      </w:r>
    </w:p>
    <w:p w14:paraId="7367C237" w14:textId="2E5E3C7E" w:rsidR="00B06F79" w:rsidRDefault="00B06F79"/>
    <w:p w14:paraId="71213171" w14:textId="77777777" w:rsidR="001A0A9B" w:rsidRDefault="001A0A9B">
      <w:pPr>
        <w:rPr>
          <w:b/>
          <w:sz w:val="28"/>
          <w:szCs w:val="28"/>
        </w:rPr>
      </w:pPr>
      <w:r>
        <w:rPr>
          <w:b/>
          <w:sz w:val="28"/>
          <w:szCs w:val="28"/>
        </w:rPr>
        <w:br w:type="page"/>
      </w:r>
    </w:p>
    <w:p w14:paraId="47CCD0E2" w14:textId="77777777" w:rsidR="001A0A9B" w:rsidRDefault="001A0A9B">
      <w:pPr>
        <w:jc w:val="center"/>
        <w:rPr>
          <w:b/>
          <w:sz w:val="28"/>
          <w:szCs w:val="28"/>
        </w:rPr>
      </w:pPr>
    </w:p>
    <w:p w14:paraId="6E92A500" w14:textId="2172AFBE" w:rsidR="00B06F79" w:rsidRDefault="00EF52F0">
      <w:pPr>
        <w:jc w:val="center"/>
      </w:pPr>
      <w:r>
        <w:rPr>
          <w:b/>
          <w:sz w:val="28"/>
          <w:szCs w:val="28"/>
        </w:rPr>
        <w:t>Why KinetEco?</w:t>
      </w:r>
    </w:p>
    <w:p w14:paraId="43A5A25F" w14:textId="4BEEFEC8" w:rsidR="00B06F79" w:rsidRDefault="00EF52F0">
      <w:r>
        <w:t>KinetEco K-Eco panels are the most efficient panels on the market, hands down!</w:t>
      </w:r>
    </w:p>
    <w:p w14:paraId="4452F1B3" w14:textId="66EB03B4" w:rsidR="00B06F79" w:rsidRPr="001D4EFC" w:rsidRDefault="001D4EFC" w:rsidP="001D4EFC">
      <w:pPr>
        <w:jc w:val="center"/>
        <w:rPr>
          <w:b/>
          <w:color w:val="FF0000"/>
          <w:sz w:val="28"/>
        </w:rPr>
      </w:pPr>
      <w:r w:rsidRPr="001D4EFC">
        <w:rPr>
          <w:b/>
          <w:color w:val="FF0000"/>
          <w:sz w:val="28"/>
        </w:rPr>
        <w:t>INCREASE AND DECREASE LIST LEVELS</w:t>
      </w:r>
    </w:p>
    <w:p w14:paraId="3D0F3C0A" w14:textId="77777777" w:rsidR="00B06F79" w:rsidRPr="001A0A9B" w:rsidRDefault="00EF52F0">
      <w:pPr>
        <w:pStyle w:val="Title"/>
        <w:rPr>
          <w:rStyle w:val="IntenseReference"/>
        </w:rPr>
      </w:pPr>
      <w:r w:rsidRPr="001A0A9B">
        <w:rPr>
          <w:rStyle w:val="IntenseReference"/>
          <w:sz w:val="48"/>
        </w:rPr>
        <w:t>10 Facts about KinetEco Panels</w:t>
      </w:r>
    </w:p>
    <w:p w14:paraId="0C7F2793" w14:textId="77777777" w:rsidR="00B06F79" w:rsidRDefault="00B06F79"/>
    <w:p w14:paraId="051DE103" w14:textId="77777777" w:rsidR="00B06F79" w:rsidRPr="00AC4699" w:rsidRDefault="00EF52F0" w:rsidP="00813116">
      <w:pPr>
        <w:pStyle w:val="Heading1"/>
        <w:numPr>
          <w:ilvl w:val="0"/>
          <w:numId w:val="15"/>
        </w:numPr>
        <w:rPr>
          <w:sz w:val="28"/>
        </w:rPr>
      </w:pPr>
      <w:r w:rsidRPr="00AC4699">
        <w:rPr>
          <w:sz w:val="28"/>
        </w:rPr>
        <w:t>Is completely portable.</w:t>
      </w:r>
    </w:p>
    <w:p w14:paraId="664DE2D0" w14:textId="77777777" w:rsidR="00B06F79" w:rsidRPr="00AC4699" w:rsidRDefault="00EF52F0" w:rsidP="00813116">
      <w:pPr>
        <w:pStyle w:val="Heading1"/>
        <w:numPr>
          <w:ilvl w:val="0"/>
          <w:numId w:val="15"/>
        </w:numPr>
        <w:rPr>
          <w:sz w:val="28"/>
        </w:rPr>
      </w:pPr>
      <w:r w:rsidRPr="00AC4699">
        <w:rPr>
          <w:sz w:val="28"/>
        </w:rPr>
        <w:t>Functions on a cloudy day.</w:t>
      </w:r>
    </w:p>
    <w:p w14:paraId="550344A4" w14:textId="77777777" w:rsidR="00B06F79" w:rsidRPr="00AC4699" w:rsidRDefault="00EF52F0" w:rsidP="00813116">
      <w:pPr>
        <w:pStyle w:val="Heading1"/>
        <w:numPr>
          <w:ilvl w:val="0"/>
          <w:numId w:val="15"/>
        </w:numPr>
        <w:rPr>
          <w:sz w:val="28"/>
        </w:rPr>
      </w:pPr>
      <w:r w:rsidRPr="00AC4699">
        <w:rPr>
          <w:sz w:val="28"/>
        </w:rPr>
        <w:t>Charges in only 2 hours in full sun.</w:t>
      </w:r>
    </w:p>
    <w:p w14:paraId="796D23D0" w14:textId="77777777" w:rsidR="00B06F79" w:rsidRPr="00AC4699" w:rsidRDefault="00EF52F0" w:rsidP="00813116">
      <w:pPr>
        <w:pStyle w:val="Heading1"/>
        <w:numPr>
          <w:ilvl w:val="0"/>
          <w:numId w:val="15"/>
        </w:numPr>
        <w:rPr>
          <w:sz w:val="28"/>
        </w:rPr>
      </w:pPr>
      <w:r w:rsidRPr="00AC4699">
        <w:rPr>
          <w:sz w:val="28"/>
        </w:rPr>
        <w:t>Only 6 to 8 hours to charge in partial to full sun.</w:t>
      </w:r>
    </w:p>
    <w:p w14:paraId="6B03D367" w14:textId="77777777" w:rsidR="00B06F79" w:rsidRPr="00AC4699" w:rsidRDefault="00EF52F0" w:rsidP="00813116">
      <w:pPr>
        <w:pStyle w:val="Heading1"/>
        <w:numPr>
          <w:ilvl w:val="0"/>
          <w:numId w:val="15"/>
        </w:numPr>
        <w:rPr>
          <w:sz w:val="28"/>
        </w:rPr>
      </w:pPr>
      <w:r w:rsidRPr="00AC4699">
        <w:rPr>
          <w:sz w:val="28"/>
        </w:rPr>
        <w:t>Provides up to 18 hours of power.</w:t>
      </w:r>
    </w:p>
    <w:p w14:paraId="0CD2058A" w14:textId="77777777" w:rsidR="00B06F79" w:rsidRPr="00AC4699" w:rsidRDefault="00EF52F0" w:rsidP="00813116">
      <w:pPr>
        <w:pStyle w:val="Heading1"/>
        <w:numPr>
          <w:ilvl w:val="0"/>
          <w:numId w:val="15"/>
        </w:numPr>
        <w:rPr>
          <w:sz w:val="28"/>
        </w:rPr>
      </w:pPr>
      <w:r w:rsidRPr="00AC4699">
        <w:rPr>
          <w:sz w:val="28"/>
        </w:rPr>
        <w:t>Highest energy output of any solar panel.</w:t>
      </w:r>
    </w:p>
    <w:p w14:paraId="702B40FE" w14:textId="77777777" w:rsidR="00B06F79" w:rsidRPr="00AC4699" w:rsidRDefault="00EF52F0" w:rsidP="00813116">
      <w:pPr>
        <w:pStyle w:val="Heading1"/>
        <w:numPr>
          <w:ilvl w:val="0"/>
          <w:numId w:val="15"/>
        </w:numPr>
        <w:rPr>
          <w:sz w:val="28"/>
        </w:rPr>
      </w:pPr>
      <w:r w:rsidRPr="00AC4699">
        <w:rPr>
          <w:sz w:val="28"/>
        </w:rPr>
        <w:t>Highest efficiency in the smallest footprint.</w:t>
      </w:r>
    </w:p>
    <w:p w14:paraId="46694383" w14:textId="77777777" w:rsidR="00B06F79" w:rsidRPr="00AC4699" w:rsidRDefault="00EF52F0" w:rsidP="00813116">
      <w:pPr>
        <w:pStyle w:val="Heading1"/>
        <w:numPr>
          <w:ilvl w:val="0"/>
          <w:numId w:val="15"/>
        </w:numPr>
        <w:rPr>
          <w:sz w:val="28"/>
        </w:rPr>
      </w:pPr>
      <w:r w:rsidRPr="00AC4699">
        <w:rPr>
          <w:sz w:val="28"/>
        </w:rPr>
        <w:t>Available in wide range of wattages fro</w:t>
      </w:r>
      <w:bookmarkStart w:id="1" w:name="_GoBack"/>
      <w:bookmarkEnd w:id="1"/>
      <w:r w:rsidRPr="00AC4699">
        <w:rPr>
          <w:sz w:val="28"/>
        </w:rPr>
        <w:t>m 180W to 230W</w:t>
      </w:r>
    </w:p>
    <w:p w14:paraId="4F4FE084" w14:textId="77777777" w:rsidR="00B06F79" w:rsidRPr="00AC4699" w:rsidRDefault="00EF52F0" w:rsidP="00813116">
      <w:pPr>
        <w:pStyle w:val="Heading1"/>
        <w:numPr>
          <w:ilvl w:val="0"/>
          <w:numId w:val="15"/>
        </w:numPr>
        <w:rPr>
          <w:sz w:val="28"/>
        </w:rPr>
      </w:pPr>
      <w:r w:rsidRPr="00AC4699">
        <w:rPr>
          <w:sz w:val="28"/>
        </w:rPr>
        <w:t>Uses CFL Bulbs</w:t>
      </w:r>
    </w:p>
    <w:p w14:paraId="4664FF52" w14:textId="77777777" w:rsidR="00B06F79" w:rsidRPr="00AC4699" w:rsidRDefault="00EF52F0" w:rsidP="00813116">
      <w:pPr>
        <w:pStyle w:val="Heading1"/>
        <w:numPr>
          <w:ilvl w:val="0"/>
          <w:numId w:val="15"/>
        </w:numPr>
        <w:rPr>
          <w:sz w:val="28"/>
        </w:rPr>
      </w:pPr>
      <w:r w:rsidRPr="00AC4699">
        <w:rPr>
          <w:sz w:val="28"/>
        </w:rPr>
        <w:t>CFL bulbs use 75% less energy.</w:t>
      </w:r>
    </w:p>
    <w:p w14:paraId="2BA3BEB0" w14:textId="77777777" w:rsidR="00B06F79" w:rsidRPr="00AC4699" w:rsidRDefault="00EF52F0" w:rsidP="00813116">
      <w:pPr>
        <w:pStyle w:val="Heading1"/>
        <w:numPr>
          <w:ilvl w:val="0"/>
          <w:numId w:val="15"/>
        </w:numPr>
        <w:rPr>
          <w:sz w:val="28"/>
        </w:rPr>
      </w:pPr>
      <w:r w:rsidRPr="00AC4699">
        <w:rPr>
          <w:sz w:val="28"/>
        </w:rPr>
        <w:t>CFL bulbs provide pure white light.</w:t>
      </w:r>
    </w:p>
    <w:p w14:paraId="43D72DDE" w14:textId="77777777" w:rsidR="00B06F79" w:rsidRPr="00AC4699" w:rsidRDefault="00EF52F0" w:rsidP="00813116">
      <w:pPr>
        <w:pStyle w:val="Heading1"/>
        <w:numPr>
          <w:ilvl w:val="0"/>
          <w:numId w:val="15"/>
        </w:numPr>
        <w:rPr>
          <w:sz w:val="28"/>
        </w:rPr>
      </w:pPr>
      <w:r w:rsidRPr="00AC4699">
        <w:rPr>
          <w:sz w:val="28"/>
        </w:rPr>
        <w:t>Available in a range from 9W to 70W.</w:t>
      </w:r>
    </w:p>
    <w:p w14:paraId="310785E0" w14:textId="60468555" w:rsidR="00B06F79" w:rsidRPr="00AC4699" w:rsidRDefault="00EF52F0" w:rsidP="00813116">
      <w:pPr>
        <w:pStyle w:val="Heading1"/>
        <w:numPr>
          <w:ilvl w:val="0"/>
          <w:numId w:val="15"/>
        </w:numPr>
        <w:rPr>
          <w:sz w:val="28"/>
        </w:rPr>
      </w:pPr>
      <w:r w:rsidRPr="00AC4699">
        <w:rPr>
          <w:sz w:val="28"/>
        </w:rPr>
        <w:t>Panels are tiny 4”x 3”</w:t>
      </w:r>
      <w:r w:rsidRPr="00AC4699">
        <w:rPr>
          <w:b/>
          <w:i/>
          <w:sz w:val="28"/>
        </w:rPr>
        <w:t xml:space="preserve"> </w:t>
      </w:r>
      <w:r w:rsidRPr="00AC4699">
        <w:rPr>
          <w:sz w:val="28"/>
        </w:rPr>
        <w:t>size</w:t>
      </w:r>
    </w:p>
    <w:p w14:paraId="08A7AF41" w14:textId="77777777" w:rsidR="00B06F79" w:rsidRDefault="00B06F79" w:rsidP="00813116">
      <w:pPr>
        <w:ind w:left="360"/>
      </w:pPr>
    </w:p>
    <w:sectPr w:rsidR="00B06F79">
      <w:headerReference w:type="default" r:id="rId12"/>
      <w:footerReference w:type="default" r:id="rId13"/>
      <w:type w:val="continuous"/>
      <w:pgSz w:w="12240" w:h="15840"/>
      <w:pgMar w:top="1440" w:right="1800" w:bottom="9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7BC06" w14:textId="77777777" w:rsidR="001956B5" w:rsidRDefault="001956B5">
      <w:pPr>
        <w:spacing w:after="0"/>
      </w:pPr>
      <w:r>
        <w:separator/>
      </w:r>
    </w:p>
  </w:endnote>
  <w:endnote w:type="continuationSeparator" w:id="0">
    <w:p w14:paraId="65A8FBF9" w14:textId="77777777" w:rsidR="001956B5" w:rsidRDefault="001956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71CA" w14:textId="4646B507" w:rsidR="00B06F79" w:rsidRDefault="00EF52F0">
    <w:pPr>
      <w:tabs>
        <w:tab w:val="center" w:pos="4320"/>
        <w:tab w:val="right" w:pos="8640"/>
      </w:tabs>
      <w:spacing w:after="720"/>
    </w:pPr>
    <w:r>
      <w:rPr>
        <w:rFonts w:ascii="Helvetica Neue" w:eastAsia="Helvetica Neue" w:hAnsi="Helvetica Neue" w:cs="Helvetica Neue"/>
        <w:sz w:val="16"/>
        <w:szCs w:val="16"/>
      </w:rPr>
      <w:t xml:space="preserve">This is a fictitious product created by </w:t>
    </w:r>
    <w:r w:rsidR="00CC0F32">
      <w:rPr>
        <w:rFonts w:ascii="Helvetica Neue" w:eastAsia="Helvetica Neue" w:hAnsi="Helvetica Neue" w:cs="Helvetica Neue"/>
        <w:sz w:val="16"/>
        <w:szCs w:val="16"/>
      </w:rPr>
      <w:t>LinkedIn</w:t>
    </w:r>
    <w:r>
      <w:rPr>
        <w:rFonts w:ascii="Helvetica Neue" w:eastAsia="Helvetica Neue" w:hAnsi="Helvetica Neue" w:cs="Helvetica Neue"/>
        <w:sz w:val="16"/>
        <w:szCs w:val="16"/>
      </w:rPr>
      <w:t xml:space="preserve"> solely for the creation and development of LinkedIn </w:t>
    </w:r>
    <w:r w:rsidR="00AC4699">
      <w:rPr>
        <w:rFonts w:ascii="Helvetica Neue" w:eastAsia="Helvetica Neue" w:hAnsi="Helvetica Neue" w:cs="Helvetica Neue"/>
        <w:sz w:val="16"/>
        <w:szCs w:val="16"/>
      </w:rPr>
      <w:t xml:space="preserve">Learning </w:t>
    </w:r>
    <w:r>
      <w:rPr>
        <w:rFonts w:ascii="Helvetica Neue" w:eastAsia="Helvetica Neue" w:hAnsi="Helvetica Neue" w:cs="Helvetica Neue"/>
        <w:sz w:val="16"/>
        <w:szCs w:val="16"/>
      </w:rPr>
      <w:t>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DABFD" w14:textId="77777777" w:rsidR="001D4EFC" w:rsidRDefault="001D4EFC">
    <w:pPr>
      <w:tabs>
        <w:tab w:val="center" w:pos="4320"/>
        <w:tab w:val="right" w:pos="8640"/>
      </w:tabs>
      <w:spacing w:after="720"/>
    </w:pPr>
    <w:r>
      <w:rPr>
        <w:rFonts w:ascii="Helvetica Neue" w:eastAsia="Helvetica Neue" w:hAnsi="Helvetica Neue" w:cs="Helvetica Neue"/>
        <w:sz w:val="16"/>
        <w:szCs w:val="16"/>
      </w:rPr>
      <w:t xml:space="preserve">This is a fictitious product created by lynda.com solely for the creation and development of LinkedIn Learning user training. Any resemblance to real products is purely coincidental. Information provided about the product is also fictitious and should not be construed as representative </w:t>
    </w:r>
    <w:proofErr w:type="gramStart"/>
    <w:r>
      <w:rPr>
        <w:rFonts w:ascii="Helvetica Neue" w:eastAsia="Helvetica Neue" w:hAnsi="Helvetica Neue" w:cs="Helvetica Neue"/>
        <w:sz w:val="16"/>
        <w:szCs w:val="16"/>
      </w:rPr>
      <w:t>of  actual</w:t>
    </w:r>
    <w:proofErr w:type="gramEnd"/>
    <w:r>
      <w:rPr>
        <w:rFonts w:ascii="Helvetica Neue" w:eastAsia="Helvetica Neue" w:hAnsi="Helvetica Neue" w:cs="Helvetica Neue"/>
        <w:sz w:val="16"/>
        <w:szCs w:val="16"/>
      </w:rPr>
      <w:t xml:space="preserve"> products on the market in a similar product category</w:t>
    </w:r>
    <w:r>
      <w:rPr>
        <w:rFonts w:ascii="Helvetica Neue" w:eastAsia="Helvetica Neue" w:hAnsi="Helvetica Neue" w:cs="Helvetica Neue"/>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FFD14" w14:textId="037C50E7" w:rsidR="001D4EFC" w:rsidRDefault="001D4EFC">
    <w:pPr>
      <w:tabs>
        <w:tab w:val="center" w:pos="4320"/>
        <w:tab w:val="right" w:pos="8640"/>
      </w:tabs>
      <w:spacing w:after="720"/>
    </w:pPr>
    <w:r>
      <w:rPr>
        <w:rFonts w:ascii="Helvetica Neue" w:eastAsia="Helvetica Neue" w:hAnsi="Helvetica Neue" w:cs="Helvetica Neue"/>
        <w:sz w:val="16"/>
        <w:szCs w:val="16"/>
      </w:rPr>
      <w:t xml:space="preserve">This is a fictitious product created by </w:t>
    </w:r>
    <w:r w:rsidR="00CC0F32">
      <w:rPr>
        <w:rFonts w:ascii="Helvetica Neue" w:eastAsia="Helvetica Neue" w:hAnsi="Helvetica Neue" w:cs="Helvetica Neue"/>
        <w:sz w:val="16"/>
        <w:szCs w:val="16"/>
      </w:rPr>
      <w:t xml:space="preserve">LinkedIn </w:t>
    </w:r>
    <w:r>
      <w:rPr>
        <w:rFonts w:ascii="Helvetica Neue" w:eastAsia="Helvetica Neue" w:hAnsi="Helvetica Neue" w:cs="Helvetica Neue"/>
        <w:sz w:val="16"/>
        <w:szCs w:val="16"/>
      </w:rPr>
      <w:t>solely for the creation and development of LinkedIn Learning 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99B81" w14:textId="77777777" w:rsidR="001956B5" w:rsidRDefault="001956B5">
      <w:pPr>
        <w:spacing w:after="0"/>
      </w:pPr>
      <w:r>
        <w:separator/>
      </w:r>
    </w:p>
  </w:footnote>
  <w:footnote w:type="continuationSeparator" w:id="0">
    <w:p w14:paraId="03BD13D3" w14:textId="77777777" w:rsidR="001956B5" w:rsidRDefault="001956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3A193" w14:textId="5D607355" w:rsidR="00B06F79" w:rsidRPr="00924E07" w:rsidRDefault="00F609B5">
    <w:pPr>
      <w:tabs>
        <w:tab w:val="center" w:pos="4320"/>
        <w:tab w:val="right" w:pos="8640"/>
      </w:tabs>
      <w:spacing w:before="720" w:after="0"/>
      <w:jc w:val="center"/>
      <w:rPr>
        <w:sz w:val="32"/>
      </w:rPr>
    </w:pPr>
    <w:r w:rsidRPr="00924E07">
      <w:rPr>
        <w:noProof/>
        <w:sz w:val="22"/>
      </w:rPr>
      <w:drawing>
        <wp:anchor distT="0" distB="0" distL="114300" distR="114300" simplePos="0" relativeHeight="251657216" behindDoc="0" locked="0" layoutInCell="1" allowOverlap="1" wp14:anchorId="0A663BDC" wp14:editId="769F3018">
          <wp:simplePos x="0" y="0"/>
          <wp:positionH relativeFrom="column">
            <wp:posOffset>-81915</wp:posOffset>
          </wp:positionH>
          <wp:positionV relativeFrom="paragraph">
            <wp:posOffset>-242570</wp:posOffset>
          </wp:positionV>
          <wp:extent cx="835025" cy="88519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tEco sun and windmill logo_LYNDA_11650.png"/>
                  <pic:cNvPicPr/>
                </pic:nvPicPr>
                <pic:blipFill>
                  <a:blip r:embed="rId1">
                    <a:extLst>
                      <a:ext uri="{28A0092B-C50C-407E-A947-70E740481C1C}">
                        <a14:useLocalDpi xmlns:a14="http://schemas.microsoft.com/office/drawing/2010/main" val="0"/>
                      </a:ext>
                    </a:extLst>
                  </a:blip>
                  <a:stretch>
                    <a:fillRect/>
                  </a:stretch>
                </pic:blipFill>
                <pic:spPr>
                  <a:xfrm>
                    <a:off x="0" y="0"/>
                    <a:ext cx="835025" cy="885190"/>
                  </a:xfrm>
                  <a:prstGeom prst="rect">
                    <a:avLst/>
                  </a:prstGeom>
                </pic:spPr>
              </pic:pic>
            </a:graphicData>
          </a:graphic>
          <wp14:sizeRelH relativeFrom="margin">
            <wp14:pctWidth>0</wp14:pctWidth>
          </wp14:sizeRelH>
          <wp14:sizeRelV relativeFrom="margin">
            <wp14:pctHeight>0</wp14:pctHeight>
          </wp14:sizeRelV>
        </wp:anchor>
      </w:drawing>
    </w:r>
    <w:r w:rsidR="00EF52F0" w:rsidRPr="00924E07">
      <w:rPr>
        <w:b/>
        <w:sz w:val="32"/>
      </w:rPr>
      <w:t>Considering going solar? Think KinetEco!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A43A2" w14:textId="77777777" w:rsidR="001D4EFC" w:rsidRPr="00924E07" w:rsidRDefault="001D4EFC">
    <w:pPr>
      <w:tabs>
        <w:tab w:val="center" w:pos="4320"/>
        <w:tab w:val="right" w:pos="8640"/>
      </w:tabs>
      <w:spacing w:before="720" w:after="0"/>
      <w:jc w:val="center"/>
      <w:rPr>
        <w:sz w:val="32"/>
      </w:rPr>
    </w:pPr>
    <w:r w:rsidRPr="00924E07">
      <w:rPr>
        <w:noProof/>
        <w:sz w:val="22"/>
      </w:rPr>
      <w:drawing>
        <wp:anchor distT="0" distB="0" distL="114300" distR="114300" simplePos="0" relativeHeight="251659264" behindDoc="0" locked="0" layoutInCell="1" allowOverlap="1" wp14:anchorId="0016E130" wp14:editId="08C99ED8">
          <wp:simplePos x="0" y="0"/>
          <wp:positionH relativeFrom="column">
            <wp:posOffset>-81915</wp:posOffset>
          </wp:positionH>
          <wp:positionV relativeFrom="paragraph">
            <wp:posOffset>-242570</wp:posOffset>
          </wp:positionV>
          <wp:extent cx="835025" cy="88519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tEco sun and windmill logo_LYNDA_11650.png"/>
                  <pic:cNvPicPr/>
                </pic:nvPicPr>
                <pic:blipFill>
                  <a:blip r:embed="rId1">
                    <a:extLst>
                      <a:ext uri="{28A0092B-C50C-407E-A947-70E740481C1C}">
                        <a14:useLocalDpi xmlns:a14="http://schemas.microsoft.com/office/drawing/2010/main" val="0"/>
                      </a:ext>
                    </a:extLst>
                  </a:blip>
                  <a:stretch>
                    <a:fillRect/>
                  </a:stretch>
                </pic:blipFill>
                <pic:spPr>
                  <a:xfrm>
                    <a:off x="0" y="0"/>
                    <a:ext cx="835025" cy="885190"/>
                  </a:xfrm>
                  <a:prstGeom prst="rect">
                    <a:avLst/>
                  </a:prstGeom>
                </pic:spPr>
              </pic:pic>
            </a:graphicData>
          </a:graphic>
          <wp14:sizeRelH relativeFrom="margin">
            <wp14:pctWidth>0</wp14:pctWidth>
          </wp14:sizeRelH>
          <wp14:sizeRelV relativeFrom="margin">
            <wp14:pctHeight>0</wp14:pctHeight>
          </wp14:sizeRelV>
        </wp:anchor>
      </w:drawing>
    </w:r>
    <w:r w:rsidRPr="00924E07">
      <w:rPr>
        <w:b/>
        <w:sz w:val="32"/>
      </w:rPr>
      <w:t>Considering going solar? Think KinetEco!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C1F0" w14:textId="77777777" w:rsidR="001D4EFC" w:rsidRPr="00924E07" w:rsidRDefault="001D4EFC">
    <w:pPr>
      <w:tabs>
        <w:tab w:val="center" w:pos="4320"/>
        <w:tab w:val="right" w:pos="8640"/>
      </w:tabs>
      <w:spacing w:before="720" w:after="0"/>
      <w:jc w:val="center"/>
      <w:rPr>
        <w:sz w:val="32"/>
      </w:rPr>
    </w:pPr>
    <w:r w:rsidRPr="00924E07">
      <w:rPr>
        <w:noProof/>
        <w:sz w:val="22"/>
      </w:rPr>
      <w:drawing>
        <wp:anchor distT="0" distB="0" distL="114300" distR="114300" simplePos="0" relativeHeight="251661312" behindDoc="0" locked="0" layoutInCell="1" allowOverlap="1" wp14:anchorId="761D59BC" wp14:editId="5F087AAE">
          <wp:simplePos x="0" y="0"/>
          <wp:positionH relativeFrom="column">
            <wp:posOffset>-81915</wp:posOffset>
          </wp:positionH>
          <wp:positionV relativeFrom="paragraph">
            <wp:posOffset>-242570</wp:posOffset>
          </wp:positionV>
          <wp:extent cx="835025" cy="88519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tEco sun and windmill logo_LYNDA_11650.png"/>
                  <pic:cNvPicPr/>
                </pic:nvPicPr>
                <pic:blipFill>
                  <a:blip r:embed="rId1">
                    <a:extLst>
                      <a:ext uri="{28A0092B-C50C-407E-A947-70E740481C1C}">
                        <a14:useLocalDpi xmlns:a14="http://schemas.microsoft.com/office/drawing/2010/main" val="0"/>
                      </a:ext>
                    </a:extLst>
                  </a:blip>
                  <a:stretch>
                    <a:fillRect/>
                  </a:stretch>
                </pic:blipFill>
                <pic:spPr>
                  <a:xfrm>
                    <a:off x="0" y="0"/>
                    <a:ext cx="835025" cy="885190"/>
                  </a:xfrm>
                  <a:prstGeom prst="rect">
                    <a:avLst/>
                  </a:prstGeom>
                </pic:spPr>
              </pic:pic>
            </a:graphicData>
          </a:graphic>
          <wp14:sizeRelH relativeFrom="margin">
            <wp14:pctWidth>0</wp14:pctWidth>
          </wp14:sizeRelH>
          <wp14:sizeRelV relativeFrom="margin">
            <wp14:pctHeight>0</wp14:pctHeight>
          </wp14:sizeRelV>
        </wp:anchor>
      </w:drawing>
    </w:r>
    <w:r w:rsidRPr="00924E07">
      <w:rPr>
        <w:b/>
        <w:sz w:val="32"/>
      </w:rPr>
      <w:t>Considering going solar? Think KinetEco!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8pt;height:51pt" o:bullet="t">
        <v:imagedata r:id="rId1" o:title="KinetEco sun and windmill logo"/>
      </v:shape>
    </w:pict>
  </w:numPicBullet>
  <w:abstractNum w:abstractNumId="0" w15:restartNumberingAfterBreak="0">
    <w:nsid w:val="04916150"/>
    <w:multiLevelType w:val="hybridMultilevel"/>
    <w:tmpl w:val="067E7418"/>
    <w:lvl w:ilvl="0" w:tplc="40FC7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1D35"/>
    <w:multiLevelType w:val="multilevel"/>
    <w:tmpl w:val="852A209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color w:val="auto"/>
        <w:sz w:val="24"/>
        <w:u w:color="00B05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1C5E9B"/>
    <w:multiLevelType w:val="hybridMultilevel"/>
    <w:tmpl w:val="471A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84C06"/>
    <w:multiLevelType w:val="hybridMultilevel"/>
    <w:tmpl w:val="828EE0AC"/>
    <w:lvl w:ilvl="0" w:tplc="6DB07556">
      <w:start w:val="1"/>
      <w:numFmt w:val="bullet"/>
      <w:lvlText w:val=""/>
      <w:lvlJc w:val="left"/>
      <w:pPr>
        <w:ind w:left="900" w:hanging="360"/>
      </w:pPr>
      <w:rPr>
        <w:rFonts w:ascii="Symbol" w:hAnsi="Symbol" w:hint="default"/>
        <w:color w:val="auto"/>
        <w:sz w:val="32"/>
        <w:u w:color="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8F47B3C"/>
    <w:multiLevelType w:val="hybridMultilevel"/>
    <w:tmpl w:val="89DE764C"/>
    <w:lvl w:ilvl="0" w:tplc="7D2680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B65E45"/>
    <w:multiLevelType w:val="hybridMultilevel"/>
    <w:tmpl w:val="6CEAE0A0"/>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CA5EF1"/>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9192CA6"/>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0193173"/>
    <w:multiLevelType w:val="hybridMultilevel"/>
    <w:tmpl w:val="71C2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02BC1"/>
    <w:multiLevelType w:val="hybridMultilevel"/>
    <w:tmpl w:val="A6186C8C"/>
    <w:lvl w:ilvl="0" w:tplc="C46C0B80">
      <w:start w:val="1"/>
      <w:numFmt w:val="bullet"/>
      <w:lvlText w:val=""/>
      <w:lvlJc w:val="left"/>
      <w:pPr>
        <w:ind w:left="900" w:hanging="360"/>
      </w:pPr>
      <w:rPr>
        <w:rFonts w:ascii="Symbol" w:hAnsi="Symbol" w:hint="default"/>
        <w:color w:val="2E74B5" w:themeColor="accent1" w:themeShade="BF"/>
        <w:sz w:val="40"/>
        <w:u w:color="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F0C0E40"/>
    <w:multiLevelType w:val="hybridMultilevel"/>
    <w:tmpl w:val="BB289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970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CB8170A"/>
    <w:multiLevelType w:val="hybridMultilevel"/>
    <w:tmpl w:val="9468F44C"/>
    <w:lvl w:ilvl="0" w:tplc="AFD40224">
      <w:start w:val="1"/>
      <w:numFmt w:val="decimal"/>
      <w:lvlText w:val="%1."/>
      <w:lvlJc w:val="left"/>
      <w:pPr>
        <w:ind w:left="900" w:hanging="360"/>
      </w:pPr>
      <w:rPr>
        <w:rFonts w:hint="default"/>
        <w:color w:val="auto"/>
        <w:sz w:val="24"/>
        <w:u w:color="00B05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D1812E4"/>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CEE021E"/>
    <w:multiLevelType w:val="multilevel"/>
    <w:tmpl w:val="AE8CD2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4"/>
  </w:num>
  <w:num w:numId="2">
    <w:abstractNumId w:val="2"/>
  </w:num>
  <w:num w:numId="3">
    <w:abstractNumId w:val="10"/>
  </w:num>
  <w:num w:numId="4">
    <w:abstractNumId w:val="8"/>
  </w:num>
  <w:num w:numId="5">
    <w:abstractNumId w:val="0"/>
  </w:num>
  <w:num w:numId="6">
    <w:abstractNumId w:val="9"/>
  </w:num>
  <w:num w:numId="7">
    <w:abstractNumId w:val="3"/>
  </w:num>
  <w:num w:numId="8">
    <w:abstractNumId w:val="12"/>
  </w:num>
  <w:num w:numId="9">
    <w:abstractNumId w:val="13"/>
  </w:num>
  <w:num w:numId="10">
    <w:abstractNumId w:val="7"/>
  </w:num>
  <w:num w:numId="11">
    <w:abstractNumId w:val="11"/>
  </w:num>
  <w:num w:numId="12">
    <w:abstractNumId w:val="1"/>
  </w:num>
  <w:num w:numId="13">
    <w:abstractNumId w:val="6"/>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79"/>
    <w:rsid w:val="00042E1B"/>
    <w:rsid w:val="001124FC"/>
    <w:rsid w:val="001956B5"/>
    <w:rsid w:val="001A0A9B"/>
    <w:rsid w:val="001D4EFC"/>
    <w:rsid w:val="00750781"/>
    <w:rsid w:val="00813116"/>
    <w:rsid w:val="00924E07"/>
    <w:rsid w:val="00AB6C64"/>
    <w:rsid w:val="00AC4699"/>
    <w:rsid w:val="00B06F79"/>
    <w:rsid w:val="00CC0F32"/>
    <w:rsid w:val="00EF52F0"/>
    <w:rsid w:val="00F6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8ED6"/>
  <w15:docId w15:val="{4AE8E9C8-6197-4849-9885-306906BB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color w:val="000000"/>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720" w:hanging="360"/>
      <w:outlineLvl w:val="0"/>
    </w:pPr>
    <w:rPr>
      <w:color w:val="032348"/>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F52F0"/>
    <w:pPr>
      <w:ind w:left="720"/>
      <w:contextualSpacing/>
    </w:pPr>
  </w:style>
  <w:style w:type="paragraph" w:styleId="BalloonText">
    <w:name w:val="Balloon Text"/>
    <w:basedOn w:val="Normal"/>
    <w:link w:val="BalloonTextChar"/>
    <w:uiPriority w:val="99"/>
    <w:semiHidden/>
    <w:unhideWhenUsed/>
    <w:rsid w:val="00F609B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B5"/>
    <w:rPr>
      <w:rFonts w:ascii="Segoe UI" w:hAnsi="Segoe UI" w:cs="Segoe UI"/>
      <w:sz w:val="18"/>
      <w:szCs w:val="18"/>
    </w:rPr>
  </w:style>
  <w:style w:type="paragraph" w:styleId="Header">
    <w:name w:val="header"/>
    <w:basedOn w:val="Normal"/>
    <w:link w:val="HeaderChar"/>
    <w:uiPriority w:val="99"/>
    <w:unhideWhenUsed/>
    <w:rsid w:val="00F609B5"/>
    <w:pPr>
      <w:tabs>
        <w:tab w:val="center" w:pos="4680"/>
        <w:tab w:val="right" w:pos="9360"/>
      </w:tabs>
      <w:spacing w:after="0"/>
    </w:pPr>
  </w:style>
  <w:style w:type="character" w:customStyle="1" w:styleId="HeaderChar">
    <w:name w:val="Header Char"/>
    <w:basedOn w:val="DefaultParagraphFont"/>
    <w:link w:val="Header"/>
    <w:uiPriority w:val="99"/>
    <w:rsid w:val="00F609B5"/>
  </w:style>
  <w:style w:type="paragraph" w:styleId="Footer">
    <w:name w:val="footer"/>
    <w:basedOn w:val="Normal"/>
    <w:link w:val="FooterChar"/>
    <w:uiPriority w:val="99"/>
    <w:unhideWhenUsed/>
    <w:rsid w:val="00F609B5"/>
    <w:pPr>
      <w:tabs>
        <w:tab w:val="center" w:pos="4680"/>
        <w:tab w:val="right" w:pos="9360"/>
      </w:tabs>
      <w:spacing w:after="0"/>
    </w:pPr>
  </w:style>
  <w:style w:type="character" w:customStyle="1" w:styleId="FooterChar">
    <w:name w:val="Footer Char"/>
    <w:basedOn w:val="DefaultParagraphFont"/>
    <w:link w:val="Footer"/>
    <w:uiPriority w:val="99"/>
    <w:rsid w:val="00F609B5"/>
  </w:style>
  <w:style w:type="paragraph" w:styleId="Caption">
    <w:name w:val="caption"/>
    <w:basedOn w:val="Normal"/>
    <w:next w:val="Normal"/>
    <w:uiPriority w:val="35"/>
    <w:unhideWhenUsed/>
    <w:qFormat/>
    <w:rsid w:val="001A0A9B"/>
    <w:rPr>
      <w:i/>
      <w:iCs/>
      <w:color w:val="44546A" w:themeColor="text2"/>
      <w:sz w:val="18"/>
      <w:szCs w:val="18"/>
    </w:rPr>
  </w:style>
  <w:style w:type="character" w:styleId="IntenseReference">
    <w:name w:val="Intense Reference"/>
    <w:basedOn w:val="DefaultParagraphFont"/>
    <w:uiPriority w:val="32"/>
    <w:qFormat/>
    <w:rsid w:val="001A0A9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E18EE-4BBC-42ED-9788-BDF91C96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2440</Characters>
  <Application>Microsoft Office Word</Application>
  <DocSecurity>0</DocSecurity>
  <Lines>73</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Jon Doe</cp:lastModifiedBy>
  <cp:revision>2</cp:revision>
  <dcterms:created xsi:type="dcterms:W3CDTF">2019-05-03T15:48:00Z</dcterms:created>
  <dcterms:modified xsi:type="dcterms:W3CDTF">2019-05-03T15:48:00Z</dcterms:modified>
</cp:coreProperties>
</file>