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4075" w14:textId="1BEB30F9" w:rsidR="000E574F" w:rsidRPr="00902E78" w:rsidRDefault="000E574F" w:rsidP="000E574F">
      <w:pPr>
        <w:rPr>
          <w:rFonts w:ascii="Bahnschrift Light" w:hAnsi="Bahnschrift Light"/>
          <w:sz w:val="28"/>
          <w:szCs w:val="28"/>
        </w:rPr>
      </w:pPr>
      <w:r w:rsidRPr="00902E78">
        <w:rPr>
          <w:rFonts w:ascii="Bahnschrift Light" w:hAnsi="Bahnschrift Light"/>
          <w:sz w:val="28"/>
          <w:szCs w:val="28"/>
        </w:rPr>
        <w:t>“Each Landon Hotel reflects the color</w:t>
      </w:r>
      <w:r w:rsidR="00E95538">
        <w:rPr>
          <w:rFonts w:ascii="Bahnschrift Light" w:hAnsi="Bahnschrift Light"/>
          <w:sz w:val="28"/>
          <w:szCs w:val="28"/>
        </w:rPr>
        <w:t>,</w:t>
      </w:r>
      <w:bookmarkStart w:id="0" w:name="_GoBack"/>
      <w:bookmarkEnd w:id="0"/>
      <w:r w:rsidRPr="00902E78">
        <w:rPr>
          <w:rFonts w:ascii="Bahnschrift Light" w:hAnsi="Bahnschrift Light"/>
          <w:sz w:val="28"/>
          <w:szCs w:val="28"/>
        </w:rPr>
        <w:t xml:space="preserve"> flavor, and personality of the local neighborhood, giving visitors an authentic travel experience that honors the history and culture of the region.”</w:t>
      </w:r>
    </w:p>
    <w:p w14:paraId="42CBB5F9" w14:textId="77777777" w:rsidR="000E574F" w:rsidRPr="00902E78" w:rsidRDefault="000E574F" w:rsidP="000E574F">
      <w:pPr>
        <w:pStyle w:val="Body"/>
        <w:rPr>
          <w:rFonts w:ascii="Bahnschrift Light" w:hAnsi="Bahnschrift Light"/>
          <w:sz w:val="28"/>
          <w:szCs w:val="22"/>
        </w:rPr>
      </w:pPr>
    </w:p>
    <w:p w14:paraId="1C10F9C2" w14:textId="77777777" w:rsidR="000E574F" w:rsidRPr="00902E78" w:rsidRDefault="000E574F" w:rsidP="000E574F">
      <w:pPr>
        <w:rPr>
          <w:rFonts w:ascii="Bahnschrift Light" w:hAnsi="Bahnschrift Light"/>
          <w:sz w:val="28"/>
          <w:szCs w:val="28"/>
        </w:rPr>
      </w:pPr>
      <w:r w:rsidRPr="00902E78">
        <w:rPr>
          <w:rFonts w:ascii="Bahnschrift Light" w:hAnsi="Bahnschrift Light"/>
          <w:sz w:val="28"/>
          <w:szCs w:val="28"/>
        </w:rPr>
        <w:t>This mission statement supports the creation of unique representations of the brand, from modern to traditional - thus allowing authors the freedom to design in their own unique style, without any imposed constraints.</w:t>
      </w:r>
    </w:p>
    <w:p w14:paraId="455C1DA2" w14:textId="77777777" w:rsidR="00EC4650" w:rsidRDefault="00E95538"/>
    <w:sectPr w:rsidR="00EC4650" w:rsidSect="0054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4F"/>
    <w:rsid w:val="000E574F"/>
    <w:rsid w:val="001734B6"/>
    <w:rsid w:val="001C64B1"/>
    <w:rsid w:val="00243756"/>
    <w:rsid w:val="003E1EB9"/>
    <w:rsid w:val="0054222B"/>
    <w:rsid w:val="005C6669"/>
    <w:rsid w:val="007D7B84"/>
    <w:rsid w:val="00803B2C"/>
    <w:rsid w:val="00902E78"/>
    <w:rsid w:val="009D5AD4"/>
    <w:rsid w:val="00A665DB"/>
    <w:rsid w:val="00C446F0"/>
    <w:rsid w:val="00DA4143"/>
    <w:rsid w:val="00E95538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3C75"/>
  <w15:chartTrackingRefBased/>
  <w15:docId w15:val="{550E8A5A-CC55-433C-A420-F5D45B62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4F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E574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McBee</dc:creator>
  <cp:keywords/>
  <dc:description/>
  <cp:lastModifiedBy>Instructor 2</cp:lastModifiedBy>
  <cp:revision>3</cp:revision>
  <dcterms:created xsi:type="dcterms:W3CDTF">2019-06-20T05:14:00Z</dcterms:created>
  <dcterms:modified xsi:type="dcterms:W3CDTF">2019-06-20T21:58:00Z</dcterms:modified>
</cp:coreProperties>
</file>