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20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" cy="9144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7" t="-57" r="-57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20"/>
        <w:rPr/>
      </w:pPr>
      <w:r>
        <w:rPr/>
      </w:r>
    </w:p>
    <w:p>
      <w:pPr>
        <w:pStyle w:val="Normal"/>
        <w:spacing w:lineRule="exact" w:line="320"/>
        <w:rPr/>
      </w:pPr>
      <w:r>
        <w:rPr/>
      </w:r>
    </w:p>
    <w:p>
      <w:pPr>
        <w:pStyle w:val="Normal"/>
        <w:spacing w:lineRule="exact" w:line="320"/>
        <w:rPr/>
      </w:pPr>
      <w:r>
        <w:rPr/>
      </w:r>
    </w:p>
    <w:p>
      <w:pPr>
        <w:pStyle w:val="Normal"/>
        <w:spacing w:lineRule="exact" w:line="320"/>
        <w:rPr/>
      </w:pPr>
      <w:r>
        <w:rPr/>
      </w:r>
    </w:p>
    <w:p>
      <w:pPr>
        <w:pStyle w:val="DocumentTitle"/>
        <w:bidi w:val="0"/>
        <w:spacing w:lineRule="exact" w:line="320"/>
        <w:rPr>
          <w:i/>
          <w:i/>
          <w:caps w:val="false"/>
          <w:smallCaps w:val="false"/>
          <w:color w:val="2A62AD"/>
          <w:sz w:val="28"/>
          <w:szCs w:val="28"/>
        </w:rPr>
      </w:pPr>
      <w:r>
        <w:rPr>
          <w:i/>
          <w:caps w:val="false"/>
          <w:smallCaps w:val="false"/>
          <w:color w:val="2A62AD"/>
          <w:sz w:val="28"/>
          <w:szCs w:val="28"/>
        </w:rPr>
        <w:t>A Real Letter to a Business Group (Anonymous)</w:t>
      </w:r>
    </w:p>
    <w:p>
      <w:pPr>
        <w:pStyle w:val="DocumentTitle"/>
        <w:bidi w:val="0"/>
        <w:spacing w:lineRule="exact" w:line="320"/>
        <w:jc w:val="left"/>
        <w:rPr>
          <w:b w:val="false"/>
          <w:b w:val="false"/>
          <w:i/>
          <w:i/>
          <w:caps w:val="false"/>
          <w:smallCaps w:val="false"/>
          <w:color w:val="2A62AD"/>
          <w:sz w:val="28"/>
          <w:szCs w:val="28"/>
        </w:rPr>
      </w:pPr>
      <w:r>
        <w:rPr>
          <w:rFonts w:cs="TimesNewRomanPSMT;Times New Roman" w:ascii="TimesNewRomanPSMT;Times New Roman" w:hAnsi="TimesNewRomanPSMT;Times New Roman"/>
          <w:bCs/>
          <w:color w:val="000000"/>
          <w:spacing w:val="6"/>
          <w:sz w:val="32"/>
          <w:szCs w:val="32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rFonts w:ascii="TimesNewRomanPSMT;Times New Roman" w:hAnsi="TimesNewRomanPSMT;Times New Roman" w:cs="TimesNewRomanPSMT;Times New Roman"/>
          <w:color w:val="000000"/>
          <w:spacing w:val="6"/>
          <w:sz w:val="32"/>
          <w:szCs w:val="32"/>
        </w:rPr>
      </w:pPr>
      <w:r>
        <w:rPr>
          <w:rFonts w:cs="TimesNewRomanPSMT;Times New Roman" w:ascii="TimesNewRomanPSMT;Times New Roman" w:hAnsi="TimesNewRomanPSMT;Times New Roman"/>
          <w:color w:val="000000"/>
          <w:spacing w:val="6"/>
          <w:sz w:val="32"/>
          <w:szCs w:val="32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… </w:t>
      </w:r>
      <w:r>
        <w:rPr>
          <w:b/>
          <w:bCs/>
          <w:i/>
          <w:iCs/>
          <w:color w:val="000000"/>
        </w:rPr>
        <w:t xml:space="preserve">Hang0 </w:t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72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Cs/>
          <w:color w:val="000000"/>
        </w:rPr>
        <w:t>…</w:t>
      </w:r>
      <w:r>
        <w:rPr>
          <w:b/>
          <w:bCs/>
          <w:i/>
          <w:iCs/>
          <w:color w:val="000000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</w:t>
      </w:r>
    </w:p>
    <w:p>
      <w:pPr>
        <w:pStyle w:val="Normal"/>
        <w:widowControl w:val="false"/>
        <w:suppressAutoHyphens w:val="true"/>
        <w:spacing w:lineRule="exact" w:line="320"/>
        <w:ind w:left="36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08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Cs/>
          <w:color w:val="000000"/>
        </w:rPr>
        <w:t>…</w:t>
      </w:r>
      <w:r>
        <w:rPr>
          <w:b/>
          <w:bCs/>
          <w:i/>
          <w:iCs/>
          <w:color w:val="000000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Hang2</w:t>
      </w:r>
    </w:p>
    <w:p>
      <w:pPr>
        <w:pStyle w:val="Normal"/>
        <w:widowControl w:val="false"/>
        <w:suppressAutoHyphens w:val="true"/>
        <w:spacing w:lineRule="exact" w:line="320"/>
        <w:ind w:left="36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44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Cs/>
          <w:color w:val="000000"/>
        </w:rPr>
        <w:t>…</w:t>
      </w:r>
      <w:r>
        <w:rPr>
          <w:b/>
          <w:bCs/>
          <w:i/>
          <w:iCs/>
          <w:color w:val="000000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Hang3</w:t>
      </w:r>
    </w:p>
    <w:p>
      <w:pPr>
        <w:pStyle w:val="Normal"/>
        <w:widowControl w:val="false"/>
        <w:suppressAutoHyphens w:val="true"/>
        <w:spacing w:lineRule="exact" w:line="320"/>
        <w:ind w:left="144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left="180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…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Hang4</w:t>
      </w:r>
    </w:p>
    <w:p>
      <w:pPr>
        <w:pStyle w:val="Normal"/>
        <w:widowControl w:val="false"/>
        <w:suppressAutoHyphens w:val="true"/>
        <w:spacing w:lineRule="exact" w:line="320"/>
        <w:ind w:left="180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16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 xml:space="preserve">…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Hang5</w:t>
      </w:r>
    </w:p>
    <w:p>
      <w:pPr>
        <w:pStyle w:val="Normal"/>
        <w:widowControl w:val="false"/>
        <w:suppressAutoHyphens w:val="true"/>
        <w:spacing w:lineRule="exact" w:line="320"/>
        <w:ind w:left="216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52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b/>
          <w:bCs/>
          <w:iCs/>
          <w:color w:val="000000"/>
        </w:rPr>
        <w:t>…</w:t>
      </w:r>
      <w:r>
        <w:rPr>
          <w:b/>
          <w:bCs/>
          <w:i/>
          <w:iCs/>
          <w:color w:val="000000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Hang6</w:t>
      </w:r>
    </w:p>
    <w:p>
      <w:pPr>
        <w:pStyle w:val="Normal"/>
        <w:widowControl w:val="false"/>
        <w:suppressAutoHyphens w:val="true"/>
        <w:spacing w:lineRule="exact" w:line="320"/>
        <w:ind w:left="252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88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 xml:space="preserve">…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Hang7</w:t>
      </w:r>
    </w:p>
    <w:p>
      <w:pPr>
        <w:pStyle w:val="Normal"/>
        <w:widowControl w:val="false"/>
        <w:suppressAutoHyphens w:val="true"/>
        <w:spacing w:lineRule="exact" w:line="320"/>
        <w:ind w:left="288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324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 xml:space="preserve">…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zh-CN" w:bidi="ar-SA"/>
        </w:rPr>
        <w:t>Hang8</w:t>
      </w:r>
    </w:p>
    <w:p>
      <w:pPr>
        <w:pStyle w:val="Normal"/>
        <w:widowControl w:val="false"/>
        <w:suppressAutoHyphens w:val="true"/>
        <w:spacing w:lineRule="exact" w:line="320"/>
        <w:ind w:left="2520" w:hanging="360"/>
        <w:textAlignment w:val="baseline"/>
        <w:rPr>
          <w:b/>
          <w:b/>
          <w:bCs/>
          <w:i/>
          <w:i/>
          <w:iCs/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Default Plain Paragraph</w:t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</w:t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Indent2</w:t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/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Indent3</w:t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Indent4</w:t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Indent5</w:t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252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Indent6</w:t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288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Indent7</w:t>
      </w:r>
    </w:p>
    <w:p>
      <w:pPr>
        <w:pStyle w:val="Normal"/>
        <w:widowControl w:val="false"/>
        <w:suppressAutoHyphens w:val="true"/>
        <w:spacing w:lineRule="exact" w:line="320"/>
        <w:ind w:left="252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</w:r>
    </w:p>
    <w:p>
      <w:pPr>
        <w:pStyle w:val="Normal"/>
        <w:widowControl w:val="false"/>
        <w:suppressAutoHyphens w:val="true"/>
        <w:spacing w:lineRule="exact" w:line="320"/>
        <w:ind w:left="324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en-US" w:eastAsia="zh-CN" w:bidi="ar-SA"/>
        </w:rPr>
        <w:t>Indent8</w:t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  <w:t>#Hash</w:t>
      </w:r>
    </w:p>
    <w:p>
      <w:pPr>
        <w:pStyle w:val="Normal"/>
        <w:widowControl w:val="false"/>
        <w:suppressAutoHyphens w:val="true"/>
        <w:spacing w:lineRule="exact" w:line="320"/>
        <w:ind w:left="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color w:val="000000"/>
        </w:rPr>
      </w:pPr>
      <w:r>
        <w:rPr>
          <w:color w:val="000000"/>
        </w:rPr>
        <w:t>#Hash2</w:t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color w:val="000000"/>
        </w:rPr>
      </w:pPr>
      <w:r>
        <w:rPr>
          <w:color w:val="000000"/>
        </w:rPr>
        <w:t>#Hash3</w:t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  <w:t>#Hash4</w:t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>
          <w:color w:val="000000"/>
        </w:rPr>
      </w:pPr>
      <w:r>
        <w:rPr>
          <w:color w:val="000000"/>
        </w:rPr>
        <w:t>#Hash5</w:t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color w:val="000000"/>
        </w:rPr>
      </w:pPr>
      <w:r>
        <w:rPr>
          <w:color w:val="000000"/>
        </w:rPr>
        <w:t>#Hash6</w:t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color w:val="000000"/>
        </w:rPr>
      </w:pPr>
      <w:r>
        <w:rPr>
          <w:color w:val="000000"/>
        </w:rPr>
        <w:t>#Hash7</w:t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520" w:hanging="0"/>
        <w:textAlignment w:val="baseline"/>
        <w:rPr>
          <w:color w:val="000000"/>
        </w:rPr>
      </w:pPr>
      <w:r>
        <w:rPr>
          <w:color w:val="000000"/>
        </w:rPr>
        <w:t>#Hash8</w:t>
      </w:r>
    </w:p>
    <w:p>
      <w:pPr>
        <w:pStyle w:val="Normal"/>
        <w:widowControl w:val="false"/>
        <w:suppressAutoHyphens w:val="true"/>
        <w:spacing w:lineRule="exact" w:line="320"/>
        <w:ind w:left="2520"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>
          <w:color w:val="000000"/>
        </w:rPr>
        <w:t xml:space="preserve">Numbered Lists </w:t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/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  <w:t>1.</w:t>
        <w:tab/>
        <w:t>Hang0</w:t>
      </w:r>
    </w:p>
    <w:p>
      <w:pPr>
        <w:pStyle w:val="Normal"/>
        <w:widowControl w:val="false"/>
        <w:suppressAutoHyphens w:val="true"/>
        <w:spacing w:lineRule="exact" w:line="32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color w:val="000000"/>
        </w:rPr>
      </w:pPr>
      <w:r>
        <w:rPr>
          <w:color w:val="000000"/>
        </w:rPr>
        <w:t>2. Hang</w:t>
      </w:r>
    </w:p>
    <w:p>
      <w:pPr>
        <w:pStyle w:val="Normal"/>
        <w:widowControl w:val="false"/>
        <w:suppressAutoHyphens w:val="true"/>
        <w:spacing w:lineRule="exact" w:line="320"/>
        <w:ind w:left="36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720" w:hanging="0"/>
        <w:textAlignment w:val="baseline"/>
        <w:rPr>
          <w:color w:val="000000"/>
        </w:rPr>
      </w:pPr>
      <w:r>
        <w:rPr>
          <w:color w:val="000000"/>
        </w:rPr>
        <w:t>3. Hang2</w:t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  <w:t>4. Hang3</w:t>
      </w:r>
    </w:p>
    <w:p>
      <w:pPr>
        <w:pStyle w:val="Normal"/>
        <w:widowControl w:val="false"/>
        <w:suppressAutoHyphens w:val="true"/>
        <w:spacing w:lineRule="exact" w:line="320"/>
        <w:ind w:left="108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>
          <w:color w:val="000000"/>
        </w:rPr>
      </w:pPr>
      <w:r>
        <w:rPr>
          <w:color w:val="000000"/>
        </w:rPr>
        <w:t>5. Hang4</w:t>
      </w:r>
    </w:p>
    <w:p>
      <w:pPr>
        <w:pStyle w:val="Normal"/>
        <w:widowControl w:val="false"/>
        <w:suppressAutoHyphens w:val="true"/>
        <w:spacing w:lineRule="exact" w:line="320"/>
        <w:ind w:left="144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color w:val="000000"/>
        </w:rPr>
      </w:pPr>
      <w:r>
        <w:rPr>
          <w:color w:val="000000"/>
        </w:rPr>
        <w:t>6.Hang5</w:t>
      </w:r>
    </w:p>
    <w:p>
      <w:pPr>
        <w:pStyle w:val="Normal"/>
        <w:widowControl w:val="false"/>
        <w:suppressAutoHyphens w:val="true"/>
        <w:spacing w:lineRule="exact" w:line="320"/>
        <w:ind w:left="1800" w:hanging="0"/>
        <w:textAlignment w:val="baseline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spacing w:lineRule="exact" w:line="320"/>
        <w:ind w:left="2160" w:hanging="0"/>
        <w:textAlignment w:val="baseline"/>
        <w:rPr>
          <w:color w:val="000000"/>
        </w:rPr>
      </w:pPr>
      <w:r>
        <w:rPr>
          <w:color w:val="000000"/>
        </w:rPr>
        <w:t>7. Hang6</w:t>
      </w:r>
    </w:p>
    <w:p>
      <w:pPr>
        <w:pStyle w:val="Normal"/>
        <w:widowControl w:val="false"/>
        <w:suppressAutoHyphens w:val="true"/>
        <w:spacing w:lineRule="exact" w:line="320"/>
        <w:ind w:hanging="0"/>
        <w:textAlignment w:val="baseline"/>
        <w:rPr>
          <w:color w:val="000000"/>
        </w:rPr>
      </w:pPr>
      <w:r>
        <w:rPr>
          <w:color w:val="000000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2160" w:right="2160" w:header="936" w:top="2520" w:footer="360" w:bottom="216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Hoefler Tex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oeflerTextRoman">
    <w:altName w:val="Courier New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Times New Roman Ital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457200</wp:posOffset>
              </wp:positionH>
              <wp:positionV relativeFrom="page">
                <wp:posOffset>9601200</wp:posOffset>
              </wp:positionV>
              <wp:extent cx="6858635" cy="12319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12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360"/>
                              <w:tab w:val="right" w:pos="10800" w:leader="none"/>
                            </w:tabs>
                            <w:jc w:val="center"/>
                            <w:rPr/>
                          </w:pPr>
                          <w:r>
                            <w:rPr>
                              <w:rStyle w:val="AssignmentTitleBold"/>
                              <w:rFonts w:cs="Times New Roman"/>
                              <w:caps w:val="false"/>
                              <w:smallCaps w:val="false"/>
                              <w:color w:val="734F2B"/>
                              <w:spacing w:val="20"/>
                            </w:rPr>
                            <w:t xml:space="preserve">© 2013 </w:t>
                          </w:r>
                          <w:r>
                            <w:rPr>
                              <w:rStyle w:val="AssignmentTitleBold"/>
                              <w:rFonts w:cs="Times New Roman"/>
                              <w:i/>
                              <w:caps w:val="false"/>
                              <w:smallCaps w:val="false"/>
                              <w:color w:val="734F2B"/>
                              <w:spacing w:val="20"/>
                            </w:rPr>
                            <w:t>The Aji Network Intellectual Properties, Inc.</w:t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fillcolor="white" stroked="f" style="position:absolute;margin-left:36pt;margin-top:756pt;width:539.95pt;height:9.6pt;mso-position-horizontal-relative:page;mso-position-vertic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360"/>
                        <w:tab w:val="right" w:pos="10800" w:leader="none"/>
                      </w:tabs>
                      <w:jc w:val="center"/>
                      <w:rPr/>
                    </w:pPr>
                    <w:r>
                      <w:rPr>
                        <w:rStyle w:val="AssignmentTitleBold"/>
                        <w:rFonts w:cs="Times New Roman"/>
                        <w:caps w:val="false"/>
                        <w:smallCaps w:val="false"/>
                        <w:color w:val="734F2B"/>
                        <w:spacing w:val="20"/>
                      </w:rPr>
                      <w:t xml:space="preserve">© 2013 </w:t>
                    </w:r>
                    <w:r>
                      <w:rPr>
                        <w:rStyle w:val="AssignmentTitleBold"/>
                        <w:rFonts w:cs="Times New Roman"/>
                        <w:i/>
                        <w:caps w:val="false"/>
                        <w:smallCaps w:val="false"/>
                        <w:color w:val="734F2B"/>
                        <w:spacing w:val="20"/>
                      </w:rPr>
                      <w:t>The Aji Network Intellectual Properties, Inc.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align>center</wp:align>
              </wp:positionH>
              <wp:positionV relativeFrom="page">
                <wp:posOffset>9601200</wp:posOffset>
              </wp:positionV>
              <wp:extent cx="6858635" cy="159385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15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360"/>
                              <w:tab w:val="right" w:pos="10800" w:leader="none"/>
                            </w:tabs>
                            <w:jc w:val="center"/>
                            <w:rPr/>
                          </w:pPr>
                          <w:r>
                            <w:rPr>
                              <w:rStyle w:val="AssignmentTitleBold"/>
                              <w:rFonts w:cs="Times New Roman"/>
                              <w:caps w:val="false"/>
                              <w:smallCaps w:val="false"/>
                              <w:color w:val="734F2B"/>
                              <w:spacing w:val="20"/>
                            </w:rPr>
                            <w:t xml:space="preserve">© 2013 </w:t>
                          </w:r>
                          <w:r>
                            <w:rPr>
                              <w:rStyle w:val="AssignmentTitleBold"/>
                              <w:rFonts w:cs="Times New Roman"/>
                              <w:i/>
                              <w:caps w:val="false"/>
                              <w:smallCaps w:val="false"/>
                              <w:color w:val="734F2B"/>
                              <w:spacing w:val="20"/>
                            </w:rPr>
                            <w:t>The Aji Network Intellectual Properties, Inc.</w:t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36pt;margin-top:756pt;width:539.95pt;height:12.45pt;mso-position-horizontal:center;mso-position-horizontal-relative:page;mso-position-vertic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360"/>
                        <w:tab w:val="right" w:pos="10800" w:leader="none"/>
                      </w:tabs>
                      <w:jc w:val="center"/>
                      <w:rPr/>
                    </w:pPr>
                    <w:r>
                      <w:rPr>
                        <w:rStyle w:val="AssignmentTitleBold"/>
                        <w:rFonts w:cs="Times New Roman"/>
                        <w:caps w:val="false"/>
                        <w:smallCaps w:val="false"/>
                        <w:color w:val="734F2B"/>
                        <w:spacing w:val="20"/>
                      </w:rPr>
                      <w:t xml:space="preserve">© 2013 </w:t>
                    </w:r>
                    <w:r>
                      <w:rPr>
                        <w:rStyle w:val="AssignmentTitleBold"/>
                        <w:rFonts w:cs="Times New Roman"/>
                        <w:i/>
                        <w:caps w:val="false"/>
                        <w:smallCaps w:val="false"/>
                        <w:color w:val="734F2B"/>
                        <w:spacing w:val="20"/>
                      </w:rPr>
                      <w:t>The Aji Network Intellectual Properties, Inc.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align>center</wp:align>
              </wp:positionH>
              <wp:positionV relativeFrom="page">
                <wp:posOffset>9601200</wp:posOffset>
              </wp:positionV>
              <wp:extent cx="6858635" cy="123190"/>
              <wp:effectExtent l="0" t="0" r="0" b="0"/>
              <wp:wrapNone/>
              <wp:docPr id="10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12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360"/>
                              <w:tab w:val="right" w:pos="10800" w:leader="none"/>
                            </w:tabs>
                            <w:jc w:val="center"/>
                            <w:rPr/>
                          </w:pPr>
                          <w:r>
                            <w:rPr>
                              <w:rStyle w:val="AssignmentTitleBold"/>
                              <w:rFonts w:cs="Times New Roman"/>
                              <w:caps w:val="false"/>
                              <w:smallCaps w:val="false"/>
                              <w:color w:val="734F2B"/>
                              <w:spacing w:val="20"/>
                            </w:rPr>
                            <w:t xml:space="preserve">© 2013 </w:t>
                          </w:r>
                          <w:r>
                            <w:rPr>
                              <w:rStyle w:val="AssignmentTitleBold"/>
                              <w:rFonts w:cs="Times New Roman"/>
                              <w:i/>
                              <w:caps w:val="false"/>
                              <w:smallCaps w:val="false"/>
                              <w:color w:val="734F2B"/>
                              <w:spacing w:val="20"/>
                            </w:rPr>
                            <w:t>The Aji Network Intellectual Properties, Inc</w:t>
                          </w:r>
                        </w:p>
                      </w:txbxContent>
                    </wps:txbx>
                    <wps:bodyPr lIns="720" rIns="720" t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36pt;margin-top:756pt;width:539.95pt;height:9.6pt;mso-position-horizontal:center;mso-position-horizontal-relative:page;mso-position-vertic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360"/>
                        <w:tab w:val="right" w:pos="10800" w:leader="none"/>
                      </w:tabs>
                      <w:jc w:val="center"/>
                      <w:rPr/>
                    </w:pPr>
                    <w:r>
                      <w:rPr>
                        <w:rStyle w:val="AssignmentTitleBold"/>
                        <w:rFonts w:cs="Times New Roman"/>
                        <w:caps w:val="false"/>
                        <w:smallCaps w:val="false"/>
                        <w:color w:val="734F2B"/>
                        <w:spacing w:val="20"/>
                      </w:rPr>
                      <w:t xml:space="preserve">© 2013 </w:t>
                    </w:r>
                    <w:r>
                      <w:rPr>
                        <w:rStyle w:val="AssignmentTitleBold"/>
                        <w:rFonts w:cs="Times New Roman"/>
                        <w:i/>
                        <w:caps w:val="false"/>
                        <w:smallCaps w:val="false"/>
                        <w:color w:val="734F2B"/>
                        <w:spacing w:val="20"/>
                      </w:rPr>
                      <w:t>The Aji Network Intellectual Properties, Inc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360"/>
      </w:tabs>
      <w:ind w:left="-1440" w:right="-1260" w:hanging="0"/>
      <w:rPr>
        <w:sz w:val="20"/>
        <w:szCs w:val="20"/>
        <w:lang w:val="en-US" w:eastAsia="en-US"/>
      </w:rPr>
    </w:pPr>
    <w:r>
      <w:rPr>
        <w:sz w:val="20"/>
        <w:szCs w:val="20"/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-743585</wp:posOffset>
              </wp:positionH>
              <wp:positionV relativeFrom="paragraph">
                <wp:posOffset>118745</wp:posOffset>
              </wp:positionV>
              <wp:extent cx="2806065" cy="233045"/>
              <wp:effectExtent l="0" t="0" r="0" b="0"/>
              <wp:wrapNone/>
              <wp:docPr id="2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5480" cy="23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rFonts w:ascii="Times New Roman Italic" w:hAnsi="Times New Roman Italic" w:cs="Times New Roman Italic"/>
                              <w:color w:val="D1020F"/>
                              <w:spacing w:val="24"/>
                              <w:sz w:val="20"/>
                            </w:rPr>
                          </w:pPr>
                          <w:r>
                            <w:rPr>
                              <w:rFonts w:cs="Times New Roman Italic" w:ascii="Times New Roman Italic" w:hAnsi="Times New Roman Italic"/>
                              <w:color w:val="D1020F"/>
                              <w:spacing w:val="24"/>
                              <w:sz w:val="20"/>
                            </w:rPr>
                            <w:t>The Aji Space Strategic Assignment #22</w:t>
                          </w:r>
                        </w:p>
                        <w:p>
                          <w:pPr>
                            <w:pStyle w:val="Normal"/>
                            <w:rPr>
                              <w:rFonts w:ascii="Times New Roman Italic" w:hAnsi="Times New Roman Italic" w:cs="Times New Roman Italic"/>
                              <w:i/>
                              <w:i/>
                              <w:color w:val="D1020F"/>
                              <w:spacing w:val="24"/>
                              <w:sz w:val="20"/>
                            </w:rPr>
                          </w:pPr>
                          <w:r>
                            <w:rPr>
                              <w:rFonts w:cs="Times New Roman Italic" w:ascii="Times New Roman Italic" w:hAnsi="Times New Roman Italic"/>
                              <w:i/>
                              <w:color w:val="D1020F"/>
                              <w:spacing w:val="24"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Times New Roman Italic" w:hAnsi="Times New Roman Italic" w:cs="Times New Roman Italic"/>
                              <w:i/>
                              <w:i/>
                              <w:color w:val="D1020F"/>
                              <w:spacing w:val="24"/>
                              <w:sz w:val="20"/>
                            </w:rPr>
                          </w:pPr>
                          <w:r>
                            <w:rPr>
                              <w:rFonts w:cs="Times New Roman Italic" w:ascii="Times New Roman Italic" w:hAnsi="Times New Roman Italic"/>
                              <w:i/>
                              <w:color w:val="D1020F"/>
                              <w:spacing w:val="24"/>
                              <w:sz w:val="20"/>
                            </w:rPr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fillcolor="white" stroked="f" style="position:absolute;margin-left:-58.55pt;margin-top:9.35pt;width:220.85pt;height:18.25pt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rFonts w:ascii="Times New Roman Italic" w:hAnsi="Times New Roman Italic" w:cs="Times New Roman Italic"/>
                        <w:color w:val="D1020F"/>
                        <w:spacing w:val="24"/>
                        <w:sz w:val="20"/>
                      </w:rPr>
                    </w:pPr>
                    <w:r>
                      <w:rPr>
                        <w:rFonts w:cs="Times New Roman Italic" w:ascii="Times New Roman Italic" w:hAnsi="Times New Roman Italic"/>
                        <w:color w:val="D1020F"/>
                        <w:spacing w:val="24"/>
                        <w:sz w:val="20"/>
                      </w:rPr>
                      <w:t>The Aji Space Strategic Assignment #22</w:t>
                    </w:r>
                  </w:p>
                  <w:p>
                    <w:pPr>
                      <w:pStyle w:val="Normal"/>
                      <w:rPr>
                        <w:rFonts w:ascii="Times New Roman Italic" w:hAnsi="Times New Roman Italic" w:cs="Times New Roman Italic"/>
                        <w:i/>
                        <w:i/>
                        <w:color w:val="D1020F"/>
                        <w:spacing w:val="24"/>
                        <w:sz w:val="20"/>
                      </w:rPr>
                    </w:pPr>
                    <w:r>
                      <w:rPr>
                        <w:rFonts w:cs="Times New Roman Italic" w:ascii="Times New Roman Italic" w:hAnsi="Times New Roman Italic"/>
                        <w:i/>
                        <w:color w:val="D1020F"/>
                        <w:spacing w:val="24"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Times New Roman Italic" w:hAnsi="Times New Roman Italic" w:cs="Times New Roman Italic"/>
                        <w:i/>
                        <w:i/>
                        <w:color w:val="D1020F"/>
                        <w:spacing w:val="24"/>
                        <w:sz w:val="20"/>
                      </w:rPr>
                    </w:pPr>
                    <w:r>
                      <w:rPr>
                        <w:rFonts w:cs="Times New Roman Italic" w:ascii="Times New Roman Italic" w:hAnsi="Times New Roman Italic"/>
                        <w:i/>
                        <w:color w:val="D1020F"/>
                        <w:spacing w:val="24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tabs>
        <w:tab w:val="clear" w:pos="360"/>
      </w:tabs>
      <w:ind w:left="-1440" w:right="-1260" w:hanging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i/>
        <w:color w:val="C00000"/>
        <w:spacing w:val="24"/>
        <w:sz w:val="20"/>
        <w:szCs w:val="20"/>
      </w:rPr>
      <w:t xml:space="preserve">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360"/>
      </w:tabs>
      <w:ind w:left="-1170" w:right="-990" w:hanging="0"/>
      <w:rPr>
        <w:i/>
        <w:i/>
        <w:color w:val="D1020F"/>
        <w:spacing w:val="24"/>
        <w:sz w:val="20"/>
        <w:szCs w:val="20"/>
        <w:lang w:val="en-US" w:eastAsia="en-US"/>
      </w:rPr>
    </w:pPr>
    <w:r>
      <w:rPr>
        <w:i/>
        <w:color w:val="D1020F"/>
        <w:spacing w:val="24"/>
        <w:sz w:val="20"/>
        <w:szCs w:val="20"/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676910</wp:posOffset>
              </wp:positionH>
              <wp:positionV relativeFrom="paragraph">
                <wp:posOffset>-164465</wp:posOffset>
              </wp:positionV>
              <wp:extent cx="4967605" cy="527685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66920" cy="52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right"/>
                            <w:rPr>
                              <w:i/>
                              <w:i/>
                              <w:color w:val="D1020F"/>
                              <w:spacing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color w:val="D1020F"/>
                              <w:spacing w:val="24"/>
                              <w:sz w:val="20"/>
                              <w:szCs w:val="20"/>
                            </w:rPr>
                            <w:t>A Real Letter to a Business Group (Anonymous)</w:t>
                          </w:r>
                        </w:p>
                        <w:p>
                          <w:pPr>
                            <w:pStyle w:val="Normal"/>
                            <w:jc w:val="right"/>
                            <w:rPr>
                              <w:i/>
                              <w:i/>
                              <w:color w:val="D1020F"/>
                              <w:spacing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color w:val="D1020F"/>
                              <w:spacing w:val="24"/>
                              <w:sz w:val="20"/>
                              <w:szCs w:val="20"/>
                            </w:rPr>
                            <w:t>Still Relying on the “American Standard”</w:t>
                          </w:r>
                        </w:p>
                        <w:p>
                          <w:pPr>
                            <w:pStyle w:val="Normal"/>
                            <w:jc w:val="right"/>
                            <w:rPr/>
                          </w:pPr>
                          <w:r>
                            <w:rPr>
                              <w:color w:val="D1020F"/>
                              <w:spacing w:val="24"/>
                              <w:sz w:val="20"/>
                              <w:szCs w:val="20"/>
                            </w:rPr>
                            <w:t>…</w:t>
                          </w:r>
                          <w:r>
                            <w:rPr>
                              <w:i/>
                              <w:color w:val="D1020F"/>
                              <w:spacing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D1020F"/>
                              <w:spacing w:val="24"/>
                              <w:sz w:val="20"/>
                              <w:szCs w:val="20"/>
                            </w:rPr>
                            <w:t>and Failing to Earn Enough</w:t>
                          </w:r>
                        </w:p>
                        <w:p>
                          <w:pPr>
                            <w:pStyle w:val="Normal"/>
                            <w:rPr>
                              <w:i/>
                              <w:i/>
                              <w:color w:val="D1020F"/>
                              <w:spacing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color w:val="D1020F"/>
                              <w:spacing w:val="24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fillcolor="white" stroked="f" style="position:absolute;margin-left:53.3pt;margin-top:-12.95pt;width:391.05pt;height:41.45pt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jc w:val="right"/>
                      <w:rPr>
                        <w:i/>
                        <w:i/>
                        <w:color w:val="D1020F"/>
                        <w:spacing w:val="24"/>
                        <w:sz w:val="20"/>
                        <w:szCs w:val="20"/>
                      </w:rPr>
                    </w:pPr>
                    <w:r>
                      <w:rPr>
                        <w:i/>
                        <w:color w:val="D1020F"/>
                        <w:spacing w:val="24"/>
                        <w:sz w:val="20"/>
                        <w:szCs w:val="20"/>
                      </w:rPr>
                      <w:t>A Real Letter to a Business Group (Anonymous)</w:t>
                    </w:r>
                  </w:p>
                  <w:p>
                    <w:pPr>
                      <w:pStyle w:val="Normal"/>
                      <w:jc w:val="right"/>
                      <w:rPr>
                        <w:i/>
                        <w:i/>
                        <w:color w:val="D1020F"/>
                        <w:spacing w:val="24"/>
                        <w:sz w:val="20"/>
                        <w:szCs w:val="20"/>
                      </w:rPr>
                    </w:pPr>
                    <w:r>
                      <w:rPr>
                        <w:i/>
                        <w:color w:val="D1020F"/>
                        <w:spacing w:val="24"/>
                        <w:sz w:val="20"/>
                        <w:szCs w:val="20"/>
                      </w:rPr>
                      <w:t>Still Relying on the “American Standard”</w:t>
                    </w:r>
                  </w:p>
                  <w:p>
                    <w:pPr>
                      <w:pStyle w:val="Normal"/>
                      <w:jc w:val="right"/>
                      <w:rPr/>
                    </w:pPr>
                    <w:r>
                      <w:rPr>
                        <w:color w:val="D1020F"/>
                        <w:spacing w:val="24"/>
                        <w:sz w:val="20"/>
                        <w:szCs w:val="20"/>
                      </w:rPr>
                      <w:t>…</w:t>
                    </w:r>
                    <w:r>
                      <w:rPr>
                        <w:i/>
                        <w:color w:val="D1020F"/>
                        <w:spacing w:val="2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i/>
                        <w:color w:val="D1020F"/>
                        <w:spacing w:val="24"/>
                        <w:sz w:val="20"/>
                        <w:szCs w:val="20"/>
                      </w:rPr>
                      <w:t>and Failing to Earn Enough</w:t>
                    </w:r>
                  </w:p>
                  <w:p>
                    <w:pPr>
                      <w:pStyle w:val="Normal"/>
                      <w:rPr>
                        <w:i/>
                        <w:i/>
                        <w:color w:val="D1020F"/>
                        <w:spacing w:val="24"/>
                        <w:sz w:val="20"/>
                        <w:szCs w:val="20"/>
                      </w:rPr>
                    </w:pPr>
                    <w:r>
                      <w:rPr>
                        <w:i/>
                        <w:color w:val="D1020F"/>
                        <w:spacing w:val="24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tabs>
        <w:tab w:val="clear" w:pos="360"/>
        <w:tab w:val="right" w:pos="9180" w:leader="none"/>
      </w:tabs>
      <w:ind w:left="-1170" w:right="-1260" w:hanging="0"/>
      <w:jc w:val="right"/>
      <w:rPr/>
    </w:pPr>
    <w:r>
      <w:rPr/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mirrorMargins/>
  <w:defaultTabStop w:val="36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ind w:left="360" w:hanging="0"/>
      <w:textAlignment w:val="baseline"/>
      <w:outlineLvl w:val="3"/>
    </w:pPr>
    <w:rPr>
      <w:rFonts w:ascii="Times" w:hAnsi="Times" w:cs="Times"/>
      <w:i/>
      <w:iCs/>
      <w:szCs w:val="20"/>
      <w:lang w:val="en-US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verflowPunct w:val="true"/>
      <w:jc w:val="center"/>
      <w:textAlignment w:val="baseline"/>
      <w:outlineLvl w:val="7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i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AssignmentTitleBold">
    <w:name w:val="Assignment Title Bold"/>
    <w:qFormat/>
    <w:rPr>
      <w:rFonts w:ascii="Hoefler Text" w:hAnsi="Hoefler Text" w:cs="Hoefler Text"/>
      <w:caps/>
      <w:color w:val="827865"/>
      <w:spacing w:val="24"/>
      <w:sz w:val="16"/>
      <w:szCs w:val="16"/>
    </w:rPr>
  </w:style>
  <w:style w:type="character" w:styleId="AssignmentTitleitalic">
    <w:name w:val="Assignment Title italic"/>
    <w:qFormat/>
    <w:rPr>
      <w:rFonts w:ascii="Hoefler Text" w:hAnsi="Hoefler Text" w:cs="Hoefler Text"/>
      <w:i/>
      <w:color w:val="827865"/>
      <w:spacing w:val="24"/>
      <w:sz w:val="16"/>
      <w:szCs w:val="16"/>
    </w:rPr>
  </w:style>
  <w:style w:type="character" w:styleId="EmailStyle23">
    <w:name w:val="EmailStyle23"/>
    <w:qFormat/>
    <w:rPr>
      <w:rFonts w:ascii="Arial" w:hAnsi="Arial" w:cs="Arial"/>
      <w:color w:val="000000"/>
      <w:sz w:val="20"/>
      <w:szCs w:val="20"/>
    </w:rPr>
  </w:style>
  <w:style w:type="character" w:styleId="HeaderChar">
    <w:name w:val="Header Char"/>
    <w:qFormat/>
    <w:rPr>
      <w:sz w:val="24"/>
      <w:szCs w:val="24"/>
    </w:rPr>
  </w:style>
  <w:style w:type="character" w:styleId="DocumentTitleChar">
    <w:name w:val="Document Title Char"/>
    <w:qFormat/>
    <w:rPr>
      <w:b/>
      <w:caps/>
      <w:color w:val="CD5525"/>
      <w:spacing w:val="30"/>
      <w:sz w:val="24"/>
      <w:szCs w:val="22"/>
      <w:lang w:val="en-US" w:bidi="ar-SA"/>
    </w:rPr>
  </w:style>
  <w:style w:type="character" w:styleId="ReferenceChar">
    <w:name w:val="Reference Char"/>
    <w:qFormat/>
    <w:rPr>
      <w:i/>
      <w:color w:val="31546B"/>
      <w:sz w:val="22"/>
      <w:szCs w:val="22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/>
  </w:style>
  <w:style w:type="character" w:styleId="BodyTextChar">
    <w:name w:val="Body Text Char"/>
    <w:qFormat/>
    <w:rPr>
      <w:sz w:val="24"/>
      <w:lang w:val="en-US" w:eastAsia="en-US"/>
    </w:rPr>
  </w:style>
  <w:style w:type="character" w:styleId="BodyText2Char">
    <w:name w:val="Body Text 2 Char"/>
    <w:qFormat/>
    <w:rPr>
      <w:sz w:val="24"/>
      <w:lang w:val="en-US" w:eastAsia="en-US"/>
    </w:rPr>
  </w:style>
  <w:style w:type="character" w:styleId="BodyText3Char">
    <w:name w:val="Body Text 3 Char"/>
    <w:qFormat/>
    <w:rPr>
      <w:sz w:val="24"/>
      <w:lang w:val="en-US" w:eastAsia="en-US"/>
    </w:rPr>
  </w:style>
  <w:style w:type="character" w:styleId="CommentSubjectChar">
    <w:name w:val="Comment Subject Char"/>
    <w:qFormat/>
    <w:rPr>
      <w:b/>
      <w:bCs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BodyTextIndentChar">
    <w:name w:val="Body Text Indent Char"/>
    <w:qFormat/>
    <w:rPr>
      <w:sz w:val="24"/>
      <w:szCs w:val="24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qFormat/>
    <w:rPr>
      <w:rFonts w:ascii="Times" w:hAnsi="Times" w:cs="Times"/>
      <w:i/>
      <w:iCs/>
      <w:sz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overflowPunct w:val="true"/>
      <w:ind w:right="-180" w:hanging="0"/>
      <w:textAlignment w:val="baseline"/>
    </w:pPr>
    <w:rPr>
      <w:szCs w:val="20"/>
      <w:lang w:val="en-US" w:eastAsia="en-U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36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/>
    <w:rPr/>
  </w:style>
  <w:style w:type="paragraph" w:styleId="2ndHangIndent">
    <w:name w:val="2nd Hang Indent"/>
    <w:basedOn w:val="Normal"/>
    <w:qFormat/>
    <w:pPr>
      <w:spacing w:lineRule="atLeast" w:line="340" w:before="216" w:after="0"/>
      <w:ind w:left="1224" w:hanging="540"/>
      <w:textAlignment w:val="baseline"/>
    </w:pPr>
    <w:rPr>
      <w:rFonts w:ascii="HoeflerTextRoman;Courier New" w:hAnsi="HoeflerTextRoman;Courier New" w:cs="HoeflerTextRoman;Courier New"/>
      <w:color w:val="000000"/>
      <w:sz w:val="21"/>
      <w:szCs w:val="21"/>
    </w:rPr>
  </w:style>
  <w:style w:type="paragraph" w:styleId="DocumentTitle">
    <w:name w:val="Document Title"/>
    <w:qFormat/>
    <w:pPr>
      <w:widowControl/>
      <w:bidi w:val="0"/>
      <w:spacing w:lineRule="exact" w:line="340" w:before="0" w:after="0"/>
      <w:jc w:val="center"/>
    </w:pPr>
    <w:rPr>
      <w:rFonts w:ascii="Times New Roman" w:hAnsi="Times New Roman" w:eastAsia="Times New Roman" w:cs="Times New Roman"/>
      <w:b/>
      <w:caps/>
      <w:color w:val="CD5525"/>
      <w:spacing w:val="30"/>
      <w:kern w:val="0"/>
      <w:sz w:val="24"/>
      <w:szCs w:val="22"/>
      <w:lang w:val="en-US" w:eastAsia="zh-CN" w:bidi="ar-SA"/>
    </w:rPr>
  </w:style>
  <w:style w:type="paragraph" w:styleId="Reference">
    <w:name w:val="Reference"/>
    <w:basedOn w:val="Normal"/>
    <w:qFormat/>
    <w:pPr>
      <w:keepLines/>
      <w:overflowPunct w:val="true"/>
      <w:spacing w:lineRule="exact" w:line="340"/>
      <w:ind w:left="720" w:right="720" w:hanging="0"/>
      <w:textAlignment w:val="baseline"/>
    </w:pPr>
    <w:rPr>
      <w:i/>
      <w:color w:val="31546B"/>
      <w:sz w:val="22"/>
      <w:szCs w:val="22"/>
      <w:lang w:val="en-US"/>
    </w:rPr>
  </w:style>
  <w:style w:type="paragraph" w:styleId="Subhead">
    <w:name w:val="Sub-head"/>
    <w:basedOn w:val="Normal"/>
    <w:qFormat/>
    <w:pPr>
      <w:overflowPunct w:val="true"/>
      <w:spacing w:lineRule="exact" w:line="340"/>
      <w:textAlignment w:val="baseline"/>
    </w:pPr>
    <w:rPr>
      <w:b/>
      <w:bCs/>
      <w:i/>
      <w:iCs/>
      <w:color w:val="CD5525"/>
      <w:spacing w:val="30"/>
      <w:sz w:val="22"/>
      <w:szCs w:val="22"/>
    </w:rPr>
  </w:style>
  <w:style w:type="paragraph" w:styleId="PullQuote">
    <w:name w:val="Pull Quote"/>
    <w:basedOn w:val="Normal"/>
    <w:qFormat/>
    <w:pPr>
      <w:suppressAutoHyphens w:val="true"/>
      <w:spacing w:lineRule="atLeast" w:line="370"/>
      <w:textAlignment w:val="baseline"/>
    </w:pPr>
    <w:rPr>
      <w:i/>
      <w:iCs/>
      <w:color w:val="2A62AD"/>
      <w:spacing w:val="3"/>
      <w:sz w:val="28"/>
      <w:szCs w:val="28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BodyText2">
    <w:name w:val="Body Text 2"/>
    <w:basedOn w:val="Normal"/>
    <w:qFormat/>
    <w:pPr>
      <w:overflowPunct w:val="true"/>
      <w:ind w:right="-90" w:hanging="0"/>
      <w:textAlignment w:val="baseline"/>
    </w:pPr>
    <w:rPr>
      <w:szCs w:val="20"/>
      <w:lang w:val="en-US" w:eastAsia="en-US"/>
    </w:rPr>
  </w:style>
  <w:style w:type="paragraph" w:styleId="BodyText3">
    <w:name w:val="Body Text 3"/>
    <w:basedOn w:val="Normal"/>
    <w:qFormat/>
    <w:pPr>
      <w:overflowPunct w:val="true"/>
      <w:ind w:right="-270" w:hanging="0"/>
      <w:textAlignment w:val="baseline"/>
    </w:pPr>
    <w:rPr>
      <w:szCs w:val="20"/>
      <w:lang w:val="en-US" w:eastAsia="en-US"/>
    </w:rPr>
  </w:style>
  <w:style w:type="paragraph" w:styleId="CommentSubject">
    <w:name w:val="Comment Subject"/>
    <w:basedOn w:val="CommentText"/>
    <w:next w:val="CommentText"/>
    <w:qFormat/>
    <w:pPr/>
    <w:rPr>
      <w:b/>
      <w:bCs/>
      <w:lang w:val="en-US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LibreOffice/6.4.1.2$MacOSX_X86_64 LibreOffice_project/4d224e95b98b138af42a64d84056446d09082932</Application>
  <Pages>3</Pages>
  <Words>112</Words>
  <Characters>544</Characters>
  <CharactersWithSpaces>618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Toby H.</dc:creator>
  <dc:description/>
  <dc:language>en-US</dc:language>
  <cp:lastModifiedBy/>
  <cp:lastPrinted>2013-08-27T22:34:00Z</cp:lastPrinted>
  <dcterms:modified xsi:type="dcterms:W3CDTF">2020-03-16T10:54:08Z</dcterms:modified>
  <cp:revision>20</cp:revision>
  <dc:subject/>
  <dc:title>January 1, 2009</dc:title>
</cp:coreProperties>
</file>