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E7" w:rsidRPr="0085413F" w:rsidRDefault="003430DE" w:rsidP="00C2535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85413F">
        <w:rPr>
          <w:rStyle w:val="eop"/>
        </w:rPr>
        <w:t> </w:t>
      </w:r>
      <w:bookmarkStart w:id="0" w:name="_GoBack"/>
      <w:bookmarkEnd w:id="0"/>
      <w:r w:rsidR="00B11FE7">
        <w:rPr>
          <w:rStyle w:val="eop"/>
        </w:rPr>
        <w:t xml:space="preserve"> </w:t>
      </w:r>
    </w:p>
    <w:p w:rsidR="004C20E7" w:rsidRPr="0085413F" w:rsidRDefault="004C20E7" w:rsidP="003430DE">
      <w:pPr>
        <w:pStyle w:val="paragraph"/>
        <w:spacing w:before="0" w:beforeAutospacing="0" w:after="0" w:afterAutospacing="0"/>
        <w:ind w:left="720"/>
        <w:textAlignment w:val="baseline"/>
      </w:pPr>
    </w:p>
    <w:p w:rsidR="003430DE" w:rsidRPr="0085413F" w:rsidRDefault="003430DE" w:rsidP="00B11FE7">
      <w:pPr>
        <w:pStyle w:val="paragraph"/>
        <w:spacing w:before="0" w:beforeAutospacing="0" w:after="0" w:afterAutospacing="0"/>
        <w:ind w:left="1800"/>
        <w:textAlignment w:val="baseline"/>
      </w:pPr>
      <w:r w:rsidRPr="0085413F">
        <w:rPr>
          <w:rStyle w:val="eop"/>
        </w:rPr>
        <w:t> </w:t>
      </w:r>
    </w:p>
    <w:p w:rsidR="003430DE" w:rsidRPr="0085413F" w:rsidRDefault="003430DE" w:rsidP="003430DE">
      <w:pPr>
        <w:pStyle w:val="paragraph"/>
        <w:spacing w:before="0" w:beforeAutospacing="0" w:after="0" w:afterAutospacing="0"/>
        <w:ind w:left="2160"/>
        <w:textAlignment w:val="baseline"/>
      </w:pPr>
      <w:r w:rsidRPr="0085413F">
        <w:rPr>
          <w:rStyle w:val="eop"/>
        </w:rPr>
        <w:t> </w:t>
      </w:r>
    </w:p>
    <w:p w:rsidR="001B67E0" w:rsidRPr="001B67E0" w:rsidRDefault="001B67E0" w:rsidP="001B67E0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 xml:space="preserve">Table 1 Quality Metrics (Adopted from Roy et al) </w:t>
      </w:r>
      <w:r w:rsidRPr="001B67E0">
        <w:rPr>
          <w:rFonts w:ascii="Times New Roman" w:hAnsi="Times New Roman" w:cs="Times New Roman"/>
          <w:sz w:val="18"/>
          <w:szCs w:val="18"/>
        </w:rPr>
        <w:tab/>
      </w:r>
    </w:p>
    <w:p w:rsidR="001B67E0" w:rsidRPr="001B67E0" w:rsidRDefault="001B67E0" w:rsidP="001B67E0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ab/>
      </w:r>
    </w:p>
    <w:p w:rsidR="001B67E0" w:rsidRPr="001B67E0" w:rsidRDefault="001B67E0" w:rsidP="001B67E0">
      <w:pPr>
        <w:pBdr>
          <w:bottom w:val="single" w:sz="6" w:space="1" w:color="auto"/>
        </w:pBd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Category</w:t>
      </w:r>
      <w:r w:rsidRPr="001B67E0">
        <w:rPr>
          <w:rFonts w:ascii="Times New Roman" w:hAnsi="Times New Roman" w:cs="Times New Roman"/>
          <w:sz w:val="18"/>
          <w:szCs w:val="18"/>
        </w:rPr>
        <w:tab/>
        <w:t>Use</w:t>
      </w:r>
      <w:r w:rsidRPr="001B67E0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1B67E0">
        <w:rPr>
          <w:rFonts w:ascii="Times New Roman" w:hAnsi="Times New Roman" w:cs="Times New Roman"/>
          <w:sz w:val="18"/>
          <w:szCs w:val="18"/>
        </w:rPr>
        <w:tab/>
        <w:t xml:space="preserve">  Quality metric </w:t>
      </w:r>
      <w:r w:rsidRPr="001B67E0">
        <w:rPr>
          <w:rFonts w:ascii="Times New Roman" w:hAnsi="Times New Roman" w:cs="Times New Roman"/>
          <w:sz w:val="18"/>
          <w:szCs w:val="18"/>
        </w:rPr>
        <w:tab/>
        <w:t xml:space="preserve">   Performance Criteria *  </w:t>
      </w:r>
      <w:r w:rsidRPr="001B67E0">
        <w:rPr>
          <w:rFonts w:ascii="Times New Roman" w:hAnsi="Times New Roman" w:cs="Times New Roman"/>
          <w:sz w:val="18"/>
          <w:szCs w:val="18"/>
        </w:rPr>
        <w:tab/>
        <w:t xml:space="preserve">                        Used for 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</w:pP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0"/>
          <w:sz w:val="18"/>
          <w:szCs w:val="18"/>
        </w:rPr>
        <w:t>Sample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DNA</w:t>
      </w:r>
      <w:r w:rsidRPr="001B67E0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concentration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Min,</w:t>
      </w:r>
      <w:r w:rsidRPr="001B67E0">
        <w:rPr>
          <w:rFonts w:ascii="Times New Roman" w:hAnsi="Times New Roman" w:cs="Times New Roman"/>
          <w:spacing w:val="-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Max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3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0"/>
          <w:sz w:val="18"/>
          <w:szCs w:val="18"/>
        </w:rPr>
        <w:t>Sample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DNA</w:t>
      </w:r>
      <w:r w:rsidRPr="001B67E0">
        <w:rPr>
          <w:rFonts w:ascii="Times New Roman" w:hAnsi="Times New Roman" w:cs="Times New Roman"/>
          <w:spacing w:val="-1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fragment</w:t>
      </w:r>
      <w:r w:rsidRPr="001B67E0">
        <w:rPr>
          <w:rFonts w:ascii="Times New Roman" w:hAnsi="Times New Roman" w:cs="Times New Roman"/>
          <w:spacing w:val="-18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size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Min,</w:t>
      </w:r>
      <w:r w:rsidRPr="001B67E0">
        <w:rPr>
          <w:rFonts w:ascii="Times New Roman" w:hAnsi="Times New Roman" w:cs="Times New Roman"/>
          <w:spacing w:val="-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Max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1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0"/>
          <w:sz w:val="18"/>
          <w:szCs w:val="18"/>
        </w:rPr>
        <w:t>Sample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Library</w:t>
      </w:r>
      <w:r w:rsidRPr="001B67E0">
        <w:rPr>
          <w:rFonts w:ascii="Times New Roman" w:hAnsi="Times New Roman" w:cs="Times New Roman"/>
          <w:spacing w:val="-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DNA</w:t>
      </w:r>
      <w:r w:rsidRPr="001B67E0">
        <w:rPr>
          <w:rFonts w:ascii="Times New Roman" w:hAnsi="Times New Roman" w:cs="Times New Roman"/>
          <w:spacing w:val="-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quantification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4666"/>
          <w:tab w:val="left" w:pos="7529"/>
        </w:tabs>
        <w:spacing w:before="12" w:line="254" w:lineRule="auto"/>
        <w:ind w:left="7688" w:right="761" w:hanging="7572"/>
        <w:jc w:val="both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 xml:space="preserve">Run metrics   REQ </w:t>
      </w:r>
      <w:r w:rsidRPr="001B67E0">
        <w:rPr>
          <w:rFonts w:ascii="Times New Roman" w:hAnsi="Times New Roman" w:cs="Times New Roman"/>
          <w:spacing w:val="3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Cluster</w:t>
      </w:r>
      <w:r w:rsidRPr="001B67E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density</w:t>
      </w:r>
      <w:r w:rsidRPr="001B67E0">
        <w:rPr>
          <w:rFonts w:ascii="Times New Roman" w:hAnsi="Times New Roman" w:cs="Times New Roman"/>
          <w:sz w:val="18"/>
          <w:szCs w:val="18"/>
        </w:rPr>
        <w:tab/>
        <w:t>Min,</w:t>
      </w:r>
      <w:r w:rsidRPr="001B67E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  <w:t>All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types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on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Illumina platforms</w:t>
      </w:r>
      <w:r w:rsidRPr="001B67E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that</w:t>
      </w:r>
      <w:r w:rsidRPr="001B67E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include</w:t>
      </w:r>
      <w:r w:rsidRPr="001B67E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pacing w:val="-5"/>
          <w:sz w:val="18"/>
          <w:szCs w:val="18"/>
        </w:rPr>
        <w:t xml:space="preserve">this </w:t>
      </w:r>
      <w:r w:rsidRPr="001B67E0">
        <w:rPr>
          <w:rFonts w:ascii="Times New Roman" w:hAnsi="Times New Roman" w:cs="Times New Roman"/>
          <w:sz w:val="18"/>
          <w:szCs w:val="18"/>
        </w:rPr>
        <w:t>metric by</w:t>
      </w:r>
      <w:r w:rsidRPr="001B67E0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default</w:t>
      </w:r>
    </w:p>
    <w:p w:rsidR="001B67E0" w:rsidRPr="001B67E0" w:rsidRDefault="001B67E0" w:rsidP="001B67E0">
      <w:pPr>
        <w:spacing w:line="254" w:lineRule="auto"/>
        <w:jc w:val="both"/>
        <w:rPr>
          <w:rFonts w:ascii="Times New Roman" w:hAnsi="Times New Roman" w:cs="Times New Roman"/>
          <w:sz w:val="18"/>
          <w:szCs w:val="18"/>
        </w:rPr>
        <w:sectPr w:rsidR="001B67E0" w:rsidRPr="001B67E0" w:rsidSect="00694807">
          <w:pgSz w:w="11700" w:h="15660"/>
          <w:pgMar w:top="540" w:right="640" w:bottom="280" w:left="640" w:header="720" w:footer="720" w:gutter="0"/>
          <w:cols w:space="720"/>
        </w:sectPr>
      </w:pPr>
    </w:p>
    <w:p w:rsidR="001B67E0" w:rsidRPr="001B67E0" w:rsidRDefault="001B67E0" w:rsidP="001B67E0">
      <w:pPr>
        <w:tabs>
          <w:tab w:val="left" w:pos="1268"/>
          <w:tab w:val="left" w:pos="1803"/>
        </w:tabs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Run</w:t>
      </w:r>
      <w:r w:rsidRPr="001B67E0">
        <w:rPr>
          <w:rFonts w:ascii="Times New Roman" w:hAnsi="Times New Roman" w:cs="Times New Roman"/>
          <w:spacing w:val="-1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metrics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% of bases higher than</w:t>
      </w:r>
      <w:r w:rsidRPr="001B67E0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the</w:t>
      </w:r>
    </w:p>
    <w:p w:rsidR="001B67E0" w:rsidRPr="001B67E0" w:rsidRDefault="001B67E0" w:rsidP="001B67E0">
      <w:pPr>
        <w:spacing w:before="13" w:line="254" w:lineRule="auto"/>
        <w:ind w:left="1963" w:right="419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minimum </w:t>
      </w: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Phred</w:t>
      </w:r>
      <w:proofErr w:type="spellEnd"/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 score of all </w:t>
      </w:r>
      <w:r w:rsidRPr="001B67E0">
        <w:rPr>
          <w:rFonts w:ascii="Times New Roman" w:hAnsi="Times New Roman" w:cs="Times New Roman"/>
          <w:sz w:val="18"/>
          <w:szCs w:val="18"/>
        </w:rPr>
        <w:t>bases called</w:t>
      </w:r>
    </w:p>
    <w:p w:rsidR="001B67E0" w:rsidRPr="001B67E0" w:rsidRDefault="001B67E0" w:rsidP="001B67E0">
      <w:pPr>
        <w:tabs>
          <w:tab w:val="left" w:pos="1268"/>
          <w:tab w:val="left" w:pos="1803"/>
        </w:tabs>
        <w:spacing w:line="206" w:lineRule="exact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Run</w:t>
      </w:r>
      <w:r w:rsidRPr="001B67E0">
        <w:rPr>
          <w:rFonts w:ascii="Times New Roman" w:hAnsi="Times New Roman" w:cs="Times New Roman"/>
          <w:spacing w:val="-1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metrics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Demultiplexing success (</w:t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>,</w:t>
      </w:r>
      <w:r w:rsidRPr="001B67E0">
        <w:rPr>
          <w:rFonts w:ascii="Times New Roman" w:hAnsi="Times New Roman" w:cs="Times New Roman"/>
          <w:spacing w:val="-3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all</w:t>
      </w:r>
    </w:p>
    <w:p w:rsidR="001B67E0" w:rsidRPr="001B67E0" w:rsidRDefault="001B67E0" w:rsidP="001B67E0">
      <w:pPr>
        <w:spacing w:before="12" w:line="254" w:lineRule="auto"/>
        <w:ind w:left="1963" w:right="19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molecular identifiers present and </w:t>
      </w:r>
      <w:r w:rsidRPr="001B67E0">
        <w:rPr>
          <w:rFonts w:ascii="Times New Roman" w:hAnsi="Times New Roman" w:cs="Times New Roman"/>
          <w:sz w:val="18"/>
          <w:szCs w:val="18"/>
        </w:rPr>
        <w:t>no unexpected molecular identifiers detected)</w:t>
      </w:r>
    </w:p>
    <w:p w:rsidR="001B67E0" w:rsidRPr="001B67E0" w:rsidRDefault="001B67E0" w:rsidP="001B67E0">
      <w:pPr>
        <w:tabs>
          <w:tab w:val="left" w:pos="1268"/>
          <w:tab w:val="left" w:pos="1803"/>
        </w:tabs>
        <w:spacing w:line="206" w:lineRule="exact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Run</w:t>
      </w:r>
      <w:r w:rsidRPr="001B67E0">
        <w:rPr>
          <w:rFonts w:ascii="Times New Roman" w:hAnsi="Times New Roman" w:cs="Times New Roman"/>
          <w:spacing w:val="-1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metrics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%</w:t>
      </w:r>
      <w:r w:rsidRPr="001B67E0">
        <w:rPr>
          <w:rFonts w:ascii="Times New Roman" w:hAnsi="Times New Roman" w:cs="Times New Roman"/>
          <w:spacing w:val="-3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3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reads</w:t>
      </w:r>
      <w:r w:rsidRPr="001B67E0">
        <w:rPr>
          <w:rFonts w:ascii="Times New Roman" w:hAnsi="Times New Roman" w:cs="Times New Roman"/>
          <w:spacing w:val="-3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passing</w:t>
      </w:r>
      <w:r w:rsidRPr="001B67E0">
        <w:rPr>
          <w:rFonts w:ascii="Times New Roman" w:hAnsi="Times New Roman" w:cs="Times New Roman"/>
          <w:spacing w:val="-3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</w:t>
      </w:r>
      <w:r w:rsidRPr="001B67E0">
        <w:rPr>
          <w:rFonts w:ascii="Times New Roman" w:hAnsi="Times New Roman" w:cs="Times New Roman"/>
          <w:spacing w:val="-3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minimum</w:t>
      </w:r>
      <w:r w:rsidRPr="001B67E0">
        <w:rPr>
          <w:rFonts w:ascii="Times New Roman" w:hAnsi="Times New Roman" w:cs="Times New Roman"/>
          <w:spacing w:val="-31"/>
          <w:w w:val="95"/>
          <w:sz w:val="18"/>
          <w:szCs w:val="18"/>
        </w:rPr>
        <w:t xml:space="preserve"> </w:t>
      </w: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Phred</w:t>
      </w:r>
      <w:proofErr w:type="spellEnd"/>
    </w:p>
    <w:p w:rsidR="001B67E0" w:rsidRPr="001B67E0" w:rsidRDefault="001B67E0" w:rsidP="001B67E0">
      <w:pPr>
        <w:spacing w:before="13" w:line="254" w:lineRule="auto"/>
        <w:ind w:left="1963" w:right="-9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score criterion (</w:t>
      </w: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eg</w:t>
      </w:r>
      <w:proofErr w:type="spellEnd"/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, 99% of bases </w:t>
      </w:r>
      <w:r w:rsidRPr="001B67E0">
        <w:rPr>
          <w:rFonts w:ascii="Times New Roman" w:hAnsi="Times New Roman" w:cs="Times New Roman"/>
          <w:sz w:val="18"/>
          <w:szCs w:val="18"/>
        </w:rPr>
        <w:t>at Q30 or higher)</w:t>
      </w:r>
    </w:p>
    <w:p w:rsidR="001B67E0" w:rsidRPr="001B67E0" w:rsidRDefault="001B67E0" w:rsidP="001B67E0">
      <w:pPr>
        <w:tabs>
          <w:tab w:val="left" w:pos="2979"/>
        </w:tabs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sz w:val="18"/>
          <w:szCs w:val="18"/>
        </w:rPr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  <w:t>All sample</w:t>
      </w:r>
      <w:r w:rsidRPr="001B67E0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types</w:t>
      </w:r>
    </w:p>
    <w:p w:rsidR="001B67E0" w:rsidRPr="001B67E0" w:rsidRDefault="001B67E0" w:rsidP="001B67E0">
      <w:pPr>
        <w:pStyle w:val="BodyText"/>
        <w:rPr>
          <w:sz w:val="18"/>
          <w:szCs w:val="18"/>
        </w:rPr>
      </w:pPr>
    </w:p>
    <w:p w:rsidR="001B67E0" w:rsidRPr="001B67E0" w:rsidRDefault="001B67E0" w:rsidP="001B67E0">
      <w:pPr>
        <w:pStyle w:val="BodyText"/>
        <w:spacing w:before="2"/>
        <w:rPr>
          <w:sz w:val="18"/>
          <w:szCs w:val="18"/>
        </w:rPr>
      </w:pPr>
    </w:p>
    <w:p w:rsidR="001B67E0" w:rsidRPr="001B67E0" w:rsidRDefault="001B67E0" w:rsidP="001B67E0">
      <w:pPr>
        <w:tabs>
          <w:tab w:val="left" w:pos="2979"/>
        </w:tabs>
        <w:spacing w:line="254" w:lineRule="auto"/>
        <w:ind w:left="3138" w:right="281" w:hanging="3022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Pass/fail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 sample types when</w:t>
      </w:r>
      <w:r w:rsidRPr="001B67E0">
        <w:rPr>
          <w:rFonts w:ascii="Times New Roman" w:hAnsi="Times New Roman" w:cs="Times New Roman"/>
          <w:spacing w:val="-3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pacing w:val="-2"/>
          <w:w w:val="95"/>
          <w:sz w:val="18"/>
          <w:szCs w:val="18"/>
        </w:rPr>
        <w:t xml:space="preserve">multiplexing </w:t>
      </w:r>
      <w:r w:rsidRPr="001B67E0">
        <w:rPr>
          <w:rFonts w:ascii="Times New Roman" w:hAnsi="Times New Roman" w:cs="Times New Roman"/>
          <w:sz w:val="18"/>
          <w:szCs w:val="18"/>
        </w:rPr>
        <w:t>is</w:t>
      </w:r>
      <w:r w:rsidRPr="001B67E0">
        <w:rPr>
          <w:rFonts w:ascii="Times New Roman" w:hAnsi="Times New Roman" w:cs="Times New Roman"/>
          <w:spacing w:val="6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used</w:t>
      </w:r>
    </w:p>
    <w:p w:rsidR="001B67E0" w:rsidRPr="001B67E0" w:rsidRDefault="001B67E0" w:rsidP="001B67E0">
      <w:pPr>
        <w:pStyle w:val="BodyText"/>
        <w:rPr>
          <w:sz w:val="18"/>
          <w:szCs w:val="18"/>
        </w:rPr>
      </w:pPr>
    </w:p>
    <w:p w:rsidR="001B67E0" w:rsidRPr="001B67E0" w:rsidRDefault="001B67E0" w:rsidP="001B67E0">
      <w:pPr>
        <w:pStyle w:val="BodyText"/>
        <w:rPr>
          <w:sz w:val="18"/>
          <w:szCs w:val="18"/>
        </w:rPr>
      </w:pPr>
    </w:p>
    <w:p w:rsidR="001B67E0" w:rsidRPr="001B67E0" w:rsidRDefault="001B67E0" w:rsidP="001B67E0">
      <w:pPr>
        <w:tabs>
          <w:tab w:val="left" w:pos="2979"/>
        </w:tabs>
        <w:spacing w:before="1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  <w:t>All sample</w:t>
      </w:r>
      <w:r w:rsidRPr="001B67E0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types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num="2" w:space="720" w:equalWidth="0">
            <w:col w:w="4474" w:space="77"/>
            <w:col w:w="5869"/>
          </w:cols>
        </w:sect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06" w:lineRule="exact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Read</w:t>
      </w:r>
      <w:r w:rsidRPr="001B67E0">
        <w:rPr>
          <w:rFonts w:ascii="Times New Roman" w:hAnsi="Times New Roman" w:cs="Times New Roman"/>
          <w:spacing w:val="-3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ﬁlters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quality</w:t>
      </w:r>
      <w:r w:rsidRPr="001B67E0">
        <w:rPr>
          <w:rFonts w:ascii="Times New Roman" w:hAnsi="Times New Roman" w:cs="Times New Roman"/>
          <w:sz w:val="18"/>
          <w:szCs w:val="18"/>
        </w:rPr>
        <w:tab/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3"/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i/>
          <w:w w:val="95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Mean</w:t>
      </w:r>
      <w:r w:rsidRPr="001B67E0">
        <w:rPr>
          <w:rFonts w:ascii="Times New Roman" w:hAnsi="Times New Roman" w:cs="Times New Roman"/>
          <w:spacing w:val="-1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on-target</w:t>
      </w:r>
      <w:r w:rsidRPr="001B67E0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coverage</w:t>
      </w:r>
      <w:r w:rsidRPr="001B67E0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1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reads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space="720"/>
        </w:sectPr>
      </w:pPr>
    </w:p>
    <w:p w:rsidR="001B67E0" w:rsidRPr="001B67E0" w:rsidRDefault="001B67E0" w:rsidP="001B67E0">
      <w:pPr>
        <w:tabs>
          <w:tab w:val="left" w:pos="1268"/>
          <w:tab w:val="left" w:pos="1803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i/>
          <w:w w:val="95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%</w:t>
      </w:r>
      <w:r w:rsidRPr="001B67E0">
        <w:rPr>
          <w:rFonts w:ascii="Times New Roman" w:hAnsi="Times New Roman" w:cs="Times New Roman"/>
          <w:spacing w:val="-2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targeted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bases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with</w:t>
      </w:r>
      <w:r w:rsidRPr="001B67E0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coverage</w:t>
      </w:r>
    </w:p>
    <w:p w:rsidR="001B67E0" w:rsidRPr="001B67E0" w:rsidRDefault="001B67E0" w:rsidP="001B67E0">
      <w:pPr>
        <w:spacing w:before="11"/>
        <w:ind w:left="1963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greater</w:t>
      </w:r>
      <w:r w:rsidRPr="001B67E0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than</w:t>
      </w:r>
      <w:r w:rsidRPr="001B67E0">
        <w:rPr>
          <w:rFonts w:ascii="Times New Roman" w:hAnsi="Times New Roman" w:cs="Times New Roman"/>
          <w:spacing w:val="-1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</w:t>
      </w:r>
      <w:r w:rsidRPr="001B67E0">
        <w:rPr>
          <w:rFonts w:ascii="Times New Roman" w:hAnsi="Times New Roman" w:cs="Times New Roman"/>
          <w:spacing w:val="-1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specified</w:t>
      </w:r>
      <w:r w:rsidRPr="001B67E0">
        <w:rPr>
          <w:rFonts w:ascii="Times New Roman" w:hAnsi="Times New Roman" w:cs="Times New Roman"/>
          <w:spacing w:val="-1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minimum</w:t>
      </w:r>
    </w:p>
    <w:p w:rsidR="001B67E0" w:rsidRPr="001B67E0" w:rsidRDefault="001B67E0" w:rsidP="001B67E0">
      <w:pPr>
        <w:tabs>
          <w:tab w:val="left" w:pos="1268"/>
          <w:tab w:val="left" w:pos="1803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i/>
          <w:w w:val="95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%</w:t>
      </w:r>
      <w:r w:rsidRPr="001B67E0">
        <w:rPr>
          <w:rFonts w:ascii="Times New Roman" w:hAnsi="Times New Roman" w:cs="Times New Roman"/>
          <w:spacing w:val="-1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1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bases</w:t>
      </w:r>
      <w:r w:rsidRPr="001B67E0">
        <w:rPr>
          <w:rFonts w:ascii="Times New Roman" w:hAnsi="Times New Roman" w:cs="Times New Roman"/>
          <w:spacing w:val="-1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exceeding</w:t>
      </w:r>
      <w:r w:rsidRPr="001B67E0">
        <w:rPr>
          <w:rFonts w:ascii="Times New Roman" w:hAnsi="Times New Roman" w:cs="Times New Roman"/>
          <w:spacing w:val="-1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18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minimum</w:t>
      </w:r>
    </w:p>
    <w:p w:rsidR="001B67E0" w:rsidRPr="001B67E0" w:rsidRDefault="001B67E0" w:rsidP="001B67E0">
      <w:pPr>
        <w:spacing w:before="13"/>
        <w:ind w:left="1963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sz w:val="18"/>
          <w:szCs w:val="18"/>
        </w:rPr>
        <w:t>Phred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 xml:space="preserve"> score mapped on target</w:t>
      </w:r>
    </w:p>
    <w:p w:rsidR="001B67E0" w:rsidRPr="001B67E0" w:rsidRDefault="001B67E0" w:rsidP="001B67E0">
      <w:pPr>
        <w:tabs>
          <w:tab w:val="left" w:pos="1268"/>
          <w:tab w:val="left" w:pos="1803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i/>
          <w:w w:val="95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OHR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%</w:t>
      </w:r>
      <w:r w:rsidRPr="001B67E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aligned</w:t>
      </w:r>
      <w:r w:rsidRPr="001B67E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bases</w:t>
      </w:r>
      <w:r w:rsidRPr="001B67E0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exceeding</w:t>
      </w:r>
      <w:r w:rsidRPr="001B67E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the</w:t>
      </w:r>
    </w:p>
    <w:p w:rsidR="001B67E0" w:rsidRPr="001B67E0" w:rsidRDefault="001B67E0" w:rsidP="001B67E0">
      <w:pPr>
        <w:spacing w:before="12" w:line="254" w:lineRule="auto"/>
        <w:ind w:left="1963" w:right="494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minimum </w:t>
      </w: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Phred</w:t>
      </w:r>
      <w:proofErr w:type="spellEnd"/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 score that </w:t>
      </w:r>
      <w:r w:rsidRPr="001B67E0">
        <w:rPr>
          <w:rFonts w:ascii="Times New Roman" w:hAnsi="Times New Roman" w:cs="Times New Roman"/>
          <w:sz w:val="18"/>
          <w:szCs w:val="18"/>
        </w:rPr>
        <w:t>disagree with reference</w:t>
      </w:r>
    </w:p>
    <w:p w:rsidR="001B67E0" w:rsidRPr="001B67E0" w:rsidRDefault="001B67E0" w:rsidP="001B67E0">
      <w:pPr>
        <w:tabs>
          <w:tab w:val="left" w:pos="2979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sz w:val="18"/>
          <w:szCs w:val="18"/>
        </w:rPr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pStyle w:val="BodyText"/>
        <w:rPr>
          <w:sz w:val="18"/>
          <w:szCs w:val="18"/>
        </w:rPr>
      </w:pPr>
    </w:p>
    <w:p w:rsidR="001B67E0" w:rsidRPr="001B67E0" w:rsidRDefault="001B67E0" w:rsidP="001B67E0">
      <w:pPr>
        <w:tabs>
          <w:tab w:val="left" w:pos="2979"/>
        </w:tabs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pStyle w:val="BodyText"/>
        <w:spacing w:before="2"/>
        <w:rPr>
          <w:sz w:val="18"/>
          <w:szCs w:val="18"/>
        </w:rPr>
      </w:pPr>
    </w:p>
    <w:p w:rsidR="001B67E0" w:rsidRPr="001B67E0" w:rsidRDefault="001B67E0" w:rsidP="001B67E0">
      <w:pPr>
        <w:tabs>
          <w:tab w:val="left" w:pos="2979"/>
        </w:tabs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  <w:t>Samples</w:t>
      </w:r>
      <w:r w:rsidRPr="001B67E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germline</w:t>
      </w:r>
      <w:r w:rsidRPr="001B67E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analysis</w:t>
      </w:r>
      <w:r w:rsidRPr="001B67E0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only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num="2" w:space="720" w:equalWidth="0">
            <w:col w:w="4473" w:space="77"/>
            <w:col w:w="5870"/>
          </w:cols>
        </w:sect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i/>
          <w:w w:val="95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OHR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AT/GC</w:t>
      </w:r>
      <w:r w:rsidRPr="001B67E0">
        <w:rPr>
          <w:rFonts w:ascii="Times New Roman" w:hAnsi="Times New Roman" w:cs="Times New Roman"/>
          <w:spacing w:val="-2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bias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  <w:t>All sample</w:t>
      </w:r>
      <w:r w:rsidRPr="001B67E0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2" w:line="254" w:lineRule="auto"/>
        <w:ind w:left="7688" w:right="312" w:hanging="7572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i/>
          <w:w w:val="95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Mean</w:t>
      </w:r>
      <w:r w:rsidRPr="001B67E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insert</w:t>
      </w:r>
      <w:r w:rsidRPr="001B67E0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size</w:t>
      </w:r>
      <w:r w:rsidRPr="001B67E0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(bp)</w:t>
      </w:r>
      <w:r w:rsidRPr="001B67E0">
        <w:rPr>
          <w:rFonts w:ascii="Times New Roman" w:hAnsi="Times New Roman" w:cs="Times New Roman"/>
          <w:sz w:val="18"/>
          <w:szCs w:val="18"/>
        </w:rPr>
        <w:tab/>
        <w:t>Min,</w:t>
      </w:r>
      <w:r w:rsidRPr="001B67E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8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  <w:r w:rsidRPr="001B67E0">
        <w:rPr>
          <w:rFonts w:ascii="Times New Roman" w:hAnsi="Times New Roman" w:cs="Times New Roman"/>
          <w:spacing w:val="-8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hybrid</w:t>
      </w:r>
      <w:r w:rsidRPr="001B67E0">
        <w:rPr>
          <w:rFonts w:ascii="Times New Roman" w:hAnsi="Times New Roman" w:cs="Times New Roman"/>
          <w:spacing w:val="-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pacing w:val="-3"/>
          <w:w w:val="95"/>
          <w:sz w:val="18"/>
          <w:szCs w:val="18"/>
        </w:rPr>
        <w:t xml:space="preserve">capture </w:t>
      </w:r>
      <w:r w:rsidRPr="001B67E0">
        <w:rPr>
          <w:rFonts w:ascii="Times New Roman" w:hAnsi="Times New Roman" w:cs="Times New Roman"/>
          <w:sz w:val="18"/>
          <w:szCs w:val="18"/>
        </w:rPr>
        <w:t>methods</w:t>
      </w:r>
      <w:r w:rsidRPr="001B67E0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only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54" w:lineRule="auto"/>
        <w:ind w:left="7688" w:right="723" w:hanging="7572"/>
        <w:jc w:val="right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Mapping</w:t>
      </w:r>
      <w:r w:rsidRPr="001B67E0">
        <w:rPr>
          <w:rFonts w:ascii="Times New Roman" w:hAnsi="Times New Roman" w:cs="Times New Roman"/>
          <w:i/>
          <w:w w:val="95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%</w:t>
      </w:r>
      <w:r w:rsidRPr="001B67E0">
        <w:rPr>
          <w:rFonts w:ascii="Times New Roman" w:hAnsi="Times New Roman" w:cs="Times New Roman"/>
          <w:spacing w:val="-2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PCR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duplicates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 sample types</w:t>
      </w:r>
      <w:r w:rsidRPr="001B67E0">
        <w:rPr>
          <w:rFonts w:ascii="Times New Roman" w:hAnsi="Times New Roman" w:cs="Times New Roman"/>
          <w:spacing w:val="-1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using</w:t>
      </w:r>
      <w:r w:rsidRPr="001B67E0">
        <w:rPr>
          <w:rFonts w:ascii="Times New Roman" w:hAnsi="Times New Roman" w:cs="Times New Roman"/>
          <w:spacing w:val="-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none</w:t>
      </w:r>
      <w:r w:rsidRPr="001B67E0">
        <w:rPr>
          <w:rFonts w:ascii="Times New Roman" w:hAnsi="Times New Roman" w:cs="Times New Roman"/>
          <w:w w:val="13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>amplicon-based</w:t>
      </w:r>
      <w:r w:rsidRPr="001B67E0">
        <w:rPr>
          <w:rFonts w:ascii="Times New Roman" w:hAnsi="Times New Roman" w:cs="Times New Roman"/>
          <w:spacing w:val="40"/>
          <w:w w:val="8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>sequencing</w:t>
      </w:r>
    </w:p>
    <w:p w:rsidR="001B67E0" w:rsidRPr="001B67E0" w:rsidRDefault="001B67E0" w:rsidP="001B67E0">
      <w:pPr>
        <w:spacing w:line="254" w:lineRule="auto"/>
        <w:jc w:val="right"/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space="720"/>
        </w:sectPr>
      </w:pPr>
    </w:p>
    <w:p w:rsidR="001B67E0" w:rsidRPr="001B67E0" w:rsidRDefault="001B67E0" w:rsidP="001B67E0">
      <w:pPr>
        <w:tabs>
          <w:tab w:val="left" w:pos="1268"/>
          <w:tab w:val="left" w:pos="1803"/>
        </w:tabs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Depth</w:t>
      </w:r>
      <w:r w:rsidRPr="001B67E0">
        <w:rPr>
          <w:rFonts w:ascii="Times New Roman" w:hAnsi="Times New Roman" w:cs="Times New Roman"/>
          <w:spacing w:val="-1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1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coverage</w:t>
      </w:r>
      <w:r w:rsidRPr="001B67E0">
        <w:rPr>
          <w:rFonts w:ascii="Times New Roman" w:hAnsi="Times New Roman" w:cs="Times New Roman"/>
          <w:spacing w:val="-1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at</w:t>
      </w:r>
      <w:r w:rsidRPr="001B67E0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variant’s</w:t>
      </w:r>
    </w:p>
    <w:p w:rsidR="001B67E0" w:rsidRPr="001B67E0" w:rsidRDefault="001B67E0" w:rsidP="001B67E0">
      <w:pPr>
        <w:spacing w:before="12"/>
        <w:ind w:left="1930" w:right="1458"/>
        <w:jc w:val="center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position</w:t>
      </w:r>
    </w:p>
    <w:p w:rsidR="001B67E0" w:rsidRPr="001B67E0" w:rsidRDefault="001B67E0" w:rsidP="001B67E0">
      <w:pPr>
        <w:tabs>
          <w:tab w:val="left" w:pos="2979"/>
        </w:tabs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sz w:val="18"/>
          <w:szCs w:val="18"/>
        </w:rPr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  <w:t>All sample</w:t>
      </w:r>
      <w:r w:rsidRPr="001B67E0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types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num="2" w:space="720" w:equalWidth="0">
            <w:col w:w="4050" w:space="500"/>
            <w:col w:w="5870"/>
          </w:cols>
        </w:sect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Quality</w:t>
      </w:r>
      <w:r w:rsidRPr="001B67E0">
        <w:rPr>
          <w:rFonts w:ascii="Times New Roman" w:hAnsi="Times New Roman" w:cs="Times New Roman"/>
          <w:spacing w:val="-1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score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Min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All sample</w:t>
      </w:r>
      <w:r w:rsidRPr="001B67E0">
        <w:rPr>
          <w:rFonts w:ascii="Times New Roman" w:hAnsi="Times New Roman" w:cs="Times New Roman"/>
          <w:spacing w:val="1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space="720"/>
        </w:sect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</w:tabs>
        <w:spacing w:before="11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Number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germline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SNVs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Min, Max (may have</w:t>
      </w:r>
      <w:r w:rsidRPr="001B67E0">
        <w:rPr>
          <w:rFonts w:ascii="Times New Roman" w:hAnsi="Times New Roman" w:cs="Times New Roman"/>
          <w:spacing w:val="-37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to</w:t>
      </w:r>
    </w:p>
    <w:p w:rsidR="001B67E0" w:rsidRPr="001B67E0" w:rsidRDefault="001B67E0" w:rsidP="001B67E0">
      <w:pPr>
        <w:spacing w:before="13" w:line="254" w:lineRule="auto"/>
        <w:ind w:left="4825" w:right="-7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have separate criteria for different ethnicities)</w:t>
      </w:r>
    </w:p>
    <w:p w:rsidR="001B67E0" w:rsidRPr="001B67E0" w:rsidRDefault="001B67E0" w:rsidP="001B67E0">
      <w:pPr>
        <w:spacing w:before="11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sz w:val="18"/>
          <w:szCs w:val="18"/>
        </w:rPr>
        <w:t>All sample types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num="2" w:space="720" w:equalWidth="0">
            <w:col w:w="6659" w:space="754"/>
            <w:col w:w="3007"/>
          </w:cols>
        </w:sect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06" w:lineRule="exact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Allele</w:t>
      </w:r>
      <w:r w:rsidRPr="001B67E0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fraction</w:t>
      </w:r>
      <w:r w:rsidRPr="001B67E0">
        <w:rPr>
          <w:rFonts w:ascii="Times New Roman" w:hAnsi="Times New Roman" w:cs="Times New Roman"/>
          <w:sz w:val="18"/>
          <w:szCs w:val="18"/>
        </w:rPr>
        <w:tab/>
        <w:t>Min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3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7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Strand</w:t>
      </w:r>
      <w:r w:rsidRPr="001B67E0">
        <w:rPr>
          <w:rFonts w:ascii="Times New Roman" w:hAnsi="Times New Roman" w:cs="Times New Roman"/>
          <w:spacing w:val="-10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bias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Max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Haplotype</w:t>
      </w:r>
      <w:r w:rsidRPr="001B67E0">
        <w:rPr>
          <w:rFonts w:ascii="Times New Roman" w:hAnsi="Times New Roman" w:cs="Times New Roman"/>
          <w:spacing w:val="-9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bias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space="720"/>
        </w:sectPr>
      </w:pPr>
    </w:p>
    <w:p w:rsidR="001B67E0" w:rsidRPr="001B67E0" w:rsidRDefault="001B67E0" w:rsidP="001B67E0">
      <w:pPr>
        <w:tabs>
          <w:tab w:val="left" w:pos="1268"/>
          <w:tab w:val="left" w:pos="1803"/>
        </w:tabs>
        <w:spacing w:before="11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Number</w:t>
      </w:r>
      <w:r w:rsidRPr="001B67E0">
        <w:rPr>
          <w:rFonts w:ascii="Times New Roman" w:hAnsi="Times New Roman" w:cs="Times New Roman"/>
          <w:spacing w:val="-2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3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distinct</w:t>
      </w:r>
      <w:r w:rsidRPr="001B67E0">
        <w:rPr>
          <w:rFonts w:ascii="Times New Roman" w:hAnsi="Times New Roman" w:cs="Times New Roman"/>
          <w:spacing w:val="-3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vertical</w:t>
      </w:r>
      <w:r w:rsidRPr="001B67E0">
        <w:rPr>
          <w:rFonts w:ascii="Times New Roman" w:hAnsi="Times New Roman" w:cs="Times New Roman"/>
          <w:spacing w:val="-3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variants</w:t>
      </w:r>
    </w:p>
    <w:p w:rsidR="001B67E0" w:rsidRPr="001B67E0" w:rsidRDefault="001B67E0" w:rsidP="001B67E0">
      <w:pPr>
        <w:spacing w:before="13"/>
        <w:ind w:left="1963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at the same position</w:t>
      </w:r>
    </w:p>
    <w:p w:rsidR="001B67E0" w:rsidRPr="001B67E0" w:rsidRDefault="001B67E0" w:rsidP="001B67E0">
      <w:pPr>
        <w:tabs>
          <w:tab w:val="left" w:pos="1268"/>
          <w:tab w:val="left" w:pos="1803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Per</w:t>
      </w:r>
      <w:r w:rsidRPr="001B67E0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sz w:val="18"/>
          <w:szCs w:val="18"/>
        </w:rPr>
        <w:t>Number of distinct</w:t>
      </w:r>
      <w:r w:rsidRPr="001B67E0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horizontal</w:t>
      </w:r>
    </w:p>
    <w:p w:rsidR="001B67E0" w:rsidRPr="001B67E0" w:rsidRDefault="001B67E0" w:rsidP="001B67E0">
      <w:pPr>
        <w:spacing w:before="12" w:line="254" w:lineRule="auto"/>
        <w:ind w:left="1963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variants within a prescribed </w:t>
      </w:r>
      <w:r w:rsidRPr="001B67E0">
        <w:rPr>
          <w:rFonts w:ascii="Times New Roman" w:hAnsi="Times New Roman" w:cs="Times New Roman"/>
          <w:sz w:val="18"/>
          <w:szCs w:val="18"/>
        </w:rPr>
        <w:t>cluster window size (bp)</w:t>
      </w:r>
    </w:p>
    <w:p w:rsidR="001B67E0" w:rsidRPr="001B67E0" w:rsidRDefault="001B67E0" w:rsidP="001B67E0">
      <w:pPr>
        <w:tabs>
          <w:tab w:val="left" w:pos="1268"/>
          <w:tab w:val="left" w:pos="1803"/>
        </w:tabs>
        <w:spacing w:line="254" w:lineRule="auto"/>
        <w:ind w:left="1963" w:right="114" w:hanging="1848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OHR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Estimate of % contamination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pacing w:val="-4"/>
          <w:w w:val="95"/>
          <w:sz w:val="18"/>
          <w:szCs w:val="18"/>
        </w:rPr>
        <w:t xml:space="preserve">from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another</w:t>
      </w:r>
      <w:r w:rsidRPr="001B67E0">
        <w:rPr>
          <w:rFonts w:ascii="Times New Roman" w:hAnsi="Times New Roman" w:cs="Times New Roman"/>
          <w:spacing w:val="8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</w:p>
    <w:p w:rsidR="001B67E0" w:rsidRPr="001B67E0" w:rsidRDefault="001B67E0" w:rsidP="001B67E0">
      <w:pPr>
        <w:tabs>
          <w:tab w:val="left" w:pos="2979"/>
        </w:tabs>
        <w:spacing w:before="11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i/>
          <w:sz w:val="18"/>
          <w:szCs w:val="18"/>
        </w:rPr>
        <w:t>S</w:t>
      </w:r>
      <w:r w:rsidRPr="001B67E0">
        <w:rPr>
          <w:rFonts w:ascii="Times New Roman" w:hAnsi="Times New Roman" w:cs="Times New Roman"/>
          <w:sz w:val="18"/>
          <w:szCs w:val="18"/>
        </w:rPr>
        <w:t>2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2979"/>
        </w:tabs>
        <w:spacing w:before="232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i/>
          <w:sz w:val="18"/>
          <w:szCs w:val="18"/>
        </w:rPr>
        <w:t>S</w:t>
      </w:r>
      <w:r w:rsidRPr="001B67E0">
        <w:rPr>
          <w:rFonts w:ascii="Times New Roman" w:hAnsi="Times New Roman" w:cs="Times New Roman"/>
          <w:sz w:val="18"/>
          <w:szCs w:val="18"/>
        </w:rPr>
        <w:t>1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pStyle w:val="BodyText"/>
        <w:spacing w:before="2"/>
        <w:rPr>
          <w:sz w:val="18"/>
          <w:szCs w:val="18"/>
        </w:rPr>
      </w:pPr>
    </w:p>
    <w:p w:rsidR="001B67E0" w:rsidRPr="001B67E0" w:rsidRDefault="001B67E0" w:rsidP="001B67E0">
      <w:pPr>
        <w:tabs>
          <w:tab w:val="left" w:pos="2979"/>
        </w:tabs>
        <w:spacing w:line="254" w:lineRule="auto"/>
        <w:ind w:left="3138" w:right="354" w:hanging="3022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Samples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germline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analysis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pacing w:val="-4"/>
          <w:w w:val="95"/>
          <w:sz w:val="18"/>
          <w:szCs w:val="18"/>
        </w:rPr>
        <w:t xml:space="preserve">only </w:t>
      </w:r>
      <w:r w:rsidRPr="001B67E0">
        <w:rPr>
          <w:rFonts w:ascii="Times New Roman" w:hAnsi="Times New Roman" w:cs="Times New Roman"/>
          <w:sz w:val="18"/>
          <w:szCs w:val="18"/>
        </w:rPr>
        <w:t>(optional for tumor</w:t>
      </w:r>
      <w:r w:rsidRPr="001B67E0">
        <w:rPr>
          <w:rFonts w:ascii="Times New Roman" w:hAnsi="Times New Roman" w:cs="Times New Roman"/>
          <w:spacing w:val="-3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samples)</w:t>
      </w:r>
    </w:p>
    <w:p w:rsidR="001B67E0" w:rsidRPr="001B67E0" w:rsidRDefault="001B67E0" w:rsidP="001B67E0">
      <w:pPr>
        <w:spacing w:line="254" w:lineRule="auto"/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num="2" w:space="720" w:equalWidth="0">
            <w:col w:w="4449" w:space="101"/>
            <w:col w:w="5870"/>
          </w:cols>
        </w:sectPr>
      </w:pPr>
    </w:p>
    <w:p w:rsidR="001B67E0" w:rsidRPr="001B67E0" w:rsidRDefault="001B67E0" w:rsidP="001B67E0">
      <w:pPr>
        <w:tabs>
          <w:tab w:val="left" w:pos="1268"/>
          <w:tab w:val="left" w:pos="1803"/>
        </w:tabs>
        <w:spacing w:line="254" w:lineRule="auto"/>
        <w:ind w:left="1963" w:right="38" w:hanging="1848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w w:val="9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0"/>
          <w:sz w:val="18"/>
          <w:szCs w:val="18"/>
        </w:rPr>
        <w:t xml:space="preserve">Fingerprint genotypes match </w:t>
      </w:r>
      <w:r w:rsidRPr="001B67E0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NGS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results</w:t>
      </w:r>
    </w:p>
    <w:p w:rsidR="001B67E0" w:rsidRPr="001B67E0" w:rsidRDefault="001B67E0" w:rsidP="001B67E0">
      <w:pPr>
        <w:spacing w:line="254" w:lineRule="auto"/>
        <w:ind w:left="275" w:right="-5" w:hanging="159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Yes (no requires investigation/ </w:t>
      </w:r>
      <w:r w:rsidRPr="001B67E0">
        <w:rPr>
          <w:rFonts w:ascii="Times New Roman" w:hAnsi="Times New Roman" w:cs="Times New Roman"/>
          <w:sz w:val="18"/>
          <w:szCs w:val="18"/>
        </w:rPr>
        <w:t>explanation)</w:t>
      </w:r>
    </w:p>
    <w:p w:rsidR="001B67E0" w:rsidRPr="001B67E0" w:rsidRDefault="001B67E0" w:rsidP="001B67E0">
      <w:pPr>
        <w:spacing w:line="206" w:lineRule="exact"/>
        <w:ind w:left="11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sz w:val="18"/>
          <w:szCs w:val="18"/>
        </w:rPr>
        <w:t>All sample types</w:t>
      </w:r>
    </w:p>
    <w:p w:rsidR="001B67E0" w:rsidRPr="001B67E0" w:rsidRDefault="001B67E0" w:rsidP="001B67E0">
      <w:pPr>
        <w:spacing w:line="206" w:lineRule="exact"/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num="3" w:space="720" w:equalWidth="0">
            <w:col w:w="4290" w:space="260"/>
            <w:col w:w="2432" w:space="431"/>
            <w:col w:w="3007"/>
          </w:cols>
        </w:sect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</w:tabs>
        <w:spacing w:line="206" w:lineRule="exact"/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85"/>
          <w:sz w:val="18"/>
          <w:szCs w:val="18"/>
        </w:rPr>
        <w:t>REQ</w:t>
      </w:r>
      <w:r w:rsidRPr="001B67E0">
        <w:rPr>
          <w:rFonts w:ascii="Times New Roman" w:hAnsi="Times New Roman" w:cs="Times New Roman"/>
          <w:w w:val="85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Observed sex matches</w:t>
      </w:r>
      <w:r w:rsidRPr="001B67E0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reported</w:t>
      </w:r>
      <w:r w:rsidRPr="001B67E0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sex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Yes (no requires</w:t>
      </w:r>
      <w:r w:rsidRPr="001B67E0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investigation/</w:t>
      </w:r>
    </w:p>
    <w:p w:rsidR="001B67E0" w:rsidRPr="001B67E0" w:rsidRDefault="001B67E0" w:rsidP="001B67E0">
      <w:pPr>
        <w:spacing w:before="12"/>
        <w:ind w:right="1234"/>
        <w:jc w:val="right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0"/>
          <w:sz w:val="18"/>
          <w:szCs w:val="18"/>
        </w:rPr>
        <w:t>explanation)</w:t>
      </w:r>
    </w:p>
    <w:p w:rsidR="001B67E0" w:rsidRPr="001B67E0" w:rsidRDefault="001B67E0" w:rsidP="001B67E0">
      <w:pPr>
        <w:spacing w:line="254" w:lineRule="auto"/>
        <w:ind w:left="274" w:hanging="159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 w:type="column"/>
      </w:r>
      <w:r w:rsidRPr="001B67E0">
        <w:rPr>
          <w:rFonts w:ascii="Times New Roman" w:hAnsi="Times New Roman" w:cs="Times New Roman"/>
          <w:w w:val="90"/>
          <w:sz w:val="18"/>
          <w:szCs w:val="18"/>
        </w:rPr>
        <w:t xml:space="preserve">All sample types if X/Y chromosomes </w:t>
      </w:r>
      <w:r w:rsidRPr="001B67E0">
        <w:rPr>
          <w:rFonts w:ascii="Times New Roman" w:hAnsi="Times New Roman" w:cs="Times New Roman"/>
          <w:sz w:val="18"/>
          <w:szCs w:val="18"/>
        </w:rPr>
        <w:t>are included in assay</w:t>
      </w:r>
    </w:p>
    <w:p w:rsidR="001B67E0" w:rsidRPr="001B67E0" w:rsidRDefault="001B67E0" w:rsidP="001B67E0">
      <w:pPr>
        <w:spacing w:line="254" w:lineRule="auto"/>
        <w:rPr>
          <w:rFonts w:ascii="Times New Roman" w:hAnsi="Times New Roman" w:cs="Times New Roman"/>
          <w:sz w:val="18"/>
          <w:szCs w:val="18"/>
        </w:rPr>
        <w:sectPr w:rsidR="001B67E0" w:rsidRPr="001B67E0">
          <w:type w:val="continuous"/>
          <w:pgSz w:w="11700" w:h="15660"/>
          <w:pgMar w:top="540" w:right="640" w:bottom="280" w:left="640" w:header="720" w:footer="720" w:gutter="0"/>
          <w:cols w:num="2" w:space="720" w:equalWidth="0">
            <w:col w:w="6983" w:space="431"/>
            <w:col w:w="3006"/>
          </w:cols>
        </w:sect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54" w:lineRule="auto"/>
        <w:ind w:left="7688" w:right="354" w:hanging="7572"/>
        <w:rPr>
          <w:rFonts w:ascii="Times New Roman" w:hAnsi="Times New Roman" w:cs="Times New Roman"/>
          <w:w w:val="90"/>
          <w:sz w:val="18"/>
          <w:szCs w:val="18"/>
        </w:r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54" w:lineRule="auto"/>
        <w:ind w:left="7688" w:right="354" w:hanging="7572"/>
        <w:rPr>
          <w:rFonts w:ascii="Times New Roman" w:hAnsi="Times New Roman" w:cs="Times New Roman"/>
          <w:w w:val="90"/>
          <w:sz w:val="18"/>
          <w:szCs w:val="18"/>
        </w:r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54" w:lineRule="auto"/>
        <w:ind w:left="7688" w:right="354" w:hanging="7572"/>
        <w:rPr>
          <w:rFonts w:ascii="Times New Roman" w:hAnsi="Times New Roman" w:cs="Times New Roman"/>
          <w:w w:val="90"/>
          <w:sz w:val="18"/>
          <w:szCs w:val="18"/>
        </w:r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54" w:lineRule="auto"/>
        <w:ind w:left="7688" w:right="354" w:hanging="7572"/>
        <w:rPr>
          <w:rFonts w:ascii="Times New Roman" w:hAnsi="Times New Roman" w:cs="Times New Roman"/>
          <w:w w:val="90"/>
          <w:sz w:val="18"/>
          <w:szCs w:val="18"/>
        </w:r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54" w:lineRule="auto"/>
        <w:ind w:left="7688" w:right="354" w:hanging="7572"/>
        <w:rPr>
          <w:rFonts w:ascii="Times New Roman" w:hAnsi="Times New Roman" w:cs="Times New Roman"/>
          <w:w w:val="90"/>
          <w:sz w:val="18"/>
          <w:szCs w:val="18"/>
        </w:rPr>
      </w:pP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54" w:lineRule="auto"/>
        <w:ind w:left="7688" w:right="354" w:hanging="7572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ab/>
        <w:t>%</w:t>
      </w:r>
      <w:r w:rsidRPr="001B67E0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bases</w:t>
      </w:r>
      <w:r w:rsidRPr="001B67E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called</w:t>
      </w:r>
      <w:r w:rsidRPr="001B67E0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that</w:t>
      </w:r>
      <w:r w:rsidRPr="001B67E0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are</w:t>
      </w:r>
      <w:r w:rsidRPr="001B67E0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variants</w:t>
      </w:r>
      <w:r w:rsidRPr="001B67E0">
        <w:rPr>
          <w:rFonts w:ascii="Times New Roman" w:hAnsi="Times New Roman" w:cs="Times New Roman"/>
          <w:sz w:val="18"/>
          <w:szCs w:val="18"/>
        </w:rPr>
        <w:tab/>
        <w:t>Min,</w:t>
      </w:r>
      <w:r w:rsidRPr="001B67E0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Samples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germline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analysis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pacing w:val="-4"/>
          <w:w w:val="95"/>
          <w:sz w:val="18"/>
          <w:szCs w:val="18"/>
        </w:rPr>
        <w:t xml:space="preserve">only </w:t>
      </w:r>
      <w:r w:rsidRPr="001B67E0">
        <w:rPr>
          <w:rFonts w:ascii="Times New Roman" w:hAnsi="Times New Roman" w:cs="Times New Roman"/>
          <w:sz w:val="18"/>
          <w:szCs w:val="18"/>
        </w:rPr>
        <w:t>(optional for tumor</w:t>
      </w:r>
      <w:r w:rsidRPr="001B67E0">
        <w:rPr>
          <w:rFonts w:ascii="Times New Roman" w:hAnsi="Times New Roman" w:cs="Times New Roman"/>
          <w:spacing w:val="-3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samples)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line="206" w:lineRule="exact"/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ab/>
        <w:t>SNP/indel</w:t>
      </w:r>
      <w:r w:rsidRPr="001B67E0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ratio</w:t>
      </w:r>
      <w:r w:rsidRPr="001B67E0">
        <w:rPr>
          <w:rFonts w:ascii="Times New Roman" w:hAnsi="Times New Roman" w:cs="Times New Roman"/>
          <w:sz w:val="18"/>
          <w:szCs w:val="18"/>
        </w:rPr>
        <w:tab/>
        <w:t>Min,</w:t>
      </w:r>
      <w:r w:rsidRPr="001B67E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268"/>
          <w:tab w:val="left" w:pos="1803"/>
          <w:tab w:val="left" w:pos="4666"/>
          <w:tab w:val="left" w:pos="7529"/>
        </w:tabs>
        <w:spacing w:before="12"/>
        <w:ind w:left="11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>/Tv</w:t>
      </w:r>
      <w:r w:rsidRPr="001B67E0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ratio</w:t>
      </w:r>
      <w:r w:rsidRPr="001B67E0">
        <w:rPr>
          <w:rFonts w:ascii="Times New Roman" w:hAnsi="Times New Roman" w:cs="Times New Roman"/>
          <w:sz w:val="18"/>
          <w:szCs w:val="18"/>
        </w:rPr>
        <w:tab/>
        <w:t>Min,</w:t>
      </w:r>
      <w:r w:rsidRPr="001B67E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1B67E0">
        <w:rPr>
          <w:rFonts w:ascii="Times New Roman" w:hAnsi="Times New Roman" w:cs="Times New Roman"/>
          <w:spacing w:val="-26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5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</w:p>
    <w:p w:rsidR="001B67E0" w:rsidRPr="001B67E0" w:rsidRDefault="001B67E0" w:rsidP="001B67E0">
      <w:pPr>
        <w:tabs>
          <w:tab w:val="left" w:pos="1407"/>
          <w:tab w:val="left" w:pos="1942"/>
        </w:tabs>
        <w:spacing w:before="92" w:line="254" w:lineRule="auto"/>
        <w:ind w:left="2102" w:hanging="1846"/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</w:rPr>
        <w:tab/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0"/>
          <w:sz w:val="18"/>
          <w:szCs w:val="18"/>
        </w:rPr>
        <w:t xml:space="preserve">Ratio of heterozygous/homozygous </w:t>
      </w:r>
      <w:r w:rsidRPr="001B67E0">
        <w:rPr>
          <w:rFonts w:ascii="Times New Roman" w:hAnsi="Times New Roman" w:cs="Times New Roman"/>
          <w:sz w:val="18"/>
          <w:szCs w:val="18"/>
        </w:rPr>
        <w:t>variants    Min,</w:t>
      </w:r>
      <w:r w:rsidRPr="001B67E0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Max</w:t>
      </w:r>
      <w:r w:rsidRPr="001B67E0">
        <w:rPr>
          <w:rFonts w:ascii="Times New Roman" w:hAnsi="Times New Roman" w:cs="Times New Roman"/>
          <w:sz w:val="18"/>
          <w:szCs w:val="18"/>
        </w:rPr>
        <w:tab/>
        <w:t>Samples</w:t>
      </w:r>
      <w:r w:rsidRPr="001B67E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germline</w:t>
      </w:r>
      <w:r w:rsidRPr="001B67E0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testing</w:t>
      </w:r>
      <w:r w:rsidRPr="001B67E0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only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QC</w:t>
      </w:r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>y</w:t>
      </w:r>
      <w:proofErr w:type="spellEnd"/>
      <w:r w:rsidRPr="001B67E0">
        <w:rPr>
          <w:rFonts w:ascii="Times New Roman" w:hAnsi="Times New Roman" w:cs="Times New Roman"/>
          <w:i/>
          <w:w w:val="90"/>
          <w:sz w:val="18"/>
          <w:szCs w:val="18"/>
          <w:vertAlign w:val="superscript"/>
        </w:rPr>
        <w:t xml:space="preserve">                                      </w:t>
      </w:r>
      <w:proofErr w:type="spellStart"/>
      <w:r w:rsidRPr="001B67E0">
        <w:rPr>
          <w:rFonts w:ascii="Times New Roman" w:hAnsi="Times New Roman" w:cs="Times New Roman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sz w:val="18"/>
          <w:szCs w:val="18"/>
        </w:rPr>
        <w:tab/>
      </w:r>
      <w:r w:rsidRPr="001B67E0">
        <w:rPr>
          <w:rFonts w:ascii="Times New Roman" w:hAnsi="Times New Roman" w:cs="Times New Roman"/>
          <w:w w:val="90"/>
          <w:sz w:val="18"/>
          <w:szCs w:val="18"/>
        </w:rPr>
        <w:t xml:space="preserve">Coverage profile compared </w:t>
      </w:r>
      <w:r w:rsidRPr="001B67E0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with </w:t>
      </w:r>
      <w:r w:rsidRPr="001B67E0">
        <w:rPr>
          <w:rFonts w:ascii="Times New Roman" w:hAnsi="Times New Roman" w:cs="Times New Roman"/>
          <w:sz w:val="18"/>
          <w:szCs w:val="18"/>
        </w:rPr>
        <w:t xml:space="preserve">controls     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Goodness-of-fit</w:t>
      </w:r>
      <w:r w:rsidRPr="001B67E0">
        <w:rPr>
          <w:rFonts w:ascii="Times New Roman" w:hAnsi="Times New Roman" w:cs="Times New Roman"/>
          <w:spacing w:val="-8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test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ab/>
        <w:t>Critical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copy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number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analysis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pacing w:val="-5"/>
          <w:w w:val="95"/>
          <w:sz w:val="18"/>
          <w:szCs w:val="18"/>
        </w:rPr>
        <w:t xml:space="preserve">but </w:t>
      </w:r>
      <w:r w:rsidRPr="001B67E0">
        <w:rPr>
          <w:rFonts w:ascii="Times New Roman" w:hAnsi="Times New Roman" w:cs="Times New Roman"/>
          <w:sz w:val="18"/>
          <w:szCs w:val="18"/>
        </w:rPr>
        <w:t>also useful for assay</w:t>
      </w:r>
      <w:r w:rsidRPr="001B67E0">
        <w:rPr>
          <w:rFonts w:ascii="Times New Roman" w:hAnsi="Times New Roman" w:cs="Times New Roman"/>
          <w:spacing w:val="-29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QC</w:t>
      </w:r>
    </w:p>
    <w:p w:rsidR="001B67E0" w:rsidRP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z w:val="18"/>
          <w:szCs w:val="18"/>
        </w:rPr>
        <w:br/>
      </w:r>
    </w:p>
    <w:p w:rsidR="001B67E0" w:rsidRPr="001B67E0" w:rsidRDefault="001B67E0" w:rsidP="001B67E0">
      <w:pPr>
        <w:spacing w:before="80" w:line="259" w:lineRule="auto"/>
        <w:ind w:left="256" w:right="118" w:firstLine="149"/>
        <w:jc w:val="both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spacing w:val="-5"/>
          <w:w w:val="95"/>
          <w:sz w:val="18"/>
          <w:szCs w:val="18"/>
        </w:rPr>
        <w:t>*Each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quality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metric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should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have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performance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criteria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(thresholds)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established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to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determine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validity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and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accuracy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of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21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assay.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20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criteria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indicated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in </w:t>
      </w:r>
      <w:r w:rsidRPr="001B67E0">
        <w:rPr>
          <w:rFonts w:ascii="Times New Roman" w:hAnsi="Times New Roman" w:cs="Times New Roman"/>
          <w:sz w:val="18"/>
          <w:szCs w:val="18"/>
        </w:rPr>
        <w:t>this</w:t>
      </w:r>
      <w:r w:rsidRPr="001B67E0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column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are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required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to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be</w:t>
      </w:r>
      <w:r w:rsidRPr="001B67E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established</w:t>
      </w:r>
      <w:r w:rsidRPr="001B67E0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and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used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when</w:t>
      </w:r>
      <w:r w:rsidRPr="001B67E0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metric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itself</w:t>
      </w:r>
      <w:r w:rsidRPr="001B67E0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is</w:t>
      </w:r>
      <w:r w:rsidRPr="001B67E0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required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type</w:t>
      </w:r>
      <w:r w:rsidRPr="001B67E0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indicated.</w:t>
      </w:r>
    </w:p>
    <w:p w:rsidR="001B67E0" w:rsidRPr="001B67E0" w:rsidRDefault="001B67E0" w:rsidP="001B67E0">
      <w:pPr>
        <w:spacing w:line="186" w:lineRule="exact"/>
        <w:ind w:left="406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i/>
          <w:position w:val="7"/>
          <w:sz w:val="18"/>
          <w:szCs w:val="18"/>
        </w:rPr>
        <w:t>y</w:t>
      </w:r>
      <w:r w:rsidRPr="001B67E0">
        <w:rPr>
          <w:rFonts w:ascii="Times New Roman" w:hAnsi="Times New Roman" w:cs="Times New Roman"/>
          <w:sz w:val="18"/>
          <w:szCs w:val="18"/>
        </w:rPr>
        <w:t>Evaluation of the quality metric per sample is needed.</w:t>
      </w:r>
    </w:p>
    <w:p w:rsidR="001B67E0" w:rsidRPr="001B67E0" w:rsidRDefault="001B67E0" w:rsidP="001B67E0">
      <w:pPr>
        <w:spacing w:before="24" w:line="259" w:lineRule="auto"/>
        <w:ind w:left="256" w:right="116" w:firstLine="149"/>
        <w:jc w:val="both"/>
        <w:rPr>
          <w:rFonts w:ascii="Times New Roman" w:hAnsi="Times New Roman" w:cs="Times New Roman"/>
          <w:sz w:val="18"/>
          <w:szCs w:val="18"/>
        </w:rPr>
      </w:pPr>
      <w:r w:rsidRPr="001B67E0">
        <w:rPr>
          <w:rFonts w:ascii="Times New Roman" w:hAnsi="Times New Roman" w:cs="Times New Roman"/>
          <w:w w:val="95"/>
          <w:sz w:val="18"/>
          <w:szCs w:val="18"/>
        </w:rPr>
        <w:t>Indel,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insertion/deletion;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Max,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maximum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threshold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(value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above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which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or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metric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is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considered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unacceptable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or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failed);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Min,</w:t>
      </w:r>
      <w:r w:rsidRPr="001B67E0">
        <w:rPr>
          <w:rFonts w:ascii="Times New Roman" w:hAnsi="Times New Roman" w:cs="Times New Roman"/>
          <w:spacing w:val="-22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minimum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threshold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(value</w:t>
      </w:r>
      <w:r w:rsidRPr="001B67E0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below</w:t>
      </w:r>
      <w:r w:rsidRPr="001B67E0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which</w:t>
      </w:r>
      <w:r w:rsidRPr="001B67E0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or</w:t>
      </w:r>
      <w:r w:rsidRPr="001B67E0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metric</w:t>
      </w:r>
      <w:r w:rsidRPr="001B67E0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is</w:t>
      </w:r>
      <w:r w:rsidRPr="001B67E0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considered</w:t>
      </w:r>
      <w:r w:rsidRPr="001B67E0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unacceptable</w:t>
      </w:r>
      <w:r w:rsidRPr="001B67E0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or</w:t>
      </w:r>
      <w:r w:rsidRPr="001B67E0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failed);</w:t>
      </w:r>
      <w:r w:rsidRPr="001B67E0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NGS,</w:t>
      </w:r>
      <w:r w:rsidRPr="001B67E0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next-generation</w:t>
      </w:r>
      <w:r w:rsidRPr="001B67E0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sequencing;</w:t>
      </w:r>
      <w:r w:rsidRPr="001B67E0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OHR,</w:t>
      </w:r>
      <w:r w:rsidRPr="001B67E0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optional</w:t>
      </w:r>
      <w:r w:rsidRPr="001B67E0">
        <w:rPr>
          <w:rFonts w:ascii="Times New Roman" w:hAnsi="Times New Roman" w:cs="Times New Roman"/>
          <w:spacing w:val="-7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but</w:t>
      </w:r>
      <w:r w:rsidRPr="001B67E0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highly</w:t>
      </w:r>
      <w:r w:rsidRPr="001B67E0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0"/>
          <w:sz w:val="18"/>
          <w:szCs w:val="18"/>
        </w:rPr>
        <w:t>recommended;</w:t>
      </w:r>
      <w:r w:rsidRPr="001B67E0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proofErr w:type="spellStart"/>
      <w:r w:rsidRPr="001B67E0">
        <w:rPr>
          <w:rFonts w:ascii="Times New Roman" w:hAnsi="Times New Roman" w:cs="Times New Roman"/>
          <w:w w:val="90"/>
          <w:sz w:val="18"/>
          <w:szCs w:val="18"/>
        </w:rPr>
        <w:t>Opt</w:t>
      </w:r>
      <w:proofErr w:type="spellEnd"/>
      <w:r w:rsidRPr="001B67E0">
        <w:rPr>
          <w:rFonts w:ascii="Times New Roman" w:hAnsi="Times New Roman" w:cs="Times New Roman"/>
          <w:w w:val="90"/>
          <w:sz w:val="18"/>
          <w:szCs w:val="18"/>
        </w:rPr>
        <w:t xml:space="preserve">,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optional;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Q30,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Phred</w:t>
      </w:r>
      <w:proofErr w:type="spellEnd"/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(Quality)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Score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Z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30;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QC,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quality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control;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REQ,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required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for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the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sample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types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indicated;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SNV,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single-nucleotide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variant;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proofErr w:type="spellStart"/>
      <w:r w:rsidRPr="001B67E0">
        <w:rPr>
          <w:rFonts w:ascii="Times New Roman" w:hAnsi="Times New Roman" w:cs="Times New Roman"/>
          <w:w w:val="95"/>
          <w:sz w:val="18"/>
          <w:szCs w:val="18"/>
        </w:rPr>
        <w:t>Ti</w:t>
      </w:r>
      <w:proofErr w:type="spellEnd"/>
      <w:r w:rsidRPr="001B67E0">
        <w:rPr>
          <w:rFonts w:ascii="Times New Roman" w:hAnsi="Times New Roman" w:cs="Times New Roman"/>
          <w:w w:val="95"/>
          <w:sz w:val="18"/>
          <w:szCs w:val="18"/>
        </w:rPr>
        <w:t>/Tv,</w:t>
      </w:r>
      <w:r w:rsidRPr="001B67E0">
        <w:rPr>
          <w:rFonts w:ascii="Times New Roman" w:hAnsi="Times New Roman" w:cs="Times New Roman"/>
          <w:spacing w:val="-23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>number</w:t>
      </w:r>
      <w:r w:rsidRPr="001B67E0">
        <w:rPr>
          <w:rFonts w:ascii="Times New Roman" w:hAnsi="Times New Roman" w:cs="Times New Roman"/>
          <w:spacing w:val="-24"/>
          <w:w w:val="95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w w:val="95"/>
          <w:sz w:val="18"/>
          <w:szCs w:val="18"/>
        </w:rPr>
        <w:t xml:space="preserve">of </w:t>
      </w:r>
      <w:r w:rsidRPr="001B67E0">
        <w:rPr>
          <w:rFonts w:ascii="Times New Roman" w:hAnsi="Times New Roman" w:cs="Times New Roman"/>
          <w:sz w:val="18"/>
          <w:szCs w:val="18"/>
        </w:rPr>
        <w:t>transitions/number of</w:t>
      </w:r>
      <w:r w:rsidRPr="001B67E0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1B67E0">
        <w:rPr>
          <w:rFonts w:ascii="Times New Roman" w:hAnsi="Times New Roman" w:cs="Times New Roman"/>
          <w:sz w:val="18"/>
          <w:szCs w:val="18"/>
        </w:rPr>
        <w:t>transversions.</w:t>
      </w:r>
    </w:p>
    <w:p w:rsidR="001B67E0" w:rsidRPr="001B67E0" w:rsidRDefault="001B67E0" w:rsidP="001B67E0">
      <w:pPr>
        <w:rPr>
          <w:rFonts w:ascii="Times New Roman" w:hAnsi="Times New Roman" w:cs="Times New Roman"/>
          <w:sz w:val="18"/>
          <w:szCs w:val="18"/>
        </w:rPr>
      </w:pPr>
    </w:p>
    <w:p w:rsidR="001B67E0" w:rsidRPr="00694807" w:rsidRDefault="001B67E0" w:rsidP="001B67E0">
      <w:pPr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Default="001B67E0" w:rsidP="001B67E0">
      <w:pPr>
        <w:tabs>
          <w:tab w:val="left" w:pos="1407"/>
          <w:tab w:val="left" w:pos="1942"/>
        </w:tabs>
        <w:spacing w:line="254" w:lineRule="auto"/>
        <w:ind w:left="2102" w:right="274" w:hanging="1846"/>
        <w:rPr>
          <w:sz w:val="18"/>
          <w:szCs w:val="18"/>
        </w:rPr>
      </w:pPr>
    </w:p>
    <w:p w:rsidR="001B67E0" w:rsidRPr="00694807" w:rsidRDefault="001B67E0" w:rsidP="001B67E0">
      <w:pPr>
        <w:tabs>
          <w:tab w:val="left" w:pos="3110"/>
        </w:tabs>
        <w:spacing w:before="92"/>
        <w:rPr>
          <w:sz w:val="18"/>
          <w:szCs w:val="18"/>
        </w:rPr>
      </w:pPr>
    </w:p>
    <w:p w:rsidR="00291B93" w:rsidRPr="0085413F" w:rsidRDefault="00291B93" w:rsidP="00114D74">
      <w:pPr>
        <w:pStyle w:val="ListParagraph"/>
        <w:rPr>
          <w:rFonts w:ascii="Times New Roman" w:hAnsi="Times New Roman" w:cs="Times New Roman"/>
        </w:rPr>
      </w:pPr>
    </w:p>
    <w:sectPr w:rsidR="00291B93" w:rsidRPr="0085413F" w:rsidSect="00A6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EA7"/>
    <w:multiLevelType w:val="multilevel"/>
    <w:tmpl w:val="F796C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0DF5"/>
    <w:multiLevelType w:val="hybridMultilevel"/>
    <w:tmpl w:val="5C08FB9C"/>
    <w:lvl w:ilvl="0" w:tplc="723A8D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8F63E3"/>
    <w:multiLevelType w:val="multilevel"/>
    <w:tmpl w:val="9EC8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04F9"/>
    <w:multiLevelType w:val="multilevel"/>
    <w:tmpl w:val="F78C3F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8916B2"/>
    <w:multiLevelType w:val="multilevel"/>
    <w:tmpl w:val="D7A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8153B"/>
    <w:multiLevelType w:val="hybridMultilevel"/>
    <w:tmpl w:val="ED6289B8"/>
    <w:lvl w:ilvl="0" w:tplc="723A8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8472F"/>
    <w:multiLevelType w:val="multilevel"/>
    <w:tmpl w:val="2BA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61B72"/>
    <w:multiLevelType w:val="multilevel"/>
    <w:tmpl w:val="533A3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15C3B"/>
    <w:multiLevelType w:val="multilevel"/>
    <w:tmpl w:val="0E8C89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967B3D"/>
    <w:multiLevelType w:val="multilevel"/>
    <w:tmpl w:val="5D90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A677B"/>
    <w:multiLevelType w:val="multilevel"/>
    <w:tmpl w:val="4C2203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E080750"/>
    <w:multiLevelType w:val="multilevel"/>
    <w:tmpl w:val="5CE085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8082E13"/>
    <w:multiLevelType w:val="hybridMultilevel"/>
    <w:tmpl w:val="84FE7C56"/>
    <w:lvl w:ilvl="0" w:tplc="723A8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54522"/>
    <w:multiLevelType w:val="multilevel"/>
    <w:tmpl w:val="BCE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FB32A8"/>
    <w:multiLevelType w:val="hybridMultilevel"/>
    <w:tmpl w:val="B9AEFE70"/>
    <w:lvl w:ilvl="0" w:tplc="723A8D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6B3170"/>
    <w:multiLevelType w:val="multilevel"/>
    <w:tmpl w:val="A6BAC2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940A6"/>
    <w:multiLevelType w:val="hybridMultilevel"/>
    <w:tmpl w:val="D986770E"/>
    <w:lvl w:ilvl="0" w:tplc="723A8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34E13"/>
    <w:multiLevelType w:val="multilevel"/>
    <w:tmpl w:val="CD1C2B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9706F"/>
    <w:multiLevelType w:val="multilevel"/>
    <w:tmpl w:val="440AB6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7113A"/>
    <w:multiLevelType w:val="multilevel"/>
    <w:tmpl w:val="483230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C84571"/>
    <w:multiLevelType w:val="hybridMultilevel"/>
    <w:tmpl w:val="06AE9ED8"/>
    <w:lvl w:ilvl="0" w:tplc="723A8D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76FBE"/>
    <w:multiLevelType w:val="multilevel"/>
    <w:tmpl w:val="27C62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C83601"/>
    <w:multiLevelType w:val="multilevel"/>
    <w:tmpl w:val="F8244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0"/>
  </w:num>
  <w:num w:numId="3">
    <w:abstractNumId w:val="13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0"/>
  </w:num>
  <w:num w:numId="10">
    <w:abstractNumId w:val="17"/>
  </w:num>
  <w:num w:numId="11">
    <w:abstractNumId w:val="21"/>
  </w:num>
  <w:num w:numId="12">
    <w:abstractNumId w:val="22"/>
  </w:num>
  <w:num w:numId="13">
    <w:abstractNumId w:val="10"/>
  </w:num>
  <w:num w:numId="14">
    <w:abstractNumId w:val="15"/>
  </w:num>
  <w:num w:numId="15">
    <w:abstractNumId w:val="19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14"/>
  </w:num>
  <w:num w:numId="21">
    <w:abstractNumId w:val="16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93"/>
    <w:rsid w:val="000148DA"/>
    <w:rsid w:val="0005794E"/>
    <w:rsid w:val="000718EF"/>
    <w:rsid w:val="000D6043"/>
    <w:rsid w:val="00114D74"/>
    <w:rsid w:val="00143743"/>
    <w:rsid w:val="001962F6"/>
    <w:rsid w:val="00196D83"/>
    <w:rsid w:val="001A346C"/>
    <w:rsid w:val="001A4F53"/>
    <w:rsid w:val="001B67E0"/>
    <w:rsid w:val="001C489B"/>
    <w:rsid w:val="00251F4A"/>
    <w:rsid w:val="00291B93"/>
    <w:rsid w:val="00303895"/>
    <w:rsid w:val="003430DE"/>
    <w:rsid w:val="003F49CD"/>
    <w:rsid w:val="00473E0B"/>
    <w:rsid w:val="00491BE1"/>
    <w:rsid w:val="004C20E7"/>
    <w:rsid w:val="004D53C0"/>
    <w:rsid w:val="004E6F9A"/>
    <w:rsid w:val="00597278"/>
    <w:rsid w:val="005E6A94"/>
    <w:rsid w:val="006075FD"/>
    <w:rsid w:val="00612FC8"/>
    <w:rsid w:val="00613A69"/>
    <w:rsid w:val="00617F49"/>
    <w:rsid w:val="006A293A"/>
    <w:rsid w:val="006C4ABA"/>
    <w:rsid w:val="00713C6B"/>
    <w:rsid w:val="00764473"/>
    <w:rsid w:val="00771301"/>
    <w:rsid w:val="0077373E"/>
    <w:rsid w:val="007A105D"/>
    <w:rsid w:val="00805FFF"/>
    <w:rsid w:val="0081529B"/>
    <w:rsid w:val="008168FD"/>
    <w:rsid w:val="0085413F"/>
    <w:rsid w:val="008B6A96"/>
    <w:rsid w:val="008E4DDA"/>
    <w:rsid w:val="00903211"/>
    <w:rsid w:val="00936E7F"/>
    <w:rsid w:val="0095273A"/>
    <w:rsid w:val="00A13512"/>
    <w:rsid w:val="00A63D6D"/>
    <w:rsid w:val="00B11FE7"/>
    <w:rsid w:val="00B13C8F"/>
    <w:rsid w:val="00B30C09"/>
    <w:rsid w:val="00BD3C80"/>
    <w:rsid w:val="00BD520E"/>
    <w:rsid w:val="00C2535A"/>
    <w:rsid w:val="00C50325"/>
    <w:rsid w:val="00C62F51"/>
    <w:rsid w:val="00CD3232"/>
    <w:rsid w:val="00D151C9"/>
    <w:rsid w:val="00D6146B"/>
    <w:rsid w:val="00E63869"/>
    <w:rsid w:val="00E773E9"/>
    <w:rsid w:val="00EA3F9D"/>
    <w:rsid w:val="00EA43F7"/>
    <w:rsid w:val="00F43C6A"/>
    <w:rsid w:val="00FC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950B"/>
  <w15:chartTrackingRefBased/>
  <w15:docId w15:val="{6CFB3833-8965-844F-9941-ED863F2E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48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93"/>
    <w:pPr>
      <w:ind w:left="720"/>
      <w:contextualSpacing/>
    </w:pPr>
  </w:style>
  <w:style w:type="paragraph" w:customStyle="1" w:styleId="paragraph">
    <w:name w:val="paragraph"/>
    <w:basedOn w:val="Normal"/>
    <w:rsid w:val="003430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3430DE"/>
  </w:style>
  <w:style w:type="character" w:customStyle="1" w:styleId="normaltextrun">
    <w:name w:val="normaltextrun"/>
    <w:basedOn w:val="DefaultParagraphFont"/>
    <w:rsid w:val="003430DE"/>
  </w:style>
  <w:style w:type="character" w:customStyle="1" w:styleId="spellingerror">
    <w:name w:val="spellingerror"/>
    <w:basedOn w:val="DefaultParagraphFont"/>
    <w:rsid w:val="003430DE"/>
  </w:style>
  <w:style w:type="character" w:customStyle="1" w:styleId="contextualspellingandgrammarerror">
    <w:name w:val="contextualspellingandgrammarerror"/>
    <w:basedOn w:val="DefaultParagraphFont"/>
    <w:rsid w:val="003430DE"/>
  </w:style>
  <w:style w:type="character" w:customStyle="1" w:styleId="Heading4Char">
    <w:name w:val="Heading 4 Char"/>
    <w:basedOn w:val="DefaultParagraphFont"/>
    <w:link w:val="Heading4"/>
    <w:uiPriority w:val="9"/>
    <w:rsid w:val="000148DA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A4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F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B67E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B67E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Shaadi Mehr</cp:lastModifiedBy>
  <cp:revision>2</cp:revision>
  <cp:lastPrinted>2019-02-25T16:39:00Z</cp:lastPrinted>
  <dcterms:created xsi:type="dcterms:W3CDTF">2019-09-03T17:07:00Z</dcterms:created>
  <dcterms:modified xsi:type="dcterms:W3CDTF">2019-09-03T17:07:00Z</dcterms:modified>
</cp:coreProperties>
</file>