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UEducate Bug Tracker — The Complete Layman's Guide</w:t>
      </w:r>
    </w:p>
    <w:p>
      <w:pPr>
        <w:spacing w:before="200" w:after="12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4748B"/>
          <w:sz w:val="18"/>
          <w:szCs w:val="18"/>
        </w:rPr>
        <w:t xml:space="preserve">If the contents list is empty, right-click it and choose "Update field".</w:t>
      </w:r>
    </w:p>
    <w:p>
      <w:pPr>
        <w:spacing w:after="140"/>
      </w:pPr>
      <w:r>
        <w:rPr>
          <w:i/>
          <w:iCs/>
        </w:rPr>
        <w:t xml:space="preserve">How to use our Bugzilla-based bug tracker, explained in plain English for admins, testers, developers and office staff. Version 2.0 — 20 October 2026.</w:t>
      </w:r>
    </w:p>
    <w:p>
      <w:pPr>
        <w:spacing w:after="140"/>
      </w:pPr>
      <w:r>
        <w:t xml:space="preserve">This guide covers </w:t>
      </w:r>
      <w:r>
        <w:rPr>
          <w:b/>
          <w:bCs/>
        </w:rPr>
        <w:t xml:space="preserve">our</w:t>
      </w:r>
      <w:r>
        <w:t xml:space="preserve"> bug tracker: the web app at </w:t>
      </w:r>
      <w:r>
        <w:rPr>
          <w:rFonts w:ascii="Consolas" w:cs="Consolas" w:eastAsia="Consolas" w:hAnsi="Consolas"/>
          <w:sz w:val="19"/>
          <w:szCs w:val="19"/>
          <w:shd w:fill="EFF6FF" w:val="clear"/>
        </w:rPr>
        <w:t xml:space="preserve">http://192.168.0.50:5175</w:t>
      </w:r>
      <w:r>
        <w:t xml:space="preserve"> that sits on top of Bugzilla 5.2. It describes every screen, every button and every status as they work today, including the Mantis history that was migrated in October 2026. Where the older "Bugzilla Master Guide" explained Bugzilla in general, this one explains </w:t>
      </w:r>
      <w:r>
        <w:rPr>
          <w:i/>
          <w:iCs/>
        </w:rPr>
        <w:t xml:space="preserve">this</w:t>
      </w:r>
      <w:r>
        <w:t xml:space="preserve"> system.</w:t>
      </w:r>
    </w:p>
    <w:p>
      <w:pPr>
        <w:pBdr>
          <w:left w:val="single" w:color="2563EB" w:sz="24" w:space="8"/>
        </w:pBdr>
        <w:shd w:fill="EFF6FF" w:val="clear"/>
        <w:spacing w:before="120" w:after="160"/>
        <w:ind w:left="200"/>
      </w:pPr>
      <w:r>
        <w:rPr>
          <w:b/>
          <w:bCs/>
        </w:rPr>
        <w:t xml:space="preserve">Who should read what.</w:t>
      </w:r>
      <w:r>
        <w:t xml:space="preserve"> Everyone should read Sections 1–5. Then jump to the playbook for your role in Section 6: Tester, Developer, Reporter (office staff) or Admin. Sections 7–14 go through every screen in detail and are there for when you need them.</w:t>
      </w:r>
    </w:p>
    <w:p>
      <w:pPr>
        <w:pBdr>
          <w:bottom w:val="single" w:color="E2E8F0" w:sz="6"/>
        </w:pBdr>
        <w:spacing w:before="120" w:after="120"/>
      </w:pPr>
    </w:p>
    <w:p>
      <w:r>
        <w:br w:type="page"/>
      </w:r>
    </w:p>
    <w:p>
      <w:pPr>
        <w:pStyle w:val="Heading1"/>
      </w:pPr>
      <w:r>
        <w:t xml:space="preserve">Section 1: The basics</w:t>
      </w:r>
    </w:p>
    <w:p>
      <w:pPr>
        <w:pStyle w:val="Heading2"/>
      </w:pPr>
      <w:r>
        <w:t xml:space="preserve">What the tracker is for</w:t>
      </w:r>
    </w:p>
    <w:p>
      <w:pPr>
        <w:spacing w:after="140"/>
      </w:pPr>
      <w:r>
        <w:t xml:space="preserve">A bug is anything that is wrong with one of our products: a crash, a wrong number, a button that does nothing, a slow screen, a security hole. The tracker is the one place where every bug lives from the moment it is found until a tester confirms it is fixed. It answers four questions at any time:</w:t>
      </w:r>
    </w:p>
    <w:p>
      <w:pPr>
        <w:pStyle w:val="ListParagraph"/>
        <w:numPr>
          <w:ilvl w:val="0"/>
          <w:numId w:val="2"/>
        </w:numPr>
        <w:spacing w:after="60"/>
      </w:pPr>
      <w:r>
        <w:t xml:space="preserve">What is broken right now, and how badly?</w:t>
      </w:r>
    </w:p>
    <w:p>
      <w:pPr>
        <w:pStyle w:val="ListParagraph"/>
        <w:numPr>
          <w:ilvl w:val="0"/>
          <w:numId w:val="2"/>
        </w:numPr>
        <w:spacing w:after="60"/>
      </w:pPr>
      <w:r>
        <w:t xml:space="preserve">Who is working on it?</w:t>
      </w:r>
    </w:p>
    <w:p>
      <w:pPr>
        <w:pStyle w:val="ListParagraph"/>
        <w:numPr>
          <w:ilvl w:val="0"/>
          <w:numId w:val="2"/>
        </w:numPr>
        <w:spacing w:after="60"/>
      </w:pPr>
      <w:r>
        <w:t xml:space="preserve">What has been fixed and is waiting for re-test?</w:t>
      </w:r>
    </w:p>
    <w:p>
      <w:pPr>
        <w:pStyle w:val="ListParagraph"/>
        <w:numPr>
          <w:ilvl w:val="0"/>
          <w:numId w:val="2"/>
        </w:numPr>
        <w:spacing w:after="60"/>
      </w:pPr>
      <w:r>
        <w:t xml:space="preserve">What has been fixed and verified?</w:t>
      </w:r>
    </w:p>
    <w:p>
      <w:pPr>
        <w:spacing w:after="140"/>
      </w:pPr>
      <w:r>
        <w:t xml:space="preserve">Two things feed it:</w:t>
      </w:r>
    </w:p>
    <w:p>
      <w:pPr>
        <w:pStyle w:val="ListParagraph"/>
        <w:numPr>
          <w:ilvl w:val="0"/>
          <w:numId w:val="2"/>
        </w:numPr>
        <w:spacing w:after="60"/>
      </w:pPr>
      <w:r>
        <w:rPr>
          <w:b/>
          <w:bCs/>
        </w:rPr>
        <w:t xml:space="preserve">People</w:t>
      </w:r>
      <w:r>
        <w:t xml:space="preserve"> — testers, developers, admins and office staff who file bugs by hand in the app.</w:t>
      </w:r>
    </w:p>
    <w:p>
      <w:pPr>
        <w:pStyle w:val="ListParagraph"/>
        <w:numPr>
          <w:ilvl w:val="0"/>
          <w:numId w:val="2"/>
        </w:numPr>
        <w:spacing w:after="60"/>
      </w:pPr>
      <w:r>
        <w:rPr>
          <w:b/>
          <w:bCs/>
        </w:rPr>
        <w:t xml:space="preserve">The test benches</w:t>
      </w:r>
      <w:r>
        <w:t xml:space="preserve"> — our automated API and UI test suites, which file bugs by themselves when a test fails.</w:t>
      </w:r>
    </w:p>
    <w:p>
      <w:pPr>
        <w:spacing w:after="140"/>
      </w:pPr>
      <w:r>
        <w:t xml:space="preserve">Both kinds of bug land in the same list, with the same format, and are told apart by a label (see "Automation vs Manual" below).</w:t>
      </w:r>
    </w:p>
    <w:p>
      <w:pPr>
        <w:pStyle w:val="Heading2"/>
      </w:pPr>
      <w:r>
        <w:t xml:space="preserve">Where it runs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What</w:t>
            </w:r>
          </w:p>
        </w:tc>
        <w:tc>
          <w:tcPr>
            <w:tcW w:type="dxa" w:w="0"/>
            <w:shd w:fill="EFF6FF" w:val="clear"/>
            <w:tcMar>
              <w:top w:type="dxa" w:w="60"/>
              <w:left w:type="dxa" w:w="100"/>
              <w:bottom w:type="dxa" w:w="60"/>
              <w:right w:type="dxa" w:w="100"/>
            </w:tcMar>
          </w:tcPr>
          <w:p>
            <w:pPr>
              <w:spacing w:before="0" w:after="0"/>
            </w:pPr>
            <w:r>
              <w:rPr>
                <w:b/>
                <w:bCs/>
                <w:color w:val="1E3A8A"/>
              </w:rPr>
              <w:t xml:space="preserve">Where</w:t>
            </w:r>
          </w:p>
        </w:tc>
      </w:tr>
      <w:tr>
        <w:tc>
          <w:tcPr>
            <w:tcW w:type="dxa" w:w="0"/>
            <w:tcMar>
              <w:top w:type="dxa" w:w="60"/>
              <w:left w:type="dxa" w:w="100"/>
              <w:bottom w:type="dxa" w:w="60"/>
              <w:right w:type="dxa" w:w="100"/>
            </w:tcMar>
          </w:tcPr>
          <w:p>
            <w:pPr>
              <w:spacing w:before="0" w:after="0"/>
            </w:pPr>
            <w:r>
              <w:t xml:space="preserve">The app you use every day</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http://192.168.0.50:5175</w:t>
            </w:r>
          </w:p>
        </w:tc>
      </w:tr>
      <w:tr>
        <w:tc>
          <w:tcPr>
            <w:tcW w:type="dxa" w:w="0"/>
            <w:tcMar>
              <w:top w:type="dxa" w:w="60"/>
              <w:left w:type="dxa" w:w="100"/>
              <w:bottom w:type="dxa" w:w="60"/>
              <w:right w:type="dxa" w:w="100"/>
            </w:tcMar>
          </w:tcPr>
          <w:p>
            <w:pPr>
              <w:spacing w:before="0" w:after="0"/>
            </w:pPr>
            <w:r>
              <w:t xml:space="preserve">Native Bugzilla (admins only, for advanced settings)</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http://192.168.0.50/</w:t>
            </w:r>
          </w:p>
        </w:tc>
      </w:tr>
      <w:tr>
        <w:tc>
          <w:tcPr>
            <w:tcW w:type="dxa" w:w="0"/>
            <w:tcMar>
              <w:top w:type="dxa" w:w="60"/>
              <w:left w:type="dxa" w:w="100"/>
              <w:bottom w:type="dxa" w:w="60"/>
              <w:right w:type="dxa" w:w="100"/>
            </w:tcMar>
          </w:tcPr>
          <w:p>
            <w:pPr>
              <w:spacing w:before="0" w:after="0"/>
            </w:pPr>
            <w:r>
              <w:t xml:space="preserve">Your sign-in</w:t>
            </w:r>
          </w:p>
        </w:tc>
        <w:tc>
          <w:tcPr>
            <w:tcW w:type="dxa" w:w="0"/>
            <w:tcMar>
              <w:top w:type="dxa" w:w="60"/>
              <w:left w:type="dxa" w:w="100"/>
              <w:bottom w:type="dxa" w:w="60"/>
              <w:right w:type="dxa" w:w="100"/>
            </w:tcMar>
          </w:tcPr>
          <w:p>
            <w:pPr>
              <w:spacing w:before="0" w:after="0"/>
            </w:pPr>
            <w:r>
              <w:t xml:space="preserve">Your work email and password. Everyone has an account.</w:t>
            </w:r>
          </w:p>
        </w:tc>
      </w:tr>
    </w:tbl>
    <w:p>
      <w:pPr>
        <w:spacing w:after="120"/>
      </w:pPr>
    </w:p>
    <w:p>
      <w:pPr>
        <w:spacing w:after="140"/>
      </w:pPr>
      <w:r>
        <w:t xml:space="preserve">Use Chrome or Edge. The app works on a phone too, but filing bugs is easier on a laptop.</w:t>
      </w:r>
    </w:p>
    <w:p>
      <w:pPr>
        <w:pStyle w:val="Heading2"/>
      </w:pPr>
      <w:r>
        <w:t xml:space="preserve">The four roles</w:t>
      </w:r>
    </w:p>
    <w:p>
      <w:pPr>
        <w:spacing w:after="140"/>
      </w:pPr>
      <w:r>
        <w:t xml:space="preserve">Everybody has exactly one role. It decides which dashboard you see and which buttons exist for you.</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3463"/>
        <w:gridCol w:w="3463"/>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Role</w:t>
            </w:r>
          </w:p>
        </w:tc>
        <w:tc>
          <w:tcPr>
            <w:tcW w:type="dxa" w:w="0"/>
            <w:shd w:fill="EFF6FF" w:val="clear"/>
            <w:tcMar>
              <w:top w:type="dxa" w:w="60"/>
              <w:left w:type="dxa" w:w="100"/>
              <w:bottom w:type="dxa" w:w="60"/>
              <w:right w:type="dxa" w:w="100"/>
            </w:tcMar>
          </w:tcPr>
          <w:p>
            <w:pPr>
              <w:spacing w:before="0" w:after="0"/>
            </w:pPr>
            <w:r>
              <w:rPr>
                <w:b/>
                <w:bCs/>
                <w:color w:val="1E3A8A"/>
              </w:rPr>
              <w:t xml:space="preserve">Who</w:t>
            </w:r>
          </w:p>
        </w:tc>
        <w:tc>
          <w:tcPr>
            <w:tcW w:type="dxa" w:w="0"/>
            <w:shd w:fill="EFF6FF" w:val="clear"/>
            <w:tcMar>
              <w:top w:type="dxa" w:w="60"/>
              <w:left w:type="dxa" w:w="100"/>
              <w:bottom w:type="dxa" w:w="60"/>
              <w:right w:type="dxa" w:w="100"/>
            </w:tcMar>
          </w:tcPr>
          <w:p>
            <w:pPr>
              <w:spacing w:before="0" w:after="0"/>
            </w:pPr>
            <w:r>
              <w:rPr>
                <w:b/>
                <w:bCs/>
                <w:color w:val="1E3A8A"/>
              </w:rPr>
              <w:t xml:space="preserve">What you can do</w:t>
            </w:r>
          </w:p>
        </w:tc>
      </w:tr>
      <w:tr>
        <w:tc>
          <w:tcPr>
            <w:tcW w:type="dxa" w:w="0"/>
            <w:tcMar>
              <w:top w:type="dxa" w:w="60"/>
              <w:left w:type="dxa" w:w="100"/>
              <w:bottom w:type="dxa" w:w="60"/>
              <w:right w:type="dxa" w:w="100"/>
            </w:tcMar>
          </w:tcPr>
          <w:p>
            <w:pPr>
              <w:spacing w:before="0" w:after="0"/>
            </w:pPr>
            <w:r>
              <w:rPr>
                <w:b/>
                <w:bCs/>
              </w:rPr>
              <w:t xml:space="preserve">Tester</w:t>
            </w:r>
          </w:p>
        </w:tc>
        <w:tc>
          <w:tcPr>
            <w:tcW w:type="dxa" w:w="0"/>
            <w:tcMar>
              <w:top w:type="dxa" w:w="60"/>
              <w:left w:type="dxa" w:w="100"/>
              <w:bottom w:type="dxa" w:w="60"/>
              <w:right w:type="dxa" w:w="100"/>
            </w:tcMar>
          </w:tcPr>
          <w:p>
            <w:pPr>
              <w:spacing w:before="0" w:after="0"/>
            </w:pPr>
            <w:r>
              <w:t xml:space="preserve">QA engineers</w:t>
            </w:r>
          </w:p>
        </w:tc>
        <w:tc>
          <w:tcPr>
            <w:tcW w:type="dxa" w:w="0"/>
            <w:tcMar>
              <w:top w:type="dxa" w:w="60"/>
              <w:left w:type="dxa" w:w="100"/>
              <w:bottom w:type="dxa" w:w="60"/>
              <w:right w:type="dxa" w:w="100"/>
            </w:tcMar>
          </w:tcPr>
          <w:p>
            <w:pPr>
              <w:spacing w:before="0" w:after="0"/>
            </w:pPr>
            <w:r>
              <w:t xml:space="preserve">File bugs, confirm and triage new bugs, re-test fixes and verify or reopen them, transfer bugs between teams, delete and restore bugs, add components to products, view users and products.</w:t>
            </w:r>
          </w:p>
        </w:tc>
      </w:tr>
      <w:tr>
        <w:tc>
          <w:tcPr>
            <w:tcW w:type="dxa" w:w="0"/>
            <w:tcMar>
              <w:top w:type="dxa" w:w="60"/>
              <w:left w:type="dxa" w:w="100"/>
              <w:bottom w:type="dxa" w:w="60"/>
              <w:right w:type="dxa" w:w="100"/>
            </w:tcMar>
          </w:tcPr>
          <w:p>
            <w:pPr>
              <w:spacing w:before="0" w:after="0"/>
            </w:pPr>
            <w:r>
              <w:rPr>
                <w:b/>
                <w:bCs/>
              </w:rPr>
              <w:t xml:space="preserve">Developer</w:t>
            </w:r>
          </w:p>
        </w:tc>
        <w:tc>
          <w:tcPr>
            <w:tcW w:type="dxa" w:w="0"/>
            <w:tcMar>
              <w:top w:type="dxa" w:w="60"/>
              <w:left w:type="dxa" w:w="100"/>
              <w:bottom w:type="dxa" w:w="60"/>
              <w:right w:type="dxa" w:w="100"/>
            </w:tcMar>
          </w:tcPr>
          <w:p>
            <w:pPr>
              <w:spacing w:before="0" w:after="0"/>
            </w:pPr>
            <w:r>
              <w:t xml:space="preserve">Engineers who fix bugs</w:t>
            </w:r>
          </w:p>
        </w:tc>
        <w:tc>
          <w:tcPr>
            <w:tcW w:type="dxa" w:w="0"/>
            <w:tcMar>
              <w:top w:type="dxa" w:w="60"/>
              <w:left w:type="dxa" w:w="100"/>
              <w:bottom w:type="dxa" w:w="60"/>
              <w:right w:type="dxa" w:w="100"/>
            </w:tcMar>
          </w:tcPr>
          <w:p>
            <w:pPr>
              <w:spacing w:before="0" w:after="0"/>
            </w:pPr>
            <w:r>
              <w:t xml:space="preserve">File bugs, work the bugs assigned to you, move them to In progress and Resolved, reassign your own bugs, comment, attach evidence.</w:t>
            </w:r>
          </w:p>
        </w:tc>
      </w:tr>
      <w:tr>
        <w:tc>
          <w:tcPr>
            <w:tcW w:type="dxa" w:w="0"/>
            <w:tcMar>
              <w:top w:type="dxa" w:w="60"/>
              <w:left w:type="dxa" w:w="100"/>
              <w:bottom w:type="dxa" w:w="60"/>
              <w:right w:type="dxa" w:w="100"/>
            </w:tcMar>
          </w:tcPr>
          <w:p>
            <w:pPr>
              <w:spacing w:before="0" w:after="0"/>
            </w:pPr>
            <w:r>
              <w:rPr>
                <w:b/>
                <w:bCs/>
              </w:rPr>
              <w:t xml:space="preserve">Reporter</w:t>
            </w:r>
          </w:p>
        </w:tc>
        <w:tc>
          <w:tcPr>
            <w:tcW w:type="dxa" w:w="0"/>
            <w:tcMar>
              <w:top w:type="dxa" w:w="60"/>
              <w:left w:type="dxa" w:w="100"/>
              <w:bottom w:type="dxa" w:w="60"/>
              <w:right w:type="dxa" w:w="100"/>
            </w:tcMar>
          </w:tcPr>
          <w:p>
            <w:pPr>
              <w:spacing w:before="0" w:after="0"/>
            </w:pPr>
            <w:r>
              <w:t xml:space="preserve">Office staff who find bugs but are not testers or developers</w:t>
            </w:r>
          </w:p>
        </w:tc>
        <w:tc>
          <w:tcPr>
            <w:tcW w:type="dxa" w:w="0"/>
            <w:tcMar>
              <w:top w:type="dxa" w:w="60"/>
              <w:left w:type="dxa" w:w="100"/>
              <w:bottom w:type="dxa" w:w="60"/>
              <w:right w:type="dxa" w:w="100"/>
            </w:tcMar>
          </w:tcPr>
          <w:p>
            <w:pPr>
              <w:spacing w:before="0" w:after="0"/>
            </w:pPr>
            <w:r>
              <w:t xml:space="preserve">File bugs, follow them, comment, attach files. You are never assigned work and never appear in assignee lists.</w:t>
            </w:r>
          </w:p>
        </w:tc>
      </w:tr>
      <w:tr>
        <w:tc>
          <w:tcPr>
            <w:tcW w:type="dxa" w:w="0"/>
            <w:tcMar>
              <w:top w:type="dxa" w:w="60"/>
              <w:left w:type="dxa" w:w="100"/>
              <w:bottom w:type="dxa" w:w="60"/>
              <w:right w:type="dxa" w:w="100"/>
            </w:tcMar>
          </w:tcPr>
          <w:p>
            <w:pPr>
              <w:spacing w:before="0" w:after="0"/>
            </w:pPr>
            <w:r>
              <w:rPr>
                <w:b/>
                <w:bCs/>
              </w:rPr>
              <w:t xml:space="preserve">Admin</w:t>
            </w:r>
          </w:p>
        </w:tc>
        <w:tc>
          <w:tcPr>
            <w:tcW w:type="dxa" w:w="0"/>
            <w:tcMar>
              <w:top w:type="dxa" w:w="60"/>
              <w:left w:type="dxa" w:w="100"/>
              <w:bottom w:type="dxa" w:w="60"/>
              <w:right w:type="dxa" w:w="100"/>
            </w:tcMar>
          </w:tcPr>
          <w:p>
            <w:pPr>
              <w:spacing w:before="0" w:after="0"/>
            </w:pPr>
            <w:r>
              <w:t xml:space="preserve">The people who run the tracker</w:t>
            </w:r>
          </w:p>
        </w:tc>
        <w:tc>
          <w:tcPr>
            <w:tcW w:type="dxa" w:w="0"/>
            <w:tcMar>
              <w:top w:type="dxa" w:w="60"/>
              <w:left w:type="dxa" w:w="100"/>
              <w:bottom w:type="dxa" w:w="60"/>
              <w:right w:type="dxa" w:w="100"/>
            </w:tcMar>
          </w:tcPr>
          <w:p>
            <w:pPr>
              <w:spacing w:before="0" w:after="0"/>
            </w:pPr>
            <w:r>
              <w:t xml:space="preserve">Everything a tester can do, plus create and edit users, products and components, change roles, and reach Bugzilla's own settings.</w:t>
            </w:r>
          </w:p>
        </w:tc>
      </w:tr>
    </w:tbl>
    <w:p>
      <w:pPr>
        <w:spacing w:after="120"/>
      </w:pPr>
    </w:p>
    <w:p>
      <w:pPr>
        <w:pBdr>
          <w:left w:val="single" w:color="2563EB" w:sz="24" w:space="8"/>
        </w:pBdr>
        <w:shd w:fill="EFF6FF" w:val="clear"/>
        <w:spacing w:before="120" w:after="160"/>
        <w:ind w:left="200"/>
      </w:pPr>
      <w:r>
        <w:t xml:space="preserve">Your role is set by an admin. If you cannot see something this guide says you should, your role is probably wrong — ask an admin to check it on the Users page.</w:t>
      </w:r>
    </w:p>
    <w:p>
      <w:pPr>
        <w:pStyle w:val="Heading2"/>
      </w:pPr>
      <w:r>
        <w:t xml:space="preserve">Reading a bug at a glance</w:t>
      </w:r>
    </w:p>
    <w:p>
      <w:pPr>
        <w:spacing w:after="140"/>
      </w:pPr>
      <w:r>
        <w:t xml:space="preserve">Every bug shows the same things wherever it appears: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3463"/>
        <w:gridCol w:w="3463"/>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Item</w:t>
            </w:r>
          </w:p>
        </w:tc>
        <w:tc>
          <w:tcPr>
            <w:tcW w:type="dxa" w:w="0"/>
            <w:shd w:fill="EFF6FF" w:val="clear"/>
            <w:tcMar>
              <w:top w:type="dxa" w:w="60"/>
              <w:left w:type="dxa" w:w="100"/>
              <w:bottom w:type="dxa" w:w="60"/>
              <w:right w:type="dxa" w:w="100"/>
            </w:tcMar>
          </w:tcPr>
          <w:p>
            <w:pPr>
              <w:spacing w:before="0" w:after="0"/>
            </w:pPr>
            <w:r>
              <w:rPr>
                <w:b/>
                <w:bCs/>
                <w:color w:val="1E3A8A"/>
              </w:rPr>
              <w:t xml:space="preserve">Example</w:t>
            </w:r>
          </w:p>
        </w:tc>
        <w:tc>
          <w:tcPr>
            <w:tcW w:type="dxa" w:w="0"/>
            <w:shd w:fill="EFF6FF" w:val="clear"/>
            <w:tcMar>
              <w:top w:type="dxa" w:w="60"/>
              <w:left w:type="dxa" w:w="100"/>
              <w:bottom w:type="dxa" w:w="60"/>
              <w:right w:type="dxa" w:w="100"/>
            </w:tcMar>
          </w:tcPr>
          <w:p>
            <w:pPr>
              <w:spacing w:before="0" w:after="0"/>
            </w:pPr>
            <w:r>
              <w:rPr>
                <w:b/>
                <w:bCs/>
                <w:color w:val="1E3A8A"/>
              </w:rPr>
              <w:t xml:space="preserve">Meaning</w:t>
            </w:r>
          </w:p>
        </w:tc>
      </w:tr>
      <w:tr>
        <w:tc>
          <w:tcPr>
            <w:tcW w:type="dxa" w:w="0"/>
            <w:tcMar>
              <w:top w:type="dxa" w:w="60"/>
              <w:left w:type="dxa" w:w="100"/>
              <w:bottom w:type="dxa" w:w="60"/>
              <w:right w:type="dxa" w:w="100"/>
            </w:tcMar>
          </w:tcPr>
          <w:p>
            <w:pPr>
              <w:spacing w:before="0" w:after="0"/>
            </w:pPr>
            <w:r>
              <w:rPr>
                <w:b/>
                <w:bCs/>
              </w:rPr>
              <w:t xml:space="preserve">ID</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KPA-12404</w:t>
            </w:r>
          </w:p>
        </w:tc>
        <w:tc>
          <w:tcPr>
            <w:tcW w:type="dxa" w:w="0"/>
            <w:tcMar>
              <w:top w:type="dxa" w:w="60"/>
              <w:left w:type="dxa" w:w="100"/>
              <w:bottom w:type="dxa" w:w="60"/>
              <w:right w:type="dxa" w:w="100"/>
            </w:tcMar>
          </w:tcPr>
          <w:p>
            <w:pPr>
              <w:spacing w:before="0" w:after="0"/>
            </w:pPr>
            <w:r>
              <w:t xml:space="preserve">The bug's number. Always </w:t>
            </w:r>
            <w:r>
              <w:rPr>
                <w:rFonts w:ascii="Consolas" w:cs="Consolas" w:eastAsia="Consolas" w:hAnsi="Consolas"/>
                <w:sz w:val="19"/>
                <w:szCs w:val="19"/>
                <w:shd w:fill="EFF6FF" w:val="clear"/>
              </w:rPr>
              <w:t xml:space="preserve">KPA-</w:t>
            </w:r>
            <w:r>
              <w:t xml:space="preserve"> followed by the number. Type it into the search box to jump straight to the bug.</w:t>
            </w:r>
          </w:p>
        </w:tc>
      </w:tr>
      <w:tr>
        <w:tc>
          <w:tcPr>
            <w:tcW w:type="dxa" w:w="0"/>
            <w:tcMar>
              <w:top w:type="dxa" w:w="60"/>
              <w:left w:type="dxa" w:w="100"/>
              <w:bottom w:type="dxa" w:w="60"/>
              <w:right w:type="dxa" w:w="100"/>
            </w:tcMar>
          </w:tcPr>
          <w:p>
            <w:pPr>
              <w:spacing w:before="0" w:after="0"/>
            </w:pPr>
            <w:r>
              <w:rPr>
                <w:b/>
                <w:bCs/>
              </w:rPr>
              <w:t xml:space="preserve">Title</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[MT-2235] Kall: The device got struck…</w:t>
            </w:r>
          </w:p>
        </w:tc>
        <w:tc>
          <w:tcPr>
            <w:tcW w:type="dxa" w:w="0"/>
            <w:tcMar>
              <w:top w:type="dxa" w:w="60"/>
              <w:left w:type="dxa" w:w="100"/>
              <w:bottom w:type="dxa" w:w="60"/>
              <w:right w:type="dxa" w:w="100"/>
            </w:tcMar>
          </w:tcPr>
          <w:p>
            <w:pPr>
              <w:spacing w:before="0" w:after="0"/>
            </w:pPr>
            <w:r>
              <w:t xml:space="preserve">What is wrong, in one line. Bugs migrated from Mantis start with </w:t>
            </w:r>
            <w:r>
              <w:rPr>
                <w:rFonts w:ascii="Consolas" w:cs="Consolas" w:eastAsia="Consolas" w:hAnsi="Consolas"/>
                <w:sz w:val="19"/>
                <w:szCs w:val="19"/>
                <w:shd w:fill="EFF6FF" w:val="clear"/>
              </w:rPr>
              <w:t xml:space="preserve">[MT-&lt;Mantis number&gt;]</w:t>
            </w:r>
            <w:r>
              <w:t xml:space="preserve">; bench bugs start with a </w:t>
            </w:r>
            <w:r>
              <w:rPr>
                <w:rFonts w:ascii="Consolas" w:cs="Consolas" w:eastAsia="Consolas" w:hAnsi="Consolas"/>
                <w:sz w:val="19"/>
                <w:szCs w:val="19"/>
                <w:shd w:fill="EFF6FF" w:val="clear"/>
              </w:rPr>
              <w:t xml:space="preserve">[KP-…]</w:t>
            </w:r>
            <w:r>
              <w:t xml:space="preserve"> code.</w:t>
            </w:r>
          </w:p>
        </w:tc>
      </w:tr>
      <w:tr>
        <w:tc>
          <w:tcPr>
            <w:tcW w:type="dxa" w:w="0"/>
            <w:tcMar>
              <w:top w:type="dxa" w:w="60"/>
              <w:left w:type="dxa" w:w="100"/>
              <w:bottom w:type="dxa" w:w="60"/>
              <w:right w:type="dxa" w:w="100"/>
            </w:tcMar>
          </w:tcPr>
          <w:p>
            <w:pPr>
              <w:spacing w:before="0" w:after="0"/>
            </w:pPr>
            <w:r>
              <w:rPr>
                <w:b/>
                <w:bCs/>
              </w:rPr>
              <w:t xml:space="preserve">Source badge</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UI Automation</w:t>
            </w:r>
            <w:r>
              <w:t xml:space="preserve">, </w:t>
            </w:r>
            <w:r>
              <w:rPr>
                <w:rFonts w:ascii="Consolas" w:cs="Consolas" w:eastAsia="Consolas" w:hAnsi="Consolas"/>
                <w:sz w:val="19"/>
                <w:szCs w:val="19"/>
                <w:shd w:fill="EFF6FF" w:val="clear"/>
              </w:rPr>
              <w:t xml:space="preserve">API Automation</w:t>
            </w:r>
            <w:r>
              <w:t xml:space="preserve">, </w:t>
            </w:r>
            <w:r>
              <w:rPr>
                <w:rFonts w:ascii="Consolas" w:cs="Consolas" w:eastAsia="Consolas" w:hAnsi="Consolas"/>
                <w:sz w:val="19"/>
                <w:szCs w:val="19"/>
                <w:shd w:fill="EFF6FF" w:val="clear"/>
              </w:rPr>
              <w:t xml:space="preserve">Manual UI test</w:t>
            </w:r>
            <w:r>
              <w:t xml:space="preserve">, </w:t>
            </w:r>
            <w:r>
              <w:rPr>
                <w:rFonts w:ascii="Consolas" w:cs="Consolas" w:eastAsia="Consolas" w:hAnsi="Consolas"/>
                <w:sz w:val="19"/>
                <w:szCs w:val="19"/>
                <w:shd w:fill="EFF6FF" w:val="clear"/>
              </w:rPr>
              <w:t xml:space="preserve">Manual API test</w:t>
            </w:r>
          </w:p>
        </w:tc>
        <w:tc>
          <w:tcPr>
            <w:tcW w:type="dxa" w:w="0"/>
            <w:tcMar>
              <w:top w:type="dxa" w:w="60"/>
              <w:left w:type="dxa" w:w="100"/>
              <w:bottom w:type="dxa" w:w="60"/>
              <w:right w:type="dxa" w:w="100"/>
            </w:tcMar>
          </w:tcPr>
          <w:p>
            <w:pPr>
              <w:spacing w:before="0" w:after="0"/>
            </w:pPr>
            <w:r>
              <w:t xml:space="preserve">Who filed it (bench or person) and what was tested (a screen or the API).</w:t>
            </w:r>
          </w:p>
        </w:tc>
      </w:tr>
      <w:tr>
        <w:tc>
          <w:tcPr>
            <w:tcW w:type="dxa" w:w="0"/>
            <w:tcMar>
              <w:top w:type="dxa" w:w="60"/>
              <w:left w:type="dxa" w:w="100"/>
              <w:bottom w:type="dxa" w:w="60"/>
              <w:right w:type="dxa" w:w="100"/>
            </w:tcMar>
          </w:tcPr>
          <w:p>
            <w:pPr>
              <w:spacing w:before="0" w:after="0"/>
            </w:pPr>
            <w:r>
              <w:rPr>
                <w:b/>
                <w:bCs/>
              </w:rPr>
              <w:t xml:space="preserve">Status</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IN PROGRESS</w:t>
            </w:r>
          </w:p>
        </w:tc>
        <w:tc>
          <w:tcPr>
            <w:tcW w:type="dxa" w:w="0"/>
            <w:tcMar>
              <w:top w:type="dxa" w:w="60"/>
              <w:left w:type="dxa" w:w="100"/>
              <w:bottom w:type="dxa" w:w="60"/>
              <w:right w:type="dxa" w:w="100"/>
            </w:tcMar>
          </w:tcPr>
          <w:p>
            <w:pPr>
              <w:spacing w:before="0" w:after="0"/>
            </w:pPr>
            <w:r>
              <w:t xml:space="preserve">Where the bug is in its life. See Section 3.</w:t>
            </w:r>
          </w:p>
        </w:tc>
      </w:tr>
      <w:tr>
        <w:tc>
          <w:tcPr>
            <w:tcW w:type="dxa" w:w="0"/>
            <w:tcMar>
              <w:top w:type="dxa" w:w="60"/>
              <w:left w:type="dxa" w:w="100"/>
              <w:bottom w:type="dxa" w:w="60"/>
              <w:right w:type="dxa" w:w="100"/>
            </w:tcMar>
          </w:tcPr>
          <w:p>
            <w:pPr>
              <w:spacing w:before="0" w:after="0"/>
            </w:pPr>
            <w:r>
              <w:rPr>
                <w:b/>
                <w:bCs/>
              </w:rPr>
              <w:t xml:space="preserve">Severity</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Critical</w:t>
            </w:r>
          </w:p>
        </w:tc>
        <w:tc>
          <w:tcPr>
            <w:tcW w:type="dxa" w:w="0"/>
            <w:tcMar>
              <w:top w:type="dxa" w:w="60"/>
              <w:left w:type="dxa" w:w="100"/>
              <w:bottom w:type="dxa" w:w="60"/>
              <w:right w:type="dxa" w:w="100"/>
            </w:tcMar>
          </w:tcPr>
          <w:p>
            <w:pPr>
              <w:spacing w:before="0" w:after="0"/>
            </w:pPr>
            <w:r>
              <w:t xml:space="preserve">How bad it is: Critical, Major, Minor, Trivial.</w:t>
            </w:r>
          </w:p>
        </w:tc>
      </w:tr>
      <w:tr>
        <w:tc>
          <w:tcPr>
            <w:tcW w:type="dxa" w:w="0"/>
            <w:tcMar>
              <w:top w:type="dxa" w:w="60"/>
              <w:left w:type="dxa" w:w="100"/>
              <w:bottom w:type="dxa" w:w="60"/>
              <w:right w:type="dxa" w:w="100"/>
            </w:tcMar>
          </w:tcPr>
          <w:p>
            <w:pPr>
              <w:spacing w:before="0" w:after="0"/>
            </w:pPr>
            <w:r>
              <w:rPr>
                <w:b/>
                <w:bCs/>
              </w:rPr>
              <w:t xml:space="preserve">Priority</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P1</w:t>
            </w:r>
          </w:p>
        </w:tc>
        <w:tc>
          <w:tcPr>
            <w:tcW w:type="dxa" w:w="0"/>
            <w:tcMar>
              <w:top w:type="dxa" w:w="60"/>
              <w:left w:type="dxa" w:w="100"/>
              <w:bottom w:type="dxa" w:w="60"/>
              <w:right w:type="dxa" w:w="100"/>
            </w:tcMar>
          </w:tcPr>
          <w:p>
            <w:pPr>
              <w:spacing w:before="0" w:after="0"/>
            </w:pPr>
            <w:r>
              <w:t xml:space="preserve">How soon it should be worked: P0 (now) to P3 (when possible).</w:t>
            </w:r>
          </w:p>
        </w:tc>
      </w:tr>
      <w:tr>
        <w:tc>
          <w:tcPr>
            <w:tcW w:type="dxa" w:w="0"/>
            <w:tcMar>
              <w:top w:type="dxa" w:w="60"/>
              <w:left w:type="dxa" w:w="100"/>
              <w:bottom w:type="dxa" w:w="60"/>
              <w:right w:type="dxa" w:w="100"/>
            </w:tcMar>
          </w:tcPr>
          <w:p>
            <w:pPr>
              <w:spacing w:before="0" w:after="0"/>
            </w:pPr>
            <w:r>
              <w:rPr>
                <w:b/>
                <w:bCs/>
              </w:rPr>
              <w:t xml:space="preserve">Category</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Functional</w:t>
            </w:r>
          </w:p>
        </w:tc>
        <w:tc>
          <w:tcPr>
            <w:tcW w:type="dxa" w:w="0"/>
            <w:tcMar>
              <w:top w:type="dxa" w:w="60"/>
              <w:left w:type="dxa" w:w="100"/>
              <w:bottom w:type="dxa" w:w="60"/>
              <w:right w:type="dxa" w:w="100"/>
            </w:tcMar>
          </w:tcPr>
          <w:p>
            <w:pPr>
              <w:spacing w:before="0" w:after="0"/>
            </w:pPr>
            <w:r>
              <w:t xml:space="preserve">What kind of problem: Functional, Performance, Security, Compatibility, Accessibility.</w:t>
            </w:r>
          </w:p>
        </w:tc>
      </w:tr>
      <w:tr>
        <w:tc>
          <w:tcPr>
            <w:tcW w:type="dxa" w:w="0"/>
            <w:tcMar>
              <w:top w:type="dxa" w:w="60"/>
              <w:left w:type="dxa" w:w="100"/>
              <w:bottom w:type="dxa" w:w="60"/>
              <w:right w:type="dxa" w:w="100"/>
            </w:tcMar>
          </w:tcPr>
          <w:p>
            <w:pPr>
              <w:spacing w:before="0" w:after="0"/>
            </w:pPr>
            <w:r>
              <w:rPr>
                <w:b/>
                <w:bCs/>
              </w:rPr>
              <w:t xml:space="preserve">Product / Component</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KPOST 5.0 / Kall</w:t>
            </w:r>
          </w:p>
        </w:tc>
        <w:tc>
          <w:tcPr>
            <w:tcW w:type="dxa" w:w="0"/>
            <w:tcMar>
              <w:top w:type="dxa" w:w="60"/>
              <w:left w:type="dxa" w:w="100"/>
              <w:bottom w:type="dxa" w:w="60"/>
              <w:right w:type="dxa" w:w="100"/>
            </w:tcMar>
          </w:tcPr>
          <w:p>
            <w:pPr>
              <w:spacing w:before="0" w:after="0"/>
            </w:pPr>
            <w:r>
              <w:t xml:space="preserve">Which product, and which module inside it.</w:t>
            </w:r>
          </w:p>
        </w:tc>
      </w:tr>
      <w:tr>
        <w:tc>
          <w:tcPr>
            <w:tcW w:type="dxa" w:w="0"/>
            <w:tcMar>
              <w:top w:type="dxa" w:w="60"/>
              <w:left w:type="dxa" w:w="100"/>
              <w:bottom w:type="dxa" w:w="60"/>
              <w:right w:type="dxa" w:w="100"/>
            </w:tcMar>
          </w:tcPr>
          <w:p>
            <w:pPr>
              <w:spacing w:before="0" w:after="0"/>
            </w:pPr>
            <w:r>
              <w:rPr>
                <w:b/>
                <w:bCs/>
              </w:rPr>
              <w:t xml:space="preserve">Assignee</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Jaganathan Murthy</w:t>
            </w:r>
          </w:p>
        </w:tc>
        <w:tc>
          <w:tcPr>
            <w:tcW w:type="dxa" w:w="0"/>
            <w:tcMar>
              <w:top w:type="dxa" w:w="60"/>
              <w:left w:type="dxa" w:w="100"/>
              <w:bottom w:type="dxa" w:w="60"/>
              <w:right w:type="dxa" w:w="100"/>
            </w:tcMar>
          </w:tcPr>
          <w:p>
            <w:pPr>
              <w:spacing w:before="0" w:after="0"/>
            </w:pPr>
            <w:r>
              <w:t xml:space="preserve">The person responsible for the next step.</w:t>
            </w:r>
          </w:p>
        </w:tc>
      </w:tr>
      <w:tr>
        <w:tc>
          <w:tcPr>
            <w:tcW w:type="dxa" w:w="0"/>
            <w:tcMar>
              <w:top w:type="dxa" w:w="60"/>
              <w:left w:type="dxa" w:w="100"/>
              <w:bottom w:type="dxa" w:w="60"/>
              <w:right w:type="dxa" w:w="100"/>
            </w:tcMar>
          </w:tcPr>
          <w:p>
            <w:pPr>
              <w:spacing w:before="0" w:after="0"/>
            </w:pPr>
            <w:r>
              <w:rPr>
                <w:b/>
                <w:bCs/>
              </w:rPr>
              <w:t xml:space="preserve">Reporter</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Ajith Kumar</w:t>
            </w:r>
          </w:p>
        </w:tc>
        <w:tc>
          <w:tcPr>
            <w:tcW w:type="dxa" w:w="0"/>
            <w:tcMar>
              <w:top w:type="dxa" w:w="60"/>
              <w:left w:type="dxa" w:w="100"/>
              <w:bottom w:type="dxa" w:w="60"/>
              <w:right w:type="dxa" w:w="100"/>
            </w:tcMar>
          </w:tcPr>
          <w:p>
            <w:pPr>
              <w:spacing w:before="0" w:after="0"/>
            </w:pPr>
            <w:r>
              <w:t xml:space="preserve">Who filed it.</w:t>
            </w:r>
          </w:p>
        </w:tc>
      </w:tr>
      <w:tr>
        <w:tc>
          <w:tcPr>
            <w:tcW w:type="dxa" w:w="0"/>
            <w:tcMar>
              <w:top w:type="dxa" w:w="60"/>
              <w:left w:type="dxa" w:w="100"/>
              <w:bottom w:type="dxa" w:w="60"/>
              <w:right w:type="dxa" w:w="100"/>
            </w:tcMar>
          </w:tcPr>
          <w:p>
            <w:pPr>
              <w:spacing w:before="0" w:after="0"/>
            </w:pPr>
            <w:r>
              <w:rPr>
                <w:b/>
                <w:bCs/>
              </w:rPr>
              <w:t xml:space="preserve">Mantis #</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Mantis #2235</w:t>
            </w:r>
          </w:p>
        </w:tc>
        <w:tc>
          <w:tcPr>
            <w:tcW w:type="dxa" w:w="0"/>
            <w:tcMar>
              <w:top w:type="dxa" w:w="60"/>
              <w:left w:type="dxa" w:w="100"/>
              <w:bottom w:type="dxa" w:w="60"/>
              <w:right w:type="dxa" w:w="100"/>
            </w:tcMar>
          </w:tcPr>
          <w:p>
            <w:pPr>
              <w:spacing w:before="0" w:after="0"/>
            </w:pPr>
            <w:r>
              <w:t xml:space="preserve">Only on migrated bugs: the original Mantis issue number, shown as a reference on the bug page.</w:t>
            </w:r>
          </w:p>
        </w:tc>
      </w:tr>
    </w:tbl>
    <w:p>
      <w:pPr>
        <w:spacing w:after="120"/>
      </w:pPr>
    </w:p>
    <w:p>
      <w:pPr>
        <w:pStyle w:val="Heading2"/>
      </w:pPr>
      <w:r>
        <w:t xml:space="preserve">Automation vs Manual</w:t>
      </w:r>
    </w:p>
    <w:p>
      <w:pPr>
        <w:spacing w:after="140"/>
      </w:pPr>
      <w:r>
        <w:t xml:space="preserve">Every bug carries a </w:t>
      </w:r>
      <w:r>
        <w:rPr>
          <w:i/>
          <w:iCs/>
        </w:rPr>
        <w:t xml:space="preserve">source</w:t>
      </w:r>
      <w:r>
        <w:t xml:space="preserve"> so you can always tell how it was filed: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3463"/>
        <w:gridCol w:w="3463"/>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Badge</w:t>
            </w:r>
          </w:p>
        </w:tc>
        <w:tc>
          <w:tcPr>
            <w:tcW w:type="dxa" w:w="0"/>
            <w:shd w:fill="EFF6FF" w:val="clear"/>
            <w:tcMar>
              <w:top w:type="dxa" w:w="60"/>
              <w:left w:type="dxa" w:w="100"/>
              <w:bottom w:type="dxa" w:w="60"/>
              <w:right w:type="dxa" w:w="100"/>
            </w:tcMar>
          </w:tcPr>
          <w:p>
            <w:pPr>
              <w:spacing w:before="0" w:after="0"/>
            </w:pPr>
            <w:r>
              <w:rPr>
                <w:b/>
                <w:bCs/>
                <w:color w:val="1E3A8A"/>
              </w:rPr>
              <w:t xml:space="preserve">Filed by</w:t>
            </w:r>
          </w:p>
        </w:tc>
        <w:tc>
          <w:tcPr>
            <w:tcW w:type="dxa" w:w="0"/>
            <w:shd w:fill="EFF6FF" w:val="clear"/>
            <w:tcMar>
              <w:top w:type="dxa" w:w="60"/>
              <w:left w:type="dxa" w:w="100"/>
              <w:bottom w:type="dxa" w:w="60"/>
              <w:right w:type="dxa" w:w="100"/>
            </w:tcMar>
          </w:tcPr>
          <w:p>
            <w:pPr>
              <w:spacing w:before="0" w:after="0"/>
            </w:pPr>
            <w:r>
              <w:rPr>
                <w:b/>
                <w:bCs/>
                <w:color w:val="1E3A8A"/>
              </w:rPr>
              <w:t xml:space="preserve">Tested</w:t>
            </w:r>
          </w:p>
        </w:tc>
      </w:tr>
      <w:tr>
        <w:tc>
          <w:tcPr>
            <w:tcW w:type="dxa" w:w="0"/>
            <w:tcMar>
              <w:top w:type="dxa" w:w="60"/>
              <w:left w:type="dxa" w:w="100"/>
              <w:bottom w:type="dxa" w:w="60"/>
              <w:right w:type="dxa" w:w="100"/>
            </w:tcMar>
          </w:tcPr>
          <w:p>
            <w:pPr>
              <w:spacing w:before="0" w:after="0"/>
            </w:pPr>
            <w:r>
              <w:rPr>
                <w:b/>
                <w:bCs/>
              </w:rPr>
              <w:t xml:space="preserve">UI Automation</w:t>
            </w:r>
          </w:p>
        </w:tc>
        <w:tc>
          <w:tcPr>
            <w:tcW w:type="dxa" w:w="0"/>
            <w:tcMar>
              <w:top w:type="dxa" w:w="60"/>
              <w:left w:type="dxa" w:w="100"/>
              <w:bottom w:type="dxa" w:w="60"/>
              <w:right w:type="dxa" w:w="100"/>
            </w:tcMar>
          </w:tcPr>
          <w:p>
            <w:pPr>
              <w:spacing w:before="0" w:after="0"/>
            </w:pPr>
            <w:r>
              <w:t xml:space="preserve">The UI test bench</w:t>
            </w:r>
          </w:p>
        </w:tc>
        <w:tc>
          <w:tcPr>
            <w:tcW w:type="dxa" w:w="0"/>
            <w:tcMar>
              <w:top w:type="dxa" w:w="60"/>
              <w:left w:type="dxa" w:w="100"/>
              <w:bottom w:type="dxa" w:w="60"/>
              <w:right w:type="dxa" w:w="100"/>
            </w:tcMar>
          </w:tcPr>
          <w:p>
            <w:pPr>
              <w:spacing w:before="0" w:after="0"/>
            </w:pPr>
            <w:r>
              <w:t xml:space="preserve">A screen, in a browser</w:t>
            </w:r>
          </w:p>
        </w:tc>
      </w:tr>
      <w:tr>
        <w:tc>
          <w:tcPr>
            <w:tcW w:type="dxa" w:w="0"/>
            <w:tcMar>
              <w:top w:type="dxa" w:w="60"/>
              <w:left w:type="dxa" w:w="100"/>
              <w:bottom w:type="dxa" w:w="60"/>
              <w:right w:type="dxa" w:w="100"/>
            </w:tcMar>
          </w:tcPr>
          <w:p>
            <w:pPr>
              <w:spacing w:before="0" w:after="0"/>
            </w:pPr>
            <w:r>
              <w:rPr>
                <w:b/>
                <w:bCs/>
              </w:rPr>
              <w:t xml:space="preserve">API Automation</w:t>
            </w:r>
          </w:p>
        </w:tc>
        <w:tc>
          <w:tcPr>
            <w:tcW w:type="dxa" w:w="0"/>
            <w:tcMar>
              <w:top w:type="dxa" w:w="60"/>
              <w:left w:type="dxa" w:w="100"/>
              <w:bottom w:type="dxa" w:w="60"/>
              <w:right w:type="dxa" w:w="100"/>
            </w:tcMar>
          </w:tcPr>
          <w:p>
            <w:pPr>
              <w:spacing w:before="0" w:after="0"/>
            </w:pPr>
            <w:r>
              <w:t xml:space="preserve">The API test bench</w:t>
            </w:r>
          </w:p>
        </w:tc>
        <w:tc>
          <w:tcPr>
            <w:tcW w:type="dxa" w:w="0"/>
            <w:tcMar>
              <w:top w:type="dxa" w:w="60"/>
              <w:left w:type="dxa" w:w="100"/>
              <w:bottom w:type="dxa" w:w="60"/>
              <w:right w:type="dxa" w:w="100"/>
            </w:tcMar>
          </w:tcPr>
          <w:p>
            <w:pPr>
              <w:spacing w:before="0" w:after="0"/>
            </w:pPr>
            <w:r>
              <w:t xml:space="preserve">A backend endpoint</w:t>
            </w:r>
          </w:p>
        </w:tc>
      </w:tr>
      <w:tr>
        <w:tc>
          <w:tcPr>
            <w:tcW w:type="dxa" w:w="0"/>
            <w:tcMar>
              <w:top w:type="dxa" w:w="60"/>
              <w:left w:type="dxa" w:w="100"/>
              <w:bottom w:type="dxa" w:w="60"/>
              <w:right w:type="dxa" w:w="100"/>
            </w:tcMar>
          </w:tcPr>
          <w:p>
            <w:pPr>
              <w:spacing w:before="0" w:after="0"/>
            </w:pPr>
            <w:r>
              <w:rPr>
                <w:b/>
                <w:bCs/>
              </w:rPr>
              <w:t xml:space="preserve">Manual UI test</w:t>
            </w:r>
          </w:p>
        </w:tc>
        <w:tc>
          <w:tcPr>
            <w:tcW w:type="dxa" w:w="0"/>
            <w:tcMar>
              <w:top w:type="dxa" w:w="60"/>
              <w:left w:type="dxa" w:w="100"/>
              <w:bottom w:type="dxa" w:w="60"/>
              <w:right w:type="dxa" w:w="100"/>
            </w:tcMar>
          </w:tcPr>
          <w:p>
            <w:pPr>
              <w:spacing w:before="0" w:after="0"/>
            </w:pPr>
            <w:r>
              <w:t xml:space="preserve">A person, in the app</w:t>
            </w:r>
          </w:p>
        </w:tc>
        <w:tc>
          <w:tcPr>
            <w:tcW w:type="dxa" w:w="0"/>
            <w:tcMar>
              <w:top w:type="dxa" w:w="60"/>
              <w:left w:type="dxa" w:w="100"/>
              <w:bottom w:type="dxa" w:w="60"/>
              <w:right w:type="dxa" w:w="100"/>
            </w:tcMar>
          </w:tcPr>
          <w:p>
            <w:pPr>
              <w:spacing w:before="0" w:after="0"/>
            </w:pPr>
            <w:r>
              <w:t xml:space="preserve">A screen or app</w:t>
            </w:r>
          </w:p>
        </w:tc>
      </w:tr>
      <w:tr>
        <w:tc>
          <w:tcPr>
            <w:tcW w:type="dxa" w:w="0"/>
            <w:tcMar>
              <w:top w:type="dxa" w:w="60"/>
              <w:left w:type="dxa" w:w="100"/>
              <w:bottom w:type="dxa" w:w="60"/>
              <w:right w:type="dxa" w:w="100"/>
            </w:tcMar>
          </w:tcPr>
          <w:p>
            <w:pPr>
              <w:spacing w:before="0" w:after="0"/>
            </w:pPr>
            <w:r>
              <w:rPr>
                <w:b/>
                <w:bCs/>
              </w:rPr>
              <w:t xml:space="preserve">Manual API test</w:t>
            </w:r>
          </w:p>
        </w:tc>
        <w:tc>
          <w:tcPr>
            <w:tcW w:type="dxa" w:w="0"/>
            <w:tcMar>
              <w:top w:type="dxa" w:w="60"/>
              <w:left w:type="dxa" w:w="100"/>
              <w:bottom w:type="dxa" w:w="60"/>
              <w:right w:type="dxa" w:w="100"/>
            </w:tcMar>
          </w:tcPr>
          <w:p>
            <w:pPr>
              <w:spacing w:before="0" w:after="0"/>
            </w:pPr>
            <w:r>
              <w:t xml:space="preserve">A person, in the app</w:t>
            </w:r>
          </w:p>
        </w:tc>
        <w:tc>
          <w:tcPr>
            <w:tcW w:type="dxa" w:w="0"/>
            <w:tcMar>
              <w:top w:type="dxa" w:w="60"/>
              <w:left w:type="dxa" w:w="100"/>
              <w:bottom w:type="dxa" w:w="60"/>
              <w:right w:type="dxa" w:w="100"/>
            </w:tcMar>
          </w:tcPr>
          <w:p>
            <w:pPr>
              <w:spacing w:before="0" w:after="0"/>
            </w:pPr>
            <w:r>
              <w:t xml:space="preserve">An endpoint (e.g. the "API and SERVER Issue" product)</w:t>
            </w:r>
          </w:p>
        </w:tc>
      </w:tr>
    </w:tbl>
    <w:p>
      <w:pPr>
        <w:spacing w:after="120"/>
      </w:pPr>
    </w:p>
    <w:p>
      <w:pPr>
        <w:spacing w:after="140"/>
      </w:pPr>
      <w:r>
        <w:t xml:space="preserve">The bug list has a </w:t>
      </w:r>
      <w:r>
        <w:rPr>
          <w:b/>
          <w:bCs/>
        </w:rPr>
        <w:t xml:space="preserve">Source</w:t>
      </w:r>
      <w:r>
        <w:t xml:space="preserve"> filter (Automation / Manual) so you can look at either half on its own.</w:t>
      </w:r>
    </w:p>
    <w:p>
      <w:pPr>
        <w:pBdr>
          <w:bottom w:val="single" w:color="E2E8F0" w:sz="6"/>
        </w:pBdr>
        <w:spacing w:before="120" w:after="120"/>
      </w:pPr>
    </w:p>
    <w:p>
      <w:r>
        <w:br w:type="page"/>
      </w:r>
    </w:p>
    <w:p>
      <w:pPr>
        <w:pStyle w:val="Heading1"/>
      </w:pPr>
      <w:r>
        <w:t xml:space="preserve">Section 2: Signing in and your account</w:t>
      </w:r>
    </w:p>
    <w:p>
      <w:pPr>
        <w:pStyle w:val="Heading2"/>
      </w:pPr>
      <w:r>
        <w:t xml:space="preserve">Signing in</w:t>
      </w:r>
    </w:p>
    <w:p>
      <w:pPr>
        <w:pStyle w:val="ListParagraph"/>
        <w:numPr>
          <w:ilvl w:val="0"/>
          <w:numId w:val="3"/>
        </w:numPr>
        <w:spacing w:after="60"/>
      </w:pPr>
      <w:r>
        <w:t xml:space="preserve">Open </w:t>
      </w:r>
      <w:r>
        <w:rPr>
          <w:rFonts w:ascii="Consolas" w:cs="Consolas" w:eastAsia="Consolas" w:hAnsi="Consolas"/>
          <w:sz w:val="19"/>
          <w:szCs w:val="19"/>
          <w:shd w:fill="EFF6FF" w:val="clear"/>
        </w:rPr>
        <w:t xml:space="preserve">http://192.168.0.50:5175</w:t>
      </w:r>
      <w:r>
        <w:t xml:space="preserve">.</w:t>
      </w:r>
    </w:p>
    <w:p>
      <w:pPr>
        <w:pStyle w:val="ListParagraph"/>
        <w:numPr>
          <w:ilvl w:val="0"/>
          <w:numId w:val="3"/>
        </w:numPr>
        <w:spacing w:after="60"/>
      </w:pPr>
      <w:r>
        <w:t xml:space="preserve">Enter your work email and password and press </w:t>
      </w:r>
      <w:r>
        <w:rPr>
          <w:b/>
          <w:bCs/>
        </w:rPr>
        <w:t xml:space="preserve">Sign in</w:t>
      </w:r>
      <w:r>
        <w:t xml:space="preserve">.</w:t>
      </w:r>
    </w:p>
    <w:p>
      <w:pPr>
        <w:pStyle w:val="ListParagraph"/>
        <w:numPr>
          <w:ilvl w:val="0"/>
          <w:numId w:val="3"/>
        </w:numPr>
        <w:spacing w:after="60"/>
      </w:pPr>
      <w:r>
        <w:t xml:space="preserve">You land on your dashboard — the one for your role.</w:t>
      </w:r>
    </w:p>
    <w:p>
      <w:pPr>
        <w:spacing w:after="140"/>
      </w:pPr>
      <w:r>
        <w:t xml:space="preserve">Ten wrong passwords in a row on the same account from the same device locks it for 5 minutes. Wait, then try again. You can be signed in on up to 3 devices at once; signing in on a fourth signs out the oldest.</w:t>
      </w:r>
    </w:p>
    <w:p>
      <w:pPr>
        <w:pStyle w:val="Heading2"/>
      </w:pPr>
      <w:r>
        <w:t xml:space="preserve">Forgot your password</w:t>
      </w:r>
    </w:p>
    <w:p>
      <w:pPr>
        <w:pStyle w:val="ListParagraph"/>
        <w:numPr>
          <w:ilvl w:val="0"/>
          <w:numId w:val="3"/>
        </w:numPr>
        <w:spacing w:after="60"/>
      </w:pPr>
      <w:r>
        <w:t xml:space="preserve">On the sign-in page, click </w:t>
      </w:r>
      <w:r>
        <w:rPr>
          <w:b/>
          <w:bCs/>
        </w:rPr>
        <w:t xml:space="preserve">Forgot password?</w:t>
      </w:r>
    </w:p>
    <w:p>
      <w:pPr>
        <w:pStyle w:val="ListParagraph"/>
        <w:numPr>
          <w:ilvl w:val="0"/>
          <w:numId w:val="3"/>
        </w:numPr>
        <w:spacing w:after="60"/>
      </w:pPr>
      <w:r>
        <w:t xml:space="preserve">Enter your email. A reset link is emailed to you (check spam).</w:t>
      </w:r>
    </w:p>
    <w:p>
      <w:pPr>
        <w:pStyle w:val="ListParagraph"/>
        <w:numPr>
          <w:ilvl w:val="0"/>
          <w:numId w:val="3"/>
        </w:numPr>
        <w:spacing w:after="60"/>
      </w:pPr>
      <w:r>
        <w:t xml:space="preserve">Open the link within the time shown and choose a new password.</w:t>
      </w:r>
    </w:p>
    <w:p>
      <w:pPr>
        <w:spacing w:after="140"/>
      </w:pPr>
      <w:r>
        <w:t xml:space="preserve">You can ask for at most </w:t>
      </w:r>
      <w:r>
        <w:rPr>
          <w:b/>
          <w:bCs/>
        </w:rPr>
        <w:t xml:space="preserve">3 reset links per day</w:t>
      </w:r>
      <w:r>
        <w:t xml:space="preserve"> per address. After that the page says the limit is reached — ask an admin to set a password for you instead.</w:t>
      </w:r>
    </w:p>
    <w:p>
      <w:pPr>
        <w:pStyle w:val="Heading2"/>
      </w:pPr>
      <w:r>
        <w:t xml:space="preserve">Changing your password while signed in</w:t>
      </w:r>
    </w:p>
    <w:p>
      <w:pPr>
        <w:spacing w:after="140"/>
      </w:pPr>
      <w:r>
        <w:t xml:space="preserve">Open </w:t>
      </w:r>
      <w:r>
        <w:rPr>
          <w:b/>
          <w:bCs/>
        </w:rPr>
        <w:t xml:space="preserve">Preferences</w:t>
      </w:r>
      <w:r>
        <w:t xml:space="preserve"> (your name at the bottom of the sidebar, or the gear icon top-right) → </w:t>
      </w:r>
      <w:r>
        <w:rPr>
          <w:b/>
          <w:bCs/>
        </w:rPr>
        <w:t xml:space="preserve">Change password</w:t>
      </w:r>
      <w:r>
        <w:t xml:space="preserve">. Enter your current password, the new one twice, and save. Other devices where you are signed in are signed out.</w:t>
      </w:r>
    </w:p>
    <w:p>
      <w:pPr>
        <w:pStyle w:val="Heading2"/>
      </w:pPr>
      <w:r>
        <w:t xml:space="preserve">Signing out</w:t>
      </w:r>
    </w:p>
    <w:p>
      <w:pPr>
        <w:spacing w:after="140"/>
      </w:pPr>
      <w:r>
        <w:t xml:space="preserve">Click the sign-out arrow next to your name at the bottom of the sidebar.</w:t>
      </w:r>
    </w:p>
    <w:p>
      <w:pPr>
        <w:pBdr>
          <w:bottom w:val="single" w:color="E2E8F0" w:sz="6"/>
        </w:pBdr>
        <w:spacing w:before="120" w:after="120"/>
      </w:pPr>
    </w:p>
    <w:p>
      <w:r>
        <w:br w:type="page"/>
      </w:r>
    </w:p>
    <w:p>
      <w:pPr>
        <w:pStyle w:val="Heading1"/>
      </w:pPr>
      <w:r>
        <w:t xml:space="preserve">Section 3: The life of a bug</w:t>
      </w:r>
    </w:p>
    <w:p>
      <w:pPr>
        <w:spacing w:after="140"/>
      </w:pPr>
      <w:r>
        <w:t xml:space="preserve">Every bug has a </w:t>
      </w:r>
      <w:r>
        <w:rPr>
          <w:b/>
          <w:bCs/>
        </w:rPr>
        <w:t xml:space="preserve">status</w:t>
      </w:r>
      <w:r>
        <w:t xml:space="preserve">. The status says what should happen next and who should do it.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3463"/>
        <w:gridCol w:w="3463"/>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Status</w:t>
            </w:r>
          </w:p>
        </w:tc>
        <w:tc>
          <w:tcPr>
            <w:tcW w:type="dxa" w:w="0"/>
            <w:shd w:fill="EFF6FF" w:val="clear"/>
            <w:tcMar>
              <w:top w:type="dxa" w:w="60"/>
              <w:left w:type="dxa" w:w="100"/>
              <w:bottom w:type="dxa" w:w="60"/>
              <w:right w:type="dxa" w:w="100"/>
            </w:tcMar>
          </w:tcPr>
          <w:p>
            <w:pPr>
              <w:spacing w:before="0" w:after="0"/>
            </w:pPr>
            <w:r>
              <w:rPr>
                <w:b/>
                <w:bCs/>
                <w:color w:val="1E3A8A"/>
              </w:rPr>
              <w:t xml:space="preserve">Meaning</w:t>
            </w:r>
          </w:p>
        </w:tc>
        <w:tc>
          <w:tcPr>
            <w:tcW w:type="dxa" w:w="0"/>
            <w:shd w:fill="EFF6FF" w:val="clear"/>
            <w:tcMar>
              <w:top w:type="dxa" w:w="60"/>
              <w:left w:type="dxa" w:w="100"/>
              <w:bottom w:type="dxa" w:w="60"/>
              <w:right w:type="dxa" w:w="100"/>
            </w:tcMar>
          </w:tcPr>
          <w:p>
            <w:pPr>
              <w:spacing w:before="0" w:after="0"/>
            </w:pPr>
            <w:r>
              <w:rPr>
                <w:b/>
                <w:bCs/>
                <w:color w:val="1E3A8A"/>
              </w:rPr>
              <w:t xml:space="preserve">Who moves it on</w:t>
            </w:r>
          </w:p>
        </w:tc>
      </w:tr>
      <w:tr>
        <w:tc>
          <w:tcPr>
            <w:tcW w:type="dxa" w:w="0"/>
            <w:tcMar>
              <w:top w:type="dxa" w:w="60"/>
              <w:left w:type="dxa" w:w="100"/>
              <w:bottom w:type="dxa" w:w="60"/>
              <w:right w:type="dxa" w:w="100"/>
            </w:tcMar>
          </w:tcPr>
          <w:p>
            <w:pPr>
              <w:spacing w:before="0" w:after="0"/>
            </w:pPr>
            <w:r>
              <w:rPr>
                <w:b/>
                <w:bCs/>
              </w:rPr>
              <w:t xml:space="preserve">UNCONFIRMED</w:t>
            </w:r>
          </w:p>
        </w:tc>
        <w:tc>
          <w:tcPr>
            <w:tcW w:type="dxa" w:w="0"/>
            <w:tcMar>
              <w:top w:type="dxa" w:w="60"/>
              <w:left w:type="dxa" w:w="100"/>
              <w:bottom w:type="dxa" w:w="60"/>
              <w:right w:type="dxa" w:w="100"/>
            </w:tcMar>
          </w:tcPr>
          <w:p>
            <w:pPr>
              <w:spacing w:before="0" w:after="0"/>
            </w:pPr>
            <w:r>
              <w:t xml:space="preserve">Filed, but nobody has checked it is real yet. On the QA board this is "Needs triage".</w:t>
            </w:r>
          </w:p>
        </w:tc>
        <w:tc>
          <w:tcPr>
            <w:tcW w:type="dxa" w:w="0"/>
            <w:tcMar>
              <w:top w:type="dxa" w:w="60"/>
              <w:left w:type="dxa" w:w="100"/>
              <w:bottom w:type="dxa" w:w="60"/>
              <w:right w:type="dxa" w:w="100"/>
            </w:tcMar>
          </w:tcPr>
          <w:p>
            <w:pPr>
              <w:spacing w:before="0" w:after="0"/>
            </w:pPr>
            <w:r>
              <w:t xml:space="preserve">A tester confirms it.</w:t>
            </w:r>
          </w:p>
        </w:tc>
      </w:tr>
      <w:tr>
        <w:tc>
          <w:tcPr>
            <w:tcW w:type="dxa" w:w="0"/>
            <w:tcMar>
              <w:top w:type="dxa" w:w="60"/>
              <w:left w:type="dxa" w:w="100"/>
              <w:bottom w:type="dxa" w:w="60"/>
              <w:right w:type="dxa" w:w="100"/>
            </w:tcMar>
          </w:tcPr>
          <w:p>
            <w:pPr>
              <w:spacing w:before="0" w:after="0"/>
            </w:pPr>
            <w:r>
              <w:rPr>
                <w:b/>
                <w:bCs/>
              </w:rPr>
              <w:t xml:space="preserve">CONFIRMED</w:t>
            </w:r>
          </w:p>
        </w:tc>
        <w:tc>
          <w:tcPr>
            <w:tcW w:type="dxa" w:w="0"/>
            <w:tcMar>
              <w:top w:type="dxa" w:w="60"/>
              <w:left w:type="dxa" w:w="100"/>
              <w:bottom w:type="dxa" w:w="60"/>
              <w:right w:type="dxa" w:w="100"/>
            </w:tcMar>
          </w:tcPr>
          <w:p>
            <w:pPr>
              <w:spacing w:before="0" w:after="0"/>
            </w:pPr>
            <w:r>
              <w:t xml:space="preserve">Checked and accepted. Sitting with its component owner, waiting to be worked.</w:t>
            </w:r>
          </w:p>
        </w:tc>
        <w:tc>
          <w:tcPr>
            <w:tcW w:type="dxa" w:w="0"/>
            <w:tcMar>
              <w:top w:type="dxa" w:w="60"/>
              <w:left w:type="dxa" w:w="100"/>
              <w:bottom w:type="dxa" w:w="60"/>
              <w:right w:type="dxa" w:w="100"/>
            </w:tcMar>
          </w:tcPr>
          <w:p>
            <w:pPr>
              <w:spacing w:before="0" w:after="0"/>
            </w:pPr>
            <w:r>
              <w:t xml:space="preserve">The developer starts work.</w:t>
            </w:r>
          </w:p>
        </w:tc>
      </w:tr>
      <w:tr>
        <w:tc>
          <w:tcPr>
            <w:tcW w:type="dxa" w:w="0"/>
            <w:tcMar>
              <w:top w:type="dxa" w:w="60"/>
              <w:left w:type="dxa" w:w="100"/>
              <w:bottom w:type="dxa" w:w="60"/>
              <w:right w:type="dxa" w:w="100"/>
            </w:tcMar>
          </w:tcPr>
          <w:p>
            <w:pPr>
              <w:spacing w:before="0" w:after="0"/>
            </w:pPr>
            <w:r>
              <w:rPr>
                <w:b/>
                <w:bCs/>
              </w:rPr>
              <w:t xml:space="preserve">IN PROGRESS</w:t>
            </w:r>
          </w:p>
        </w:tc>
        <w:tc>
          <w:tcPr>
            <w:tcW w:type="dxa" w:w="0"/>
            <w:tcMar>
              <w:top w:type="dxa" w:w="60"/>
              <w:left w:type="dxa" w:w="100"/>
              <w:bottom w:type="dxa" w:w="60"/>
              <w:right w:type="dxa" w:w="100"/>
            </w:tcMar>
          </w:tcPr>
          <w:p>
            <w:pPr>
              <w:spacing w:before="0" w:after="0"/>
            </w:pPr>
            <w:r>
              <w:t xml:space="preserve">A developer is working on it.</w:t>
            </w:r>
          </w:p>
        </w:tc>
        <w:tc>
          <w:tcPr>
            <w:tcW w:type="dxa" w:w="0"/>
            <w:tcMar>
              <w:top w:type="dxa" w:w="60"/>
              <w:left w:type="dxa" w:w="100"/>
              <w:bottom w:type="dxa" w:w="60"/>
              <w:right w:type="dxa" w:w="100"/>
            </w:tcMar>
          </w:tcPr>
          <w:p>
            <w:pPr>
              <w:spacing w:before="0" w:after="0"/>
            </w:pPr>
            <w:r>
              <w:t xml:space="preserve">The developer resolves it.</w:t>
            </w:r>
          </w:p>
        </w:tc>
      </w:tr>
      <w:tr>
        <w:tc>
          <w:tcPr>
            <w:tcW w:type="dxa" w:w="0"/>
            <w:tcMar>
              <w:top w:type="dxa" w:w="60"/>
              <w:left w:type="dxa" w:w="100"/>
              <w:bottom w:type="dxa" w:w="60"/>
              <w:right w:type="dxa" w:w="100"/>
            </w:tcMar>
          </w:tcPr>
          <w:p>
            <w:pPr>
              <w:spacing w:before="0" w:after="0"/>
            </w:pPr>
            <w:r>
              <w:rPr>
                <w:b/>
                <w:bCs/>
              </w:rPr>
              <w:t xml:space="preserve">RESOLVED</w:t>
            </w:r>
          </w:p>
        </w:tc>
        <w:tc>
          <w:tcPr>
            <w:tcW w:type="dxa" w:w="0"/>
            <w:tcMar>
              <w:top w:type="dxa" w:w="60"/>
              <w:left w:type="dxa" w:w="100"/>
              <w:bottom w:type="dxa" w:w="60"/>
              <w:right w:type="dxa" w:w="100"/>
            </w:tcMar>
          </w:tcPr>
          <w:p>
            <w:pPr>
              <w:spacing w:before="0" w:after="0"/>
            </w:pPr>
            <w:r>
              <w:t xml:space="preserve">The developer says it is done. On the QA board this is "Ready for re-test".</w:t>
            </w:r>
          </w:p>
        </w:tc>
        <w:tc>
          <w:tcPr>
            <w:tcW w:type="dxa" w:w="0"/>
            <w:tcMar>
              <w:top w:type="dxa" w:w="60"/>
              <w:left w:type="dxa" w:w="100"/>
              <w:bottom w:type="dxa" w:w="60"/>
              <w:right w:type="dxa" w:w="100"/>
            </w:tcMar>
          </w:tcPr>
          <w:p>
            <w:pPr>
              <w:spacing w:before="0" w:after="0"/>
            </w:pPr>
            <w:r>
              <w:t xml:space="preserve">A tester re-tests.</w:t>
            </w:r>
          </w:p>
        </w:tc>
      </w:tr>
      <w:tr>
        <w:tc>
          <w:tcPr>
            <w:tcW w:type="dxa" w:w="0"/>
            <w:tcMar>
              <w:top w:type="dxa" w:w="60"/>
              <w:left w:type="dxa" w:w="100"/>
              <w:bottom w:type="dxa" w:w="60"/>
              <w:right w:type="dxa" w:w="100"/>
            </w:tcMar>
          </w:tcPr>
          <w:p>
            <w:pPr>
              <w:spacing w:before="0" w:after="0"/>
            </w:pPr>
            <w:r>
              <w:rPr>
                <w:b/>
                <w:bCs/>
              </w:rPr>
              <w:t xml:space="preserve">VERIFIED</w:t>
            </w:r>
          </w:p>
        </w:tc>
        <w:tc>
          <w:tcPr>
            <w:tcW w:type="dxa" w:w="0"/>
            <w:tcMar>
              <w:top w:type="dxa" w:w="60"/>
              <w:left w:type="dxa" w:w="100"/>
              <w:bottom w:type="dxa" w:w="60"/>
              <w:right w:type="dxa" w:w="100"/>
            </w:tcMar>
          </w:tcPr>
          <w:p>
            <w:pPr>
              <w:spacing w:before="0" w:after="0"/>
            </w:pPr>
            <w:r>
              <w:t xml:space="preserve">A tester re-tested and agrees. Closed for good.</w:t>
            </w:r>
          </w:p>
        </w:tc>
        <w:tc>
          <w:tcPr>
            <w:tcW w:type="dxa" w:w="0"/>
            <w:tcMar>
              <w:top w:type="dxa" w:w="60"/>
              <w:left w:type="dxa" w:w="100"/>
              <w:bottom w:type="dxa" w:w="60"/>
              <w:right w:type="dxa" w:w="100"/>
            </w:tcMar>
          </w:tcPr>
          <w:p>
            <w:pPr>
              <w:spacing w:before="0" w:after="0"/>
            </w:pPr>
            <w:r>
              <w:t xml:space="preserve">Nobody (unless it comes back, then REOPENED).</w:t>
            </w:r>
          </w:p>
        </w:tc>
      </w:tr>
      <w:tr>
        <w:tc>
          <w:tcPr>
            <w:tcW w:type="dxa" w:w="0"/>
            <w:tcMar>
              <w:top w:type="dxa" w:w="60"/>
              <w:left w:type="dxa" w:w="100"/>
              <w:bottom w:type="dxa" w:w="60"/>
              <w:right w:type="dxa" w:w="100"/>
            </w:tcMar>
          </w:tcPr>
          <w:p>
            <w:pPr>
              <w:spacing w:before="0" w:after="0"/>
            </w:pPr>
            <w:r>
              <w:rPr>
                <w:b/>
                <w:bCs/>
              </w:rPr>
              <w:t xml:space="preserve">REOPENED</w:t>
            </w:r>
          </w:p>
        </w:tc>
        <w:tc>
          <w:tcPr>
            <w:tcW w:type="dxa" w:w="0"/>
            <w:tcMar>
              <w:top w:type="dxa" w:w="60"/>
              <w:left w:type="dxa" w:w="100"/>
              <w:bottom w:type="dxa" w:w="60"/>
              <w:right w:type="dxa" w:w="100"/>
            </w:tcMar>
          </w:tcPr>
          <w:p>
            <w:pPr>
              <w:spacing w:before="0" w:after="0"/>
            </w:pPr>
            <w:r>
              <w:t xml:space="preserve">A tester re-tested and it still fails. Back to the developer.</w:t>
            </w:r>
          </w:p>
        </w:tc>
        <w:tc>
          <w:tcPr>
            <w:tcW w:type="dxa" w:w="0"/>
            <w:tcMar>
              <w:top w:type="dxa" w:w="60"/>
              <w:left w:type="dxa" w:w="100"/>
              <w:bottom w:type="dxa" w:w="60"/>
              <w:right w:type="dxa" w:w="100"/>
            </w:tcMar>
          </w:tcPr>
          <w:p>
            <w:pPr>
              <w:spacing w:before="0" w:after="0"/>
            </w:pPr>
            <w:r>
              <w:t xml:space="preserve">The developer fixes it again.</w:t>
            </w:r>
          </w:p>
        </w:tc>
      </w:tr>
    </w:tbl>
    <w:p>
      <w:pPr>
        <w:spacing w:after="120"/>
      </w:pPr>
    </w:p>
    <w:p>
      <w:pPr>
        <w:spacing w:after="140"/>
      </w:pPr>
      <w:r>
        <w:t xml:space="preserve">When a bug is resolved, it also gets a </w:t>
      </w:r>
      <w:r>
        <w:rPr>
          <w:b/>
          <w:bCs/>
        </w:rPr>
        <w:t xml:space="preserve">resolution</w:t>
      </w:r>
      <w:r>
        <w:t xml:space="preserve"> that says </w:t>
      </w:r>
      <w:r>
        <w:rPr>
          <w:i/>
          <w:iCs/>
        </w:rPr>
        <w:t xml:space="preserve">how</w:t>
      </w:r>
      <w: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Resolution</w:t>
            </w:r>
          </w:p>
        </w:tc>
        <w:tc>
          <w:tcPr>
            <w:tcW w:type="dxa" w:w="0"/>
            <w:shd w:fill="EFF6FF" w:val="clear"/>
            <w:tcMar>
              <w:top w:type="dxa" w:w="60"/>
              <w:left w:type="dxa" w:w="100"/>
              <w:bottom w:type="dxa" w:w="60"/>
              <w:right w:type="dxa" w:w="100"/>
            </w:tcMar>
          </w:tcPr>
          <w:p>
            <w:pPr>
              <w:spacing w:before="0" w:after="0"/>
            </w:pPr>
            <w:r>
              <w:rPr>
                <w:b/>
                <w:bCs/>
                <w:color w:val="1E3A8A"/>
              </w:rPr>
              <w:t xml:space="preserve">Use it when</w:t>
            </w:r>
          </w:p>
        </w:tc>
      </w:tr>
      <w:tr>
        <w:tc>
          <w:tcPr>
            <w:tcW w:type="dxa" w:w="0"/>
            <w:tcMar>
              <w:top w:type="dxa" w:w="60"/>
              <w:left w:type="dxa" w:w="100"/>
              <w:bottom w:type="dxa" w:w="60"/>
              <w:right w:type="dxa" w:w="100"/>
            </w:tcMar>
          </w:tcPr>
          <w:p>
            <w:pPr>
              <w:spacing w:before="0" w:after="0"/>
            </w:pPr>
            <w:r>
              <w:rPr>
                <w:b/>
                <w:bCs/>
              </w:rPr>
              <w:t xml:space="preserve">FIXED</w:t>
            </w:r>
          </w:p>
        </w:tc>
        <w:tc>
          <w:tcPr>
            <w:tcW w:type="dxa" w:w="0"/>
            <w:tcMar>
              <w:top w:type="dxa" w:w="60"/>
              <w:left w:type="dxa" w:w="100"/>
              <w:bottom w:type="dxa" w:w="60"/>
              <w:right w:type="dxa" w:w="100"/>
            </w:tcMar>
          </w:tcPr>
          <w:p>
            <w:pPr>
              <w:spacing w:before="0" w:after="0"/>
            </w:pPr>
            <w:r>
              <w:t xml:space="preserve">The code was changed and the bug is gone.</w:t>
            </w:r>
          </w:p>
        </w:tc>
      </w:tr>
      <w:tr>
        <w:tc>
          <w:tcPr>
            <w:tcW w:type="dxa" w:w="0"/>
            <w:tcMar>
              <w:top w:type="dxa" w:w="60"/>
              <w:left w:type="dxa" w:w="100"/>
              <w:bottom w:type="dxa" w:w="60"/>
              <w:right w:type="dxa" w:w="100"/>
            </w:tcMar>
          </w:tcPr>
          <w:p>
            <w:pPr>
              <w:spacing w:before="0" w:after="0"/>
            </w:pPr>
            <w:r>
              <w:rPr>
                <w:b/>
                <w:bCs/>
              </w:rPr>
              <w:t xml:space="preserve">INVALID</w:t>
            </w:r>
          </w:p>
        </w:tc>
        <w:tc>
          <w:tcPr>
            <w:tcW w:type="dxa" w:w="0"/>
            <w:tcMar>
              <w:top w:type="dxa" w:w="60"/>
              <w:left w:type="dxa" w:w="100"/>
              <w:bottom w:type="dxa" w:w="60"/>
              <w:right w:type="dxa" w:w="100"/>
            </w:tcMar>
          </w:tcPr>
          <w:p>
            <w:pPr>
              <w:spacing w:before="0" w:after="0"/>
            </w:pPr>
            <w:r>
              <w:t xml:space="preserve">It was never a bug (misunderstanding, wrong expectation).</w:t>
            </w:r>
          </w:p>
        </w:tc>
      </w:tr>
      <w:tr>
        <w:tc>
          <w:tcPr>
            <w:tcW w:type="dxa" w:w="0"/>
            <w:tcMar>
              <w:top w:type="dxa" w:w="60"/>
              <w:left w:type="dxa" w:w="100"/>
              <w:bottom w:type="dxa" w:w="60"/>
              <w:right w:type="dxa" w:w="100"/>
            </w:tcMar>
          </w:tcPr>
          <w:p>
            <w:pPr>
              <w:spacing w:before="0" w:after="0"/>
            </w:pPr>
            <w:r>
              <w:rPr>
                <w:b/>
                <w:bCs/>
              </w:rPr>
              <w:t xml:space="preserve">DUPLICATE</w:t>
            </w:r>
          </w:p>
        </w:tc>
        <w:tc>
          <w:tcPr>
            <w:tcW w:type="dxa" w:w="0"/>
            <w:tcMar>
              <w:top w:type="dxa" w:w="60"/>
              <w:left w:type="dxa" w:w="100"/>
              <w:bottom w:type="dxa" w:w="60"/>
              <w:right w:type="dxa" w:w="100"/>
            </w:tcMar>
          </w:tcPr>
          <w:p>
            <w:pPr>
              <w:spacing w:before="0" w:after="0"/>
            </w:pPr>
            <w:r>
              <w:t xml:space="preserve">It is the same as another bug — you must say which one.</w:t>
            </w:r>
          </w:p>
        </w:tc>
      </w:tr>
      <w:tr>
        <w:tc>
          <w:tcPr>
            <w:tcW w:type="dxa" w:w="0"/>
            <w:tcMar>
              <w:top w:type="dxa" w:w="60"/>
              <w:left w:type="dxa" w:w="100"/>
              <w:bottom w:type="dxa" w:w="60"/>
              <w:right w:type="dxa" w:w="100"/>
            </w:tcMar>
          </w:tcPr>
          <w:p>
            <w:pPr>
              <w:spacing w:before="0" w:after="0"/>
            </w:pPr>
            <w:r>
              <w:rPr>
                <w:b/>
                <w:bCs/>
              </w:rPr>
              <w:t xml:space="preserve">WONTFIX</w:t>
            </w:r>
          </w:p>
        </w:tc>
        <w:tc>
          <w:tcPr>
            <w:tcW w:type="dxa" w:w="0"/>
            <w:tcMar>
              <w:top w:type="dxa" w:w="60"/>
              <w:left w:type="dxa" w:w="100"/>
              <w:bottom w:type="dxa" w:w="60"/>
              <w:right w:type="dxa" w:w="100"/>
            </w:tcMar>
          </w:tcPr>
          <w:p>
            <w:pPr>
              <w:spacing w:before="0" w:after="0"/>
            </w:pPr>
            <w:r>
              <w:t xml:space="preserve">It is real but will not be changed (by decision).</w:t>
            </w:r>
          </w:p>
        </w:tc>
      </w:tr>
      <w:tr>
        <w:tc>
          <w:tcPr>
            <w:tcW w:type="dxa" w:w="0"/>
            <w:tcMar>
              <w:top w:type="dxa" w:w="60"/>
              <w:left w:type="dxa" w:w="100"/>
              <w:bottom w:type="dxa" w:w="60"/>
              <w:right w:type="dxa" w:w="100"/>
            </w:tcMar>
          </w:tcPr>
          <w:p>
            <w:pPr>
              <w:spacing w:before="0" w:after="0"/>
            </w:pPr>
            <w:r>
              <w:rPr>
                <w:b/>
                <w:bCs/>
              </w:rPr>
              <w:t xml:space="preserve">WORKSFORME</w:t>
            </w:r>
          </w:p>
        </w:tc>
        <w:tc>
          <w:tcPr>
            <w:tcW w:type="dxa" w:w="0"/>
            <w:tcMar>
              <w:top w:type="dxa" w:w="60"/>
              <w:left w:type="dxa" w:w="100"/>
              <w:bottom w:type="dxa" w:w="60"/>
              <w:right w:type="dxa" w:w="100"/>
            </w:tcMar>
          </w:tcPr>
          <w:p>
            <w:pPr>
              <w:spacing w:before="0" w:after="0"/>
            </w:pPr>
            <w:r>
              <w:t xml:space="preserve">It could not be reproduced.</w:t>
            </w:r>
          </w:p>
        </w:tc>
      </w:tr>
      <w:tr>
        <w:tc>
          <w:tcPr>
            <w:tcW w:type="dxa" w:w="0"/>
            <w:tcMar>
              <w:top w:type="dxa" w:w="60"/>
              <w:left w:type="dxa" w:w="100"/>
              <w:bottom w:type="dxa" w:w="60"/>
              <w:right w:type="dxa" w:w="100"/>
            </w:tcMar>
          </w:tcPr>
          <w:p>
            <w:pPr>
              <w:spacing w:before="0" w:after="0"/>
            </w:pPr>
            <w:r>
              <w:rPr>
                <w:b/>
                <w:bCs/>
              </w:rPr>
              <w:t xml:space="preserve">DELETED</w:t>
            </w:r>
          </w:p>
        </w:tc>
        <w:tc>
          <w:tcPr>
            <w:tcW w:type="dxa" w:w="0"/>
            <w:tcMar>
              <w:top w:type="dxa" w:w="60"/>
              <w:left w:type="dxa" w:w="100"/>
              <w:bottom w:type="dxa" w:w="60"/>
              <w:right w:type="dxa" w:w="100"/>
            </w:tcMar>
          </w:tcPr>
          <w:p>
            <w:pPr>
              <w:spacing w:before="0" w:after="0"/>
            </w:pPr>
            <w:r>
              <w:t xml:space="preserve">Only ever set by the Delete button (see Section 9).</w:t>
            </w:r>
          </w:p>
        </w:tc>
      </w:tr>
    </w:tbl>
    <w:p>
      <w:pPr>
        <w:spacing w:after="120"/>
      </w:pPr>
    </w:p>
    <w:p>
      <w:pPr>
        <w:pStyle w:val="Heading2"/>
      </w:pPr>
      <w:r>
        <w:t xml:space="preserve">The normal flow</w:t>
      </w:r>
    </w:p>
    <w:p>
      <w:pPr>
        <w:shd w:fill="F1F5F9" w:val="clear"/>
        <w:spacing w:before="0" w:after="0"/>
      </w:pPr>
      <w:r>
        <w:rPr>
          <w:rFonts w:ascii="Consolas" w:cs="Consolas" w:eastAsia="Consolas" w:hAnsi="Consolas"/>
          <w:sz w:val="17"/>
          <w:szCs w:val="17"/>
        </w:rPr>
        <w:t xml:space="preserve"> filed by a tester, developer, staff member, or a bench</w:t>
      </w:r>
    </w:p>
    <w:p>
      <w:pPr>
        <w:shd w:fill="F1F5F9" w:val="clear"/>
        <w:spacing w:before="0" w:after="0"/>
      </w:pPr>
      <w:r>
        <w:rPr>
          <w:rFonts w:ascii="Consolas" w:cs="Consolas" w:eastAsia="Consolas" w:hAnsi="Consolas"/>
          <w:sz w:val="17"/>
          <w:szCs w:val="17"/>
        </w:rPr>
        <w:t xml:space="preserve">            │</w:t>
      </w:r>
    </w:p>
    <w:p>
      <w:pPr>
        <w:shd w:fill="F1F5F9" w:val="clear"/>
        <w:spacing w:before="0" w:after="0"/>
      </w:pPr>
      <w:r>
        <w:rPr>
          <w:rFonts w:ascii="Consolas" w:cs="Consolas" w:eastAsia="Consolas" w:hAnsi="Consolas"/>
          <w:sz w:val="17"/>
          <w:szCs w:val="17"/>
        </w:rPr>
        <w:t xml:space="preserve">            ▼</w:t>
      </w:r>
    </w:p>
    <w:p>
      <w:pPr>
        <w:shd w:fill="F1F5F9" w:val="clear"/>
        <w:spacing w:before="0" w:after="0"/>
      </w:pPr>
      <w:r>
        <w:rPr>
          <w:rFonts w:ascii="Consolas" w:cs="Consolas" w:eastAsia="Consolas" w:hAnsi="Consolas"/>
          <w:sz w:val="17"/>
          <w:szCs w:val="17"/>
        </w:rPr>
        <w:t xml:space="preserve">      UNCONFIRMED ──(tester confirms)──► CONFIRMED</w:t>
      </w:r>
    </w:p>
    <w:p>
      <w:pPr>
        <w:shd w:fill="F1F5F9" w:val="clear"/>
        <w:spacing w:before="0" w:after="0"/>
      </w:pPr>
      <w:r>
        <w:rPr>
          <w:rFonts w:ascii="Consolas" w:cs="Consolas" w:eastAsia="Consolas" w:hAnsi="Consolas"/>
          <w:sz w:val="17"/>
          <w:szCs w:val="17"/>
        </w:rPr>
        <w:t xml:space="preserve">            │                                │</w:t>
      </w:r>
    </w:p>
    <w:p>
      <w:pPr>
        <w:shd w:fill="F1F5F9" w:val="clear"/>
        <w:spacing w:before="0" w:after="0"/>
      </w:pPr>
      <w:r>
        <w:rPr>
          <w:rFonts w:ascii="Consolas" w:cs="Consolas" w:eastAsia="Consolas" w:hAnsi="Consolas"/>
          <w:sz w:val="17"/>
          <w:szCs w:val="17"/>
        </w:rPr>
        <w:t xml:space="preserve">       (a bug filed by someone with         ▼</w:t>
      </w:r>
    </w:p>
    <w:p>
      <w:pPr>
        <w:shd w:fill="F1F5F9" w:val="clear"/>
        <w:spacing w:before="0" w:after="0"/>
      </w:pPr>
      <w:r>
        <w:rPr>
          <w:rFonts w:ascii="Consolas" w:cs="Consolas" w:eastAsia="Consolas" w:hAnsi="Consolas"/>
          <w:sz w:val="17"/>
          <w:szCs w:val="17"/>
        </w:rPr>
        <w:t xml:space="preserve">        editbugs skips this step)      IN PROGRESS   ◄───────────┐</w:t>
      </w:r>
    </w:p>
    <w:p>
      <w:pPr>
        <w:shd w:fill="F1F5F9" w:val="clear"/>
        <w:spacing w:before="0" w:after="0"/>
      </w:pPr>
      <w:r>
        <w:rPr>
          <w:rFonts w:ascii="Consolas" w:cs="Consolas" w:eastAsia="Consolas" w:hAnsi="Consolas"/>
          <w:sz w:val="17"/>
          <w:szCs w:val="17"/>
        </w:rPr>
        <w:t xml:space="preserve">                                             │                   │</w:t>
      </w:r>
    </w:p>
    <w:p>
      <w:pPr>
        <w:shd w:fill="F1F5F9" w:val="clear"/>
        <w:spacing w:before="0" w:after="0"/>
      </w:pPr>
      <w:r>
        <w:rPr>
          <w:rFonts w:ascii="Consolas" w:cs="Consolas" w:eastAsia="Consolas" w:hAnsi="Consolas"/>
          <w:sz w:val="17"/>
          <w:szCs w:val="17"/>
        </w:rPr>
        <w:t xml:space="preserve">                                  (developer fixes)              │</w:t>
      </w:r>
    </w:p>
    <w:p>
      <w:pPr>
        <w:shd w:fill="F1F5F9" w:val="clear"/>
        <w:spacing w:before="0" w:after="0"/>
      </w:pPr>
      <w:r>
        <w:rPr>
          <w:rFonts w:ascii="Consolas" w:cs="Consolas" w:eastAsia="Consolas" w:hAnsi="Consolas"/>
          <w:sz w:val="17"/>
          <w:szCs w:val="17"/>
        </w:rPr>
        <w:t xml:space="preserve">                                             ▼                   │</w:t>
      </w:r>
    </w:p>
    <w:p>
      <w:pPr>
        <w:shd w:fill="F1F5F9" w:val="clear"/>
        <w:spacing w:before="0" w:after="0"/>
      </w:pPr>
      <w:r>
        <w:rPr>
          <w:rFonts w:ascii="Consolas" w:cs="Consolas" w:eastAsia="Consolas" w:hAnsi="Consolas"/>
          <w:sz w:val="17"/>
          <w:szCs w:val="17"/>
        </w:rPr>
        <w:t xml:space="preserve">                                      RESOLVED / FIXED           │</w:t>
      </w:r>
    </w:p>
    <w:p>
      <w:pPr>
        <w:shd w:fill="F1F5F9" w:val="clear"/>
        <w:spacing w:before="0" w:after="0"/>
      </w:pPr>
      <w:r>
        <w:rPr>
          <w:rFonts w:ascii="Consolas" w:cs="Consolas" w:eastAsia="Consolas" w:hAnsi="Consolas"/>
          <w:sz w:val="17"/>
          <w:szCs w:val="17"/>
        </w:rPr>
        <w:t xml:space="preserve">                                             │                   │</w:t>
      </w:r>
    </w:p>
    <w:p>
      <w:pPr>
        <w:shd w:fill="F1F5F9" w:val="clear"/>
        <w:spacing w:before="0" w:after="0"/>
      </w:pPr>
      <w:r>
        <w:rPr>
          <w:rFonts w:ascii="Consolas" w:cs="Consolas" w:eastAsia="Consolas" w:hAnsi="Consolas"/>
          <w:sz w:val="17"/>
          <w:szCs w:val="17"/>
        </w:rPr>
        <w:t xml:space="preserve">                                     (tester re-tests)           │</w:t>
      </w:r>
    </w:p>
    <w:p>
      <w:pPr>
        <w:shd w:fill="F1F5F9" w:val="clear"/>
        <w:spacing w:before="0" w:after="0"/>
      </w:pPr>
      <w:r>
        <w:rPr>
          <w:rFonts w:ascii="Consolas" w:cs="Consolas" w:eastAsia="Consolas" w:hAnsi="Consolas"/>
          <w:sz w:val="17"/>
          <w:szCs w:val="17"/>
        </w:rPr>
        <w:t xml:space="preserve">                                   ┌─────────┴─────────┐         │</w:t>
      </w:r>
    </w:p>
    <w:p>
      <w:pPr>
        <w:shd w:fill="F1F5F9" w:val="clear"/>
        <w:spacing w:before="0" w:after="0"/>
      </w:pPr>
      <w:r>
        <w:rPr>
          <w:rFonts w:ascii="Consolas" w:cs="Consolas" w:eastAsia="Consolas" w:hAnsi="Consolas"/>
          <w:sz w:val="17"/>
          <w:szCs w:val="17"/>
        </w:rPr>
        <w:t xml:space="preserve">                              passes                 fails       │</w:t>
      </w:r>
    </w:p>
    <w:p>
      <w:pPr>
        <w:shd w:fill="F1F5F9" w:val="clear"/>
        <w:spacing w:before="0" w:after="0"/>
      </w:pPr>
      <w:r>
        <w:rPr>
          <w:rFonts w:ascii="Consolas" w:cs="Consolas" w:eastAsia="Consolas" w:hAnsi="Consolas"/>
          <w:sz w:val="17"/>
          <w:szCs w:val="17"/>
        </w:rPr>
        <w:t xml:space="preserve">                                   ▼                   ▼         │</w:t>
      </w:r>
    </w:p>
    <w:p>
      <w:pPr>
        <w:shd w:fill="F1F5F9" w:val="clear"/>
        <w:spacing w:before="0" w:after="0"/>
      </w:pPr>
      <w:r>
        <w:rPr>
          <w:rFonts w:ascii="Consolas" w:cs="Consolas" w:eastAsia="Consolas" w:hAnsi="Consolas"/>
          <w:sz w:val="17"/>
          <w:szCs w:val="17"/>
        </w:rPr>
        <w:t xml:space="preserve">                               VERIFIED            REOPENED ─────┘</w:t>
      </w:r>
    </w:p>
    <w:p>
      <w:pPr>
        <w:shd w:fill="F1F5F9" w:val="clear"/>
        <w:spacing w:before="0" w:after="0"/>
      </w:pPr>
      <w:r>
        <w:rPr>
          <w:rFonts w:ascii="Consolas" w:cs="Consolas" w:eastAsia="Consolas" w:hAnsi="Consolas"/>
          <w:sz w:val="17"/>
          <w:szCs w:val="17"/>
        </w:rPr>
        <w:t xml:space="preserve">                               (closed)        (needs a comment)</w:t>
      </w:r>
    </w:p>
    <w:p>
      <w:pPr>
        <w:spacing w:after="120"/>
      </w:pPr>
    </w:p>
    <w:p>
      <w:pPr>
        <w:spacing w:after="140"/>
      </w:pPr>
      <w:r>
        <w:t xml:space="preserve">Which moves are allowed is enforced by Bugzilla (Administration → Status Workflow shows the full table). The ones you will use: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From</w:t>
            </w:r>
          </w:p>
        </w:tc>
        <w:tc>
          <w:tcPr>
            <w:tcW w:type="dxa" w:w="0"/>
            <w:shd w:fill="EFF6FF" w:val="clear"/>
            <w:tcMar>
              <w:top w:type="dxa" w:w="60"/>
              <w:left w:type="dxa" w:w="100"/>
              <w:bottom w:type="dxa" w:w="60"/>
              <w:right w:type="dxa" w:w="100"/>
            </w:tcMar>
          </w:tcPr>
          <w:p>
            <w:pPr>
              <w:spacing w:before="0" w:after="0"/>
            </w:pPr>
            <w:r>
              <w:rPr>
                <w:b/>
                <w:bCs/>
                <w:color w:val="1E3A8A"/>
              </w:rPr>
              <w:t xml:space="preserve">You may move to</w:t>
            </w:r>
          </w:p>
        </w:tc>
      </w:tr>
      <w:tr>
        <w:tc>
          <w:tcPr>
            <w:tcW w:type="dxa" w:w="0"/>
            <w:tcMar>
              <w:top w:type="dxa" w:w="60"/>
              <w:left w:type="dxa" w:w="100"/>
              <w:bottom w:type="dxa" w:w="60"/>
              <w:right w:type="dxa" w:w="100"/>
            </w:tcMar>
          </w:tcPr>
          <w:p>
            <w:pPr>
              <w:spacing w:before="0" w:after="0"/>
            </w:pPr>
            <w:r>
              <w:t xml:space="preserve">UNCONFIRMED</w:t>
            </w:r>
          </w:p>
        </w:tc>
        <w:tc>
          <w:tcPr>
            <w:tcW w:type="dxa" w:w="0"/>
            <w:tcMar>
              <w:top w:type="dxa" w:w="60"/>
              <w:left w:type="dxa" w:w="100"/>
              <w:bottom w:type="dxa" w:w="60"/>
              <w:right w:type="dxa" w:w="100"/>
            </w:tcMar>
          </w:tcPr>
          <w:p>
            <w:pPr>
              <w:spacing w:before="0" w:after="0"/>
            </w:pPr>
            <w:r>
              <w:t xml:space="preserve">CONFIRMED, IN PROGRESS, RESOLVED</w:t>
            </w:r>
          </w:p>
        </w:tc>
      </w:tr>
      <w:tr>
        <w:tc>
          <w:tcPr>
            <w:tcW w:type="dxa" w:w="0"/>
            <w:tcMar>
              <w:top w:type="dxa" w:w="60"/>
              <w:left w:type="dxa" w:w="100"/>
              <w:bottom w:type="dxa" w:w="60"/>
              <w:right w:type="dxa" w:w="100"/>
            </w:tcMar>
          </w:tcPr>
          <w:p>
            <w:pPr>
              <w:spacing w:before="0" w:after="0"/>
            </w:pPr>
            <w:r>
              <w:t xml:space="preserve">CONFIRMED</w:t>
            </w:r>
          </w:p>
        </w:tc>
        <w:tc>
          <w:tcPr>
            <w:tcW w:type="dxa" w:w="0"/>
            <w:tcMar>
              <w:top w:type="dxa" w:w="60"/>
              <w:left w:type="dxa" w:w="100"/>
              <w:bottom w:type="dxa" w:w="60"/>
              <w:right w:type="dxa" w:w="100"/>
            </w:tcMar>
          </w:tcPr>
          <w:p>
            <w:pPr>
              <w:spacing w:before="0" w:after="0"/>
            </w:pPr>
            <w:r>
              <w:t xml:space="preserve">IN PROGRESS, RESOLVED</w:t>
            </w:r>
          </w:p>
        </w:tc>
      </w:tr>
      <w:tr>
        <w:tc>
          <w:tcPr>
            <w:tcW w:type="dxa" w:w="0"/>
            <w:tcMar>
              <w:top w:type="dxa" w:w="60"/>
              <w:left w:type="dxa" w:w="100"/>
              <w:bottom w:type="dxa" w:w="60"/>
              <w:right w:type="dxa" w:w="100"/>
            </w:tcMar>
          </w:tcPr>
          <w:p>
            <w:pPr>
              <w:spacing w:before="0" w:after="0"/>
            </w:pPr>
            <w:r>
              <w:t xml:space="preserve">IN PROGRESS</w:t>
            </w:r>
          </w:p>
        </w:tc>
        <w:tc>
          <w:tcPr>
            <w:tcW w:type="dxa" w:w="0"/>
            <w:tcMar>
              <w:top w:type="dxa" w:w="60"/>
              <w:left w:type="dxa" w:w="100"/>
              <w:bottom w:type="dxa" w:w="60"/>
              <w:right w:type="dxa" w:w="100"/>
            </w:tcMar>
          </w:tcPr>
          <w:p>
            <w:pPr>
              <w:spacing w:before="0" w:after="0"/>
            </w:pPr>
            <w:r>
              <w:t xml:space="preserve">CONFIRMED, RESOLVED</w:t>
            </w:r>
          </w:p>
        </w:tc>
      </w:tr>
      <w:tr>
        <w:tc>
          <w:tcPr>
            <w:tcW w:type="dxa" w:w="0"/>
            <w:tcMar>
              <w:top w:type="dxa" w:w="60"/>
              <w:left w:type="dxa" w:w="100"/>
              <w:bottom w:type="dxa" w:w="60"/>
              <w:right w:type="dxa" w:w="100"/>
            </w:tcMar>
          </w:tcPr>
          <w:p>
            <w:pPr>
              <w:spacing w:before="0" w:after="0"/>
            </w:pPr>
            <w:r>
              <w:t xml:space="preserve">RESOLVED</w:t>
            </w:r>
          </w:p>
        </w:tc>
        <w:tc>
          <w:tcPr>
            <w:tcW w:type="dxa" w:w="0"/>
            <w:tcMar>
              <w:top w:type="dxa" w:w="60"/>
              <w:left w:type="dxa" w:w="100"/>
              <w:bottom w:type="dxa" w:w="60"/>
              <w:right w:type="dxa" w:w="100"/>
            </w:tcMar>
          </w:tcPr>
          <w:p>
            <w:pPr>
              <w:spacing w:before="0" w:after="0"/>
            </w:pPr>
            <w:r>
              <w:t xml:space="preserve">VERIFIED, REOPENED, IN PROGRESS, CONFIRMED, UNCONFIRMED</w:t>
            </w:r>
          </w:p>
        </w:tc>
      </w:tr>
      <w:tr>
        <w:tc>
          <w:tcPr>
            <w:tcW w:type="dxa" w:w="0"/>
            <w:tcMar>
              <w:top w:type="dxa" w:w="60"/>
              <w:left w:type="dxa" w:w="100"/>
              <w:bottom w:type="dxa" w:w="60"/>
              <w:right w:type="dxa" w:w="100"/>
            </w:tcMar>
          </w:tcPr>
          <w:p>
            <w:pPr>
              <w:spacing w:before="0" w:after="0"/>
            </w:pPr>
            <w:r>
              <w:t xml:space="preserve">VERIFIED</w:t>
            </w:r>
          </w:p>
        </w:tc>
        <w:tc>
          <w:tcPr>
            <w:tcW w:type="dxa" w:w="0"/>
            <w:tcMar>
              <w:top w:type="dxa" w:w="60"/>
              <w:left w:type="dxa" w:w="100"/>
              <w:bottom w:type="dxa" w:w="60"/>
              <w:right w:type="dxa" w:w="100"/>
            </w:tcMar>
          </w:tcPr>
          <w:p>
            <w:pPr>
              <w:spacing w:before="0" w:after="0"/>
            </w:pPr>
            <w:r>
              <w:t xml:space="preserve">REOPENED, RESOLVED, CONFIRMED, UNCONFIRMED</w:t>
            </w:r>
          </w:p>
        </w:tc>
      </w:tr>
      <w:tr>
        <w:tc>
          <w:tcPr>
            <w:tcW w:type="dxa" w:w="0"/>
            <w:tcMar>
              <w:top w:type="dxa" w:w="60"/>
              <w:left w:type="dxa" w:w="100"/>
              <w:bottom w:type="dxa" w:w="60"/>
              <w:right w:type="dxa" w:w="100"/>
            </w:tcMar>
          </w:tcPr>
          <w:p>
            <w:pPr>
              <w:spacing w:before="0" w:after="0"/>
            </w:pPr>
            <w:r>
              <w:t xml:space="preserve">REOPENED</w:t>
            </w:r>
          </w:p>
        </w:tc>
        <w:tc>
          <w:tcPr>
            <w:tcW w:type="dxa" w:w="0"/>
            <w:tcMar>
              <w:top w:type="dxa" w:w="60"/>
              <w:left w:type="dxa" w:w="100"/>
              <w:bottom w:type="dxa" w:w="60"/>
              <w:right w:type="dxa" w:w="100"/>
            </w:tcMar>
          </w:tcPr>
          <w:p>
            <w:pPr>
              <w:spacing w:before="0" w:after="0"/>
            </w:pPr>
            <w:r>
              <w:t xml:space="preserve">IN PROGRESS, CONFIRMED, RESOLVED</w:t>
            </w:r>
          </w:p>
        </w:tc>
      </w:tr>
    </w:tbl>
    <w:p>
      <w:pPr>
        <w:spacing w:after="120"/>
      </w:pPr>
    </w:p>
    <w:p>
      <w:pPr>
        <w:spacing w:after="140"/>
      </w:pPr>
      <w:r>
        <w:t xml:space="preserve">Two rules the app enforces on top:</w:t>
      </w:r>
    </w:p>
    <w:p>
      <w:pPr>
        <w:pStyle w:val="ListParagraph"/>
        <w:numPr>
          <w:ilvl w:val="0"/>
          <w:numId w:val="2"/>
        </w:numPr>
        <w:spacing w:after="60"/>
      </w:pPr>
      <w:r>
        <w:rPr>
          <w:b/>
          <w:bCs/>
        </w:rPr>
        <w:t xml:space="preserve">Reopening needs a comment.</w:t>
      </w:r>
      <w:r>
        <w:t xml:space="preserve"> Say what still fails after the fix. Only testers and admins can reopen.</w:t>
      </w:r>
    </w:p>
    <w:p>
      <w:pPr>
        <w:pStyle w:val="ListParagraph"/>
        <w:numPr>
          <w:ilvl w:val="0"/>
          <w:numId w:val="2"/>
        </w:numPr>
        <w:spacing w:after="60"/>
      </w:pPr>
      <w:r>
        <w:rPr>
          <w:b/>
          <w:bCs/>
        </w:rPr>
        <w:t xml:space="preserve">Resolving as DUPLICATE needs the other bug's number</w:t>
      </w:r>
      <w:r>
        <w:t xml:space="preserve"> (for example </w:t>
      </w:r>
      <w:r>
        <w:rPr>
          <w:rFonts w:ascii="Consolas" w:cs="Consolas" w:eastAsia="Consolas" w:hAnsi="Consolas"/>
          <w:sz w:val="19"/>
          <w:szCs w:val="19"/>
          <w:shd w:fill="EFF6FF" w:val="clear"/>
        </w:rPr>
        <w:t xml:space="preserve">KPA-806</w:t>
      </w:r>
      <w:r>
        <w:t xml:space="preserve">).</w:t>
      </w:r>
    </w:p>
    <w:p>
      <w:pPr>
        <w:pStyle w:val="Heading2"/>
      </w:pPr>
      <w:r>
        <w:t xml:space="preserve">Who is the assignee at each step</w:t>
      </w:r>
    </w:p>
    <w:p>
      <w:pPr>
        <w:pStyle w:val="ListParagraph"/>
        <w:numPr>
          <w:ilvl w:val="0"/>
          <w:numId w:val="2"/>
        </w:numPr>
        <w:spacing w:after="60"/>
      </w:pPr>
      <w:r>
        <w:t xml:space="preserve">A newly filed bug goes to the </w:t>
      </w:r>
      <w:r>
        <w:rPr>
          <w:b/>
          <w:bCs/>
        </w:rPr>
        <w:t xml:space="preserve">owner of its component</w:t>
      </w:r>
      <w:r>
        <w:t xml:space="preserve"> (every component has a default owner — a developer). The filer can pick someone else at filing time.</w:t>
      </w:r>
    </w:p>
    <w:p>
      <w:pPr>
        <w:pStyle w:val="ListParagraph"/>
        <w:numPr>
          <w:ilvl w:val="0"/>
          <w:numId w:val="2"/>
        </w:numPr>
        <w:spacing w:after="60"/>
      </w:pPr>
      <w:r>
        <w:t xml:space="preserve">A tester may hand it to a different developer (</w:t>
      </w:r>
      <w:r>
        <w:rPr>
          <w:b/>
          <w:bCs/>
        </w:rPr>
        <w:t xml:space="preserve">Transfer</w:t>
      </w:r>
      <w:r>
        <w:t xml:space="preserve">, or the Assignee field).</w:t>
      </w:r>
    </w:p>
    <w:p>
      <w:pPr>
        <w:pStyle w:val="ListParagraph"/>
        <w:numPr>
          <w:ilvl w:val="0"/>
          <w:numId w:val="2"/>
        </w:numPr>
        <w:spacing w:after="60"/>
      </w:pPr>
      <w:r>
        <w:t xml:space="preserve">A developer may hand their own bug to a colleague, but cannot reassign other people's bugs.</w:t>
      </w:r>
    </w:p>
    <w:p>
      <w:pPr>
        <w:pStyle w:val="ListParagraph"/>
        <w:numPr>
          <w:ilvl w:val="0"/>
          <w:numId w:val="2"/>
        </w:numPr>
        <w:spacing w:after="60"/>
      </w:pPr>
      <w:r>
        <w:t xml:space="preserve">When the developer resolves it, it </w:t>
      </w:r>
      <w:r>
        <w:rPr>
          <w:b/>
          <w:bCs/>
        </w:rPr>
        <w:t xml:space="preserve">stays assigned to the developer</w:t>
      </w:r>
      <w:r>
        <w:t xml:space="preserve">. The tester finds it under "Ready for re-test" without any reassignment — this is different from Mantis, where the bug was handed back to the reporter.</w:t>
      </w:r>
    </w:p>
    <w:p>
      <w:pPr>
        <w:pBdr>
          <w:bottom w:val="single" w:color="E2E8F0" w:sz="6"/>
        </w:pBdr>
        <w:spacing w:before="120" w:after="120"/>
      </w:pPr>
    </w:p>
    <w:p>
      <w:r>
        <w:br w:type="page"/>
      </w:r>
    </w:p>
    <w:p>
      <w:pPr>
        <w:pStyle w:val="Heading1"/>
      </w:pPr>
      <w:r>
        <w:t xml:space="preserve">Section 4: The screen</w:t>
      </w:r>
    </w:p>
    <w:p>
      <w:pPr>
        <w:pStyle w:val="Heading2"/>
      </w:pPr>
      <w:r>
        <w:t xml:space="preserve">The sidebar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3463"/>
        <w:gridCol w:w="3463"/>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Section</w:t>
            </w:r>
          </w:p>
        </w:tc>
        <w:tc>
          <w:tcPr>
            <w:tcW w:type="dxa" w:w="0"/>
            <w:shd w:fill="EFF6FF" w:val="clear"/>
            <w:tcMar>
              <w:top w:type="dxa" w:w="60"/>
              <w:left w:type="dxa" w:w="100"/>
              <w:bottom w:type="dxa" w:w="60"/>
              <w:right w:type="dxa" w:w="100"/>
            </w:tcMar>
          </w:tcPr>
          <w:p>
            <w:pPr>
              <w:spacing w:before="0" w:after="0"/>
            </w:pPr>
            <w:r>
              <w:rPr>
                <w:b/>
                <w:bCs/>
                <w:color w:val="1E3A8A"/>
              </w:rPr>
              <w:t xml:space="preserve">Page</w:t>
            </w:r>
          </w:p>
        </w:tc>
        <w:tc>
          <w:tcPr>
            <w:tcW w:type="dxa" w:w="0"/>
            <w:shd w:fill="EFF6FF" w:val="clear"/>
            <w:tcMar>
              <w:top w:type="dxa" w:w="60"/>
              <w:left w:type="dxa" w:w="100"/>
              <w:bottom w:type="dxa" w:w="60"/>
              <w:right w:type="dxa" w:w="100"/>
            </w:tcMar>
          </w:tcPr>
          <w:p>
            <w:pPr>
              <w:spacing w:before="0" w:after="0"/>
            </w:pPr>
            <w:r>
              <w:rPr>
                <w:b/>
                <w:bCs/>
                <w:color w:val="1E3A8A"/>
              </w:rPr>
              <w:t xml:space="preserve">What it is</w:t>
            </w:r>
          </w:p>
        </w:tc>
      </w:tr>
      <w:tr>
        <w:tc>
          <w:tcPr>
            <w:tcW w:type="dxa" w:w="0"/>
            <w:tcMar>
              <w:top w:type="dxa" w:w="60"/>
              <w:left w:type="dxa" w:w="100"/>
              <w:bottom w:type="dxa" w:w="60"/>
              <w:right w:type="dxa" w:w="100"/>
            </w:tcMar>
          </w:tcPr>
          <w:p>
            <w:pPr>
              <w:spacing w:before="0" w:after="0"/>
            </w:pPr>
            <w:r>
              <w:rPr>
                <w:b/>
                <w:bCs/>
              </w:rPr>
              <w:t xml:space="preserve">Work</w:t>
            </w:r>
          </w:p>
        </w:tc>
        <w:tc>
          <w:tcPr>
            <w:tcW w:type="dxa" w:w="0"/>
            <w:tcMar>
              <w:top w:type="dxa" w:w="60"/>
              <w:left w:type="dxa" w:w="100"/>
              <w:bottom w:type="dxa" w:w="60"/>
              <w:right w:type="dxa" w:w="100"/>
            </w:tcMar>
          </w:tcPr>
          <w:p>
            <w:pPr>
              <w:spacing w:before="0" w:after="0"/>
            </w:pPr>
            <w:r>
              <w:rPr>
                <w:b/>
                <w:bCs/>
              </w:rPr>
              <w:t xml:space="preserve">Dashboard</w:t>
            </w:r>
          </w:p>
        </w:tc>
        <w:tc>
          <w:tcPr>
            <w:tcW w:type="dxa" w:w="0"/>
            <w:tcMar>
              <w:top w:type="dxa" w:w="60"/>
              <w:left w:type="dxa" w:w="100"/>
              <w:bottom w:type="dxa" w:w="60"/>
              <w:right w:type="dxa" w:w="100"/>
            </w:tcMar>
          </w:tcPr>
          <w:p>
            <w:pPr>
              <w:spacing w:before="0" w:after="0"/>
            </w:pPr>
            <w:r>
              <w:t xml:space="preserve">Your home page. One or more tabs depending on your role (Section 5).</w:t>
            </w:r>
          </w:p>
        </w:tc>
      </w:tr>
      <w:tr>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rPr>
                <w:b/>
                <w:bCs/>
              </w:rPr>
              <w:t xml:space="preserve">My Bugs</w:t>
            </w:r>
          </w:p>
        </w:tc>
        <w:tc>
          <w:tcPr>
            <w:tcW w:type="dxa" w:w="0"/>
            <w:tcMar>
              <w:top w:type="dxa" w:w="60"/>
              <w:left w:type="dxa" w:w="100"/>
              <w:bottom w:type="dxa" w:w="60"/>
              <w:right w:type="dxa" w:w="100"/>
            </w:tcMar>
          </w:tcPr>
          <w:p>
            <w:pPr>
              <w:spacing w:before="0" w:after="0"/>
            </w:pPr>
            <w:r>
              <w:t xml:space="preserve">Everything on your desk, in three tabs: </w:t>
            </w:r>
            <w:r>
              <w:rPr>
                <w:i/>
                <w:iCs/>
              </w:rPr>
              <w:t xml:space="preserve">Assigned to me</w:t>
            </w:r>
            <w:r>
              <w:t xml:space="preserve">, </w:t>
            </w:r>
            <w:r>
              <w:rPr>
                <w:i/>
                <w:iCs/>
              </w:rPr>
              <w:t xml:space="preserve">Reported by me</w:t>
            </w:r>
            <w:r>
              <w:t xml:space="preserve">, </w:t>
            </w:r>
            <w:r>
              <w:rPr>
                <w:i/>
                <w:iCs/>
              </w:rPr>
              <w:t xml:space="preserve">I'm on CC</w:t>
            </w:r>
            <w:r>
              <w:t xml:space="preserve">.</w:t>
            </w:r>
          </w:p>
        </w:tc>
      </w:tr>
      <w:tr>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rPr>
                <w:b/>
                <w:bCs/>
              </w:rPr>
              <w:t xml:space="preserve">All Bugs</w:t>
            </w:r>
          </w:p>
        </w:tc>
        <w:tc>
          <w:tcPr>
            <w:tcW w:type="dxa" w:w="0"/>
            <w:tcMar>
              <w:top w:type="dxa" w:w="60"/>
              <w:left w:type="dxa" w:w="100"/>
              <w:bottom w:type="dxa" w:w="60"/>
              <w:right w:type="dxa" w:w="100"/>
            </w:tcMar>
          </w:tcPr>
          <w:p>
            <w:pPr>
              <w:spacing w:before="0" w:after="0"/>
            </w:pPr>
            <w:r>
              <w:t xml:space="preserve">The full list of every bug you can see, with filters.</w:t>
            </w:r>
          </w:p>
        </w:tc>
      </w:tr>
      <w:tr>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rPr>
                <w:b/>
                <w:bCs/>
              </w:rPr>
              <w:t xml:space="preserve">Advanced Search</w:t>
            </w:r>
          </w:p>
        </w:tc>
        <w:tc>
          <w:tcPr>
            <w:tcW w:type="dxa" w:w="0"/>
            <w:tcMar>
              <w:top w:type="dxa" w:w="60"/>
              <w:left w:type="dxa" w:w="100"/>
              <w:bottom w:type="dxa" w:w="60"/>
              <w:right w:type="dxa" w:w="100"/>
            </w:tcMar>
          </w:tcPr>
          <w:p>
            <w:pPr>
              <w:spacing w:before="0" w:after="0"/>
            </w:pPr>
            <w:r>
              <w:t xml:space="preserve">The same list with Assignee and Reporter dropdowns on top.</w:t>
            </w:r>
          </w:p>
        </w:tc>
      </w:tr>
      <w:tr>
        <w:tc>
          <w:tcPr>
            <w:tcW w:type="dxa" w:w="0"/>
            <w:tcMar>
              <w:top w:type="dxa" w:w="60"/>
              <w:left w:type="dxa" w:w="100"/>
              <w:bottom w:type="dxa" w:w="60"/>
              <w:right w:type="dxa" w:w="100"/>
            </w:tcMar>
          </w:tcPr>
          <w:p>
            <w:pPr>
              <w:spacing w:before="0" w:after="0"/>
            </w:pPr>
            <w:r>
              <w:rPr>
                <w:b/>
                <w:bCs/>
              </w:rPr>
              <w:t xml:space="preserve">Insights</w:t>
            </w:r>
          </w:p>
        </w:tc>
        <w:tc>
          <w:tcPr>
            <w:tcW w:type="dxa" w:w="0"/>
            <w:tcMar>
              <w:top w:type="dxa" w:w="60"/>
              <w:left w:type="dxa" w:w="100"/>
              <w:bottom w:type="dxa" w:w="60"/>
              <w:right w:type="dxa" w:w="100"/>
            </w:tcMar>
          </w:tcPr>
          <w:p>
            <w:pPr>
              <w:spacing w:before="0" w:after="0"/>
            </w:pPr>
            <w:r>
              <w:rPr>
                <w:b/>
                <w:bCs/>
              </w:rPr>
              <w:t xml:space="preserve">Reports &amp; Charts</w:t>
            </w:r>
          </w:p>
        </w:tc>
        <w:tc>
          <w:tcPr>
            <w:tcW w:type="dxa" w:w="0"/>
            <w:tcMar>
              <w:top w:type="dxa" w:w="60"/>
              <w:left w:type="dxa" w:w="100"/>
              <w:bottom w:type="dxa" w:w="60"/>
              <w:right w:type="dxa" w:w="100"/>
            </w:tcMar>
          </w:tcPr>
          <w:p>
            <w:pPr>
              <w:spacing w:before="0" w:after="0"/>
            </w:pPr>
            <w:r>
              <w:t xml:space="preserve">Breakdowns by severity, category and component.</w:t>
            </w:r>
          </w:p>
        </w:tc>
      </w:tr>
      <w:tr>
        <w:tc>
          <w:tcPr>
            <w:tcW w:type="dxa" w:w="0"/>
            <w:tcMar>
              <w:top w:type="dxa" w:w="60"/>
              <w:left w:type="dxa" w:w="100"/>
              <w:bottom w:type="dxa" w:w="60"/>
              <w:right w:type="dxa" w:w="100"/>
            </w:tcMar>
          </w:tcPr>
          <w:p>
            <w:pPr>
              <w:spacing w:before="0" w:after="0"/>
            </w:pPr>
            <w:r>
              <w:rPr>
                <w:b/>
                <w:bCs/>
              </w:rPr>
              <w:t xml:space="preserve">Administration</w:t>
            </w:r>
            <w:r>
              <w:t xml:space="preserve"> (testers see only the first two, read-only)</w:t>
            </w:r>
          </w:p>
        </w:tc>
        <w:tc>
          <w:tcPr>
            <w:tcW w:type="dxa" w:w="0"/>
            <w:tcMar>
              <w:top w:type="dxa" w:w="60"/>
              <w:left w:type="dxa" w:w="100"/>
              <w:bottom w:type="dxa" w:w="60"/>
              <w:right w:type="dxa" w:w="100"/>
            </w:tcMar>
          </w:tcPr>
          <w:p>
            <w:pPr>
              <w:spacing w:before="0" w:after="0"/>
            </w:pPr>
            <w:r>
              <w:rPr>
                <w:b/>
                <w:bCs/>
              </w:rPr>
              <w:t xml:space="preserve">Users</w:t>
            </w:r>
            <w:r>
              <w:t xml:space="preserve">, </w:t>
            </w:r>
            <w:r>
              <w:rPr>
                <w:b/>
                <w:bCs/>
              </w:rPr>
              <w:t xml:space="preserve">Products</w:t>
            </w:r>
            <w:r>
              <w:t xml:space="preserve">, Field Values, Status Workflow, Groups &amp; Permissions, Parameters, Sanity Check</w:t>
            </w:r>
          </w:p>
        </w:tc>
        <w:tc>
          <w:tcPr>
            <w:tcW w:type="dxa" w:w="0"/>
            <w:tcMar>
              <w:top w:type="dxa" w:w="60"/>
              <w:left w:type="dxa" w:w="100"/>
              <w:bottom w:type="dxa" w:w="60"/>
              <w:right w:type="dxa" w:w="100"/>
            </w:tcMar>
          </w:tcPr>
          <w:p>
            <w:pPr>
              <w:spacing w:before="0" w:after="0"/>
            </w:pPr>
            <w:r>
              <w:t xml:space="preserve">See Section 12.</w:t>
            </w:r>
          </w:p>
        </w:tc>
      </w:tr>
    </w:tbl>
    <w:p>
      <w:pPr>
        <w:spacing w:after="120"/>
      </w:pPr>
    </w:p>
    <w:p>
      <w:pPr>
        <w:spacing w:after="140"/>
      </w:pPr>
      <w:r>
        <w:t xml:space="preserve">Above the sidebar is the blue </w:t>
      </w:r>
      <w:r>
        <w:rPr>
          <w:b/>
          <w:bCs/>
        </w:rPr>
        <w:t xml:space="preserve">New Bug</w:t>
      </w:r>
      <w:r>
        <w:t xml:space="preserve"> button — the full filing form (Section 8). At the bottom is your name, with the sign-out arrow.</w:t>
      </w:r>
    </w:p>
    <w:p>
      <w:pPr>
        <w:pStyle w:val="Heading2"/>
      </w:pPr>
      <w:r>
        <w:t xml:space="preserve">The search box (Ctrl+K / ⌘K)</w:t>
      </w:r>
    </w:p>
    <w:p>
      <w:pPr>
        <w:spacing w:after="140"/>
      </w:pPr>
      <w:r>
        <w:t xml:space="preserve">The box at the top of every page is a command palette. Type:</w:t>
      </w:r>
    </w:p>
    <w:p>
      <w:pPr>
        <w:pStyle w:val="ListParagraph"/>
        <w:numPr>
          <w:ilvl w:val="0"/>
          <w:numId w:val="2"/>
        </w:numPr>
        <w:spacing w:after="60"/>
      </w:pPr>
      <w:r>
        <w:t xml:space="preserve">a </w:t>
      </w:r>
      <w:r>
        <w:rPr>
          <w:b/>
          <w:bCs/>
        </w:rPr>
        <w:t xml:space="preserve">bug number</w:t>
      </w:r>
      <w:r>
        <w:t xml:space="preserve"> — </w:t>
      </w:r>
      <w:r>
        <w:rPr>
          <w:rFonts w:ascii="Consolas" w:cs="Consolas" w:eastAsia="Consolas" w:hAnsi="Consolas"/>
          <w:sz w:val="19"/>
          <w:szCs w:val="19"/>
          <w:shd w:fill="EFF6FF" w:val="clear"/>
        </w:rPr>
        <w:t xml:space="preserve">12404</w:t>
      </w:r>
      <w:r>
        <w:t xml:space="preserve">, </w:t>
      </w:r>
      <w:r>
        <w:rPr>
          <w:rFonts w:ascii="Consolas" w:cs="Consolas" w:eastAsia="Consolas" w:hAnsi="Consolas"/>
          <w:sz w:val="19"/>
          <w:szCs w:val="19"/>
          <w:shd w:fill="EFF6FF" w:val="clear"/>
        </w:rPr>
        <w:t xml:space="preserve">KPA-12404</w:t>
      </w:r>
      <w:r>
        <w:t xml:space="preserve"> or </w:t>
      </w:r>
      <w:r>
        <w:rPr>
          <w:rFonts w:ascii="Consolas" w:cs="Consolas" w:eastAsia="Consolas" w:hAnsi="Consolas"/>
          <w:sz w:val="19"/>
          <w:szCs w:val="19"/>
          <w:shd w:fill="EFF6FF" w:val="clear"/>
        </w:rPr>
        <w:t xml:space="preserve">#12404</w:t>
      </w:r>
      <w:r>
        <w:t xml:space="preserve"> — and press Enter to open that bug;</w:t>
      </w:r>
    </w:p>
    <w:p>
      <w:pPr>
        <w:pStyle w:val="ListParagraph"/>
        <w:numPr>
          <w:ilvl w:val="0"/>
          <w:numId w:val="2"/>
        </w:numPr>
        <w:spacing w:after="60"/>
      </w:pPr>
      <w:r>
        <w:t xml:space="preserve">a </w:t>
      </w:r>
      <w:r>
        <w:rPr>
          <w:b/>
          <w:bCs/>
        </w:rPr>
        <w:t xml:space="preserve">page name</w:t>
      </w:r>
      <w:r>
        <w:t xml:space="preserve"> — "users", "reports" — to jump to it;</w:t>
      </w:r>
    </w:p>
    <w:p>
      <w:pPr>
        <w:pStyle w:val="ListParagraph"/>
        <w:numPr>
          <w:ilvl w:val="0"/>
          <w:numId w:val="2"/>
        </w:numPr>
        <w:spacing w:after="60"/>
      </w:pPr>
      <w:r>
        <w:t xml:space="preserve">any </w:t>
      </w:r>
      <w:r>
        <w:rPr>
          <w:b/>
          <w:bCs/>
        </w:rPr>
        <w:t xml:space="preserve">word</w:t>
      </w:r>
      <w:r>
        <w:t xml:space="preserve"> — to search bug titles.</w:t>
      </w:r>
    </w:p>
    <w:p>
      <w:pPr>
        <w:pStyle w:val="Heading2"/>
      </w:pPr>
      <w:r>
        <w:t xml:space="preserve">Back links</w:t>
      </w:r>
    </w:p>
    <w:p>
      <w:pPr>
        <w:spacing w:after="140"/>
      </w:pPr>
      <w:r>
        <w:t xml:space="preserve">Pages you reach from elsewhere (New bug, Advanced Search, Reports, My Bugs) have a </w:t>
      </w:r>
      <w:r>
        <w:rPr>
          <w:b/>
          <w:bCs/>
        </w:rPr>
        <w:t xml:space="preserve">← Back</w:t>
      </w:r>
      <w:r>
        <w:t xml:space="preserve"> link at the top that returns you to exactly where you were, filters included.</w:t>
      </w:r>
    </w:p>
    <w:p>
      <w:pPr>
        <w:pBdr>
          <w:bottom w:val="single" w:color="E2E8F0" w:sz="6"/>
        </w:pBdr>
        <w:spacing w:before="120" w:after="120"/>
      </w:pPr>
    </w:p>
    <w:p>
      <w:r>
        <w:br w:type="page"/>
      </w:r>
    </w:p>
    <w:p>
      <w:pPr>
        <w:pStyle w:val="Heading1"/>
      </w:pPr>
      <w:r>
        <w:t xml:space="preserve">Section 5: The dashboards</w:t>
      </w:r>
    </w:p>
    <w:p>
      <w:pPr>
        <w:spacing w:after="140"/>
      </w:pPr>
      <w:r>
        <w:t xml:space="preserve">The Dashboard has up to four tabs. Which ones you see depends on your role: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Role</w:t>
            </w:r>
          </w:p>
        </w:tc>
        <w:tc>
          <w:tcPr>
            <w:tcW w:type="dxa" w:w="0"/>
            <w:shd w:fill="EFF6FF" w:val="clear"/>
            <w:tcMar>
              <w:top w:type="dxa" w:w="60"/>
              <w:left w:type="dxa" w:w="100"/>
              <w:bottom w:type="dxa" w:w="60"/>
              <w:right w:type="dxa" w:w="100"/>
            </w:tcMar>
          </w:tcPr>
          <w:p>
            <w:pPr>
              <w:spacing w:before="0" w:after="0"/>
            </w:pPr>
            <w:r>
              <w:rPr>
                <w:b/>
                <w:bCs/>
                <w:color w:val="1E3A8A"/>
              </w:rPr>
              <w:t xml:space="preserve">Tabs</w:t>
            </w:r>
          </w:p>
        </w:tc>
      </w:tr>
      <w:tr>
        <w:tc>
          <w:tcPr>
            <w:tcW w:type="dxa" w:w="0"/>
            <w:tcMar>
              <w:top w:type="dxa" w:w="60"/>
              <w:left w:type="dxa" w:w="100"/>
              <w:bottom w:type="dxa" w:w="60"/>
              <w:right w:type="dxa" w:w="100"/>
            </w:tcMar>
          </w:tcPr>
          <w:p>
            <w:pPr>
              <w:spacing w:before="0" w:after="0"/>
            </w:pPr>
            <w:r>
              <w:t xml:space="preserve">Admin</w:t>
            </w:r>
          </w:p>
        </w:tc>
        <w:tc>
          <w:tcPr>
            <w:tcW w:type="dxa" w:w="0"/>
            <w:tcMar>
              <w:top w:type="dxa" w:w="60"/>
              <w:left w:type="dxa" w:w="100"/>
              <w:bottom w:type="dxa" w:w="60"/>
              <w:right w:type="dxa" w:w="100"/>
            </w:tcMar>
          </w:tcPr>
          <w:p>
            <w:pPr>
              <w:spacing w:before="0" w:after="0"/>
            </w:pPr>
            <w:r>
              <w:t xml:space="preserve">Admin · QA · Developer · Overview</w:t>
            </w:r>
          </w:p>
        </w:tc>
      </w:tr>
      <w:tr>
        <w:tc>
          <w:tcPr>
            <w:tcW w:type="dxa" w:w="0"/>
            <w:tcMar>
              <w:top w:type="dxa" w:w="60"/>
              <w:left w:type="dxa" w:w="100"/>
              <w:bottom w:type="dxa" w:w="60"/>
              <w:right w:type="dxa" w:w="100"/>
            </w:tcMar>
          </w:tcPr>
          <w:p>
            <w:pPr>
              <w:spacing w:before="0" w:after="0"/>
            </w:pPr>
            <w:r>
              <w:t xml:space="preserve">Tester</w:t>
            </w:r>
          </w:p>
        </w:tc>
        <w:tc>
          <w:tcPr>
            <w:tcW w:type="dxa" w:w="0"/>
            <w:tcMar>
              <w:top w:type="dxa" w:w="60"/>
              <w:left w:type="dxa" w:w="100"/>
              <w:bottom w:type="dxa" w:w="60"/>
              <w:right w:type="dxa" w:w="100"/>
            </w:tcMar>
          </w:tcPr>
          <w:p>
            <w:pPr>
              <w:spacing w:before="0" w:after="0"/>
            </w:pPr>
            <w:r>
              <w:t xml:space="preserve">QA · Developer · Overview</w:t>
            </w:r>
          </w:p>
        </w:tc>
      </w:tr>
      <w:tr>
        <w:tc>
          <w:tcPr>
            <w:tcW w:type="dxa" w:w="0"/>
            <w:tcMar>
              <w:top w:type="dxa" w:w="60"/>
              <w:left w:type="dxa" w:w="100"/>
              <w:bottom w:type="dxa" w:w="60"/>
              <w:right w:type="dxa" w:w="100"/>
            </w:tcMar>
          </w:tcPr>
          <w:p>
            <w:pPr>
              <w:spacing w:before="0" w:after="0"/>
            </w:pPr>
            <w:r>
              <w:t xml:space="preserve">Developer</w:t>
            </w:r>
          </w:p>
        </w:tc>
        <w:tc>
          <w:tcPr>
            <w:tcW w:type="dxa" w:w="0"/>
            <w:tcMar>
              <w:top w:type="dxa" w:w="60"/>
              <w:left w:type="dxa" w:w="100"/>
              <w:bottom w:type="dxa" w:w="60"/>
              <w:right w:type="dxa" w:w="100"/>
            </w:tcMar>
          </w:tcPr>
          <w:p>
            <w:pPr>
              <w:spacing w:before="0" w:after="0"/>
            </w:pPr>
            <w:r>
              <w:t xml:space="preserve">Developer only</w:t>
            </w:r>
          </w:p>
        </w:tc>
      </w:tr>
      <w:tr>
        <w:tc>
          <w:tcPr>
            <w:tcW w:type="dxa" w:w="0"/>
            <w:tcMar>
              <w:top w:type="dxa" w:w="60"/>
              <w:left w:type="dxa" w:w="100"/>
              <w:bottom w:type="dxa" w:w="60"/>
              <w:right w:type="dxa" w:w="100"/>
            </w:tcMar>
          </w:tcPr>
          <w:p>
            <w:pPr>
              <w:spacing w:before="0" w:after="0"/>
            </w:pPr>
            <w:r>
              <w:t xml:space="preserve">Reporter (staff)</w:t>
            </w:r>
          </w:p>
        </w:tc>
        <w:tc>
          <w:tcPr>
            <w:tcW w:type="dxa" w:w="0"/>
            <w:tcMar>
              <w:top w:type="dxa" w:w="60"/>
              <w:left w:type="dxa" w:w="100"/>
              <w:bottom w:type="dxa" w:w="60"/>
              <w:right w:type="dxa" w:w="100"/>
            </w:tcMar>
          </w:tcPr>
          <w:p>
            <w:pPr>
              <w:spacing w:before="0" w:after="0"/>
            </w:pPr>
            <w:r>
              <w:t xml:space="preserve">QA (your own reported bugs) only</w:t>
            </w:r>
          </w:p>
        </w:tc>
      </w:tr>
    </w:tbl>
    <w:p>
      <w:pPr>
        <w:spacing w:after="120"/>
      </w:pPr>
    </w:p>
    <w:p>
      <w:pPr>
        <w:pStyle w:val="Heading2"/>
      </w:pPr>
      <w:r>
        <w:t xml:space="preserve">Overview tab — the whole picture</w:t>
      </w:r>
    </w:p>
    <w:p>
      <w:pPr>
        <w:spacing w:after="140"/>
      </w:pPr>
      <w:r>
        <w:t xml:space="preserve">Everyone's total: Total bugs, Open, Resolved, Critical (P0) open, Reopened; bars by severity and by category; the "Reopened bugs" and "Recently changed" lists. Nothing here is personal — it is the state of all the products you can access.</w:t>
      </w:r>
    </w:p>
    <w:p>
      <w:pPr>
        <w:pStyle w:val="Heading2"/>
      </w:pPr>
      <w:r>
        <w:t xml:space="preserve">QA tab — the tester's board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For a tester</w:t>
            </w:r>
          </w:p>
        </w:tc>
        <w:tc>
          <w:tcPr>
            <w:tcW w:type="dxa" w:w="0"/>
            <w:shd w:fill="EFF6FF" w:val="clear"/>
            <w:tcMar>
              <w:top w:type="dxa" w:w="60"/>
              <w:left w:type="dxa" w:w="100"/>
              <w:bottom w:type="dxa" w:w="60"/>
              <w:right w:type="dxa" w:w="100"/>
            </w:tcMar>
          </w:tcPr>
          <w:p>
            <w:pPr>
              <w:spacing w:before="0" w:after="0"/>
            </w:pPr>
            <w:r>
              <w:rPr>
                <w:b/>
                <w:bCs/>
                <w:color w:val="1E3A8A"/>
              </w:rPr>
              <w:t xml:space="preserve">For an admin</w:t>
            </w:r>
          </w:p>
        </w:tc>
      </w:tr>
      <w:tr>
        <w:tc>
          <w:tcPr>
            <w:tcW w:type="dxa" w:w="0"/>
            <w:tcMar>
              <w:top w:type="dxa" w:w="60"/>
              <w:left w:type="dxa" w:w="100"/>
              <w:bottom w:type="dxa" w:w="60"/>
              <w:right w:type="dxa" w:w="100"/>
            </w:tcMar>
          </w:tcPr>
          <w:p>
            <w:pPr>
              <w:spacing w:before="0" w:after="0"/>
            </w:pPr>
            <w:r>
              <w:t xml:space="preserve">Shows </w:t>
            </w:r>
            <w:r>
              <w:rPr>
                <w:b/>
                <w:bCs/>
              </w:rPr>
              <w:t xml:space="preserve">only the bugs you reported</w:t>
            </w:r>
            <w:r>
              <w:t xml:space="preserve">. Every card says "Reported by you".</w:t>
            </w:r>
          </w:p>
        </w:tc>
        <w:tc>
          <w:tcPr>
            <w:tcW w:type="dxa" w:w="0"/>
            <w:tcMar>
              <w:top w:type="dxa" w:w="60"/>
              <w:left w:type="dxa" w:w="100"/>
              <w:bottom w:type="dxa" w:w="60"/>
              <w:right w:type="dxa" w:w="100"/>
            </w:tcMar>
          </w:tcPr>
          <w:p>
            <w:pPr>
              <w:spacing w:before="0" w:after="0"/>
            </w:pPr>
            <w:r>
              <w:t xml:space="preserve">Shows everyone's bugs. A </w:t>
            </w:r>
            <w:r>
              <w:rPr>
                <w:b/>
                <w:bCs/>
              </w:rPr>
              <w:t xml:space="preserve">Reporter</w:t>
            </w:r>
            <w:r>
              <w:t xml:space="preserve"> dropdown narrows to one person: testers, office-staff reporters, developers who have filed bugs, admins.</w:t>
            </w:r>
          </w:p>
        </w:tc>
      </w:tr>
    </w:tbl>
    <w:p>
      <w:pPr>
        <w:spacing w:after="120"/>
      </w:pPr>
    </w:p>
    <w:p>
      <w:pPr>
        <w:spacing w:after="140"/>
      </w:pPr>
      <w:r>
        <w:t xml:space="preserve">The five cards (each is a link to the matching list):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Card</w:t>
            </w:r>
          </w:p>
        </w:tc>
        <w:tc>
          <w:tcPr>
            <w:tcW w:type="dxa" w:w="0"/>
            <w:shd w:fill="EFF6FF" w:val="clear"/>
            <w:tcMar>
              <w:top w:type="dxa" w:w="60"/>
              <w:left w:type="dxa" w:w="100"/>
              <w:bottom w:type="dxa" w:w="60"/>
              <w:right w:type="dxa" w:w="100"/>
            </w:tcMar>
          </w:tcPr>
          <w:p>
            <w:pPr>
              <w:spacing w:before="0" w:after="0"/>
            </w:pPr>
            <w:r>
              <w:rPr>
                <w:b/>
                <w:bCs/>
                <w:color w:val="1E3A8A"/>
              </w:rPr>
              <w:t xml:space="preserve">What it counts</w:t>
            </w:r>
          </w:p>
        </w:tc>
      </w:tr>
      <w:tr>
        <w:tc>
          <w:tcPr>
            <w:tcW w:type="dxa" w:w="0"/>
            <w:tcMar>
              <w:top w:type="dxa" w:w="60"/>
              <w:left w:type="dxa" w:w="100"/>
              <w:bottom w:type="dxa" w:w="60"/>
              <w:right w:type="dxa" w:w="100"/>
            </w:tcMar>
          </w:tcPr>
          <w:p>
            <w:pPr>
              <w:spacing w:before="0" w:after="0"/>
            </w:pPr>
            <w:r>
              <w:rPr>
                <w:b/>
                <w:bCs/>
              </w:rPr>
              <w:t xml:space="preserve">Open defects</w:t>
            </w:r>
          </w:p>
        </w:tc>
        <w:tc>
          <w:tcPr>
            <w:tcW w:type="dxa" w:w="0"/>
            <w:tcMar>
              <w:top w:type="dxa" w:w="60"/>
              <w:left w:type="dxa" w:w="100"/>
              <w:bottom w:type="dxa" w:w="60"/>
              <w:right w:type="dxa" w:w="100"/>
            </w:tcMar>
          </w:tcPr>
          <w:p>
            <w:pPr>
              <w:spacing w:before="0" w:after="0"/>
            </w:pPr>
            <w:r>
              <w:t xml:space="preserve">Everything still open (Unconfirmed, Confirmed, In progress, Reopened).</w:t>
            </w:r>
          </w:p>
        </w:tc>
      </w:tr>
      <w:tr>
        <w:tc>
          <w:tcPr>
            <w:tcW w:type="dxa" w:w="0"/>
            <w:tcMar>
              <w:top w:type="dxa" w:w="60"/>
              <w:left w:type="dxa" w:w="100"/>
              <w:bottom w:type="dxa" w:w="60"/>
              <w:right w:type="dxa" w:w="100"/>
            </w:tcMar>
          </w:tcPr>
          <w:p>
            <w:pPr>
              <w:spacing w:before="0" w:after="0"/>
            </w:pPr>
            <w:r>
              <w:rPr>
                <w:b/>
                <w:bCs/>
              </w:rPr>
              <w:t xml:space="preserve">Needs triage</w:t>
            </w:r>
          </w:p>
        </w:tc>
        <w:tc>
          <w:tcPr>
            <w:tcW w:type="dxa" w:w="0"/>
            <w:tcMar>
              <w:top w:type="dxa" w:w="60"/>
              <w:left w:type="dxa" w:w="100"/>
              <w:bottom w:type="dxa" w:w="60"/>
              <w:right w:type="dxa" w:w="100"/>
            </w:tcMar>
          </w:tcPr>
          <w:p>
            <w:pPr>
              <w:spacing w:before="0" w:after="0"/>
            </w:pPr>
            <w:r>
              <w:t xml:space="preserve">Unconfirmed — waiting for a tester to confirm it is real.</w:t>
            </w:r>
          </w:p>
        </w:tc>
      </w:tr>
      <w:tr>
        <w:tc>
          <w:tcPr>
            <w:tcW w:type="dxa" w:w="0"/>
            <w:tcMar>
              <w:top w:type="dxa" w:w="60"/>
              <w:left w:type="dxa" w:w="100"/>
              <w:bottom w:type="dxa" w:w="60"/>
              <w:right w:type="dxa" w:w="100"/>
            </w:tcMar>
          </w:tcPr>
          <w:p>
            <w:pPr>
              <w:spacing w:before="0" w:after="0"/>
            </w:pPr>
            <w:r>
              <w:rPr>
                <w:b/>
                <w:bCs/>
              </w:rPr>
              <w:t xml:space="preserve">Blocker / critical</w:t>
            </w:r>
          </w:p>
        </w:tc>
        <w:tc>
          <w:tcPr>
            <w:tcW w:type="dxa" w:w="0"/>
            <w:tcMar>
              <w:top w:type="dxa" w:w="60"/>
              <w:left w:type="dxa" w:w="100"/>
              <w:bottom w:type="dxa" w:w="60"/>
              <w:right w:type="dxa" w:w="100"/>
            </w:tcMar>
          </w:tcPr>
          <w:p>
            <w:pPr>
              <w:spacing w:before="0" w:after="0"/>
            </w:pPr>
            <w:r>
              <w:t xml:space="preserve">Open bugs at Critical severity.</w:t>
            </w:r>
          </w:p>
        </w:tc>
      </w:tr>
      <w:tr>
        <w:tc>
          <w:tcPr>
            <w:tcW w:type="dxa" w:w="0"/>
            <w:tcMar>
              <w:top w:type="dxa" w:w="60"/>
              <w:left w:type="dxa" w:w="100"/>
              <w:bottom w:type="dxa" w:w="60"/>
              <w:right w:type="dxa" w:w="100"/>
            </w:tcMar>
          </w:tcPr>
          <w:p>
            <w:pPr>
              <w:spacing w:before="0" w:after="0"/>
            </w:pPr>
            <w:r>
              <w:rPr>
                <w:b/>
                <w:bCs/>
              </w:rPr>
              <w:t xml:space="preserve">Ready for re-test</w:t>
            </w:r>
          </w:p>
        </w:tc>
        <w:tc>
          <w:tcPr>
            <w:tcW w:type="dxa" w:w="0"/>
            <w:tcMar>
              <w:top w:type="dxa" w:w="60"/>
              <w:left w:type="dxa" w:w="100"/>
              <w:bottom w:type="dxa" w:w="60"/>
              <w:right w:type="dxa" w:w="100"/>
            </w:tcMar>
          </w:tcPr>
          <w:p>
            <w:pPr>
              <w:spacing w:before="0" w:after="0"/>
            </w:pPr>
            <w:r>
              <w:t xml:space="preserve">Resolved — fixed by a developer, waiting for your verification.</w:t>
            </w:r>
          </w:p>
        </w:tc>
      </w:tr>
      <w:tr>
        <w:tc>
          <w:tcPr>
            <w:tcW w:type="dxa" w:w="0"/>
            <w:tcMar>
              <w:top w:type="dxa" w:w="60"/>
              <w:left w:type="dxa" w:w="100"/>
              <w:bottom w:type="dxa" w:w="60"/>
              <w:right w:type="dxa" w:w="100"/>
            </w:tcMar>
          </w:tcPr>
          <w:p>
            <w:pPr>
              <w:spacing w:before="0" w:after="0"/>
            </w:pPr>
            <w:r>
              <w:rPr>
                <w:b/>
                <w:bCs/>
              </w:rPr>
              <w:t xml:space="preserve">Closed</w:t>
            </w:r>
          </w:p>
        </w:tc>
        <w:tc>
          <w:tcPr>
            <w:tcW w:type="dxa" w:w="0"/>
            <w:tcMar>
              <w:top w:type="dxa" w:w="60"/>
              <w:left w:type="dxa" w:w="100"/>
              <w:bottom w:type="dxa" w:w="60"/>
              <w:right w:type="dxa" w:w="100"/>
            </w:tcMar>
          </w:tcPr>
          <w:p>
            <w:pPr>
              <w:spacing w:before="0" w:after="0"/>
            </w:pPr>
            <w:r>
              <w:t xml:space="preserve">Verified.</w:t>
            </w:r>
          </w:p>
        </w:tc>
      </w:tr>
    </w:tbl>
    <w:p>
      <w:pPr>
        <w:spacing w:after="120"/>
      </w:pPr>
    </w:p>
    <w:p>
      <w:pPr>
        <w:spacing w:after="140"/>
      </w:pPr>
      <w:r>
        <w:t xml:space="preserve">Below the cards: </w:t>
      </w:r>
      <w:r>
        <w:rPr>
          <w:b/>
          <w:bCs/>
        </w:rPr>
        <w:t xml:space="preserve">File a bug</w:t>
      </w:r>
      <w:r>
        <w:t xml:space="preserve"> (opens the full form) and </w:t>
      </w:r>
      <w:r>
        <w:rPr>
          <w:b/>
          <w:bCs/>
        </w:rPr>
        <w:t xml:space="preserve">Advanced search</w:t>
      </w:r>
      <w:r>
        <w:t xml:space="preserve">. Then two lists: </w:t>
      </w:r>
      <w:r>
        <w:rPr>
          <w:b/>
          <w:bCs/>
        </w:rPr>
        <w:t xml:space="preserve">Longest open</w:t>
      </w:r>
      <w:r>
        <w:t xml:space="preserve"> (open bugs, oldest first) and </w:t>
      </w:r>
      <w:r>
        <w:rPr>
          <w:b/>
          <w:bCs/>
        </w:rPr>
        <w:t xml:space="preserve">Latest incoming</w:t>
      </w:r>
      <w:r>
        <w:t xml:space="preserve"> (newest first). Each row has a transfer arrow for moving a bug to another team (Section 10).</w:t>
      </w:r>
    </w:p>
    <w:p>
      <w:pPr>
        <w:pStyle w:val="Heading2"/>
      </w:pPr>
      <w:r>
        <w:t xml:space="preserve">Developer tab — the developer's board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For a developer</w:t>
            </w:r>
          </w:p>
        </w:tc>
        <w:tc>
          <w:tcPr>
            <w:tcW w:type="dxa" w:w="0"/>
            <w:shd w:fill="EFF6FF" w:val="clear"/>
            <w:tcMar>
              <w:top w:type="dxa" w:w="60"/>
              <w:left w:type="dxa" w:w="100"/>
              <w:bottom w:type="dxa" w:w="60"/>
              <w:right w:type="dxa" w:w="100"/>
            </w:tcMar>
          </w:tcPr>
          <w:p>
            <w:pPr>
              <w:spacing w:before="0" w:after="0"/>
            </w:pPr>
            <w:r>
              <w:rPr>
                <w:b/>
                <w:bCs/>
                <w:color w:val="1E3A8A"/>
              </w:rPr>
              <w:t xml:space="preserve">For an admin or tester</w:t>
            </w:r>
          </w:p>
        </w:tc>
      </w:tr>
      <w:tr>
        <w:tc>
          <w:tcPr>
            <w:tcW w:type="dxa" w:w="0"/>
            <w:tcMar>
              <w:top w:type="dxa" w:w="60"/>
              <w:left w:type="dxa" w:w="100"/>
              <w:bottom w:type="dxa" w:w="60"/>
              <w:right w:type="dxa" w:w="100"/>
            </w:tcMar>
          </w:tcPr>
          <w:p>
            <w:pPr>
              <w:spacing w:before="0" w:after="0"/>
            </w:pPr>
            <w:r>
              <w:t xml:space="preserve">Shows </w:t>
            </w:r>
            <w:r>
              <w:rPr>
                <w:b/>
                <w:bCs/>
              </w:rPr>
              <w:t xml:space="preserve">your assigned work</w:t>
            </w:r>
            <w:r>
              <w:t xml:space="preserve"> only.</w:t>
            </w:r>
          </w:p>
        </w:tc>
        <w:tc>
          <w:tcPr>
            <w:tcW w:type="dxa" w:w="0"/>
            <w:tcMar>
              <w:top w:type="dxa" w:w="60"/>
              <w:left w:type="dxa" w:w="100"/>
              <w:bottom w:type="dxa" w:w="60"/>
              <w:right w:type="dxa" w:w="100"/>
            </w:tcMar>
          </w:tcPr>
          <w:p>
            <w:pPr>
              <w:spacing w:before="0" w:after="0"/>
            </w:pPr>
            <w:r>
              <w:t xml:space="preserve">Opens on </w:t>
            </w:r>
            <w:r>
              <w:rPr>
                <w:b/>
                <w:bCs/>
              </w:rPr>
              <w:t xml:space="preserve">All developers</w:t>
            </w:r>
            <w:r>
              <w:t xml:space="preserve"> — the whole team's assigned work. A </w:t>
            </w:r>
            <w:r>
              <w:rPr>
                <w:b/>
                <w:bCs/>
              </w:rPr>
              <w:t xml:space="preserve">Developer</w:t>
            </w:r>
            <w:r>
              <w:t xml:space="preserve"> dropdown lists every developer with their open-bug count ("Ayyappan Ashok · 543 open") to narrow to one person.</w:t>
            </w:r>
          </w:p>
        </w:tc>
      </w:tr>
    </w:tbl>
    <w:p>
      <w:pPr>
        <w:spacing w:after="120"/>
      </w:pPr>
    </w:p>
    <w:p>
      <w:pPr>
        <w:spacing w:after="140"/>
      </w:pPr>
      <w:r>
        <w:t xml:space="preserve">The four cards: </w:t>
      </w:r>
      <w:r>
        <w:rPr>
          <w:b/>
          <w:bCs/>
        </w:rPr>
        <w:t xml:space="preserve">Open backlog</w:t>
      </w:r>
      <w:r>
        <w:t xml:space="preserve"> (open bugs to fix), </w:t>
      </w:r>
      <w:r>
        <w:rPr>
          <w:b/>
          <w:bCs/>
        </w:rPr>
        <w:t xml:space="preserve">Blockers / critical</w:t>
      </w:r>
      <w:r>
        <w:t xml:space="preserve"> (open at Critical), </w:t>
      </w:r>
      <w:r>
        <w:rPr>
          <w:b/>
          <w:bCs/>
        </w:rPr>
        <w:t xml:space="preserve">Reopened by QA</w:t>
      </w:r>
      <w:r>
        <w:t xml:space="preserve"> (fixes that did not hold), </w:t>
      </w:r>
      <w:r>
        <w:rPr>
          <w:b/>
          <w:bCs/>
        </w:rPr>
        <w:t xml:space="preserve">Resolved</w:t>
      </w:r>
      <w:r>
        <w:t xml:space="preserve"> (lifetime fixes). All link to lists.</w:t>
      </w:r>
    </w:p>
    <w:p>
      <w:pPr>
        <w:spacing w:after="140"/>
      </w:pPr>
      <w:r>
        <w:t xml:space="preserve">Below is a split pane: the </w:t>
      </w:r>
      <w:r>
        <w:rPr>
          <w:b/>
          <w:bCs/>
        </w:rPr>
        <w:t xml:space="preserve">backlog</w:t>
      </w:r>
      <w:r>
        <w:t xml:space="preserve"> on the left, grouped by severity, worst first; click a bug and it opens on the right with a </w:t>
      </w:r>
      <w:r>
        <w:rPr>
          <w:b/>
          <w:bCs/>
        </w:rPr>
        <w:t xml:space="preserve">Quick change</w:t>
      </w:r>
      <w:r>
        <w:t xml:space="preserve"> row (Status, Severity) so you can move it without leaving the board. </w:t>
      </w:r>
      <w:r>
        <w:rPr>
          <w:b/>
          <w:bCs/>
        </w:rPr>
        <w:t xml:space="preserve">Open full list</w:t>
      </w:r>
      <w:r>
        <w:t xml:space="preserve"> takes you to My Bugs.</w:t>
      </w:r>
    </w:p>
    <w:p>
      <w:pPr>
        <w:pStyle w:val="Heading2"/>
      </w:pPr>
      <w:r>
        <w:t xml:space="preserve">Admin tab</w:t>
      </w:r>
    </w:p>
    <w:p>
      <w:pPr>
        <w:spacing w:after="140"/>
      </w:pPr>
      <w:r>
        <w:t xml:space="preserve">Service health and who can reach what. See Section 12.</w:t>
      </w:r>
    </w:p>
    <w:p>
      <w:pPr>
        <w:pBdr>
          <w:bottom w:val="single" w:color="E2E8F0" w:sz="6"/>
        </w:pBdr>
        <w:spacing w:before="120" w:after="120"/>
      </w:pPr>
    </w:p>
    <w:p>
      <w:r>
        <w:br w:type="page"/>
      </w:r>
    </w:p>
    <w:p>
      <w:pPr>
        <w:pStyle w:val="Heading1"/>
      </w:pPr>
      <w:r>
        <w:t xml:space="preserve">Section 6: Playbooks by role</w:t>
      </w:r>
    </w:p>
    <w:p>
      <w:pPr>
        <w:pStyle w:val="Heading2"/>
      </w:pPr>
      <w:r>
        <w:t xml:space="preserve">Tester — your day</w:t>
      </w:r>
    </w:p>
    <w:p>
      <w:pPr>
        <w:pStyle w:val="ListParagraph"/>
        <w:numPr>
          <w:ilvl w:val="0"/>
          <w:numId w:val="3"/>
        </w:numPr>
        <w:spacing w:after="60"/>
      </w:pPr>
      <w:r>
        <w:rPr>
          <w:b/>
          <w:bCs/>
        </w:rPr>
        <w:t xml:space="preserve">Open the QA tab.</w:t>
      </w:r>
      <w:r>
        <w:t xml:space="preserve"> Your own reported bugs are already selected. (Admins: pick a reporter if you want one person's.)</w:t>
      </w:r>
    </w:p>
    <w:p>
      <w:pPr>
        <w:pStyle w:val="ListParagraph"/>
        <w:numPr>
          <w:ilvl w:val="0"/>
          <w:numId w:val="3"/>
        </w:numPr>
        <w:spacing w:after="60"/>
      </w:pPr>
      <w:r>
        <w:rPr>
          <w:b/>
          <w:bCs/>
        </w:rPr>
        <w:t xml:space="preserve">Triage.</w:t>
      </w:r>
      <w:r>
        <w:t xml:space="preserve"> Click </w:t>
      </w:r>
      <w:r>
        <w:rPr>
          <w:b/>
          <w:bCs/>
        </w:rPr>
        <w:t xml:space="preserve">Needs triage</w:t>
      </w:r>
      <w:r>
        <w:t xml:space="preserve">. For each Unconfirmed bug: open it, read it, and either set it to </w:t>
      </w:r>
      <w:r>
        <w:rPr>
          <w:b/>
          <w:bCs/>
        </w:rPr>
        <w:t xml:space="preserve">CONFIRMED</w:t>
      </w:r>
      <w:r>
        <w:t xml:space="preserve"> (it is real), or resolve it as </w:t>
      </w:r>
      <w:r>
        <w:rPr>
          <w:b/>
          <w:bCs/>
        </w:rPr>
        <w:t xml:space="preserve">INVALID</w:t>
      </w:r>
      <w:r>
        <w:t xml:space="preserve"> / </w:t>
      </w:r>
      <w:r>
        <w:rPr>
          <w:b/>
          <w:bCs/>
        </w:rPr>
        <w:t xml:space="preserve">DUPLICATE</w:t>
      </w:r>
      <w:r>
        <w:t xml:space="preserve"> / </w:t>
      </w:r>
      <w:r>
        <w:rPr>
          <w:b/>
          <w:bCs/>
        </w:rPr>
        <w:t xml:space="preserve">WORKSFORME</w:t>
      </w:r>
      <w:r>
        <w:t xml:space="preserve"> with a comment saying why. If it belongs to another team, </w:t>
      </w:r>
      <w:r>
        <w:rPr>
          <w:b/>
          <w:bCs/>
        </w:rPr>
        <w:t xml:space="preserve">Transfer</w:t>
      </w:r>
      <w:r>
        <w:t xml:space="preserve"> it (Section 10).</w:t>
      </w:r>
    </w:p>
    <w:p>
      <w:pPr>
        <w:pStyle w:val="ListParagraph"/>
        <w:numPr>
          <w:ilvl w:val="0"/>
          <w:numId w:val="3"/>
        </w:numPr>
        <w:spacing w:after="60"/>
      </w:pPr>
      <w:r>
        <w:rPr>
          <w:b/>
          <w:bCs/>
        </w:rPr>
        <w:t xml:space="preserve">Re-test.</w:t>
      </w:r>
      <w:r>
        <w:t xml:space="preserve"> Click </w:t>
      </w:r>
      <w:r>
        <w:rPr>
          <w:b/>
          <w:bCs/>
        </w:rPr>
        <w:t xml:space="preserve">Ready for re-test</w:t>
      </w:r>
      <w:r>
        <w:t xml:space="preserve">. For each Resolved bug: test the fix on the build named in the comments.</w:t>
      </w:r>
    </w:p>
    <w:p>
      <w:pPr>
        <w:pStyle w:val="ListParagraph"/>
        <w:numPr>
          <w:ilvl w:val="1"/>
          <w:numId w:val="3"/>
        </w:numPr>
        <w:spacing w:after="60"/>
      </w:pPr>
      <w:r>
        <w:t xml:space="preserve">It works → click </w:t>
      </w:r>
      <w:r>
        <w:rPr>
          <w:b/>
          <w:bCs/>
        </w:rPr>
        <w:t xml:space="preserve">Mark as verified &amp; close</w:t>
      </w:r>
      <w:r>
        <w:t xml:space="preserve"> at the top of the bug (or set Status to VERIFIED).</w:t>
      </w:r>
    </w:p>
    <w:p>
      <w:pPr>
        <w:pStyle w:val="ListParagraph"/>
        <w:numPr>
          <w:ilvl w:val="1"/>
          <w:numId w:val="3"/>
        </w:numPr>
        <w:spacing w:after="60"/>
      </w:pPr>
      <w:r>
        <w:t xml:space="preserve">It still fails → set Status to </w:t>
      </w:r>
      <w:r>
        <w:rPr>
          <w:b/>
          <w:bCs/>
        </w:rPr>
        <w:t xml:space="preserve">REOPENED</w:t>
      </w:r>
      <w:r>
        <w:t xml:space="preserve"> and write a comment saying exactly what still fails. It goes back to the developer.</w:t>
      </w:r>
    </w:p>
    <w:p>
      <w:pPr>
        <w:pStyle w:val="ListParagraph"/>
        <w:numPr>
          <w:ilvl w:val="0"/>
          <w:numId w:val="3"/>
        </w:numPr>
        <w:spacing w:after="60"/>
      </w:pPr>
      <w:r>
        <w:rPr>
          <w:b/>
          <w:bCs/>
        </w:rPr>
        <w:t xml:space="preserve">Watch the blockers.</w:t>
      </w:r>
      <w:r>
        <w:t xml:space="preserve"> The </w:t>
      </w:r>
      <w:r>
        <w:rPr>
          <w:b/>
          <w:bCs/>
        </w:rPr>
        <w:t xml:space="preserve">Blocker / critical</w:t>
      </w:r>
      <w:r>
        <w:t xml:space="preserve"> card should be small. If it is not, chase.</w:t>
      </w:r>
    </w:p>
    <w:p>
      <w:pPr>
        <w:pStyle w:val="ListParagraph"/>
        <w:numPr>
          <w:ilvl w:val="0"/>
          <w:numId w:val="3"/>
        </w:numPr>
        <w:spacing w:after="60"/>
      </w:pPr>
      <w:r>
        <w:rPr>
          <w:b/>
          <w:bCs/>
        </w:rPr>
        <w:t xml:space="preserve">File what you find.</w:t>
      </w:r>
      <w:r>
        <w:t xml:space="preserve"> Use </w:t>
      </w:r>
      <w:r>
        <w:rPr>
          <w:b/>
          <w:bCs/>
        </w:rPr>
        <w:t xml:space="preserve">File a bug</w:t>
      </w:r>
      <w:r>
        <w:t xml:space="preserve"> (Section 8). Fill every starred field.</w:t>
      </w:r>
    </w:p>
    <w:p>
      <w:pPr>
        <w:pStyle w:val="ListParagraph"/>
        <w:numPr>
          <w:ilvl w:val="0"/>
          <w:numId w:val="3"/>
        </w:numPr>
        <w:spacing w:after="60"/>
      </w:pPr>
      <w:r>
        <w:rPr>
          <w:b/>
          <w:bCs/>
        </w:rPr>
        <w:t xml:space="preserve">Keep products tidy.</w:t>
      </w:r>
      <w:r>
        <w:t xml:space="preserve"> You may add a component to a product (Administration → Products → open the product → Add component) when a new module appears. Creating products is an admin's job.</w:t>
      </w:r>
    </w:p>
    <w:p>
      <w:pPr>
        <w:spacing w:after="140"/>
      </w:pPr>
      <w:r>
        <w:t xml:space="preserve">What you cannot do: create or edit users and products (you can view them), change anyone's role.</w:t>
      </w:r>
    </w:p>
    <w:p>
      <w:pPr>
        <w:pStyle w:val="Heading2"/>
      </w:pPr>
      <w:r>
        <w:t xml:space="preserve">Developer — your day</w:t>
      </w:r>
    </w:p>
    <w:p>
      <w:pPr>
        <w:pStyle w:val="ListParagraph"/>
        <w:numPr>
          <w:ilvl w:val="0"/>
          <w:numId w:val="3"/>
        </w:numPr>
        <w:spacing w:after="60"/>
      </w:pPr>
      <w:r>
        <w:rPr>
          <w:b/>
          <w:bCs/>
        </w:rPr>
        <w:t xml:space="preserve">Open the Developer tab.</w:t>
      </w:r>
      <w:r>
        <w:t xml:space="preserve"> Your backlog is on the left, worst first. The top of the list is what to do next.</w:t>
      </w:r>
    </w:p>
    <w:p>
      <w:pPr>
        <w:pStyle w:val="ListParagraph"/>
        <w:numPr>
          <w:ilvl w:val="0"/>
          <w:numId w:val="3"/>
        </w:numPr>
        <w:spacing w:after="60"/>
      </w:pPr>
      <w:r>
        <w:rPr>
          <w:b/>
          <w:bCs/>
        </w:rPr>
        <w:t xml:space="preserve">Take a bug.</w:t>
      </w:r>
      <w:r>
        <w:t xml:space="preserve"> Click it; in the Quick change row set Status to </w:t>
      </w:r>
      <w:r>
        <w:rPr>
          <w:b/>
          <w:bCs/>
        </w:rPr>
        <w:t xml:space="preserve">IN PROGRESS</w:t>
      </w:r>
      <w:r>
        <w:t xml:space="preserve">. This tells everyone you have it.</w:t>
      </w:r>
    </w:p>
    <w:p>
      <w:pPr>
        <w:pStyle w:val="ListParagraph"/>
        <w:numPr>
          <w:ilvl w:val="0"/>
          <w:numId w:val="3"/>
        </w:numPr>
        <w:spacing w:after="60"/>
      </w:pPr>
      <w:r>
        <w:rPr>
          <w:b/>
          <w:bCs/>
        </w:rPr>
        <w:t xml:space="preserve">Fix it.</w:t>
      </w:r>
      <w:r>
        <w:t xml:space="preserve"> Use the report's steps, expected vs actual, the curl command and response (API bugs), the page and browser (UI bugs) and the attachments. If something is missing, </w:t>
      </w:r>
      <w:r>
        <w:rPr>
          <w:b/>
          <w:bCs/>
        </w:rPr>
        <w:t xml:space="preserve">comment on the bug</w:t>
      </w:r>
      <w:r>
        <w:t xml:space="preserve"> asking the reporter — do not guess.</w:t>
      </w:r>
    </w:p>
    <w:p>
      <w:pPr>
        <w:pStyle w:val="ListParagraph"/>
        <w:numPr>
          <w:ilvl w:val="0"/>
          <w:numId w:val="3"/>
        </w:numPr>
        <w:spacing w:after="60"/>
      </w:pPr>
      <w:r>
        <w:rPr>
          <w:b/>
          <w:bCs/>
        </w:rPr>
        <w:t xml:space="preserve">Resolve it.</w:t>
      </w:r>
      <w:r>
        <w:t xml:space="preserve"> Set Status to </w:t>
      </w:r>
      <w:r>
        <w:rPr>
          <w:b/>
          <w:bCs/>
        </w:rPr>
        <w:t xml:space="preserve">RESOLVED</w:t>
      </w:r>
      <w:r>
        <w:t xml:space="preserve"> and Resolution to </w:t>
      </w:r>
      <w:r>
        <w:rPr>
          <w:b/>
          <w:bCs/>
        </w:rPr>
        <w:t xml:space="preserve">FIXED</w:t>
      </w:r>
      <w:r>
        <w:t xml:space="preserve">, and say in a comment which build or version has the fix. Testers re-test from that comment.</w:t>
      </w:r>
    </w:p>
    <w:p>
      <w:pPr>
        <w:pStyle w:val="ListParagraph"/>
        <w:numPr>
          <w:ilvl w:val="1"/>
          <w:numId w:val="3"/>
        </w:numPr>
        <w:spacing w:after="60"/>
      </w:pPr>
      <w:r>
        <w:t xml:space="preserve">Not a bug → RESOLVED / INVALID with a comment.</w:t>
      </w:r>
    </w:p>
    <w:p>
      <w:pPr>
        <w:pStyle w:val="ListParagraph"/>
        <w:numPr>
          <w:ilvl w:val="1"/>
          <w:numId w:val="3"/>
        </w:numPr>
        <w:spacing w:after="60"/>
      </w:pPr>
      <w:r>
        <w:t xml:space="preserve">Same as another bug → RESOLVED / DUPLICATE, enter the other bug's number.</w:t>
      </w:r>
    </w:p>
    <w:p>
      <w:pPr>
        <w:pStyle w:val="ListParagraph"/>
        <w:numPr>
          <w:ilvl w:val="1"/>
          <w:numId w:val="3"/>
        </w:numPr>
        <w:spacing w:after="60"/>
      </w:pPr>
      <w:r>
        <w:t xml:space="preserve">Cannot reproduce → RESOLVED / WORKSFORME with what you tried.</w:t>
      </w:r>
    </w:p>
    <w:p>
      <w:pPr>
        <w:pStyle w:val="ListParagraph"/>
        <w:numPr>
          <w:ilvl w:val="1"/>
          <w:numId w:val="3"/>
        </w:numPr>
        <w:spacing w:after="60"/>
      </w:pPr>
      <w:r>
        <w:t xml:space="preserve">Will not be changed → RESOLVED / WONTFIX with the reason.</w:t>
      </w:r>
    </w:p>
    <w:p>
      <w:pPr>
        <w:pStyle w:val="ListParagraph"/>
        <w:numPr>
          <w:ilvl w:val="0"/>
          <w:numId w:val="3"/>
        </w:numPr>
        <w:spacing w:after="60"/>
      </w:pPr>
      <w:r>
        <w:rPr>
          <w:b/>
          <w:bCs/>
        </w:rPr>
        <w:t xml:space="preserve">Reopened by QA.</w:t>
      </w:r>
      <w:r>
        <w:t xml:space="preserve"> This card is the fixes that did not hold. Read the tester's comment, fix again, resolve again.</w:t>
      </w:r>
    </w:p>
    <w:p>
      <w:pPr>
        <w:pStyle w:val="ListParagraph"/>
        <w:numPr>
          <w:ilvl w:val="0"/>
          <w:numId w:val="3"/>
        </w:numPr>
        <w:spacing w:after="60"/>
      </w:pPr>
      <w:r>
        <w:rPr>
          <w:b/>
          <w:bCs/>
        </w:rPr>
        <w:t xml:space="preserve">Handing a bug on.</w:t>
      </w:r>
      <w:r>
        <w:t xml:space="preserve"> You can change the Assignee on your own bugs to a colleague. You cannot take or reassign other people's bugs — ask a tester or admin.</w:t>
      </w:r>
    </w:p>
    <w:p>
      <w:pPr>
        <w:spacing w:after="140"/>
      </w:pPr>
      <w:r>
        <w:t xml:space="preserve">What you cannot do: confirm Unconfirmed bugs, reopen, transfer between teams, delete.</w:t>
      </w:r>
    </w:p>
    <w:p>
      <w:pPr>
        <w:pStyle w:val="Heading2"/>
      </w:pPr>
      <w:r>
        <w:t xml:space="preserve">Reporter (office staff) — filing and following</w:t>
      </w:r>
    </w:p>
    <w:p>
      <w:pPr>
        <w:pStyle w:val="ListParagraph"/>
        <w:numPr>
          <w:ilvl w:val="0"/>
          <w:numId w:val="3"/>
        </w:numPr>
        <w:spacing w:after="60"/>
      </w:pPr>
      <w:r>
        <w:rPr>
          <w:b/>
          <w:bCs/>
        </w:rPr>
        <w:t xml:space="preserve">File a bug</w:t>
      </w:r>
      <w:r>
        <w:t xml:space="preserve"> with the New Bug button. The form asks for everything a developer needs; fill every starred field (Section 8). It goes to the right developer automatically.</w:t>
      </w:r>
    </w:p>
    <w:p>
      <w:pPr>
        <w:pStyle w:val="ListParagraph"/>
        <w:numPr>
          <w:ilvl w:val="0"/>
          <w:numId w:val="3"/>
        </w:numPr>
        <w:spacing w:after="60"/>
      </w:pPr>
      <w:r>
        <w:rPr>
          <w:b/>
          <w:bCs/>
        </w:rPr>
        <w:t xml:space="preserve">Follow it.</w:t>
      </w:r>
      <w:r>
        <w:t xml:space="preserve"> Your dashboard shows only the bugs you reported: how many are open, waiting for triage, ready for re-test, or closed. Open any bug to read the comments and add your own.</w:t>
      </w:r>
    </w:p>
    <w:p>
      <w:pPr>
        <w:pStyle w:val="ListParagraph"/>
        <w:numPr>
          <w:ilvl w:val="0"/>
          <w:numId w:val="3"/>
        </w:numPr>
        <w:spacing w:after="60"/>
      </w:pPr>
      <w:r>
        <w:rPr>
          <w:b/>
          <w:bCs/>
        </w:rPr>
        <w:t xml:space="preserve">Add evidence</w:t>
      </w:r>
      <w:r>
        <w:t xml:space="preserve"> at any time: screenshots, recordings, logs — the Attachments card on the bug.</w:t>
      </w:r>
    </w:p>
    <w:p>
      <w:pPr>
        <w:spacing w:after="140"/>
      </w:pPr>
      <w:r>
        <w:t xml:space="preserve">You are never assigned bugs and will not appear in any assignee dropdown. You cannot confirm, resolve or reopen bugs — testers and developers do that.</w:t>
      </w:r>
    </w:p>
    <w:p>
      <w:pPr>
        <w:pStyle w:val="Heading2"/>
      </w:pPr>
      <w:r>
        <w:t xml:space="preserve">Admin — running the tracker</w:t>
      </w:r>
    </w:p>
    <w:p>
      <w:pPr>
        <w:spacing w:after="140"/>
      </w:pPr>
      <w:r>
        <w:t xml:space="preserve">Day to day you are also a tester (everything in the tester playbook applies). On top of that:</w:t>
      </w:r>
    </w:p>
    <w:p>
      <w:pPr>
        <w:pStyle w:val="ListParagraph"/>
        <w:numPr>
          <w:ilvl w:val="0"/>
          <w:numId w:val="2"/>
        </w:numPr>
        <w:spacing w:after="60"/>
      </w:pPr>
      <w:r>
        <w:rPr>
          <w:b/>
          <w:bCs/>
        </w:rPr>
        <w:t xml:space="preserve">People</w:t>
      </w:r>
      <w:r>
        <w:t xml:space="preserve"> (Administration → Users): create accounts, set the role (Reporter / Developer / Tester / Admin), choose which products they can access, reset passwords, disable or delete accounts. See 12.1.</w:t>
      </w:r>
    </w:p>
    <w:p>
      <w:pPr>
        <w:pStyle w:val="ListParagraph"/>
        <w:numPr>
          <w:ilvl w:val="0"/>
          <w:numId w:val="2"/>
        </w:numPr>
        <w:spacing w:after="60"/>
      </w:pPr>
      <w:r>
        <w:rPr>
          <w:b/>
          <w:bCs/>
        </w:rPr>
        <w:t xml:space="preserve">Products</w:t>
      </w:r>
      <w:r>
        <w:t xml:space="preserve"> (Administration → Products): create products, edit names and descriptions, activate/deactivate, delete (only when empty), add components and set each component's default owner. See 12.2.</w:t>
      </w:r>
    </w:p>
    <w:p>
      <w:pPr>
        <w:pStyle w:val="ListParagraph"/>
        <w:numPr>
          <w:ilvl w:val="0"/>
          <w:numId w:val="2"/>
        </w:numPr>
        <w:spacing w:after="60"/>
      </w:pPr>
      <w:r>
        <w:rPr>
          <w:b/>
          <w:bCs/>
        </w:rPr>
        <w:t xml:space="preserve">Dashboards for anyone</w:t>
      </w:r>
      <w:r>
        <w:t xml:space="preserve">: the QA tab's Reporter dropdown and the Developer tab's Developer dropdown let you see any person's board.</w:t>
      </w:r>
    </w:p>
    <w:p>
      <w:pPr>
        <w:pStyle w:val="ListParagraph"/>
        <w:numPr>
          <w:ilvl w:val="0"/>
          <w:numId w:val="2"/>
        </w:numPr>
        <w:spacing w:after="60"/>
      </w:pPr>
      <w:r>
        <w:rPr>
          <w:b/>
          <w:bCs/>
        </w:rPr>
        <w:t xml:space="preserve">Bulk reassign</w:t>
      </w:r>
      <w:r>
        <w:t xml:space="preserve">: in any bug list, tick several bugs and reassign them in one go.</w:t>
      </w:r>
    </w:p>
    <w:p>
      <w:pPr>
        <w:pStyle w:val="ListParagraph"/>
        <w:numPr>
          <w:ilvl w:val="0"/>
          <w:numId w:val="2"/>
        </w:numPr>
        <w:spacing w:after="60"/>
      </w:pPr>
      <w:r>
        <w:rPr>
          <w:b/>
          <w:bCs/>
        </w:rPr>
        <w:t xml:space="preserve">Transfers, deletes, restores</w:t>
      </w:r>
      <w:r>
        <w:t xml:space="preserve">: same as testers (Section 10).</w:t>
      </w:r>
    </w:p>
    <w:p>
      <w:pPr>
        <w:pStyle w:val="ListParagraph"/>
        <w:numPr>
          <w:ilvl w:val="0"/>
          <w:numId w:val="2"/>
        </w:numPr>
        <w:spacing w:after="60"/>
      </w:pPr>
      <w:r>
        <w:rPr>
          <w:b/>
          <w:bCs/>
        </w:rPr>
        <w:t xml:space="preserve">Native Bugzilla</w:t>
      </w:r>
      <w:r>
        <w:t xml:space="preserve"> (</w:t>
      </w:r>
      <w:r>
        <w:rPr>
          <w:rFonts w:ascii="Consolas" w:cs="Consolas" w:eastAsia="Consolas" w:hAnsi="Consolas"/>
          <w:sz w:val="19"/>
          <w:szCs w:val="19"/>
          <w:shd w:fill="EFF6FF" w:val="clear"/>
        </w:rPr>
        <w:t xml:space="preserve">http://192.168.0.50/</w:t>
      </w:r>
      <w:r>
        <w:t xml:space="preserve">): groups, parameters, email settings, workflow edits. Links to it are on the Administration pages.</w:t>
      </w:r>
    </w:p>
    <w:p>
      <w:pPr>
        <w:pBdr>
          <w:bottom w:val="single" w:color="E2E8F0" w:sz="6"/>
        </w:pBdr>
        <w:spacing w:before="120" w:after="120"/>
      </w:pPr>
    </w:p>
    <w:p>
      <w:r>
        <w:br w:type="page"/>
      </w:r>
    </w:p>
    <w:p>
      <w:pPr>
        <w:pStyle w:val="Heading1"/>
      </w:pPr>
      <w:r>
        <w:t xml:space="preserve">Section 7: Finding bugs</w:t>
      </w:r>
    </w:p>
    <w:p>
      <w:pPr>
        <w:pStyle w:val="Heading2"/>
      </w:pPr>
      <w:r>
        <w:t xml:space="preserve">All Bugs</w:t>
      </w:r>
    </w:p>
    <w:p>
      <w:pPr>
        <w:spacing w:after="140"/>
      </w:pPr>
      <w:r>
        <w:t xml:space="preserve">The master list. Every bug you have access to, 25 per page (page controls at the bottom).</w:t>
      </w:r>
    </w:p>
    <w:p>
      <w:pPr>
        <w:spacing w:after="140"/>
      </w:pPr>
      <w:r>
        <w:rPr>
          <w:b/>
          <w:bCs/>
        </w:rPr>
        <w:t xml:space="preserve">Filters</w:t>
      </w:r>
      <w:r>
        <w:t xml:space="preserve"> (top of the list). Each is a dropdown with counts beside the options; several can be combined, and every active filter shows as a chip you can remove: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Filter</w:t>
            </w:r>
          </w:p>
        </w:tc>
        <w:tc>
          <w:tcPr>
            <w:tcW w:type="dxa" w:w="0"/>
            <w:shd w:fill="EFF6FF" w:val="clear"/>
            <w:tcMar>
              <w:top w:type="dxa" w:w="60"/>
              <w:left w:type="dxa" w:w="100"/>
              <w:bottom w:type="dxa" w:w="60"/>
              <w:right w:type="dxa" w:w="100"/>
            </w:tcMar>
          </w:tcPr>
          <w:p>
            <w:pPr>
              <w:spacing w:before="0" w:after="0"/>
            </w:pPr>
            <w:r>
              <w:rPr>
                <w:b/>
                <w:bCs/>
                <w:color w:val="1E3A8A"/>
              </w:rPr>
              <w:t xml:space="preserve">Options</w:t>
            </w:r>
          </w:p>
        </w:tc>
      </w:tr>
      <w:tr>
        <w:tc>
          <w:tcPr>
            <w:tcW w:type="dxa" w:w="0"/>
            <w:tcMar>
              <w:top w:type="dxa" w:w="60"/>
              <w:left w:type="dxa" w:w="100"/>
              <w:bottom w:type="dxa" w:w="60"/>
              <w:right w:type="dxa" w:w="100"/>
            </w:tcMar>
          </w:tcPr>
          <w:p>
            <w:pPr>
              <w:spacing w:before="0" w:after="0"/>
            </w:pPr>
            <w:r>
              <w:t xml:space="preserve">Search</w:t>
            </w:r>
          </w:p>
        </w:tc>
        <w:tc>
          <w:tcPr>
            <w:tcW w:type="dxa" w:w="0"/>
            <w:tcMar>
              <w:top w:type="dxa" w:w="60"/>
              <w:left w:type="dxa" w:w="100"/>
              <w:bottom w:type="dxa" w:w="60"/>
              <w:right w:type="dxa" w:w="100"/>
            </w:tcMar>
          </w:tcPr>
          <w:p>
            <w:pPr>
              <w:spacing w:before="0" w:after="0"/>
            </w:pPr>
            <w:r>
              <w:t xml:space="preserve">Words from the title, or a bug number.</w:t>
            </w:r>
          </w:p>
        </w:tc>
      </w:tr>
      <w:tr>
        <w:tc>
          <w:tcPr>
            <w:tcW w:type="dxa" w:w="0"/>
            <w:tcMar>
              <w:top w:type="dxa" w:w="60"/>
              <w:left w:type="dxa" w:w="100"/>
              <w:bottom w:type="dxa" w:w="60"/>
              <w:right w:type="dxa" w:w="100"/>
            </w:tcMar>
          </w:tcPr>
          <w:p>
            <w:pPr>
              <w:spacing w:before="0" w:after="0"/>
            </w:pPr>
            <w:r>
              <w:t xml:space="preserve">Date</w:t>
            </w:r>
          </w:p>
        </w:tc>
        <w:tc>
          <w:tcPr>
            <w:tcW w:type="dxa" w:w="0"/>
            <w:tcMar>
              <w:top w:type="dxa" w:w="60"/>
              <w:left w:type="dxa" w:w="100"/>
              <w:bottom w:type="dxa" w:w="60"/>
              <w:right w:type="dxa" w:w="100"/>
            </w:tcMar>
          </w:tcPr>
          <w:p>
            <w:pPr>
              <w:spacing w:before="0" w:after="0"/>
            </w:pPr>
            <w:r>
              <w:t xml:space="preserve">Filed or last changed, in a range.</w:t>
            </w:r>
          </w:p>
        </w:tc>
      </w:tr>
      <w:tr>
        <w:tc>
          <w:tcPr>
            <w:tcW w:type="dxa" w:w="0"/>
            <w:tcMar>
              <w:top w:type="dxa" w:w="60"/>
              <w:left w:type="dxa" w:w="100"/>
              <w:bottom w:type="dxa" w:w="60"/>
              <w:right w:type="dxa" w:w="100"/>
            </w:tcMar>
          </w:tcPr>
          <w:p>
            <w:pPr>
              <w:spacing w:before="0" w:after="0"/>
            </w:pPr>
            <w:r>
              <w:t xml:space="preserve">Product</w:t>
            </w:r>
          </w:p>
        </w:tc>
        <w:tc>
          <w:tcPr>
            <w:tcW w:type="dxa" w:w="0"/>
            <w:tcMar>
              <w:top w:type="dxa" w:w="60"/>
              <w:left w:type="dxa" w:w="100"/>
              <w:bottom w:type="dxa" w:w="60"/>
              <w:right w:type="dxa" w:w="100"/>
            </w:tcMar>
          </w:tcPr>
          <w:p>
            <w:pPr>
              <w:spacing w:before="0" w:after="0"/>
            </w:pPr>
            <w:r>
              <w:t xml:space="preserve">Any product you can access.</w:t>
            </w:r>
          </w:p>
        </w:tc>
      </w:tr>
      <w:tr>
        <w:tc>
          <w:tcPr>
            <w:tcW w:type="dxa" w:w="0"/>
            <w:tcMar>
              <w:top w:type="dxa" w:w="60"/>
              <w:left w:type="dxa" w:w="100"/>
              <w:bottom w:type="dxa" w:w="60"/>
              <w:right w:type="dxa" w:w="100"/>
            </w:tcMar>
          </w:tcPr>
          <w:p>
            <w:pPr>
              <w:spacing w:before="0" w:after="0"/>
            </w:pPr>
            <w:r>
              <w:t xml:space="preserve">Severity</w:t>
            </w:r>
          </w:p>
        </w:tc>
        <w:tc>
          <w:tcPr>
            <w:tcW w:type="dxa" w:w="0"/>
            <w:tcMar>
              <w:top w:type="dxa" w:w="60"/>
              <w:left w:type="dxa" w:w="100"/>
              <w:bottom w:type="dxa" w:w="60"/>
              <w:right w:type="dxa" w:w="100"/>
            </w:tcMar>
          </w:tcPr>
          <w:p>
            <w:pPr>
              <w:spacing w:before="0" w:after="0"/>
            </w:pPr>
            <w:r>
              <w:t xml:space="preserve">Critical, Major, Minor, Trivial, Unclassified.</w:t>
            </w:r>
          </w:p>
        </w:tc>
      </w:tr>
      <w:tr>
        <w:tc>
          <w:tcPr>
            <w:tcW w:type="dxa" w:w="0"/>
            <w:tcMar>
              <w:top w:type="dxa" w:w="60"/>
              <w:left w:type="dxa" w:w="100"/>
              <w:bottom w:type="dxa" w:w="60"/>
              <w:right w:type="dxa" w:w="100"/>
            </w:tcMar>
          </w:tcPr>
          <w:p>
            <w:pPr>
              <w:spacing w:before="0" w:after="0"/>
            </w:pPr>
            <w:r>
              <w:t xml:space="preserve">Priority</w:t>
            </w:r>
          </w:p>
        </w:tc>
        <w:tc>
          <w:tcPr>
            <w:tcW w:type="dxa" w:w="0"/>
            <w:tcMar>
              <w:top w:type="dxa" w:w="60"/>
              <w:left w:type="dxa" w:w="100"/>
              <w:bottom w:type="dxa" w:w="60"/>
              <w:right w:type="dxa" w:w="100"/>
            </w:tcMar>
          </w:tcPr>
          <w:p>
            <w:pPr>
              <w:spacing w:before="0" w:after="0"/>
            </w:pPr>
            <w:r>
              <w:t xml:space="preserve">P0, P1, P2, P3.</w:t>
            </w:r>
          </w:p>
        </w:tc>
      </w:tr>
      <w:tr>
        <w:tc>
          <w:tcPr>
            <w:tcW w:type="dxa" w:w="0"/>
            <w:tcMar>
              <w:top w:type="dxa" w:w="60"/>
              <w:left w:type="dxa" w:w="100"/>
              <w:bottom w:type="dxa" w:w="60"/>
              <w:right w:type="dxa" w:w="100"/>
            </w:tcMar>
          </w:tcPr>
          <w:p>
            <w:pPr>
              <w:spacing w:before="0" w:after="0"/>
            </w:pPr>
            <w:r>
              <w:t xml:space="preserve">Category</w:t>
            </w:r>
          </w:p>
        </w:tc>
        <w:tc>
          <w:tcPr>
            <w:tcW w:type="dxa" w:w="0"/>
            <w:tcMar>
              <w:top w:type="dxa" w:w="60"/>
              <w:left w:type="dxa" w:w="100"/>
              <w:bottom w:type="dxa" w:w="60"/>
              <w:right w:type="dxa" w:w="100"/>
            </w:tcMar>
          </w:tcPr>
          <w:p>
            <w:pPr>
              <w:spacing w:before="0" w:after="0"/>
            </w:pPr>
            <w:r>
              <w:t xml:space="preserve">Functional, Performance, Security, Compatibility, Accessibility, Unclassified.</w:t>
            </w:r>
          </w:p>
        </w:tc>
      </w:tr>
      <w:tr>
        <w:tc>
          <w:tcPr>
            <w:tcW w:type="dxa" w:w="0"/>
            <w:tcMar>
              <w:top w:type="dxa" w:w="60"/>
              <w:left w:type="dxa" w:w="100"/>
              <w:bottom w:type="dxa" w:w="60"/>
              <w:right w:type="dxa" w:w="100"/>
            </w:tcMar>
          </w:tcPr>
          <w:p>
            <w:pPr>
              <w:spacing w:before="0" w:after="0"/>
            </w:pPr>
            <w:r>
              <w:rPr>
                <w:b/>
                <w:bCs/>
              </w:rPr>
              <w:t xml:space="preserve">Source</w:t>
            </w:r>
          </w:p>
        </w:tc>
        <w:tc>
          <w:tcPr>
            <w:tcW w:type="dxa" w:w="0"/>
            <w:tcMar>
              <w:top w:type="dxa" w:w="60"/>
              <w:left w:type="dxa" w:w="100"/>
              <w:bottom w:type="dxa" w:w="60"/>
              <w:right w:type="dxa" w:w="100"/>
            </w:tcMar>
          </w:tcPr>
          <w:p>
            <w:pPr>
              <w:spacing w:before="0" w:after="0"/>
            </w:pPr>
            <w:r>
              <w:t xml:space="preserve">Automation, Manual.</w:t>
            </w:r>
          </w:p>
        </w:tc>
      </w:tr>
      <w:tr>
        <w:tc>
          <w:tcPr>
            <w:tcW w:type="dxa" w:w="0"/>
            <w:tcMar>
              <w:top w:type="dxa" w:w="60"/>
              <w:left w:type="dxa" w:w="100"/>
              <w:bottom w:type="dxa" w:w="60"/>
              <w:right w:type="dxa" w:w="100"/>
            </w:tcMar>
          </w:tcPr>
          <w:p>
            <w:pPr>
              <w:spacing w:before="0" w:after="0"/>
            </w:pPr>
            <w:r>
              <w:t xml:space="preserve">Browser</w:t>
            </w:r>
          </w:p>
        </w:tc>
        <w:tc>
          <w:tcPr>
            <w:tcW w:type="dxa" w:w="0"/>
            <w:tcMar>
              <w:top w:type="dxa" w:w="60"/>
              <w:left w:type="dxa" w:w="100"/>
              <w:bottom w:type="dxa" w:w="60"/>
              <w:right w:type="dxa" w:w="100"/>
            </w:tcMar>
          </w:tcPr>
          <w:p>
            <w:pPr>
              <w:spacing w:before="0" w:after="0"/>
            </w:pPr>
            <w:r>
              <w:t xml:space="preserve">Chromium, Firefox, WebKit/Safari, Mobile Chrome — only shown when the current list has browser-tagged bugs.</w:t>
            </w:r>
          </w:p>
        </w:tc>
      </w:tr>
      <w:tr>
        <w:tc>
          <w:tcPr>
            <w:tcW w:type="dxa" w:w="0"/>
            <w:tcMar>
              <w:top w:type="dxa" w:w="60"/>
              <w:left w:type="dxa" w:w="100"/>
              <w:bottom w:type="dxa" w:w="60"/>
              <w:right w:type="dxa" w:w="100"/>
            </w:tcMar>
          </w:tcPr>
          <w:p>
            <w:pPr>
              <w:spacing w:before="0" w:after="0"/>
            </w:pPr>
            <w:r>
              <w:t xml:space="preserve">Component</w:t>
            </w:r>
          </w:p>
        </w:tc>
        <w:tc>
          <w:tcPr>
            <w:tcW w:type="dxa" w:w="0"/>
            <w:tcMar>
              <w:top w:type="dxa" w:w="60"/>
              <w:left w:type="dxa" w:w="100"/>
              <w:bottom w:type="dxa" w:w="60"/>
              <w:right w:type="dxa" w:w="100"/>
            </w:tcMar>
          </w:tcPr>
          <w:p>
            <w:pPr>
              <w:spacing w:before="0" w:after="0"/>
            </w:pPr>
            <w:r>
              <w:t xml:space="preserve">Components of the chosen product.</w:t>
            </w:r>
          </w:p>
        </w:tc>
      </w:tr>
      <w:tr>
        <w:tc>
          <w:tcPr>
            <w:tcW w:type="dxa" w:w="0"/>
            <w:tcMar>
              <w:top w:type="dxa" w:w="60"/>
              <w:left w:type="dxa" w:w="100"/>
              <w:bottom w:type="dxa" w:w="60"/>
              <w:right w:type="dxa" w:w="100"/>
            </w:tcMar>
          </w:tcPr>
          <w:p>
            <w:pPr>
              <w:spacing w:before="0" w:after="0"/>
            </w:pPr>
            <w:r>
              <w:t xml:space="preserve">Status</w:t>
            </w:r>
          </w:p>
        </w:tc>
        <w:tc>
          <w:tcPr>
            <w:tcW w:type="dxa" w:w="0"/>
            <w:tcMar>
              <w:top w:type="dxa" w:w="60"/>
              <w:left w:type="dxa" w:w="100"/>
              <w:bottom w:type="dxa" w:w="60"/>
              <w:right w:type="dxa" w:w="100"/>
            </w:tcMar>
          </w:tcPr>
          <w:p>
            <w:pPr>
              <w:spacing w:before="0" w:after="0"/>
            </w:pPr>
            <w:r>
              <w:t xml:space="preserve">Unconfirmed, Confirmed, In progress, Reopened, Resolved, Verified.</w:t>
            </w:r>
          </w:p>
        </w:tc>
      </w:tr>
      <w:tr>
        <w:tc>
          <w:tcPr>
            <w:tcW w:type="dxa" w:w="0"/>
            <w:tcMar>
              <w:top w:type="dxa" w:w="60"/>
              <w:left w:type="dxa" w:w="100"/>
              <w:bottom w:type="dxa" w:w="60"/>
              <w:right w:type="dxa" w:w="100"/>
            </w:tcMar>
          </w:tcPr>
          <w:p>
            <w:pPr>
              <w:spacing w:before="0" w:after="0"/>
            </w:pPr>
            <w:r>
              <w:t xml:space="preserve">Resolution</w:t>
            </w:r>
          </w:p>
        </w:tc>
        <w:tc>
          <w:tcPr>
            <w:tcW w:type="dxa" w:w="0"/>
            <w:tcMar>
              <w:top w:type="dxa" w:w="60"/>
              <w:left w:type="dxa" w:w="100"/>
              <w:bottom w:type="dxa" w:w="60"/>
              <w:right w:type="dxa" w:w="100"/>
            </w:tcMar>
          </w:tcPr>
          <w:p>
            <w:pPr>
              <w:spacing w:before="0" w:after="0"/>
            </w:pPr>
            <w:r>
              <w:t xml:space="preserve">Unresolved (open), Fixed, Invalid, Duplicate, Won't fix, Works for me.</w:t>
            </w:r>
          </w:p>
        </w:tc>
      </w:tr>
    </w:tbl>
    <w:p>
      <w:pPr>
        <w:spacing w:after="120"/>
      </w:pPr>
    </w:p>
    <w:p>
      <w:pPr>
        <w:spacing w:after="140"/>
      </w:pPr>
      <w:r>
        <w:t xml:space="preserve">The count on the right ("265 bugs · 6,617 hidden by filters") always tells you how much the filters are hiding.</w:t>
      </w:r>
    </w:p>
    <w:p>
      <w:pPr>
        <w:spacing w:after="140"/>
      </w:pPr>
      <w:r>
        <w:rPr>
          <w:b/>
          <w:bCs/>
        </w:rPr>
        <w:t xml:space="preserve">Columns:</w:t>
      </w:r>
      <w:r>
        <w:t xml:space="preserve"> ID, Summary (with the source badge and component under it), Severity, Priority, Category, Browser (a pill — </w:t>
      </w:r>
      <w:r>
        <w:rPr>
          <w:rFonts w:ascii="Consolas" w:cs="Consolas" w:eastAsia="Consolas" w:hAnsi="Consolas"/>
          <w:sz w:val="19"/>
          <w:szCs w:val="19"/>
          <w:shd w:fill="EFF6FF" w:val="clear"/>
        </w:rPr>
        <w:t xml:space="preserve">API</w:t>
      </w:r>
      <w:r>
        <w:t xml:space="preserve"> for API bugs, </w:t>
      </w:r>
      <w:r>
        <w:rPr>
          <w:rFonts w:ascii="Consolas" w:cs="Consolas" w:eastAsia="Consolas" w:hAnsi="Consolas"/>
          <w:sz w:val="19"/>
          <w:szCs w:val="19"/>
          <w:shd w:fill="EFF6FF" w:val="clear"/>
        </w:rPr>
        <w:t xml:space="preserve">Not recorded</w:t>
      </w:r>
      <w:r>
        <w:t xml:space="preserve"> where no browser was captured), Status, Assignee, Changed. Click a column header to sort.</w:t>
      </w:r>
    </w:p>
    <w:p>
      <w:pPr>
        <w:spacing w:after="140"/>
      </w:pPr>
      <w:r>
        <w:rPr>
          <w:b/>
          <w:bCs/>
        </w:rPr>
        <w:t xml:space="preserve">Selecting bugs:</w:t>
      </w:r>
      <w:r>
        <w:t xml:space="preserve"> the tick boxes on the left. With bugs selected, a bar appears with </w:t>
      </w:r>
      <w:r>
        <w:rPr>
          <w:b/>
          <w:bCs/>
        </w:rPr>
        <w:t xml:space="preserve">Reassign to</w:t>
      </w:r>
      <w:r>
        <w:t xml:space="preserve"> (testers and admins) and </w:t>
      </w:r>
      <w:r>
        <w:rPr>
          <w:b/>
          <w:bCs/>
        </w:rPr>
        <w:t xml:space="preserve">Delete</w:t>
      </w:r>
      <w:r>
        <w:t xml:space="preserve"> (testers and admins).</w:t>
      </w:r>
    </w:p>
    <w:p>
      <w:pPr>
        <w:spacing w:after="140"/>
      </w:pPr>
      <w:r>
        <w:rPr>
          <w:b/>
          <w:bCs/>
        </w:rPr>
        <w:t xml:space="preserve">Buttons top-right: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Button</w:t>
            </w:r>
          </w:p>
        </w:tc>
        <w:tc>
          <w:tcPr>
            <w:tcW w:type="dxa" w:w="0"/>
            <w:shd w:fill="EFF6FF" w:val="clear"/>
            <w:tcMar>
              <w:top w:type="dxa" w:w="60"/>
              <w:left w:type="dxa" w:w="100"/>
              <w:bottom w:type="dxa" w:w="60"/>
              <w:right w:type="dxa" w:w="100"/>
            </w:tcMar>
          </w:tcPr>
          <w:p>
            <w:pPr>
              <w:spacing w:before="0" w:after="0"/>
            </w:pPr>
            <w:r>
              <w:rPr>
                <w:b/>
                <w:bCs/>
                <w:color w:val="1E3A8A"/>
              </w:rPr>
              <w:t xml:space="preserve">What it does</w:t>
            </w:r>
          </w:p>
        </w:tc>
      </w:tr>
      <w:tr>
        <w:tc>
          <w:tcPr>
            <w:tcW w:type="dxa" w:w="0"/>
            <w:tcMar>
              <w:top w:type="dxa" w:w="60"/>
              <w:left w:type="dxa" w:w="100"/>
              <w:bottom w:type="dxa" w:w="60"/>
              <w:right w:type="dxa" w:w="100"/>
            </w:tcMar>
          </w:tcPr>
          <w:p>
            <w:pPr>
              <w:spacing w:before="0" w:after="0"/>
            </w:pPr>
            <w:r>
              <w:rPr>
                <w:b/>
                <w:bCs/>
              </w:rPr>
              <w:t xml:space="preserve">Deleted bugs</w:t>
            </w:r>
          </w:p>
        </w:tc>
        <w:tc>
          <w:tcPr>
            <w:tcW w:type="dxa" w:w="0"/>
            <w:tcMar>
              <w:top w:type="dxa" w:w="60"/>
              <w:left w:type="dxa" w:w="100"/>
              <w:bottom w:type="dxa" w:w="60"/>
              <w:right w:type="dxa" w:w="100"/>
            </w:tcMar>
          </w:tcPr>
          <w:p>
            <w:pPr>
              <w:spacing w:before="0" w:after="0"/>
            </w:pPr>
            <w:r>
              <w:t xml:space="preserve">Switches the list to show soft-deleted bugs (testers and admins), each with a Restore option.</w:t>
            </w:r>
          </w:p>
        </w:tc>
      </w:tr>
      <w:tr>
        <w:tc>
          <w:tcPr>
            <w:tcW w:type="dxa" w:w="0"/>
            <w:tcMar>
              <w:top w:type="dxa" w:w="60"/>
              <w:left w:type="dxa" w:w="100"/>
              <w:bottom w:type="dxa" w:w="60"/>
              <w:right w:type="dxa" w:w="100"/>
            </w:tcMar>
          </w:tcPr>
          <w:p>
            <w:pPr>
              <w:spacing w:before="0" w:after="0"/>
            </w:pPr>
            <w:r>
              <w:rPr>
                <w:b/>
                <w:bCs/>
              </w:rPr>
              <w:t xml:space="preserve">Export to Excel</w:t>
            </w:r>
          </w:p>
        </w:tc>
        <w:tc>
          <w:tcPr>
            <w:tcW w:type="dxa" w:w="0"/>
            <w:tcMar>
              <w:top w:type="dxa" w:w="60"/>
              <w:left w:type="dxa" w:w="100"/>
              <w:bottom w:type="dxa" w:w="60"/>
              <w:right w:type="dxa" w:w="100"/>
            </w:tcMar>
          </w:tcPr>
          <w:p>
            <w:pPr>
              <w:spacing w:before="0" w:after="0"/>
            </w:pPr>
            <w:r>
              <w:t xml:space="preserve">Downloads the current list (with all its filters) as a spreadsheet, including the report text, source and browsers.</w:t>
            </w:r>
          </w:p>
        </w:tc>
      </w:tr>
      <w:tr>
        <w:tc>
          <w:tcPr>
            <w:tcW w:type="dxa" w:w="0"/>
            <w:tcMar>
              <w:top w:type="dxa" w:w="60"/>
              <w:left w:type="dxa" w:w="100"/>
              <w:bottom w:type="dxa" w:w="60"/>
              <w:right w:type="dxa" w:w="100"/>
            </w:tcMar>
          </w:tcPr>
          <w:p>
            <w:pPr>
              <w:spacing w:before="0" w:after="0"/>
            </w:pPr>
            <w:r>
              <w:rPr>
                <w:b/>
                <w:bCs/>
              </w:rPr>
              <w:t xml:space="preserve">Evidence pack (.zip)</w:t>
            </w:r>
          </w:p>
        </w:tc>
        <w:tc>
          <w:tcPr>
            <w:tcW w:type="dxa" w:w="0"/>
            <w:tcMar>
              <w:top w:type="dxa" w:w="60"/>
              <w:left w:type="dxa" w:w="100"/>
              <w:bottom w:type="dxa" w:w="60"/>
              <w:right w:type="dxa" w:w="100"/>
            </w:tcMar>
          </w:tcPr>
          <w:p>
            <w:pPr>
              <w:spacing w:before="0" w:after="0"/>
            </w:pPr>
            <w:r>
              <w:t xml:space="preserve">Downloads the current list's attachments and reports as a zip, for sharing outside the tracker.</w:t>
            </w:r>
          </w:p>
        </w:tc>
      </w:tr>
    </w:tbl>
    <w:p>
      <w:pPr>
        <w:spacing w:after="120"/>
      </w:pPr>
    </w:p>
    <w:p>
      <w:pPr>
        <w:pStyle w:val="Heading2"/>
      </w:pPr>
      <w:r>
        <w:t xml:space="preserve">My Bugs</w:t>
      </w:r>
    </w:p>
    <w:p>
      <w:pPr>
        <w:spacing w:after="140"/>
      </w:pPr>
      <w:r>
        <w:t xml:space="preserve">Three tabs — </w:t>
      </w:r>
      <w:r>
        <w:rPr>
          <w:b/>
          <w:bCs/>
        </w:rPr>
        <w:t xml:space="preserve">Assigned to me</w:t>
      </w:r>
      <w:r>
        <w:t xml:space="preserve">, </w:t>
      </w:r>
      <w:r>
        <w:rPr>
          <w:b/>
          <w:bCs/>
        </w:rPr>
        <w:t xml:space="preserve">Reported by me</w:t>
      </w:r>
      <w:r>
        <w:t xml:space="preserve">, </w:t>
      </w:r>
      <w:r>
        <w:rPr>
          <w:b/>
          <w:bCs/>
        </w:rPr>
        <w:t xml:space="preserve">I'm on CC</w:t>
      </w:r>
      <w:r>
        <w:t xml:space="preserve"> — with the same filters and buttons as All Bugs.</w:t>
      </w:r>
    </w:p>
    <w:p>
      <w:pPr>
        <w:pStyle w:val="Heading2"/>
      </w:pPr>
      <w:r>
        <w:t xml:space="preserve">Advanced Search</w:t>
      </w:r>
    </w:p>
    <w:p>
      <w:pPr>
        <w:spacing w:after="140"/>
      </w:pPr>
      <w:r>
        <w:t xml:space="preserve">All Bugs plus two dropdowns above the filters: </w:t>
      </w:r>
      <w:r>
        <w:rPr>
          <w:b/>
          <w:bCs/>
        </w:rPr>
        <w:t xml:space="preserve">Assignee</w:t>
      </w:r>
      <w:r>
        <w:t xml:space="preserve"> (every developer, tester and admin, grouped by role) and </w:t>
      </w:r>
      <w:r>
        <w:rPr>
          <w:b/>
          <w:bCs/>
        </w:rPr>
        <w:t xml:space="preserve">Reporter</w:t>
      </w:r>
      <w:r>
        <w:t xml:space="preserve"> (testers, office-staff reporters, developers who have filed bugs, admins). </w:t>
      </w:r>
      <w:r>
        <w:rPr>
          <w:b/>
          <w:bCs/>
        </w:rPr>
        <w:t xml:space="preserve">Reset everything</w:t>
      </w:r>
      <w:r>
        <w:t xml:space="preserve"> clears all of it. The address bar holds the whole search, so you can copy the URL and send it to a colleague.</w:t>
      </w:r>
    </w:p>
    <w:p>
      <w:pPr>
        <w:pBdr>
          <w:bottom w:val="single" w:color="E2E8F0" w:sz="6"/>
        </w:pBdr>
        <w:spacing w:before="120" w:after="120"/>
      </w:pPr>
    </w:p>
    <w:p>
      <w:r>
        <w:br w:type="page"/>
      </w:r>
    </w:p>
    <w:p>
      <w:pPr>
        <w:pStyle w:val="Heading1"/>
      </w:pPr>
      <w:r>
        <w:t xml:space="preserve">Section 8: Filing a bug</w:t>
      </w:r>
    </w:p>
    <w:p>
      <w:pPr>
        <w:spacing w:after="140"/>
      </w:pPr>
      <w:r>
        <w:t xml:space="preserve">Press </w:t>
      </w:r>
      <w:r>
        <w:rPr>
          <w:b/>
          <w:bCs/>
        </w:rPr>
        <w:t xml:space="preserve">New Bug</w:t>
      </w:r>
      <w:r>
        <w:t xml:space="preserve"> (sidebar) or </w:t>
      </w:r>
      <w:r>
        <w:rPr>
          <w:b/>
          <w:bCs/>
        </w:rPr>
        <w:t xml:space="preserve">File a bug</w:t>
      </w:r>
      <w:r>
        <w:t xml:space="preserve"> (QA tab). There is one form; it is the only way to file in the app, and it will not submit until every starred field is filled. A live preview on the right shows the report exactly as it will appear.</w:t>
      </w:r>
    </w:p>
    <w:p>
      <w:pPr>
        <w:pStyle w:val="Heading2"/>
      </w:pPr>
      <w:r>
        <w:t xml:space="preserve">Step 1 — Where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Field</w:t>
            </w:r>
          </w:p>
        </w:tc>
        <w:tc>
          <w:tcPr>
            <w:tcW w:type="dxa" w:w="0"/>
            <w:shd w:fill="EFF6FF" w:val="clear"/>
            <w:tcMar>
              <w:top w:type="dxa" w:w="60"/>
              <w:left w:type="dxa" w:w="100"/>
              <w:bottom w:type="dxa" w:w="60"/>
              <w:right w:type="dxa" w:w="100"/>
            </w:tcMar>
          </w:tcPr>
          <w:p>
            <w:pPr>
              <w:spacing w:before="0" w:after="0"/>
            </w:pPr>
            <w:r>
              <w:rPr>
                <w:b/>
                <w:bCs/>
                <w:color w:val="1E3A8A"/>
              </w:rPr>
              <w:t xml:space="preserve">What to enter</w:t>
            </w:r>
          </w:p>
        </w:tc>
      </w:tr>
      <w:tr>
        <w:tc>
          <w:tcPr>
            <w:tcW w:type="dxa" w:w="0"/>
            <w:tcMar>
              <w:top w:type="dxa" w:w="60"/>
              <w:left w:type="dxa" w:w="100"/>
              <w:bottom w:type="dxa" w:w="60"/>
              <w:right w:type="dxa" w:w="100"/>
            </w:tcMar>
          </w:tcPr>
          <w:p>
            <w:pPr>
              <w:spacing w:before="0" w:after="0"/>
            </w:pPr>
            <w:r>
              <w:rPr>
                <w:b/>
                <w:bCs/>
              </w:rPr>
              <w:t xml:space="preserve">Product</w:t>
            </w:r>
            <w:r>
              <w:t xml:space="preserve"> ★</w:t>
            </w:r>
          </w:p>
        </w:tc>
        <w:tc>
          <w:tcPr>
            <w:tcW w:type="dxa" w:w="0"/>
            <w:tcMar>
              <w:top w:type="dxa" w:w="60"/>
              <w:left w:type="dxa" w:w="100"/>
              <w:bottom w:type="dxa" w:w="60"/>
              <w:right w:type="dxa" w:w="100"/>
            </w:tcMar>
          </w:tcPr>
          <w:p>
            <w:pPr>
              <w:spacing w:before="0" w:after="0"/>
            </w:pPr>
            <w:r>
              <w:t xml:space="preserve">The product the bug is in.</w:t>
            </w:r>
          </w:p>
        </w:tc>
      </w:tr>
      <w:tr>
        <w:tc>
          <w:tcPr>
            <w:tcW w:type="dxa" w:w="0"/>
            <w:tcMar>
              <w:top w:type="dxa" w:w="60"/>
              <w:left w:type="dxa" w:w="100"/>
              <w:bottom w:type="dxa" w:w="60"/>
              <w:right w:type="dxa" w:w="100"/>
            </w:tcMar>
          </w:tcPr>
          <w:p>
            <w:pPr>
              <w:spacing w:before="0" w:after="0"/>
            </w:pPr>
            <w:r>
              <w:rPr>
                <w:b/>
                <w:bCs/>
              </w:rPr>
              <w:t xml:space="preserve">Component (module)</w:t>
            </w:r>
            <w:r>
              <w:t xml:space="preserve"> ★</w:t>
            </w:r>
          </w:p>
        </w:tc>
        <w:tc>
          <w:tcPr>
            <w:tcW w:type="dxa" w:w="0"/>
            <w:tcMar>
              <w:top w:type="dxa" w:w="60"/>
              <w:left w:type="dxa" w:w="100"/>
              <w:bottom w:type="dxa" w:w="60"/>
              <w:right w:type="dxa" w:w="100"/>
            </w:tcMar>
          </w:tcPr>
          <w:p>
            <w:pPr>
              <w:spacing w:before="0" w:after="0"/>
            </w:pPr>
            <w:r>
              <w:t xml:space="preserve">The module inside the product. Choosing it shows who the bug will go to ("Assigned to Ramesh Kamaraj" — the component's owner).</w:t>
            </w:r>
          </w:p>
        </w:tc>
      </w:tr>
      <w:tr>
        <w:tc>
          <w:tcPr>
            <w:tcW w:type="dxa" w:w="0"/>
            <w:tcMar>
              <w:top w:type="dxa" w:w="60"/>
              <w:left w:type="dxa" w:w="100"/>
              <w:bottom w:type="dxa" w:w="60"/>
              <w:right w:type="dxa" w:w="100"/>
            </w:tcMar>
          </w:tcPr>
          <w:p>
            <w:pPr>
              <w:spacing w:before="0" w:after="0"/>
            </w:pPr>
            <w:r>
              <w:t xml:space="preserve">Assign to</w:t>
            </w:r>
          </w:p>
        </w:tc>
        <w:tc>
          <w:tcPr>
            <w:tcW w:type="dxa" w:w="0"/>
            <w:tcMar>
              <w:top w:type="dxa" w:w="60"/>
              <w:left w:type="dxa" w:w="100"/>
              <w:bottom w:type="dxa" w:w="60"/>
              <w:right w:type="dxa" w:w="100"/>
            </w:tcMar>
          </w:tcPr>
          <w:p>
            <w:pPr>
              <w:spacing w:before="0" w:after="0"/>
            </w:pPr>
            <w:r>
              <w:t xml:space="preserve">Leave it on the component owner unless you know the bug belongs to a specific developer. The list is the product's developers.</w:t>
            </w:r>
          </w:p>
        </w:tc>
      </w:tr>
      <w:tr>
        <w:tc>
          <w:tcPr>
            <w:tcW w:type="dxa" w:w="0"/>
            <w:tcMar>
              <w:top w:type="dxa" w:w="60"/>
              <w:left w:type="dxa" w:w="100"/>
              <w:bottom w:type="dxa" w:w="60"/>
              <w:right w:type="dxa" w:w="100"/>
            </w:tcMar>
          </w:tcPr>
          <w:p>
            <w:pPr>
              <w:spacing w:before="0" w:after="0"/>
            </w:pPr>
            <w:r>
              <w:rPr>
                <w:b/>
                <w:bCs/>
              </w:rPr>
              <w:t xml:space="preserve">Bug type</w:t>
            </w:r>
          </w:p>
        </w:tc>
        <w:tc>
          <w:tcPr>
            <w:tcW w:type="dxa" w:w="0"/>
            <w:tcMar>
              <w:top w:type="dxa" w:w="60"/>
              <w:left w:type="dxa" w:w="100"/>
              <w:bottom w:type="dxa" w:w="60"/>
              <w:right w:type="dxa" w:w="100"/>
            </w:tcMar>
          </w:tcPr>
          <w:p>
            <w:pPr>
              <w:spacing w:before="0" w:after="0"/>
            </w:pPr>
            <w:r>
              <w:rPr>
                <w:b/>
                <w:bCs/>
              </w:rPr>
              <w:t xml:space="preserve">API bug</w:t>
            </w:r>
            <w:r>
              <w:t xml:space="preserve"> (a backend endpoint misbehaves — asks for endpoint, curl and response) or </w:t>
            </w:r>
            <w:r>
              <w:rPr>
                <w:b/>
                <w:bCs/>
              </w:rPr>
              <w:t xml:space="preserve">UI bug</w:t>
            </w:r>
            <w:r>
              <w:t xml:space="preserve"> (something on a screen is wrong — asks for page and browsers). It is pre-set from the product; change it if the bug is the other kind.</w:t>
            </w:r>
          </w:p>
        </w:tc>
      </w:tr>
    </w:tbl>
    <w:p>
      <w:pPr>
        <w:spacing w:after="120"/>
      </w:pPr>
    </w:p>
    <w:p>
      <w:pPr>
        <w:pStyle w:val="Heading2"/>
      </w:pPr>
      <w:r>
        <w:t xml:space="preserve">Step 2 — The defect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Field</w:t>
            </w:r>
          </w:p>
        </w:tc>
        <w:tc>
          <w:tcPr>
            <w:tcW w:type="dxa" w:w="0"/>
            <w:shd w:fill="EFF6FF" w:val="clear"/>
            <w:tcMar>
              <w:top w:type="dxa" w:w="60"/>
              <w:left w:type="dxa" w:w="100"/>
              <w:bottom w:type="dxa" w:w="60"/>
              <w:right w:type="dxa" w:w="100"/>
            </w:tcMar>
          </w:tcPr>
          <w:p>
            <w:pPr>
              <w:spacing w:before="0" w:after="0"/>
            </w:pPr>
            <w:r>
              <w:rPr>
                <w:b/>
                <w:bCs/>
                <w:color w:val="1E3A8A"/>
              </w:rPr>
              <w:t xml:space="preserve">What to enter</w:t>
            </w:r>
          </w:p>
        </w:tc>
      </w:tr>
      <w:tr>
        <w:tc>
          <w:tcPr>
            <w:tcW w:type="dxa" w:w="0"/>
            <w:tcMar>
              <w:top w:type="dxa" w:w="60"/>
              <w:left w:type="dxa" w:w="100"/>
              <w:bottom w:type="dxa" w:w="60"/>
              <w:right w:type="dxa" w:w="100"/>
            </w:tcMar>
          </w:tcPr>
          <w:p>
            <w:pPr>
              <w:spacing w:before="0" w:after="0"/>
            </w:pPr>
            <w:r>
              <w:rPr>
                <w:b/>
                <w:bCs/>
              </w:rPr>
              <w:t xml:space="preserve">Title</w:t>
            </w:r>
            <w:r>
              <w:t xml:space="preserve"> ★</w:t>
            </w:r>
          </w:p>
        </w:tc>
        <w:tc>
          <w:tcPr>
            <w:tcW w:type="dxa" w:w="0"/>
            <w:tcMar>
              <w:top w:type="dxa" w:w="60"/>
              <w:left w:type="dxa" w:w="100"/>
              <w:bottom w:type="dxa" w:w="60"/>
              <w:right w:type="dxa" w:w="100"/>
            </w:tcMar>
          </w:tcPr>
          <w:p>
            <w:pPr>
              <w:spacing w:before="0" w:after="0"/>
            </w:pPr>
            <w:r>
              <w:t xml:space="preserve">One line: </w:t>
            </w:r>
            <w:r>
              <w:rPr>
                <w:i/>
                <w:iCs/>
              </w:rPr>
              <w:t xml:space="preserve">where</w:t>
            </w:r>
            <w:r>
              <w:t xml:space="preserve"> and </w:t>
            </w:r>
            <w:r>
              <w:rPr>
                <w:i/>
                <w:iCs/>
              </w:rPr>
              <w:t xml:space="preserve">what</w:t>
            </w:r>
            <w:r>
              <w:t xml:space="preserve">. "Kall: device freezes after opening the call log" — not "bug in Kall".</w:t>
            </w:r>
          </w:p>
        </w:tc>
      </w:tr>
      <w:tr>
        <w:tc>
          <w:tcPr>
            <w:tcW w:type="dxa" w:w="0"/>
            <w:tcMar>
              <w:top w:type="dxa" w:w="60"/>
              <w:left w:type="dxa" w:w="100"/>
              <w:bottom w:type="dxa" w:w="60"/>
              <w:right w:type="dxa" w:w="100"/>
            </w:tcMar>
          </w:tcPr>
          <w:p>
            <w:pPr>
              <w:spacing w:before="0" w:after="0"/>
            </w:pPr>
            <w:r>
              <w:t xml:space="preserve">Category</w:t>
            </w:r>
          </w:p>
        </w:tc>
        <w:tc>
          <w:tcPr>
            <w:tcW w:type="dxa" w:w="0"/>
            <w:tcMar>
              <w:top w:type="dxa" w:w="60"/>
              <w:left w:type="dxa" w:w="100"/>
              <w:bottom w:type="dxa" w:w="60"/>
              <w:right w:type="dxa" w:w="100"/>
            </w:tcMar>
          </w:tcPr>
          <w:p>
            <w:pPr>
              <w:spacing w:before="0" w:after="0"/>
            </w:pPr>
            <w:r>
              <w:t xml:space="preserve">Functional (default), Performance, Security, Compatibility, Accessibility.</w:t>
            </w:r>
          </w:p>
        </w:tc>
      </w:tr>
      <w:tr>
        <w:tc>
          <w:tcPr>
            <w:tcW w:type="dxa" w:w="0"/>
            <w:tcMar>
              <w:top w:type="dxa" w:w="60"/>
              <w:left w:type="dxa" w:w="100"/>
              <w:bottom w:type="dxa" w:w="60"/>
              <w:right w:type="dxa" w:w="100"/>
            </w:tcMar>
          </w:tcPr>
          <w:p>
            <w:pPr>
              <w:spacing w:before="0" w:after="0"/>
            </w:pPr>
            <w:r>
              <w:rPr>
                <w:b/>
                <w:bCs/>
              </w:rPr>
              <w:t xml:space="preserve">Classification</w:t>
            </w:r>
            <w:r>
              <w:t xml:space="preserve"> ★</w:t>
            </w:r>
          </w:p>
        </w:tc>
        <w:tc>
          <w:tcPr>
            <w:tcW w:type="dxa" w:w="0"/>
            <w:tcMar>
              <w:top w:type="dxa" w:w="60"/>
              <w:left w:type="dxa" w:w="100"/>
              <w:bottom w:type="dxa" w:w="60"/>
              <w:right w:type="dxa" w:w="100"/>
            </w:tcMar>
          </w:tcPr>
          <w:p>
            <w:pPr>
              <w:spacing w:before="0" w:after="0"/>
            </w:pPr>
            <w:r>
              <w:t xml:space="preserve">A short label for the kind of fault (the preview shows examples).</w:t>
            </w:r>
          </w:p>
        </w:tc>
      </w:tr>
      <w:tr>
        <w:tc>
          <w:tcPr>
            <w:tcW w:type="dxa" w:w="0"/>
            <w:tcMar>
              <w:top w:type="dxa" w:w="60"/>
              <w:left w:type="dxa" w:w="100"/>
              <w:bottom w:type="dxa" w:w="60"/>
              <w:right w:type="dxa" w:w="100"/>
            </w:tcMar>
          </w:tcPr>
          <w:p>
            <w:pPr>
              <w:spacing w:before="0" w:after="0"/>
            </w:pPr>
            <w:r>
              <w:t xml:space="preserve">Severity</w:t>
            </w:r>
          </w:p>
        </w:tc>
        <w:tc>
          <w:tcPr>
            <w:tcW w:type="dxa" w:w="0"/>
            <w:tcMar>
              <w:top w:type="dxa" w:w="60"/>
              <w:left w:type="dxa" w:w="100"/>
              <w:bottom w:type="dxa" w:w="60"/>
              <w:right w:type="dxa" w:w="100"/>
            </w:tcMar>
          </w:tcPr>
          <w:p>
            <w:pPr>
              <w:spacing w:before="0" w:after="0"/>
            </w:pPr>
            <w:r>
              <w:t xml:space="preserve">Critical (blocks work or loses data), Major (a feature does not work), Minor (works with a workaround or cosmetic), Trivial. Priority is set from it.</w:t>
            </w:r>
          </w:p>
        </w:tc>
      </w:tr>
      <w:tr>
        <w:tc>
          <w:tcPr>
            <w:tcW w:type="dxa" w:w="0"/>
            <w:tcMar>
              <w:top w:type="dxa" w:w="60"/>
              <w:left w:type="dxa" w:w="100"/>
              <w:bottom w:type="dxa" w:w="60"/>
              <w:right w:type="dxa" w:w="100"/>
            </w:tcMar>
          </w:tcPr>
          <w:p>
            <w:pPr>
              <w:spacing w:before="0" w:after="0"/>
            </w:pPr>
            <w:r>
              <w:t xml:space="preserve">Version</w:t>
            </w:r>
          </w:p>
        </w:tc>
        <w:tc>
          <w:tcPr>
            <w:tcW w:type="dxa" w:w="0"/>
            <w:tcMar>
              <w:top w:type="dxa" w:w="60"/>
              <w:left w:type="dxa" w:w="100"/>
              <w:bottom w:type="dxa" w:w="60"/>
              <w:right w:type="dxa" w:w="100"/>
            </w:tcMar>
          </w:tcPr>
          <w:p>
            <w:pPr>
              <w:spacing w:before="0" w:after="0"/>
            </w:pPr>
            <w:r>
              <w:t xml:space="preserve">Optional.</w:t>
            </w:r>
          </w:p>
        </w:tc>
      </w:tr>
    </w:tbl>
    <w:p>
      <w:pPr>
        <w:spacing w:after="120"/>
      </w:pPr>
    </w:p>
    <w:p>
      <w:pPr>
        <w:pStyle w:val="Heading2"/>
      </w:pPr>
      <w:r>
        <w:t xml:space="preserve">Step 3 — Report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Field</w:t>
            </w:r>
          </w:p>
        </w:tc>
        <w:tc>
          <w:tcPr>
            <w:tcW w:type="dxa" w:w="0"/>
            <w:shd w:fill="EFF6FF" w:val="clear"/>
            <w:tcMar>
              <w:top w:type="dxa" w:w="60"/>
              <w:left w:type="dxa" w:w="100"/>
              <w:bottom w:type="dxa" w:w="60"/>
              <w:right w:type="dxa" w:w="100"/>
            </w:tcMar>
          </w:tcPr>
          <w:p>
            <w:pPr>
              <w:spacing w:before="0" w:after="0"/>
            </w:pPr>
            <w:r>
              <w:rPr>
                <w:b/>
                <w:bCs/>
                <w:color w:val="1E3A8A"/>
              </w:rPr>
              <w:t xml:space="preserve">What to enter</w:t>
            </w:r>
          </w:p>
        </w:tc>
      </w:tr>
      <w:tr>
        <w:tc>
          <w:tcPr>
            <w:tcW w:type="dxa" w:w="0"/>
            <w:tcMar>
              <w:top w:type="dxa" w:w="60"/>
              <w:left w:type="dxa" w:w="100"/>
              <w:bottom w:type="dxa" w:w="60"/>
              <w:right w:type="dxa" w:w="100"/>
            </w:tcMar>
          </w:tcPr>
          <w:p>
            <w:pPr>
              <w:spacing w:before="0" w:after="0"/>
            </w:pPr>
            <w:r>
              <w:rPr>
                <w:b/>
                <w:bCs/>
              </w:rPr>
              <w:t xml:space="preserve">Summary</w:t>
            </w:r>
            <w:r>
              <w:t xml:space="preserve"> ★</w:t>
            </w:r>
          </w:p>
        </w:tc>
        <w:tc>
          <w:tcPr>
            <w:tcW w:type="dxa" w:w="0"/>
            <w:tcMar>
              <w:top w:type="dxa" w:w="60"/>
              <w:left w:type="dxa" w:w="100"/>
              <w:bottom w:type="dxa" w:w="60"/>
              <w:right w:type="dxa" w:w="100"/>
            </w:tcMar>
          </w:tcPr>
          <w:p>
            <w:pPr>
              <w:spacing w:before="0" w:after="0"/>
            </w:pPr>
            <w:r>
              <w:t xml:space="preserve">Two or three sentences describing the problem.</w:t>
            </w:r>
          </w:p>
        </w:tc>
      </w:tr>
      <w:tr>
        <w:tc>
          <w:tcPr>
            <w:tcW w:type="dxa" w:w="0"/>
            <w:tcMar>
              <w:top w:type="dxa" w:w="60"/>
              <w:left w:type="dxa" w:w="100"/>
              <w:bottom w:type="dxa" w:w="60"/>
              <w:right w:type="dxa" w:w="100"/>
            </w:tcMar>
          </w:tcPr>
          <w:p>
            <w:pPr>
              <w:spacing w:before="0" w:after="0"/>
            </w:pPr>
            <w:r>
              <w:t xml:space="preserve">Preconditions</w:t>
            </w:r>
          </w:p>
        </w:tc>
        <w:tc>
          <w:tcPr>
            <w:tcW w:type="dxa" w:w="0"/>
            <w:tcMar>
              <w:top w:type="dxa" w:w="60"/>
              <w:left w:type="dxa" w:w="100"/>
              <w:bottom w:type="dxa" w:w="60"/>
              <w:right w:type="dxa" w:w="100"/>
            </w:tcMar>
          </w:tcPr>
          <w:p>
            <w:pPr>
              <w:spacing w:before="0" w:after="0"/>
            </w:pPr>
            <w:r>
              <w:t xml:space="preserve">What must be true first (logged in as…, data set up…).</w:t>
            </w:r>
          </w:p>
        </w:tc>
      </w:tr>
      <w:tr>
        <w:tc>
          <w:tcPr>
            <w:tcW w:type="dxa" w:w="0"/>
            <w:tcMar>
              <w:top w:type="dxa" w:w="60"/>
              <w:left w:type="dxa" w:w="100"/>
              <w:bottom w:type="dxa" w:w="60"/>
              <w:right w:type="dxa" w:w="100"/>
            </w:tcMar>
          </w:tcPr>
          <w:p>
            <w:pPr>
              <w:spacing w:before="0" w:after="0"/>
            </w:pPr>
            <w:r>
              <w:rPr>
                <w:b/>
                <w:bCs/>
              </w:rPr>
              <w:t xml:space="preserve">Steps to reproduce</w:t>
            </w:r>
            <w:r>
              <w:t xml:space="preserve"> ★</w:t>
            </w:r>
          </w:p>
        </w:tc>
        <w:tc>
          <w:tcPr>
            <w:tcW w:type="dxa" w:w="0"/>
            <w:tcMar>
              <w:top w:type="dxa" w:w="60"/>
              <w:left w:type="dxa" w:w="100"/>
              <w:bottom w:type="dxa" w:w="60"/>
              <w:right w:type="dxa" w:w="100"/>
            </w:tcMar>
          </w:tcPr>
          <w:p>
            <w:pPr>
              <w:spacing w:before="0" w:after="0"/>
            </w:pPr>
            <w:r>
              <w:t xml:space="preserve">Numbered, one action per line. A developer must be able to follow them blind.</w:t>
            </w:r>
          </w:p>
        </w:tc>
      </w:tr>
      <w:tr>
        <w:tc>
          <w:tcPr>
            <w:tcW w:type="dxa" w:w="0"/>
            <w:tcMar>
              <w:top w:type="dxa" w:w="60"/>
              <w:left w:type="dxa" w:w="100"/>
              <w:bottom w:type="dxa" w:w="60"/>
              <w:right w:type="dxa" w:w="100"/>
            </w:tcMar>
          </w:tcPr>
          <w:p>
            <w:pPr>
              <w:spacing w:before="0" w:after="0"/>
            </w:pPr>
            <w:r>
              <w:rPr>
                <w:b/>
                <w:bCs/>
              </w:rPr>
              <w:t xml:space="preserve">Expected</w:t>
            </w:r>
            <w:r>
              <w:t xml:space="preserve"> ★</w:t>
            </w:r>
          </w:p>
        </w:tc>
        <w:tc>
          <w:tcPr>
            <w:tcW w:type="dxa" w:w="0"/>
            <w:tcMar>
              <w:top w:type="dxa" w:w="60"/>
              <w:left w:type="dxa" w:w="100"/>
              <w:bottom w:type="dxa" w:w="60"/>
              <w:right w:type="dxa" w:w="100"/>
            </w:tcMar>
          </w:tcPr>
          <w:p>
            <w:pPr>
              <w:spacing w:before="0" w:after="0"/>
            </w:pPr>
            <w:r>
              <w:t xml:space="preserve">What should have happened.</w:t>
            </w:r>
          </w:p>
        </w:tc>
      </w:tr>
      <w:tr>
        <w:tc>
          <w:tcPr>
            <w:tcW w:type="dxa" w:w="0"/>
            <w:tcMar>
              <w:top w:type="dxa" w:w="60"/>
              <w:left w:type="dxa" w:w="100"/>
              <w:bottom w:type="dxa" w:w="60"/>
              <w:right w:type="dxa" w:w="100"/>
            </w:tcMar>
          </w:tcPr>
          <w:p>
            <w:pPr>
              <w:spacing w:before="0" w:after="0"/>
            </w:pPr>
            <w:r>
              <w:rPr>
                <w:b/>
                <w:bCs/>
              </w:rPr>
              <w:t xml:space="preserve">Actual</w:t>
            </w:r>
            <w:r>
              <w:t xml:space="preserve"> ★</w:t>
            </w:r>
          </w:p>
        </w:tc>
        <w:tc>
          <w:tcPr>
            <w:tcW w:type="dxa" w:w="0"/>
            <w:tcMar>
              <w:top w:type="dxa" w:w="60"/>
              <w:left w:type="dxa" w:w="100"/>
              <w:bottom w:type="dxa" w:w="60"/>
              <w:right w:type="dxa" w:w="100"/>
            </w:tcMar>
          </w:tcPr>
          <w:p>
            <w:pPr>
              <w:spacing w:before="0" w:after="0"/>
            </w:pPr>
            <w:r>
              <w:t xml:space="preserve">What happened instead.</w:t>
            </w:r>
          </w:p>
        </w:tc>
      </w:tr>
      <w:tr>
        <w:tc>
          <w:tcPr>
            <w:tcW w:type="dxa" w:w="0"/>
            <w:tcMar>
              <w:top w:type="dxa" w:w="60"/>
              <w:left w:type="dxa" w:w="100"/>
              <w:bottom w:type="dxa" w:w="60"/>
              <w:right w:type="dxa" w:w="100"/>
            </w:tcMar>
          </w:tcPr>
          <w:p>
            <w:pPr>
              <w:spacing w:before="0" w:after="0"/>
            </w:pPr>
            <w:r>
              <w:t xml:space="preserve">Why it matters / How to fix</w:t>
            </w:r>
          </w:p>
        </w:tc>
        <w:tc>
          <w:tcPr>
            <w:tcW w:type="dxa" w:w="0"/>
            <w:tcMar>
              <w:top w:type="dxa" w:w="60"/>
              <w:left w:type="dxa" w:w="100"/>
              <w:bottom w:type="dxa" w:w="60"/>
              <w:right w:type="dxa" w:w="100"/>
            </w:tcMar>
          </w:tcPr>
          <w:p>
            <w:pPr>
              <w:spacing w:before="0" w:after="0"/>
            </w:pPr>
            <w:r>
              <w:t xml:space="preserve">Optional, but a sentence on impact helps prioritise.</w:t>
            </w:r>
          </w:p>
        </w:tc>
      </w:tr>
    </w:tbl>
    <w:p>
      <w:pPr>
        <w:spacing w:after="120"/>
      </w:pPr>
    </w:p>
    <w:p>
      <w:pPr>
        <w:pStyle w:val="Heading2"/>
      </w:pPr>
      <w:r>
        <w:t xml:space="preserve">Step 4 — Reproduce (API bugs) or page (UI bugs)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API bug</w:t>
            </w:r>
          </w:p>
        </w:tc>
        <w:tc>
          <w:tcPr>
            <w:tcW w:type="dxa" w:w="0"/>
            <w:shd w:fill="EFF6FF" w:val="clear"/>
            <w:tcMar>
              <w:top w:type="dxa" w:w="60"/>
              <w:left w:type="dxa" w:w="100"/>
              <w:bottom w:type="dxa" w:w="60"/>
              <w:right w:type="dxa" w:w="100"/>
            </w:tcMar>
          </w:tcPr>
          <w:p>
            <w:pPr>
              <w:spacing w:before="0" w:after="0"/>
            </w:pPr>
            <w:r>
              <w:rPr>
                <w:b/>
                <w:bCs/>
                <w:color w:val="1E3A8A"/>
              </w:rPr>
              <w:t xml:space="preserve">UI bug</w:t>
            </w:r>
          </w:p>
        </w:tc>
      </w:tr>
      <w:tr>
        <w:tc>
          <w:tcPr>
            <w:tcW w:type="dxa" w:w="0"/>
            <w:tcMar>
              <w:top w:type="dxa" w:w="60"/>
              <w:left w:type="dxa" w:w="100"/>
              <w:bottom w:type="dxa" w:w="60"/>
              <w:right w:type="dxa" w:w="100"/>
            </w:tcMar>
          </w:tcPr>
          <w:p>
            <w:pPr>
              <w:spacing w:before="0" w:after="0"/>
            </w:pPr>
            <w:r>
              <w:t xml:space="preserve">Method and </w:t>
            </w:r>
            <w:r>
              <w:rPr>
                <w:b/>
                <w:bCs/>
              </w:rPr>
              <w:t xml:space="preserve">Endpoint</w:t>
            </w:r>
            <w:r>
              <w:t xml:space="preserve"> ★, the </w:t>
            </w:r>
            <w:r>
              <w:rPr>
                <w:b/>
                <w:bCs/>
              </w:rPr>
              <w:t xml:space="preserve">curl</w:t>
            </w:r>
            <w:r>
              <w:t xml:space="preserve"> command ★ that reproduces it, HTTP status, correlation ID, response body.</w:t>
            </w:r>
          </w:p>
        </w:tc>
        <w:tc>
          <w:tcPr>
            <w:tcW w:type="dxa" w:w="0"/>
            <w:tcMar>
              <w:top w:type="dxa" w:w="60"/>
              <w:left w:type="dxa" w:w="100"/>
              <w:bottom w:type="dxa" w:w="60"/>
              <w:right w:type="dxa" w:w="100"/>
            </w:tcMar>
          </w:tcPr>
          <w:p>
            <w:pPr>
              <w:spacing w:before="0" w:after="0"/>
            </w:pPr>
            <w:r>
              <w:rPr>
                <w:b/>
                <w:bCs/>
              </w:rPr>
              <w:t xml:space="preserve">Page / screen</w:t>
            </w:r>
            <w:r>
              <w:t xml:space="preserve"> ★ and the browsers it was seen on.</w:t>
            </w:r>
          </w:p>
        </w:tc>
      </w:tr>
    </w:tbl>
    <w:p>
      <w:pPr>
        <w:spacing w:after="120"/>
      </w:pPr>
    </w:p>
    <w:p>
      <w:pPr>
        <w:pStyle w:val="Heading2"/>
      </w:pPr>
      <w:r>
        <w:t xml:space="preserve">Step 5 — Context &amp; evidence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Field</w:t>
            </w:r>
          </w:p>
        </w:tc>
        <w:tc>
          <w:tcPr>
            <w:tcW w:type="dxa" w:w="0"/>
            <w:shd w:fill="EFF6FF" w:val="clear"/>
            <w:tcMar>
              <w:top w:type="dxa" w:w="60"/>
              <w:left w:type="dxa" w:w="100"/>
              <w:bottom w:type="dxa" w:w="60"/>
              <w:right w:type="dxa" w:w="100"/>
            </w:tcMar>
          </w:tcPr>
          <w:p>
            <w:pPr>
              <w:spacing w:before="0" w:after="0"/>
            </w:pPr>
            <w:r>
              <w:rPr>
                <w:b/>
                <w:bCs/>
                <w:color w:val="1E3A8A"/>
              </w:rPr>
              <w:t xml:space="preserve">What to enter</w:t>
            </w:r>
          </w:p>
        </w:tc>
      </w:tr>
      <w:tr>
        <w:tc>
          <w:tcPr>
            <w:tcW w:type="dxa" w:w="0"/>
            <w:tcMar>
              <w:top w:type="dxa" w:w="60"/>
              <w:left w:type="dxa" w:w="100"/>
              <w:bottom w:type="dxa" w:w="60"/>
              <w:right w:type="dxa" w:w="100"/>
            </w:tcMar>
          </w:tcPr>
          <w:p>
            <w:pPr>
              <w:spacing w:before="0" w:after="0"/>
            </w:pPr>
            <w:r>
              <w:rPr>
                <w:b/>
                <w:bCs/>
              </w:rPr>
              <w:t xml:space="preserve">Environment</w:t>
            </w:r>
            <w:r>
              <w:t xml:space="preserve"> ★</w:t>
            </w:r>
          </w:p>
        </w:tc>
        <w:tc>
          <w:tcPr>
            <w:tcW w:type="dxa" w:w="0"/>
            <w:tcMar>
              <w:top w:type="dxa" w:w="60"/>
              <w:left w:type="dxa" w:w="100"/>
              <w:bottom w:type="dxa" w:w="60"/>
              <w:right w:type="dxa" w:w="100"/>
            </w:tcMar>
          </w:tcPr>
          <w:p>
            <w:pPr>
              <w:spacing w:before="0" w:after="0"/>
            </w:pPr>
            <w:r>
              <w:t xml:space="preserve">Device, OS, app build or browser version ("Android 12, KPost 5.0 build 150").</w:t>
            </w:r>
          </w:p>
        </w:tc>
      </w:tr>
      <w:tr>
        <w:tc>
          <w:tcPr>
            <w:tcW w:type="dxa" w:w="0"/>
            <w:tcMar>
              <w:top w:type="dxa" w:w="60"/>
              <w:left w:type="dxa" w:w="100"/>
              <w:bottom w:type="dxa" w:w="60"/>
              <w:right w:type="dxa" w:w="100"/>
            </w:tcMar>
          </w:tcPr>
          <w:p>
            <w:pPr>
              <w:spacing w:before="0" w:after="0"/>
            </w:pPr>
            <w:r>
              <w:t xml:space="preserve">Attachments</w:t>
            </w:r>
          </w:p>
        </w:tc>
        <w:tc>
          <w:tcPr>
            <w:tcW w:type="dxa" w:w="0"/>
            <w:tcMar>
              <w:top w:type="dxa" w:w="60"/>
              <w:left w:type="dxa" w:w="100"/>
              <w:bottom w:type="dxa" w:w="60"/>
              <w:right w:type="dxa" w:w="100"/>
            </w:tcMar>
          </w:tcPr>
          <w:p>
            <w:pPr>
              <w:spacing w:before="0" w:after="0"/>
            </w:pPr>
            <w:r>
              <w:t xml:space="preserve">Screenshots, screen recordings, logs. Drag files in or click to choose. A recording of the steps is worth more than any paragraph.</w:t>
            </w:r>
          </w:p>
        </w:tc>
      </w:tr>
    </w:tbl>
    <w:p>
      <w:pPr>
        <w:spacing w:after="120"/>
      </w:pPr>
    </w:p>
    <w:p>
      <w:pPr>
        <w:spacing w:after="140"/>
      </w:pPr>
      <w:r>
        <w:t xml:space="preserve">Press </w:t>
      </w:r>
      <w:r>
        <w:rPr>
          <w:b/>
          <w:bCs/>
        </w:rPr>
        <w:t xml:space="preserve">File bug</w:t>
      </w:r>
      <w:r>
        <w:t xml:space="preserve">. The bug is created as </w:t>
      </w:r>
      <w:r>
        <w:rPr>
          <w:b/>
          <w:bCs/>
        </w:rPr>
        <w:t xml:space="preserve">CONFIRMED</w:t>
      </w:r>
      <w:r>
        <w:t xml:space="preserve">, tagged as a manual filing, assigned to the component owner (or whoever you chose), and opened for you. If anything starred is missing, the form lists it in red and nothing is sent.</w:t>
      </w:r>
    </w:p>
    <w:p>
      <w:pPr>
        <w:pBdr>
          <w:left w:val="single" w:color="2563EB" w:sz="24" w:space="8"/>
        </w:pBdr>
        <w:shd w:fill="EFF6FF" w:val="clear"/>
        <w:spacing w:before="120" w:after="160"/>
        <w:ind w:left="200"/>
      </w:pPr>
      <w:r>
        <w:rPr>
          <w:b/>
          <w:bCs/>
        </w:rPr>
        <w:t xml:space="preserve">A report that gets fixed fast</w:t>
      </w:r>
      <w:r>
        <w:t xml:space="preserve"> says where, what you did, what you expected, what you got, and shows it. "Login broken" gets a question back; "Login: tapping Sign in with a 20-character password shows a spinner forever on Android 12, build 150 — recording attached" gets fixed.</w:t>
      </w:r>
    </w:p>
    <w:p>
      <w:pPr>
        <w:pBdr>
          <w:bottom w:val="single" w:color="E2E8F0" w:sz="6"/>
        </w:pBdr>
        <w:spacing w:before="120" w:after="120"/>
      </w:pPr>
    </w:p>
    <w:p>
      <w:r>
        <w:br w:type="page"/>
      </w:r>
    </w:p>
    <w:p>
      <w:pPr>
        <w:pStyle w:val="Heading1"/>
      </w:pPr>
      <w:r>
        <w:t xml:space="preserve">Section 9: Working on a bug</w:t>
      </w:r>
    </w:p>
    <w:p>
      <w:pPr>
        <w:spacing w:after="140"/>
      </w:pPr>
      <w:r>
        <w:t xml:space="preserve">Open any bug (from a list, a dashboard card, or by typing its number in the search box).</w:t>
      </w:r>
    </w:p>
    <w:p>
      <w:pPr>
        <w:pStyle w:val="Heading2"/>
      </w:pPr>
      <w:r>
        <w:t xml:space="preserve">The header</w:t>
      </w:r>
    </w:p>
    <w:p>
      <w:pPr>
        <w:pStyle w:val="ListParagraph"/>
        <w:numPr>
          <w:ilvl w:val="0"/>
          <w:numId w:val="2"/>
        </w:numPr>
        <w:spacing w:after="60"/>
      </w:pPr>
      <w:r>
        <w:rPr>
          <w:b/>
          <w:bCs/>
        </w:rPr>
        <w:t xml:space="preserve">KPA number</w:t>
      </w:r>
      <w:r>
        <w:t xml:space="preserve">, product / component, and on migrated bugs a </w:t>
      </w:r>
      <w:r>
        <w:rPr>
          <w:b/>
          <w:bCs/>
        </w:rPr>
        <w:t xml:space="preserve">Mantis #</w:t>
      </w:r>
      <w:r>
        <w:t xml:space="preserve"> badge.</w:t>
      </w:r>
    </w:p>
    <w:p>
      <w:pPr>
        <w:pStyle w:val="ListParagraph"/>
        <w:numPr>
          <w:ilvl w:val="0"/>
          <w:numId w:val="2"/>
        </w:numPr>
        <w:spacing w:after="60"/>
      </w:pPr>
      <w:r>
        <w:rPr>
          <w:b/>
          <w:bCs/>
        </w:rPr>
        <w:t xml:space="preserve">Transfer</w:t>
      </w:r>
      <w:r>
        <w:t xml:space="preserve"> (testers and admins, only on products that have a partner team) — Section 10.</w:t>
      </w:r>
    </w:p>
    <w:p>
      <w:pPr>
        <w:pStyle w:val="ListParagraph"/>
        <w:numPr>
          <w:ilvl w:val="0"/>
          <w:numId w:val="2"/>
        </w:numPr>
        <w:spacing w:after="60"/>
      </w:pPr>
      <w:r>
        <w:rPr>
          <w:b/>
          <w:bCs/>
        </w:rPr>
        <w:t xml:space="preserve">Delete</w:t>
      </w:r>
      <w:r>
        <w:t xml:space="preserve"> (testers and admins) — Section 10.</w:t>
      </w:r>
    </w:p>
    <w:p>
      <w:pPr>
        <w:pStyle w:val="ListParagraph"/>
        <w:numPr>
          <w:ilvl w:val="0"/>
          <w:numId w:val="2"/>
        </w:numPr>
        <w:spacing w:after="60"/>
      </w:pPr>
      <w:r>
        <w:t xml:space="preserve">The </w:t>
      </w:r>
      <w:r>
        <w:rPr>
          <w:b/>
          <w:bCs/>
        </w:rPr>
        <w:t xml:space="preserve">title</w:t>
      </w:r>
      <w:r>
        <w:t xml:space="preserve">: click the pencil to edit it.</w:t>
      </w:r>
    </w:p>
    <w:p>
      <w:pPr>
        <w:pStyle w:val="ListParagraph"/>
        <w:numPr>
          <w:ilvl w:val="0"/>
          <w:numId w:val="2"/>
        </w:numPr>
        <w:spacing w:after="60"/>
      </w:pPr>
      <w:r>
        <w:rPr>
          <w:b/>
          <w:bCs/>
        </w:rPr>
        <w:t xml:space="preserve">Mark as verified &amp; close</w:t>
      </w:r>
      <w:r>
        <w:t xml:space="preserve"> (testers and admins, on Resolved bugs) — one click to verify.</w:t>
      </w:r>
    </w:p>
    <w:p>
      <w:pPr>
        <w:pStyle w:val="Heading2"/>
      </w:pPr>
      <w:r>
        <w:t xml:space="preserve">Description</w:t>
      </w:r>
    </w:p>
    <w:p>
      <w:pPr>
        <w:spacing w:after="140"/>
      </w:pPr>
      <w:r>
        <w:t xml:space="preserve">The report as filed. </w:t>
      </w:r>
      <w:r>
        <w:rPr>
          <w:b/>
          <w:bCs/>
        </w:rPr>
        <w:t xml:space="preserve">Edit</w:t>
      </w:r>
      <w:r>
        <w:t xml:space="preserve"> (pencil) opens the report editor: changes are saved as a dated revision in the comments, so the original is never lost and everyone can see what changed.</w:t>
      </w:r>
    </w:p>
    <w:p>
      <w:pPr>
        <w:pStyle w:val="Heading2"/>
      </w:pPr>
      <w:r>
        <w:t xml:space="preserve">Attachments</w:t>
      </w:r>
    </w:p>
    <w:p>
      <w:pPr>
        <w:spacing w:after="140"/>
      </w:pPr>
      <w:r>
        <w:t xml:space="preserve">Every file on the bug, with size and date. </w:t>
      </w:r>
      <w:r>
        <w:rPr>
          <w:b/>
          <w:bCs/>
        </w:rPr>
        <w:t xml:space="preserve">Add files</w:t>
      </w:r>
      <w:r>
        <w:t xml:space="preserve"> to upload more; migrated Mantis attachments are here too. Where a Mantis description was too long for Bugzilla (a few bugs with pasted API responses), the full original text is attached as </w:t>
      </w:r>
      <w:r>
        <w:rPr>
          <w:rFonts w:ascii="Consolas" w:cs="Consolas" w:eastAsia="Consolas" w:hAnsi="Consolas"/>
          <w:sz w:val="19"/>
          <w:szCs w:val="19"/>
          <w:shd w:fill="EFF6FF" w:val="clear"/>
        </w:rPr>
        <w:t xml:space="preserve">mantis-&lt;number&gt;-description.txt</w:t>
      </w:r>
      <w:r>
        <w:t xml:space="preserve">.</w:t>
      </w:r>
    </w:p>
    <w:p>
      <w:pPr>
        <w:pStyle w:val="Heading2"/>
      </w:pPr>
      <w:r>
        <w:t xml:space="preserve">Comments</w:t>
      </w:r>
    </w:p>
    <w:p>
      <w:pPr>
        <w:spacing w:after="140"/>
      </w:pPr>
      <w:r>
        <w:t xml:space="preserve">The conversation on the bug, oldest first, with the author and time. Type in the box at the bottom and </w:t>
      </w:r>
      <w:r>
        <w:rPr>
          <w:b/>
          <w:bCs/>
        </w:rPr>
        <w:t xml:space="preserve">Comment</w:t>
      </w:r>
      <w:r>
        <w:t xml:space="preserve">. You can tag a comment (for example </w:t>
      </w:r>
      <w:r>
        <w:rPr>
          <w:rFonts w:ascii="Consolas" w:cs="Consolas" w:eastAsia="Consolas" w:hAnsi="Consolas"/>
          <w:sz w:val="19"/>
          <w:szCs w:val="19"/>
          <w:shd w:fill="EFF6FF" w:val="clear"/>
        </w:rPr>
        <w:t xml:space="preserve">build-152</w:t>
      </w:r>
      <w:r>
        <w:t xml:space="preserve">, </w:t>
      </w:r>
      <w:r>
        <w:rPr>
          <w:rFonts w:ascii="Consolas" w:cs="Consolas" w:eastAsia="Consolas" w:hAnsi="Consolas"/>
          <w:sz w:val="19"/>
          <w:szCs w:val="19"/>
          <w:shd w:fill="EFF6FF" w:val="clear"/>
        </w:rPr>
        <w:t xml:space="preserve">needs-info</w:t>
      </w:r>
      <w:r>
        <w:t xml:space="preserve">) to find it later.</w:t>
      </w:r>
    </w:p>
    <w:p>
      <w:pPr>
        <w:pStyle w:val="Heading2"/>
      </w:pPr>
      <w:r>
        <w:t xml:space="preserve">The side panel — every field you can change</w:t>
      </w:r>
    </w:p>
    <w:p>
      <w:pPr>
        <w:spacing w:after="140"/>
      </w:pPr>
      <w:r>
        <w:t xml:space="preserve">Click a section to open it; change what you need; </w:t>
      </w:r>
      <w:r>
        <w:rPr>
          <w:b/>
          <w:bCs/>
        </w:rPr>
        <w:t xml:space="preserve">Save</w:t>
      </w:r>
      <w:r>
        <w:t xml:space="preserve"> at the bottom. The panel shows a "changed" mark on every section you touched before you save.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Section</w:t>
            </w:r>
          </w:p>
        </w:tc>
        <w:tc>
          <w:tcPr>
            <w:tcW w:type="dxa" w:w="0"/>
            <w:shd w:fill="EFF6FF" w:val="clear"/>
            <w:tcMar>
              <w:top w:type="dxa" w:w="60"/>
              <w:left w:type="dxa" w:w="100"/>
              <w:bottom w:type="dxa" w:w="60"/>
              <w:right w:type="dxa" w:w="100"/>
            </w:tcMar>
          </w:tcPr>
          <w:p>
            <w:pPr>
              <w:spacing w:before="0" w:after="0"/>
            </w:pPr>
            <w:r>
              <w:rPr>
                <w:b/>
                <w:bCs/>
                <w:color w:val="1E3A8A"/>
              </w:rPr>
              <w:t xml:space="preserve">Fields</w:t>
            </w:r>
          </w:p>
        </w:tc>
      </w:tr>
      <w:tr>
        <w:tc>
          <w:tcPr>
            <w:tcW w:type="dxa" w:w="0"/>
            <w:tcMar>
              <w:top w:type="dxa" w:w="60"/>
              <w:left w:type="dxa" w:w="100"/>
              <w:bottom w:type="dxa" w:w="60"/>
              <w:right w:type="dxa" w:w="100"/>
            </w:tcMar>
          </w:tcPr>
          <w:p>
            <w:pPr>
              <w:spacing w:before="0" w:after="0"/>
            </w:pPr>
            <w:r>
              <w:rPr>
                <w:b/>
                <w:bCs/>
              </w:rPr>
              <w:t xml:space="preserve">Status</w:t>
            </w:r>
          </w:p>
        </w:tc>
        <w:tc>
          <w:tcPr>
            <w:tcW w:type="dxa" w:w="0"/>
            <w:tcMar>
              <w:top w:type="dxa" w:w="60"/>
              <w:left w:type="dxa" w:w="100"/>
              <w:bottom w:type="dxa" w:w="60"/>
              <w:right w:type="dxa" w:w="100"/>
            </w:tcMar>
          </w:tcPr>
          <w:p>
            <w:pPr>
              <w:spacing w:before="0" w:after="0"/>
            </w:pPr>
            <w:r>
              <w:t xml:space="preserve">Status (only the moves the workflow allows from the current one), Resolution (required when resolving), Duplicate of (required for DUPLICATE). Reopening requires a comment.</w:t>
            </w:r>
          </w:p>
        </w:tc>
      </w:tr>
      <w:tr>
        <w:tc>
          <w:tcPr>
            <w:tcW w:type="dxa" w:w="0"/>
            <w:tcMar>
              <w:top w:type="dxa" w:w="60"/>
              <w:left w:type="dxa" w:w="100"/>
              <w:bottom w:type="dxa" w:w="60"/>
              <w:right w:type="dxa" w:w="100"/>
            </w:tcMar>
          </w:tcPr>
          <w:p>
            <w:pPr>
              <w:spacing w:before="0" w:after="0"/>
            </w:pPr>
            <w:r>
              <w:rPr>
                <w:b/>
                <w:bCs/>
              </w:rPr>
              <w:t xml:space="preserve">Priority &amp; severity</w:t>
            </w:r>
          </w:p>
        </w:tc>
        <w:tc>
          <w:tcPr>
            <w:tcW w:type="dxa" w:w="0"/>
            <w:tcMar>
              <w:top w:type="dxa" w:w="60"/>
              <w:left w:type="dxa" w:w="100"/>
              <w:bottom w:type="dxa" w:w="60"/>
              <w:right w:type="dxa" w:w="100"/>
            </w:tcMar>
          </w:tcPr>
          <w:p>
            <w:pPr>
              <w:spacing w:before="0" w:after="0"/>
            </w:pPr>
            <w:r>
              <w:t xml:space="preserve">Priority P0–P3, Severity.</w:t>
            </w:r>
          </w:p>
        </w:tc>
      </w:tr>
      <w:tr>
        <w:tc>
          <w:tcPr>
            <w:tcW w:type="dxa" w:w="0"/>
            <w:tcMar>
              <w:top w:type="dxa" w:w="60"/>
              <w:left w:type="dxa" w:w="100"/>
              <w:bottom w:type="dxa" w:w="60"/>
              <w:right w:type="dxa" w:w="100"/>
            </w:tcMar>
          </w:tcPr>
          <w:p>
            <w:pPr>
              <w:spacing w:before="0" w:after="0"/>
            </w:pPr>
            <w:r>
              <w:rPr>
                <w:b/>
                <w:bCs/>
              </w:rPr>
              <w:t xml:space="preserve">Product &amp; component</w:t>
            </w:r>
          </w:p>
        </w:tc>
        <w:tc>
          <w:tcPr>
            <w:tcW w:type="dxa" w:w="0"/>
            <w:tcMar>
              <w:top w:type="dxa" w:w="60"/>
              <w:left w:type="dxa" w:w="100"/>
              <w:bottom w:type="dxa" w:w="60"/>
              <w:right w:type="dxa" w:w="100"/>
            </w:tcMar>
          </w:tcPr>
          <w:p>
            <w:pPr>
              <w:spacing w:before="0" w:after="0"/>
            </w:pPr>
            <w:r>
              <w:t xml:space="preserve">Product, Component, Version, Milestone, OS, Platform. Changing the product moves the bug (testers and admins; developers use Transfer).</w:t>
            </w:r>
          </w:p>
        </w:tc>
      </w:tr>
      <w:tr>
        <w:tc>
          <w:tcPr>
            <w:tcW w:type="dxa" w:w="0"/>
            <w:tcMar>
              <w:top w:type="dxa" w:w="60"/>
              <w:left w:type="dxa" w:w="100"/>
              <w:bottom w:type="dxa" w:w="60"/>
              <w:right w:type="dxa" w:w="100"/>
            </w:tcMar>
          </w:tcPr>
          <w:p>
            <w:pPr>
              <w:spacing w:before="0" w:after="0"/>
            </w:pPr>
            <w:r>
              <w:rPr>
                <w:b/>
                <w:bCs/>
              </w:rPr>
              <w:t xml:space="preserve">People</w:t>
            </w:r>
          </w:p>
        </w:tc>
        <w:tc>
          <w:tcPr>
            <w:tcW w:type="dxa" w:w="0"/>
            <w:tcMar>
              <w:top w:type="dxa" w:w="60"/>
              <w:left w:type="dxa" w:w="100"/>
              <w:bottom w:type="dxa" w:w="60"/>
              <w:right w:type="dxa" w:w="100"/>
            </w:tcMar>
          </w:tcPr>
          <w:p>
            <w:pPr>
              <w:spacing w:before="0" w:after="0"/>
            </w:pPr>
            <w:r>
              <w:t xml:space="preserve">Assignee (developers can change it only on their own bugs), QA contact, CC list (people who get a copy of every change).</w:t>
            </w:r>
          </w:p>
        </w:tc>
      </w:tr>
      <w:tr>
        <w:tc>
          <w:tcPr>
            <w:tcW w:type="dxa" w:w="0"/>
            <w:tcMar>
              <w:top w:type="dxa" w:w="60"/>
              <w:left w:type="dxa" w:w="100"/>
              <w:bottom w:type="dxa" w:w="60"/>
              <w:right w:type="dxa" w:w="100"/>
            </w:tcMar>
          </w:tcPr>
          <w:p>
            <w:pPr>
              <w:spacing w:before="0" w:after="0"/>
            </w:pPr>
            <w:r>
              <w:rPr>
                <w:b/>
                <w:bCs/>
              </w:rPr>
              <w:t xml:space="preserve">Relationships</w:t>
            </w:r>
          </w:p>
        </w:tc>
        <w:tc>
          <w:tcPr>
            <w:tcW w:type="dxa" w:w="0"/>
            <w:tcMar>
              <w:top w:type="dxa" w:w="60"/>
              <w:left w:type="dxa" w:w="100"/>
              <w:bottom w:type="dxa" w:w="60"/>
              <w:right w:type="dxa" w:w="100"/>
            </w:tcMar>
          </w:tcPr>
          <w:p>
            <w:pPr>
              <w:spacing w:before="0" w:after="0"/>
            </w:pPr>
            <w:r>
              <w:t xml:space="preserve">Depends on, Blocks, See also (links to other bugs or pages), URL.</w:t>
            </w:r>
          </w:p>
        </w:tc>
      </w:tr>
      <w:tr>
        <w:tc>
          <w:tcPr>
            <w:tcW w:type="dxa" w:w="0"/>
            <w:tcMar>
              <w:top w:type="dxa" w:w="60"/>
              <w:left w:type="dxa" w:w="100"/>
              <w:bottom w:type="dxa" w:w="60"/>
              <w:right w:type="dxa" w:w="100"/>
            </w:tcMar>
          </w:tcPr>
          <w:p>
            <w:pPr>
              <w:spacing w:before="0" w:after="0"/>
            </w:pPr>
            <w:r>
              <w:rPr>
                <w:b/>
                <w:bCs/>
              </w:rPr>
              <w:t xml:space="preserve">Time tracking</w:t>
            </w:r>
          </w:p>
        </w:tc>
        <w:tc>
          <w:tcPr>
            <w:tcW w:type="dxa" w:w="0"/>
            <w:tcMar>
              <w:top w:type="dxa" w:w="60"/>
              <w:left w:type="dxa" w:w="100"/>
              <w:bottom w:type="dxa" w:w="60"/>
              <w:right w:type="dxa" w:w="100"/>
            </w:tcMar>
          </w:tcPr>
          <w:p>
            <w:pPr>
              <w:spacing w:before="0" w:after="0"/>
            </w:pPr>
            <w:r>
              <w:t xml:space="preserve">Estimate, remaining, hours worked, deadline — if your account has time tracking.</w:t>
            </w:r>
          </w:p>
        </w:tc>
      </w:tr>
      <w:tr>
        <w:tc>
          <w:tcPr>
            <w:tcW w:type="dxa" w:w="0"/>
            <w:tcMar>
              <w:top w:type="dxa" w:w="60"/>
              <w:left w:type="dxa" w:w="100"/>
              <w:bottom w:type="dxa" w:w="60"/>
              <w:right w:type="dxa" w:w="100"/>
            </w:tcMar>
          </w:tcPr>
          <w:p>
            <w:pPr>
              <w:spacing w:before="0" w:after="0"/>
            </w:pPr>
            <w:r>
              <w:rPr>
                <w:b/>
                <w:bCs/>
              </w:rPr>
              <w:t xml:space="preserve">Visibility</w:t>
            </w:r>
          </w:p>
        </w:tc>
        <w:tc>
          <w:tcPr>
            <w:tcW w:type="dxa" w:w="0"/>
            <w:tcMar>
              <w:top w:type="dxa" w:w="60"/>
              <w:left w:type="dxa" w:w="100"/>
              <w:bottom w:type="dxa" w:w="60"/>
              <w:right w:type="dxa" w:w="100"/>
            </w:tcMar>
          </w:tcPr>
          <w:p>
            <w:pPr>
              <w:spacing w:before="0" w:after="0"/>
            </w:pPr>
            <w:r>
              <w:t xml:space="preserve">Which groups may see the bug. Normally the product's own group.</w:t>
            </w:r>
          </w:p>
        </w:tc>
      </w:tr>
      <w:tr>
        <w:tc>
          <w:tcPr>
            <w:tcW w:type="dxa" w:w="0"/>
            <w:tcMar>
              <w:top w:type="dxa" w:w="60"/>
              <w:left w:type="dxa" w:w="100"/>
              <w:bottom w:type="dxa" w:w="60"/>
              <w:right w:type="dxa" w:w="100"/>
            </w:tcMar>
          </w:tcPr>
          <w:p>
            <w:pPr>
              <w:spacing w:before="0" w:after="0"/>
            </w:pPr>
            <w:r>
              <w:rPr>
                <w:b/>
                <w:bCs/>
              </w:rPr>
              <w:t xml:space="preserve">Labels</w:t>
            </w:r>
          </w:p>
        </w:tc>
        <w:tc>
          <w:tcPr>
            <w:tcW w:type="dxa" w:w="0"/>
            <w:tcMar>
              <w:top w:type="dxa" w:w="60"/>
              <w:left w:type="dxa" w:w="100"/>
              <w:bottom w:type="dxa" w:w="60"/>
              <w:right w:type="dxa" w:w="100"/>
            </w:tcMar>
          </w:tcPr>
          <w:p>
            <w:pPr>
              <w:spacing w:before="0" w:after="0"/>
            </w:pPr>
            <w:r>
              <w:t xml:space="preserve">Alias, keywords, whiteboard (the tags such as </w:t>
            </w:r>
            <w:r>
              <w:rPr>
                <w:rFonts w:ascii="Consolas" w:cs="Consolas" w:eastAsia="Consolas" w:hAnsi="Consolas"/>
                <w:sz w:val="19"/>
                <w:szCs w:val="19"/>
                <w:shd w:fill="EFF6FF" w:val="clear"/>
              </w:rPr>
              <w:t xml:space="preserve">[cat:Functional][source:manual]</w:t>
            </w:r>
            <w:r>
              <w:t xml:space="preserve"> live here — leave them alone unless you know why).</w:t>
            </w:r>
          </w:p>
        </w:tc>
      </w:tr>
      <w:tr>
        <w:tc>
          <w:tcPr>
            <w:tcW w:type="dxa" w:w="0"/>
            <w:tcMar>
              <w:top w:type="dxa" w:w="60"/>
              <w:left w:type="dxa" w:w="100"/>
              <w:bottom w:type="dxa" w:w="60"/>
              <w:right w:type="dxa" w:w="100"/>
            </w:tcMar>
          </w:tcPr>
          <w:p>
            <w:pPr>
              <w:spacing w:before="0" w:after="0"/>
            </w:pPr>
            <w:r>
              <w:rPr>
                <w:b/>
                <w:bCs/>
              </w:rPr>
              <w:t xml:space="preserve">Flags</w:t>
            </w:r>
          </w:p>
        </w:tc>
        <w:tc>
          <w:tcPr>
            <w:tcW w:type="dxa" w:w="0"/>
            <w:tcMar>
              <w:top w:type="dxa" w:w="60"/>
              <w:left w:type="dxa" w:w="100"/>
              <w:bottom w:type="dxa" w:w="60"/>
              <w:right w:type="dxa" w:w="100"/>
            </w:tcMar>
          </w:tcPr>
          <w:p>
            <w:pPr>
              <w:spacing w:before="0" w:after="0"/>
            </w:pPr>
            <w:r>
              <w:t xml:space="preserve">Bugzilla flags, if any are configured.</w:t>
            </w:r>
          </w:p>
        </w:tc>
      </w:tr>
    </w:tbl>
    <w:p>
      <w:pPr>
        <w:spacing w:after="120"/>
      </w:pPr>
    </w:p>
    <w:p>
      <w:pPr>
        <w:spacing w:after="140"/>
      </w:pPr>
      <w:r>
        <w:t xml:space="preserve">Everything you change is recorded in the bug's history with your name and the time.</w:t>
      </w:r>
    </w:p>
    <w:p>
      <w:pPr>
        <w:pBdr>
          <w:bottom w:val="single" w:color="E2E8F0" w:sz="6"/>
        </w:pBdr>
        <w:spacing w:before="120" w:after="120"/>
      </w:pPr>
    </w:p>
    <w:p>
      <w:r>
        <w:br w:type="page"/>
      </w:r>
    </w:p>
    <w:p>
      <w:pPr>
        <w:pStyle w:val="Heading1"/>
      </w:pPr>
      <w:r>
        <w:t xml:space="preserve">Section 10: Transfers, deletes and bulk changes</w:t>
      </w:r>
    </w:p>
    <w:p>
      <w:pPr>
        <w:pStyle w:val="Heading2"/>
      </w:pPr>
      <w:r>
        <w:t xml:space="preserve">Transfer to another team</w:t>
      </w:r>
    </w:p>
    <w:p>
      <w:pPr>
        <w:spacing w:after="140"/>
      </w:pPr>
      <w:r>
        <w:t xml:space="preserve">Some products are paired — the KPost UI team and the KPost API team, the KPost Admin UI and KPost Admin. When a bug filed against one really belongs to the other:</w:t>
      </w:r>
    </w:p>
    <w:p>
      <w:pPr>
        <w:pStyle w:val="ListParagraph"/>
        <w:numPr>
          <w:ilvl w:val="0"/>
          <w:numId w:val="3"/>
        </w:numPr>
        <w:spacing w:after="60"/>
      </w:pPr>
      <w:r>
        <w:t xml:space="preserve">Open the bug and click </w:t>
      </w:r>
      <w:r>
        <w:rPr>
          <w:b/>
          <w:bCs/>
        </w:rPr>
        <w:t xml:space="preserve">Transfer</w:t>
      </w:r>
      <w:r>
        <w:t xml:space="preserve"> (also available from the arrow on the QA board's lists).</w:t>
      </w:r>
    </w:p>
    <w:p>
      <w:pPr>
        <w:pStyle w:val="ListParagraph"/>
        <w:numPr>
          <w:ilvl w:val="0"/>
          <w:numId w:val="3"/>
        </w:numPr>
        <w:spacing w:after="60"/>
      </w:pPr>
      <w:r>
        <w:t xml:space="preserve">Pick the receiving product and component; the bug's new owner is shown.</w:t>
      </w:r>
    </w:p>
    <w:p>
      <w:pPr>
        <w:pStyle w:val="ListParagraph"/>
        <w:numPr>
          <w:ilvl w:val="0"/>
          <w:numId w:val="3"/>
        </w:numPr>
        <w:spacing w:after="60"/>
      </w:pPr>
      <w:r>
        <w:t xml:space="preserve">Write one line saying why. It is posted as a comment under your name so the receiving team knows.</w:t>
      </w:r>
    </w:p>
    <w:p>
      <w:pPr>
        <w:pStyle w:val="ListParagraph"/>
        <w:numPr>
          <w:ilvl w:val="0"/>
          <w:numId w:val="3"/>
        </w:numPr>
        <w:spacing w:after="60"/>
      </w:pPr>
      <w:r>
        <w:rPr>
          <w:b/>
          <w:bCs/>
        </w:rPr>
        <w:t xml:space="preserve">Transfer.</w:t>
      </w:r>
      <w:r>
        <w:t xml:space="preserve"> The bug moves product, component and assignee in one step, and the history records it.</w:t>
      </w:r>
    </w:p>
    <w:p>
      <w:pPr>
        <w:spacing w:after="140"/>
      </w:pPr>
      <w:r>
        <w:t xml:space="preserve">Only testers and admins transfer. The pairs are set by the admin in the server configuration.</w:t>
      </w:r>
    </w:p>
    <w:p>
      <w:pPr>
        <w:pStyle w:val="Heading2"/>
      </w:pPr>
      <w:r>
        <w:t xml:space="preserve">Delete and restore</w:t>
      </w:r>
    </w:p>
    <w:p>
      <w:pPr>
        <w:spacing w:after="140"/>
      </w:pPr>
      <w:r>
        <w:t xml:space="preserve">Deleting never destroys anything. </w:t>
      </w:r>
      <w:r>
        <w:rPr>
          <w:b/>
          <w:bCs/>
        </w:rPr>
        <w:t xml:space="preserve">Delete</w:t>
      </w:r>
      <w:r>
        <w:t xml:space="preserve"> (testers and admins; on the bug page or from the selection bar in a list) marks the bug as DELETED and hides it from every list, count and chart. To see deleted bugs, click </w:t>
      </w:r>
      <w:r>
        <w:rPr>
          <w:b/>
          <w:bCs/>
        </w:rPr>
        <w:t xml:space="preserve">Deleted bugs</w:t>
      </w:r>
      <w:r>
        <w:t xml:space="preserve"> at the top of All Bugs; each has </w:t>
      </w:r>
      <w:r>
        <w:rPr>
          <w:b/>
          <w:bCs/>
        </w:rPr>
        <w:t xml:space="preserve">Restore</w:t>
      </w:r>
      <w:r>
        <w:t xml:space="preserve">, which puts it back exactly as it was. Developers and reporters cannot delete.</w:t>
      </w:r>
    </w:p>
    <w:p>
      <w:pPr>
        <w:pStyle w:val="Heading2"/>
      </w:pPr>
      <w:r>
        <w:t xml:space="preserve">Bulk reassign</w:t>
      </w:r>
    </w:p>
    <w:p>
      <w:pPr>
        <w:spacing w:after="140"/>
      </w:pPr>
      <w:r>
        <w:t xml:space="preserve">In any list, tick the bugs, choose a person in </w:t>
      </w:r>
      <w:r>
        <w:rPr>
          <w:b/>
          <w:bCs/>
        </w:rPr>
        <w:t xml:space="preserve">Reassign to</w:t>
      </w:r>
      <w:r>
        <w:t xml:space="preserve">, and confirm. Testers and admins only.</w:t>
      </w:r>
    </w:p>
    <w:p>
      <w:pPr>
        <w:pBdr>
          <w:bottom w:val="single" w:color="E2E8F0" w:sz="6"/>
        </w:pBdr>
        <w:spacing w:before="120" w:after="120"/>
      </w:pPr>
    </w:p>
    <w:p>
      <w:r>
        <w:br w:type="page"/>
      </w:r>
    </w:p>
    <w:p>
      <w:pPr>
        <w:pStyle w:val="Heading1"/>
      </w:pPr>
      <w:r>
        <w:t xml:space="preserve">Section 11: The test benches and the Mantis history</w:t>
      </w:r>
    </w:p>
    <w:p>
      <w:pPr>
        <w:pStyle w:val="Heading2"/>
      </w:pPr>
      <w:r>
        <w:t xml:space="preserve">Bugs the benches file</w:t>
      </w:r>
    </w:p>
    <w:p>
      <w:pPr>
        <w:spacing w:after="140"/>
      </w:pPr>
      <w:r>
        <w:t xml:space="preserve">The API bench (</w:t>
      </w:r>
      <w:r>
        <w:rPr>
          <w:rFonts w:ascii="Consolas" w:cs="Consolas" w:eastAsia="Consolas" w:hAnsi="Consolas"/>
          <w:sz w:val="19"/>
          <w:szCs w:val="19"/>
          <w:shd w:fill="EFF6FF" w:val="clear"/>
        </w:rPr>
        <w:t xml:space="preserve">KPost API</w:t>
      </w:r>
      <w:r>
        <w:t xml:space="preserve">, </w:t>
      </w:r>
      <w:r>
        <w:rPr>
          <w:rFonts w:ascii="Consolas" w:cs="Consolas" w:eastAsia="Consolas" w:hAnsi="Consolas"/>
          <w:sz w:val="19"/>
          <w:szCs w:val="19"/>
          <w:shd w:fill="EFF6FF" w:val="clear"/>
        </w:rPr>
        <w:t xml:space="preserve">KMail API</w:t>
      </w:r>
      <w:r>
        <w:t xml:space="preserve">, </w:t>
      </w:r>
      <w:r>
        <w:rPr>
          <w:rFonts w:ascii="Consolas" w:cs="Consolas" w:eastAsia="Consolas" w:hAnsi="Consolas"/>
          <w:sz w:val="19"/>
          <w:szCs w:val="19"/>
          <w:shd w:fill="EFF6FF" w:val="clear"/>
        </w:rPr>
        <w:t xml:space="preserve">KPost Admin</w:t>
      </w:r>
      <w:r>
        <w:t xml:space="preserve"> products) and the UI bench (</w:t>
      </w:r>
      <w:r>
        <w:rPr>
          <w:rFonts w:ascii="Consolas" w:cs="Consolas" w:eastAsia="Consolas" w:hAnsi="Consolas"/>
          <w:sz w:val="19"/>
          <w:szCs w:val="19"/>
          <w:shd w:fill="EFF6FF" w:val="clear"/>
        </w:rPr>
        <w:t xml:space="preserve">KPost UI</w:t>
      </w:r>
      <w:r>
        <w:t xml:space="preserve">, </w:t>
      </w:r>
      <w:r>
        <w:rPr>
          <w:rFonts w:ascii="Consolas" w:cs="Consolas" w:eastAsia="Consolas" w:hAnsi="Consolas"/>
          <w:sz w:val="19"/>
          <w:szCs w:val="19"/>
          <w:shd w:fill="EFF6FF" w:val="clear"/>
        </w:rPr>
        <w:t xml:space="preserve">KPost Admin UI</w:t>
      </w:r>
      <w:r>
        <w:t xml:space="preserve">) run our automated tests and file a bug for each failure, with the request, the response, the stack trace and (for UI) the browsers it failed on. These carry the </w:t>
      </w:r>
      <w:r>
        <w:rPr>
          <w:b/>
          <w:bCs/>
        </w:rPr>
        <w:t xml:space="preserve">UI Automation</w:t>
      </w:r>
      <w:r>
        <w:t xml:space="preserve"> / </w:t>
      </w:r>
      <w:r>
        <w:rPr>
          <w:b/>
          <w:bCs/>
        </w:rPr>
        <w:t xml:space="preserve">API Automation</w:t>
      </w:r>
      <w:r>
        <w:t xml:space="preserve"> badge and a </w:t>
      </w:r>
      <w:r>
        <w:rPr>
          <w:rFonts w:ascii="Consolas" w:cs="Consolas" w:eastAsia="Consolas" w:hAnsi="Consolas"/>
          <w:sz w:val="19"/>
          <w:szCs w:val="19"/>
          <w:shd w:fill="EFF6FF" w:val="clear"/>
        </w:rPr>
        <w:t xml:space="preserve">[KP-…]</w:t>
      </w:r>
      <w:r>
        <w:t xml:space="preserve"> code in the title that the bench uses to recognise the same failure next time:</w:t>
      </w:r>
    </w:p>
    <w:p>
      <w:pPr>
        <w:pStyle w:val="ListParagraph"/>
        <w:numPr>
          <w:ilvl w:val="0"/>
          <w:numId w:val="2"/>
        </w:numPr>
        <w:spacing w:after="60"/>
      </w:pPr>
      <w:r>
        <w:t xml:space="preserve">If the same failure happens again while the bug is open, the bench adds a comment rather than filing a duplicate.</w:t>
      </w:r>
    </w:p>
    <w:p>
      <w:pPr>
        <w:pStyle w:val="ListParagraph"/>
        <w:numPr>
          <w:ilvl w:val="0"/>
          <w:numId w:val="2"/>
        </w:numPr>
        <w:spacing w:after="60"/>
      </w:pPr>
      <w:r>
        <w:t xml:space="preserve">If it happens again after the bug was </w:t>
      </w:r>
      <w:r>
        <w:rPr>
          <w:b/>
          <w:bCs/>
        </w:rPr>
        <w:t xml:space="preserve">Resolved/FIXED</w:t>
      </w:r>
      <w:r>
        <w:t xml:space="preserve">, the bench </w:t>
      </w:r>
      <w:r>
        <w:rPr>
          <w:b/>
          <w:bCs/>
        </w:rPr>
        <w:t xml:space="preserve">reopens</w:t>
      </w:r>
      <w:r>
        <w:t xml:space="preserve"> it.</w:t>
      </w:r>
    </w:p>
    <w:p>
      <w:pPr>
        <w:spacing w:after="140"/>
      </w:pPr>
      <w:r>
        <w:t xml:space="preserve">Treat them exactly like a human-filed bug: confirm, fix, resolve, re-test.</w:t>
      </w:r>
    </w:p>
    <w:p>
      <w:pPr>
        <w:pStyle w:val="Heading2"/>
      </w:pPr>
      <w:r>
        <w:t xml:space="preserve">Bugs migrated from Mantis</w:t>
      </w:r>
    </w:p>
    <w:p>
      <w:pPr>
        <w:spacing w:after="140"/>
      </w:pPr>
      <w:r>
        <w:t xml:space="preserve">In October 2026 every Mantis issue (11,830 of them) was moved into this tracker with its comments, attachments, reporter, dates and status: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In Mantis</w:t>
            </w:r>
          </w:p>
        </w:tc>
        <w:tc>
          <w:tcPr>
            <w:tcW w:type="dxa" w:w="0"/>
            <w:shd w:fill="EFF6FF" w:val="clear"/>
            <w:tcMar>
              <w:top w:type="dxa" w:w="60"/>
              <w:left w:type="dxa" w:w="100"/>
              <w:bottom w:type="dxa" w:w="60"/>
              <w:right w:type="dxa" w:w="100"/>
            </w:tcMar>
          </w:tcPr>
          <w:p>
            <w:pPr>
              <w:spacing w:before="0" w:after="0"/>
            </w:pPr>
            <w:r>
              <w:rPr>
                <w:b/>
                <w:bCs/>
                <w:color w:val="1E3A8A"/>
              </w:rPr>
              <w:t xml:space="preserve">Here</w:t>
            </w:r>
          </w:p>
        </w:tc>
      </w:tr>
      <w:tr>
        <w:tc>
          <w:tcPr>
            <w:tcW w:type="dxa" w:w="0"/>
            <w:tcMar>
              <w:top w:type="dxa" w:w="60"/>
              <w:left w:type="dxa" w:w="100"/>
              <w:bottom w:type="dxa" w:w="60"/>
              <w:right w:type="dxa" w:w="100"/>
            </w:tcMar>
          </w:tcPr>
          <w:p>
            <w:pPr>
              <w:spacing w:before="0" w:after="0"/>
            </w:pPr>
            <w:r>
              <w:t xml:space="preserve">Issue #2235</w:t>
            </w:r>
          </w:p>
        </w:tc>
        <w:tc>
          <w:tcPr>
            <w:tcW w:type="dxa" w:w="0"/>
            <w:tcMar>
              <w:top w:type="dxa" w:w="60"/>
              <w:left w:type="dxa" w:w="100"/>
              <w:bottom w:type="dxa" w:w="60"/>
              <w:right w:type="dxa" w:w="100"/>
            </w:tcMar>
          </w:tcPr>
          <w:p>
            <w:pPr>
              <w:spacing w:before="0" w:after="0"/>
            </w:pPr>
            <w:r>
              <w:rPr>
                <w:rFonts w:ascii="Consolas" w:cs="Consolas" w:eastAsia="Consolas" w:hAnsi="Consolas"/>
                <w:sz w:val="19"/>
                <w:szCs w:val="19"/>
                <w:shd w:fill="EFF6FF" w:val="clear"/>
              </w:rPr>
              <w:t xml:space="preserve">KPA-&lt;new number&gt;</w:t>
            </w:r>
            <w:r>
              <w:t xml:space="preserve">, title starting </w:t>
            </w:r>
            <w:r>
              <w:rPr>
                <w:rFonts w:ascii="Consolas" w:cs="Consolas" w:eastAsia="Consolas" w:hAnsi="Consolas"/>
                <w:sz w:val="19"/>
                <w:szCs w:val="19"/>
                <w:shd w:fill="EFF6FF" w:val="clear"/>
              </w:rPr>
              <w:t xml:space="preserve">[MT-2235]</w:t>
            </w:r>
            <w:r>
              <w:t xml:space="preserve">, and a </w:t>
            </w:r>
            <w:r>
              <w:rPr>
                <w:b/>
                <w:bCs/>
              </w:rPr>
              <w:t xml:space="preserve">Mantis #2235</w:t>
            </w:r>
            <w:r>
              <w:t xml:space="preserve"> badge on the bug page. Search </w:t>
            </w:r>
            <w:r>
              <w:rPr>
                <w:rFonts w:ascii="Consolas" w:cs="Consolas" w:eastAsia="Consolas" w:hAnsi="Consolas"/>
                <w:sz w:val="19"/>
                <w:szCs w:val="19"/>
                <w:shd w:fill="EFF6FF" w:val="clear"/>
              </w:rPr>
              <w:t xml:space="preserve">MT-2235</w:t>
            </w:r>
            <w:r>
              <w:t xml:space="preserve"> or </w:t>
            </w:r>
            <w:r>
              <w:rPr>
                <w:rFonts w:ascii="Consolas" w:cs="Consolas" w:eastAsia="Consolas" w:hAnsi="Consolas"/>
                <w:sz w:val="19"/>
                <w:szCs w:val="19"/>
                <w:shd w:fill="EFF6FF" w:val="clear"/>
              </w:rPr>
              <w:t xml:space="preserve">2235</w:t>
            </w:r>
            <w:r>
              <w:t xml:space="preserve"> to find it.</w:t>
            </w:r>
          </w:p>
        </w:tc>
      </w:tr>
      <w:tr>
        <w:tc>
          <w:tcPr>
            <w:tcW w:type="dxa" w:w="0"/>
            <w:tcMar>
              <w:top w:type="dxa" w:w="60"/>
              <w:left w:type="dxa" w:w="100"/>
              <w:bottom w:type="dxa" w:w="60"/>
              <w:right w:type="dxa" w:w="100"/>
            </w:tcMar>
          </w:tcPr>
          <w:p>
            <w:pPr>
              <w:spacing w:before="0" w:after="0"/>
            </w:pPr>
            <w:r>
              <w:t xml:space="preserve">Status new / feedback</w:t>
            </w:r>
          </w:p>
        </w:tc>
        <w:tc>
          <w:tcPr>
            <w:tcW w:type="dxa" w:w="0"/>
            <w:tcMar>
              <w:top w:type="dxa" w:w="60"/>
              <w:left w:type="dxa" w:w="100"/>
              <w:bottom w:type="dxa" w:w="60"/>
              <w:right w:type="dxa" w:w="100"/>
            </w:tcMar>
          </w:tcPr>
          <w:p>
            <w:pPr>
              <w:spacing w:before="0" w:after="0"/>
            </w:pPr>
            <w:r>
              <w:t xml:space="preserve">UNCONFIRMED</w:t>
            </w:r>
          </w:p>
        </w:tc>
      </w:tr>
      <w:tr>
        <w:tc>
          <w:tcPr>
            <w:tcW w:type="dxa" w:w="0"/>
            <w:tcMar>
              <w:top w:type="dxa" w:w="60"/>
              <w:left w:type="dxa" w:w="100"/>
              <w:bottom w:type="dxa" w:w="60"/>
              <w:right w:type="dxa" w:w="100"/>
            </w:tcMar>
          </w:tcPr>
          <w:p>
            <w:pPr>
              <w:spacing w:before="0" w:after="0"/>
            </w:pPr>
            <w:r>
              <w:t xml:space="preserve">acknowledged / confirmed</w:t>
            </w:r>
          </w:p>
        </w:tc>
        <w:tc>
          <w:tcPr>
            <w:tcW w:type="dxa" w:w="0"/>
            <w:tcMar>
              <w:top w:type="dxa" w:w="60"/>
              <w:left w:type="dxa" w:w="100"/>
              <w:bottom w:type="dxa" w:w="60"/>
              <w:right w:type="dxa" w:w="100"/>
            </w:tcMar>
          </w:tcPr>
          <w:p>
            <w:pPr>
              <w:spacing w:before="0" w:after="0"/>
            </w:pPr>
            <w:r>
              <w:t xml:space="preserve">CONFIRMED</w:t>
            </w:r>
          </w:p>
        </w:tc>
      </w:tr>
      <w:tr>
        <w:tc>
          <w:tcPr>
            <w:tcW w:type="dxa" w:w="0"/>
            <w:tcMar>
              <w:top w:type="dxa" w:w="60"/>
              <w:left w:type="dxa" w:w="100"/>
              <w:bottom w:type="dxa" w:w="60"/>
              <w:right w:type="dxa" w:w="100"/>
            </w:tcMar>
          </w:tcPr>
          <w:p>
            <w:pPr>
              <w:spacing w:before="0" w:after="0"/>
            </w:pPr>
            <w:r>
              <w:t xml:space="preserve">assigned</w:t>
            </w:r>
          </w:p>
        </w:tc>
        <w:tc>
          <w:tcPr>
            <w:tcW w:type="dxa" w:w="0"/>
            <w:tcMar>
              <w:top w:type="dxa" w:w="60"/>
              <w:left w:type="dxa" w:w="100"/>
              <w:bottom w:type="dxa" w:w="60"/>
              <w:right w:type="dxa" w:w="100"/>
            </w:tcMar>
          </w:tcPr>
          <w:p>
            <w:pPr>
              <w:spacing w:before="0" w:after="0"/>
            </w:pPr>
            <w:r>
              <w:t xml:space="preserve">IN PROGRESS</w:t>
            </w:r>
          </w:p>
        </w:tc>
      </w:tr>
      <w:tr>
        <w:tc>
          <w:tcPr>
            <w:tcW w:type="dxa" w:w="0"/>
            <w:tcMar>
              <w:top w:type="dxa" w:w="60"/>
              <w:left w:type="dxa" w:w="100"/>
              <w:bottom w:type="dxa" w:w="60"/>
              <w:right w:type="dxa" w:w="100"/>
            </w:tcMar>
          </w:tcPr>
          <w:p>
            <w:pPr>
              <w:spacing w:before="0" w:after="0"/>
            </w:pPr>
            <w:r>
              <w:t xml:space="preserve">resolved</w:t>
            </w:r>
          </w:p>
        </w:tc>
        <w:tc>
          <w:tcPr>
            <w:tcW w:type="dxa" w:w="0"/>
            <w:tcMar>
              <w:top w:type="dxa" w:w="60"/>
              <w:left w:type="dxa" w:w="100"/>
              <w:bottom w:type="dxa" w:w="60"/>
              <w:right w:type="dxa" w:w="100"/>
            </w:tcMar>
          </w:tcPr>
          <w:p>
            <w:pPr>
              <w:spacing w:before="0" w:after="0"/>
            </w:pPr>
            <w:r>
              <w:t xml:space="preserve">RESOLVED / FIXED — in </w:t>
            </w:r>
            <w:r>
              <w:rPr>
                <w:b/>
                <w:bCs/>
              </w:rPr>
              <w:t xml:space="preserve">Ready for re-test</w:t>
            </w:r>
            <w:r>
              <w:t xml:space="preserve"> for its reporter</w:t>
            </w:r>
          </w:p>
        </w:tc>
      </w:tr>
      <w:tr>
        <w:tc>
          <w:tcPr>
            <w:tcW w:type="dxa" w:w="0"/>
            <w:tcMar>
              <w:top w:type="dxa" w:w="60"/>
              <w:left w:type="dxa" w:w="100"/>
              <w:bottom w:type="dxa" w:w="60"/>
              <w:right w:type="dxa" w:w="100"/>
            </w:tcMar>
          </w:tcPr>
          <w:p>
            <w:pPr>
              <w:spacing w:before="0" w:after="0"/>
            </w:pPr>
            <w:r>
              <w:t xml:space="preserve">closed</w:t>
            </w:r>
          </w:p>
        </w:tc>
        <w:tc>
          <w:tcPr>
            <w:tcW w:type="dxa" w:w="0"/>
            <w:tcMar>
              <w:top w:type="dxa" w:w="60"/>
              <w:left w:type="dxa" w:w="100"/>
              <w:bottom w:type="dxa" w:w="60"/>
              <w:right w:type="dxa" w:w="100"/>
            </w:tcMar>
          </w:tcPr>
          <w:p>
            <w:pPr>
              <w:spacing w:before="0" w:after="0"/>
            </w:pPr>
            <w:r>
              <w:t xml:space="preserve">VERIFIED</w:t>
            </w:r>
          </w:p>
        </w:tc>
      </w:tr>
      <w:tr>
        <w:tc>
          <w:tcPr>
            <w:tcW w:type="dxa" w:w="0"/>
            <w:tcMar>
              <w:top w:type="dxa" w:w="60"/>
              <w:left w:type="dxa" w:w="100"/>
              <w:bottom w:type="dxa" w:w="60"/>
              <w:right w:type="dxa" w:w="100"/>
            </w:tcMar>
          </w:tcPr>
          <w:p>
            <w:pPr>
              <w:spacing w:before="0" w:after="0"/>
            </w:pPr>
            <w:r>
              <w:t xml:space="preserve">Handler</w:t>
            </w:r>
          </w:p>
        </w:tc>
        <w:tc>
          <w:tcPr>
            <w:tcW w:type="dxa" w:w="0"/>
            <w:tcMar>
              <w:top w:type="dxa" w:w="60"/>
              <w:left w:type="dxa" w:w="100"/>
              <w:bottom w:type="dxa" w:w="60"/>
              <w:right w:type="dxa" w:w="100"/>
            </w:tcMar>
          </w:tcPr>
          <w:p>
            <w:pPr>
              <w:spacing w:before="0" w:after="0"/>
            </w:pPr>
            <w:r>
              <w:t xml:space="preserve">The </w:t>
            </w:r>
            <w:r>
              <w:rPr>
                <w:b/>
                <w:bCs/>
              </w:rPr>
              <w:t xml:space="preserve">developer who resolved it</w:t>
            </w:r>
            <w:r>
              <w:t xml:space="preserve">, found in the Mantis history. Where that developer's Mantis account had been deleted, the bug went to its component owner.</w:t>
            </w:r>
          </w:p>
        </w:tc>
      </w:tr>
      <w:tr>
        <w:tc>
          <w:tcPr>
            <w:tcW w:type="dxa" w:w="0"/>
            <w:tcMar>
              <w:top w:type="dxa" w:w="60"/>
              <w:left w:type="dxa" w:w="100"/>
              <w:bottom w:type="dxa" w:w="60"/>
              <w:right w:type="dxa" w:w="100"/>
            </w:tcMar>
          </w:tcPr>
          <w:p>
            <w:pPr>
              <w:spacing w:before="0" w:after="0"/>
            </w:pPr>
            <w:r>
              <w:t xml:space="preserve">Reporter</w:t>
            </w:r>
          </w:p>
        </w:tc>
        <w:tc>
          <w:tcPr>
            <w:tcW w:type="dxa" w:w="0"/>
            <w:tcMar>
              <w:top w:type="dxa" w:w="60"/>
              <w:left w:type="dxa" w:w="100"/>
              <w:bottom w:type="dxa" w:w="60"/>
              <w:right w:type="dxa" w:w="100"/>
            </w:tcMar>
          </w:tcPr>
          <w:p>
            <w:pPr>
              <w:spacing w:before="0" w:after="0"/>
            </w:pPr>
            <w:r>
              <w:t xml:space="preserve">The same person's account here. Bugs whose Mantis reporter had been deleted were filed under Baskar.</w:t>
            </w:r>
          </w:p>
        </w:tc>
      </w:tr>
    </w:tbl>
    <w:p>
      <w:pPr>
        <w:spacing w:after="120"/>
      </w:pPr>
    </w:p>
    <w:p>
      <w:pPr>
        <w:spacing w:after="140"/>
      </w:pPr>
      <w:r>
        <w:t xml:space="preserve">They all carry the </w:t>
      </w:r>
      <w:r>
        <w:rPr>
          <w:b/>
          <w:bCs/>
        </w:rPr>
        <w:t xml:space="preserve">Manual</w:t>
      </w:r>
      <w:r>
        <w:t xml:space="preserve"> source badge.</w:t>
      </w:r>
    </w:p>
    <w:p>
      <w:pPr>
        <w:pBdr>
          <w:bottom w:val="single" w:color="E2E8F0" w:sz="6"/>
        </w:pBdr>
        <w:spacing w:before="120" w:after="120"/>
      </w:pPr>
    </w:p>
    <w:p>
      <w:r>
        <w:br w:type="page"/>
      </w:r>
    </w:p>
    <w:p>
      <w:pPr>
        <w:pStyle w:val="Heading1"/>
      </w:pPr>
      <w:r>
        <w:t xml:space="preserve">Section 12: Administration</w:t>
      </w:r>
    </w:p>
    <w:p>
      <w:pPr>
        <w:pStyle w:val="Heading2"/>
      </w:pPr>
      <w:r>
        <w:t xml:space="preserve">12.1 Users</w:t>
      </w:r>
    </w:p>
    <w:p>
      <w:pPr>
        <w:spacing w:after="140"/>
      </w:pPr>
      <w:r>
        <w:t xml:space="preserve">Administration → </w:t>
      </w:r>
      <w:r>
        <w:rPr>
          <w:b/>
          <w:bCs/>
        </w:rPr>
        <w:t xml:space="preserve">Users</w:t>
      </w:r>
      <w:r>
        <w:t xml:space="preserve"> (admins edit; testers view).</w:t>
      </w:r>
    </w:p>
    <w:p>
      <w:pPr>
        <w:pStyle w:val="ListParagraph"/>
        <w:numPr>
          <w:ilvl w:val="0"/>
          <w:numId w:val="2"/>
        </w:numPr>
        <w:spacing w:after="60"/>
      </w:pPr>
      <w:r>
        <w:rPr>
          <w:b/>
          <w:bCs/>
        </w:rPr>
        <w:t xml:space="preserve">The list</w:t>
      </w:r>
      <w:r>
        <w:t xml:space="preserve"> shows every account with its role badge and Enabled/Disabled state. Filter by name or email, by role, or by product access.</w:t>
      </w:r>
    </w:p>
    <w:p>
      <w:pPr>
        <w:pStyle w:val="ListParagraph"/>
        <w:numPr>
          <w:ilvl w:val="0"/>
          <w:numId w:val="2"/>
        </w:numPr>
        <w:spacing w:after="60"/>
      </w:pPr>
      <w:r>
        <w:rPr>
          <w:b/>
          <w:bCs/>
        </w:rPr>
        <w:t xml:space="preserve">New user</w:t>
      </w:r>
      <w:r>
        <w:t xml:space="preserve">: name, email (their sign-in), a password, the </w:t>
      </w:r>
      <w:r>
        <w:rPr>
          <w:b/>
          <w:bCs/>
        </w:rPr>
        <w:t xml:space="preserve">role</w:t>
      </w:r>
      <w:r>
        <w:t xml:space="preserve">, and the </w:t>
      </w:r>
      <w:r>
        <w:rPr>
          <w:b/>
          <w:bCs/>
        </w:rPr>
        <w:t xml:space="preserve">products</w:t>
      </w:r>
      <w:r>
        <w:t xml:space="preserve"> they may access. The account is ready to use immediately.</w:t>
      </w:r>
    </w:p>
    <w:p>
      <w:pPr>
        <w:pStyle w:val="ListParagraph"/>
        <w:numPr>
          <w:ilvl w:val="0"/>
          <w:numId w:val="2"/>
        </w:numPr>
        <w:spacing w:after="60"/>
      </w:pPr>
      <w:r>
        <w:rPr>
          <w:b/>
          <w:bCs/>
        </w:rPr>
        <w:t xml:space="preserve">Open a user</w:t>
      </w:r>
      <w:r>
        <w:t xml:space="preserve"> to edit: full name, email, whether bug mail is sent to them, a new password, disable (with a reason shown to them) or enable, the role, and product access. </w:t>
      </w:r>
      <w:r>
        <w:rPr>
          <w:b/>
          <w:bCs/>
        </w:rPr>
        <w:t xml:space="preserve">Save</w:t>
      </w:r>
      <w:r>
        <w:t xml:space="preserve">.</w:t>
      </w:r>
    </w:p>
    <w:p>
      <w:pPr>
        <w:pStyle w:val="ListParagraph"/>
        <w:numPr>
          <w:ilvl w:val="0"/>
          <w:numId w:val="2"/>
        </w:numPr>
        <w:spacing w:after="60"/>
      </w:pPr>
      <w:r>
        <w:rPr>
          <w:b/>
          <w:bCs/>
        </w:rPr>
        <w:t xml:space="preserve">Delete</w:t>
      </w:r>
      <w:r>
        <w:t xml:space="preserve">: only for accounts with no history (no bugs, comments or attachments). Bugzilla refuses otherwise — disable instead, which keeps every record.</w:t>
      </w:r>
    </w:p>
    <w:p>
      <w:pPr>
        <w:pStyle w:val="ListParagraph"/>
        <w:numPr>
          <w:ilvl w:val="0"/>
          <w:numId w:val="2"/>
        </w:numPr>
        <w:spacing w:after="60"/>
      </w:pPr>
      <w:r>
        <w:rPr>
          <w:b/>
          <w:bCs/>
        </w:rPr>
        <w:t xml:space="preserve">Roles</w:t>
      </w:r>
      <w:r>
        <w:t xml:space="preserve">: Reporter (office staff who file bugs), Developer, Tester, Admin. Changing the role changes only the groups behind it and the chosen products; anything else the account holds is left alone.</w:t>
      </w:r>
    </w:p>
    <w:p>
      <w:pPr>
        <w:pBdr>
          <w:left w:val="single" w:color="2563EB" w:sz="24" w:space="8"/>
        </w:pBdr>
        <w:shd w:fill="EFF6FF" w:val="clear"/>
        <w:spacing w:before="120" w:after="160"/>
        <w:ind w:left="200"/>
      </w:pPr>
      <w:r>
        <w:t xml:space="preserve">After you change someone's role, they must sign out and in again to see their new dashboard.</w:t>
      </w:r>
    </w:p>
    <w:p>
      <w:pPr>
        <w:pStyle w:val="Heading2"/>
      </w:pPr>
      <w:r>
        <w:t xml:space="preserve">12.2 Products</w:t>
      </w:r>
    </w:p>
    <w:p>
      <w:pPr>
        <w:spacing w:after="140"/>
      </w:pPr>
      <w:r>
        <w:t xml:space="preserve">Administration → </w:t>
      </w:r>
      <w:r>
        <w:rPr>
          <w:b/>
          <w:bCs/>
        </w:rPr>
        <w:t xml:space="preserve">Products</w:t>
      </w:r>
      <w:r>
        <w:t xml:space="preserve"> (admins edit; testers may view and add components).</w:t>
      </w:r>
    </w:p>
    <w:p>
      <w:pPr>
        <w:pStyle w:val="ListParagraph"/>
        <w:numPr>
          <w:ilvl w:val="0"/>
          <w:numId w:val="2"/>
        </w:numPr>
        <w:spacing w:after="60"/>
      </w:pPr>
      <w:r>
        <w:rPr>
          <w:b/>
          <w:bCs/>
        </w:rPr>
        <w:t xml:space="preserve">The list</w:t>
      </w:r>
      <w:r>
        <w:t xml:space="preserve"> is collapsed: one row per product with its bug and component counts. Click a product to open it.</w:t>
      </w:r>
    </w:p>
    <w:p>
      <w:pPr>
        <w:pStyle w:val="ListParagraph"/>
        <w:numPr>
          <w:ilvl w:val="0"/>
          <w:numId w:val="2"/>
        </w:numPr>
        <w:spacing w:after="60"/>
      </w:pPr>
      <w:r>
        <w:rPr>
          <w:b/>
          <w:bCs/>
        </w:rPr>
        <w:t xml:space="preserve">New product</w:t>
      </w:r>
      <w:r>
        <w:t xml:space="preserve">: name, description, first version. Creating a product also creates its access group, so you then give people access on their user page.</w:t>
      </w:r>
    </w:p>
    <w:p>
      <w:pPr>
        <w:pStyle w:val="ListParagraph"/>
        <w:numPr>
          <w:ilvl w:val="0"/>
          <w:numId w:val="2"/>
        </w:numPr>
        <w:spacing w:after="60"/>
      </w:pPr>
      <w:r>
        <w:rPr>
          <w:b/>
          <w:bCs/>
        </w:rPr>
        <w:t xml:space="preserve">Inside a product</w:t>
      </w:r>
      <w:r>
        <w:t xml:space="preserve">: </w:t>
      </w:r>
      <w:r>
        <w:rPr>
          <w:b/>
          <w:bCs/>
        </w:rPr>
        <w:t xml:space="preserve">Edit</w:t>
      </w:r>
      <w:r>
        <w:t xml:space="preserve"> name/description (renaming also renames the access group), </w:t>
      </w:r>
      <w:r>
        <w:rPr>
          <w:b/>
          <w:bCs/>
        </w:rPr>
        <w:t xml:space="preserve">Activate / Deactivate</w:t>
      </w:r>
      <w:r>
        <w:t xml:space="preserve"> (inactive products cannot receive new bugs), </w:t>
      </w:r>
      <w:r>
        <w:rPr>
          <w:b/>
          <w:bCs/>
        </w:rPr>
        <w:t xml:space="preserve">Delete</w:t>
      </w:r>
      <w:r>
        <w:t xml:space="preserve"> (only possible at zero bugs). The </w:t>
      </w:r>
      <w:r>
        <w:rPr>
          <w:b/>
          <w:bCs/>
        </w:rPr>
        <w:t xml:space="preserve">Components</w:t>
      </w:r>
      <w:r>
        <w:t xml:space="preserve"> list shows each module and its default owner — the developer who receives every new bug in it. </w:t>
      </w:r>
      <w:r>
        <w:rPr>
          <w:b/>
          <w:bCs/>
        </w:rPr>
        <w:t xml:space="preserve">Add component</w:t>
      </w:r>
      <w:r>
        <w:t xml:space="preserve">: name, description, default owner (a dropdown of the developers with access to that product). To change an existing component's owner, use the Edit link to Bugzilla.</w:t>
      </w:r>
    </w:p>
    <w:p>
      <w:pPr>
        <w:pStyle w:val="Heading2"/>
      </w:pPr>
      <w:r>
        <w:t xml:space="preserve">12.3 The other admin pages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Page</w:t>
            </w:r>
          </w:p>
        </w:tc>
        <w:tc>
          <w:tcPr>
            <w:tcW w:type="dxa" w:w="0"/>
            <w:shd w:fill="EFF6FF" w:val="clear"/>
            <w:tcMar>
              <w:top w:type="dxa" w:w="60"/>
              <w:left w:type="dxa" w:w="100"/>
              <w:bottom w:type="dxa" w:w="60"/>
              <w:right w:type="dxa" w:w="100"/>
            </w:tcMar>
          </w:tcPr>
          <w:p>
            <w:pPr>
              <w:spacing w:before="0" w:after="0"/>
            </w:pPr>
            <w:r>
              <w:rPr>
                <w:b/>
                <w:bCs/>
                <w:color w:val="1E3A8A"/>
              </w:rPr>
              <w:t xml:space="preserve">What it shows</w:t>
            </w:r>
          </w:p>
        </w:tc>
      </w:tr>
      <w:tr>
        <w:tc>
          <w:tcPr>
            <w:tcW w:type="dxa" w:w="0"/>
            <w:tcMar>
              <w:top w:type="dxa" w:w="60"/>
              <w:left w:type="dxa" w:w="100"/>
              <w:bottom w:type="dxa" w:w="60"/>
              <w:right w:type="dxa" w:w="100"/>
            </w:tcMar>
          </w:tcPr>
          <w:p>
            <w:pPr>
              <w:spacing w:before="0" w:after="0"/>
            </w:pPr>
            <w:r>
              <w:rPr>
                <w:b/>
                <w:bCs/>
              </w:rPr>
              <w:t xml:space="preserve">Field Values</w:t>
            </w:r>
          </w:p>
        </w:tc>
        <w:tc>
          <w:tcPr>
            <w:tcW w:type="dxa" w:w="0"/>
            <w:tcMar>
              <w:top w:type="dxa" w:w="60"/>
              <w:left w:type="dxa" w:w="100"/>
              <w:bottom w:type="dxa" w:w="60"/>
              <w:right w:type="dxa" w:w="100"/>
            </w:tcMar>
          </w:tcPr>
          <w:p>
            <w:pPr>
              <w:spacing w:before="0" w:after="0"/>
            </w:pPr>
            <w:r>
              <w:t xml:space="preserve">The allowed statuses, resolutions, severities, priorities, OS and platform values. Changing them is done in Bugzilla.</w:t>
            </w:r>
          </w:p>
        </w:tc>
      </w:tr>
      <w:tr>
        <w:tc>
          <w:tcPr>
            <w:tcW w:type="dxa" w:w="0"/>
            <w:tcMar>
              <w:top w:type="dxa" w:w="60"/>
              <w:left w:type="dxa" w:w="100"/>
              <w:bottom w:type="dxa" w:w="60"/>
              <w:right w:type="dxa" w:w="100"/>
            </w:tcMar>
          </w:tcPr>
          <w:p>
            <w:pPr>
              <w:spacing w:before="0" w:after="0"/>
            </w:pPr>
            <w:r>
              <w:rPr>
                <w:b/>
                <w:bCs/>
              </w:rPr>
              <w:t xml:space="preserve">Status Workflow</w:t>
            </w:r>
          </w:p>
        </w:tc>
        <w:tc>
          <w:tcPr>
            <w:tcW w:type="dxa" w:w="0"/>
            <w:tcMar>
              <w:top w:type="dxa" w:w="60"/>
              <w:left w:type="dxa" w:w="100"/>
              <w:bottom w:type="dxa" w:w="60"/>
              <w:right w:type="dxa" w:w="100"/>
            </w:tcMar>
          </w:tcPr>
          <w:p>
            <w:pPr>
              <w:spacing w:before="0" w:after="0"/>
            </w:pPr>
            <w:r>
              <w:t xml:space="preserve">The table of allowed status moves (Section 3). Editing is done in Bugzilla.</w:t>
            </w:r>
          </w:p>
        </w:tc>
      </w:tr>
      <w:tr>
        <w:tc>
          <w:tcPr>
            <w:tcW w:type="dxa" w:w="0"/>
            <w:tcMar>
              <w:top w:type="dxa" w:w="60"/>
              <w:left w:type="dxa" w:w="100"/>
              <w:bottom w:type="dxa" w:w="60"/>
              <w:right w:type="dxa" w:w="100"/>
            </w:tcMar>
          </w:tcPr>
          <w:p>
            <w:pPr>
              <w:spacing w:before="0" w:after="0"/>
            </w:pPr>
            <w:r>
              <w:rPr>
                <w:b/>
                <w:bCs/>
              </w:rPr>
              <w:t xml:space="preserve">Groups &amp; Permissions</w:t>
            </w:r>
          </w:p>
        </w:tc>
        <w:tc>
          <w:tcPr>
            <w:tcW w:type="dxa" w:w="0"/>
            <w:tcMar>
              <w:top w:type="dxa" w:w="60"/>
              <w:left w:type="dxa" w:w="100"/>
              <w:bottom w:type="dxa" w:w="60"/>
              <w:right w:type="dxa" w:w="100"/>
            </w:tcMar>
          </w:tcPr>
          <w:p>
            <w:pPr>
              <w:spacing w:before="0" w:after="0"/>
            </w:pPr>
            <w:r>
              <w:t xml:space="preserve">The groups your own account holds. Group creation and membership stay in Bugzilla.</w:t>
            </w:r>
          </w:p>
        </w:tc>
      </w:tr>
      <w:tr>
        <w:tc>
          <w:tcPr>
            <w:tcW w:type="dxa" w:w="0"/>
            <w:tcMar>
              <w:top w:type="dxa" w:w="60"/>
              <w:left w:type="dxa" w:w="100"/>
              <w:bottom w:type="dxa" w:w="60"/>
              <w:right w:type="dxa" w:w="100"/>
            </w:tcMar>
          </w:tcPr>
          <w:p>
            <w:pPr>
              <w:spacing w:before="0" w:after="0"/>
            </w:pPr>
            <w:r>
              <w:rPr>
                <w:b/>
                <w:bCs/>
              </w:rPr>
              <w:t xml:space="preserve">Parameters</w:t>
            </w:r>
          </w:p>
        </w:tc>
        <w:tc>
          <w:tcPr>
            <w:tcW w:type="dxa" w:w="0"/>
            <w:tcMar>
              <w:top w:type="dxa" w:w="60"/>
              <w:left w:type="dxa" w:w="100"/>
              <w:bottom w:type="dxa" w:w="60"/>
              <w:right w:type="dxa" w:w="100"/>
            </w:tcMar>
          </w:tcPr>
          <w:p>
            <w:pPr>
              <w:spacing w:before="0" w:after="0"/>
            </w:pPr>
            <w:r>
              <w:t xml:space="preserve">Bugzilla's instance settings that are safe to show.</w:t>
            </w:r>
          </w:p>
        </w:tc>
      </w:tr>
      <w:tr>
        <w:tc>
          <w:tcPr>
            <w:tcW w:type="dxa" w:w="0"/>
            <w:tcMar>
              <w:top w:type="dxa" w:w="60"/>
              <w:left w:type="dxa" w:w="100"/>
              <w:bottom w:type="dxa" w:w="60"/>
              <w:right w:type="dxa" w:w="100"/>
            </w:tcMar>
          </w:tcPr>
          <w:p>
            <w:pPr>
              <w:spacing w:before="0" w:after="0"/>
            </w:pPr>
            <w:r>
              <w:rPr>
                <w:b/>
                <w:bCs/>
              </w:rPr>
              <w:t xml:space="preserve">Sanity Check</w:t>
            </w:r>
          </w:p>
        </w:tc>
        <w:tc>
          <w:tcPr>
            <w:tcW w:type="dxa" w:w="0"/>
            <w:tcMar>
              <w:top w:type="dxa" w:w="60"/>
              <w:left w:type="dxa" w:w="100"/>
              <w:bottom w:type="dxa" w:w="60"/>
              <w:right w:type="dxa" w:w="100"/>
            </w:tcMar>
          </w:tcPr>
          <w:p>
            <w:pPr>
              <w:spacing w:before="0" w:after="0"/>
            </w:pPr>
            <w:r>
              <w:t xml:space="preserve">Runs Bugzilla's database consistency check and can repair simple problems.</w:t>
            </w:r>
          </w:p>
        </w:tc>
      </w:tr>
    </w:tbl>
    <w:p>
      <w:pPr>
        <w:spacing w:after="120"/>
      </w:pPr>
    </w:p>
    <w:p>
      <w:pPr>
        <w:pStyle w:val="Heading2"/>
      </w:pPr>
      <w:r>
        <w:t xml:space="preserve">12.4 Things only done in native Bugzilla</w:t>
      </w:r>
    </w:p>
    <w:p>
      <w:pPr>
        <w:spacing w:after="140"/>
      </w:pPr>
      <w:r>
        <w:t xml:space="preserve">Open </w:t>
      </w:r>
      <w:r>
        <w:rPr>
          <w:rFonts w:ascii="Consolas" w:cs="Consolas" w:eastAsia="Consolas" w:hAnsi="Consolas"/>
          <w:sz w:val="19"/>
          <w:szCs w:val="19"/>
          <w:shd w:fill="EFF6FF" w:val="clear"/>
        </w:rPr>
        <w:t xml:space="preserve">http://192.168.0.50/</w:t>
      </w:r>
      <w:r>
        <w:t xml:space="preserve"> and sign in with the same account (admins only):</w:t>
      </w:r>
    </w:p>
    <w:p>
      <w:pPr>
        <w:pStyle w:val="ListParagraph"/>
        <w:numPr>
          <w:ilvl w:val="0"/>
          <w:numId w:val="2"/>
        </w:numPr>
        <w:spacing w:after="60"/>
      </w:pPr>
      <w:r>
        <w:t xml:space="preserve">Email: switching bug mail on for accounts, the mail server settings.</w:t>
      </w:r>
    </w:p>
    <w:p>
      <w:pPr>
        <w:pStyle w:val="ListParagraph"/>
        <w:numPr>
          <w:ilvl w:val="0"/>
          <w:numId w:val="2"/>
        </w:numPr>
        <w:spacing w:after="60"/>
      </w:pPr>
      <w:r>
        <w:t xml:space="preserve">Groups: creating groups, bulk membership changes.</w:t>
      </w:r>
    </w:p>
    <w:p>
      <w:pPr>
        <w:pStyle w:val="ListParagraph"/>
        <w:numPr>
          <w:ilvl w:val="0"/>
          <w:numId w:val="2"/>
        </w:numPr>
        <w:spacing w:after="60"/>
      </w:pPr>
      <w:r>
        <w:t xml:space="preserve">Workflow and field values: adding a status or a resolution.</w:t>
      </w:r>
    </w:p>
    <w:p>
      <w:pPr>
        <w:pStyle w:val="ListParagraph"/>
        <w:numPr>
          <w:ilvl w:val="0"/>
          <w:numId w:val="2"/>
        </w:numPr>
        <w:spacing w:after="60"/>
      </w:pPr>
      <w:r>
        <w:t xml:space="preserve">Parameters such as search limits.</w:t>
      </w:r>
    </w:p>
    <w:p>
      <w:pPr>
        <w:pBdr>
          <w:bottom w:val="single" w:color="E2E8F0" w:sz="6"/>
        </w:pBdr>
        <w:spacing w:before="120" w:after="120"/>
      </w:pPr>
    </w:p>
    <w:p>
      <w:r>
        <w:br w:type="page"/>
      </w:r>
    </w:p>
    <w:p>
      <w:pPr>
        <w:pStyle w:val="Heading1"/>
      </w:pPr>
      <w:r>
        <w:t xml:space="preserve">Section 13: Reports and email</w:t>
      </w:r>
    </w:p>
    <w:p>
      <w:pPr>
        <w:pStyle w:val="Heading2"/>
      </w:pPr>
      <w:r>
        <w:t xml:space="preserve">Reports &amp; Charts</w:t>
      </w:r>
    </w:p>
    <w:p>
      <w:pPr>
        <w:spacing w:after="140"/>
      </w:pPr>
      <w:r>
        <w:t xml:space="preserve">Insights → Reports &amp; Charts: Severity distribution, Category distribution, Severity × category matrix, Defects by component — all for the products you can access, with Reports links from the Overview dashboard.</w:t>
      </w:r>
    </w:p>
    <w:p>
      <w:pPr>
        <w:pStyle w:val="Heading2"/>
      </w:pPr>
      <w:r>
        <w:t xml:space="preserve">Email</w:t>
      </w:r>
    </w:p>
    <w:p>
      <w:pPr>
        <w:pStyle w:val="ListParagraph"/>
        <w:numPr>
          <w:ilvl w:val="0"/>
          <w:numId w:val="2"/>
        </w:numPr>
        <w:spacing w:after="60"/>
      </w:pPr>
      <w:r>
        <w:rPr>
          <w:b/>
          <w:bCs/>
        </w:rPr>
        <w:t xml:space="preserve">Bug mail</w:t>
      </w:r>
      <w:r>
        <w:t xml:space="preserve">: when it is switched on for your account, Bugzilla emails you when a bug you reported, own, or are CC'd on changes. An admin switches it on per account (the "Send bug mail" box on your user page). Accounts imported from Mantis start with it </w:t>
      </w:r>
      <w:r>
        <w:rPr>
          <w:b/>
          <w:bCs/>
        </w:rPr>
        <w:t xml:space="preserve">off</w:t>
      </w:r>
      <w:r>
        <w:t xml:space="preserve">.</w:t>
      </w:r>
    </w:p>
    <w:p>
      <w:pPr>
        <w:pStyle w:val="ListParagraph"/>
        <w:numPr>
          <w:ilvl w:val="0"/>
          <w:numId w:val="2"/>
        </w:numPr>
        <w:spacing w:after="60"/>
      </w:pPr>
      <w:r>
        <w:rPr>
          <w:b/>
          <w:bCs/>
        </w:rPr>
        <w:t xml:space="preserve">Password reset mail</w:t>
      </w:r>
      <w:r>
        <w:t xml:space="preserve"> is always sent.</w:t>
      </w:r>
    </w:p>
    <w:p>
      <w:pPr>
        <w:pBdr>
          <w:bottom w:val="single" w:color="E2E8F0" w:sz="6"/>
        </w:pBdr>
        <w:spacing w:before="120" w:after="120"/>
      </w:pPr>
    </w:p>
    <w:p>
      <w:r>
        <w:br w:type="page"/>
      </w:r>
    </w:p>
    <w:p>
      <w:pPr>
        <w:pStyle w:val="Heading1"/>
      </w:pPr>
      <w:r>
        <w:t xml:space="preserve">Section 14: Quick reference and troubleshooting</w:t>
      </w:r>
    </w:p>
    <w:p>
      <w:pPr>
        <w:pStyle w:val="Heading2"/>
      </w:pPr>
      <w:r>
        <w:t xml:space="preserve">Who can do what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34"/>
        <w:gridCol w:w="1732"/>
        <w:gridCol w:w="1732"/>
        <w:gridCol w:w="1732"/>
        <w:gridCol w:w="1732"/>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Action</w:t>
            </w:r>
          </w:p>
        </w:tc>
        <w:tc>
          <w:tcPr>
            <w:tcW w:type="dxa" w:w="0"/>
            <w:shd w:fill="EFF6FF" w:val="clear"/>
            <w:tcMar>
              <w:top w:type="dxa" w:w="60"/>
              <w:left w:type="dxa" w:w="100"/>
              <w:bottom w:type="dxa" w:w="60"/>
              <w:right w:type="dxa" w:w="100"/>
            </w:tcMar>
          </w:tcPr>
          <w:p>
            <w:pPr>
              <w:spacing w:before="0" w:after="0"/>
            </w:pPr>
            <w:r>
              <w:rPr>
                <w:b/>
                <w:bCs/>
                <w:color w:val="1E3A8A"/>
              </w:rPr>
              <w:t xml:space="preserve">Reporter</w:t>
            </w:r>
          </w:p>
        </w:tc>
        <w:tc>
          <w:tcPr>
            <w:tcW w:type="dxa" w:w="0"/>
            <w:shd w:fill="EFF6FF" w:val="clear"/>
            <w:tcMar>
              <w:top w:type="dxa" w:w="60"/>
              <w:left w:type="dxa" w:w="100"/>
              <w:bottom w:type="dxa" w:w="60"/>
              <w:right w:type="dxa" w:w="100"/>
            </w:tcMar>
          </w:tcPr>
          <w:p>
            <w:pPr>
              <w:spacing w:before="0" w:after="0"/>
            </w:pPr>
            <w:r>
              <w:rPr>
                <w:b/>
                <w:bCs/>
                <w:color w:val="1E3A8A"/>
              </w:rPr>
              <w:t xml:space="preserve">Developer</w:t>
            </w:r>
          </w:p>
        </w:tc>
        <w:tc>
          <w:tcPr>
            <w:tcW w:type="dxa" w:w="0"/>
            <w:shd w:fill="EFF6FF" w:val="clear"/>
            <w:tcMar>
              <w:top w:type="dxa" w:w="60"/>
              <w:left w:type="dxa" w:w="100"/>
              <w:bottom w:type="dxa" w:w="60"/>
              <w:right w:type="dxa" w:w="100"/>
            </w:tcMar>
          </w:tcPr>
          <w:p>
            <w:pPr>
              <w:spacing w:before="0" w:after="0"/>
            </w:pPr>
            <w:r>
              <w:rPr>
                <w:b/>
                <w:bCs/>
                <w:color w:val="1E3A8A"/>
              </w:rPr>
              <w:t xml:space="preserve">Tester</w:t>
            </w:r>
          </w:p>
        </w:tc>
        <w:tc>
          <w:tcPr>
            <w:tcW w:type="dxa" w:w="0"/>
            <w:shd w:fill="EFF6FF" w:val="clear"/>
            <w:tcMar>
              <w:top w:type="dxa" w:w="60"/>
              <w:left w:type="dxa" w:w="100"/>
              <w:bottom w:type="dxa" w:w="60"/>
              <w:right w:type="dxa" w:w="100"/>
            </w:tcMar>
          </w:tcPr>
          <w:p>
            <w:pPr>
              <w:spacing w:before="0" w:after="0"/>
            </w:pPr>
            <w:r>
              <w:rPr>
                <w:b/>
                <w:bCs/>
                <w:color w:val="1E3A8A"/>
              </w:rPr>
              <w:t xml:space="preserve">Admin</w:t>
            </w:r>
          </w:p>
        </w:tc>
      </w:tr>
      <w:tr>
        <w:tc>
          <w:tcPr>
            <w:tcW w:type="dxa" w:w="0"/>
            <w:tcMar>
              <w:top w:type="dxa" w:w="60"/>
              <w:left w:type="dxa" w:w="100"/>
              <w:bottom w:type="dxa" w:w="60"/>
              <w:right w:type="dxa" w:w="100"/>
            </w:tcMar>
          </w:tcPr>
          <w:p>
            <w:pPr>
              <w:spacing w:before="0" w:after="0"/>
            </w:pPr>
            <w:r>
              <w:t xml:space="preserve">File a bug</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Comment, attach files</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Confirm an Unconfirmed bug</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Move to In progress / Resolved</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 (own bugs)</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Verify or Reopen</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Reassign</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own bugs only</w:t>
            </w: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Transfer between teams</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Delete / restore</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Bulk reassign</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See any reporter's / developer's board</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developers'</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View Users and Products</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Add a component</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c>
          <w:tcPr>
            <w:tcW w:type="dxa" w:w="0"/>
            <w:tcMar>
              <w:top w:type="dxa" w:w="60"/>
              <w:left w:type="dxa" w:w="100"/>
              <w:bottom w:type="dxa" w:w="60"/>
              <w:right w:type="dxa" w:w="100"/>
            </w:tcMar>
          </w:tcPr>
          <w:p>
            <w:pPr>
              <w:spacing w:before="0" w:after="0"/>
            </w:pPr>
            <w:r>
              <w:t xml:space="preserve">✓</w:t>
            </w:r>
          </w:p>
        </w:tc>
      </w:tr>
      <w:tr>
        <w:tc>
          <w:tcPr>
            <w:tcW w:type="dxa" w:w="0"/>
            <w:tcMar>
              <w:top w:type="dxa" w:w="60"/>
              <w:left w:type="dxa" w:w="100"/>
              <w:bottom w:type="dxa" w:w="60"/>
              <w:right w:type="dxa" w:w="100"/>
            </w:tcMar>
          </w:tcPr>
          <w:p>
            <w:pPr>
              <w:spacing w:before="0" w:after="0"/>
            </w:pPr>
            <w:r>
              <w:t xml:space="preserve">Create/edit users and products, change roles</w:t>
            </w: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p>
        </w:tc>
        <w:tc>
          <w:tcPr>
            <w:tcW w:type="dxa" w:w="0"/>
            <w:tcMar>
              <w:top w:type="dxa" w:w="60"/>
              <w:left w:type="dxa" w:w="100"/>
              <w:bottom w:type="dxa" w:w="60"/>
              <w:right w:type="dxa" w:w="100"/>
            </w:tcMar>
          </w:tcPr>
          <w:p>
            <w:pPr>
              <w:spacing w:before="0" w:after="0"/>
            </w:pPr>
            <w:r>
              <w:t xml:space="preserve">✓</w:t>
            </w:r>
          </w:p>
        </w:tc>
      </w:tr>
    </w:tbl>
    <w:p>
      <w:pPr>
        <w:spacing w:after="120"/>
      </w:pPr>
    </w:p>
    <w:p>
      <w:pPr>
        <w:pStyle w:val="Heading2"/>
      </w:pPr>
      <w:r>
        <w:t xml:space="preserve">Statuses in one line each</w:t>
      </w:r>
    </w:p>
    <w:p>
      <w:pPr>
        <w:spacing w:after="140"/>
      </w:pPr>
      <w:r>
        <w:t xml:space="preserve">UNCONFIRMED needs a tester's look · CONFIRMED is real and waiting · IN PROGRESS is being fixed · RESOLVED is fixed and waiting for re-test · VERIFIED is done · REOPENED failed re-test and is back with the developer.</w:t>
      </w:r>
    </w:p>
    <w:p>
      <w:pPr>
        <w:pStyle w:val="Heading2"/>
      </w:pPr>
      <w:r>
        <w:t xml:space="preserve">Troubleshooting</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82"/>
        <w:gridCol w:w="6178"/>
      </w:tblGrid>
      <w:tr>
        <w:trPr>
          <w:tblHeader/>
        </w:trPr>
        <w:tc>
          <w:tcPr>
            <w:tcW w:type="dxa" w:w="0"/>
            <w:shd w:fill="EFF6FF" w:val="clear"/>
            <w:tcMar>
              <w:top w:type="dxa" w:w="60"/>
              <w:left w:type="dxa" w:w="100"/>
              <w:bottom w:type="dxa" w:w="60"/>
              <w:right w:type="dxa" w:w="100"/>
            </w:tcMar>
          </w:tcPr>
          <w:p>
            <w:pPr>
              <w:spacing w:before="0" w:after="0"/>
            </w:pPr>
            <w:r>
              <w:rPr>
                <w:b/>
                <w:bCs/>
                <w:color w:val="1E3A8A"/>
              </w:rPr>
              <w:t xml:space="preserve">Problem</w:t>
            </w:r>
          </w:p>
        </w:tc>
        <w:tc>
          <w:tcPr>
            <w:tcW w:type="dxa" w:w="0"/>
            <w:shd w:fill="EFF6FF" w:val="clear"/>
            <w:tcMar>
              <w:top w:type="dxa" w:w="60"/>
              <w:left w:type="dxa" w:w="100"/>
              <w:bottom w:type="dxa" w:w="60"/>
              <w:right w:type="dxa" w:w="100"/>
            </w:tcMar>
          </w:tcPr>
          <w:p>
            <w:pPr>
              <w:spacing w:before="0" w:after="0"/>
            </w:pPr>
            <w:r>
              <w:rPr>
                <w:b/>
                <w:bCs/>
                <w:color w:val="1E3A8A"/>
              </w:rPr>
              <w:t xml:space="preserve">What to do</w:t>
            </w:r>
          </w:p>
        </w:tc>
      </w:tr>
      <w:tr>
        <w:tc>
          <w:tcPr>
            <w:tcW w:type="dxa" w:w="0"/>
            <w:tcMar>
              <w:top w:type="dxa" w:w="60"/>
              <w:left w:type="dxa" w:w="100"/>
              <w:bottom w:type="dxa" w:w="60"/>
              <w:right w:type="dxa" w:w="100"/>
            </w:tcMar>
          </w:tcPr>
          <w:p>
            <w:pPr>
              <w:spacing w:before="0" w:after="0"/>
            </w:pPr>
            <w:r>
              <w:t xml:space="preserve">"Too many attempts" when signing in</w:t>
            </w:r>
          </w:p>
        </w:tc>
        <w:tc>
          <w:tcPr>
            <w:tcW w:type="dxa" w:w="0"/>
            <w:tcMar>
              <w:top w:type="dxa" w:w="60"/>
              <w:left w:type="dxa" w:w="100"/>
              <w:bottom w:type="dxa" w:w="60"/>
              <w:right w:type="dxa" w:w="100"/>
            </w:tcMar>
          </w:tcPr>
          <w:p>
            <w:pPr>
              <w:spacing w:before="0" w:after="0"/>
            </w:pPr>
            <w:r>
              <w:t xml:space="preserve">Wait 5 minutes.</w:t>
            </w:r>
          </w:p>
        </w:tc>
      </w:tr>
      <w:tr>
        <w:tc>
          <w:tcPr>
            <w:tcW w:type="dxa" w:w="0"/>
            <w:tcMar>
              <w:top w:type="dxa" w:w="60"/>
              <w:left w:type="dxa" w:w="100"/>
              <w:bottom w:type="dxa" w:w="60"/>
              <w:right w:type="dxa" w:w="100"/>
            </w:tcMar>
          </w:tcPr>
          <w:p>
            <w:pPr>
              <w:spacing w:before="0" w:after="0"/>
            </w:pPr>
            <w:r>
              <w:t xml:space="preserve">Reset link never arrives</w:t>
            </w:r>
          </w:p>
        </w:tc>
        <w:tc>
          <w:tcPr>
            <w:tcW w:type="dxa" w:w="0"/>
            <w:tcMar>
              <w:top w:type="dxa" w:w="60"/>
              <w:left w:type="dxa" w:w="100"/>
              <w:bottom w:type="dxa" w:w="60"/>
              <w:right w:type="dxa" w:w="100"/>
            </w:tcMar>
          </w:tcPr>
          <w:p>
            <w:pPr>
              <w:spacing w:before="0" w:after="0"/>
            </w:pPr>
            <w:r>
              <w:t xml:space="preserve">Check spam; you get 3 a day; otherwise ask an admin to set a password.</w:t>
            </w:r>
          </w:p>
        </w:tc>
      </w:tr>
      <w:tr>
        <w:tc>
          <w:tcPr>
            <w:tcW w:type="dxa" w:w="0"/>
            <w:tcMar>
              <w:top w:type="dxa" w:w="60"/>
              <w:left w:type="dxa" w:w="100"/>
              <w:bottom w:type="dxa" w:w="60"/>
              <w:right w:type="dxa" w:w="100"/>
            </w:tcMar>
          </w:tcPr>
          <w:p>
            <w:pPr>
              <w:spacing w:before="0" w:after="0"/>
            </w:pPr>
            <w:r>
              <w:t xml:space="preserve">A product is missing from my lists or the filing form</w:t>
            </w:r>
          </w:p>
        </w:tc>
        <w:tc>
          <w:tcPr>
            <w:tcW w:type="dxa" w:w="0"/>
            <w:tcMar>
              <w:top w:type="dxa" w:w="60"/>
              <w:left w:type="dxa" w:w="100"/>
              <w:bottom w:type="dxa" w:w="60"/>
              <w:right w:type="dxa" w:w="100"/>
            </w:tcMar>
          </w:tcPr>
          <w:p>
            <w:pPr>
              <w:spacing w:before="0" w:after="0"/>
            </w:pPr>
            <w:r>
              <w:t xml:space="preserve">You do not have access to it — ask an admin (user page → Product access).</w:t>
            </w:r>
          </w:p>
        </w:tc>
      </w:tr>
      <w:tr>
        <w:tc>
          <w:tcPr>
            <w:tcW w:type="dxa" w:w="0"/>
            <w:tcMar>
              <w:top w:type="dxa" w:w="60"/>
              <w:left w:type="dxa" w:w="100"/>
              <w:bottom w:type="dxa" w:w="60"/>
              <w:right w:type="dxa" w:w="100"/>
            </w:tcMar>
          </w:tcPr>
          <w:p>
            <w:pPr>
              <w:spacing w:before="0" w:after="0"/>
            </w:pPr>
            <w:r>
              <w:t xml:space="preserve">A bug I know exists is not in the list</w:t>
            </w:r>
          </w:p>
        </w:tc>
        <w:tc>
          <w:tcPr>
            <w:tcW w:type="dxa" w:w="0"/>
            <w:tcMar>
              <w:top w:type="dxa" w:w="60"/>
              <w:left w:type="dxa" w:w="100"/>
              <w:bottom w:type="dxa" w:w="60"/>
              <w:right w:type="dxa" w:w="100"/>
            </w:tcMar>
          </w:tcPr>
          <w:p>
            <w:pPr>
              <w:spacing w:before="0" w:after="0"/>
            </w:pPr>
            <w:r>
              <w:t xml:space="preserve">Check the chips under the filters and the "hidden by filters" count; check </w:t>
            </w:r>
            <w:r>
              <w:rPr>
                <w:b/>
                <w:bCs/>
              </w:rPr>
              <w:t xml:space="preserve">Deleted bugs</w:t>
            </w:r>
            <w:r>
              <w:t xml:space="preserve">; or type its number in the search box.</w:t>
            </w:r>
          </w:p>
        </w:tc>
      </w:tr>
      <w:tr>
        <w:tc>
          <w:tcPr>
            <w:tcW w:type="dxa" w:w="0"/>
            <w:tcMar>
              <w:top w:type="dxa" w:w="60"/>
              <w:left w:type="dxa" w:w="100"/>
              <w:bottom w:type="dxa" w:w="60"/>
              <w:right w:type="dxa" w:w="100"/>
            </w:tcMar>
          </w:tcPr>
          <w:p>
            <w:pPr>
              <w:spacing w:before="0" w:after="0"/>
            </w:pPr>
            <w:r>
              <w:t xml:space="preserve">I cannot change the status</w:t>
            </w:r>
          </w:p>
        </w:tc>
        <w:tc>
          <w:tcPr>
            <w:tcW w:type="dxa" w:w="0"/>
            <w:tcMar>
              <w:top w:type="dxa" w:w="60"/>
              <w:left w:type="dxa" w:w="100"/>
              <w:bottom w:type="dxa" w:w="60"/>
              <w:right w:type="dxa" w:w="100"/>
            </w:tcMar>
          </w:tcPr>
          <w:p>
            <w:pPr>
              <w:spacing w:before="0" w:after="0"/>
            </w:pPr>
            <w:r>
              <w:t xml:space="preserve">The move is not allowed from the current status (Section 3), or the role cannot (reopen is testers/admins).</w:t>
            </w:r>
          </w:p>
        </w:tc>
      </w:tr>
      <w:tr>
        <w:tc>
          <w:tcPr>
            <w:tcW w:type="dxa" w:w="0"/>
            <w:tcMar>
              <w:top w:type="dxa" w:w="60"/>
              <w:left w:type="dxa" w:w="100"/>
              <w:bottom w:type="dxa" w:w="60"/>
              <w:right w:type="dxa" w:w="100"/>
            </w:tcMar>
          </w:tcPr>
          <w:p>
            <w:pPr>
              <w:spacing w:before="0" w:after="0"/>
            </w:pPr>
            <w:r>
              <w:t xml:space="preserve">The Save button says a comment is needed</w:t>
            </w:r>
          </w:p>
        </w:tc>
        <w:tc>
          <w:tcPr>
            <w:tcW w:type="dxa" w:w="0"/>
            <w:tcMar>
              <w:top w:type="dxa" w:w="60"/>
              <w:left w:type="dxa" w:w="100"/>
              <w:bottom w:type="dxa" w:w="60"/>
              <w:right w:type="dxa" w:w="100"/>
            </w:tcMar>
          </w:tcPr>
          <w:p>
            <w:pPr>
              <w:spacing w:before="0" w:after="0"/>
            </w:pPr>
            <w:r>
              <w:t xml:space="preserve">Reopening, and some moves, require a comment explaining why.</w:t>
            </w:r>
          </w:p>
        </w:tc>
      </w:tr>
      <w:tr>
        <w:tc>
          <w:tcPr>
            <w:tcW w:type="dxa" w:w="0"/>
            <w:tcMar>
              <w:top w:type="dxa" w:w="60"/>
              <w:left w:type="dxa" w:w="100"/>
              <w:bottom w:type="dxa" w:w="60"/>
              <w:right w:type="dxa" w:w="100"/>
            </w:tcMar>
          </w:tcPr>
          <w:p>
            <w:pPr>
              <w:spacing w:before="0" w:after="0"/>
            </w:pPr>
            <w:r>
              <w:t xml:space="preserve">My dashboard looks wrong for my role</w:t>
            </w:r>
          </w:p>
        </w:tc>
        <w:tc>
          <w:tcPr>
            <w:tcW w:type="dxa" w:w="0"/>
            <w:tcMar>
              <w:top w:type="dxa" w:w="60"/>
              <w:left w:type="dxa" w:w="100"/>
              <w:bottom w:type="dxa" w:w="60"/>
              <w:right w:type="dxa" w:w="100"/>
            </w:tcMar>
          </w:tcPr>
          <w:p>
            <w:pPr>
              <w:spacing w:before="0" w:after="0"/>
            </w:pPr>
            <w:r>
              <w:t xml:space="preserve">Sign out and in again (roles load at sign-in), then ask an admin to check the role on your user page.</w:t>
            </w:r>
          </w:p>
        </w:tc>
      </w:tr>
      <w:tr>
        <w:tc>
          <w:tcPr>
            <w:tcW w:type="dxa" w:w="0"/>
            <w:tcMar>
              <w:top w:type="dxa" w:w="60"/>
              <w:left w:type="dxa" w:w="100"/>
              <w:bottom w:type="dxa" w:w="60"/>
              <w:right w:type="dxa" w:w="100"/>
            </w:tcMar>
          </w:tcPr>
          <w:p>
            <w:pPr>
              <w:spacing w:before="0" w:after="0"/>
            </w:pPr>
            <w:r>
              <w:t xml:space="preserve">A developer is missing from the assignee dropdown</w:t>
            </w:r>
          </w:p>
        </w:tc>
        <w:tc>
          <w:tcPr>
            <w:tcW w:type="dxa" w:w="0"/>
            <w:tcMar>
              <w:top w:type="dxa" w:w="60"/>
              <w:left w:type="dxa" w:w="100"/>
              <w:bottom w:type="dxa" w:w="60"/>
              <w:right w:type="dxa" w:w="100"/>
            </w:tcMar>
          </w:tcPr>
          <w:p>
            <w:pPr>
              <w:spacing w:before="0" w:after="0"/>
            </w:pPr>
            <w:r>
              <w:t xml:space="preserve">They need access to that product — admin, user page → Product access.</w:t>
            </w:r>
          </w:p>
        </w:tc>
      </w:tr>
      <w:tr>
        <w:tc>
          <w:tcPr>
            <w:tcW w:type="dxa" w:w="0"/>
            <w:tcMar>
              <w:top w:type="dxa" w:w="60"/>
              <w:left w:type="dxa" w:w="100"/>
              <w:bottom w:type="dxa" w:w="60"/>
              <w:right w:type="dxa" w:w="100"/>
            </w:tcMar>
          </w:tcPr>
          <w:p>
            <w:pPr>
              <w:spacing w:before="0" w:after="0"/>
            </w:pPr>
            <w:r>
              <w:t xml:space="preserve">Counts on the dashboard do not match the list</w:t>
            </w:r>
          </w:p>
        </w:tc>
        <w:tc>
          <w:tcPr>
            <w:tcW w:type="dxa" w:w="0"/>
            <w:tcMar>
              <w:top w:type="dxa" w:w="60"/>
              <w:left w:type="dxa" w:w="100"/>
              <w:bottom w:type="dxa" w:w="60"/>
              <w:right w:type="dxa" w:w="100"/>
            </w:tcMar>
          </w:tcPr>
          <w:p>
            <w:pPr>
              <w:spacing w:before="0" w:after="0"/>
            </w:pPr>
            <w:r>
              <w:t xml:space="preserve">Refresh; counts are cached for up to five minutes.</w:t>
            </w:r>
          </w:p>
        </w:tc>
      </w:tr>
    </w:tbl>
    <w:p>
      <w:pPr>
        <w:spacing w:after="120"/>
      </w:pPr>
    </w:p>
    <w:p>
      <w:pPr>
        <w:spacing w:after="140"/>
      </w:pPr>
      <w:r>
        <w:rPr>
          <w:i/>
          <w:iCs/>
        </w:rPr>
        <w:t xml:space="preserve">End of guide.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UEducate Bug Tracker — Layman's Guide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0F172A"/>
      <w:sz w:val="48"/>
      <w:szCs w:val="48"/>
    </w:rPr>
  </w:style>
  <w:style w:type="paragraph" w:styleId="Heading1">
    <w:name w:val="Heading 1"/>
    <w:basedOn w:val="Normal"/>
    <w:next w:val="Normal"/>
    <w:qFormat/>
    <w:pPr>
      <w:spacing w:before="360" w:after="160"/>
      <w:outlineLvl w:val="0"/>
    </w:pPr>
    <w:rPr>
      <w:b/>
      <w:bCs/>
      <w:color w:val="0F172A"/>
      <w:sz w:val="34"/>
      <w:szCs w:val="34"/>
    </w:rPr>
  </w:style>
  <w:style w:type="paragraph" w:styleId="Heading2">
    <w:name w:val="Heading 2"/>
    <w:basedOn w:val="Normal"/>
    <w:next w:val="Normal"/>
    <w:qFormat/>
    <w:pPr>
      <w:spacing w:before="280" w:after="120"/>
      <w:outlineLvl w:val="1"/>
    </w:pPr>
    <w:rPr>
      <w:b/>
      <w:bCs/>
      <w:color w:val="1D4ED8"/>
      <w:sz w:val="27"/>
      <w:szCs w:val="27"/>
    </w:rPr>
  </w:style>
  <w:style w:type="paragraph" w:styleId="Heading3">
    <w:name w:val="Heading 3"/>
    <w:basedOn w:val="Normal"/>
    <w:next w:val="Normal"/>
    <w:qFormat/>
    <w:pPr>
      <w:spacing w:before="200" w:after="80"/>
      <w:outlineLvl w:val="2"/>
    </w:pPr>
    <w:rPr>
      <w:b/>
      <w:bCs/>
      <w:color w:val="0F172A"/>
      <w:sz w:val="24"/>
      <w:szCs w:val="24"/>
    </w:rPr>
  </w:style>
  <w:style w:type="paragraph" w:styleId="Heading4">
    <w:name w:val="Heading 4"/>
    <w:basedOn w:val="Normal"/>
    <w:next w:val="Normal"/>
    <w:pPr>
      <w:spacing w:before="160" w:after="60"/>
      <w:outlineLvl w:val="3"/>
    </w:pPr>
    <w:rPr>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UEducate Bug Tracker — The Complete Layman's Guide</dc:title>
  <dc:creator>UEducate Bug Tracker</dc:creator>
  <cp:lastModifiedBy>Un-named</cp:lastModifiedBy>
  <cp:revision>1</cp:revision>
  <dcterms:created xsi:type="dcterms:W3CDTF">2026-10-20T13:00:07.801Z</dcterms:created>
  <dcterms:modified xsi:type="dcterms:W3CDTF">2026-10-20T13:00:07.801Z</dcterms:modified>
</cp:coreProperties>
</file>

<file path=docProps/custom.xml><?xml version="1.0" encoding="utf-8"?>
<Properties xmlns="http://schemas.openxmlformats.org/officeDocument/2006/custom-properties" xmlns:vt="http://schemas.openxmlformats.org/officeDocument/2006/docPropsVTypes"/>
</file>