
<file path=[Content_Types].xml><?xml version="1.0" encoding="utf-8"?>
<Types xmlns="http://schemas.openxmlformats.org/package/2006/content-types">
  <Default Extension="png" ContentType="image/png"/>
  <Default Extension="bin" ContentType="application/vnd.openxmlformats-officedocument.oleObject"/>
  <Default Extension="svg" ContentType="image/svg+xml"/>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6"/>
        <w:gridCol w:w="2271"/>
        <w:gridCol w:w="2039"/>
        <w:gridCol w:w="2263"/>
      </w:tblGrid>
      <w:tr w:rsidR="00E0302A" w14:paraId="0B95CE3C" w14:textId="77777777">
        <w:trPr>
          <w:trHeight w:val="738"/>
        </w:trPr>
        <w:tc>
          <w:tcPr>
            <w:tcW w:w="5000" w:type="pct"/>
            <w:gridSpan w:val="4"/>
            <w:shd w:val="clear" w:color="auto" w:fill="0070C0"/>
          </w:tcPr>
          <w:p w14:paraId="02AEEBB9" w14:textId="77777777" w:rsidR="00E0302A" w:rsidRDefault="00373FF5">
            <w:pPr>
              <w:spacing w:before="240" w:after="240"/>
              <w:jc w:val="center"/>
              <w:rPr>
                <w:rFonts w:ascii="Arial" w:hAnsi="Arial" w:cs="Arial"/>
                <w:color w:val="FFFFFF" w:themeColor="background1"/>
                <w:sz w:val="52"/>
                <w:szCs w:val="52"/>
                <w:lang w:eastAsia="en-US"/>
              </w:rPr>
            </w:pPr>
            <w:r>
              <w:rPr>
                <w:rFonts w:ascii="Arial" w:hAnsi="Arial" w:cs="Arial"/>
                <w:bCs/>
                <w:color w:val="FFFFFF" w:themeColor="background1"/>
                <w:sz w:val="44"/>
                <w:szCs w:val="32"/>
                <w:lang w:eastAsia="en-US"/>
              </w:rPr>
              <w:t>Упрощенный технический проект</w:t>
            </w:r>
          </w:p>
        </w:tc>
      </w:tr>
      <w:tr w:rsidR="00E0302A" w14:paraId="200CB13A" w14:textId="77777777">
        <w:tc>
          <w:tcPr>
            <w:tcW w:w="1587" w:type="pct"/>
            <w:shd w:val="clear" w:color="auto" w:fill="0070C0"/>
            <w:vAlign w:val="center"/>
          </w:tcPr>
          <w:p w14:paraId="0D1585DB" w14:textId="77777777" w:rsidR="00E0302A" w:rsidRDefault="00373FF5">
            <w:pPr>
              <w:pStyle w:val="affffd"/>
              <w:jc w:val="left"/>
              <w:rPr>
                <w:rFonts w:cs="Arial"/>
              </w:rPr>
            </w:pPr>
            <w:r>
              <w:rPr>
                <w:rFonts w:cs="Arial"/>
              </w:rPr>
              <w:t>Код проекта</w:t>
            </w:r>
          </w:p>
        </w:tc>
        <w:tc>
          <w:tcPr>
            <w:tcW w:w="3413" w:type="pct"/>
            <w:gridSpan w:val="3"/>
            <w:vAlign w:val="center"/>
          </w:tcPr>
          <w:p w14:paraId="0DBCD38E" w14:textId="77777777" w:rsidR="00E0302A" w:rsidRDefault="00373FF5">
            <w:pPr>
              <w:rPr>
                <w:rFonts w:ascii="Arial" w:hAnsi="Arial" w:cs="Arial"/>
                <w:i/>
                <w:color w:val="7F7F7F"/>
                <w:lang w:eastAsia="en-US"/>
              </w:rPr>
            </w:pPr>
            <w:r>
              <w:rPr>
                <w:rFonts w:ascii="Arial" w:hAnsi="Arial" w:cs="Arial"/>
              </w:rPr>
              <w:t>U220007372</w:t>
            </w:r>
          </w:p>
        </w:tc>
      </w:tr>
      <w:tr w:rsidR="00E0302A" w14:paraId="41759A2F" w14:textId="77777777">
        <w:tc>
          <w:tcPr>
            <w:tcW w:w="1587" w:type="pct"/>
            <w:tcBorders>
              <w:top w:val="single" w:sz="4" w:space="0" w:color="auto"/>
              <w:left w:val="single" w:sz="4" w:space="0" w:color="auto"/>
              <w:bottom w:val="single" w:sz="4" w:space="0" w:color="auto"/>
              <w:right w:val="single" w:sz="4" w:space="0" w:color="auto"/>
            </w:tcBorders>
            <w:shd w:val="clear" w:color="auto" w:fill="0070C0"/>
            <w:vAlign w:val="center"/>
          </w:tcPr>
          <w:p w14:paraId="21F7CB53" w14:textId="77777777" w:rsidR="00E0302A" w:rsidRDefault="00373FF5">
            <w:pPr>
              <w:pStyle w:val="affffd"/>
              <w:jc w:val="left"/>
              <w:rPr>
                <w:rFonts w:cs="Arial"/>
              </w:rPr>
            </w:pPr>
            <w:r>
              <w:rPr>
                <w:rFonts w:cs="Arial"/>
              </w:rPr>
              <w:t>Наименование проекта</w:t>
            </w:r>
          </w:p>
        </w:tc>
        <w:tc>
          <w:tcPr>
            <w:tcW w:w="3413" w:type="pct"/>
            <w:gridSpan w:val="3"/>
            <w:tcBorders>
              <w:top w:val="single" w:sz="4" w:space="0" w:color="auto"/>
              <w:left w:val="single" w:sz="4" w:space="0" w:color="auto"/>
              <w:right w:val="single" w:sz="4" w:space="0" w:color="auto"/>
            </w:tcBorders>
            <w:vAlign w:val="center"/>
          </w:tcPr>
          <w:p w14:paraId="3A3FED0B" w14:textId="77777777" w:rsidR="00E0302A" w:rsidRDefault="00373FF5">
            <w:pPr>
              <w:rPr>
                <w:rFonts w:ascii="Arial" w:hAnsi="Arial" w:cs="Arial"/>
                <w:i/>
                <w:color w:val="7F7F7F"/>
                <w:lang w:eastAsia="en-US"/>
              </w:rPr>
            </w:pPr>
            <w:r>
              <w:rPr>
                <w:rFonts w:ascii="Arial" w:hAnsi="Arial" w:cs="Arial"/>
                <w:szCs w:val="24"/>
              </w:rPr>
              <w:t>Сквозные универсальные сервисы</w:t>
            </w:r>
          </w:p>
        </w:tc>
      </w:tr>
      <w:tr w:rsidR="00E0302A" w14:paraId="38A00B6E" w14:textId="77777777">
        <w:tc>
          <w:tcPr>
            <w:tcW w:w="1587" w:type="pct"/>
            <w:tcBorders>
              <w:top w:val="single" w:sz="4" w:space="0" w:color="auto"/>
              <w:left w:val="single" w:sz="4" w:space="0" w:color="auto"/>
              <w:bottom w:val="single" w:sz="4" w:space="0" w:color="auto"/>
              <w:right w:val="single" w:sz="4" w:space="0" w:color="auto"/>
            </w:tcBorders>
            <w:shd w:val="clear" w:color="auto" w:fill="0070C0"/>
            <w:vAlign w:val="center"/>
          </w:tcPr>
          <w:p w14:paraId="57A8D916" w14:textId="77777777" w:rsidR="00E0302A" w:rsidRDefault="00373FF5">
            <w:pPr>
              <w:pStyle w:val="affffd"/>
              <w:jc w:val="left"/>
              <w:rPr>
                <w:rFonts w:cs="Arial"/>
              </w:rPr>
            </w:pPr>
            <w:r>
              <w:rPr>
                <w:rFonts w:cs="Arial"/>
              </w:rPr>
              <w:t>Тип проекта</w:t>
            </w:r>
          </w:p>
        </w:tc>
        <w:tc>
          <w:tcPr>
            <w:tcW w:w="3413" w:type="pct"/>
            <w:gridSpan w:val="3"/>
            <w:tcBorders>
              <w:top w:val="single" w:sz="4" w:space="0" w:color="auto"/>
              <w:left w:val="single" w:sz="4" w:space="0" w:color="auto"/>
              <w:right w:val="single" w:sz="4" w:space="0" w:color="auto"/>
            </w:tcBorders>
            <w:vAlign w:val="center"/>
          </w:tcPr>
          <w:p w14:paraId="039CFCEF" w14:textId="77777777" w:rsidR="00E0302A" w:rsidRDefault="00373FF5">
            <w:pPr>
              <w:rPr>
                <w:rFonts w:ascii="Arial" w:hAnsi="Arial" w:cs="Arial"/>
                <w:i/>
                <w:color w:val="7F7F7F"/>
                <w:lang w:eastAsia="en-US"/>
              </w:rPr>
            </w:pPr>
            <w:r>
              <w:rPr>
                <w:rFonts w:ascii="Arial" w:hAnsi="Arial" w:cs="Arial"/>
                <w:szCs w:val="24"/>
              </w:rPr>
              <w:t>Цифровой проект</w:t>
            </w:r>
          </w:p>
        </w:tc>
      </w:tr>
      <w:tr w:rsidR="00E0302A" w14:paraId="14E29B60" w14:textId="77777777">
        <w:tc>
          <w:tcPr>
            <w:tcW w:w="1587" w:type="pct"/>
            <w:tcBorders>
              <w:top w:val="single" w:sz="4" w:space="0" w:color="auto"/>
              <w:left w:val="single" w:sz="4" w:space="0" w:color="auto"/>
              <w:bottom w:val="single" w:sz="4" w:space="0" w:color="auto"/>
              <w:right w:val="single" w:sz="4" w:space="0" w:color="auto"/>
            </w:tcBorders>
            <w:shd w:val="clear" w:color="auto" w:fill="0070C0"/>
            <w:vAlign w:val="center"/>
          </w:tcPr>
          <w:p w14:paraId="6EE3540C" w14:textId="77777777" w:rsidR="00E0302A" w:rsidRDefault="00373FF5">
            <w:pPr>
              <w:pStyle w:val="affffd"/>
              <w:jc w:val="left"/>
              <w:rPr>
                <w:rFonts w:cs="Arial"/>
              </w:rPr>
            </w:pPr>
            <w:r>
              <w:rPr>
                <w:rFonts w:cs="Arial"/>
              </w:rPr>
              <w:t>Класс проекта</w:t>
            </w:r>
          </w:p>
        </w:tc>
        <w:tc>
          <w:tcPr>
            <w:tcW w:w="1179" w:type="pct"/>
            <w:tcBorders>
              <w:top w:val="single" w:sz="4" w:space="0" w:color="auto"/>
              <w:left w:val="single" w:sz="4" w:space="0" w:color="auto"/>
              <w:right w:val="single" w:sz="4" w:space="0" w:color="auto"/>
            </w:tcBorders>
            <w:vAlign w:val="center"/>
          </w:tcPr>
          <w:p w14:paraId="221C4F71" w14:textId="77777777" w:rsidR="00E0302A" w:rsidRDefault="00373FF5">
            <w:pPr>
              <w:rPr>
                <w:rFonts w:ascii="Arial" w:hAnsi="Arial" w:cs="Arial"/>
                <w:i/>
                <w:lang w:eastAsia="en-US"/>
              </w:rPr>
            </w:pPr>
            <w:r>
              <w:rPr>
                <w:rFonts w:ascii="Arial" w:hAnsi="Arial" w:cs="Arial"/>
                <w:szCs w:val="24"/>
              </w:rPr>
              <w:t>Важный</w:t>
            </w:r>
          </w:p>
        </w:tc>
        <w:tc>
          <w:tcPr>
            <w:tcW w:w="1059" w:type="pct"/>
            <w:tcBorders>
              <w:top w:val="single" w:sz="4" w:space="0" w:color="auto"/>
              <w:left w:val="single" w:sz="4" w:space="0" w:color="auto"/>
              <w:right w:val="single" w:sz="4" w:space="0" w:color="auto"/>
            </w:tcBorders>
            <w:shd w:val="clear" w:color="auto" w:fill="0070C0"/>
            <w:vAlign w:val="center"/>
          </w:tcPr>
          <w:p w14:paraId="332057ED" w14:textId="77777777" w:rsidR="00E0302A" w:rsidRDefault="00373FF5">
            <w:pPr>
              <w:pStyle w:val="affffd"/>
              <w:jc w:val="left"/>
              <w:rPr>
                <w:rFonts w:cs="Arial"/>
                <w:i/>
              </w:rPr>
            </w:pPr>
            <w:r>
              <w:rPr>
                <w:rFonts w:cs="Arial"/>
              </w:rPr>
              <w:t>Тип сложности проекта</w:t>
            </w:r>
          </w:p>
        </w:tc>
        <w:tc>
          <w:tcPr>
            <w:tcW w:w="1175" w:type="pct"/>
            <w:tcBorders>
              <w:top w:val="single" w:sz="4" w:space="0" w:color="auto"/>
              <w:left w:val="single" w:sz="4" w:space="0" w:color="auto"/>
              <w:right w:val="single" w:sz="4" w:space="0" w:color="auto"/>
            </w:tcBorders>
            <w:vAlign w:val="center"/>
          </w:tcPr>
          <w:p w14:paraId="7AD9E993" w14:textId="77777777" w:rsidR="00E0302A" w:rsidRDefault="00E0302A">
            <w:pPr>
              <w:rPr>
                <w:rFonts w:ascii="Arial" w:hAnsi="Arial" w:cs="Arial"/>
                <w:i/>
                <w:lang w:eastAsia="en-US"/>
              </w:rPr>
            </w:pPr>
          </w:p>
        </w:tc>
      </w:tr>
      <w:tr w:rsidR="00E0302A" w14:paraId="54EB0DE2" w14:textId="77777777">
        <w:tc>
          <w:tcPr>
            <w:tcW w:w="1587" w:type="pct"/>
            <w:tcBorders>
              <w:top w:val="single" w:sz="4" w:space="0" w:color="auto"/>
              <w:left w:val="single" w:sz="4" w:space="0" w:color="auto"/>
              <w:bottom w:val="single" w:sz="4" w:space="0" w:color="auto"/>
              <w:right w:val="single" w:sz="4" w:space="0" w:color="auto"/>
            </w:tcBorders>
            <w:shd w:val="clear" w:color="auto" w:fill="0070C0"/>
            <w:vAlign w:val="center"/>
          </w:tcPr>
          <w:p w14:paraId="546F65CD" w14:textId="77777777" w:rsidR="00E0302A" w:rsidRDefault="00373FF5">
            <w:pPr>
              <w:pStyle w:val="affffd"/>
              <w:jc w:val="left"/>
              <w:rPr>
                <w:rFonts w:cs="Arial"/>
              </w:rPr>
            </w:pPr>
            <w:r>
              <w:rPr>
                <w:rFonts w:cs="Arial"/>
              </w:rPr>
              <w:t>Наименование программы</w:t>
            </w:r>
          </w:p>
        </w:tc>
        <w:tc>
          <w:tcPr>
            <w:tcW w:w="3413" w:type="pct"/>
            <w:gridSpan w:val="3"/>
            <w:tcBorders>
              <w:top w:val="single" w:sz="4" w:space="0" w:color="auto"/>
              <w:left w:val="single" w:sz="4" w:space="0" w:color="auto"/>
              <w:bottom w:val="single" w:sz="4" w:space="0" w:color="auto"/>
              <w:right w:val="single" w:sz="4" w:space="0" w:color="auto"/>
            </w:tcBorders>
            <w:vAlign w:val="center"/>
          </w:tcPr>
          <w:p w14:paraId="50A13E97" w14:textId="77777777" w:rsidR="00E0302A" w:rsidRDefault="00373FF5">
            <w:pPr>
              <w:rPr>
                <w:rFonts w:ascii="Arial" w:hAnsi="Arial" w:cs="Arial"/>
                <w:i/>
                <w:color w:val="7F7F7F"/>
                <w:lang w:eastAsia="en-US"/>
              </w:rPr>
            </w:pPr>
            <w:r>
              <w:rPr>
                <w:rFonts w:ascii="Arial" w:hAnsi="Arial" w:cs="Arial"/>
                <w:szCs w:val="24"/>
              </w:rPr>
              <w:t>Экосистема БРД</w:t>
            </w:r>
          </w:p>
        </w:tc>
      </w:tr>
      <w:tr w:rsidR="00E0302A" w14:paraId="467C72C3" w14:textId="77777777">
        <w:tc>
          <w:tcPr>
            <w:tcW w:w="1587" w:type="pct"/>
            <w:tcBorders>
              <w:top w:val="single" w:sz="4" w:space="0" w:color="auto"/>
              <w:left w:val="single" w:sz="4" w:space="0" w:color="auto"/>
              <w:bottom w:val="single" w:sz="4" w:space="0" w:color="auto"/>
              <w:right w:val="single" w:sz="4" w:space="0" w:color="auto"/>
            </w:tcBorders>
            <w:shd w:val="clear" w:color="auto" w:fill="0070C0"/>
            <w:vAlign w:val="center"/>
          </w:tcPr>
          <w:p w14:paraId="58806793" w14:textId="77777777" w:rsidR="00E0302A" w:rsidRDefault="00373FF5">
            <w:pPr>
              <w:pStyle w:val="affffd"/>
              <w:jc w:val="left"/>
              <w:rPr>
                <w:rFonts w:cs="Arial"/>
              </w:rPr>
            </w:pPr>
            <w:r>
              <w:rPr>
                <w:rFonts w:cs="Arial"/>
              </w:rPr>
              <w:t>Наименование портфеля</w:t>
            </w:r>
          </w:p>
        </w:tc>
        <w:tc>
          <w:tcPr>
            <w:tcW w:w="3413" w:type="pct"/>
            <w:gridSpan w:val="3"/>
            <w:tcBorders>
              <w:top w:val="single" w:sz="4" w:space="0" w:color="auto"/>
              <w:left w:val="single" w:sz="4" w:space="0" w:color="auto"/>
              <w:bottom w:val="single" w:sz="4" w:space="0" w:color="auto"/>
              <w:right w:val="single" w:sz="4" w:space="0" w:color="auto"/>
            </w:tcBorders>
            <w:vAlign w:val="center"/>
          </w:tcPr>
          <w:p w14:paraId="51124F63" w14:textId="77777777" w:rsidR="00E0302A" w:rsidRDefault="00373FF5">
            <w:pPr>
              <w:rPr>
                <w:rFonts w:ascii="Arial" w:hAnsi="Arial" w:cs="Arial"/>
                <w:i/>
                <w:color w:val="7F7F7F"/>
                <w:lang w:eastAsia="en-US"/>
              </w:rPr>
            </w:pPr>
            <w:r>
              <w:rPr>
                <w:rFonts w:ascii="Arial" w:hAnsi="Arial" w:cs="Arial"/>
                <w:szCs w:val="24"/>
              </w:rPr>
              <w:t>01-БРД</w:t>
            </w:r>
          </w:p>
        </w:tc>
      </w:tr>
    </w:tbl>
    <w:p w14:paraId="2F4B8EF6" w14:textId="77777777" w:rsidR="00E0302A" w:rsidRDefault="00E0302A">
      <w:pPr>
        <w:spacing w:after="120"/>
        <w:rPr>
          <w:rFonts w:ascii="Arial" w:hAnsi="Arial" w:cs="Arial"/>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55"/>
        <w:gridCol w:w="6572"/>
      </w:tblGrid>
      <w:tr w:rsidR="00E0302A" w14:paraId="4C350C79" w14:textId="77777777">
        <w:trPr>
          <w:trHeight w:val="391"/>
        </w:trPr>
        <w:tc>
          <w:tcPr>
            <w:tcW w:w="3055" w:type="dxa"/>
            <w:shd w:val="clear" w:color="auto" w:fill="0070C0"/>
          </w:tcPr>
          <w:p w14:paraId="00B85155" w14:textId="77777777" w:rsidR="00E0302A" w:rsidRDefault="00373FF5">
            <w:pPr>
              <w:spacing w:before="60" w:after="60"/>
              <w:rPr>
                <w:rFonts w:ascii="Arial" w:hAnsi="Arial" w:cs="Arial"/>
                <w:b/>
                <w:color w:val="FFFFFF" w:themeColor="background1"/>
                <w:lang w:eastAsia="en-US"/>
              </w:rPr>
            </w:pPr>
            <w:r>
              <w:rPr>
                <w:rFonts w:ascii="Arial" w:hAnsi="Arial" w:cs="Arial"/>
                <w:b/>
                <w:color w:val="FFFFFF" w:themeColor="background1"/>
                <w:lang w:eastAsia="en-US"/>
              </w:rPr>
              <w:t>Название документа:</w:t>
            </w:r>
          </w:p>
        </w:tc>
        <w:tc>
          <w:tcPr>
            <w:tcW w:w="6572" w:type="dxa"/>
          </w:tcPr>
          <w:p w14:paraId="3A14D4D0" w14:textId="77777777" w:rsidR="00E0302A" w:rsidRDefault="00373FF5">
            <w:pPr>
              <w:rPr>
                <w:rFonts w:ascii="Arial" w:hAnsi="Arial" w:cs="Arial"/>
                <w:szCs w:val="24"/>
                <w:lang w:eastAsia="en-US"/>
              </w:rPr>
            </w:pPr>
            <w:r>
              <w:rPr>
                <w:rFonts w:ascii="Arial" w:hAnsi="Arial" w:cs="Arial"/>
                <w:szCs w:val="24"/>
                <w:lang w:eastAsia="en-US"/>
              </w:rPr>
              <w:t>Упрощённый технический проект</w:t>
            </w:r>
          </w:p>
        </w:tc>
      </w:tr>
      <w:tr w:rsidR="00E0302A" w14:paraId="45C20432" w14:textId="77777777">
        <w:tc>
          <w:tcPr>
            <w:tcW w:w="3055" w:type="dxa"/>
            <w:shd w:val="clear" w:color="auto" w:fill="0070C0"/>
          </w:tcPr>
          <w:p w14:paraId="2A2C6C41" w14:textId="77777777" w:rsidR="00E0302A" w:rsidRDefault="00373FF5">
            <w:pPr>
              <w:spacing w:before="60" w:after="60"/>
              <w:rPr>
                <w:rFonts w:ascii="Arial" w:hAnsi="Arial" w:cs="Arial"/>
                <w:b/>
                <w:color w:val="FFFFFF" w:themeColor="background1"/>
                <w:lang w:eastAsia="en-US"/>
              </w:rPr>
            </w:pPr>
            <w:r>
              <w:rPr>
                <w:rFonts w:ascii="Arial" w:hAnsi="Arial" w:cs="Arial"/>
                <w:b/>
                <w:color w:val="FFFFFF" w:themeColor="background1"/>
                <w:lang w:eastAsia="en-US"/>
              </w:rPr>
              <w:t>Версия документа:</w:t>
            </w:r>
          </w:p>
        </w:tc>
        <w:tc>
          <w:tcPr>
            <w:tcW w:w="6572" w:type="dxa"/>
          </w:tcPr>
          <w:p w14:paraId="0541BB7B" w14:textId="77777777" w:rsidR="00E0302A" w:rsidRDefault="00373FF5">
            <w:pPr>
              <w:tabs>
                <w:tab w:val="left" w:pos="1526"/>
              </w:tabs>
              <w:jc w:val="both"/>
              <w:rPr>
                <w:rFonts w:ascii="Arial" w:hAnsi="Arial" w:cs="Arial"/>
                <w:i/>
                <w:szCs w:val="24"/>
              </w:rPr>
            </w:pPr>
            <w:r>
              <w:rPr>
                <w:rFonts w:ascii="Arial" w:hAnsi="Arial" w:cs="Arial"/>
              </w:rPr>
              <w:t>2.0</w:t>
            </w:r>
          </w:p>
        </w:tc>
      </w:tr>
      <w:tr w:rsidR="00E0302A" w14:paraId="26986653" w14:textId="77777777">
        <w:tc>
          <w:tcPr>
            <w:tcW w:w="3055" w:type="dxa"/>
            <w:shd w:val="clear" w:color="auto" w:fill="0070C0"/>
          </w:tcPr>
          <w:p w14:paraId="3F27D9F1" w14:textId="77777777" w:rsidR="00E0302A" w:rsidRDefault="00373FF5">
            <w:pPr>
              <w:spacing w:before="60" w:after="60"/>
              <w:rPr>
                <w:rFonts w:ascii="Arial" w:hAnsi="Arial" w:cs="Arial"/>
                <w:b/>
                <w:color w:val="FFFFFF" w:themeColor="background1"/>
                <w:lang w:eastAsia="en-US"/>
              </w:rPr>
            </w:pPr>
            <w:r>
              <w:rPr>
                <w:rFonts w:ascii="Arial" w:hAnsi="Arial" w:cs="Arial"/>
                <w:b/>
                <w:color w:val="FFFFFF" w:themeColor="background1"/>
                <w:lang w:eastAsia="en-US"/>
              </w:rPr>
              <w:t>Дата документа:</w:t>
            </w:r>
          </w:p>
        </w:tc>
        <w:tc>
          <w:tcPr>
            <w:tcW w:w="6572" w:type="dxa"/>
          </w:tcPr>
          <w:p w14:paraId="76E0BBFA" w14:textId="56FFE818" w:rsidR="00E0302A" w:rsidRDefault="00BB52A2">
            <w:pPr>
              <w:tabs>
                <w:tab w:val="left" w:pos="1526"/>
              </w:tabs>
              <w:jc w:val="both"/>
              <w:rPr>
                <w:rFonts w:ascii="Arial" w:hAnsi="Arial" w:cs="Arial"/>
                <w:i/>
                <w:szCs w:val="24"/>
              </w:rPr>
            </w:pPr>
            <w:r>
              <w:rPr>
                <w:rFonts w:ascii="Arial" w:hAnsi="Arial" w:cs="Arial"/>
                <w:szCs w:val="24"/>
                <w:lang w:val="en-US"/>
              </w:rPr>
              <w:t>21</w:t>
            </w:r>
            <w:r w:rsidR="00FA2A6C">
              <w:rPr>
                <w:rFonts w:ascii="Arial" w:hAnsi="Arial" w:cs="Arial"/>
                <w:szCs w:val="24"/>
              </w:rPr>
              <w:t>.10</w:t>
            </w:r>
            <w:r w:rsidR="00373FF5">
              <w:rPr>
                <w:rFonts w:ascii="Arial" w:hAnsi="Arial" w:cs="Arial"/>
                <w:szCs w:val="24"/>
              </w:rPr>
              <w:t>.2025</w:t>
            </w:r>
          </w:p>
        </w:tc>
      </w:tr>
      <w:tr w:rsidR="00E0302A" w14:paraId="0145946C" w14:textId="77777777">
        <w:tc>
          <w:tcPr>
            <w:tcW w:w="3055" w:type="dxa"/>
            <w:shd w:val="clear" w:color="auto" w:fill="0070C0"/>
          </w:tcPr>
          <w:p w14:paraId="3F9A4569" w14:textId="77777777" w:rsidR="00E0302A" w:rsidRDefault="00373FF5">
            <w:pPr>
              <w:spacing w:before="60" w:after="60"/>
              <w:rPr>
                <w:rFonts w:ascii="Arial" w:hAnsi="Arial" w:cs="Arial"/>
                <w:b/>
                <w:color w:val="FFFFFF" w:themeColor="background1"/>
                <w:lang w:eastAsia="en-US"/>
              </w:rPr>
            </w:pPr>
            <w:r>
              <w:rPr>
                <w:rFonts w:ascii="Arial" w:hAnsi="Arial" w:cs="Arial"/>
                <w:b/>
                <w:color w:val="FFFFFF" w:themeColor="background1"/>
                <w:lang w:eastAsia="en-US"/>
              </w:rPr>
              <w:t>Назначение документа:</w:t>
            </w:r>
          </w:p>
        </w:tc>
        <w:tc>
          <w:tcPr>
            <w:tcW w:w="6572" w:type="dxa"/>
          </w:tcPr>
          <w:p w14:paraId="1C659D05" w14:textId="77777777" w:rsidR="00E0302A" w:rsidRDefault="00373FF5">
            <w:pPr>
              <w:rPr>
                <w:rFonts w:ascii="Arial" w:hAnsi="Arial" w:cs="Arial"/>
                <w:szCs w:val="24"/>
                <w:lang w:eastAsia="en-US"/>
              </w:rPr>
            </w:pPr>
            <w:r>
              <w:rPr>
                <w:rFonts w:ascii="Arial" w:hAnsi="Arial" w:cs="Arial"/>
                <w:szCs w:val="24"/>
                <w:lang w:eastAsia="en-US"/>
              </w:rPr>
              <w:t>Определяет основные технические решения, которые должны быть реализованы для выполнения требований, сформированных к цифровому продукту</w:t>
            </w:r>
          </w:p>
        </w:tc>
      </w:tr>
      <w:tr w:rsidR="00E0302A" w14:paraId="6E56BD40" w14:textId="77777777">
        <w:tc>
          <w:tcPr>
            <w:tcW w:w="3055" w:type="dxa"/>
            <w:shd w:val="clear" w:color="auto" w:fill="0070C0"/>
          </w:tcPr>
          <w:p w14:paraId="655BB146" w14:textId="77777777" w:rsidR="00E0302A" w:rsidRDefault="00373FF5">
            <w:pPr>
              <w:spacing w:before="60" w:after="60"/>
              <w:rPr>
                <w:rFonts w:ascii="Arial" w:hAnsi="Arial" w:cs="Arial"/>
                <w:b/>
                <w:color w:val="FFFFFF" w:themeColor="background1"/>
                <w:lang w:eastAsia="en-US"/>
              </w:rPr>
            </w:pPr>
            <w:r>
              <w:rPr>
                <w:rFonts w:ascii="Arial" w:hAnsi="Arial" w:cs="Arial"/>
                <w:b/>
                <w:color w:val="FFFFFF" w:themeColor="background1"/>
                <w:lang w:eastAsia="en-US"/>
              </w:rPr>
              <w:t>Аудитория:</w:t>
            </w:r>
          </w:p>
        </w:tc>
        <w:tc>
          <w:tcPr>
            <w:tcW w:w="6572" w:type="dxa"/>
          </w:tcPr>
          <w:p w14:paraId="09ACB38F" w14:textId="77777777" w:rsidR="00E0302A" w:rsidRDefault="00373FF5">
            <w:pPr>
              <w:spacing w:before="60" w:after="60"/>
              <w:rPr>
                <w:rFonts w:ascii="Arial" w:hAnsi="Arial" w:cs="Arial"/>
                <w:szCs w:val="24"/>
                <w:lang w:eastAsia="en-US"/>
              </w:rPr>
            </w:pPr>
            <w:r>
              <w:rPr>
                <w:rFonts w:ascii="Arial" w:hAnsi="Arial" w:cs="Arial"/>
                <w:szCs w:val="24"/>
                <w:lang w:eastAsia="en-US"/>
              </w:rPr>
              <w:t>Архитектор решения проекта</w:t>
            </w:r>
          </w:p>
          <w:p w14:paraId="41712DD2" w14:textId="77777777" w:rsidR="00E0302A" w:rsidRDefault="00373FF5">
            <w:pPr>
              <w:spacing w:before="60" w:after="60"/>
              <w:rPr>
                <w:rFonts w:ascii="Arial" w:hAnsi="Arial" w:cs="Arial"/>
                <w:szCs w:val="24"/>
                <w:lang w:eastAsia="en-US"/>
              </w:rPr>
            </w:pPr>
            <w:r>
              <w:rPr>
                <w:rFonts w:ascii="Arial" w:hAnsi="Arial" w:cs="Arial"/>
                <w:szCs w:val="24"/>
                <w:lang w:eastAsia="en-US"/>
              </w:rPr>
              <w:t>Технологический архитектор</w:t>
            </w:r>
          </w:p>
          <w:p w14:paraId="2DF7A5F6" w14:textId="77777777" w:rsidR="00E0302A" w:rsidRDefault="00373FF5">
            <w:pPr>
              <w:spacing w:before="60" w:after="60"/>
              <w:rPr>
                <w:rFonts w:ascii="Arial" w:hAnsi="Arial" w:cs="Arial"/>
                <w:szCs w:val="24"/>
                <w:lang w:eastAsia="en-US"/>
              </w:rPr>
            </w:pPr>
            <w:r>
              <w:rPr>
                <w:rFonts w:ascii="Arial" w:hAnsi="Arial" w:cs="Arial"/>
                <w:szCs w:val="24"/>
                <w:lang w:eastAsia="en-US"/>
              </w:rPr>
              <w:t>Специалист ИБ</w:t>
            </w:r>
          </w:p>
          <w:p w14:paraId="10A68B96" w14:textId="77777777" w:rsidR="00E0302A" w:rsidRDefault="00373FF5">
            <w:pPr>
              <w:spacing w:before="60" w:after="60"/>
              <w:rPr>
                <w:rFonts w:ascii="Arial" w:hAnsi="Arial" w:cs="Arial"/>
                <w:szCs w:val="24"/>
                <w:lang w:eastAsia="en-US"/>
              </w:rPr>
            </w:pPr>
            <w:r>
              <w:rPr>
                <w:rFonts w:ascii="Arial" w:hAnsi="Arial" w:cs="Arial"/>
                <w:szCs w:val="24"/>
                <w:lang w:eastAsia="en-US"/>
              </w:rPr>
              <w:t>Руководитель проекта</w:t>
            </w:r>
          </w:p>
          <w:p w14:paraId="6045BC54" w14:textId="77777777" w:rsidR="00E0302A" w:rsidRDefault="00373FF5">
            <w:pPr>
              <w:rPr>
                <w:rFonts w:ascii="Arial" w:hAnsi="Arial" w:cs="Arial"/>
                <w:i/>
                <w:szCs w:val="24"/>
                <w:lang w:eastAsia="en-US"/>
              </w:rPr>
            </w:pPr>
            <w:r>
              <w:rPr>
                <w:rFonts w:ascii="Arial" w:hAnsi="Arial" w:cs="Arial"/>
                <w:szCs w:val="24"/>
                <w:lang w:eastAsia="en-US"/>
              </w:rPr>
              <w:t>Владелец продукта</w:t>
            </w:r>
          </w:p>
        </w:tc>
      </w:tr>
    </w:tbl>
    <w:p w14:paraId="10A73F2F" w14:textId="77777777" w:rsidR="00E0302A" w:rsidRDefault="00373FF5">
      <w:pPr>
        <w:spacing w:after="120"/>
        <w:rPr>
          <w:rFonts w:ascii="Arial" w:hAnsi="Arial" w:cs="Arial"/>
          <w:b/>
          <w:lang w:eastAsia="en-US"/>
        </w:rPr>
      </w:pPr>
      <w:r>
        <w:rPr>
          <w:rFonts w:ascii="Arial" w:hAnsi="Arial" w:cs="Arial"/>
          <w:b/>
          <w:lang w:eastAsia="en-US"/>
        </w:rPr>
        <w:t>История изменений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1"/>
        <w:gridCol w:w="1418"/>
        <w:gridCol w:w="4720"/>
        <w:gridCol w:w="2398"/>
      </w:tblGrid>
      <w:tr w:rsidR="00E0302A" w14:paraId="7966C15F" w14:textId="77777777">
        <w:trPr>
          <w:cantSplit/>
          <w:trHeight w:val="501"/>
        </w:trPr>
        <w:tc>
          <w:tcPr>
            <w:tcW w:w="0" w:type="auto"/>
            <w:shd w:val="clear" w:color="auto" w:fill="0070C0"/>
            <w:vAlign w:val="center"/>
          </w:tcPr>
          <w:p w14:paraId="7B2F9628" w14:textId="77777777" w:rsidR="00E0302A" w:rsidRDefault="00373FF5">
            <w:pPr>
              <w:jc w:val="center"/>
              <w:rPr>
                <w:rFonts w:ascii="Arial" w:hAnsi="Arial" w:cs="Arial"/>
                <w:b/>
                <w:color w:val="FFFFFF" w:themeColor="background1"/>
                <w:szCs w:val="24"/>
                <w:lang w:eastAsia="en-US"/>
              </w:rPr>
            </w:pPr>
            <w:r>
              <w:rPr>
                <w:rFonts w:ascii="Arial" w:hAnsi="Arial" w:cs="Arial"/>
                <w:b/>
                <w:color w:val="FFFFFF" w:themeColor="background1"/>
                <w:szCs w:val="24"/>
                <w:lang w:eastAsia="en-US"/>
              </w:rPr>
              <w:t>Версия</w:t>
            </w:r>
          </w:p>
        </w:tc>
        <w:tc>
          <w:tcPr>
            <w:tcW w:w="0" w:type="auto"/>
            <w:shd w:val="clear" w:color="auto" w:fill="0070C0"/>
            <w:vAlign w:val="center"/>
          </w:tcPr>
          <w:p w14:paraId="6BA0838D" w14:textId="77777777" w:rsidR="00E0302A" w:rsidRDefault="00373FF5">
            <w:pPr>
              <w:jc w:val="center"/>
              <w:rPr>
                <w:rFonts w:ascii="Arial" w:hAnsi="Arial" w:cs="Arial"/>
                <w:b/>
                <w:color w:val="FFFFFF" w:themeColor="background1"/>
                <w:szCs w:val="24"/>
                <w:lang w:eastAsia="en-US"/>
              </w:rPr>
            </w:pPr>
            <w:r>
              <w:rPr>
                <w:rFonts w:ascii="Arial" w:hAnsi="Arial" w:cs="Arial"/>
                <w:b/>
                <w:color w:val="FFFFFF" w:themeColor="background1"/>
                <w:szCs w:val="24"/>
                <w:lang w:eastAsia="en-US"/>
              </w:rPr>
              <w:t>Дата</w:t>
            </w:r>
          </w:p>
        </w:tc>
        <w:tc>
          <w:tcPr>
            <w:tcW w:w="0" w:type="auto"/>
            <w:shd w:val="clear" w:color="auto" w:fill="0070C0"/>
            <w:vAlign w:val="center"/>
          </w:tcPr>
          <w:p w14:paraId="07E39E5B" w14:textId="77777777" w:rsidR="00E0302A" w:rsidRDefault="00373FF5">
            <w:pPr>
              <w:jc w:val="center"/>
              <w:rPr>
                <w:rFonts w:ascii="Arial" w:hAnsi="Arial" w:cs="Arial"/>
                <w:b/>
                <w:color w:val="FFFFFF" w:themeColor="background1"/>
                <w:szCs w:val="24"/>
                <w:lang w:eastAsia="en-US"/>
              </w:rPr>
            </w:pPr>
            <w:r>
              <w:rPr>
                <w:rFonts w:ascii="Arial" w:hAnsi="Arial" w:cs="Arial"/>
                <w:b/>
                <w:color w:val="FFFFFF" w:themeColor="background1"/>
                <w:szCs w:val="24"/>
                <w:lang w:eastAsia="en-US"/>
              </w:rPr>
              <w:t>Комментарий</w:t>
            </w:r>
          </w:p>
        </w:tc>
        <w:tc>
          <w:tcPr>
            <w:tcW w:w="0" w:type="auto"/>
            <w:shd w:val="clear" w:color="auto" w:fill="0070C0"/>
            <w:vAlign w:val="center"/>
          </w:tcPr>
          <w:p w14:paraId="423EAC5A" w14:textId="77777777" w:rsidR="00E0302A" w:rsidRDefault="00373FF5">
            <w:pPr>
              <w:jc w:val="center"/>
              <w:rPr>
                <w:rFonts w:ascii="Arial" w:hAnsi="Arial" w:cs="Arial"/>
                <w:b/>
                <w:color w:val="FFFFFF" w:themeColor="background1"/>
                <w:szCs w:val="24"/>
                <w:lang w:eastAsia="en-US"/>
              </w:rPr>
            </w:pPr>
            <w:r>
              <w:rPr>
                <w:rFonts w:ascii="Arial" w:hAnsi="Arial" w:cs="Arial"/>
                <w:b/>
                <w:color w:val="FFFFFF" w:themeColor="background1"/>
                <w:szCs w:val="24"/>
                <w:lang w:eastAsia="en-US"/>
              </w:rPr>
              <w:t>Автор</w:t>
            </w:r>
          </w:p>
        </w:tc>
      </w:tr>
      <w:tr w:rsidR="00E0302A" w14:paraId="54605A5B" w14:textId="77777777">
        <w:trPr>
          <w:cantSplit/>
        </w:trPr>
        <w:tc>
          <w:tcPr>
            <w:tcW w:w="0" w:type="auto"/>
          </w:tcPr>
          <w:p w14:paraId="7615610E" w14:textId="77777777" w:rsidR="00E0302A" w:rsidRDefault="00373FF5">
            <w:pPr>
              <w:rPr>
                <w:rFonts w:ascii="Arial" w:hAnsi="Arial" w:cs="Arial"/>
                <w:szCs w:val="24"/>
                <w:lang w:eastAsia="en-US"/>
              </w:rPr>
            </w:pPr>
            <w:r>
              <w:rPr>
                <w:rFonts w:ascii="Arial" w:hAnsi="Arial" w:cs="Arial"/>
                <w:szCs w:val="24"/>
                <w:lang w:eastAsia="en-US"/>
              </w:rPr>
              <w:t>1.0</w:t>
            </w:r>
          </w:p>
        </w:tc>
        <w:tc>
          <w:tcPr>
            <w:tcW w:w="0" w:type="auto"/>
          </w:tcPr>
          <w:p w14:paraId="2D39468E" w14:textId="77777777" w:rsidR="00E0302A" w:rsidRDefault="00373FF5">
            <w:pPr>
              <w:rPr>
                <w:rFonts w:ascii="Arial" w:hAnsi="Arial" w:cs="Arial"/>
                <w:szCs w:val="24"/>
                <w:lang w:eastAsia="en-US"/>
              </w:rPr>
            </w:pPr>
            <w:r>
              <w:rPr>
                <w:rFonts w:ascii="Arial" w:hAnsi="Arial" w:cs="Arial"/>
                <w:szCs w:val="24"/>
                <w:lang w:eastAsia="en-US"/>
              </w:rPr>
              <w:t>28.03.2023</w:t>
            </w:r>
          </w:p>
        </w:tc>
        <w:tc>
          <w:tcPr>
            <w:tcW w:w="0" w:type="auto"/>
          </w:tcPr>
          <w:p w14:paraId="095481CB" w14:textId="77777777" w:rsidR="00E0302A" w:rsidRDefault="00373FF5">
            <w:pPr>
              <w:rPr>
                <w:rFonts w:ascii="Arial" w:hAnsi="Arial" w:cs="Arial"/>
                <w:sz w:val="20"/>
                <w:lang w:eastAsia="en-US"/>
              </w:rPr>
            </w:pPr>
            <w:r>
              <w:rPr>
                <w:rFonts w:ascii="Arial" w:hAnsi="Arial" w:cs="Arial"/>
                <w:sz w:val="22"/>
                <w:szCs w:val="22"/>
                <w:lang w:eastAsia="en-US"/>
              </w:rPr>
              <w:t>Документ создан</w:t>
            </w:r>
          </w:p>
        </w:tc>
        <w:tc>
          <w:tcPr>
            <w:tcW w:w="0" w:type="auto"/>
          </w:tcPr>
          <w:p w14:paraId="0A03F1CF" w14:textId="77777777" w:rsidR="00E0302A" w:rsidRDefault="00373FF5">
            <w:pPr>
              <w:rPr>
                <w:rFonts w:ascii="Arial" w:hAnsi="Arial" w:cs="Arial"/>
                <w:szCs w:val="24"/>
                <w:lang w:eastAsia="en-US"/>
              </w:rPr>
            </w:pPr>
            <w:r>
              <w:rPr>
                <w:rFonts w:ascii="Arial" w:hAnsi="Arial" w:cs="Arial"/>
                <w:szCs w:val="24"/>
                <w:lang w:eastAsia="en-US"/>
              </w:rPr>
              <w:t>Ермолаев И.А.</w:t>
            </w:r>
          </w:p>
        </w:tc>
      </w:tr>
      <w:tr w:rsidR="00E0302A" w14:paraId="60F2BEEB" w14:textId="77777777">
        <w:trPr>
          <w:cantSplit/>
        </w:trPr>
        <w:tc>
          <w:tcPr>
            <w:tcW w:w="0" w:type="auto"/>
          </w:tcPr>
          <w:p w14:paraId="0F772BD4" w14:textId="77777777" w:rsidR="00E0302A" w:rsidRDefault="00373FF5">
            <w:pPr>
              <w:jc w:val="center"/>
              <w:rPr>
                <w:rFonts w:ascii="Arial" w:hAnsi="Arial" w:cs="Arial"/>
                <w:szCs w:val="24"/>
                <w:lang w:eastAsia="en-US"/>
              </w:rPr>
            </w:pPr>
            <w:r>
              <w:rPr>
                <w:rFonts w:ascii="Arial" w:hAnsi="Arial" w:cs="Arial"/>
                <w:szCs w:val="24"/>
                <w:lang w:eastAsia="en-US"/>
              </w:rPr>
              <w:lastRenderedPageBreak/>
              <w:t>1.1.</w:t>
            </w:r>
          </w:p>
        </w:tc>
        <w:tc>
          <w:tcPr>
            <w:tcW w:w="0" w:type="auto"/>
          </w:tcPr>
          <w:p w14:paraId="69D92487" w14:textId="77777777" w:rsidR="00E0302A" w:rsidRDefault="00373FF5">
            <w:pPr>
              <w:rPr>
                <w:rFonts w:ascii="Arial" w:hAnsi="Arial" w:cs="Arial"/>
                <w:szCs w:val="24"/>
                <w:lang w:eastAsia="en-US"/>
              </w:rPr>
            </w:pPr>
            <w:r>
              <w:rPr>
                <w:rFonts w:ascii="Arial" w:hAnsi="Arial" w:cs="Arial"/>
                <w:szCs w:val="24"/>
                <w:lang w:eastAsia="en-US"/>
              </w:rPr>
              <w:t>10.11.2023</w:t>
            </w:r>
          </w:p>
        </w:tc>
        <w:tc>
          <w:tcPr>
            <w:tcW w:w="0" w:type="auto"/>
          </w:tcPr>
          <w:p w14:paraId="4A5B37F1" w14:textId="77777777" w:rsidR="00E0302A" w:rsidRDefault="00373FF5">
            <w:pPr>
              <w:rPr>
                <w:rFonts w:ascii="Arial" w:hAnsi="Arial" w:cs="Arial"/>
                <w:sz w:val="20"/>
                <w:lang w:eastAsia="en-US"/>
              </w:rPr>
            </w:pPr>
            <w:r>
              <w:rPr>
                <w:rFonts w:ascii="Arial" w:hAnsi="Arial" w:cs="Arial"/>
                <w:sz w:val="22"/>
                <w:szCs w:val="22"/>
                <w:lang w:eastAsia="en-US"/>
              </w:rPr>
              <w:t xml:space="preserve">Внесены изменения в следующие разделы: </w:t>
            </w:r>
          </w:p>
          <w:p w14:paraId="287DFDC8" w14:textId="77777777" w:rsidR="00E0302A" w:rsidRDefault="00373FF5">
            <w:pPr>
              <w:rPr>
                <w:rFonts w:ascii="Arial" w:hAnsi="Arial" w:cs="Arial"/>
                <w:sz w:val="20"/>
                <w:lang w:eastAsia="en-US"/>
              </w:rPr>
            </w:pPr>
            <w:r>
              <w:rPr>
                <w:rFonts w:ascii="Arial" w:hAnsi="Arial" w:cs="Arial"/>
                <w:sz w:val="22"/>
                <w:szCs w:val="22"/>
                <w:lang w:eastAsia="en-US"/>
              </w:rPr>
              <w:t>1. Цели и задачи проекта - корректировка</w:t>
            </w:r>
          </w:p>
          <w:p w14:paraId="047DA459" w14:textId="77777777" w:rsidR="00E0302A" w:rsidRDefault="00373FF5">
            <w:pPr>
              <w:rPr>
                <w:rFonts w:ascii="Arial" w:hAnsi="Arial" w:cs="Arial"/>
                <w:sz w:val="20"/>
                <w:lang w:eastAsia="en-US"/>
              </w:rPr>
            </w:pPr>
            <w:r>
              <w:rPr>
                <w:rFonts w:ascii="Arial" w:hAnsi="Arial" w:cs="Arial"/>
                <w:sz w:val="22"/>
                <w:szCs w:val="22"/>
                <w:lang w:eastAsia="en-US"/>
              </w:rPr>
              <w:t>2.1</w:t>
            </w:r>
            <w:r>
              <w:rPr>
                <w:rFonts w:ascii="Arial" w:hAnsi="Arial" w:cs="Arial"/>
                <w:sz w:val="22"/>
                <w:szCs w:val="22"/>
                <w:lang w:eastAsia="en-US"/>
              </w:rPr>
              <w:tab/>
              <w:t>Документы государственного и отраслевого регулирования - дополнение</w:t>
            </w:r>
          </w:p>
          <w:p w14:paraId="631690C5" w14:textId="77777777" w:rsidR="00E0302A" w:rsidRDefault="00373FF5">
            <w:pPr>
              <w:rPr>
                <w:rFonts w:ascii="Arial" w:hAnsi="Arial" w:cs="Arial"/>
                <w:sz w:val="20"/>
                <w:lang w:eastAsia="en-US"/>
              </w:rPr>
            </w:pPr>
            <w:r>
              <w:rPr>
                <w:rFonts w:ascii="Arial" w:hAnsi="Arial" w:cs="Arial"/>
                <w:sz w:val="22"/>
                <w:szCs w:val="22"/>
                <w:lang w:eastAsia="en-US"/>
              </w:rPr>
              <w:t>3.3 Процессный объем (таблица 3) – удаление процесса</w:t>
            </w:r>
          </w:p>
          <w:p w14:paraId="73BCB65F" w14:textId="77777777" w:rsidR="00E0302A" w:rsidRDefault="00373FF5">
            <w:pPr>
              <w:rPr>
                <w:rFonts w:ascii="Arial" w:hAnsi="Arial" w:cs="Arial"/>
                <w:sz w:val="20"/>
                <w:lang w:eastAsia="en-US"/>
              </w:rPr>
            </w:pPr>
            <w:r>
              <w:rPr>
                <w:rFonts w:ascii="Arial" w:hAnsi="Arial" w:cs="Arial"/>
                <w:sz w:val="22"/>
                <w:szCs w:val="22"/>
                <w:lang w:eastAsia="en-US"/>
              </w:rPr>
              <w:t>3.4 Смежные проекты - корректировка</w:t>
            </w:r>
          </w:p>
          <w:p w14:paraId="29AD4E6D" w14:textId="77777777" w:rsidR="00E0302A" w:rsidRDefault="00373FF5">
            <w:pPr>
              <w:rPr>
                <w:rFonts w:ascii="Arial" w:hAnsi="Arial" w:cs="Arial"/>
                <w:sz w:val="20"/>
                <w:lang w:eastAsia="en-US"/>
              </w:rPr>
            </w:pPr>
            <w:r>
              <w:rPr>
                <w:rFonts w:ascii="Arial" w:hAnsi="Arial" w:cs="Arial"/>
                <w:sz w:val="22"/>
                <w:szCs w:val="22"/>
                <w:lang w:eastAsia="en-US"/>
              </w:rPr>
              <w:t>3.6 Функциональные требования (таблица 7 и 8) - корректировка</w:t>
            </w:r>
          </w:p>
          <w:p w14:paraId="78A6856F" w14:textId="77777777" w:rsidR="00E0302A" w:rsidRDefault="00373FF5">
            <w:pPr>
              <w:rPr>
                <w:rFonts w:ascii="Arial" w:hAnsi="Arial" w:cs="Arial"/>
                <w:sz w:val="20"/>
                <w:lang w:eastAsia="en-US"/>
              </w:rPr>
            </w:pPr>
            <w:r>
              <w:rPr>
                <w:rFonts w:ascii="Arial" w:hAnsi="Arial" w:cs="Arial"/>
                <w:sz w:val="22"/>
                <w:szCs w:val="22"/>
                <w:lang w:eastAsia="en-US"/>
              </w:rPr>
              <w:t>3.7 Нефункциональные требования (таблица 10) - корректировка, добавлена таблица 14 «Требования к взаимодействию со смежными системами»</w:t>
            </w:r>
          </w:p>
          <w:p w14:paraId="2759EB5C" w14:textId="77777777" w:rsidR="00E0302A" w:rsidRDefault="00373FF5">
            <w:pPr>
              <w:rPr>
                <w:rFonts w:ascii="Arial" w:hAnsi="Arial" w:cs="Arial"/>
                <w:sz w:val="20"/>
                <w:lang w:eastAsia="en-US"/>
              </w:rPr>
            </w:pPr>
            <w:r>
              <w:rPr>
                <w:rFonts w:ascii="Arial" w:hAnsi="Arial" w:cs="Arial"/>
                <w:sz w:val="22"/>
                <w:szCs w:val="22"/>
                <w:lang w:eastAsia="en-US"/>
              </w:rPr>
              <w:t>3.7.2</w:t>
            </w:r>
            <w:r>
              <w:rPr>
                <w:rFonts w:ascii="Arial" w:hAnsi="Arial" w:cs="Arial"/>
                <w:sz w:val="22"/>
                <w:szCs w:val="22"/>
                <w:lang w:eastAsia="en-US"/>
              </w:rPr>
              <w:tab/>
              <w:t>Перечень смежных БР/БС и внешних сервисов – корректировка</w:t>
            </w:r>
          </w:p>
          <w:p w14:paraId="3FA701F6" w14:textId="77777777" w:rsidR="00E0302A" w:rsidRDefault="00373FF5">
            <w:pPr>
              <w:rPr>
                <w:rFonts w:ascii="Arial" w:hAnsi="Arial" w:cs="Arial"/>
                <w:sz w:val="20"/>
                <w:lang w:eastAsia="en-US"/>
              </w:rPr>
            </w:pPr>
            <w:r>
              <w:rPr>
                <w:rFonts w:ascii="Arial" w:hAnsi="Arial" w:cs="Arial"/>
                <w:sz w:val="22"/>
                <w:szCs w:val="22"/>
                <w:lang w:eastAsia="en-US"/>
              </w:rPr>
              <w:t xml:space="preserve">4.3 – Корректировка </w:t>
            </w:r>
          </w:p>
          <w:p w14:paraId="05031688" w14:textId="77777777" w:rsidR="00E0302A" w:rsidRDefault="00373FF5">
            <w:pPr>
              <w:rPr>
                <w:rFonts w:ascii="Arial" w:hAnsi="Arial" w:cs="Arial"/>
                <w:sz w:val="20"/>
                <w:lang w:eastAsia="en-US"/>
              </w:rPr>
            </w:pPr>
            <w:r>
              <w:rPr>
                <w:rFonts w:ascii="Arial" w:hAnsi="Arial" w:cs="Arial"/>
                <w:sz w:val="22"/>
                <w:szCs w:val="22"/>
                <w:lang w:eastAsia="en-US"/>
              </w:rPr>
              <w:t>4.4. Удаление схем в части сценария генерации документа</w:t>
            </w:r>
          </w:p>
          <w:p w14:paraId="628422EA" w14:textId="77777777" w:rsidR="00E0302A" w:rsidRDefault="00373FF5">
            <w:pPr>
              <w:jc w:val="both"/>
              <w:rPr>
                <w:rFonts w:ascii="Arial" w:hAnsi="Arial" w:cs="Arial"/>
                <w:sz w:val="20"/>
                <w:lang w:eastAsia="en-US"/>
              </w:rPr>
            </w:pPr>
            <w:r>
              <w:rPr>
                <w:rFonts w:ascii="Arial" w:hAnsi="Arial" w:cs="Arial"/>
                <w:sz w:val="22"/>
                <w:szCs w:val="22"/>
                <w:lang w:eastAsia="en-US"/>
              </w:rPr>
              <w:t>7. Требования к программной и аппаратной составляющей инфраструктуры бизнес-системы - корректировка</w:t>
            </w:r>
          </w:p>
        </w:tc>
        <w:tc>
          <w:tcPr>
            <w:tcW w:w="0" w:type="auto"/>
          </w:tcPr>
          <w:p w14:paraId="023C5E1A" w14:textId="77777777" w:rsidR="00E0302A" w:rsidRDefault="00373FF5">
            <w:pPr>
              <w:rPr>
                <w:rFonts w:ascii="Arial" w:hAnsi="Arial" w:cs="Arial"/>
                <w:szCs w:val="24"/>
                <w:lang w:eastAsia="en-US"/>
              </w:rPr>
            </w:pPr>
            <w:r>
              <w:rPr>
                <w:rFonts w:ascii="Arial" w:hAnsi="Arial" w:cs="Arial"/>
                <w:szCs w:val="24"/>
                <w:lang w:eastAsia="en-US"/>
              </w:rPr>
              <w:t xml:space="preserve">Ермолаев И.А., Алексеев С.А., Гринькевич С.И., </w:t>
            </w:r>
          </w:p>
        </w:tc>
      </w:tr>
      <w:tr w:rsidR="00E0302A" w14:paraId="4B66E70B" w14:textId="77777777">
        <w:trPr>
          <w:cantSplit/>
        </w:trPr>
        <w:tc>
          <w:tcPr>
            <w:tcW w:w="0" w:type="auto"/>
          </w:tcPr>
          <w:p w14:paraId="5B933568" w14:textId="77777777" w:rsidR="00E0302A" w:rsidRDefault="00373FF5">
            <w:pPr>
              <w:jc w:val="center"/>
              <w:rPr>
                <w:rFonts w:ascii="Arial" w:hAnsi="Arial" w:cs="Arial"/>
                <w:szCs w:val="24"/>
                <w:lang w:eastAsia="en-US"/>
              </w:rPr>
            </w:pPr>
            <w:r>
              <w:rPr>
                <w:rFonts w:ascii="Arial" w:hAnsi="Arial" w:cs="Arial"/>
                <w:szCs w:val="24"/>
                <w:lang w:eastAsia="en-US"/>
              </w:rPr>
              <w:t>1.2</w:t>
            </w:r>
          </w:p>
        </w:tc>
        <w:tc>
          <w:tcPr>
            <w:tcW w:w="0" w:type="auto"/>
          </w:tcPr>
          <w:p w14:paraId="3974C72D" w14:textId="77777777" w:rsidR="00E0302A" w:rsidRDefault="00373FF5">
            <w:pPr>
              <w:rPr>
                <w:rFonts w:ascii="Arial" w:hAnsi="Arial" w:cs="Arial"/>
                <w:szCs w:val="24"/>
                <w:lang w:eastAsia="en-US"/>
              </w:rPr>
            </w:pPr>
            <w:r>
              <w:rPr>
                <w:rFonts w:ascii="Arial" w:hAnsi="Arial" w:cs="Arial"/>
                <w:szCs w:val="24"/>
                <w:lang w:eastAsia="en-US"/>
              </w:rPr>
              <w:t>07.12.2023</w:t>
            </w:r>
          </w:p>
        </w:tc>
        <w:tc>
          <w:tcPr>
            <w:tcW w:w="0" w:type="auto"/>
          </w:tcPr>
          <w:p w14:paraId="5009CE81" w14:textId="77777777" w:rsidR="00E0302A" w:rsidRDefault="00373FF5">
            <w:pPr>
              <w:rPr>
                <w:rFonts w:ascii="Arial" w:hAnsi="Arial" w:cs="Arial"/>
                <w:sz w:val="20"/>
                <w:lang w:eastAsia="en-US"/>
              </w:rPr>
            </w:pPr>
            <w:r>
              <w:rPr>
                <w:rFonts w:ascii="Arial" w:hAnsi="Arial" w:cs="Arial"/>
                <w:sz w:val="22"/>
                <w:szCs w:val="22"/>
                <w:lang w:eastAsia="en-US"/>
              </w:rPr>
              <w:t>2.8 Нефункциональные требования – корректировка</w:t>
            </w:r>
          </w:p>
          <w:p w14:paraId="23441DCE" w14:textId="77777777" w:rsidR="00E0302A" w:rsidRDefault="00373FF5">
            <w:pPr>
              <w:rPr>
                <w:rFonts w:ascii="Arial" w:hAnsi="Arial" w:cs="Arial"/>
                <w:sz w:val="20"/>
                <w:lang w:eastAsia="en-US"/>
              </w:rPr>
            </w:pPr>
            <w:r>
              <w:rPr>
                <w:rFonts w:ascii="Arial" w:hAnsi="Arial" w:cs="Arial"/>
                <w:sz w:val="22"/>
                <w:szCs w:val="22"/>
                <w:lang w:eastAsia="en-US"/>
              </w:rPr>
              <w:t xml:space="preserve">3 – корректировка </w:t>
            </w:r>
          </w:p>
          <w:p w14:paraId="073833BE" w14:textId="77777777" w:rsidR="00E0302A" w:rsidRDefault="00373FF5">
            <w:pPr>
              <w:rPr>
                <w:rFonts w:ascii="Arial" w:hAnsi="Arial" w:cs="Arial"/>
                <w:sz w:val="20"/>
                <w:lang w:eastAsia="en-US"/>
              </w:rPr>
            </w:pPr>
            <w:r>
              <w:rPr>
                <w:rFonts w:ascii="Arial" w:hAnsi="Arial" w:cs="Arial"/>
                <w:sz w:val="22"/>
                <w:szCs w:val="22"/>
                <w:lang w:eastAsia="en-US"/>
              </w:rPr>
              <w:t>3.7 - корректировка</w:t>
            </w:r>
          </w:p>
        </w:tc>
        <w:tc>
          <w:tcPr>
            <w:tcW w:w="0" w:type="auto"/>
          </w:tcPr>
          <w:p w14:paraId="1225B394" w14:textId="77777777" w:rsidR="00E0302A" w:rsidRDefault="00373FF5">
            <w:pPr>
              <w:rPr>
                <w:rFonts w:ascii="Arial" w:hAnsi="Arial" w:cs="Arial"/>
                <w:szCs w:val="24"/>
                <w:lang w:eastAsia="en-US"/>
              </w:rPr>
            </w:pPr>
            <w:r>
              <w:rPr>
                <w:rFonts w:ascii="Arial" w:hAnsi="Arial" w:cs="Arial"/>
                <w:szCs w:val="24"/>
                <w:lang w:eastAsia="en-US"/>
              </w:rPr>
              <w:t>Ермолаев И.А., Алексеев С.А.,</w:t>
            </w:r>
            <w:r>
              <w:rPr>
                <w:rFonts w:ascii="Arial" w:hAnsi="Arial" w:cs="Arial"/>
                <w:szCs w:val="24"/>
                <w:lang w:eastAsia="en-US"/>
              </w:rPr>
              <w:br/>
              <w:t>Селезнев И.С.</w:t>
            </w:r>
          </w:p>
        </w:tc>
      </w:tr>
      <w:tr w:rsidR="00E0302A" w14:paraId="4FEE4FE6" w14:textId="77777777">
        <w:trPr>
          <w:cantSplit/>
        </w:trPr>
        <w:tc>
          <w:tcPr>
            <w:tcW w:w="0" w:type="auto"/>
          </w:tcPr>
          <w:p w14:paraId="45BA6644" w14:textId="77777777" w:rsidR="00E0302A" w:rsidRDefault="00373FF5">
            <w:pPr>
              <w:jc w:val="center"/>
              <w:rPr>
                <w:rFonts w:ascii="Arial" w:hAnsi="Arial" w:cs="Arial"/>
                <w:szCs w:val="24"/>
                <w:lang w:eastAsia="en-US"/>
              </w:rPr>
            </w:pPr>
            <w:r>
              <w:rPr>
                <w:rFonts w:ascii="Arial" w:hAnsi="Arial" w:cs="Arial"/>
                <w:szCs w:val="24"/>
                <w:lang w:eastAsia="en-US"/>
              </w:rPr>
              <w:t>1.3</w:t>
            </w:r>
          </w:p>
        </w:tc>
        <w:tc>
          <w:tcPr>
            <w:tcW w:w="0" w:type="auto"/>
          </w:tcPr>
          <w:p w14:paraId="1AF20D4E" w14:textId="77777777" w:rsidR="00E0302A" w:rsidRDefault="00373FF5">
            <w:pPr>
              <w:rPr>
                <w:rFonts w:ascii="Arial" w:hAnsi="Arial" w:cs="Arial"/>
                <w:szCs w:val="24"/>
                <w:lang w:eastAsia="en-US"/>
              </w:rPr>
            </w:pPr>
            <w:r>
              <w:rPr>
                <w:rFonts w:ascii="Arial" w:hAnsi="Arial" w:cs="Arial"/>
                <w:szCs w:val="24"/>
                <w:lang w:eastAsia="en-US"/>
              </w:rPr>
              <w:t>08.12.2023</w:t>
            </w:r>
          </w:p>
        </w:tc>
        <w:tc>
          <w:tcPr>
            <w:tcW w:w="0" w:type="auto"/>
          </w:tcPr>
          <w:p w14:paraId="52F53191" w14:textId="77777777" w:rsidR="00E0302A" w:rsidRDefault="00373FF5">
            <w:pPr>
              <w:rPr>
                <w:rFonts w:ascii="Arial" w:hAnsi="Arial" w:cs="Arial"/>
                <w:sz w:val="20"/>
                <w:lang w:eastAsia="en-US"/>
              </w:rPr>
            </w:pPr>
            <w:r>
              <w:rPr>
                <w:rFonts w:ascii="Arial" w:hAnsi="Arial" w:cs="Arial"/>
                <w:sz w:val="22"/>
                <w:szCs w:val="22"/>
                <w:lang w:eastAsia="en-US"/>
              </w:rPr>
              <w:t>2.8 Нефункциональные требования – корректировка</w:t>
            </w:r>
          </w:p>
        </w:tc>
        <w:tc>
          <w:tcPr>
            <w:tcW w:w="0" w:type="auto"/>
          </w:tcPr>
          <w:p w14:paraId="237B656A" w14:textId="77777777" w:rsidR="00E0302A" w:rsidRDefault="00373FF5">
            <w:pPr>
              <w:rPr>
                <w:rFonts w:ascii="Arial" w:hAnsi="Arial" w:cs="Arial"/>
                <w:szCs w:val="24"/>
                <w:lang w:eastAsia="en-US"/>
              </w:rPr>
            </w:pPr>
            <w:r>
              <w:rPr>
                <w:rFonts w:ascii="Arial" w:hAnsi="Arial" w:cs="Arial"/>
                <w:szCs w:val="24"/>
                <w:lang w:eastAsia="en-US"/>
              </w:rPr>
              <w:t>Ермолаев И.А., Алексеев С.А.</w:t>
            </w:r>
          </w:p>
        </w:tc>
      </w:tr>
      <w:tr w:rsidR="00E0302A" w14:paraId="3BE5D62B" w14:textId="77777777">
        <w:trPr>
          <w:cantSplit/>
        </w:trPr>
        <w:tc>
          <w:tcPr>
            <w:tcW w:w="0" w:type="auto"/>
          </w:tcPr>
          <w:p w14:paraId="047C13D5" w14:textId="77777777" w:rsidR="00E0302A" w:rsidRDefault="00373FF5">
            <w:pPr>
              <w:jc w:val="center"/>
              <w:rPr>
                <w:rFonts w:ascii="Arial" w:hAnsi="Arial" w:cs="Arial"/>
                <w:szCs w:val="24"/>
                <w:lang w:val="en-US" w:eastAsia="en-US"/>
              </w:rPr>
            </w:pPr>
            <w:r>
              <w:rPr>
                <w:rFonts w:ascii="Arial" w:hAnsi="Arial" w:cs="Arial"/>
                <w:szCs w:val="24"/>
                <w:lang w:val="en-US" w:eastAsia="en-US"/>
              </w:rPr>
              <w:t>1.4</w:t>
            </w:r>
          </w:p>
        </w:tc>
        <w:tc>
          <w:tcPr>
            <w:tcW w:w="0" w:type="auto"/>
          </w:tcPr>
          <w:p w14:paraId="27118DB9" w14:textId="77777777" w:rsidR="00E0302A" w:rsidRDefault="00373FF5">
            <w:pPr>
              <w:rPr>
                <w:rFonts w:ascii="Arial" w:hAnsi="Arial" w:cs="Arial"/>
                <w:szCs w:val="24"/>
                <w:lang w:val="en-US" w:eastAsia="en-US"/>
              </w:rPr>
            </w:pPr>
            <w:r>
              <w:rPr>
                <w:rFonts w:ascii="Arial" w:hAnsi="Arial" w:cs="Arial"/>
                <w:szCs w:val="24"/>
                <w:lang w:val="en-US" w:eastAsia="en-US"/>
              </w:rPr>
              <w:t>25.12.2023</w:t>
            </w:r>
          </w:p>
        </w:tc>
        <w:tc>
          <w:tcPr>
            <w:tcW w:w="0" w:type="auto"/>
          </w:tcPr>
          <w:p w14:paraId="6776C6A6" w14:textId="77777777" w:rsidR="00E0302A" w:rsidRDefault="00373FF5">
            <w:pPr>
              <w:jc w:val="both"/>
              <w:rPr>
                <w:rFonts w:ascii="Arial" w:hAnsi="Arial" w:cs="Arial"/>
                <w:sz w:val="20"/>
                <w:lang w:eastAsia="en-US"/>
              </w:rPr>
            </w:pPr>
            <w:r>
              <w:rPr>
                <w:rFonts w:ascii="Arial" w:hAnsi="Arial" w:cs="Arial"/>
                <w:sz w:val="22"/>
                <w:szCs w:val="22"/>
                <w:lang w:eastAsia="en-US"/>
              </w:rPr>
              <w:t>2.8 Нефункциональные требования – корректировка</w:t>
            </w:r>
            <w:r>
              <w:rPr>
                <w:rFonts w:ascii="Arial" w:hAnsi="Arial" w:cs="Arial"/>
                <w:sz w:val="22"/>
                <w:szCs w:val="22"/>
                <w:lang w:val="en-US" w:eastAsia="en-US"/>
              </w:rPr>
              <w:t xml:space="preserve"> </w:t>
            </w:r>
            <w:r>
              <w:rPr>
                <w:rFonts w:ascii="Arial" w:hAnsi="Arial" w:cs="Arial"/>
                <w:sz w:val="22"/>
                <w:szCs w:val="22"/>
                <w:lang w:eastAsia="en-US"/>
              </w:rPr>
              <w:t>НФТ-12</w:t>
            </w:r>
          </w:p>
        </w:tc>
        <w:tc>
          <w:tcPr>
            <w:tcW w:w="0" w:type="auto"/>
          </w:tcPr>
          <w:p w14:paraId="52AFC358" w14:textId="77777777" w:rsidR="00E0302A" w:rsidRDefault="00373FF5">
            <w:pPr>
              <w:rPr>
                <w:rFonts w:ascii="Arial" w:hAnsi="Arial" w:cs="Arial"/>
                <w:szCs w:val="24"/>
                <w:lang w:eastAsia="en-US"/>
              </w:rPr>
            </w:pPr>
            <w:r>
              <w:rPr>
                <w:rFonts w:ascii="Arial" w:hAnsi="Arial" w:cs="Arial"/>
                <w:szCs w:val="24"/>
                <w:lang w:eastAsia="en-US"/>
              </w:rPr>
              <w:t>Ермолаев И.А., Алексеев С.А.</w:t>
            </w:r>
          </w:p>
        </w:tc>
      </w:tr>
      <w:tr w:rsidR="00E0302A" w14:paraId="396BD727" w14:textId="77777777">
        <w:trPr>
          <w:trHeight w:val="276"/>
        </w:trPr>
        <w:tc>
          <w:tcPr>
            <w:tcW w:w="0" w:type="auto"/>
            <w:vMerge w:val="restart"/>
          </w:tcPr>
          <w:p w14:paraId="7B56093B" w14:textId="77777777" w:rsidR="00E0302A" w:rsidRDefault="00373FF5">
            <w:pPr>
              <w:jc w:val="center"/>
              <w:rPr>
                <w:rFonts w:ascii="Arial" w:hAnsi="Arial" w:cs="Arial"/>
                <w:szCs w:val="24"/>
                <w:lang w:val="en-US" w:eastAsia="en-US"/>
              </w:rPr>
            </w:pPr>
            <w:r>
              <w:rPr>
                <w:rFonts w:ascii="Arial" w:hAnsi="Arial" w:cs="Arial"/>
                <w:szCs w:val="24"/>
                <w:lang w:val="en-US" w:eastAsia="en-US"/>
              </w:rPr>
              <w:t>1.5</w:t>
            </w:r>
          </w:p>
          <w:p w14:paraId="2EAD25EE" w14:textId="77777777" w:rsidR="00E0302A" w:rsidRDefault="00E0302A">
            <w:pPr>
              <w:jc w:val="center"/>
              <w:rPr>
                <w:rFonts w:ascii="Arial" w:hAnsi="Arial" w:cs="Arial"/>
                <w:szCs w:val="24"/>
                <w:lang w:val="en-US" w:eastAsia="en-US"/>
              </w:rPr>
            </w:pPr>
          </w:p>
        </w:tc>
        <w:tc>
          <w:tcPr>
            <w:tcW w:w="0" w:type="auto"/>
          </w:tcPr>
          <w:p w14:paraId="4394DAED" w14:textId="77777777" w:rsidR="00E0302A" w:rsidRDefault="00373FF5">
            <w:pPr>
              <w:rPr>
                <w:rFonts w:ascii="Arial" w:hAnsi="Arial" w:cs="Arial"/>
                <w:szCs w:val="24"/>
                <w:lang w:eastAsia="en-US"/>
              </w:rPr>
            </w:pPr>
            <w:r>
              <w:rPr>
                <w:rFonts w:ascii="Arial" w:hAnsi="Arial" w:cs="Arial"/>
                <w:szCs w:val="24"/>
                <w:lang w:eastAsia="en-US"/>
              </w:rPr>
              <w:t>31.03.2025</w:t>
            </w:r>
          </w:p>
        </w:tc>
        <w:tc>
          <w:tcPr>
            <w:tcW w:w="0" w:type="auto"/>
          </w:tcPr>
          <w:p w14:paraId="409F8A2B" w14:textId="77777777" w:rsidR="00E0302A" w:rsidRDefault="00373FF5">
            <w:pPr>
              <w:jc w:val="both"/>
              <w:rPr>
                <w:rFonts w:ascii="Arial" w:hAnsi="Arial" w:cs="Arial"/>
                <w:sz w:val="20"/>
                <w:lang w:eastAsia="en-US"/>
              </w:rPr>
            </w:pPr>
            <w:r>
              <w:rPr>
                <w:rFonts w:ascii="Arial" w:hAnsi="Arial" w:cs="Arial"/>
                <w:sz w:val="22"/>
                <w:szCs w:val="22"/>
                <w:lang w:eastAsia="en-US"/>
              </w:rPr>
              <w:t>Актуализация разделов:</w:t>
            </w:r>
          </w:p>
          <w:p w14:paraId="438465D1" w14:textId="77777777" w:rsidR="00E0302A" w:rsidRDefault="00373FF5">
            <w:pPr>
              <w:jc w:val="both"/>
              <w:rPr>
                <w:rFonts w:ascii="Arial" w:hAnsi="Arial" w:cs="Arial"/>
                <w:sz w:val="20"/>
                <w:szCs w:val="16"/>
              </w:rPr>
            </w:pPr>
            <w:r>
              <w:rPr>
                <w:rFonts w:ascii="Arial" w:hAnsi="Arial" w:cs="Arial"/>
                <w:sz w:val="22"/>
                <w:szCs w:val="18"/>
              </w:rPr>
              <w:t>1. Цели и задачи проекта:</w:t>
            </w:r>
          </w:p>
          <w:p w14:paraId="4942E6BB" w14:textId="77777777" w:rsidR="00E0302A" w:rsidRDefault="00373FF5">
            <w:pPr>
              <w:jc w:val="both"/>
              <w:rPr>
                <w:rFonts w:ascii="Arial" w:hAnsi="Arial" w:cs="Arial"/>
                <w:sz w:val="20"/>
                <w:szCs w:val="16"/>
              </w:rPr>
            </w:pPr>
            <w:r>
              <w:rPr>
                <w:rFonts w:ascii="Arial" w:hAnsi="Arial" w:cs="Arial"/>
                <w:sz w:val="22"/>
                <w:szCs w:val="18"/>
              </w:rPr>
              <w:t>2. Исходные данные;</w:t>
            </w:r>
          </w:p>
          <w:p w14:paraId="269A6BAD" w14:textId="77777777" w:rsidR="00E0302A" w:rsidRDefault="00373FF5">
            <w:pPr>
              <w:jc w:val="both"/>
              <w:rPr>
                <w:rFonts w:ascii="Arial" w:hAnsi="Arial" w:cs="Arial"/>
                <w:sz w:val="20"/>
                <w:szCs w:val="16"/>
              </w:rPr>
            </w:pPr>
            <w:r>
              <w:rPr>
                <w:rFonts w:ascii="Arial" w:hAnsi="Arial" w:cs="Arial"/>
                <w:sz w:val="22"/>
                <w:szCs w:val="18"/>
              </w:rPr>
              <w:t>3. Архитектура Цифрового продукта;</w:t>
            </w:r>
          </w:p>
          <w:p w14:paraId="0D219A3A" w14:textId="77777777" w:rsidR="00E0302A" w:rsidRDefault="00373FF5">
            <w:pPr>
              <w:jc w:val="both"/>
              <w:rPr>
                <w:rFonts w:ascii="Arial" w:hAnsi="Arial" w:cs="Arial"/>
                <w:sz w:val="20"/>
                <w:szCs w:val="16"/>
              </w:rPr>
            </w:pPr>
            <w:r>
              <w:rPr>
                <w:rFonts w:ascii="Arial" w:hAnsi="Arial" w:cs="Arial"/>
                <w:sz w:val="22"/>
                <w:szCs w:val="18"/>
              </w:rPr>
              <w:t>4. Лицензирование ПО;</w:t>
            </w:r>
          </w:p>
          <w:p w14:paraId="5D265665" w14:textId="77777777" w:rsidR="00E0302A" w:rsidRDefault="00373FF5">
            <w:pPr>
              <w:jc w:val="both"/>
              <w:rPr>
                <w:rFonts w:ascii="Arial" w:hAnsi="Arial" w:cs="Arial"/>
                <w:sz w:val="20"/>
                <w:szCs w:val="16"/>
              </w:rPr>
            </w:pPr>
            <w:r>
              <w:rPr>
                <w:rFonts w:ascii="Arial" w:hAnsi="Arial" w:cs="Arial"/>
                <w:sz w:val="22"/>
                <w:szCs w:val="18"/>
              </w:rPr>
              <w:t>5. Информационная безопасность;</w:t>
            </w:r>
          </w:p>
          <w:p w14:paraId="22CD4ACB" w14:textId="77777777" w:rsidR="00E0302A" w:rsidRDefault="00373FF5">
            <w:pPr>
              <w:jc w:val="both"/>
              <w:rPr>
                <w:rFonts w:ascii="Arial" w:hAnsi="Arial" w:cs="Arial"/>
                <w:sz w:val="20"/>
                <w:szCs w:val="16"/>
              </w:rPr>
            </w:pPr>
            <w:r>
              <w:rPr>
                <w:rFonts w:ascii="Arial" w:hAnsi="Arial" w:cs="Arial"/>
                <w:sz w:val="22"/>
                <w:szCs w:val="18"/>
              </w:rPr>
              <w:t>6. Системные требования;</w:t>
            </w:r>
          </w:p>
          <w:p w14:paraId="38BB0904" w14:textId="77777777" w:rsidR="00E0302A" w:rsidRDefault="00373FF5">
            <w:pPr>
              <w:jc w:val="both"/>
              <w:rPr>
                <w:rFonts w:ascii="Arial" w:hAnsi="Arial" w:cs="Arial"/>
                <w:sz w:val="20"/>
                <w:szCs w:val="16"/>
              </w:rPr>
            </w:pPr>
            <w:r>
              <w:rPr>
                <w:rFonts w:ascii="Arial" w:hAnsi="Arial" w:cs="Arial"/>
                <w:sz w:val="22"/>
                <w:szCs w:val="18"/>
              </w:rPr>
              <w:t>7. Решения по обеспечению сохранности данных;</w:t>
            </w:r>
          </w:p>
          <w:p w14:paraId="7A55ABED" w14:textId="77777777" w:rsidR="00E0302A" w:rsidRDefault="00373FF5">
            <w:pPr>
              <w:jc w:val="both"/>
              <w:rPr>
                <w:rFonts w:ascii="Arial" w:hAnsi="Arial" w:cs="Arial"/>
                <w:sz w:val="20"/>
                <w:szCs w:val="16"/>
                <w:lang w:eastAsia="en-US"/>
              </w:rPr>
            </w:pPr>
            <w:r>
              <w:rPr>
                <w:rFonts w:ascii="Arial" w:hAnsi="Arial" w:cs="Arial"/>
                <w:sz w:val="22"/>
                <w:szCs w:val="18"/>
              </w:rPr>
              <w:t>Добавление раздела – 8. Приложение</w:t>
            </w:r>
          </w:p>
        </w:tc>
        <w:tc>
          <w:tcPr>
            <w:tcW w:w="0" w:type="auto"/>
          </w:tcPr>
          <w:p w14:paraId="43B19C42" w14:textId="77777777" w:rsidR="00E0302A" w:rsidRDefault="00373FF5">
            <w:pPr>
              <w:rPr>
                <w:rFonts w:ascii="Arial" w:hAnsi="Arial" w:cs="Arial"/>
                <w:szCs w:val="24"/>
                <w:lang w:eastAsia="en-US"/>
              </w:rPr>
            </w:pPr>
            <w:r>
              <w:rPr>
                <w:rFonts w:ascii="Arial" w:hAnsi="Arial" w:cs="Arial"/>
                <w:szCs w:val="24"/>
                <w:lang w:eastAsia="en-US"/>
              </w:rPr>
              <w:t>Баринова И.А.,</w:t>
            </w:r>
          </w:p>
          <w:p w14:paraId="0FC45EE1" w14:textId="77777777" w:rsidR="00E0302A" w:rsidRDefault="00373FF5">
            <w:pPr>
              <w:rPr>
                <w:rFonts w:ascii="Arial" w:hAnsi="Arial" w:cs="Arial"/>
                <w:lang w:eastAsia="en-US"/>
              </w:rPr>
            </w:pPr>
            <w:r>
              <w:rPr>
                <w:rFonts w:ascii="Arial" w:hAnsi="Arial" w:cs="Arial"/>
                <w:lang w:eastAsia="en-US"/>
              </w:rPr>
              <w:t>Рочев Д.С.</w:t>
            </w:r>
          </w:p>
          <w:p w14:paraId="7B789B7A" w14:textId="77777777" w:rsidR="00E0302A" w:rsidRDefault="00373FF5">
            <w:pPr>
              <w:rPr>
                <w:rFonts w:ascii="Arial" w:hAnsi="Arial" w:cs="Arial"/>
                <w:lang w:eastAsia="en-US"/>
              </w:rPr>
            </w:pPr>
            <w:r>
              <w:rPr>
                <w:rFonts w:ascii="Arial" w:hAnsi="Arial" w:cs="Arial"/>
                <w:lang w:eastAsia="en-US"/>
              </w:rPr>
              <w:t>Лепилин А.Е.</w:t>
            </w:r>
          </w:p>
          <w:p w14:paraId="5CF18AEF" w14:textId="77777777" w:rsidR="00E0302A" w:rsidRDefault="00373FF5">
            <w:pPr>
              <w:rPr>
                <w:rFonts w:ascii="Arial" w:hAnsi="Arial" w:cs="Arial"/>
                <w:lang w:eastAsia="en-US"/>
              </w:rPr>
            </w:pPr>
            <w:r>
              <w:rPr>
                <w:rFonts w:ascii="Arial" w:hAnsi="Arial" w:cs="Arial"/>
                <w:lang w:eastAsia="en-US"/>
              </w:rPr>
              <w:t>Фаерштейн А.В.</w:t>
            </w:r>
          </w:p>
        </w:tc>
      </w:tr>
      <w:tr w:rsidR="00E0302A" w14:paraId="59F7F6CA" w14:textId="77777777">
        <w:trPr>
          <w:trHeight w:val="276"/>
        </w:trPr>
        <w:tc>
          <w:tcPr>
            <w:tcW w:w="0" w:type="auto"/>
            <w:vMerge/>
          </w:tcPr>
          <w:p w14:paraId="7929D552" w14:textId="77777777" w:rsidR="00E0302A" w:rsidRDefault="00E0302A">
            <w:pPr>
              <w:jc w:val="center"/>
              <w:rPr>
                <w:rFonts w:ascii="Arial" w:hAnsi="Arial" w:cs="Arial"/>
                <w:szCs w:val="24"/>
                <w:lang w:eastAsia="en-US"/>
              </w:rPr>
            </w:pPr>
          </w:p>
        </w:tc>
        <w:tc>
          <w:tcPr>
            <w:tcW w:w="0" w:type="auto"/>
          </w:tcPr>
          <w:p w14:paraId="54E9A90B" w14:textId="77777777" w:rsidR="00E0302A" w:rsidRDefault="00373FF5">
            <w:pPr>
              <w:rPr>
                <w:rFonts w:ascii="Arial" w:hAnsi="Arial" w:cs="Arial"/>
                <w:szCs w:val="24"/>
                <w:lang w:eastAsia="en-US"/>
              </w:rPr>
            </w:pPr>
            <w:r>
              <w:rPr>
                <w:rFonts w:ascii="Arial" w:hAnsi="Arial" w:cs="Arial"/>
                <w:szCs w:val="24"/>
                <w:lang w:eastAsia="en-US"/>
              </w:rPr>
              <w:t>24.04.2025</w:t>
            </w:r>
          </w:p>
        </w:tc>
        <w:tc>
          <w:tcPr>
            <w:tcW w:w="0" w:type="auto"/>
          </w:tcPr>
          <w:p w14:paraId="2306E763" w14:textId="77777777" w:rsidR="00E0302A" w:rsidRDefault="00373FF5">
            <w:pPr>
              <w:jc w:val="both"/>
              <w:rPr>
                <w:rFonts w:ascii="Arial" w:hAnsi="Arial" w:cs="Arial"/>
                <w:sz w:val="20"/>
                <w:lang w:eastAsia="en-US"/>
              </w:rPr>
            </w:pPr>
            <w:r>
              <w:rPr>
                <w:rFonts w:ascii="Arial" w:hAnsi="Arial" w:cs="Arial"/>
                <w:sz w:val="22"/>
                <w:szCs w:val="22"/>
                <w:lang w:eastAsia="en-US"/>
              </w:rPr>
              <w:t>Внесены изменения в следующие разделы:</w:t>
            </w:r>
          </w:p>
          <w:p w14:paraId="5AE77304" w14:textId="77777777" w:rsidR="00E0302A" w:rsidRDefault="00373FF5">
            <w:pPr>
              <w:jc w:val="both"/>
              <w:rPr>
                <w:rFonts w:ascii="Arial" w:hAnsi="Arial" w:cs="Arial"/>
                <w:sz w:val="20"/>
                <w:lang w:eastAsia="en-US"/>
              </w:rPr>
            </w:pPr>
            <w:r>
              <w:rPr>
                <w:rFonts w:ascii="Arial" w:hAnsi="Arial" w:cs="Arial"/>
                <w:sz w:val="22"/>
                <w:szCs w:val="22"/>
                <w:lang w:eastAsia="en-US"/>
              </w:rPr>
              <w:t>2.6 Функциональные роли;</w:t>
            </w:r>
          </w:p>
          <w:p w14:paraId="7C34472D" w14:textId="77777777" w:rsidR="00E0302A" w:rsidRDefault="00373FF5">
            <w:pPr>
              <w:jc w:val="both"/>
              <w:rPr>
                <w:rFonts w:ascii="Arial" w:hAnsi="Arial" w:cs="Arial"/>
                <w:sz w:val="20"/>
                <w:lang w:eastAsia="en-US"/>
              </w:rPr>
            </w:pPr>
            <w:r>
              <w:rPr>
                <w:rFonts w:ascii="Arial" w:hAnsi="Arial" w:cs="Arial"/>
                <w:sz w:val="22"/>
                <w:szCs w:val="22"/>
                <w:lang w:eastAsia="en-US"/>
              </w:rPr>
              <w:t>2.7 Системные роли;</w:t>
            </w:r>
          </w:p>
          <w:p w14:paraId="7C9B8AAC" w14:textId="77777777" w:rsidR="00E0302A" w:rsidRDefault="00373FF5">
            <w:pPr>
              <w:jc w:val="both"/>
              <w:rPr>
                <w:rFonts w:ascii="Arial" w:hAnsi="Arial" w:cs="Arial"/>
                <w:sz w:val="20"/>
                <w:lang w:eastAsia="en-US"/>
              </w:rPr>
            </w:pPr>
            <w:r>
              <w:rPr>
                <w:rFonts w:ascii="Arial" w:hAnsi="Arial" w:cs="Arial"/>
                <w:sz w:val="22"/>
                <w:szCs w:val="22"/>
                <w:lang w:eastAsia="en-US"/>
              </w:rPr>
              <w:t>2.9 Нефункциональные требования;</w:t>
            </w:r>
          </w:p>
        </w:tc>
        <w:tc>
          <w:tcPr>
            <w:tcW w:w="0" w:type="auto"/>
          </w:tcPr>
          <w:p w14:paraId="7623D61A" w14:textId="77777777" w:rsidR="00E0302A" w:rsidRDefault="00373FF5">
            <w:pPr>
              <w:rPr>
                <w:rFonts w:ascii="Arial" w:hAnsi="Arial" w:cs="Arial"/>
                <w:szCs w:val="24"/>
                <w:lang w:eastAsia="en-US"/>
              </w:rPr>
            </w:pPr>
            <w:r>
              <w:rPr>
                <w:rFonts w:ascii="Arial" w:hAnsi="Arial" w:cs="Arial"/>
                <w:szCs w:val="24"/>
                <w:lang w:eastAsia="en-US"/>
              </w:rPr>
              <w:t>Баринова И.А.,</w:t>
            </w:r>
          </w:p>
          <w:p w14:paraId="57D999C2" w14:textId="77777777" w:rsidR="00E0302A" w:rsidRDefault="00373FF5">
            <w:pPr>
              <w:rPr>
                <w:rFonts w:ascii="Arial" w:hAnsi="Arial" w:cs="Arial"/>
                <w:lang w:eastAsia="en-US"/>
              </w:rPr>
            </w:pPr>
            <w:r>
              <w:rPr>
                <w:rFonts w:ascii="Arial" w:hAnsi="Arial" w:cs="Arial"/>
                <w:lang w:eastAsia="en-US"/>
              </w:rPr>
              <w:t>Рочев Д.С.</w:t>
            </w:r>
          </w:p>
          <w:p w14:paraId="51EC7A1F" w14:textId="77777777" w:rsidR="00E0302A" w:rsidRDefault="00373FF5">
            <w:pPr>
              <w:rPr>
                <w:rFonts w:ascii="Arial" w:hAnsi="Arial" w:cs="Arial"/>
                <w:lang w:eastAsia="en-US"/>
              </w:rPr>
            </w:pPr>
            <w:r>
              <w:rPr>
                <w:rFonts w:ascii="Arial" w:hAnsi="Arial" w:cs="Arial"/>
                <w:lang w:eastAsia="en-US"/>
              </w:rPr>
              <w:t>Лепилин А.Е.</w:t>
            </w:r>
          </w:p>
          <w:p w14:paraId="7815DE83" w14:textId="77777777" w:rsidR="00E0302A" w:rsidRDefault="00373FF5">
            <w:pPr>
              <w:rPr>
                <w:rFonts w:ascii="Arial" w:hAnsi="Arial" w:cs="Arial"/>
                <w:lang w:eastAsia="en-US"/>
              </w:rPr>
            </w:pPr>
            <w:r>
              <w:rPr>
                <w:rFonts w:ascii="Arial" w:hAnsi="Arial" w:cs="Arial"/>
                <w:lang w:eastAsia="en-US"/>
              </w:rPr>
              <w:t>Фаерштейн А.В.</w:t>
            </w:r>
          </w:p>
          <w:p w14:paraId="7A062CF7" w14:textId="77777777" w:rsidR="00E0302A" w:rsidRDefault="00E0302A">
            <w:pPr>
              <w:rPr>
                <w:rFonts w:ascii="Arial" w:hAnsi="Arial" w:cs="Arial"/>
                <w:szCs w:val="24"/>
                <w:lang w:eastAsia="en-US"/>
              </w:rPr>
            </w:pPr>
          </w:p>
        </w:tc>
      </w:tr>
      <w:tr w:rsidR="00E0302A" w14:paraId="00AAE6A7" w14:textId="77777777">
        <w:trPr>
          <w:trHeight w:val="276"/>
        </w:trPr>
        <w:tc>
          <w:tcPr>
            <w:tcW w:w="0" w:type="auto"/>
            <w:vMerge/>
          </w:tcPr>
          <w:p w14:paraId="18C3955A" w14:textId="77777777" w:rsidR="00E0302A" w:rsidRDefault="00E0302A">
            <w:pPr>
              <w:jc w:val="center"/>
              <w:rPr>
                <w:rFonts w:ascii="Arial" w:hAnsi="Arial" w:cs="Arial"/>
                <w:szCs w:val="24"/>
                <w:lang w:eastAsia="en-US"/>
              </w:rPr>
            </w:pPr>
          </w:p>
        </w:tc>
        <w:tc>
          <w:tcPr>
            <w:tcW w:w="0" w:type="auto"/>
          </w:tcPr>
          <w:p w14:paraId="22455BBD" w14:textId="77777777" w:rsidR="00E0302A" w:rsidRDefault="00373FF5">
            <w:pPr>
              <w:rPr>
                <w:rFonts w:ascii="Arial" w:hAnsi="Arial" w:cs="Arial"/>
                <w:szCs w:val="24"/>
                <w:lang w:eastAsia="en-US"/>
              </w:rPr>
            </w:pPr>
            <w:r>
              <w:rPr>
                <w:rFonts w:ascii="Arial" w:hAnsi="Arial" w:cs="Arial"/>
                <w:szCs w:val="24"/>
                <w:lang w:eastAsia="en-US"/>
              </w:rPr>
              <w:t>07.05.2025</w:t>
            </w:r>
          </w:p>
        </w:tc>
        <w:tc>
          <w:tcPr>
            <w:tcW w:w="0" w:type="auto"/>
          </w:tcPr>
          <w:p w14:paraId="59DD246C" w14:textId="77777777" w:rsidR="00E0302A" w:rsidRDefault="00373FF5">
            <w:pPr>
              <w:jc w:val="both"/>
              <w:rPr>
                <w:rFonts w:ascii="Arial" w:hAnsi="Arial" w:cs="Arial"/>
                <w:sz w:val="20"/>
                <w:lang w:eastAsia="en-US"/>
              </w:rPr>
            </w:pPr>
            <w:r>
              <w:rPr>
                <w:rFonts w:ascii="Arial" w:hAnsi="Arial" w:cs="Arial"/>
                <w:sz w:val="22"/>
                <w:szCs w:val="22"/>
                <w:lang w:eastAsia="en-US"/>
              </w:rPr>
              <w:t>Внесены изменения в раздел 5.18 Реализация требований ИБ к контейнерному ПО</w:t>
            </w:r>
          </w:p>
        </w:tc>
        <w:tc>
          <w:tcPr>
            <w:tcW w:w="0" w:type="auto"/>
          </w:tcPr>
          <w:p w14:paraId="13CB1702" w14:textId="77777777" w:rsidR="00E0302A" w:rsidRDefault="00373FF5">
            <w:pPr>
              <w:rPr>
                <w:rFonts w:ascii="Arial" w:hAnsi="Arial" w:cs="Arial"/>
                <w:szCs w:val="24"/>
                <w:lang w:eastAsia="en-US"/>
              </w:rPr>
            </w:pPr>
            <w:r>
              <w:rPr>
                <w:rFonts w:ascii="Arial" w:hAnsi="Arial" w:cs="Arial"/>
                <w:szCs w:val="24"/>
                <w:lang w:eastAsia="en-US"/>
              </w:rPr>
              <w:t>Лепилин А.Е.</w:t>
            </w:r>
          </w:p>
          <w:p w14:paraId="713E5E0C" w14:textId="77777777" w:rsidR="00E0302A" w:rsidRDefault="00E0302A">
            <w:pPr>
              <w:rPr>
                <w:rFonts w:ascii="Arial" w:hAnsi="Arial" w:cs="Arial"/>
                <w:szCs w:val="24"/>
                <w:lang w:eastAsia="en-US"/>
              </w:rPr>
            </w:pPr>
          </w:p>
        </w:tc>
      </w:tr>
      <w:tr w:rsidR="00E0302A" w14:paraId="6D224EC5" w14:textId="77777777">
        <w:trPr>
          <w:trHeight w:val="276"/>
        </w:trPr>
        <w:tc>
          <w:tcPr>
            <w:tcW w:w="0" w:type="auto"/>
            <w:vMerge w:val="restart"/>
          </w:tcPr>
          <w:p w14:paraId="375F448C" w14:textId="77777777" w:rsidR="00E0302A" w:rsidRDefault="00E0302A">
            <w:pPr>
              <w:jc w:val="center"/>
              <w:rPr>
                <w:rFonts w:ascii="Arial" w:hAnsi="Arial" w:cs="Arial"/>
                <w:szCs w:val="24"/>
                <w:lang w:eastAsia="en-US"/>
              </w:rPr>
            </w:pPr>
          </w:p>
        </w:tc>
        <w:tc>
          <w:tcPr>
            <w:tcW w:w="0" w:type="auto"/>
            <w:vMerge w:val="restart"/>
          </w:tcPr>
          <w:p w14:paraId="5CD58B52" w14:textId="77777777" w:rsidR="00E0302A" w:rsidRDefault="00373FF5">
            <w:pPr>
              <w:rPr>
                <w:rFonts w:ascii="Arial" w:hAnsi="Arial" w:cs="Arial"/>
                <w:szCs w:val="24"/>
                <w:lang w:eastAsia="en-US"/>
              </w:rPr>
            </w:pPr>
            <w:r>
              <w:rPr>
                <w:rFonts w:ascii="Arial" w:hAnsi="Arial" w:cs="Arial"/>
                <w:szCs w:val="24"/>
                <w:lang w:val="en-US"/>
              </w:rPr>
              <w:t>22.05.2025</w:t>
            </w:r>
          </w:p>
        </w:tc>
        <w:tc>
          <w:tcPr>
            <w:tcW w:w="0" w:type="auto"/>
            <w:vMerge w:val="restart"/>
          </w:tcPr>
          <w:p w14:paraId="074EB3A4" w14:textId="77777777" w:rsidR="00E0302A" w:rsidRDefault="00373FF5">
            <w:pPr>
              <w:jc w:val="both"/>
              <w:rPr>
                <w:rFonts w:ascii="Arial" w:hAnsi="Arial" w:cs="Arial"/>
                <w:sz w:val="20"/>
                <w:lang w:eastAsia="en-US"/>
              </w:rPr>
            </w:pPr>
            <w:r>
              <w:rPr>
                <w:rFonts w:ascii="Arial" w:hAnsi="Arial" w:cs="Arial"/>
                <w:sz w:val="22"/>
                <w:szCs w:val="22"/>
                <w:lang w:eastAsia="en-US"/>
              </w:rPr>
              <w:t>Внесены изменения в раздел 5.18 Реализация требований ИБ к контейнерному ПО</w:t>
            </w:r>
          </w:p>
        </w:tc>
        <w:tc>
          <w:tcPr>
            <w:tcW w:w="0" w:type="auto"/>
            <w:vMerge w:val="restart"/>
          </w:tcPr>
          <w:p w14:paraId="714E4ECD" w14:textId="77777777" w:rsidR="00E0302A" w:rsidRDefault="00373FF5">
            <w:pPr>
              <w:rPr>
                <w:rFonts w:ascii="Arial" w:hAnsi="Arial" w:cs="Arial"/>
                <w:szCs w:val="24"/>
                <w:lang w:eastAsia="en-US"/>
              </w:rPr>
            </w:pPr>
            <w:r>
              <w:rPr>
                <w:rFonts w:ascii="Arial" w:hAnsi="Arial" w:cs="Arial"/>
                <w:szCs w:val="24"/>
                <w:lang w:eastAsia="en-US"/>
              </w:rPr>
              <w:t>Лепилин А.Е.</w:t>
            </w:r>
          </w:p>
          <w:p w14:paraId="6431FF76" w14:textId="77777777" w:rsidR="00E0302A" w:rsidRDefault="00E0302A">
            <w:pPr>
              <w:rPr>
                <w:rFonts w:ascii="Arial" w:hAnsi="Arial" w:cs="Arial"/>
                <w:szCs w:val="24"/>
                <w:lang w:eastAsia="en-US"/>
              </w:rPr>
            </w:pPr>
          </w:p>
        </w:tc>
      </w:tr>
      <w:tr w:rsidR="00E0302A" w14:paraId="3B804DD6" w14:textId="77777777">
        <w:trPr>
          <w:trHeight w:val="276"/>
        </w:trPr>
        <w:tc>
          <w:tcPr>
            <w:tcW w:w="0" w:type="auto"/>
          </w:tcPr>
          <w:p w14:paraId="5834D3E6" w14:textId="77777777" w:rsidR="00E0302A" w:rsidRDefault="00373FF5">
            <w:pPr>
              <w:jc w:val="center"/>
              <w:rPr>
                <w:rFonts w:ascii="Arial" w:hAnsi="Arial" w:cs="Arial"/>
                <w:szCs w:val="24"/>
                <w:lang w:eastAsia="en-US"/>
              </w:rPr>
            </w:pPr>
            <w:r>
              <w:rPr>
                <w:rFonts w:ascii="Arial" w:hAnsi="Arial" w:cs="Arial"/>
                <w:szCs w:val="24"/>
                <w:lang w:eastAsia="en-US"/>
              </w:rPr>
              <w:t>1.6</w:t>
            </w:r>
          </w:p>
        </w:tc>
        <w:tc>
          <w:tcPr>
            <w:tcW w:w="0" w:type="auto"/>
          </w:tcPr>
          <w:p w14:paraId="7DB213F7" w14:textId="77777777" w:rsidR="00E0302A" w:rsidRDefault="00373FF5">
            <w:pPr>
              <w:rPr>
                <w:rFonts w:ascii="Arial" w:hAnsi="Arial" w:cs="Arial"/>
                <w:szCs w:val="24"/>
              </w:rPr>
            </w:pPr>
            <w:r>
              <w:rPr>
                <w:rFonts w:ascii="Arial" w:hAnsi="Arial" w:cs="Arial"/>
                <w:szCs w:val="24"/>
              </w:rPr>
              <w:t>17.06.2025</w:t>
            </w:r>
          </w:p>
        </w:tc>
        <w:tc>
          <w:tcPr>
            <w:tcW w:w="0" w:type="auto"/>
          </w:tcPr>
          <w:p w14:paraId="33B4DCC6" w14:textId="77777777" w:rsidR="00E0302A" w:rsidRDefault="00373FF5">
            <w:pPr>
              <w:jc w:val="both"/>
              <w:rPr>
                <w:rFonts w:ascii="Arial" w:hAnsi="Arial" w:cs="Arial"/>
                <w:sz w:val="20"/>
                <w:lang w:eastAsia="en-US"/>
              </w:rPr>
            </w:pPr>
            <w:r>
              <w:rPr>
                <w:rFonts w:ascii="Arial" w:hAnsi="Arial" w:cs="Arial"/>
                <w:sz w:val="20"/>
                <w:lang w:eastAsia="en-US"/>
              </w:rPr>
              <w:t>Разработка комплекта СЗПДн - внесены изменения в следующие разделы:</w:t>
            </w:r>
          </w:p>
          <w:p w14:paraId="3C865D17" w14:textId="77777777" w:rsidR="00E0302A" w:rsidRDefault="00373FF5">
            <w:pPr>
              <w:jc w:val="both"/>
              <w:rPr>
                <w:rFonts w:ascii="Arial" w:hAnsi="Arial" w:cs="Arial"/>
                <w:sz w:val="20"/>
                <w:lang w:eastAsia="en-US"/>
              </w:rPr>
            </w:pPr>
            <w:r>
              <w:rPr>
                <w:rFonts w:ascii="Arial" w:hAnsi="Arial" w:cs="Arial"/>
                <w:sz w:val="20"/>
                <w:lang w:eastAsia="en-US"/>
              </w:rPr>
              <w:t>2.7 Системные роли</w:t>
            </w:r>
          </w:p>
          <w:p w14:paraId="09AE07F0" w14:textId="77777777" w:rsidR="00E0302A" w:rsidRDefault="00373FF5">
            <w:pPr>
              <w:jc w:val="both"/>
              <w:rPr>
                <w:rFonts w:ascii="Arial" w:hAnsi="Arial" w:cs="Arial"/>
                <w:sz w:val="20"/>
                <w:lang w:eastAsia="en-US"/>
              </w:rPr>
            </w:pPr>
            <w:r>
              <w:rPr>
                <w:rFonts w:ascii="Arial" w:hAnsi="Arial" w:cs="Arial"/>
                <w:sz w:val="20"/>
                <w:lang w:eastAsia="en-US"/>
              </w:rPr>
              <w:lastRenderedPageBreak/>
              <w:t>2.8 Сведения о системе, влияющие на определение уровня защищенности и моделирование угроз персональным данным</w:t>
            </w:r>
          </w:p>
          <w:p w14:paraId="747327B9" w14:textId="77777777" w:rsidR="00E0302A" w:rsidRDefault="00373FF5">
            <w:pPr>
              <w:jc w:val="both"/>
              <w:rPr>
                <w:rFonts w:ascii="Arial" w:hAnsi="Arial" w:cs="Arial"/>
                <w:sz w:val="20"/>
                <w:lang w:eastAsia="en-US"/>
              </w:rPr>
            </w:pPr>
            <w:r>
              <w:rPr>
                <w:rFonts w:ascii="Arial" w:hAnsi="Arial" w:cs="Arial"/>
                <w:sz w:val="20"/>
                <w:lang w:eastAsia="en-US"/>
              </w:rPr>
              <w:t>2.10.2 Перечень смежных ИТ систем и внешних сервисов</w:t>
            </w:r>
          </w:p>
          <w:p w14:paraId="00C7E47D" w14:textId="77777777" w:rsidR="00E0302A" w:rsidRDefault="00373FF5">
            <w:pPr>
              <w:jc w:val="both"/>
              <w:rPr>
                <w:rFonts w:ascii="Arial" w:hAnsi="Arial" w:cs="Arial"/>
                <w:sz w:val="20"/>
                <w:lang w:eastAsia="en-US"/>
              </w:rPr>
            </w:pPr>
            <w:r>
              <w:rPr>
                <w:rFonts w:ascii="Arial" w:hAnsi="Arial" w:cs="Arial"/>
                <w:sz w:val="20"/>
                <w:lang w:eastAsia="en-US"/>
              </w:rPr>
              <w:t>2.10.4.2 Требования по обеспечению защиты персональных данных</w:t>
            </w:r>
          </w:p>
          <w:p w14:paraId="0F9541B1" w14:textId="77777777" w:rsidR="00E0302A" w:rsidRDefault="00373FF5">
            <w:pPr>
              <w:jc w:val="both"/>
              <w:rPr>
                <w:rFonts w:ascii="Arial" w:hAnsi="Arial" w:cs="Arial"/>
                <w:sz w:val="20"/>
                <w:lang w:eastAsia="en-US"/>
              </w:rPr>
            </w:pPr>
            <w:r>
              <w:rPr>
                <w:rFonts w:ascii="Arial" w:hAnsi="Arial" w:cs="Arial"/>
                <w:sz w:val="20"/>
                <w:lang w:eastAsia="en-US"/>
              </w:rPr>
              <w:t>5 ИНФОРМАЦИОННАЯ БЕЗОПАСНОСТЬ</w:t>
            </w:r>
          </w:p>
          <w:p w14:paraId="6C05D234" w14:textId="77777777" w:rsidR="00E0302A" w:rsidRDefault="00373FF5">
            <w:pPr>
              <w:jc w:val="both"/>
              <w:rPr>
                <w:rFonts w:ascii="Arial" w:hAnsi="Arial" w:cs="Arial"/>
                <w:sz w:val="20"/>
                <w:lang w:eastAsia="en-US"/>
              </w:rPr>
            </w:pPr>
            <w:r>
              <w:rPr>
                <w:rFonts w:ascii="Arial" w:hAnsi="Arial" w:cs="Arial"/>
                <w:sz w:val="20"/>
                <w:lang w:eastAsia="en-US"/>
              </w:rPr>
              <w:t>5.1 ИБ-поддержка</w:t>
            </w:r>
          </w:p>
          <w:p w14:paraId="365E155B" w14:textId="77777777" w:rsidR="00E0302A" w:rsidRDefault="00373FF5">
            <w:pPr>
              <w:jc w:val="both"/>
              <w:rPr>
                <w:rFonts w:ascii="Arial" w:hAnsi="Arial" w:cs="Arial"/>
                <w:sz w:val="20"/>
                <w:lang w:eastAsia="en-US"/>
              </w:rPr>
            </w:pPr>
            <w:r>
              <w:rPr>
                <w:rFonts w:ascii="Arial" w:hAnsi="Arial" w:cs="Arial"/>
                <w:sz w:val="20"/>
                <w:lang w:eastAsia="en-US"/>
              </w:rPr>
              <w:t>5.11 Подсистема криптографической защиты</w:t>
            </w:r>
          </w:p>
          <w:p w14:paraId="52661B0D" w14:textId="77777777" w:rsidR="00E0302A" w:rsidRDefault="00373FF5">
            <w:pPr>
              <w:jc w:val="both"/>
              <w:rPr>
                <w:rFonts w:ascii="Arial" w:hAnsi="Arial" w:cs="Arial"/>
                <w:sz w:val="20"/>
                <w:lang w:eastAsia="en-US"/>
              </w:rPr>
            </w:pPr>
            <w:r>
              <w:rPr>
                <w:rFonts w:ascii="Arial" w:hAnsi="Arial" w:cs="Arial"/>
                <w:sz w:val="20"/>
                <w:lang w:eastAsia="en-US"/>
              </w:rPr>
              <w:t>5.21 Подсистема защиты технических средств</w:t>
            </w:r>
          </w:p>
          <w:p w14:paraId="32289724" w14:textId="77777777" w:rsidR="00E0302A" w:rsidRDefault="00373FF5">
            <w:pPr>
              <w:jc w:val="both"/>
              <w:rPr>
                <w:rFonts w:ascii="Arial" w:hAnsi="Arial" w:cs="Arial"/>
                <w:sz w:val="20"/>
                <w:lang w:eastAsia="en-US"/>
              </w:rPr>
            </w:pPr>
            <w:r>
              <w:rPr>
                <w:rFonts w:ascii="Arial" w:hAnsi="Arial" w:cs="Arial"/>
                <w:sz w:val="20"/>
                <w:lang w:eastAsia="en-US"/>
              </w:rPr>
              <w:t>5.22 Состав мер защиты персональных данных</w:t>
            </w:r>
          </w:p>
          <w:p w14:paraId="5A3B1C9D" w14:textId="77777777" w:rsidR="00E0302A" w:rsidRDefault="00373FF5">
            <w:pPr>
              <w:jc w:val="both"/>
              <w:rPr>
                <w:rFonts w:ascii="Arial" w:hAnsi="Arial" w:cs="Arial"/>
                <w:sz w:val="20"/>
                <w:lang w:eastAsia="en-US"/>
              </w:rPr>
            </w:pPr>
            <w:r>
              <w:rPr>
                <w:rFonts w:ascii="Arial" w:hAnsi="Arial" w:cs="Arial"/>
                <w:sz w:val="20"/>
                <w:lang w:eastAsia="en-US"/>
              </w:rPr>
              <w:t>6.1 Требования к программной и аппаратной составляющей инфраструктуры ИТ-системы</w:t>
            </w:r>
          </w:p>
          <w:p w14:paraId="28C59964" w14:textId="77777777" w:rsidR="00E0302A" w:rsidRDefault="00373FF5">
            <w:pPr>
              <w:jc w:val="both"/>
              <w:rPr>
                <w:rFonts w:ascii="Arial" w:hAnsi="Arial" w:cs="Arial"/>
                <w:sz w:val="16"/>
                <w:szCs w:val="16"/>
                <w:lang w:eastAsia="en-US"/>
              </w:rPr>
            </w:pPr>
            <w:r>
              <w:rPr>
                <w:rFonts w:ascii="Arial" w:hAnsi="Arial" w:cs="Arial"/>
                <w:sz w:val="20"/>
                <w:lang w:eastAsia="en-US"/>
              </w:rPr>
              <w:t>8.6 Акт определения уровня защищенности персональных данных при их обработке в ИСПДн "Сквозные универсальные сервисы"</w:t>
            </w:r>
          </w:p>
        </w:tc>
        <w:tc>
          <w:tcPr>
            <w:tcW w:w="0" w:type="auto"/>
          </w:tcPr>
          <w:p w14:paraId="3F9A4973" w14:textId="77777777" w:rsidR="00E0302A" w:rsidRDefault="00373FF5">
            <w:pPr>
              <w:rPr>
                <w:rFonts w:ascii="Arial" w:hAnsi="Arial" w:cs="Arial"/>
                <w:szCs w:val="24"/>
                <w:lang w:eastAsia="en-US"/>
              </w:rPr>
            </w:pPr>
            <w:r>
              <w:rPr>
                <w:rFonts w:ascii="Arial" w:hAnsi="Arial" w:cs="Arial"/>
                <w:szCs w:val="24"/>
                <w:lang w:eastAsia="en-US"/>
              </w:rPr>
              <w:lastRenderedPageBreak/>
              <w:t>Рочев Д.С.</w:t>
            </w:r>
          </w:p>
          <w:p w14:paraId="1D009C7E" w14:textId="77777777" w:rsidR="00E0302A" w:rsidRDefault="00373FF5">
            <w:pPr>
              <w:rPr>
                <w:rFonts w:ascii="Arial" w:hAnsi="Arial" w:cs="Arial"/>
                <w:szCs w:val="24"/>
                <w:lang w:eastAsia="en-US"/>
              </w:rPr>
            </w:pPr>
            <w:r>
              <w:rPr>
                <w:rFonts w:ascii="Arial" w:hAnsi="Arial" w:cs="Arial"/>
                <w:szCs w:val="24"/>
                <w:lang w:eastAsia="en-US"/>
              </w:rPr>
              <w:t>Бородаенко А.С.</w:t>
            </w:r>
          </w:p>
        </w:tc>
      </w:tr>
      <w:tr w:rsidR="00E0302A" w14:paraId="59856F7D" w14:textId="77777777">
        <w:trPr>
          <w:trHeight w:val="276"/>
        </w:trPr>
        <w:tc>
          <w:tcPr>
            <w:tcW w:w="0" w:type="auto"/>
          </w:tcPr>
          <w:p w14:paraId="4436F032" w14:textId="77777777" w:rsidR="00E0302A" w:rsidRDefault="00373FF5">
            <w:pPr>
              <w:jc w:val="center"/>
              <w:rPr>
                <w:rFonts w:ascii="Arial" w:hAnsi="Arial" w:cs="Arial"/>
                <w:szCs w:val="24"/>
                <w:lang w:eastAsia="en-US"/>
              </w:rPr>
            </w:pPr>
            <w:r>
              <w:rPr>
                <w:rFonts w:ascii="Arial" w:hAnsi="Arial" w:cs="Arial"/>
                <w:szCs w:val="24"/>
                <w:lang w:eastAsia="en-US"/>
              </w:rPr>
              <w:t>1.7</w:t>
            </w:r>
          </w:p>
        </w:tc>
        <w:tc>
          <w:tcPr>
            <w:tcW w:w="0" w:type="auto"/>
          </w:tcPr>
          <w:p w14:paraId="0AA985C2" w14:textId="77777777" w:rsidR="00E0302A" w:rsidRDefault="00373FF5">
            <w:pPr>
              <w:rPr>
                <w:rFonts w:ascii="Arial" w:hAnsi="Arial" w:cs="Arial"/>
                <w:szCs w:val="24"/>
              </w:rPr>
            </w:pPr>
            <w:r>
              <w:rPr>
                <w:rFonts w:ascii="Arial" w:hAnsi="Arial" w:cs="Arial"/>
                <w:szCs w:val="24"/>
              </w:rPr>
              <w:t>19.08.2025</w:t>
            </w:r>
          </w:p>
        </w:tc>
        <w:tc>
          <w:tcPr>
            <w:tcW w:w="0" w:type="auto"/>
          </w:tcPr>
          <w:p w14:paraId="247D23EB" w14:textId="77777777" w:rsidR="00E0302A" w:rsidRDefault="00373FF5">
            <w:pPr>
              <w:jc w:val="both"/>
              <w:rPr>
                <w:rFonts w:ascii="Arial" w:hAnsi="Arial" w:cs="Arial"/>
                <w:sz w:val="20"/>
                <w:lang w:eastAsia="en-US"/>
              </w:rPr>
            </w:pPr>
            <w:r>
              <w:rPr>
                <w:rFonts w:ascii="Arial" w:hAnsi="Arial" w:cs="Arial"/>
                <w:sz w:val="20"/>
                <w:lang w:eastAsia="en-US"/>
              </w:rPr>
              <w:t xml:space="preserve">Внесены незначительные уточнения в </w:t>
            </w:r>
          </w:p>
          <w:p w14:paraId="6FD7A9F0" w14:textId="77777777" w:rsidR="00E0302A" w:rsidRDefault="00373FF5">
            <w:pPr>
              <w:jc w:val="both"/>
              <w:rPr>
                <w:rFonts w:ascii="Arial" w:hAnsi="Arial" w:cs="Arial"/>
                <w:sz w:val="20"/>
                <w:lang w:eastAsia="en-US"/>
              </w:rPr>
            </w:pPr>
            <w:r>
              <w:rPr>
                <w:rFonts w:ascii="Arial" w:hAnsi="Arial" w:cs="Arial"/>
                <w:sz w:val="20"/>
                <w:lang w:eastAsia="en-US"/>
              </w:rPr>
              <w:t>Таблица 46 Объекты, создаваемые в LDAP (группы доступа)</w:t>
            </w:r>
          </w:p>
          <w:p w14:paraId="3F9F4589" w14:textId="77777777" w:rsidR="00E0302A" w:rsidRDefault="00373FF5">
            <w:pPr>
              <w:jc w:val="both"/>
              <w:rPr>
                <w:rFonts w:ascii="Arial" w:hAnsi="Arial" w:cs="Arial"/>
                <w:sz w:val="20"/>
                <w:lang w:eastAsia="en-US"/>
              </w:rPr>
            </w:pPr>
            <w:r>
              <w:rPr>
                <w:rFonts w:ascii="Arial" w:hAnsi="Arial" w:cs="Arial"/>
                <w:sz w:val="20"/>
                <w:lang w:eastAsia="en-US"/>
              </w:rPr>
              <w:t>Таблица 47 Объекты, создаваемые в LDAP (учетные записи)</w:t>
            </w:r>
          </w:p>
        </w:tc>
        <w:tc>
          <w:tcPr>
            <w:tcW w:w="0" w:type="auto"/>
          </w:tcPr>
          <w:p w14:paraId="5C3B8198" w14:textId="77777777" w:rsidR="00E0302A" w:rsidRDefault="00373FF5">
            <w:pPr>
              <w:rPr>
                <w:rFonts w:ascii="Arial" w:hAnsi="Arial" w:cs="Arial"/>
                <w:szCs w:val="24"/>
                <w:lang w:eastAsia="en-US"/>
              </w:rPr>
            </w:pPr>
            <w:r>
              <w:rPr>
                <w:rFonts w:ascii="Arial" w:hAnsi="Arial" w:cs="Arial"/>
                <w:szCs w:val="24"/>
                <w:lang w:eastAsia="en-US"/>
              </w:rPr>
              <w:t>Аненко С.А.</w:t>
            </w:r>
          </w:p>
          <w:p w14:paraId="71E7827A" w14:textId="77777777" w:rsidR="00E0302A" w:rsidRDefault="00373FF5">
            <w:pPr>
              <w:rPr>
                <w:rFonts w:ascii="Arial" w:hAnsi="Arial" w:cs="Arial"/>
                <w:szCs w:val="24"/>
                <w:lang w:eastAsia="en-US"/>
              </w:rPr>
            </w:pPr>
            <w:r>
              <w:rPr>
                <w:rFonts w:ascii="Arial" w:hAnsi="Arial" w:cs="Arial"/>
                <w:szCs w:val="24"/>
                <w:lang w:eastAsia="en-US"/>
              </w:rPr>
              <w:t>Питкянен М.А.</w:t>
            </w:r>
          </w:p>
        </w:tc>
      </w:tr>
      <w:tr w:rsidR="00996930" w14:paraId="3E97343C" w14:textId="77777777">
        <w:trPr>
          <w:trHeight w:val="276"/>
        </w:trPr>
        <w:tc>
          <w:tcPr>
            <w:tcW w:w="1091" w:type="dxa"/>
            <w:vMerge w:val="restart"/>
          </w:tcPr>
          <w:p w14:paraId="6F130146" w14:textId="77777777" w:rsidR="00996930" w:rsidRDefault="00996930" w:rsidP="000E4E99">
            <w:pPr>
              <w:jc w:val="center"/>
              <w:rPr>
                <w:rFonts w:ascii="Arial" w:hAnsi="Arial" w:cs="Arial"/>
                <w:szCs w:val="24"/>
                <w:lang w:eastAsia="en-US"/>
              </w:rPr>
            </w:pPr>
            <w:r>
              <w:rPr>
                <w:rFonts w:ascii="Arial" w:hAnsi="Arial" w:cs="Arial"/>
                <w:szCs w:val="24"/>
              </w:rPr>
              <w:t>2.0</w:t>
            </w:r>
          </w:p>
          <w:p w14:paraId="4724C5BA" w14:textId="77777777" w:rsidR="00996930" w:rsidRDefault="00996930" w:rsidP="000E4E99">
            <w:pPr>
              <w:jc w:val="center"/>
              <w:rPr>
                <w:rFonts w:ascii="Arial" w:hAnsi="Arial" w:cs="Arial"/>
                <w:szCs w:val="24"/>
                <w:lang w:eastAsia="en-US"/>
              </w:rPr>
            </w:pPr>
          </w:p>
          <w:p w14:paraId="68C24E9A" w14:textId="77777777" w:rsidR="00996930" w:rsidRDefault="00996930" w:rsidP="000E4E99">
            <w:pPr>
              <w:jc w:val="center"/>
              <w:rPr>
                <w:rFonts w:ascii="Arial" w:hAnsi="Arial" w:cs="Arial"/>
                <w:szCs w:val="24"/>
              </w:rPr>
            </w:pPr>
          </w:p>
        </w:tc>
        <w:tc>
          <w:tcPr>
            <w:tcW w:w="0" w:type="auto"/>
          </w:tcPr>
          <w:p w14:paraId="014E6894" w14:textId="77777777" w:rsidR="00996930" w:rsidRDefault="00996930" w:rsidP="000E4E99">
            <w:pPr>
              <w:rPr>
                <w:rFonts w:ascii="Arial" w:hAnsi="Arial" w:cs="Arial"/>
                <w:szCs w:val="24"/>
              </w:rPr>
            </w:pPr>
            <w:r>
              <w:rPr>
                <w:rFonts w:ascii="Arial" w:hAnsi="Arial" w:cs="Arial"/>
                <w:szCs w:val="24"/>
                <w:lang w:val="en-US"/>
              </w:rPr>
              <w:t>1</w:t>
            </w:r>
            <w:r>
              <w:rPr>
                <w:rFonts w:ascii="Arial" w:hAnsi="Arial" w:cs="Arial"/>
                <w:szCs w:val="24"/>
              </w:rPr>
              <w:t>6</w:t>
            </w:r>
            <w:r>
              <w:rPr>
                <w:rFonts w:ascii="Arial" w:hAnsi="Arial" w:cs="Arial"/>
                <w:szCs w:val="24"/>
                <w:lang w:val="en-US"/>
              </w:rPr>
              <w:t>.09.2025</w:t>
            </w:r>
          </w:p>
        </w:tc>
        <w:tc>
          <w:tcPr>
            <w:tcW w:w="0" w:type="auto"/>
          </w:tcPr>
          <w:p w14:paraId="380EA831" w14:textId="77777777" w:rsidR="00996930" w:rsidRDefault="00996930" w:rsidP="000E4E99">
            <w:pPr>
              <w:jc w:val="both"/>
              <w:rPr>
                <w:rFonts w:ascii="Arial" w:hAnsi="Arial" w:cs="Arial"/>
                <w:sz w:val="20"/>
                <w:lang w:eastAsia="en-US"/>
              </w:rPr>
            </w:pPr>
            <w:r>
              <w:rPr>
                <w:rFonts w:ascii="Arial" w:hAnsi="Arial" w:cs="Arial"/>
                <w:sz w:val="20"/>
                <w:lang w:eastAsia="en-US"/>
              </w:rPr>
              <w:t>Актуализация разделов:</w:t>
            </w:r>
          </w:p>
          <w:p w14:paraId="25574302" w14:textId="77777777" w:rsidR="00996930" w:rsidRDefault="00996930" w:rsidP="000E4E99">
            <w:pPr>
              <w:jc w:val="both"/>
              <w:rPr>
                <w:rFonts w:ascii="Arial" w:hAnsi="Arial" w:cs="Arial"/>
                <w:sz w:val="20"/>
                <w:lang w:eastAsia="en-US"/>
              </w:rPr>
            </w:pPr>
            <w:r>
              <w:rPr>
                <w:rFonts w:ascii="Arial" w:hAnsi="Arial" w:cs="Arial"/>
                <w:sz w:val="20"/>
                <w:lang w:eastAsia="en-US"/>
              </w:rPr>
              <w:t>1 Цели и задачи проекта</w:t>
            </w:r>
          </w:p>
          <w:p w14:paraId="1FB2758D" w14:textId="77777777" w:rsidR="00996930" w:rsidRDefault="00996930" w:rsidP="000E4E99">
            <w:pPr>
              <w:jc w:val="both"/>
              <w:rPr>
                <w:rFonts w:ascii="Arial" w:hAnsi="Arial" w:cs="Arial"/>
                <w:sz w:val="20"/>
                <w:lang w:eastAsia="en-US"/>
              </w:rPr>
            </w:pPr>
            <w:r>
              <w:rPr>
                <w:rFonts w:ascii="Arial" w:hAnsi="Arial" w:cs="Arial"/>
                <w:sz w:val="20"/>
                <w:lang w:eastAsia="en-US"/>
              </w:rPr>
              <w:t>2.4 Процессный объем</w:t>
            </w:r>
          </w:p>
          <w:p w14:paraId="1C546330" w14:textId="77777777" w:rsidR="00996930" w:rsidRDefault="00996930" w:rsidP="000E4E99">
            <w:pPr>
              <w:jc w:val="both"/>
              <w:rPr>
                <w:rFonts w:ascii="Arial" w:hAnsi="Arial" w:cs="Arial"/>
                <w:sz w:val="20"/>
                <w:lang w:eastAsia="en-US"/>
              </w:rPr>
            </w:pPr>
            <w:r>
              <w:rPr>
                <w:rFonts w:ascii="Arial" w:hAnsi="Arial" w:cs="Arial"/>
                <w:sz w:val="20"/>
                <w:lang w:eastAsia="en-US"/>
              </w:rPr>
              <w:t>2.6 Функциональные роли</w:t>
            </w:r>
          </w:p>
          <w:p w14:paraId="6C6DEE6B" w14:textId="77777777" w:rsidR="00996930" w:rsidRDefault="00996930" w:rsidP="000E4E99">
            <w:pPr>
              <w:jc w:val="both"/>
              <w:rPr>
                <w:rFonts w:ascii="Arial" w:hAnsi="Arial" w:cs="Arial"/>
                <w:sz w:val="20"/>
                <w:lang w:eastAsia="en-US"/>
              </w:rPr>
            </w:pPr>
            <w:r>
              <w:rPr>
                <w:rFonts w:ascii="Arial" w:hAnsi="Arial" w:cs="Arial"/>
                <w:sz w:val="20"/>
                <w:lang w:eastAsia="en-US"/>
              </w:rPr>
              <w:t>2.7 Системные роли</w:t>
            </w:r>
          </w:p>
          <w:p w14:paraId="506071BC" w14:textId="77777777" w:rsidR="00996930" w:rsidRDefault="00996930" w:rsidP="000E4E99">
            <w:pPr>
              <w:jc w:val="both"/>
              <w:rPr>
                <w:rFonts w:ascii="Arial" w:hAnsi="Arial" w:cs="Arial"/>
                <w:sz w:val="20"/>
                <w:lang w:eastAsia="en-US"/>
              </w:rPr>
            </w:pPr>
            <w:r>
              <w:rPr>
                <w:rFonts w:ascii="Arial" w:hAnsi="Arial" w:cs="Arial"/>
                <w:sz w:val="20"/>
                <w:lang w:eastAsia="en-US"/>
              </w:rPr>
              <w:t>2.7.1 Матрица соответствия ролей</w:t>
            </w:r>
          </w:p>
          <w:p w14:paraId="1EF824AC" w14:textId="77777777" w:rsidR="00996930" w:rsidRDefault="00996930" w:rsidP="000E4E99">
            <w:pPr>
              <w:jc w:val="both"/>
              <w:rPr>
                <w:rFonts w:ascii="Arial" w:hAnsi="Arial" w:cs="Arial"/>
                <w:sz w:val="20"/>
                <w:lang w:eastAsia="en-US"/>
              </w:rPr>
            </w:pPr>
            <w:r>
              <w:rPr>
                <w:rFonts w:ascii="Arial" w:hAnsi="Arial" w:cs="Arial"/>
                <w:sz w:val="20"/>
                <w:lang w:eastAsia="en-US"/>
              </w:rPr>
              <w:t>2.9 Функциональные требования</w:t>
            </w:r>
          </w:p>
          <w:p w14:paraId="30A39920" w14:textId="77777777" w:rsidR="00996930" w:rsidRDefault="00996930" w:rsidP="000E4E99">
            <w:pPr>
              <w:jc w:val="both"/>
              <w:rPr>
                <w:rFonts w:ascii="Arial" w:hAnsi="Arial" w:cs="Arial"/>
                <w:sz w:val="20"/>
                <w:lang w:eastAsia="en-US"/>
              </w:rPr>
            </w:pPr>
            <w:r>
              <w:rPr>
                <w:rFonts w:ascii="Arial" w:hAnsi="Arial" w:cs="Arial"/>
                <w:sz w:val="20"/>
                <w:lang w:eastAsia="en-US"/>
              </w:rPr>
              <w:t>2.10.1 Системные требования и ограничения</w:t>
            </w:r>
          </w:p>
          <w:p w14:paraId="0F3634C6" w14:textId="77777777" w:rsidR="00996930" w:rsidRDefault="00996930" w:rsidP="000E4E99">
            <w:pPr>
              <w:jc w:val="both"/>
              <w:rPr>
                <w:rFonts w:ascii="Arial" w:hAnsi="Arial" w:cs="Arial"/>
                <w:sz w:val="20"/>
                <w:lang w:eastAsia="en-US"/>
              </w:rPr>
            </w:pPr>
            <w:r>
              <w:rPr>
                <w:rFonts w:ascii="Arial" w:hAnsi="Arial" w:cs="Arial"/>
                <w:sz w:val="20"/>
                <w:lang w:eastAsia="en-US"/>
              </w:rPr>
              <w:t>2.10.2 Перечень смежных ИТ систем и внешних сервисов</w:t>
            </w:r>
          </w:p>
          <w:p w14:paraId="2D9342BC" w14:textId="77777777" w:rsidR="00996930" w:rsidRDefault="00996930" w:rsidP="000E4E99">
            <w:pPr>
              <w:jc w:val="both"/>
              <w:rPr>
                <w:rFonts w:ascii="Arial" w:hAnsi="Arial" w:cs="Arial"/>
                <w:sz w:val="20"/>
                <w:lang w:eastAsia="en-US"/>
              </w:rPr>
            </w:pPr>
            <w:r>
              <w:rPr>
                <w:rFonts w:ascii="Arial" w:hAnsi="Arial" w:cs="Arial"/>
                <w:sz w:val="20"/>
                <w:lang w:eastAsia="en-US"/>
              </w:rPr>
              <w:t xml:space="preserve">3.3.1 Бизнес-Объекты </w:t>
            </w:r>
          </w:p>
          <w:p w14:paraId="0573DF9F"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3.4.2 Информационные потоки</w:t>
            </w:r>
          </w:p>
          <w:p w14:paraId="49568884"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3.4.3 Интеграция</w:t>
            </w:r>
          </w:p>
          <w:p w14:paraId="17BFFACF"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3.4.4 Интеграционные интерфейсы</w:t>
            </w:r>
          </w:p>
          <w:p w14:paraId="3B059C49" w14:textId="77777777" w:rsidR="00996930" w:rsidRDefault="00996930" w:rsidP="000E4E99">
            <w:pPr>
              <w:jc w:val="both"/>
            </w:pPr>
            <w:r>
              <w:rPr>
                <w:rFonts w:ascii="Arial" w:hAnsi="Arial" w:cs="Arial"/>
                <w:sz w:val="20"/>
                <w:lang w:eastAsia="en-US"/>
              </w:rPr>
              <w:t>3.6 Архитектура базиса</w:t>
            </w:r>
          </w:p>
          <w:p w14:paraId="61496220"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3.7.1 Диаграмма аппаратных платформ систем</w:t>
            </w:r>
          </w:p>
          <w:p w14:paraId="57465C03"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4.1 Лицензирование контейнерного и прикладного ПО</w:t>
            </w:r>
          </w:p>
          <w:p w14:paraId="4144B8A1"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 xml:space="preserve">4.2 Лицензирование общесистемного ПО </w:t>
            </w:r>
          </w:p>
          <w:p w14:paraId="046BD4A7"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5.3 Подсистема авторизации и управления доступом</w:t>
            </w:r>
          </w:p>
          <w:p w14:paraId="37C9CE2E"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5.9 Решения вне КСПД</w:t>
            </w:r>
          </w:p>
          <w:p w14:paraId="53F78770"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5.14 Реализация требований ИБ к PostgreSQL</w:t>
            </w:r>
          </w:p>
          <w:p w14:paraId="5A13AD86"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5.15 Реализация требований ИБ к NGINX</w:t>
            </w:r>
          </w:p>
          <w:p w14:paraId="3FF4E5B7"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5.16 Реализация требований ИБ к исходному коду</w:t>
            </w:r>
          </w:p>
          <w:p w14:paraId="311D76DF"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5.17 Реализация требований ИБ к Cradle Essentials</w:t>
            </w:r>
          </w:p>
          <w:p w14:paraId="5266173C"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 xml:space="preserve">5.18 Реализация требований ИБ к контейнерному ПО </w:t>
            </w:r>
          </w:p>
          <w:p w14:paraId="31964AEA"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 xml:space="preserve">6.1 Требования к программной и аппаратной составляющей инфраструктуры ИТ-системы </w:t>
            </w:r>
          </w:p>
          <w:p w14:paraId="6DC4BEFC" w14:textId="77777777" w:rsidR="00996930" w:rsidRDefault="00996930" w:rsidP="000E4E99">
            <w:pPr>
              <w:pBdr>
                <w:top w:val="none" w:sz="4" w:space="0" w:color="000000"/>
                <w:left w:val="none" w:sz="4" w:space="0" w:color="000000"/>
                <w:bottom w:val="none" w:sz="4" w:space="0" w:color="000000"/>
                <w:right w:val="none" w:sz="4" w:space="0" w:color="000000"/>
              </w:pBdr>
              <w:jc w:val="both"/>
              <w:rPr>
                <w:rFonts w:ascii="Arial" w:hAnsi="Arial" w:cs="Arial"/>
                <w:sz w:val="20"/>
                <w:lang w:eastAsia="en-US"/>
              </w:rPr>
            </w:pPr>
            <w:r>
              <w:rPr>
                <w:rFonts w:ascii="Arial" w:hAnsi="Arial" w:cs="Arial"/>
                <w:sz w:val="20"/>
                <w:lang w:eastAsia="en-US"/>
              </w:rPr>
              <w:t>8.2 Объекты, создаваемые в LDAP (группы доступа)</w:t>
            </w:r>
          </w:p>
        </w:tc>
        <w:tc>
          <w:tcPr>
            <w:tcW w:w="0" w:type="auto"/>
          </w:tcPr>
          <w:p w14:paraId="2FDFAA6E" w14:textId="77777777" w:rsidR="00996930" w:rsidRDefault="00996930" w:rsidP="000E4E99">
            <w:pPr>
              <w:rPr>
                <w:rFonts w:ascii="Arial" w:hAnsi="Arial" w:cs="Arial"/>
                <w:szCs w:val="24"/>
              </w:rPr>
            </w:pPr>
            <w:r>
              <w:rPr>
                <w:rFonts w:ascii="Arial" w:hAnsi="Arial" w:cs="Arial"/>
                <w:szCs w:val="24"/>
              </w:rPr>
              <w:t>Фаерштейн А.В.</w:t>
            </w:r>
          </w:p>
          <w:p w14:paraId="329A128E" w14:textId="77777777" w:rsidR="00996930" w:rsidRDefault="00996930" w:rsidP="000E4E99">
            <w:pPr>
              <w:rPr>
                <w:rFonts w:ascii="Arial" w:hAnsi="Arial" w:cs="Arial"/>
              </w:rPr>
            </w:pPr>
            <w:r>
              <w:rPr>
                <w:rFonts w:ascii="Arial" w:hAnsi="Arial" w:cs="Arial"/>
                <w:szCs w:val="24"/>
              </w:rPr>
              <w:t>Подвязников Д.А.</w:t>
            </w:r>
          </w:p>
          <w:p w14:paraId="5BC6AE32" w14:textId="77777777" w:rsidR="00996930" w:rsidRDefault="00996930" w:rsidP="000E4E99">
            <w:pPr>
              <w:rPr>
                <w:rFonts w:ascii="Arial" w:hAnsi="Arial" w:cs="Arial"/>
                <w:lang w:eastAsia="en-US"/>
              </w:rPr>
            </w:pPr>
            <w:r>
              <w:rPr>
                <w:rFonts w:ascii="Arial" w:hAnsi="Arial" w:cs="Arial"/>
                <w:szCs w:val="24"/>
              </w:rPr>
              <w:t>Лепилин А.Е.</w:t>
            </w:r>
          </w:p>
          <w:p w14:paraId="7015A17B" w14:textId="77777777" w:rsidR="00996930" w:rsidRDefault="00996930" w:rsidP="000E4E99">
            <w:pPr>
              <w:rPr>
                <w:rFonts w:ascii="Arial" w:hAnsi="Arial" w:cs="Arial"/>
                <w:szCs w:val="24"/>
                <w:lang w:eastAsia="en-US"/>
              </w:rPr>
            </w:pPr>
            <w:r>
              <w:rPr>
                <w:rFonts w:ascii="Arial" w:hAnsi="Arial" w:cs="Arial"/>
                <w:szCs w:val="24"/>
                <w:lang w:eastAsia="en-US"/>
              </w:rPr>
              <w:t xml:space="preserve">Баринова И.А. </w:t>
            </w:r>
          </w:p>
          <w:p w14:paraId="08E0EC6A" w14:textId="77777777" w:rsidR="00996930" w:rsidRDefault="00996930" w:rsidP="000E4E99">
            <w:pPr>
              <w:rPr>
                <w:rFonts w:ascii="Arial" w:hAnsi="Arial" w:cs="Arial"/>
                <w:szCs w:val="24"/>
                <w:lang w:eastAsia="en-US"/>
              </w:rPr>
            </w:pPr>
            <w:r>
              <w:rPr>
                <w:rFonts w:ascii="Arial" w:hAnsi="Arial" w:cs="Arial"/>
                <w:szCs w:val="24"/>
                <w:lang w:eastAsia="en-US"/>
              </w:rPr>
              <w:t>Питкянен М.А.</w:t>
            </w:r>
          </w:p>
          <w:p w14:paraId="37DA5462" w14:textId="77777777" w:rsidR="00996930" w:rsidRDefault="00996930" w:rsidP="000E4E99">
            <w:pPr>
              <w:rPr>
                <w:rFonts w:ascii="Arial" w:hAnsi="Arial" w:cs="Arial"/>
                <w:szCs w:val="24"/>
                <w:lang w:eastAsia="en-US"/>
              </w:rPr>
            </w:pPr>
            <w:r>
              <w:rPr>
                <w:rFonts w:ascii="Arial" w:hAnsi="Arial" w:cs="Arial"/>
                <w:szCs w:val="24"/>
                <w:lang w:eastAsia="en-US"/>
              </w:rPr>
              <w:t>Уласевич К.П.</w:t>
            </w:r>
          </w:p>
          <w:p w14:paraId="4DE3FE14" w14:textId="77777777" w:rsidR="00996930" w:rsidRDefault="00996930" w:rsidP="000E4E99">
            <w:pPr>
              <w:rPr>
                <w:rFonts w:ascii="Arial" w:hAnsi="Arial" w:cs="Arial"/>
                <w:szCs w:val="24"/>
                <w:lang w:eastAsia="en-US"/>
              </w:rPr>
            </w:pPr>
          </w:p>
        </w:tc>
      </w:tr>
      <w:tr w:rsidR="00996930" w14:paraId="37D7568F" w14:textId="77777777">
        <w:trPr>
          <w:trHeight w:val="276"/>
        </w:trPr>
        <w:tc>
          <w:tcPr>
            <w:tcW w:w="0" w:type="auto"/>
            <w:vMerge/>
          </w:tcPr>
          <w:p w14:paraId="49BBBC03" w14:textId="77777777" w:rsidR="00996930" w:rsidRDefault="00996930" w:rsidP="000E4E99">
            <w:pPr>
              <w:jc w:val="center"/>
              <w:rPr>
                <w:rFonts w:ascii="Arial" w:hAnsi="Arial" w:cs="Arial"/>
                <w:szCs w:val="24"/>
              </w:rPr>
            </w:pPr>
          </w:p>
        </w:tc>
        <w:tc>
          <w:tcPr>
            <w:tcW w:w="0" w:type="auto"/>
          </w:tcPr>
          <w:p w14:paraId="42288D3E" w14:textId="77777777" w:rsidR="00996930" w:rsidRDefault="00996930" w:rsidP="000E4E99">
            <w:pPr>
              <w:rPr>
                <w:rFonts w:ascii="Arial" w:hAnsi="Arial" w:cs="Arial"/>
                <w:szCs w:val="24"/>
              </w:rPr>
            </w:pPr>
            <w:r>
              <w:rPr>
                <w:rFonts w:ascii="Arial" w:hAnsi="Arial" w:cs="Arial"/>
                <w:szCs w:val="24"/>
              </w:rPr>
              <w:t>23.09.2025</w:t>
            </w:r>
          </w:p>
        </w:tc>
        <w:tc>
          <w:tcPr>
            <w:tcW w:w="0" w:type="auto"/>
          </w:tcPr>
          <w:p w14:paraId="28BF484F" w14:textId="77777777" w:rsidR="00996930" w:rsidRDefault="00996930" w:rsidP="000E4E99">
            <w:pPr>
              <w:jc w:val="both"/>
              <w:rPr>
                <w:rFonts w:ascii="Arial" w:hAnsi="Arial" w:cs="Arial"/>
                <w:sz w:val="20"/>
                <w:lang w:eastAsia="en-US"/>
              </w:rPr>
            </w:pPr>
            <w:r>
              <w:rPr>
                <w:rFonts w:ascii="Arial" w:hAnsi="Arial" w:cs="Arial"/>
                <w:sz w:val="20"/>
                <w:lang w:eastAsia="en-US"/>
              </w:rPr>
              <w:t>Скорректированы разделы:</w:t>
            </w:r>
          </w:p>
          <w:p w14:paraId="4D45CECC" w14:textId="77777777" w:rsidR="00996930" w:rsidRDefault="00996930" w:rsidP="000E4E99">
            <w:pPr>
              <w:jc w:val="both"/>
              <w:rPr>
                <w:rFonts w:ascii="Arial" w:hAnsi="Arial" w:cs="Arial"/>
                <w:sz w:val="20"/>
                <w:lang w:eastAsia="en-US"/>
              </w:rPr>
            </w:pPr>
            <w:r>
              <w:rPr>
                <w:rFonts w:ascii="Arial" w:hAnsi="Arial" w:cs="Arial"/>
                <w:sz w:val="20"/>
                <w:lang w:eastAsia="en-US"/>
              </w:rPr>
              <w:t>2.7 Системные роли</w:t>
            </w:r>
          </w:p>
          <w:p w14:paraId="0A1B489F" w14:textId="77777777" w:rsidR="00996930" w:rsidRDefault="00996930" w:rsidP="000E4E99">
            <w:pPr>
              <w:jc w:val="both"/>
              <w:rPr>
                <w:rFonts w:ascii="Arial" w:hAnsi="Arial" w:cs="Arial"/>
                <w:sz w:val="20"/>
                <w:lang w:eastAsia="en-US"/>
              </w:rPr>
            </w:pPr>
            <w:r>
              <w:rPr>
                <w:rFonts w:ascii="Arial" w:hAnsi="Arial" w:cs="Arial"/>
                <w:sz w:val="20"/>
                <w:lang w:eastAsia="en-US"/>
              </w:rPr>
              <w:t>2.8.1 Описание процесса обработки персональных данных</w:t>
            </w:r>
          </w:p>
          <w:p w14:paraId="53BDAD70" w14:textId="77777777" w:rsidR="00996930" w:rsidRDefault="00996930" w:rsidP="000E4E99">
            <w:pPr>
              <w:jc w:val="both"/>
              <w:rPr>
                <w:rFonts w:ascii="Arial" w:hAnsi="Arial" w:cs="Arial"/>
                <w:sz w:val="20"/>
                <w:lang w:eastAsia="en-US"/>
              </w:rPr>
            </w:pPr>
            <w:r>
              <w:rPr>
                <w:rFonts w:ascii="Arial" w:hAnsi="Arial" w:cs="Arial"/>
                <w:sz w:val="20"/>
                <w:lang w:eastAsia="en-US"/>
              </w:rPr>
              <w:lastRenderedPageBreak/>
              <w:t>2.9 Функциональные роли</w:t>
            </w:r>
          </w:p>
          <w:p w14:paraId="2EB38BF0" w14:textId="77777777" w:rsidR="00996930" w:rsidRDefault="00996930" w:rsidP="000E4E99">
            <w:pPr>
              <w:jc w:val="both"/>
              <w:rPr>
                <w:rFonts w:ascii="Arial" w:hAnsi="Arial" w:cs="Arial"/>
                <w:sz w:val="20"/>
                <w:lang w:eastAsia="en-US"/>
              </w:rPr>
            </w:pPr>
            <w:r>
              <w:rPr>
                <w:rFonts w:ascii="Arial" w:hAnsi="Arial" w:cs="Arial"/>
                <w:sz w:val="20"/>
                <w:lang w:eastAsia="en-US"/>
              </w:rPr>
              <w:t>2.10.4 Требования ИБ</w:t>
            </w:r>
          </w:p>
          <w:p w14:paraId="390C3F65" w14:textId="77777777" w:rsidR="00996930" w:rsidRDefault="00996930" w:rsidP="000E4E99">
            <w:pPr>
              <w:jc w:val="both"/>
              <w:rPr>
                <w:rFonts w:ascii="Arial" w:hAnsi="Arial" w:cs="Arial"/>
                <w:sz w:val="20"/>
                <w:lang w:eastAsia="en-US"/>
              </w:rPr>
            </w:pPr>
            <w:r>
              <w:rPr>
                <w:rFonts w:ascii="Arial" w:hAnsi="Arial" w:cs="Arial"/>
                <w:sz w:val="20"/>
                <w:lang w:eastAsia="en-US"/>
              </w:rPr>
              <w:t>3.4 Архитектура приложений</w:t>
            </w:r>
          </w:p>
          <w:p w14:paraId="25E8CAED" w14:textId="77777777" w:rsidR="00996930" w:rsidRDefault="00996930" w:rsidP="000E4E99">
            <w:pPr>
              <w:jc w:val="both"/>
              <w:rPr>
                <w:rFonts w:ascii="Arial" w:hAnsi="Arial" w:cs="Arial"/>
                <w:sz w:val="20"/>
                <w:lang w:eastAsia="en-US"/>
              </w:rPr>
            </w:pPr>
            <w:r>
              <w:rPr>
                <w:rFonts w:ascii="Arial" w:hAnsi="Arial" w:cs="Arial"/>
                <w:sz w:val="20"/>
                <w:lang w:eastAsia="en-US"/>
              </w:rPr>
              <w:t>5.1 ИБ-поддержка</w:t>
            </w:r>
          </w:p>
          <w:p w14:paraId="6EBDB9A4" w14:textId="77777777" w:rsidR="00996930" w:rsidRDefault="00996930" w:rsidP="000E4E99">
            <w:pPr>
              <w:jc w:val="both"/>
              <w:rPr>
                <w:rFonts w:ascii="Arial" w:hAnsi="Arial" w:cs="Arial"/>
                <w:sz w:val="20"/>
                <w:lang w:eastAsia="en-US"/>
              </w:rPr>
            </w:pPr>
            <w:r>
              <w:rPr>
                <w:rFonts w:ascii="Arial" w:hAnsi="Arial" w:cs="Arial"/>
                <w:sz w:val="20"/>
                <w:lang w:eastAsia="en-US"/>
              </w:rPr>
              <w:t xml:space="preserve">5.16 Реализация требований ИБ к исходному коду </w:t>
            </w:r>
          </w:p>
          <w:p w14:paraId="7F87B6B8" w14:textId="77777777" w:rsidR="00996930" w:rsidRDefault="00996930" w:rsidP="000E4E99">
            <w:pPr>
              <w:jc w:val="both"/>
              <w:rPr>
                <w:rFonts w:ascii="Arial" w:hAnsi="Arial" w:cs="Arial"/>
                <w:sz w:val="20"/>
                <w:lang w:eastAsia="en-US"/>
              </w:rPr>
            </w:pPr>
            <w:r>
              <w:rPr>
                <w:rFonts w:ascii="Arial" w:hAnsi="Arial" w:cs="Arial"/>
                <w:sz w:val="20"/>
                <w:lang w:eastAsia="en-US"/>
              </w:rPr>
              <w:t>5.21 Подсистема защиты технических средств</w:t>
            </w:r>
          </w:p>
          <w:p w14:paraId="1479B1A6" w14:textId="77777777" w:rsidR="00996930" w:rsidRDefault="00996930" w:rsidP="000E4E99">
            <w:pPr>
              <w:jc w:val="both"/>
              <w:rPr>
                <w:rFonts w:ascii="Arial" w:hAnsi="Arial" w:cs="Arial"/>
                <w:sz w:val="20"/>
                <w:lang w:eastAsia="en-US"/>
              </w:rPr>
            </w:pPr>
            <w:r>
              <w:rPr>
                <w:rFonts w:ascii="Arial" w:hAnsi="Arial" w:cs="Arial"/>
                <w:sz w:val="20"/>
                <w:lang w:eastAsia="en-US"/>
              </w:rPr>
              <w:t>6.1 Требования к программной и аппаратной составляющей инфраструктуры ИТ-системы</w:t>
            </w:r>
          </w:p>
          <w:p w14:paraId="1BA0EA13" w14:textId="77777777" w:rsidR="00996930" w:rsidRDefault="00996930" w:rsidP="000E4E99">
            <w:pPr>
              <w:jc w:val="both"/>
              <w:rPr>
                <w:rFonts w:ascii="Arial" w:hAnsi="Arial" w:cs="Arial"/>
                <w:sz w:val="20"/>
                <w:lang w:eastAsia="en-US"/>
              </w:rPr>
            </w:pPr>
            <w:r>
              <w:rPr>
                <w:rFonts w:ascii="Arial" w:hAnsi="Arial" w:cs="Arial"/>
                <w:sz w:val="20"/>
                <w:lang w:eastAsia="en-US"/>
              </w:rPr>
              <w:t>8.3 Объекты, создаваемые в LDAP (учетные записи)</w:t>
            </w:r>
          </w:p>
        </w:tc>
        <w:tc>
          <w:tcPr>
            <w:tcW w:w="0" w:type="auto"/>
          </w:tcPr>
          <w:p w14:paraId="07409A4C" w14:textId="77777777" w:rsidR="00996930" w:rsidRDefault="00996930" w:rsidP="000E4E99">
            <w:pPr>
              <w:rPr>
                <w:rFonts w:ascii="Arial" w:hAnsi="Arial" w:cs="Arial"/>
                <w:szCs w:val="24"/>
              </w:rPr>
            </w:pPr>
            <w:r>
              <w:rPr>
                <w:rFonts w:ascii="Arial" w:hAnsi="Arial" w:cs="Arial"/>
                <w:szCs w:val="24"/>
              </w:rPr>
              <w:lastRenderedPageBreak/>
              <w:t>Фаерштейн А.В.</w:t>
            </w:r>
          </w:p>
          <w:p w14:paraId="546BFC59" w14:textId="77777777" w:rsidR="00996930" w:rsidRDefault="00996930" w:rsidP="000E4E99">
            <w:pPr>
              <w:rPr>
                <w:rFonts w:ascii="Arial" w:hAnsi="Arial" w:cs="Arial"/>
                <w:szCs w:val="24"/>
                <w:lang w:eastAsia="en-US"/>
              </w:rPr>
            </w:pPr>
            <w:r>
              <w:rPr>
                <w:rFonts w:ascii="Arial" w:hAnsi="Arial" w:cs="Arial"/>
                <w:szCs w:val="24"/>
              </w:rPr>
              <w:t>Рочев Д.С.</w:t>
            </w:r>
            <w:r>
              <w:rPr>
                <w:rFonts w:ascii="Arial" w:hAnsi="Arial" w:cs="Arial"/>
                <w:szCs w:val="24"/>
                <w:lang w:eastAsia="en-US"/>
              </w:rPr>
              <w:t xml:space="preserve"> Полухина А.А.</w:t>
            </w:r>
          </w:p>
          <w:p w14:paraId="4DBCB8A6" w14:textId="77777777" w:rsidR="00996930" w:rsidRDefault="00996930" w:rsidP="000E4E99">
            <w:pPr>
              <w:rPr>
                <w:rFonts w:ascii="Arial" w:hAnsi="Arial" w:cs="Arial"/>
                <w:szCs w:val="24"/>
                <w:lang w:eastAsia="en-US"/>
              </w:rPr>
            </w:pPr>
            <w:r>
              <w:rPr>
                <w:rFonts w:ascii="Arial" w:hAnsi="Arial" w:cs="Arial"/>
                <w:szCs w:val="24"/>
                <w:lang w:eastAsia="en-US"/>
              </w:rPr>
              <w:lastRenderedPageBreak/>
              <w:t>Баринова И.А.</w:t>
            </w:r>
          </w:p>
          <w:p w14:paraId="5C049BBC" w14:textId="77777777" w:rsidR="00996930" w:rsidRDefault="00996930" w:rsidP="000E4E99">
            <w:pPr>
              <w:rPr>
                <w:rFonts w:ascii="Arial" w:hAnsi="Arial" w:cs="Arial"/>
                <w:szCs w:val="24"/>
              </w:rPr>
            </w:pPr>
            <w:r>
              <w:rPr>
                <w:rFonts w:ascii="Arial" w:hAnsi="Arial" w:cs="Arial"/>
                <w:szCs w:val="24"/>
                <w:lang w:eastAsia="en-US"/>
              </w:rPr>
              <w:t>Лепилин А.Е.</w:t>
            </w:r>
          </w:p>
        </w:tc>
      </w:tr>
      <w:tr w:rsidR="00996930" w14:paraId="0E7133EB" w14:textId="77777777" w:rsidTr="00BB52A2">
        <w:trPr>
          <w:trHeight w:val="276"/>
        </w:trPr>
        <w:tc>
          <w:tcPr>
            <w:tcW w:w="0" w:type="auto"/>
            <w:vMerge/>
          </w:tcPr>
          <w:p w14:paraId="5B208EEE" w14:textId="77777777" w:rsidR="00996930" w:rsidRDefault="00996930" w:rsidP="000E4E99"/>
        </w:tc>
        <w:tc>
          <w:tcPr>
            <w:tcW w:w="0" w:type="auto"/>
            <w:vMerge w:val="restart"/>
          </w:tcPr>
          <w:p w14:paraId="0B181848" w14:textId="77777777" w:rsidR="00996930" w:rsidRPr="005F6A38" w:rsidRDefault="00996930" w:rsidP="000E4E99">
            <w:pPr>
              <w:rPr>
                <w:rFonts w:ascii="Arial" w:hAnsi="Arial" w:cs="Arial"/>
                <w:szCs w:val="24"/>
              </w:rPr>
            </w:pPr>
            <w:r w:rsidRPr="005F6A38">
              <w:rPr>
                <w:rFonts w:ascii="Arial" w:hAnsi="Arial" w:cs="Arial"/>
                <w:szCs w:val="24"/>
                <w:lang w:val="en-US"/>
              </w:rPr>
              <w:t>0</w:t>
            </w:r>
            <w:r w:rsidRPr="005F6A38">
              <w:rPr>
                <w:rFonts w:ascii="Arial" w:hAnsi="Arial" w:cs="Arial"/>
                <w:szCs w:val="24"/>
              </w:rPr>
              <w:t>7</w:t>
            </w:r>
            <w:r w:rsidRPr="005F6A38">
              <w:rPr>
                <w:rFonts w:ascii="Arial" w:hAnsi="Arial" w:cs="Arial"/>
                <w:szCs w:val="24"/>
                <w:lang w:val="en-US"/>
              </w:rPr>
              <w:t>.10.2025</w:t>
            </w:r>
          </w:p>
        </w:tc>
        <w:tc>
          <w:tcPr>
            <w:tcW w:w="0" w:type="auto"/>
            <w:vMerge w:val="restart"/>
          </w:tcPr>
          <w:p w14:paraId="36683123" w14:textId="77777777" w:rsidR="00996930" w:rsidRPr="005F6A38" w:rsidRDefault="00996930" w:rsidP="000E4E99">
            <w:pPr>
              <w:jc w:val="both"/>
              <w:rPr>
                <w:rFonts w:ascii="Arial" w:hAnsi="Arial" w:cs="Arial"/>
                <w:sz w:val="20"/>
              </w:rPr>
            </w:pPr>
            <w:r w:rsidRPr="005F6A38">
              <w:rPr>
                <w:rFonts w:ascii="Arial" w:hAnsi="Arial" w:cs="Arial"/>
                <w:sz w:val="20"/>
              </w:rPr>
              <w:t>Скорректированы разделы:</w:t>
            </w:r>
          </w:p>
          <w:p w14:paraId="5631E148" w14:textId="77777777" w:rsidR="00996930" w:rsidRPr="005F6A38" w:rsidRDefault="00996930" w:rsidP="000E4E99">
            <w:pPr>
              <w:jc w:val="both"/>
              <w:rPr>
                <w:rFonts w:ascii="Arial" w:hAnsi="Arial" w:cs="Arial"/>
                <w:sz w:val="20"/>
              </w:rPr>
            </w:pPr>
            <w:r w:rsidRPr="005F6A38">
              <w:rPr>
                <w:rFonts w:ascii="Arial" w:hAnsi="Arial" w:cs="Arial"/>
                <w:sz w:val="20"/>
              </w:rPr>
              <w:t>2.2 Стандарты организации</w:t>
            </w:r>
          </w:p>
          <w:p w14:paraId="529C71A1" w14:textId="77777777" w:rsidR="00996930" w:rsidRPr="005F6A38" w:rsidRDefault="00996930" w:rsidP="000E4E99">
            <w:pPr>
              <w:jc w:val="both"/>
              <w:rPr>
                <w:rFonts w:ascii="Arial" w:hAnsi="Arial" w:cs="Arial"/>
                <w:sz w:val="20"/>
              </w:rPr>
            </w:pPr>
            <w:r w:rsidRPr="005F6A38">
              <w:rPr>
                <w:rFonts w:ascii="Arial" w:hAnsi="Arial" w:cs="Arial"/>
                <w:sz w:val="20"/>
              </w:rPr>
              <w:t>6.1 Требования к программной и аппаратной составляющей инфраструктуры ИТ-системы</w:t>
            </w:r>
          </w:p>
          <w:p w14:paraId="56C00B99" w14:textId="77777777" w:rsidR="00996930" w:rsidRPr="005F6A38" w:rsidRDefault="00996930" w:rsidP="000E4E99">
            <w:pPr>
              <w:jc w:val="both"/>
            </w:pPr>
            <w:r w:rsidRPr="005F6A38">
              <w:rPr>
                <w:rFonts w:ascii="Arial" w:hAnsi="Arial" w:cs="Arial"/>
                <w:sz w:val="20"/>
              </w:rPr>
              <w:t>3.6 Архитектура базиса</w:t>
            </w:r>
          </w:p>
          <w:p w14:paraId="2089CBD1" w14:textId="77777777" w:rsidR="00996930" w:rsidRPr="005F6A38" w:rsidRDefault="00996930" w:rsidP="000E4E99">
            <w:pPr>
              <w:jc w:val="both"/>
            </w:pPr>
            <w:r w:rsidRPr="005F6A38">
              <w:rPr>
                <w:rFonts w:ascii="Arial" w:hAnsi="Arial" w:cs="Arial"/>
                <w:sz w:val="20"/>
              </w:rPr>
              <w:t>3.7.1 Диаграмма аппаратных платформ систем</w:t>
            </w:r>
          </w:p>
          <w:p w14:paraId="615CE598" w14:textId="77777777" w:rsidR="00996930" w:rsidRPr="005F6A38" w:rsidRDefault="00996930" w:rsidP="000E4E99">
            <w:pPr>
              <w:jc w:val="both"/>
            </w:pPr>
            <w:r w:rsidRPr="005F6A38">
              <w:rPr>
                <w:rFonts w:ascii="Arial" w:hAnsi="Arial" w:cs="Arial"/>
                <w:sz w:val="20"/>
              </w:rPr>
              <w:t>3.7.2 Диаграмма сетевой инфраструктуры систем</w:t>
            </w:r>
          </w:p>
          <w:p w14:paraId="43E0DBCC" w14:textId="77777777" w:rsidR="00996930" w:rsidRPr="005F6A38" w:rsidRDefault="00996930" w:rsidP="000E4E99">
            <w:pPr>
              <w:jc w:val="both"/>
              <w:rPr>
                <w:rFonts w:ascii="Arial" w:hAnsi="Arial" w:cs="Arial"/>
                <w:sz w:val="20"/>
              </w:rPr>
            </w:pPr>
            <w:r w:rsidRPr="005F6A38">
              <w:rPr>
                <w:rFonts w:ascii="Arial" w:hAnsi="Arial" w:cs="Arial"/>
                <w:sz w:val="20"/>
              </w:rPr>
              <w:t>7 Решения по обеспечению сохранности данных</w:t>
            </w:r>
          </w:p>
        </w:tc>
        <w:tc>
          <w:tcPr>
            <w:tcW w:w="0" w:type="auto"/>
            <w:vMerge w:val="restart"/>
          </w:tcPr>
          <w:p w14:paraId="245D0A50" w14:textId="77777777" w:rsidR="00996930" w:rsidRPr="005F6A38" w:rsidRDefault="00996930" w:rsidP="000E4E99">
            <w:pPr>
              <w:rPr>
                <w:rFonts w:ascii="Arial" w:hAnsi="Arial" w:cs="Arial"/>
                <w:szCs w:val="24"/>
              </w:rPr>
            </w:pPr>
            <w:r w:rsidRPr="005F6A38">
              <w:rPr>
                <w:rFonts w:ascii="Arial" w:hAnsi="Arial" w:cs="Arial"/>
                <w:szCs w:val="24"/>
              </w:rPr>
              <w:t>Фаерштейн А.В.</w:t>
            </w:r>
          </w:p>
          <w:p w14:paraId="20615371" w14:textId="77777777" w:rsidR="00996930" w:rsidRPr="005F6A38" w:rsidRDefault="00996930" w:rsidP="000E4E99">
            <w:pPr>
              <w:rPr>
                <w:rFonts w:ascii="Arial" w:hAnsi="Arial" w:cs="Arial"/>
                <w:szCs w:val="24"/>
              </w:rPr>
            </w:pPr>
            <w:r w:rsidRPr="005F6A38">
              <w:rPr>
                <w:rFonts w:ascii="Arial" w:hAnsi="Arial" w:cs="Arial"/>
                <w:szCs w:val="24"/>
              </w:rPr>
              <w:t>Баринова И.А.</w:t>
            </w:r>
          </w:p>
          <w:p w14:paraId="50CAC841" w14:textId="77777777" w:rsidR="00996930" w:rsidRPr="005F6A38" w:rsidRDefault="00996930" w:rsidP="000E4E99">
            <w:pPr>
              <w:rPr>
                <w:rFonts w:ascii="Arial" w:hAnsi="Arial" w:cs="Arial"/>
                <w:szCs w:val="24"/>
              </w:rPr>
            </w:pPr>
          </w:p>
        </w:tc>
      </w:tr>
      <w:tr w:rsidR="00996930" w14:paraId="6E20A3CD" w14:textId="77777777" w:rsidTr="00641C68">
        <w:trPr>
          <w:trHeight w:val="276"/>
        </w:trPr>
        <w:tc>
          <w:tcPr>
            <w:tcW w:w="0" w:type="auto"/>
            <w:vMerge/>
          </w:tcPr>
          <w:p w14:paraId="27E16ABB" w14:textId="77777777" w:rsidR="00996930" w:rsidRDefault="00996930" w:rsidP="000E4E99"/>
        </w:tc>
        <w:tc>
          <w:tcPr>
            <w:tcW w:w="0" w:type="auto"/>
            <w:shd w:val="clear" w:color="auto" w:fill="auto"/>
          </w:tcPr>
          <w:p w14:paraId="0DC84FCB" w14:textId="38A53711" w:rsidR="00996930" w:rsidRPr="00641C68" w:rsidRDefault="00996930" w:rsidP="000E4E99">
            <w:pPr>
              <w:rPr>
                <w:rFonts w:ascii="Arial" w:hAnsi="Arial" w:cs="Arial"/>
                <w:szCs w:val="24"/>
              </w:rPr>
            </w:pPr>
            <w:r w:rsidRPr="00641C68">
              <w:rPr>
                <w:rFonts w:ascii="Arial" w:hAnsi="Arial" w:cs="Arial"/>
                <w:szCs w:val="24"/>
                <w:lang w:val="en-US"/>
              </w:rPr>
              <w:t>21</w:t>
            </w:r>
            <w:r w:rsidRPr="00641C68">
              <w:rPr>
                <w:rFonts w:ascii="Arial" w:hAnsi="Arial" w:cs="Arial"/>
                <w:szCs w:val="24"/>
              </w:rPr>
              <w:t>.10.2025</w:t>
            </w:r>
          </w:p>
        </w:tc>
        <w:tc>
          <w:tcPr>
            <w:tcW w:w="0" w:type="auto"/>
            <w:shd w:val="clear" w:color="auto" w:fill="auto"/>
          </w:tcPr>
          <w:p w14:paraId="75DBF3F7" w14:textId="2D859F7C" w:rsidR="00996930" w:rsidRPr="00641C68" w:rsidRDefault="00996930" w:rsidP="000E4E99">
            <w:pPr>
              <w:jc w:val="both"/>
              <w:rPr>
                <w:rFonts w:ascii="Arial" w:hAnsi="Arial" w:cs="Arial"/>
                <w:sz w:val="20"/>
              </w:rPr>
            </w:pPr>
            <w:r w:rsidRPr="00641C68">
              <w:rPr>
                <w:rFonts w:ascii="Arial" w:hAnsi="Arial" w:cs="Arial"/>
                <w:sz w:val="20"/>
              </w:rPr>
              <w:t xml:space="preserve">Добавление НФТ11-13 </w:t>
            </w:r>
          </w:p>
          <w:p w14:paraId="7A4427FE" w14:textId="5308A632" w:rsidR="00996930" w:rsidRPr="00641C68" w:rsidRDefault="00996930" w:rsidP="000E4E99">
            <w:pPr>
              <w:jc w:val="both"/>
              <w:rPr>
                <w:rFonts w:ascii="Arial" w:hAnsi="Arial" w:cs="Arial"/>
                <w:sz w:val="20"/>
              </w:rPr>
            </w:pPr>
            <w:r w:rsidRPr="00641C68">
              <w:rPr>
                <w:rFonts w:ascii="Arial" w:hAnsi="Arial" w:cs="Arial"/>
                <w:sz w:val="20"/>
              </w:rPr>
              <w:t>Уточнен порядок работы с внешними системами (п.3.5)</w:t>
            </w:r>
          </w:p>
          <w:p w14:paraId="368593D6" w14:textId="2F711548" w:rsidR="00996930" w:rsidRPr="00641C68" w:rsidRDefault="00996930" w:rsidP="000E4E99">
            <w:pPr>
              <w:jc w:val="both"/>
              <w:rPr>
                <w:rFonts w:ascii="Arial" w:hAnsi="Arial" w:cs="Arial"/>
                <w:sz w:val="20"/>
              </w:rPr>
            </w:pPr>
            <w:r w:rsidRPr="00641C68">
              <w:rPr>
                <w:rFonts w:ascii="Arial" w:hAnsi="Arial" w:cs="Arial"/>
                <w:sz w:val="20"/>
              </w:rPr>
              <w:t xml:space="preserve">Добавлено описание внутреннего и внешнего </w:t>
            </w:r>
            <w:r w:rsidRPr="00641C68">
              <w:rPr>
                <w:rFonts w:ascii="Arial" w:hAnsi="Arial" w:cs="Arial"/>
                <w:sz w:val="20"/>
                <w:lang w:val="en-US"/>
              </w:rPr>
              <w:t>API</w:t>
            </w:r>
            <w:r w:rsidRPr="00641C68">
              <w:rPr>
                <w:rFonts w:ascii="Arial" w:hAnsi="Arial" w:cs="Arial"/>
                <w:sz w:val="20"/>
              </w:rPr>
              <w:t xml:space="preserve"> СУС (п. 3.7.3)</w:t>
            </w:r>
          </w:p>
          <w:p w14:paraId="58A9D9A3" w14:textId="5C0BF485" w:rsidR="00996930" w:rsidRPr="00641C68" w:rsidRDefault="00996930" w:rsidP="000E4E99">
            <w:pPr>
              <w:jc w:val="both"/>
              <w:rPr>
                <w:rFonts w:ascii="Arial" w:hAnsi="Arial" w:cs="Arial"/>
                <w:sz w:val="20"/>
              </w:rPr>
            </w:pPr>
            <w:r w:rsidRPr="00641C68">
              <w:rPr>
                <w:rFonts w:ascii="Arial" w:hAnsi="Arial" w:cs="Arial"/>
                <w:sz w:val="20"/>
              </w:rPr>
              <w:t xml:space="preserve">Добавлены группы </w:t>
            </w:r>
            <w:r w:rsidRPr="00641C68">
              <w:rPr>
                <w:rFonts w:ascii="Arial" w:hAnsi="Arial" w:cs="Arial"/>
                <w:sz w:val="20"/>
                <w:lang w:val="en-US"/>
              </w:rPr>
              <w:t>AD</w:t>
            </w:r>
            <w:r w:rsidRPr="00641C68">
              <w:rPr>
                <w:rFonts w:ascii="Arial" w:hAnsi="Arial" w:cs="Arial"/>
                <w:sz w:val="20"/>
              </w:rPr>
              <w:t xml:space="preserve"> и УЗ для интеграции с внешним </w:t>
            </w:r>
            <w:r w:rsidRPr="00641C68">
              <w:rPr>
                <w:rFonts w:ascii="Arial" w:hAnsi="Arial" w:cs="Arial"/>
                <w:sz w:val="20"/>
                <w:lang w:val="en-US"/>
              </w:rPr>
              <w:t>API</w:t>
            </w:r>
            <w:r w:rsidRPr="00641C68">
              <w:rPr>
                <w:rFonts w:ascii="Arial" w:hAnsi="Arial" w:cs="Arial"/>
                <w:sz w:val="20"/>
              </w:rPr>
              <w:t xml:space="preserve"> СУС (пп. 8.2, 8.3)</w:t>
            </w:r>
          </w:p>
        </w:tc>
        <w:tc>
          <w:tcPr>
            <w:tcW w:w="0" w:type="auto"/>
            <w:shd w:val="clear" w:color="auto" w:fill="auto"/>
          </w:tcPr>
          <w:p w14:paraId="070F3994" w14:textId="77777777" w:rsidR="00996930" w:rsidRPr="00641C68" w:rsidRDefault="00996930" w:rsidP="000E4E99">
            <w:pPr>
              <w:rPr>
                <w:rFonts w:ascii="Arial" w:hAnsi="Arial" w:cs="Arial"/>
                <w:lang w:eastAsia="en-US"/>
              </w:rPr>
            </w:pPr>
            <w:r w:rsidRPr="00641C68">
              <w:rPr>
                <w:rFonts w:ascii="Arial" w:hAnsi="Arial" w:cs="Arial"/>
                <w:szCs w:val="24"/>
              </w:rPr>
              <w:t>Лепилин А.Е.</w:t>
            </w:r>
          </w:p>
        </w:tc>
      </w:tr>
      <w:tr w:rsidR="00996930" w14:paraId="4F89A515" w14:textId="77777777">
        <w:trPr>
          <w:trHeight w:val="276"/>
        </w:trPr>
        <w:tc>
          <w:tcPr>
            <w:tcW w:w="0" w:type="auto"/>
            <w:vMerge/>
          </w:tcPr>
          <w:p w14:paraId="58305056" w14:textId="77777777" w:rsidR="00996930" w:rsidRDefault="00996930" w:rsidP="000E4E99"/>
        </w:tc>
        <w:tc>
          <w:tcPr>
            <w:tcW w:w="0" w:type="auto"/>
          </w:tcPr>
          <w:p w14:paraId="5086E4C2" w14:textId="2B92902B" w:rsidR="00996930" w:rsidRPr="00641C68" w:rsidRDefault="00996930" w:rsidP="000E4E99">
            <w:pPr>
              <w:rPr>
                <w:rFonts w:ascii="Arial" w:hAnsi="Arial" w:cs="Arial"/>
                <w:szCs w:val="24"/>
                <w:highlight w:val="yellow"/>
              </w:rPr>
            </w:pPr>
            <w:r w:rsidRPr="00641C68">
              <w:rPr>
                <w:rFonts w:ascii="Arial" w:hAnsi="Arial" w:cs="Arial"/>
                <w:szCs w:val="24"/>
                <w:highlight w:val="yellow"/>
              </w:rPr>
              <w:t>30.10.2025</w:t>
            </w:r>
          </w:p>
        </w:tc>
        <w:tc>
          <w:tcPr>
            <w:tcW w:w="0" w:type="auto"/>
          </w:tcPr>
          <w:p w14:paraId="6202C76F" w14:textId="182133C8" w:rsidR="00996930" w:rsidRPr="00641C68" w:rsidRDefault="00996930" w:rsidP="000E4E99">
            <w:pPr>
              <w:jc w:val="both"/>
              <w:rPr>
                <w:rFonts w:ascii="Arial" w:hAnsi="Arial" w:cs="Arial"/>
                <w:sz w:val="20"/>
                <w:highlight w:val="yellow"/>
              </w:rPr>
            </w:pPr>
            <w:r w:rsidRPr="00641C68">
              <w:rPr>
                <w:rFonts w:ascii="Arial" w:hAnsi="Arial" w:cs="Arial"/>
                <w:sz w:val="20"/>
                <w:highlight w:val="yellow"/>
                <w:lang w:eastAsia="en-US"/>
              </w:rPr>
              <w:t>Скорректирована таблица 17 в соответствии с актуальным шаблоном, добавлены категории субъектов при передаче ПДн</w:t>
            </w:r>
          </w:p>
        </w:tc>
        <w:tc>
          <w:tcPr>
            <w:tcW w:w="0" w:type="auto"/>
          </w:tcPr>
          <w:p w14:paraId="1FA9C8D0" w14:textId="11B90DB3" w:rsidR="00996930" w:rsidRPr="00641C68" w:rsidRDefault="00996930" w:rsidP="000E4E99">
            <w:pPr>
              <w:rPr>
                <w:rFonts w:ascii="Arial" w:hAnsi="Arial" w:cs="Arial"/>
                <w:szCs w:val="24"/>
                <w:highlight w:val="yellow"/>
              </w:rPr>
            </w:pPr>
            <w:r w:rsidRPr="00641C68">
              <w:rPr>
                <w:rFonts w:ascii="Arial" w:hAnsi="Arial" w:cs="Arial"/>
                <w:szCs w:val="24"/>
                <w:highlight w:val="yellow"/>
              </w:rPr>
              <w:t>Рочев Д.С.</w:t>
            </w:r>
          </w:p>
        </w:tc>
      </w:tr>
      <w:tr w:rsidR="00641C68" w14:paraId="7130B975" w14:textId="77777777">
        <w:trPr>
          <w:trHeight w:val="276"/>
        </w:trPr>
        <w:tc>
          <w:tcPr>
            <w:tcW w:w="0" w:type="auto"/>
          </w:tcPr>
          <w:p w14:paraId="5D667970" w14:textId="77777777" w:rsidR="00641C68" w:rsidRDefault="00641C68" w:rsidP="000E4E99"/>
        </w:tc>
        <w:tc>
          <w:tcPr>
            <w:tcW w:w="0" w:type="auto"/>
          </w:tcPr>
          <w:p w14:paraId="3F4D9D85" w14:textId="3ACF17FD" w:rsidR="00641C68" w:rsidRPr="00641C68" w:rsidRDefault="00641C68" w:rsidP="000E4E99">
            <w:pPr>
              <w:rPr>
                <w:rFonts w:ascii="Arial" w:hAnsi="Arial" w:cs="Arial"/>
                <w:szCs w:val="24"/>
                <w:highlight w:val="yellow"/>
                <w:lang w:val="en-US"/>
              </w:rPr>
            </w:pPr>
            <w:r>
              <w:rPr>
                <w:rFonts w:ascii="Arial" w:hAnsi="Arial" w:cs="Arial"/>
                <w:szCs w:val="24"/>
                <w:highlight w:val="yellow"/>
                <w:lang w:val="en-US"/>
              </w:rPr>
              <w:t>31.10.2025</w:t>
            </w:r>
          </w:p>
        </w:tc>
        <w:tc>
          <w:tcPr>
            <w:tcW w:w="0" w:type="auto"/>
          </w:tcPr>
          <w:p w14:paraId="5B832CEB" w14:textId="77777777" w:rsidR="00641C68" w:rsidRPr="00641C68" w:rsidRDefault="00641C68" w:rsidP="00641C68">
            <w:pPr>
              <w:pStyle w:val="afffffff0"/>
              <w:rPr>
                <w:color w:val="000000"/>
                <w:highlight w:val="yellow"/>
              </w:rPr>
            </w:pPr>
            <w:r w:rsidRPr="00641C68">
              <w:rPr>
                <w:color w:val="000000"/>
                <w:highlight w:val="yellow"/>
              </w:rPr>
              <w:t>Изменены вложенные файлы сваггер для внешних и внутренних АПИ</w:t>
            </w:r>
          </w:p>
          <w:p w14:paraId="525F1826" w14:textId="5A962E84" w:rsidR="00641C68" w:rsidRPr="00641C68" w:rsidRDefault="00641C68" w:rsidP="00641C68">
            <w:pPr>
              <w:pStyle w:val="afffffff0"/>
              <w:rPr>
                <w:color w:val="000000"/>
                <w:highlight w:val="yellow"/>
              </w:rPr>
            </w:pPr>
            <w:r w:rsidRPr="00641C68">
              <w:rPr>
                <w:color w:val="000000"/>
                <w:highlight w:val="yellow"/>
              </w:rPr>
              <w:t>Изменен</w:t>
            </w:r>
            <w:r w:rsidR="005E36DE">
              <w:rPr>
                <w:color w:val="000000"/>
                <w:highlight w:val="yellow"/>
              </w:rPr>
              <w:t>ы наполнения таблиц в разделе 3.7.</w:t>
            </w:r>
            <w:r w:rsidRPr="00641C68">
              <w:rPr>
                <w:color w:val="000000"/>
                <w:highlight w:val="yellow"/>
              </w:rPr>
              <w:t>3 согласно новым файлам сваггер</w:t>
            </w:r>
          </w:p>
          <w:p w14:paraId="252E4F69" w14:textId="17D01652" w:rsidR="00641C68" w:rsidRDefault="00641C68" w:rsidP="00641C68">
            <w:pPr>
              <w:pStyle w:val="afffffff0"/>
              <w:rPr>
                <w:color w:val="000000"/>
                <w:highlight w:val="yellow"/>
              </w:rPr>
            </w:pPr>
            <w:r w:rsidRPr="00641C68">
              <w:rPr>
                <w:color w:val="000000"/>
                <w:highlight w:val="yellow"/>
              </w:rPr>
              <w:t xml:space="preserve">Внесен комментарий, согласно </w:t>
            </w:r>
            <w:proofErr w:type="gramStart"/>
            <w:r w:rsidRPr="00641C68">
              <w:rPr>
                <w:color w:val="000000"/>
                <w:highlight w:val="yellow"/>
              </w:rPr>
              <w:t>рекомендац</w:t>
            </w:r>
            <w:r w:rsidR="005E36DE">
              <w:rPr>
                <w:color w:val="000000"/>
                <w:highlight w:val="yellow"/>
              </w:rPr>
              <w:t>ии</w:t>
            </w:r>
            <w:proofErr w:type="gramEnd"/>
            <w:r w:rsidR="005E36DE">
              <w:rPr>
                <w:color w:val="000000"/>
                <w:highlight w:val="yellow"/>
              </w:rPr>
              <w:t xml:space="preserve"> в раздел 3.7.3</w:t>
            </w:r>
          </w:p>
          <w:p w14:paraId="24F502AF" w14:textId="573F4230" w:rsidR="00140DE9" w:rsidRDefault="00140DE9" w:rsidP="00641C68">
            <w:pPr>
              <w:pStyle w:val="afffffff0"/>
              <w:rPr>
                <w:color w:val="000000"/>
                <w:highlight w:val="yellow"/>
              </w:rPr>
            </w:pPr>
            <w:r>
              <w:rPr>
                <w:color w:val="000000"/>
                <w:highlight w:val="yellow"/>
              </w:rPr>
              <w:t>Скорректирован раздел 5.20 (таб.39)</w:t>
            </w:r>
            <w:bookmarkStart w:id="0" w:name="_GoBack"/>
            <w:bookmarkEnd w:id="0"/>
          </w:p>
          <w:p w14:paraId="71DA41BA" w14:textId="77777777" w:rsidR="005E36DE" w:rsidRDefault="005E36DE" w:rsidP="00641C68">
            <w:pPr>
              <w:pStyle w:val="afffffff0"/>
              <w:rPr>
                <w:color w:val="000000"/>
              </w:rPr>
            </w:pPr>
          </w:p>
          <w:p w14:paraId="1FA0DD5F" w14:textId="77777777" w:rsidR="00641C68" w:rsidRPr="00641C68" w:rsidRDefault="00641C68" w:rsidP="000E4E99">
            <w:pPr>
              <w:jc w:val="both"/>
              <w:rPr>
                <w:rFonts w:ascii="Arial" w:hAnsi="Arial" w:cs="Arial"/>
                <w:sz w:val="20"/>
                <w:highlight w:val="yellow"/>
                <w:lang w:eastAsia="en-US"/>
              </w:rPr>
            </w:pPr>
          </w:p>
        </w:tc>
        <w:tc>
          <w:tcPr>
            <w:tcW w:w="0" w:type="auto"/>
          </w:tcPr>
          <w:p w14:paraId="02CFEB2F" w14:textId="77777777" w:rsidR="00641C68" w:rsidRDefault="00641C68" w:rsidP="000E4E99">
            <w:pPr>
              <w:rPr>
                <w:rFonts w:ascii="Arial" w:hAnsi="Arial" w:cs="Arial"/>
                <w:szCs w:val="24"/>
                <w:highlight w:val="yellow"/>
              </w:rPr>
            </w:pPr>
            <w:r>
              <w:rPr>
                <w:rFonts w:ascii="Arial" w:hAnsi="Arial" w:cs="Arial"/>
                <w:szCs w:val="24"/>
                <w:highlight w:val="yellow"/>
              </w:rPr>
              <w:t>Каширина Л.В.</w:t>
            </w:r>
          </w:p>
          <w:p w14:paraId="7959481F" w14:textId="0EEAF285" w:rsidR="00641C68" w:rsidRPr="00641C68" w:rsidRDefault="00641C68" w:rsidP="000E4E99">
            <w:pPr>
              <w:rPr>
                <w:rFonts w:ascii="Arial" w:hAnsi="Arial" w:cs="Arial"/>
                <w:szCs w:val="24"/>
                <w:highlight w:val="yellow"/>
              </w:rPr>
            </w:pPr>
            <w:r>
              <w:rPr>
                <w:rFonts w:ascii="Arial" w:hAnsi="Arial" w:cs="Arial"/>
                <w:szCs w:val="24"/>
                <w:highlight w:val="yellow"/>
              </w:rPr>
              <w:t>Копылов И.Е.</w:t>
            </w:r>
          </w:p>
        </w:tc>
      </w:tr>
    </w:tbl>
    <w:p w14:paraId="7538E2C9" w14:textId="77777777" w:rsidR="00E0302A" w:rsidRDefault="00E0302A">
      <w:pPr>
        <w:pStyle w:val="a5"/>
        <w:spacing w:line="240" w:lineRule="auto"/>
        <w:rPr>
          <w:rFonts w:cs="Arial"/>
          <w:b/>
        </w:rPr>
      </w:pPr>
    </w:p>
    <w:sdt>
      <w:sdtPr>
        <w:rPr>
          <w:rFonts w:ascii="Arial" w:eastAsia="Times New Roman" w:hAnsi="Arial" w:cs="Arial"/>
          <w:color w:val="auto"/>
          <w:sz w:val="24"/>
          <w:szCs w:val="20"/>
        </w:rPr>
        <w:id w:val="562843164"/>
        <w:docPartObj>
          <w:docPartGallery w:val="Table of Contents"/>
          <w:docPartUnique/>
        </w:docPartObj>
      </w:sdtPr>
      <w:sdtContent>
        <w:p w14:paraId="226127D7" w14:textId="77777777" w:rsidR="00E0302A" w:rsidRDefault="00373FF5">
          <w:pPr>
            <w:pStyle w:val="afffff2"/>
            <w:rPr>
              <w:rFonts w:ascii="Arial" w:hAnsi="Arial" w:cs="Arial"/>
              <w:b/>
              <w:color w:val="000000" w:themeColor="text1"/>
            </w:rPr>
          </w:pPr>
          <w:r>
            <w:rPr>
              <w:rFonts w:ascii="Arial" w:hAnsi="Arial" w:cs="Arial"/>
              <w:b/>
              <w:color w:val="000000" w:themeColor="text1"/>
            </w:rPr>
            <w:t>Оглавление</w:t>
          </w:r>
        </w:p>
        <w:p w14:paraId="65D5D560" w14:textId="088A9226" w:rsidR="000F69E5" w:rsidRDefault="00373FF5">
          <w:pPr>
            <w:pStyle w:val="16"/>
            <w:rPr>
              <w:rFonts w:asciiTheme="minorHAnsi" w:eastAsiaTheme="minorEastAsia" w:hAnsiTheme="minorHAnsi" w:cstheme="minorBidi"/>
              <w:b w:val="0"/>
              <w:noProof/>
              <w:sz w:val="22"/>
              <w:szCs w:val="22"/>
            </w:rPr>
          </w:pPr>
          <w:r>
            <w:rPr>
              <w:rFonts w:cs="Arial"/>
            </w:rPr>
            <w:fldChar w:fldCharType="begin"/>
          </w:r>
          <w:r>
            <w:rPr>
              <w:rFonts w:cs="Arial"/>
            </w:rPr>
            <w:instrText xml:space="preserve"> TOC \o "1-3" \h \z \u </w:instrText>
          </w:r>
          <w:r>
            <w:rPr>
              <w:rFonts w:cs="Arial"/>
            </w:rPr>
            <w:fldChar w:fldCharType="separate"/>
          </w:r>
          <w:hyperlink w:anchor="_Toc211610741" w:history="1">
            <w:r w:rsidR="000F69E5" w:rsidRPr="00E50D5B">
              <w:rPr>
                <w:rStyle w:val="affffff7"/>
                <w:rFonts w:eastAsia="Arial"/>
                <w:noProof/>
                <w:lang w:eastAsia="en-US"/>
              </w:rPr>
              <w:t>1 Цели и задачи проекта</w:t>
            </w:r>
            <w:r w:rsidR="000F69E5">
              <w:rPr>
                <w:noProof/>
                <w:webHidden/>
              </w:rPr>
              <w:tab/>
            </w:r>
            <w:r w:rsidR="000F69E5">
              <w:rPr>
                <w:noProof/>
                <w:webHidden/>
              </w:rPr>
              <w:fldChar w:fldCharType="begin"/>
            </w:r>
            <w:r w:rsidR="000F69E5">
              <w:rPr>
                <w:noProof/>
                <w:webHidden/>
              </w:rPr>
              <w:instrText xml:space="preserve"> PAGEREF _Toc211610741 \h </w:instrText>
            </w:r>
            <w:r w:rsidR="000F69E5">
              <w:rPr>
                <w:noProof/>
                <w:webHidden/>
              </w:rPr>
            </w:r>
            <w:r w:rsidR="000F69E5">
              <w:rPr>
                <w:noProof/>
                <w:webHidden/>
              </w:rPr>
              <w:fldChar w:fldCharType="separate"/>
            </w:r>
            <w:r w:rsidR="000F69E5">
              <w:rPr>
                <w:noProof/>
                <w:webHidden/>
              </w:rPr>
              <w:t>7</w:t>
            </w:r>
            <w:r w:rsidR="000F69E5">
              <w:rPr>
                <w:noProof/>
                <w:webHidden/>
              </w:rPr>
              <w:fldChar w:fldCharType="end"/>
            </w:r>
          </w:hyperlink>
        </w:p>
        <w:p w14:paraId="5767B684" w14:textId="072A048F" w:rsidR="000F69E5" w:rsidRDefault="00641C68">
          <w:pPr>
            <w:pStyle w:val="16"/>
            <w:rPr>
              <w:rFonts w:asciiTheme="minorHAnsi" w:eastAsiaTheme="minorEastAsia" w:hAnsiTheme="minorHAnsi" w:cstheme="minorBidi"/>
              <w:b w:val="0"/>
              <w:noProof/>
              <w:sz w:val="22"/>
              <w:szCs w:val="22"/>
            </w:rPr>
          </w:pPr>
          <w:hyperlink w:anchor="_Toc211610742" w:history="1">
            <w:r w:rsidR="000F69E5" w:rsidRPr="00E50D5B">
              <w:rPr>
                <w:rStyle w:val="affffff7"/>
                <w:rFonts w:eastAsia="Arial"/>
                <w:noProof/>
                <w:lang w:eastAsia="en-US"/>
              </w:rPr>
              <w:t>2 Исходные данные</w:t>
            </w:r>
            <w:r w:rsidR="000F69E5">
              <w:rPr>
                <w:noProof/>
                <w:webHidden/>
              </w:rPr>
              <w:tab/>
            </w:r>
            <w:r w:rsidR="000F69E5">
              <w:rPr>
                <w:noProof/>
                <w:webHidden/>
              </w:rPr>
              <w:fldChar w:fldCharType="begin"/>
            </w:r>
            <w:r w:rsidR="000F69E5">
              <w:rPr>
                <w:noProof/>
                <w:webHidden/>
              </w:rPr>
              <w:instrText xml:space="preserve"> PAGEREF _Toc211610742 \h </w:instrText>
            </w:r>
            <w:r w:rsidR="000F69E5">
              <w:rPr>
                <w:noProof/>
                <w:webHidden/>
              </w:rPr>
            </w:r>
            <w:r w:rsidR="000F69E5">
              <w:rPr>
                <w:noProof/>
                <w:webHidden/>
              </w:rPr>
              <w:fldChar w:fldCharType="separate"/>
            </w:r>
            <w:r w:rsidR="000F69E5">
              <w:rPr>
                <w:noProof/>
                <w:webHidden/>
              </w:rPr>
              <w:t>8</w:t>
            </w:r>
            <w:r w:rsidR="000F69E5">
              <w:rPr>
                <w:noProof/>
                <w:webHidden/>
              </w:rPr>
              <w:fldChar w:fldCharType="end"/>
            </w:r>
          </w:hyperlink>
        </w:p>
        <w:p w14:paraId="40D1D359" w14:textId="617E79FE" w:rsidR="000F69E5" w:rsidRDefault="00641C68">
          <w:pPr>
            <w:pStyle w:val="29"/>
            <w:rPr>
              <w:rFonts w:asciiTheme="minorHAnsi" w:eastAsiaTheme="minorEastAsia" w:hAnsiTheme="minorHAnsi" w:cstheme="minorBidi"/>
              <w:noProof/>
              <w:sz w:val="22"/>
              <w:szCs w:val="22"/>
              <w:lang w:eastAsia="ru-RU"/>
            </w:rPr>
          </w:pPr>
          <w:hyperlink w:anchor="_Toc211610743" w:history="1">
            <w:r w:rsidR="000F69E5" w:rsidRPr="00E50D5B">
              <w:rPr>
                <w:rStyle w:val="affffff7"/>
                <w:rFonts w:eastAsia="Arial" w:cs="Arial"/>
                <w:noProof/>
              </w:rPr>
              <w:t>2.1 Государственные (национальные) стандарты</w:t>
            </w:r>
            <w:r w:rsidR="000F69E5">
              <w:rPr>
                <w:noProof/>
                <w:webHidden/>
              </w:rPr>
              <w:tab/>
            </w:r>
            <w:r w:rsidR="000F69E5">
              <w:rPr>
                <w:noProof/>
                <w:webHidden/>
              </w:rPr>
              <w:fldChar w:fldCharType="begin"/>
            </w:r>
            <w:r w:rsidR="000F69E5">
              <w:rPr>
                <w:noProof/>
                <w:webHidden/>
              </w:rPr>
              <w:instrText xml:space="preserve"> PAGEREF _Toc211610743 \h </w:instrText>
            </w:r>
            <w:r w:rsidR="000F69E5">
              <w:rPr>
                <w:noProof/>
                <w:webHidden/>
              </w:rPr>
            </w:r>
            <w:r w:rsidR="000F69E5">
              <w:rPr>
                <w:noProof/>
                <w:webHidden/>
              </w:rPr>
              <w:fldChar w:fldCharType="separate"/>
            </w:r>
            <w:r w:rsidR="000F69E5">
              <w:rPr>
                <w:noProof/>
                <w:webHidden/>
              </w:rPr>
              <w:t>8</w:t>
            </w:r>
            <w:r w:rsidR="000F69E5">
              <w:rPr>
                <w:noProof/>
                <w:webHidden/>
              </w:rPr>
              <w:fldChar w:fldCharType="end"/>
            </w:r>
          </w:hyperlink>
        </w:p>
        <w:p w14:paraId="4CA5DEAA" w14:textId="624EF400" w:rsidR="000F69E5" w:rsidRDefault="00641C68">
          <w:pPr>
            <w:pStyle w:val="29"/>
            <w:rPr>
              <w:rFonts w:asciiTheme="minorHAnsi" w:eastAsiaTheme="minorEastAsia" w:hAnsiTheme="minorHAnsi" w:cstheme="minorBidi"/>
              <w:noProof/>
              <w:sz w:val="22"/>
              <w:szCs w:val="22"/>
              <w:lang w:eastAsia="ru-RU"/>
            </w:rPr>
          </w:pPr>
          <w:hyperlink w:anchor="_Toc211610744" w:history="1">
            <w:r w:rsidR="000F69E5" w:rsidRPr="00E50D5B">
              <w:rPr>
                <w:rStyle w:val="affffff7"/>
                <w:rFonts w:eastAsia="Arial" w:cs="Arial"/>
                <w:noProof/>
              </w:rPr>
              <w:t>2.2 Стандарты компании</w:t>
            </w:r>
            <w:r w:rsidR="000F69E5">
              <w:rPr>
                <w:noProof/>
                <w:webHidden/>
              </w:rPr>
              <w:tab/>
            </w:r>
            <w:r w:rsidR="000F69E5">
              <w:rPr>
                <w:noProof/>
                <w:webHidden/>
              </w:rPr>
              <w:fldChar w:fldCharType="begin"/>
            </w:r>
            <w:r w:rsidR="000F69E5">
              <w:rPr>
                <w:noProof/>
                <w:webHidden/>
              </w:rPr>
              <w:instrText xml:space="preserve"> PAGEREF _Toc211610744 \h </w:instrText>
            </w:r>
            <w:r w:rsidR="000F69E5">
              <w:rPr>
                <w:noProof/>
                <w:webHidden/>
              </w:rPr>
            </w:r>
            <w:r w:rsidR="000F69E5">
              <w:rPr>
                <w:noProof/>
                <w:webHidden/>
              </w:rPr>
              <w:fldChar w:fldCharType="separate"/>
            </w:r>
            <w:r w:rsidR="000F69E5">
              <w:rPr>
                <w:noProof/>
                <w:webHidden/>
              </w:rPr>
              <w:t>10</w:t>
            </w:r>
            <w:r w:rsidR="000F69E5">
              <w:rPr>
                <w:noProof/>
                <w:webHidden/>
              </w:rPr>
              <w:fldChar w:fldCharType="end"/>
            </w:r>
          </w:hyperlink>
        </w:p>
        <w:p w14:paraId="125BF7BA" w14:textId="4CF8C972" w:rsidR="000F69E5" w:rsidRDefault="00641C68">
          <w:pPr>
            <w:pStyle w:val="29"/>
            <w:rPr>
              <w:rFonts w:asciiTheme="minorHAnsi" w:eastAsiaTheme="minorEastAsia" w:hAnsiTheme="minorHAnsi" w:cstheme="minorBidi"/>
              <w:noProof/>
              <w:sz w:val="22"/>
              <w:szCs w:val="22"/>
              <w:lang w:eastAsia="ru-RU"/>
            </w:rPr>
          </w:pPr>
          <w:hyperlink w:anchor="_Toc211610745" w:history="1">
            <w:r w:rsidR="000F69E5" w:rsidRPr="00E50D5B">
              <w:rPr>
                <w:rStyle w:val="affffff7"/>
                <w:rFonts w:eastAsia="Arial" w:cs="Arial"/>
                <w:noProof/>
              </w:rPr>
              <w:t>2.3 Организационный объем</w:t>
            </w:r>
            <w:r w:rsidR="000F69E5">
              <w:rPr>
                <w:noProof/>
                <w:webHidden/>
              </w:rPr>
              <w:tab/>
            </w:r>
            <w:r w:rsidR="000F69E5">
              <w:rPr>
                <w:noProof/>
                <w:webHidden/>
              </w:rPr>
              <w:fldChar w:fldCharType="begin"/>
            </w:r>
            <w:r w:rsidR="000F69E5">
              <w:rPr>
                <w:noProof/>
                <w:webHidden/>
              </w:rPr>
              <w:instrText xml:space="preserve"> PAGEREF _Toc211610745 \h </w:instrText>
            </w:r>
            <w:r w:rsidR="000F69E5">
              <w:rPr>
                <w:noProof/>
                <w:webHidden/>
              </w:rPr>
            </w:r>
            <w:r w:rsidR="000F69E5">
              <w:rPr>
                <w:noProof/>
                <w:webHidden/>
              </w:rPr>
              <w:fldChar w:fldCharType="separate"/>
            </w:r>
            <w:r w:rsidR="000F69E5">
              <w:rPr>
                <w:noProof/>
                <w:webHidden/>
              </w:rPr>
              <w:t>11</w:t>
            </w:r>
            <w:r w:rsidR="000F69E5">
              <w:rPr>
                <w:noProof/>
                <w:webHidden/>
              </w:rPr>
              <w:fldChar w:fldCharType="end"/>
            </w:r>
          </w:hyperlink>
        </w:p>
        <w:p w14:paraId="6D3B577C" w14:textId="6CF675C0" w:rsidR="000F69E5" w:rsidRDefault="00641C68">
          <w:pPr>
            <w:pStyle w:val="29"/>
            <w:rPr>
              <w:rFonts w:asciiTheme="minorHAnsi" w:eastAsiaTheme="minorEastAsia" w:hAnsiTheme="minorHAnsi" w:cstheme="minorBidi"/>
              <w:noProof/>
              <w:sz w:val="22"/>
              <w:szCs w:val="22"/>
              <w:lang w:eastAsia="ru-RU"/>
            </w:rPr>
          </w:pPr>
          <w:hyperlink w:anchor="_Toc211610746" w:history="1">
            <w:r w:rsidR="000F69E5" w:rsidRPr="00E50D5B">
              <w:rPr>
                <w:rStyle w:val="affffff7"/>
                <w:rFonts w:eastAsia="Arial" w:cs="Arial"/>
                <w:noProof/>
              </w:rPr>
              <w:t>2.4 Процессный объем</w:t>
            </w:r>
            <w:r w:rsidR="000F69E5">
              <w:rPr>
                <w:noProof/>
                <w:webHidden/>
              </w:rPr>
              <w:tab/>
            </w:r>
            <w:r w:rsidR="000F69E5">
              <w:rPr>
                <w:noProof/>
                <w:webHidden/>
              </w:rPr>
              <w:fldChar w:fldCharType="begin"/>
            </w:r>
            <w:r w:rsidR="000F69E5">
              <w:rPr>
                <w:noProof/>
                <w:webHidden/>
              </w:rPr>
              <w:instrText xml:space="preserve"> PAGEREF _Toc211610746 \h </w:instrText>
            </w:r>
            <w:r w:rsidR="000F69E5">
              <w:rPr>
                <w:noProof/>
                <w:webHidden/>
              </w:rPr>
            </w:r>
            <w:r w:rsidR="000F69E5">
              <w:rPr>
                <w:noProof/>
                <w:webHidden/>
              </w:rPr>
              <w:fldChar w:fldCharType="separate"/>
            </w:r>
            <w:r w:rsidR="000F69E5">
              <w:rPr>
                <w:noProof/>
                <w:webHidden/>
              </w:rPr>
              <w:t>12</w:t>
            </w:r>
            <w:r w:rsidR="000F69E5">
              <w:rPr>
                <w:noProof/>
                <w:webHidden/>
              </w:rPr>
              <w:fldChar w:fldCharType="end"/>
            </w:r>
          </w:hyperlink>
        </w:p>
        <w:p w14:paraId="189823BD" w14:textId="3096DFFF" w:rsidR="000F69E5" w:rsidRDefault="00641C68">
          <w:pPr>
            <w:pStyle w:val="29"/>
            <w:rPr>
              <w:rFonts w:asciiTheme="minorHAnsi" w:eastAsiaTheme="minorEastAsia" w:hAnsiTheme="minorHAnsi" w:cstheme="minorBidi"/>
              <w:noProof/>
              <w:sz w:val="22"/>
              <w:szCs w:val="22"/>
              <w:lang w:eastAsia="ru-RU"/>
            </w:rPr>
          </w:pPr>
          <w:hyperlink w:anchor="_Toc211610747" w:history="1">
            <w:r w:rsidR="000F69E5" w:rsidRPr="00E50D5B">
              <w:rPr>
                <w:rStyle w:val="affffff7"/>
                <w:rFonts w:eastAsia="Arial" w:cs="Arial"/>
                <w:noProof/>
              </w:rPr>
              <w:t>2.5 Смежные проекты</w:t>
            </w:r>
            <w:r w:rsidR="000F69E5">
              <w:rPr>
                <w:noProof/>
                <w:webHidden/>
              </w:rPr>
              <w:tab/>
            </w:r>
            <w:r w:rsidR="000F69E5">
              <w:rPr>
                <w:noProof/>
                <w:webHidden/>
              </w:rPr>
              <w:fldChar w:fldCharType="begin"/>
            </w:r>
            <w:r w:rsidR="000F69E5">
              <w:rPr>
                <w:noProof/>
                <w:webHidden/>
              </w:rPr>
              <w:instrText xml:space="preserve"> PAGEREF _Toc211610747 \h </w:instrText>
            </w:r>
            <w:r w:rsidR="000F69E5">
              <w:rPr>
                <w:noProof/>
                <w:webHidden/>
              </w:rPr>
            </w:r>
            <w:r w:rsidR="000F69E5">
              <w:rPr>
                <w:noProof/>
                <w:webHidden/>
              </w:rPr>
              <w:fldChar w:fldCharType="separate"/>
            </w:r>
            <w:r w:rsidR="000F69E5">
              <w:rPr>
                <w:noProof/>
                <w:webHidden/>
              </w:rPr>
              <w:t>13</w:t>
            </w:r>
            <w:r w:rsidR="000F69E5">
              <w:rPr>
                <w:noProof/>
                <w:webHidden/>
              </w:rPr>
              <w:fldChar w:fldCharType="end"/>
            </w:r>
          </w:hyperlink>
        </w:p>
        <w:p w14:paraId="1F9FCE86" w14:textId="20EBDD3C" w:rsidR="000F69E5" w:rsidRDefault="00641C68">
          <w:pPr>
            <w:pStyle w:val="29"/>
            <w:rPr>
              <w:rFonts w:asciiTheme="minorHAnsi" w:eastAsiaTheme="minorEastAsia" w:hAnsiTheme="minorHAnsi" w:cstheme="minorBidi"/>
              <w:noProof/>
              <w:sz w:val="22"/>
              <w:szCs w:val="22"/>
              <w:lang w:eastAsia="ru-RU"/>
            </w:rPr>
          </w:pPr>
          <w:hyperlink w:anchor="_Toc211610748" w:history="1">
            <w:r w:rsidR="000F69E5" w:rsidRPr="00E50D5B">
              <w:rPr>
                <w:rStyle w:val="affffff7"/>
                <w:rFonts w:eastAsia="Arial" w:cs="Arial"/>
                <w:noProof/>
              </w:rPr>
              <w:t>2.6 Функциональные роли</w:t>
            </w:r>
            <w:r w:rsidR="000F69E5">
              <w:rPr>
                <w:noProof/>
                <w:webHidden/>
              </w:rPr>
              <w:tab/>
            </w:r>
            <w:r w:rsidR="000F69E5">
              <w:rPr>
                <w:noProof/>
                <w:webHidden/>
              </w:rPr>
              <w:fldChar w:fldCharType="begin"/>
            </w:r>
            <w:r w:rsidR="000F69E5">
              <w:rPr>
                <w:noProof/>
                <w:webHidden/>
              </w:rPr>
              <w:instrText xml:space="preserve"> PAGEREF _Toc211610748 \h </w:instrText>
            </w:r>
            <w:r w:rsidR="000F69E5">
              <w:rPr>
                <w:noProof/>
                <w:webHidden/>
              </w:rPr>
            </w:r>
            <w:r w:rsidR="000F69E5">
              <w:rPr>
                <w:noProof/>
                <w:webHidden/>
              </w:rPr>
              <w:fldChar w:fldCharType="separate"/>
            </w:r>
            <w:r w:rsidR="000F69E5">
              <w:rPr>
                <w:noProof/>
                <w:webHidden/>
              </w:rPr>
              <w:t>13</w:t>
            </w:r>
            <w:r w:rsidR="000F69E5">
              <w:rPr>
                <w:noProof/>
                <w:webHidden/>
              </w:rPr>
              <w:fldChar w:fldCharType="end"/>
            </w:r>
          </w:hyperlink>
        </w:p>
        <w:p w14:paraId="50C29B62" w14:textId="76BEC05F" w:rsidR="000F69E5" w:rsidRDefault="00641C68">
          <w:pPr>
            <w:pStyle w:val="29"/>
            <w:rPr>
              <w:rFonts w:asciiTheme="minorHAnsi" w:eastAsiaTheme="minorEastAsia" w:hAnsiTheme="minorHAnsi" w:cstheme="minorBidi"/>
              <w:noProof/>
              <w:sz w:val="22"/>
              <w:szCs w:val="22"/>
              <w:lang w:eastAsia="ru-RU"/>
            </w:rPr>
          </w:pPr>
          <w:hyperlink w:anchor="_Toc211610749" w:history="1">
            <w:r w:rsidR="000F69E5" w:rsidRPr="00E50D5B">
              <w:rPr>
                <w:rStyle w:val="affffff7"/>
                <w:rFonts w:eastAsia="Arial" w:cs="Arial"/>
                <w:noProof/>
              </w:rPr>
              <w:t>2.7 Системные роли</w:t>
            </w:r>
            <w:r w:rsidR="000F69E5">
              <w:rPr>
                <w:noProof/>
                <w:webHidden/>
              </w:rPr>
              <w:tab/>
            </w:r>
            <w:r w:rsidR="000F69E5">
              <w:rPr>
                <w:noProof/>
                <w:webHidden/>
              </w:rPr>
              <w:fldChar w:fldCharType="begin"/>
            </w:r>
            <w:r w:rsidR="000F69E5">
              <w:rPr>
                <w:noProof/>
                <w:webHidden/>
              </w:rPr>
              <w:instrText xml:space="preserve"> PAGEREF _Toc211610749 \h </w:instrText>
            </w:r>
            <w:r w:rsidR="000F69E5">
              <w:rPr>
                <w:noProof/>
                <w:webHidden/>
              </w:rPr>
            </w:r>
            <w:r w:rsidR="000F69E5">
              <w:rPr>
                <w:noProof/>
                <w:webHidden/>
              </w:rPr>
              <w:fldChar w:fldCharType="separate"/>
            </w:r>
            <w:r w:rsidR="000F69E5">
              <w:rPr>
                <w:noProof/>
                <w:webHidden/>
              </w:rPr>
              <w:t>14</w:t>
            </w:r>
            <w:r w:rsidR="000F69E5">
              <w:rPr>
                <w:noProof/>
                <w:webHidden/>
              </w:rPr>
              <w:fldChar w:fldCharType="end"/>
            </w:r>
          </w:hyperlink>
        </w:p>
        <w:p w14:paraId="54CFDAFD" w14:textId="3FAB42CC" w:rsidR="000F69E5" w:rsidRDefault="00641C68">
          <w:pPr>
            <w:pStyle w:val="34"/>
            <w:rPr>
              <w:rFonts w:asciiTheme="minorHAnsi" w:eastAsiaTheme="minorEastAsia" w:hAnsiTheme="minorHAnsi" w:cstheme="minorBidi"/>
              <w:iCs w:val="0"/>
              <w:noProof/>
              <w:sz w:val="22"/>
              <w:szCs w:val="22"/>
              <w:lang w:eastAsia="ru-RU"/>
            </w:rPr>
          </w:pPr>
          <w:hyperlink w:anchor="_Toc211610750" w:history="1">
            <w:r w:rsidR="000F69E5" w:rsidRPr="00E50D5B">
              <w:rPr>
                <w:rStyle w:val="affffff7"/>
                <w:rFonts w:eastAsia="Arial" w:cs="Arial"/>
                <w:noProof/>
              </w:rPr>
              <w:t>2.7.1 Матрица соответствия ролей</w:t>
            </w:r>
            <w:r w:rsidR="000F69E5">
              <w:rPr>
                <w:noProof/>
                <w:webHidden/>
              </w:rPr>
              <w:tab/>
            </w:r>
            <w:r w:rsidR="000F69E5">
              <w:rPr>
                <w:noProof/>
                <w:webHidden/>
              </w:rPr>
              <w:fldChar w:fldCharType="begin"/>
            </w:r>
            <w:r w:rsidR="000F69E5">
              <w:rPr>
                <w:noProof/>
                <w:webHidden/>
              </w:rPr>
              <w:instrText xml:space="preserve"> PAGEREF _Toc211610750 \h </w:instrText>
            </w:r>
            <w:r w:rsidR="000F69E5">
              <w:rPr>
                <w:noProof/>
                <w:webHidden/>
              </w:rPr>
            </w:r>
            <w:r w:rsidR="000F69E5">
              <w:rPr>
                <w:noProof/>
                <w:webHidden/>
              </w:rPr>
              <w:fldChar w:fldCharType="separate"/>
            </w:r>
            <w:r w:rsidR="000F69E5">
              <w:rPr>
                <w:noProof/>
                <w:webHidden/>
              </w:rPr>
              <w:t>17</w:t>
            </w:r>
            <w:r w:rsidR="000F69E5">
              <w:rPr>
                <w:noProof/>
                <w:webHidden/>
              </w:rPr>
              <w:fldChar w:fldCharType="end"/>
            </w:r>
          </w:hyperlink>
        </w:p>
        <w:p w14:paraId="4510F453" w14:textId="566119FE" w:rsidR="000F69E5" w:rsidRDefault="00641C68">
          <w:pPr>
            <w:pStyle w:val="29"/>
            <w:rPr>
              <w:rFonts w:asciiTheme="minorHAnsi" w:eastAsiaTheme="minorEastAsia" w:hAnsiTheme="minorHAnsi" w:cstheme="minorBidi"/>
              <w:noProof/>
              <w:sz w:val="22"/>
              <w:szCs w:val="22"/>
              <w:lang w:eastAsia="ru-RU"/>
            </w:rPr>
          </w:pPr>
          <w:hyperlink w:anchor="_Toc211610751" w:history="1">
            <w:r w:rsidR="000F69E5" w:rsidRPr="00E50D5B">
              <w:rPr>
                <w:rStyle w:val="affffff7"/>
                <w:rFonts w:eastAsia="Arial" w:cs="Arial"/>
                <w:noProof/>
              </w:rPr>
              <w:t>2.8 Сведения о системе, влияющие на определение уровня защищенности и моделирование угроз персональным данным</w:t>
            </w:r>
            <w:r w:rsidR="000F69E5">
              <w:rPr>
                <w:noProof/>
                <w:webHidden/>
              </w:rPr>
              <w:tab/>
            </w:r>
            <w:r w:rsidR="000F69E5">
              <w:rPr>
                <w:noProof/>
                <w:webHidden/>
              </w:rPr>
              <w:fldChar w:fldCharType="begin"/>
            </w:r>
            <w:r w:rsidR="000F69E5">
              <w:rPr>
                <w:noProof/>
                <w:webHidden/>
              </w:rPr>
              <w:instrText xml:space="preserve"> PAGEREF _Toc211610751 \h </w:instrText>
            </w:r>
            <w:r w:rsidR="000F69E5">
              <w:rPr>
                <w:noProof/>
                <w:webHidden/>
              </w:rPr>
            </w:r>
            <w:r w:rsidR="000F69E5">
              <w:rPr>
                <w:noProof/>
                <w:webHidden/>
              </w:rPr>
              <w:fldChar w:fldCharType="separate"/>
            </w:r>
            <w:r w:rsidR="000F69E5">
              <w:rPr>
                <w:noProof/>
                <w:webHidden/>
              </w:rPr>
              <w:t>17</w:t>
            </w:r>
            <w:r w:rsidR="000F69E5">
              <w:rPr>
                <w:noProof/>
                <w:webHidden/>
              </w:rPr>
              <w:fldChar w:fldCharType="end"/>
            </w:r>
          </w:hyperlink>
        </w:p>
        <w:p w14:paraId="3679FAE1" w14:textId="459D1413" w:rsidR="000F69E5" w:rsidRDefault="00641C68">
          <w:pPr>
            <w:pStyle w:val="34"/>
            <w:rPr>
              <w:rFonts w:asciiTheme="minorHAnsi" w:eastAsiaTheme="minorEastAsia" w:hAnsiTheme="minorHAnsi" w:cstheme="minorBidi"/>
              <w:iCs w:val="0"/>
              <w:noProof/>
              <w:sz w:val="22"/>
              <w:szCs w:val="22"/>
              <w:lang w:eastAsia="ru-RU"/>
            </w:rPr>
          </w:pPr>
          <w:hyperlink w:anchor="_Toc211610752" w:history="1">
            <w:r w:rsidR="000F69E5" w:rsidRPr="00E50D5B">
              <w:rPr>
                <w:rStyle w:val="affffff7"/>
                <w:rFonts w:eastAsia="Arial" w:cs="Arial"/>
                <w:noProof/>
              </w:rPr>
              <w:t>2.8.1 Описание процесса обработки персональных данных</w:t>
            </w:r>
            <w:r w:rsidR="000F69E5">
              <w:rPr>
                <w:noProof/>
                <w:webHidden/>
              </w:rPr>
              <w:tab/>
            </w:r>
            <w:r w:rsidR="000F69E5">
              <w:rPr>
                <w:noProof/>
                <w:webHidden/>
              </w:rPr>
              <w:fldChar w:fldCharType="begin"/>
            </w:r>
            <w:r w:rsidR="000F69E5">
              <w:rPr>
                <w:noProof/>
                <w:webHidden/>
              </w:rPr>
              <w:instrText xml:space="preserve"> PAGEREF _Toc211610752 \h </w:instrText>
            </w:r>
            <w:r w:rsidR="000F69E5">
              <w:rPr>
                <w:noProof/>
                <w:webHidden/>
              </w:rPr>
            </w:r>
            <w:r w:rsidR="000F69E5">
              <w:rPr>
                <w:noProof/>
                <w:webHidden/>
              </w:rPr>
              <w:fldChar w:fldCharType="separate"/>
            </w:r>
            <w:r w:rsidR="000F69E5">
              <w:rPr>
                <w:noProof/>
                <w:webHidden/>
              </w:rPr>
              <w:t>17</w:t>
            </w:r>
            <w:r w:rsidR="000F69E5">
              <w:rPr>
                <w:noProof/>
                <w:webHidden/>
              </w:rPr>
              <w:fldChar w:fldCharType="end"/>
            </w:r>
          </w:hyperlink>
        </w:p>
        <w:p w14:paraId="009A64B5" w14:textId="2432AC34" w:rsidR="000F69E5" w:rsidRDefault="00641C68">
          <w:pPr>
            <w:pStyle w:val="34"/>
            <w:rPr>
              <w:rFonts w:asciiTheme="minorHAnsi" w:eastAsiaTheme="minorEastAsia" w:hAnsiTheme="minorHAnsi" w:cstheme="minorBidi"/>
              <w:iCs w:val="0"/>
              <w:noProof/>
              <w:sz w:val="22"/>
              <w:szCs w:val="22"/>
              <w:lang w:eastAsia="ru-RU"/>
            </w:rPr>
          </w:pPr>
          <w:hyperlink w:anchor="_Toc211610753" w:history="1">
            <w:r w:rsidR="000F69E5" w:rsidRPr="00E50D5B">
              <w:rPr>
                <w:rStyle w:val="affffff7"/>
                <w:rFonts w:eastAsia="Arial" w:cs="Arial"/>
                <w:noProof/>
              </w:rPr>
              <w:t>2.8.2 Описание характеристик информационной системы</w:t>
            </w:r>
            <w:r w:rsidR="000F69E5">
              <w:rPr>
                <w:noProof/>
                <w:webHidden/>
              </w:rPr>
              <w:tab/>
            </w:r>
            <w:r w:rsidR="000F69E5">
              <w:rPr>
                <w:noProof/>
                <w:webHidden/>
              </w:rPr>
              <w:fldChar w:fldCharType="begin"/>
            </w:r>
            <w:r w:rsidR="000F69E5">
              <w:rPr>
                <w:noProof/>
                <w:webHidden/>
              </w:rPr>
              <w:instrText xml:space="preserve"> PAGEREF _Toc211610753 \h </w:instrText>
            </w:r>
            <w:r w:rsidR="000F69E5">
              <w:rPr>
                <w:noProof/>
                <w:webHidden/>
              </w:rPr>
            </w:r>
            <w:r w:rsidR="000F69E5">
              <w:rPr>
                <w:noProof/>
                <w:webHidden/>
              </w:rPr>
              <w:fldChar w:fldCharType="separate"/>
            </w:r>
            <w:r w:rsidR="000F69E5">
              <w:rPr>
                <w:noProof/>
                <w:webHidden/>
              </w:rPr>
              <w:t>21</w:t>
            </w:r>
            <w:r w:rsidR="000F69E5">
              <w:rPr>
                <w:noProof/>
                <w:webHidden/>
              </w:rPr>
              <w:fldChar w:fldCharType="end"/>
            </w:r>
          </w:hyperlink>
        </w:p>
        <w:p w14:paraId="3E16147F" w14:textId="10D98CAA" w:rsidR="000F69E5" w:rsidRDefault="00641C68">
          <w:pPr>
            <w:pStyle w:val="34"/>
            <w:rPr>
              <w:rFonts w:asciiTheme="minorHAnsi" w:eastAsiaTheme="minorEastAsia" w:hAnsiTheme="minorHAnsi" w:cstheme="minorBidi"/>
              <w:iCs w:val="0"/>
              <w:noProof/>
              <w:sz w:val="22"/>
              <w:szCs w:val="22"/>
              <w:lang w:eastAsia="ru-RU"/>
            </w:rPr>
          </w:pPr>
          <w:hyperlink w:anchor="_Toc211610754" w:history="1">
            <w:r w:rsidR="000F69E5" w:rsidRPr="00E50D5B">
              <w:rPr>
                <w:rStyle w:val="affffff7"/>
                <w:rFonts w:eastAsia="Arial" w:cs="Arial"/>
                <w:noProof/>
              </w:rPr>
              <w:t>2.8.3 Результаты моделирования угроз</w:t>
            </w:r>
            <w:r w:rsidR="000F69E5">
              <w:rPr>
                <w:noProof/>
                <w:webHidden/>
              </w:rPr>
              <w:tab/>
            </w:r>
            <w:r w:rsidR="000F69E5">
              <w:rPr>
                <w:noProof/>
                <w:webHidden/>
              </w:rPr>
              <w:fldChar w:fldCharType="begin"/>
            </w:r>
            <w:r w:rsidR="000F69E5">
              <w:rPr>
                <w:noProof/>
                <w:webHidden/>
              </w:rPr>
              <w:instrText xml:space="preserve"> PAGEREF _Toc211610754 \h </w:instrText>
            </w:r>
            <w:r w:rsidR="000F69E5">
              <w:rPr>
                <w:noProof/>
                <w:webHidden/>
              </w:rPr>
            </w:r>
            <w:r w:rsidR="000F69E5">
              <w:rPr>
                <w:noProof/>
                <w:webHidden/>
              </w:rPr>
              <w:fldChar w:fldCharType="separate"/>
            </w:r>
            <w:r w:rsidR="000F69E5">
              <w:rPr>
                <w:noProof/>
                <w:webHidden/>
              </w:rPr>
              <w:t>22</w:t>
            </w:r>
            <w:r w:rsidR="000F69E5">
              <w:rPr>
                <w:noProof/>
                <w:webHidden/>
              </w:rPr>
              <w:fldChar w:fldCharType="end"/>
            </w:r>
          </w:hyperlink>
        </w:p>
        <w:p w14:paraId="701D346F" w14:textId="3CE2D14C" w:rsidR="000F69E5" w:rsidRDefault="00641C68">
          <w:pPr>
            <w:pStyle w:val="29"/>
            <w:rPr>
              <w:rFonts w:asciiTheme="minorHAnsi" w:eastAsiaTheme="minorEastAsia" w:hAnsiTheme="minorHAnsi" w:cstheme="minorBidi"/>
              <w:noProof/>
              <w:sz w:val="22"/>
              <w:szCs w:val="22"/>
              <w:lang w:eastAsia="ru-RU"/>
            </w:rPr>
          </w:pPr>
          <w:hyperlink w:anchor="_Toc211610755" w:history="1">
            <w:r w:rsidR="000F69E5" w:rsidRPr="00E50D5B">
              <w:rPr>
                <w:rStyle w:val="affffff7"/>
                <w:rFonts w:eastAsia="Arial" w:cs="Arial"/>
                <w:noProof/>
              </w:rPr>
              <w:t>2.9 Функциональные требования</w:t>
            </w:r>
            <w:r w:rsidR="000F69E5">
              <w:rPr>
                <w:noProof/>
                <w:webHidden/>
              </w:rPr>
              <w:tab/>
            </w:r>
            <w:r w:rsidR="000F69E5">
              <w:rPr>
                <w:noProof/>
                <w:webHidden/>
              </w:rPr>
              <w:fldChar w:fldCharType="begin"/>
            </w:r>
            <w:r w:rsidR="000F69E5">
              <w:rPr>
                <w:noProof/>
                <w:webHidden/>
              </w:rPr>
              <w:instrText xml:space="preserve"> PAGEREF _Toc211610755 \h </w:instrText>
            </w:r>
            <w:r w:rsidR="000F69E5">
              <w:rPr>
                <w:noProof/>
                <w:webHidden/>
              </w:rPr>
            </w:r>
            <w:r w:rsidR="000F69E5">
              <w:rPr>
                <w:noProof/>
                <w:webHidden/>
              </w:rPr>
              <w:fldChar w:fldCharType="separate"/>
            </w:r>
            <w:r w:rsidR="000F69E5">
              <w:rPr>
                <w:noProof/>
                <w:webHidden/>
              </w:rPr>
              <w:t>23</w:t>
            </w:r>
            <w:r w:rsidR="000F69E5">
              <w:rPr>
                <w:noProof/>
                <w:webHidden/>
              </w:rPr>
              <w:fldChar w:fldCharType="end"/>
            </w:r>
          </w:hyperlink>
        </w:p>
        <w:p w14:paraId="2B718BFF" w14:textId="4AF10A3C" w:rsidR="000F69E5" w:rsidRDefault="00641C68">
          <w:pPr>
            <w:pStyle w:val="29"/>
            <w:rPr>
              <w:rFonts w:asciiTheme="minorHAnsi" w:eastAsiaTheme="minorEastAsia" w:hAnsiTheme="minorHAnsi" w:cstheme="minorBidi"/>
              <w:noProof/>
              <w:sz w:val="22"/>
              <w:szCs w:val="22"/>
              <w:lang w:eastAsia="ru-RU"/>
            </w:rPr>
          </w:pPr>
          <w:hyperlink w:anchor="_Toc211610756" w:history="1">
            <w:r w:rsidR="000F69E5" w:rsidRPr="00E50D5B">
              <w:rPr>
                <w:rStyle w:val="affffff7"/>
                <w:rFonts w:eastAsia="Arial" w:cs="Arial"/>
                <w:noProof/>
              </w:rPr>
              <w:t>2.10 Нефункциональные требования</w:t>
            </w:r>
            <w:r w:rsidR="000F69E5">
              <w:rPr>
                <w:noProof/>
                <w:webHidden/>
              </w:rPr>
              <w:tab/>
            </w:r>
            <w:r w:rsidR="000F69E5">
              <w:rPr>
                <w:noProof/>
                <w:webHidden/>
              </w:rPr>
              <w:fldChar w:fldCharType="begin"/>
            </w:r>
            <w:r w:rsidR="000F69E5">
              <w:rPr>
                <w:noProof/>
                <w:webHidden/>
              </w:rPr>
              <w:instrText xml:space="preserve"> PAGEREF _Toc211610756 \h </w:instrText>
            </w:r>
            <w:r w:rsidR="000F69E5">
              <w:rPr>
                <w:noProof/>
                <w:webHidden/>
              </w:rPr>
            </w:r>
            <w:r w:rsidR="000F69E5">
              <w:rPr>
                <w:noProof/>
                <w:webHidden/>
              </w:rPr>
              <w:fldChar w:fldCharType="separate"/>
            </w:r>
            <w:r w:rsidR="000F69E5">
              <w:rPr>
                <w:noProof/>
                <w:webHidden/>
              </w:rPr>
              <w:t>31</w:t>
            </w:r>
            <w:r w:rsidR="000F69E5">
              <w:rPr>
                <w:noProof/>
                <w:webHidden/>
              </w:rPr>
              <w:fldChar w:fldCharType="end"/>
            </w:r>
          </w:hyperlink>
        </w:p>
        <w:p w14:paraId="3E149146" w14:textId="03E63ED6" w:rsidR="000F69E5" w:rsidRDefault="00641C68">
          <w:pPr>
            <w:pStyle w:val="34"/>
            <w:rPr>
              <w:rFonts w:asciiTheme="minorHAnsi" w:eastAsiaTheme="minorEastAsia" w:hAnsiTheme="minorHAnsi" w:cstheme="minorBidi"/>
              <w:iCs w:val="0"/>
              <w:noProof/>
              <w:sz w:val="22"/>
              <w:szCs w:val="22"/>
              <w:lang w:eastAsia="ru-RU"/>
            </w:rPr>
          </w:pPr>
          <w:hyperlink w:anchor="_Toc211610757" w:history="1">
            <w:r w:rsidR="000F69E5" w:rsidRPr="00E50D5B">
              <w:rPr>
                <w:rStyle w:val="affffff7"/>
                <w:rFonts w:eastAsia="Arial" w:cs="Arial"/>
                <w:noProof/>
              </w:rPr>
              <w:t>2.10.1 Системные требования и ограничения</w:t>
            </w:r>
            <w:r w:rsidR="000F69E5">
              <w:rPr>
                <w:noProof/>
                <w:webHidden/>
              </w:rPr>
              <w:tab/>
            </w:r>
            <w:r w:rsidR="000F69E5">
              <w:rPr>
                <w:noProof/>
                <w:webHidden/>
              </w:rPr>
              <w:fldChar w:fldCharType="begin"/>
            </w:r>
            <w:r w:rsidR="000F69E5">
              <w:rPr>
                <w:noProof/>
                <w:webHidden/>
              </w:rPr>
              <w:instrText xml:space="preserve"> PAGEREF _Toc211610757 \h </w:instrText>
            </w:r>
            <w:r w:rsidR="000F69E5">
              <w:rPr>
                <w:noProof/>
                <w:webHidden/>
              </w:rPr>
            </w:r>
            <w:r w:rsidR="000F69E5">
              <w:rPr>
                <w:noProof/>
                <w:webHidden/>
              </w:rPr>
              <w:fldChar w:fldCharType="separate"/>
            </w:r>
            <w:r w:rsidR="000F69E5">
              <w:rPr>
                <w:noProof/>
                <w:webHidden/>
              </w:rPr>
              <w:t>31</w:t>
            </w:r>
            <w:r w:rsidR="000F69E5">
              <w:rPr>
                <w:noProof/>
                <w:webHidden/>
              </w:rPr>
              <w:fldChar w:fldCharType="end"/>
            </w:r>
          </w:hyperlink>
        </w:p>
        <w:p w14:paraId="361609E4" w14:textId="3EEB2EB8" w:rsidR="000F69E5" w:rsidRDefault="00641C68">
          <w:pPr>
            <w:pStyle w:val="34"/>
            <w:rPr>
              <w:rFonts w:asciiTheme="minorHAnsi" w:eastAsiaTheme="minorEastAsia" w:hAnsiTheme="minorHAnsi" w:cstheme="minorBidi"/>
              <w:iCs w:val="0"/>
              <w:noProof/>
              <w:sz w:val="22"/>
              <w:szCs w:val="22"/>
              <w:lang w:eastAsia="ru-RU"/>
            </w:rPr>
          </w:pPr>
          <w:hyperlink w:anchor="_Toc211610758" w:history="1">
            <w:r w:rsidR="000F69E5" w:rsidRPr="00E50D5B">
              <w:rPr>
                <w:rStyle w:val="affffff7"/>
                <w:rFonts w:eastAsia="Arial" w:cs="Arial"/>
                <w:noProof/>
              </w:rPr>
              <w:t>2.10.2 Перечень смежных ИТ систем и внешних сервисов</w:t>
            </w:r>
            <w:r w:rsidR="000F69E5">
              <w:rPr>
                <w:noProof/>
                <w:webHidden/>
              </w:rPr>
              <w:tab/>
            </w:r>
            <w:r w:rsidR="000F69E5">
              <w:rPr>
                <w:noProof/>
                <w:webHidden/>
              </w:rPr>
              <w:fldChar w:fldCharType="begin"/>
            </w:r>
            <w:r w:rsidR="000F69E5">
              <w:rPr>
                <w:noProof/>
                <w:webHidden/>
              </w:rPr>
              <w:instrText xml:space="preserve"> PAGEREF _Toc211610758 \h </w:instrText>
            </w:r>
            <w:r w:rsidR="000F69E5">
              <w:rPr>
                <w:noProof/>
                <w:webHidden/>
              </w:rPr>
            </w:r>
            <w:r w:rsidR="000F69E5">
              <w:rPr>
                <w:noProof/>
                <w:webHidden/>
              </w:rPr>
              <w:fldChar w:fldCharType="separate"/>
            </w:r>
            <w:r w:rsidR="000F69E5">
              <w:rPr>
                <w:noProof/>
                <w:webHidden/>
              </w:rPr>
              <w:t>33</w:t>
            </w:r>
            <w:r w:rsidR="000F69E5">
              <w:rPr>
                <w:noProof/>
                <w:webHidden/>
              </w:rPr>
              <w:fldChar w:fldCharType="end"/>
            </w:r>
          </w:hyperlink>
        </w:p>
        <w:p w14:paraId="0686330B" w14:textId="05C00D4D" w:rsidR="000F69E5" w:rsidRDefault="00641C68">
          <w:pPr>
            <w:pStyle w:val="34"/>
            <w:rPr>
              <w:rFonts w:asciiTheme="minorHAnsi" w:eastAsiaTheme="minorEastAsia" w:hAnsiTheme="minorHAnsi" w:cstheme="minorBidi"/>
              <w:iCs w:val="0"/>
              <w:noProof/>
              <w:sz w:val="22"/>
              <w:szCs w:val="22"/>
              <w:lang w:eastAsia="ru-RU"/>
            </w:rPr>
          </w:pPr>
          <w:hyperlink w:anchor="_Toc211610759" w:history="1">
            <w:r w:rsidR="000F69E5" w:rsidRPr="00E50D5B">
              <w:rPr>
                <w:rStyle w:val="affffff7"/>
                <w:rFonts w:eastAsia="Arial" w:cs="Arial"/>
                <w:noProof/>
              </w:rPr>
              <w:t>2.10.3 Атрибуты качества</w:t>
            </w:r>
            <w:r w:rsidR="000F69E5">
              <w:rPr>
                <w:noProof/>
                <w:webHidden/>
              </w:rPr>
              <w:tab/>
            </w:r>
            <w:r w:rsidR="000F69E5">
              <w:rPr>
                <w:noProof/>
                <w:webHidden/>
              </w:rPr>
              <w:fldChar w:fldCharType="begin"/>
            </w:r>
            <w:r w:rsidR="000F69E5">
              <w:rPr>
                <w:noProof/>
                <w:webHidden/>
              </w:rPr>
              <w:instrText xml:space="preserve"> PAGEREF _Toc211610759 \h </w:instrText>
            </w:r>
            <w:r w:rsidR="000F69E5">
              <w:rPr>
                <w:noProof/>
                <w:webHidden/>
              </w:rPr>
            </w:r>
            <w:r w:rsidR="000F69E5">
              <w:rPr>
                <w:noProof/>
                <w:webHidden/>
              </w:rPr>
              <w:fldChar w:fldCharType="separate"/>
            </w:r>
            <w:r w:rsidR="000F69E5">
              <w:rPr>
                <w:noProof/>
                <w:webHidden/>
              </w:rPr>
              <w:t>35</w:t>
            </w:r>
            <w:r w:rsidR="000F69E5">
              <w:rPr>
                <w:noProof/>
                <w:webHidden/>
              </w:rPr>
              <w:fldChar w:fldCharType="end"/>
            </w:r>
          </w:hyperlink>
        </w:p>
        <w:p w14:paraId="6560DDD9" w14:textId="423DF4F2" w:rsidR="000F69E5" w:rsidRDefault="00641C68">
          <w:pPr>
            <w:pStyle w:val="34"/>
            <w:rPr>
              <w:rFonts w:asciiTheme="minorHAnsi" w:eastAsiaTheme="minorEastAsia" w:hAnsiTheme="minorHAnsi" w:cstheme="minorBidi"/>
              <w:iCs w:val="0"/>
              <w:noProof/>
              <w:sz w:val="22"/>
              <w:szCs w:val="22"/>
              <w:lang w:eastAsia="ru-RU"/>
            </w:rPr>
          </w:pPr>
          <w:hyperlink w:anchor="_Toc211610760" w:history="1">
            <w:r w:rsidR="000F69E5" w:rsidRPr="00E50D5B">
              <w:rPr>
                <w:rStyle w:val="affffff7"/>
                <w:rFonts w:eastAsia="Arial" w:cs="Arial"/>
                <w:noProof/>
              </w:rPr>
              <w:t>2.10.4 Требования ИБ</w:t>
            </w:r>
            <w:r w:rsidR="000F69E5">
              <w:rPr>
                <w:noProof/>
                <w:webHidden/>
              </w:rPr>
              <w:tab/>
            </w:r>
            <w:r w:rsidR="000F69E5">
              <w:rPr>
                <w:noProof/>
                <w:webHidden/>
              </w:rPr>
              <w:fldChar w:fldCharType="begin"/>
            </w:r>
            <w:r w:rsidR="000F69E5">
              <w:rPr>
                <w:noProof/>
                <w:webHidden/>
              </w:rPr>
              <w:instrText xml:space="preserve"> PAGEREF _Toc211610760 \h </w:instrText>
            </w:r>
            <w:r w:rsidR="000F69E5">
              <w:rPr>
                <w:noProof/>
                <w:webHidden/>
              </w:rPr>
            </w:r>
            <w:r w:rsidR="000F69E5">
              <w:rPr>
                <w:noProof/>
                <w:webHidden/>
              </w:rPr>
              <w:fldChar w:fldCharType="separate"/>
            </w:r>
            <w:r w:rsidR="000F69E5">
              <w:rPr>
                <w:noProof/>
                <w:webHidden/>
              </w:rPr>
              <w:t>36</w:t>
            </w:r>
            <w:r w:rsidR="000F69E5">
              <w:rPr>
                <w:noProof/>
                <w:webHidden/>
              </w:rPr>
              <w:fldChar w:fldCharType="end"/>
            </w:r>
          </w:hyperlink>
        </w:p>
        <w:p w14:paraId="502BB828" w14:textId="2ED7EF2D" w:rsidR="000F69E5" w:rsidRDefault="00641C68">
          <w:pPr>
            <w:pStyle w:val="16"/>
            <w:rPr>
              <w:rFonts w:asciiTheme="minorHAnsi" w:eastAsiaTheme="minorEastAsia" w:hAnsiTheme="minorHAnsi" w:cstheme="minorBidi"/>
              <w:b w:val="0"/>
              <w:noProof/>
              <w:sz w:val="22"/>
              <w:szCs w:val="22"/>
            </w:rPr>
          </w:pPr>
          <w:hyperlink w:anchor="_Toc211610761" w:history="1">
            <w:r w:rsidR="000F69E5" w:rsidRPr="00E50D5B">
              <w:rPr>
                <w:rStyle w:val="affffff7"/>
                <w:rFonts w:eastAsia="Arial"/>
                <w:noProof/>
                <w:lang w:eastAsia="en-US"/>
              </w:rPr>
              <w:t>3 Архитектура Цифрового продукта</w:t>
            </w:r>
            <w:r w:rsidR="000F69E5">
              <w:rPr>
                <w:noProof/>
                <w:webHidden/>
              </w:rPr>
              <w:tab/>
            </w:r>
            <w:r w:rsidR="000F69E5">
              <w:rPr>
                <w:noProof/>
                <w:webHidden/>
              </w:rPr>
              <w:fldChar w:fldCharType="begin"/>
            </w:r>
            <w:r w:rsidR="000F69E5">
              <w:rPr>
                <w:noProof/>
                <w:webHidden/>
              </w:rPr>
              <w:instrText xml:space="preserve"> PAGEREF _Toc211610761 \h </w:instrText>
            </w:r>
            <w:r w:rsidR="000F69E5">
              <w:rPr>
                <w:noProof/>
                <w:webHidden/>
              </w:rPr>
            </w:r>
            <w:r w:rsidR="000F69E5">
              <w:rPr>
                <w:noProof/>
                <w:webHidden/>
              </w:rPr>
              <w:fldChar w:fldCharType="separate"/>
            </w:r>
            <w:r w:rsidR="000F69E5">
              <w:rPr>
                <w:noProof/>
                <w:webHidden/>
              </w:rPr>
              <w:t>60</w:t>
            </w:r>
            <w:r w:rsidR="000F69E5">
              <w:rPr>
                <w:noProof/>
                <w:webHidden/>
              </w:rPr>
              <w:fldChar w:fldCharType="end"/>
            </w:r>
          </w:hyperlink>
        </w:p>
        <w:p w14:paraId="3844A6B5" w14:textId="0A130EF5" w:rsidR="000F69E5" w:rsidRDefault="00641C68">
          <w:pPr>
            <w:pStyle w:val="29"/>
            <w:rPr>
              <w:rFonts w:asciiTheme="minorHAnsi" w:eastAsiaTheme="minorEastAsia" w:hAnsiTheme="minorHAnsi" w:cstheme="minorBidi"/>
              <w:noProof/>
              <w:sz w:val="22"/>
              <w:szCs w:val="22"/>
              <w:lang w:eastAsia="ru-RU"/>
            </w:rPr>
          </w:pPr>
          <w:hyperlink w:anchor="_Toc211610762" w:history="1">
            <w:r w:rsidR="000F69E5" w:rsidRPr="00E50D5B">
              <w:rPr>
                <w:rStyle w:val="affffff7"/>
                <w:rFonts w:eastAsia="Arial" w:cs="Arial"/>
                <w:noProof/>
              </w:rPr>
              <w:t>3.1 Роль и место решения в целевой архитектуре</w:t>
            </w:r>
            <w:r w:rsidR="000F69E5">
              <w:rPr>
                <w:noProof/>
                <w:webHidden/>
              </w:rPr>
              <w:tab/>
            </w:r>
            <w:r w:rsidR="000F69E5">
              <w:rPr>
                <w:noProof/>
                <w:webHidden/>
              </w:rPr>
              <w:fldChar w:fldCharType="begin"/>
            </w:r>
            <w:r w:rsidR="000F69E5">
              <w:rPr>
                <w:noProof/>
                <w:webHidden/>
              </w:rPr>
              <w:instrText xml:space="preserve"> PAGEREF _Toc211610762 \h </w:instrText>
            </w:r>
            <w:r w:rsidR="000F69E5">
              <w:rPr>
                <w:noProof/>
                <w:webHidden/>
              </w:rPr>
            </w:r>
            <w:r w:rsidR="000F69E5">
              <w:rPr>
                <w:noProof/>
                <w:webHidden/>
              </w:rPr>
              <w:fldChar w:fldCharType="separate"/>
            </w:r>
            <w:r w:rsidR="000F69E5">
              <w:rPr>
                <w:noProof/>
                <w:webHidden/>
              </w:rPr>
              <w:t>60</w:t>
            </w:r>
            <w:r w:rsidR="000F69E5">
              <w:rPr>
                <w:noProof/>
                <w:webHidden/>
              </w:rPr>
              <w:fldChar w:fldCharType="end"/>
            </w:r>
          </w:hyperlink>
        </w:p>
        <w:p w14:paraId="3CBC2EDE" w14:textId="0A104FA4" w:rsidR="000F69E5" w:rsidRDefault="00641C68">
          <w:pPr>
            <w:pStyle w:val="29"/>
            <w:rPr>
              <w:rFonts w:asciiTheme="minorHAnsi" w:eastAsiaTheme="minorEastAsia" w:hAnsiTheme="minorHAnsi" w:cstheme="minorBidi"/>
              <w:noProof/>
              <w:sz w:val="22"/>
              <w:szCs w:val="22"/>
              <w:lang w:eastAsia="ru-RU"/>
            </w:rPr>
          </w:pPr>
          <w:hyperlink w:anchor="_Toc211610763" w:history="1">
            <w:r w:rsidR="000F69E5" w:rsidRPr="00E50D5B">
              <w:rPr>
                <w:rStyle w:val="affffff7"/>
                <w:rFonts w:eastAsia="Arial" w:cs="Arial"/>
                <w:noProof/>
              </w:rPr>
              <w:t>3.2 Выбор целевых объектов КИТА</w:t>
            </w:r>
            <w:r w:rsidR="000F69E5">
              <w:rPr>
                <w:noProof/>
                <w:webHidden/>
              </w:rPr>
              <w:tab/>
            </w:r>
            <w:r w:rsidR="000F69E5">
              <w:rPr>
                <w:noProof/>
                <w:webHidden/>
              </w:rPr>
              <w:fldChar w:fldCharType="begin"/>
            </w:r>
            <w:r w:rsidR="000F69E5">
              <w:rPr>
                <w:noProof/>
                <w:webHidden/>
              </w:rPr>
              <w:instrText xml:space="preserve"> PAGEREF _Toc211610763 \h </w:instrText>
            </w:r>
            <w:r w:rsidR="000F69E5">
              <w:rPr>
                <w:noProof/>
                <w:webHidden/>
              </w:rPr>
            </w:r>
            <w:r w:rsidR="000F69E5">
              <w:rPr>
                <w:noProof/>
                <w:webHidden/>
              </w:rPr>
              <w:fldChar w:fldCharType="separate"/>
            </w:r>
            <w:r w:rsidR="000F69E5">
              <w:rPr>
                <w:noProof/>
                <w:webHidden/>
              </w:rPr>
              <w:t>60</w:t>
            </w:r>
            <w:r w:rsidR="000F69E5">
              <w:rPr>
                <w:noProof/>
                <w:webHidden/>
              </w:rPr>
              <w:fldChar w:fldCharType="end"/>
            </w:r>
          </w:hyperlink>
        </w:p>
        <w:p w14:paraId="1A5ECE92" w14:textId="0D5A5BAC" w:rsidR="000F69E5" w:rsidRDefault="00641C68">
          <w:pPr>
            <w:pStyle w:val="29"/>
            <w:rPr>
              <w:rFonts w:asciiTheme="minorHAnsi" w:eastAsiaTheme="minorEastAsia" w:hAnsiTheme="minorHAnsi" w:cstheme="minorBidi"/>
              <w:noProof/>
              <w:sz w:val="22"/>
              <w:szCs w:val="22"/>
              <w:lang w:eastAsia="ru-RU"/>
            </w:rPr>
          </w:pPr>
          <w:hyperlink w:anchor="_Toc211610764" w:history="1">
            <w:r w:rsidR="000F69E5" w:rsidRPr="00E50D5B">
              <w:rPr>
                <w:rStyle w:val="affffff7"/>
                <w:rFonts w:eastAsia="Arial" w:cs="Arial"/>
                <w:noProof/>
              </w:rPr>
              <w:t>3.3 Архитектура данных</w:t>
            </w:r>
            <w:r w:rsidR="000F69E5">
              <w:rPr>
                <w:noProof/>
                <w:webHidden/>
              </w:rPr>
              <w:tab/>
            </w:r>
            <w:r w:rsidR="000F69E5">
              <w:rPr>
                <w:noProof/>
                <w:webHidden/>
              </w:rPr>
              <w:fldChar w:fldCharType="begin"/>
            </w:r>
            <w:r w:rsidR="000F69E5">
              <w:rPr>
                <w:noProof/>
                <w:webHidden/>
              </w:rPr>
              <w:instrText xml:space="preserve"> PAGEREF _Toc211610764 \h </w:instrText>
            </w:r>
            <w:r w:rsidR="000F69E5">
              <w:rPr>
                <w:noProof/>
                <w:webHidden/>
              </w:rPr>
            </w:r>
            <w:r w:rsidR="000F69E5">
              <w:rPr>
                <w:noProof/>
                <w:webHidden/>
              </w:rPr>
              <w:fldChar w:fldCharType="separate"/>
            </w:r>
            <w:r w:rsidR="000F69E5">
              <w:rPr>
                <w:noProof/>
                <w:webHidden/>
              </w:rPr>
              <w:t>60</w:t>
            </w:r>
            <w:r w:rsidR="000F69E5">
              <w:rPr>
                <w:noProof/>
                <w:webHidden/>
              </w:rPr>
              <w:fldChar w:fldCharType="end"/>
            </w:r>
          </w:hyperlink>
        </w:p>
        <w:p w14:paraId="42277B4D" w14:textId="1299FD9D" w:rsidR="000F69E5" w:rsidRDefault="00641C68">
          <w:pPr>
            <w:pStyle w:val="34"/>
            <w:rPr>
              <w:rFonts w:asciiTheme="minorHAnsi" w:eastAsiaTheme="minorEastAsia" w:hAnsiTheme="minorHAnsi" w:cstheme="minorBidi"/>
              <w:iCs w:val="0"/>
              <w:noProof/>
              <w:sz w:val="22"/>
              <w:szCs w:val="22"/>
              <w:lang w:eastAsia="ru-RU"/>
            </w:rPr>
          </w:pPr>
          <w:hyperlink w:anchor="_Toc211610765" w:history="1">
            <w:r w:rsidR="000F69E5" w:rsidRPr="00E50D5B">
              <w:rPr>
                <w:rStyle w:val="affffff7"/>
                <w:rFonts w:eastAsia="Arial" w:cs="Arial"/>
                <w:noProof/>
              </w:rPr>
              <w:t>3.3.1 Бизнес-Объекты</w:t>
            </w:r>
            <w:r w:rsidR="000F69E5">
              <w:rPr>
                <w:noProof/>
                <w:webHidden/>
              </w:rPr>
              <w:tab/>
            </w:r>
            <w:r w:rsidR="000F69E5">
              <w:rPr>
                <w:noProof/>
                <w:webHidden/>
              </w:rPr>
              <w:fldChar w:fldCharType="begin"/>
            </w:r>
            <w:r w:rsidR="000F69E5">
              <w:rPr>
                <w:noProof/>
                <w:webHidden/>
              </w:rPr>
              <w:instrText xml:space="preserve"> PAGEREF _Toc211610765 \h </w:instrText>
            </w:r>
            <w:r w:rsidR="000F69E5">
              <w:rPr>
                <w:noProof/>
                <w:webHidden/>
              </w:rPr>
            </w:r>
            <w:r w:rsidR="000F69E5">
              <w:rPr>
                <w:noProof/>
                <w:webHidden/>
              </w:rPr>
              <w:fldChar w:fldCharType="separate"/>
            </w:r>
            <w:r w:rsidR="000F69E5">
              <w:rPr>
                <w:noProof/>
                <w:webHidden/>
              </w:rPr>
              <w:t>60</w:t>
            </w:r>
            <w:r w:rsidR="000F69E5">
              <w:rPr>
                <w:noProof/>
                <w:webHidden/>
              </w:rPr>
              <w:fldChar w:fldCharType="end"/>
            </w:r>
          </w:hyperlink>
        </w:p>
        <w:p w14:paraId="7FB1FEA7" w14:textId="2226377B" w:rsidR="000F69E5" w:rsidRDefault="00641C68">
          <w:pPr>
            <w:pStyle w:val="34"/>
            <w:rPr>
              <w:rFonts w:asciiTheme="minorHAnsi" w:eastAsiaTheme="minorEastAsia" w:hAnsiTheme="minorHAnsi" w:cstheme="minorBidi"/>
              <w:iCs w:val="0"/>
              <w:noProof/>
              <w:sz w:val="22"/>
              <w:szCs w:val="22"/>
              <w:lang w:eastAsia="ru-RU"/>
            </w:rPr>
          </w:pPr>
          <w:hyperlink w:anchor="_Toc211610766" w:history="1">
            <w:r w:rsidR="000F69E5" w:rsidRPr="00E50D5B">
              <w:rPr>
                <w:rStyle w:val="affffff7"/>
                <w:rFonts w:eastAsia="Arial" w:cs="Arial"/>
                <w:noProof/>
              </w:rPr>
              <w:t>3.3.2 Справочники НСИ</w:t>
            </w:r>
            <w:r w:rsidR="000F69E5">
              <w:rPr>
                <w:noProof/>
                <w:webHidden/>
              </w:rPr>
              <w:tab/>
            </w:r>
            <w:r w:rsidR="000F69E5">
              <w:rPr>
                <w:noProof/>
                <w:webHidden/>
              </w:rPr>
              <w:fldChar w:fldCharType="begin"/>
            </w:r>
            <w:r w:rsidR="000F69E5">
              <w:rPr>
                <w:noProof/>
                <w:webHidden/>
              </w:rPr>
              <w:instrText xml:space="preserve"> PAGEREF _Toc211610766 \h </w:instrText>
            </w:r>
            <w:r w:rsidR="000F69E5">
              <w:rPr>
                <w:noProof/>
                <w:webHidden/>
              </w:rPr>
            </w:r>
            <w:r w:rsidR="000F69E5">
              <w:rPr>
                <w:noProof/>
                <w:webHidden/>
              </w:rPr>
              <w:fldChar w:fldCharType="separate"/>
            </w:r>
            <w:r w:rsidR="000F69E5">
              <w:rPr>
                <w:noProof/>
                <w:webHidden/>
              </w:rPr>
              <w:t>62</w:t>
            </w:r>
            <w:r w:rsidR="000F69E5">
              <w:rPr>
                <w:noProof/>
                <w:webHidden/>
              </w:rPr>
              <w:fldChar w:fldCharType="end"/>
            </w:r>
          </w:hyperlink>
        </w:p>
        <w:p w14:paraId="6A834A05" w14:textId="7FD6DCF5" w:rsidR="000F69E5" w:rsidRDefault="00641C68">
          <w:pPr>
            <w:pStyle w:val="29"/>
            <w:rPr>
              <w:rFonts w:asciiTheme="minorHAnsi" w:eastAsiaTheme="minorEastAsia" w:hAnsiTheme="minorHAnsi" w:cstheme="minorBidi"/>
              <w:noProof/>
              <w:sz w:val="22"/>
              <w:szCs w:val="22"/>
              <w:lang w:eastAsia="ru-RU"/>
            </w:rPr>
          </w:pPr>
          <w:hyperlink w:anchor="_Toc211610767" w:history="1">
            <w:r w:rsidR="000F69E5" w:rsidRPr="00E50D5B">
              <w:rPr>
                <w:rStyle w:val="affffff7"/>
                <w:rFonts w:eastAsia="Arial" w:cs="Arial"/>
                <w:noProof/>
              </w:rPr>
              <w:t>3.4 Архитектура приложений</w:t>
            </w:r>
            <w:r w:rsidR="000F69E5">
              <w:rPr>
                <w:noProof/>
                <w:webHidden/>
              </w:rPr>
              <w:tab/>
            </w:r>
            <w:r w:rsidR="000F69E5">
              <w:rPr>
                <w:noProof/>
                <w:webHidden/>
              </w:rPr>
              <w:fldChar w:fldCharType="begin"/>
            </w:r>
            <w:r w:rsidR="000F69E5">
              <w:rPr>
                <w:noProof/>
                <w:webHidden/>
              </w:rPr>
              <w:instrText xml:space="preserve"> PAGEREF _Toc211610767 \h </w:instrText>
            </w:r>
            <w:r w:rsidR="000F69E5">
              <w:rPr>
                <w:noProof/>
                <w:webHidden/>
              </w:rPr>
            </w:r>
            <w:r w:rsidR="000F69E5">
              <w:rPr>
                <w:noProof/>
                <w:webHidden/>
              </w:rPr>
              <w:fldChar w:fldCharType="separate"/>
            </w:r>
            <w:r w:rsidR="000F69E5">
              <w:rPr>
                <w:noProof/>
                <w:webHidden/>
              </w:rPr>
              <w:t>62</w:t>
            </w:r>
            <w:r w:rsidR="000F69E5">
              <w:rPr>
                <w:noProof/>
                <w:webHidden/>
              </w:rPr>
              <w:fldChar w:fldCharType="end"/>
            </w:r>
          </w:hyperlink>
        </w:p>
        <w:p w14:paraId="49BB9DAC" w14:textId="24A8B018" w:rsidR="000F69E5" w:rsidRDefault="00641C68">
          <w:pPr>
            <w:pStyle w:val="34"/>
            <w:rPr>
              <w:rFonts w:asciiTheme="minorHAnsi" w:eastAsiaTheme="minorEastAsia" w:hAnsiTheme="minorHAnsi" w:cstheme="minorBidi"/>
              <w:iCs w:val="0"/>
              <w:noProof/>
              <w:sz w:val="22"/>
              <w:szCs w:val="22"/>
              <w:lang w:eastAsia="ru-RU"/>
            </w:rPr>
          </w:pPr>
          <w:hyperlink w:anchor="_Toc211610768" w:history="1">
            <w:r w:rsidR="000F69E5" w:rsidRPr="00E50D5B">
              <w:rPr>
                <w:rStyle w:val="affffff7"/>
                <w:rFonts w:eastAsia="Arial" w:cs="Arial"/>
                <w:noProof/>
              </w:rPr>
              <w:t>3.4.1 ИТ системы</w:t>
            </w:r>
            <w:r w:rsidR="000F69E5">
              <w:rPr>
                <w:noProof/>
                <w:webHidden/>
              </w:rPr>
              <w:tab/>
            </w:r>
            <w:r w:rsidR="000F69E5">
              <w:rPr>
                <w:noProof/>
                <w:webHidden/>
              </w:rPr>
              <w:fldChar w:fldCharType="begin"/>
            </w:r>
            <w:r w:rsidR="000F69E5">
              <w:rPr>
                <w:noProof/>
                <w:webHidden/>
              </w:rPr>
              <w:instrText xml:space="preserve"> PAGEREF _Toc211610768 \h </w:instrText>
            </w:r>
            <w:r w:rsidR="000F69E5">
              <w:rPr>
                <w:noProof/>
                <w:webHidden/>
              </w:rPr>
            </w:r>
            <w:r w:rsidR="000F69E5">
              <w:rPr>
                <w:noProof/>
                <w:webHidden/>
              </w:rPr>
              <w:fldChar w:fldCharType="separate"/>
            </w:r>
            <w:r w:rsidR="000F69E5">
              <w:rPr>
                <w:noProof/>
                <w:webHidden/>
              </w:rPr>
              <w:t>62</w:t>
            </w:r>
            <w:r w:rsidR="000F69E5">
              <w:rPr>
                <w:noProof/>
                <w:webHidden/>
              </w:rPr>
              <w:fldChar w:fldCharType="end"/>
            </w:r>
          </w:hyperlink>
        </w:p>
        <w:p w14:paraId="3D9CB2FD" w14:textId="2D8FA6D8" w:rsidR="000F69E5" w:rsidRDefault="00641C68">
          <w:pPr>
            <w:pStyle w:val="34"/>
            <w:rPr>
              <w:rFonts w:asciiTheme="minorHAnsi" w:eastAsiaTheme="minorEastAsia" w:hAnsiTheme="minorHAnsi" w:cstheme="minorBidi"/>
              <w:iCs w:val="0"/>
              <w:noProof/>
              <w:sz w:val="22"/>
              <w:szCs w:val="22"/>
              <w:lang w:eastAsia="ru-RU"/>
            </w:rPr>
          </w:pPr>
          <w:hyperlink w:anchor="_Toc211610769" w:history="1">
            <w:r w:rsidR="000F69E5" w:rsidRPr="00E50D5B">
              <w:rPr>
                <w:rStyle w:val="affffff7"/>
                <w:rFonts w:eastAsia="Arial" w:cs="Arial"/>
                <w:noProof/>
              </w:rPr>
              <w:t>3.4.2 Информационные потоки</w:t>
            </w:r>
            <w:r w:rsidR="000F69E5">
              <w:rPr>
                <w:noProof/>
                <w:webHidden/>
              </w:rPr>
              <w:tab/>
            </w:r>
            <w:r w:rsidR="000F69E5">
              <w:rPr>
                <w:noProof/>
                <w:webHidden/>
              </w:rPr>
              <w:fldChar w:fldCharType="begin"/>
            </w:r>
            <w:r w:rsidR="000F69E5">
              <w:rPr>
                <w:noProof/>
                <w:webHidden/>
              </w:rPr>
              <w:instrText xml:space="preserve"> PAGEREF _Toc211610769 \h </w:instrText>
            </w:r>
            <w:r w:rsidR="000F69E5">
              <w:rPr>
                <w:noProof/>
                <w:webHidden/>
              </w:rPr>
            </w:r>
            <w:r w:rsidR="000F69E5">
              <w:rPr>
                <w:noProof/>
                <w:webHidden/>
              </w:rPr>
              <w:fldChar w:fldCharType="separate"/>
            </w:r>
            <w:r w:rsidR="000F69E5">
              <w:rPr>
                <w:noProof/>
                <w:webHidden/>
              </w:rPr>
              <w:t>64</w:t>
            </w:r>
            <w:r w:rsidR="000F69E5">
              <w:rPr>
                <w:noProof/>
                <w:webHidden/>
              </w:rPr>
              <w:fldChar w:fldCharType="end"/>
            </w:r>
          </w:hyperlink>
        </w:p>
        <w:p w14:paraId="3F8B7624" w14:textId="763457C0" w:rsidR="000F69E5" w:rsidRDefault="00641C68">
          <w:pPr>
            <w:pStyle w:val="34"/>
            <w:rPr>
              <w:rFonts w:asciiTheme="minorHAnsi" w:eastAsiaTheme="minorEastAsia" w:hAnsiTheme="minorHAnsi" w:cstheme="minorBidi"/>
              <w:iCs w:val="0"/>
              <w:noProof/>
              <w:sz w:val="22"/>
              <w:szCs w:val="22"/>
              <w:lang w:eastAsia="ru-RU"/>
            </w:rPr>
          </w:pPr>
          <w:hyperlink w:anchor="_Toc211610770" w:history="1">
            <w:r w:rsidR="000F69E5" w:rsidRPr="00E50D5B">
              <w:rPr>
                <w:rStyle w:val="affffff7"/>
                <w:rFonts w:eastAsia="Arial" w:cs="Arial"/>
                <w:noProof/>
              </w:rPr>
              <w:t>3.4.3 Интеграция</w:t>
            </w:r>
            <w:r w:rsidR="000F69E5">
              <w:rPr>
                <w:noProof/>
                <w:webHidden/>
              </w:rPr>
              <w:tab/>
            </w:r>
            <w:r w:rsidR="000F69E5">
              <w:rPr>
                <w:noProof/>
                <w:webHidden/>
              </w:rPr>
              <w:fldChar w:fldCharType="begin"/>
            </w:r>
            <w:r w:rsidR="000F69E5">
              <w:rPr>
                <w:noProof/>
                <w:webHidden/>
              </w:rPr>
              <w:instrText xml:space="preserve"> PAGEREF _Toc211610770 \h </w:instrText>
            </w:r>
            <w:r w:rsidR="000F69E5">
              <w:rPr>
                <w:noProof/>
                <w:webHidden/>
              </w:rPr>
            </w:r>
            <w:r w:rsidR="000F69E5">
              <w:rPr>
                <w:noProof/>
                <w:webHidden/>
              </w:rPr>
              <w:fldChar w:fldCharType="separate"/>
            </w:r>
            <w:r w:rsidR="000F69E5">
              <w:rPr>
                <w:noProof/>
                <w:webHidden/>
              </w:rPr>
              <w:t>64</w:t>
            </w:r>
            <w:r w:rsidR="000F69E5">
              <w:rPr>
                <w:noProof/>
                <w:webHidden/>
              </w:rPr>
              <w:fldChar w:fldCharType="end"/>
            </w:r>
          </w:hyperlink>
        </w:p>
        <w:p w14:paraId="644021EF" w14:textId="1B97B1B0" w:rsidR="000F69E5" w:rsidRDefault="00641C68">
          <w:pPr>
            <w:pStyle w:val="34"/>
            <w:rPr>
              <w:rFonts w:asciiTheme="minorHAnsi" w:eastAsiaTheme="minorEastAsia" w:hAnsiTheme="minorHAnsi" w:cstheme="minorBidi"/>
              <w:iCs w:val="0"/>
              <w:noProof/>
              <w:sz w:val="22"/>
              <w:szCs w:val="22"/>
              <w:lang w:eastAsia="ru-RU"/>
            </w:rPr>
          </w:pPr>
          <w:hyperlink w:anchor="_Toc211610771" w:history="1">
            <w:r w:rsidR="000F69E5" w:rsidRPr="00E50D5B">
              <w:rPr>
                <w:rStyle w:val="affffff7"/>
                <w:rFonts w:eastAsia="Arial" w:cs="Arial"/>
                <w:noProof/>
              </w:rPr>
              <w:t>3.4.4 Интеграционные интерфейсы</w:t>
            </w:r>
            <w:r w:rsidR="000F69E5">
              <w:rPr>
                <w:noProof/>
                <w:webHidden/>
              </w:rPr>
              <w:tab/>
            </w:r>
            <w:r w:rsidR="000F69E5">
              <w:rPr>
                <w:noProof/>
                <w:webHidden/>
              </w:rPr>
              <w:fldChar w:fldCharType="begin"/>
            </w:r>
            <w:r w:rsidR="000F69E5">
              <w:rPr>
                <w:noProof/>
                <w:webHidden/>
              </w:rPr>
              <w:instrText xml:space="preserve"> PAGEREF _Toc211610771 \h </w:instrText>
            </w:r>
            <w:r w:rsidR="000F69E5">
              <w:rPr>
                <w:noProof/>
                <w:webHidden/>
              </w:rPr>
            </w:r>
            <w:r w:rsidR="000F69E5">
              <w:rPr>
                <w:noProof/>
                <w:webHidden/>
              </w:rPr>
              <w:fldChar w:fldCharType="separate"/>
            </w:r>
            <w:r w:rsidR="000F69E5">
              <w:rPr>
                <w:noProof/>
                <w:webHidden/>
              </w:rPr>
              <w:t>66</w:t>
            </w:r>
            <w:r w:rsidR="000F69E5">
              <w:rPr>
                <w:noProof/>
                <w:webHidden/>
              </w:rPr>
              <w:fldChar w:fldCharType="end"/>
            </w:r>
          </w:hyperlink>
        </w:p>
        <w:p w14:paraId="0B62CC62" w14:textId="2DA98862" w:rsidR="000F69E5" w:rsidRDefault="00641C68">
          <w:pPr>
            <w:pStyle w:val="29"/>
            <w:rPr>
              <w:rFonts w:asciiTheme="minorHAnsi" w:eastAsiaTheme="minorEastAsia" w:hAnsiTheme="minorHAnsi" w:cstheme="minorBidi"/>
              <w:noProof/>
              <w:sz w:val="22"/>
              <w:szCs w:val="22"/>
              <w:lang w:eastAsia="ru-RU"/>
            </w:rPr>
          </w:pPr>
          <w:hyperlink w:anchor="_Toc211610772" w:history="1">
            <w:r w:rsidR="000F69E5" w:rsidRPr="00E50D5B">
              <w:rPr>
                <w:rStyle w:val="affffff7"/>
                <w:rFonts w:eastAsia="Arial" w:cs="Arial"/>
                <w:noProof/>
              </w:rPr>
              <w:t>3.5 Реестр требований по доработкам смежных систем</w:t>
            </w:r>
            <w:r w:rsidR="000F69E5">
              <w:rPr>
                <w:noProof/>
                <w:webHidden/>
              </w:rPr>
              <w:tab/>
            </w:r>
            <w:r w:rsidR="000F69E5">
              <w:rPr>
                <w:noProof/>
                <w:webHidden/>
              </w:rPr>
              <w:fldChar w:fldCharType="begin"/>
            </w:r>
            <w:r w:rsidR="000F69E5">
              <w:rPr>
                <w:noProof/>
                <w:webHidden/>
              </w:rPr>
              <w:instrText xml:space="preserve"> PAGEREF _Toc211610772 \h </w:instrText>
            </w:r>
            <w:r w:rsidR="000F69E5">
              <w:rPr>
                <w:noProof/>
                <w:webHidden/>
              </w:rPr>
            </w:r>
            <w:r w:rsidR="000F69E5">
              <w:rPr>
                <w:noProof/>
                <w:webHidden/>
              </w:rPr>
              <w:fldChar w:fldCharType="separate"/>
            </w:r>
            <w:r w:rsidR="000F69E5">
              <w:rPr>
                <w:noProof/>
                <w:webHidden/>
              </w:rPr>
              <w:t>68</w:t>
            </w:r>
            <w:r w:rsidR="000F69E5">
              <w:rPr>
                <w:noProof/>
                <w:webHidden/>
              </w:rPr>
              <w:fldChar w:fldCharType="end"/>
            </w:r>
          </w:hyperlink>
        </w:p>
        <w:p w14:paraId="6847770F" w14:textId="50868938" w:rsidR="000F69E5" w:rsidRDefault="00641C68">
          <w:pPr>
            <w:pStyle w:val="29"/>
            <w:rPr>
              <w:rFonts w:asciiTheme="minorHAnsi" w:eastAsiaTheme="minorEastAsia" w:hAnsiTheme="minorHAnsi" w:cstheme="minorBidi"/>
              <w:noProof/>
              <w:sz w:val="22"/>
              <w:szCs w:val="22"/>
              <w:lang w:eastAsia="ru-RU"/>
            </w:rPr>
          </w:pPr>
          <w:hyperlink w:anchor="_Toc211610773" w:history="1">
            <w:r w:rsidR="000F69E5" w:rsidRPr="00E50D5B">
              <w:rPr>
                <w:rStyle w:val="affffff7"/>
                <w:rFonts w:eastAsia="Arial" w:cs="Arial"/>
                <w:noProof/>
              </w:rPr>
              <w:t>3.6 Архитектура базиса</w:t>
            </w:r>
            <w:r w:rsidR="000F69E5">
              <w:rPr>
                <w:noProof/>
                <w:webHidden/>
              </w:rPr>
              <w:tab/>
            </w:r>
            <w:r w:rsidR="000F69E5">
              <w:rPr>
                <w:noProof/>
                <w:webHidden/>
              </w:rPr>
              <w:fldChar w:fldCharType="begin"/>
            </w:r>
            <w:r w:rsidR="000F69E5">
              <w:rPr>
                <w:noProof/>
                <w:webHidden/>
              </w:rPr>
              <w:instrText xml:space="preserve"> PAGEREF _Toc211610773 \h </w:instrText>
            </w:r>
            <w:r w:rsidR="000F69E5">
              <w:rPr>
                <w:noProof/>
                <w:webHidden/>
              </w:rPr>
            </w:r>
            <w:r w:rsidR="000F69E5">
              <w:rPr>
                <w:noProof/>
                <w:webHidden/>
              </w:rPr>
              <w:fldChar w:fldCharType="separate"/>
            </w:r>
            <w:r w:rsidR="000F69E5">
              <w:rPr>
                <w:noProof/>
                <w:webHidden/>
              </w:rPr>
              <w:t>69</w:t>
            </w:r>
            <w:r w:rsidR="000F69E5">
              <w:rPr>
                <w:noProof/>
                <w:webHidden/>
              </w:rPr>
              <w:fldChar w:fldCharType="end"/>
            </w:r>
          </w:hyperlink>
        </w:p>
        <w:p w14:paraId="18AF61C7" w14:textId="44909FF7" w:rsidR="000F69E5" w:rsidRDefault="00641C68">
          <w:pPr>
            <w:pStyle w:val="29"/>
            <w:rPr>
              <w:rFonts w:asciiTheme="minorHAnsi" w:eastAsiaTheme="minorEastAsia" w:hAnsiTheme="minorHAnsi" w:cstheme="minorBidi"/>
              <w:noProof/>
              <w:sz w:val="22"/>
              <w:szCs w:val="22"/>
              <w:lang w:eastAsia="ru-RU"/>
            </w:rPr>
          </w:pPr>
          <w:hyperlink w:anchor="_Toc211610774" w:history="1">
            <w:r w:rsidR="000F69E5" w:rsidRPr="00E50D5B">
              <w:rPr>
                <w:rStyle w:val="affffff7"/>
                <w:rFonts w:eastAsia="Arial" w:cs="Arial"/>
                <w:noProof/>
              </w:rPr>
              <w:t>3.7 Технологическая архитектура решения</w:t>
            </w:r>
            <w:r w:rsidR="000F69E5">
              <w:rPr>
                <w:noProof/>
                <w:webHidden/>
              </w:rPr>
              <w:tab/>
            </w:r>
            <w:r w:rsidR="000F69E5">
              <w:rPr>
                <w:noProof/>
                <w:webHidden/>
              </w:rPr>
              <w:fldChar w:fldCharType="begin"/>
            </w:r>
            <w:r w:rsidR="000F69E5">
              <w:rPr>
                <w:noProof/>
                <w:webHidden/>
              </w:rPr>
              <w:instrText xml:space="preserve"> PAGEREF _Toc211610774 \h </w:instrText>
            </w:r>
            <w:r w:rsidR="000F69E5">
              <w:rPr>
                <w:noProof/>
                <w:webHidden/>
              </w:rPr>
            </w:r>
            <w:r w:rsidR="000F69E5">
              <w:rPr>
                <w:noProof/>
                <w:webHidden/>
              </w:rPr>
              <w:fldChar w:fldCharType="separate"/>
            </w:r>
            <w:r w:rsidR="000F69E5">
              <w:rPr>
                <w:noProof/>
                <w:webHidden/>
              </w:rPr>
              <w:t>70</w:t>
            </w:r>
            <w:r w:rsidR="000F69E5">
              <w:rPr>
                <w:noProof/>
                <w:webHidden/>
              </w:rPr>
              <w:fldChar w:fldCharType="end"/>
            </w:r>
          </w:hyperlink>
        </w:p>
        <w:p w14:paraId="1B46D547" w14:textId="0AC2210D" w:rsidR="000F69E5" w:rsidRDefault="00641C68">
          <w:pPr>
            <w:pStyle w:val="34"/>
            <w:rPr>
              <w:rFonts w:asciiTheme="minorHAnsi" w:eastAsiaTheme="minorEastAsia" w:hAnsiTheme="minorHAnsi" w:cstheme="minorBidi"/>
              <w:iCs w:val="0"/>
              <w:noProof/>
              <w:sz w:val="22"/>
              <w:szCs w:val="22"/>
              <w:lang w:eastAsia="ru-RU"/>
            </w:rPr>
          </w:pPr>
          <w:hyperlink w:anchor="_Toc211610775" w:history="1">
            <w:r w:rsidR="000F69E5" w:rsidRPr="00E50D5B">
              <w:rPr>
                <w:rStyle w:val="affffff7"/>
                <w:rFonts w:eastAsia="Arial" w:cs="Arial"/>
                <w:noProof/>
              </w:rPr>
              <w:t>3.7.1 Диаграмма аппаратных платформ систем</w:t>
            </w:r>
            <w:r w:rsidR="000F69E5">
              <w:rPr>
                <w:noProof/>
                <w:webHidden/>
              </w:rPr>
              <w:tab/>
            </w:r>
            <w:r w:rsidR="000F69E5">
              <w:rPr>
                <w:noProof/>
                <w:webHidden/>
              </w:rPr>
              <w:fldChar w:fldCharType="begin"/>
            </w:r>
            <w:r w:rsidR="000F69E5">
              <w:rPr>
                <w:noProof/>
                <w:webHidden/>
              </w:rPr>
              <w:instrText xml:space="preserve"> PAGEREF _Toc211610775 \h </w:instrText>
            </w:r>
            <w:r w:rsidR="000F69E5">
              <w:rPr>
                <w:noProof/>
                <w:webHidden/>
              </w:rPr>
            </w:r>
            <w:r w:rsidR="000F69E5">
              <w:rPr>
                <w:noProof/>
                <w:webHidden/>
              </w:rPr>
              <w:fldChar w:fldCharType="separate"/>
            </w:r>
            <w:r w:rsidR="000F69E5">
              <w:rPr>
                <w:noProof/>
                <w:webHidden/>
              </w:rPr>
              <w:t>70</w:t>
            </w:r>
            <w:r w:rsidR="000F69E5">
              <w:rPr>
                <w:noProof/>
                <w:webHidden/>
              </w:rPr>
              <w:fldChar w:fldCharType="end"/>
            </w:r>
          </w:hyperlink>
        </w:p>
        <w:p w14:paraId="0770D14C" w14:textId="7F99AEED" w:rsidR="000F69E5" w:rsidRDefault="00641C68">
          <w:pPr>
            <w:pStyle w:val="34"/>
            <w:rPr>
              <w:rFonts w:asciiTheme="minorHAnsi" w:eastAsiaTheme="minorEastAsia" w:hAnsiTheme="minorHAnsi" w:cstheme="minorBidi"/>
              <w:iCs w:val="0"/>
              <w:noProof/>
              <w:sz w:val="22"/>
              <w:szCs w:val="22"/>
              <w:lang w:eastAsia="ru-RU"/>
            </w:rPr>
          </w:pPr>
          <w:hyperlink w:anchor="_Toc211610776" w:history="1">
            <w:r w:rsidR="000F69E5" w:rsidRPr="00E50D5B">
              <w:rPr>
                <w:rStyle w:val="affffff7"/>
                <w:rFonts w:eastAsia="Arial" w:cs="Arial"/>
                <w:noProof/>
              </w:rPr>
              <w:t>3.7.2 Диаграмма сетевой инфраструктуры систем</w:t>
            </w:r>
            <w:r w:rsidR="000F69E5">
              <w:rPr>
                <w:noProof/>
                <w:webHidden/>
              </w:rPr>
              <w:tab/>
            </w:r>
            <w:r w:rsidR="000F69E5">
              <w:rPr>
                <w:noProof/>
                <w:webHidden/>
              </w:rPr>
              <w:fldChar w:fldCharType="begin"/>
            </w:r>
            <w:r w:rsidR="000F69E5">
              <w:rPr>
                <w:noProof/>
                <w:webHidden/>
              </w:rPr>
              <w:instrText xml:space="preserve"> PAGEREF _Toc211610776 \h </w:instrText>
            </w:r>
            <w:r w:rsidR="000F69E5">
              <w:rPr>
                <w:noProof/>
                <w:webHidden/>
              </w:rPr>
            </w:r>
            <w:r w:rsidR="000F69E5">
              <w:rPr>
                <w:noProof/>
                <w:webHidden/>
              </w:rPr>
              <w:fldChar w:fldCharType="separate"/>
            </w:r>
            <w:r w:rsidR="000F69E5">
              <w:rPr>
                <w:noProof/>
                <w:webHidden/>
              </w:rPr>
              <w:t>71</w:t>
            </w:r>
            <w:r w:rsidR="000F69E5">
              <w:rPr>
                <w:noProof/>
                <w:webHidden/>
              </w:rPr>
              <w:fldChar w:fldCharType="end"/>
            </w:r>
          </w:hyperlink>
        </w:p>
        <w:p w14:paraId="0E1A158C" w14:textId="27D9EB9A" w:rsidR="000F69E5" w:rsidRDefault="00641C68">
          <w:pPr>
            <w:pStyle w:val="34"/>
            <w:rPr>
              <w:rFonts w:asciiTheme="minorHAnsi" w:eastAsiaTheme="minorEastAsia" w:hAnsiTheme="minorHAnsi" w:cstheme="minorBidi"/>
              <w:iCs w:val="0"/>
              <w:noProof/>
              <w:sz w:val="22"/>
              <w:szCs w:val="22"/>
              <w:lang w:eastAsia="ru-RU"/>
            </w:rPr>
          </w:pPr>
          <w:hyperlink w:anchor="_Toc211610777" w:history="1">
            <w:r w:rsidR="000F69E5" w:rsidRPr="00E50D5B">
              <w:rPr>
                <w:rStyle w:val="affffff7"/>
                <w:rFonts w:eastAsia="Arial" w:cs="Arial"/>
                <w:noProof/>
              </w:rPr>
              <w:t xml:space="preserve">3.7.3 </w:t>
            </w:r>
            <w:r w:rsidR="000F69E5" w:rsidRPr="00E50D5B">
              <w:rPr>
                <w:rStyle w:val="affffff7"/>
                <w:rFonts w:eastAsia="Arial"/>
                <w:noProof/>
              </w:rPr>
              <w:t>Реестр используемого API СУС</w:t>
            </w:r>
            <w:r w:rsidR="000F69E5">
              <w:rPr>
                <w:noProof/>
                <w:webHidden/>
              </w:rPr>
              <w:tab/>
            </w:r>
            <w:r w:rsidR="000F69E5">
              <w:rPr>
                <w:noProof/>
                <w:webHidden/>
              </w:rPr>
              <w:fldChar w:fldCharType="begin"/>
            </w:r>
            <w:r w:rsidR="000F69E5">
              <w:rPr>
                <w:noProof/>
                <w:webHidden/>
              </w:rPr>
              <w:instrText xml:space="preserve"> PAGEREF _Toc211610777 \h </w:instrText>
            </w:r>
            <w:r w:rsidR="000F69E5">
              <w:rPr>
                <w:noProof/>
                <w:webHidden/>
              </w:rPr>
            </w:r>
            <w:r w:rsidR="000F69E5">
              <w:rPr>
                <w:noProof/>
                <w:webHidden/>
              </w:rPr>
              <w:fldChar w:fldCharType="separate"/>
            </w:r>
            <w:r w:rsidR="000F69E5">
              <w:rPr>
                <w:noProof/>
                <w:webHidden/>
              </w:rPr>
              <w:t>71</w:t>
            </w:r>
            <w:r w:rsidR="000F69E5">
              <w:rPr>
                <w:noProof/>
                <w:webHidden/>
              </w:rPr>
              <w:fldChar w:fldCharType="end"/>
            </w:r>
          </w:hyperlink>
        </w:p>
        <w:p w14:paraId="19B95389" w14:textId="63C43DEF" w:rsidR="000F69E5" w:rsidRDefault="00641C68">
          <w:pPr>
            <w:pStyle w:val="16"/>
            <w:rPr>
              <w:rFonts w:asciiTheme="minorHAnsi" w:eastAsiaTheme="minorEastAsia" w:hAnsiTheme="minorHAnsi" w:cstheme="minorBidi"/>
              <w:b w:val="0"/>
              <w:noProof/>
              <w:sz w:val="22"/>
              <w:szCs w:val="22"/>
            </w:rPr>
          </w:pPr>
          <w:hyperlink w:anchor="_Toc211610778" w:history="1">
            <w:r w:rsidR="000F69E5" w:rsidRPr="00E50D5B">
              <w:rPr>
                <w:rStyle w:val="affffff7"/>
                <w:rFonts w:eastAsia="Arial"/>
                <w:noProof/>
                <w:lang w:eastAsia="en-US"/>
              </w:rPr>
              <w:t>4 Лицензирование ПО</w:t>
            </w:r>
            <w:r w:rsidR="000F69E5">
              <w:rPr>
                <w:noProof/>
                <w:webHidden/>
              </w:rPr>
              <w:tab/>
            </w:r>
            <w:r w:rsidR="000F69E5">
              <w:rPr>
                <w:noProof/>
                <w:webHidden/>
              </w:rPr>
              <w:fldChar w:fldCharType="begin"/>
            </w:r>
            <w:r w:rsidR="000F69E5">
              <w:rPr>
                <w:noProof/>
                <w:webHidden/>
              </w:rPr>
              <w:instrText xml:space="preserve"> PAGEREF _Toc211610778 \h </w:instrText>
            </w:r>
            <w:r w:rsidR="000F69E5">
              <w:rPr>
                <w:noProof/>
                <w:webHidden/>
              </w:rPr>
            </w:r>
            <w:r w:rsidR="000F69E5">
              <w:rPr>
                <w:noProof/>
                <w:webHidden/>
              </w:rPr>
              <w:fldChar w:fldCharType="separate"/>
            </w:r>
            <w:r w:rsidR="000F69E5">
              <w:rPr>
                <w:noProof/>
                <w:webHidden/>
              </w:rPr>
              <w:t>79</w:t>
            </w:r>
            <w:r w:rsidR="000F69E5">
              <w:rPr>
                <w:noProof/>
                <w:webHidden/>
              </w:rPr>
              <w:fldChar w:fldCharType="end"/>
            </w:r>
          </w:hyperlink>
        </w:p>
        <w:p w14:paraId="75C660AB" w14:textId="25669C22" w:rsidR="000F69E5" w:rsidRDefault="00641C68">
          <w:pPr>
            <w:pStyle w:val="29"/>
            <w:rPr>
              <w:rFonts w:asciiTheme="minorHAnsi" w:eastAsiaTheme="minorEastAsia" w:hAnsiTheme="minorHAnsi" w:cstheme="minorBidi"/>
              <w:noProof/>
              <w:sz w:val="22"/>
              <w:szCs w:val="22"/>
              <w:lang w:eastAsia="ru-RU"/>
            </w:rPr>
          </w:pPr>
          <w:hyperlink w:anchor="_Toc211610779" w:history="1">
            <w:r w:rsidR="000F69E5" w:rsidRPr="00E50D5B">
              <w:rPr>
                <w:rStyle w:val="affffff7"/>
                <w:rFonts w:eastAsia="Arial" w:cs="Arial"/>
                <w:noProof/>
              </w:rPr>
              <w:t>4.1 Лицензирование контейнерного и прикладного ПО</w:t>
            </w:r>
            <w:r w:rsidR="000F69E5">
              <w:rPr>
                <w:noProof/>
                <w:webHidden/>
              </w:rPr>
              <w:tab/>
            </w:r>
            <w:r w:rsidR="000F69E5">
              <w:rPr>
                <w:noProof/>
                <w:webHidden/>
              </w:rPr>
              <w:fldChar w:fldCharType="begin"/>
            </w:r>
            <w:r w:rsidR="000F69E5">
              <w:rPr>
                <w:noProof/>
                <w:webHidden/>
              </w:rPr>
              <w:instrText xml:space="preserve"> PAGEREF _Toc211610779 \h </w:instrText>
            </w:r>
            <w:r w:rsidR="000F69E5">
              <w:rPr>
                <w:noProof/>
                <w:webHidden/>
              </w:rPr>
            </w:r>
            <w:r w:rsidR="000F69E5">
              <w:rPr>
                <w:noProof/>
                <w:webHidden/>
              </w:rPr>
              <w:fldChar w:fldCharType="separate"/>
            </w:r>
            <w:r w:rsidR="000F69E5">
              <w:rPr>
                <w:noProof/>
                <w:webHidden/>
              </w:rPr>
              <w:t>79</w:t>
            </w:r>
            <w:r w:rsidR="000F69E5">
              <w:rPr>
                <w:noProof/>
                <w:webHidden/>
              </w:rPr>
              <w:fldChar w:fldCharType="end"/>
            </w:r>
          </w:hyperlink>
        </w:p>
        <w:p w14:paraId="56777F46" w14:textId="5537D634" w:rsidR="000F69E5" w:rsidRDefault="00641C68">
          <w:pPr>
            <w:pStyle w:val="29"/>
            <w:rPr>
              <w:rFonts w:asciiTheme="minorHAnsi" w:eastAsiaTheme="minorEastAsia" w:hAnsiTheme="minorHAnsi" w:cstheme="minorBidi"/>
              <w:noProof/>
              <w:sz w:val="22"/>
              <w:szCs w:val="22"/>
              <w:lang w:eastAsia="ru-RU"/>
            </w:rPr>
          </w:pPr>
          <w:hyperlink w:anchor="_Toc211610780" w:history="1">
            <w:r w:rsidR="000F69E5" w:rsidRPr="00E50D5B">
              <w:rPr>
                <w:rStyle w:val="affffff7"/>
                <w:rFonts w:eastAsia="Arial" w:cs="Arial"/>
                <w:noProof/>
              </w:rPr>
              <w:t>4.2 Лицензирование общесистемного ПО</w:t>
            </w:r>
            <w:r w:rsidR="000F69E5">
              <w:rPr>
                <w:noProof/>
                <w:webHidden/>
              </w:rPr>
              <w:tab/>
            </w:r>
            <w:r w:rsidR="000F69E5">
              <w:rPr>
                <w:noProof/>
                <w:webHidden/>
              </w:rPr>
              <w:fldChar w:fldCharType="begin"/>
            </w:r>
            <w:r w:rsidR="000F69E5">
              <w:rPr>
                <w:noProof/>
                <w:webHidden/>
              </w:rPr>
              <w:instrText xml:space="preserve"> PAGEREF _Toc211610780 \h </w:instrText>
            </w:r>
            <w:r w:rsidR="000F69E5">
              <w:rPr>
                <w:noProof/>
                <w:webHidden/>
              </w:rPr>
            </w:r>
            <w:r w:rsidR="000F69E5">
              <w:rPr>
                <w:noProof/>
                <w:webHidden/>
              </w:rPr>
              <w:fldChar w:fldCharType="separate"/>
            </w:r>
            <w:r w:rsidR="000F69E5">
              <w:rPr>
                <w:noProof/>
                <w:webHidden/>
              </w:rPr>
              <w:t>79</w:t>
            </w:r>
            <w:r w:rsidR="000F69E5">
              <w:rPr>
                <w:noProof/>
                <w:webHidden/>
              </w:rPr>
              <w:fldChar w:fldCharType="end"/>
            </w:r>
          </w:hyperlink>
        </w:p>
        <w:p w14:paraId="415A83B6" w14:textId="7EA41EA1" w:rsidR="000F69E5" w:rsidRDefault="00641C68">
          <w:pPr>
            <w:pStyle w:val="29"/>
            <w:rPr>
              <w:rFonts w:asciiTheme="minorHAnsi" w:eastAsiaTheme="minorEastAsia" w:hAnsiTheme="minorHAnsi" w:cstheme="minorBidi"/>
              <w:noProof/>
              <w:sz w:val="22"/>
              <w:szCs w:val="22"/>
              <w:lang w:eastAsia="ru-RU"/>
            </w:rPr>
          </w:pPr>
          <w:hyperlink w:anchor="_Toc211610781" w:history="1">
            <w:r w:rsidR="000F69E5" w:rsidRPr="00E50D5B">
              <w:rPr>
                <w:rStyle w:val="affffff7"/>
                <w:rFonts w:eastAsia="Arial" w:cs="Arial"/>
                <w:noProof/>
              </w:rPr>
              <w:t>4.3 Лицензирование ПО для ИБ</w:t>
            </w:r>
            <w:r w:rsidR="000F69E5">
              <w:rPr>
                <w:noProof/>
                <w:webHidden/>
              </w:rPr>
              <w:tab/>
            </w:r>
            <w:r w:rsidR="000F69E5">
              <w:rPr>
                <w:noProof/>
                <w:webHidden/>
              </w:rPr>
              <w:fldChar w:fldCharType="begin"/>
            </w:r>
            <w:r w:rsidR="000F69E5">
              <w:rPr>
                <w:noProof/>
                <w:webHidden/>
              </w:rPr>
              <w:instrText xml:space="preserve"> PAGEREF _Toc211610781 \h </w:instrText>
            </w:r>
            <w:r w:rsidR="000F69E5">
              <w:rPr>
                <w:noProof/>
                <w:webHidden/>
              </w:rPr>
            </w:r>
            <w:r w:rsidR="000F69E5">
              <w:rPr>
                <w:noProof/>
                <w:webHidden/>
              </w:rPr>
              <w:fldChar w:fldCharType="separate"/>
            </w:r>
            <w:r w:rsidR="000F69E5">
              <w:rPr>
                <w:noProof/>
                <w:webHidden/>
              </w:rPr>
              <w:t>80</w:t>
            </w:r>
            <w:r w:rsidR="000F69E5">
              <w:rPr>
                <w:noProof/>
                <w:webHidden/>
              </w:rPr>
              <w:fldChar w:fldCharType="end"/>
            </w:r>
          </w:hyperlink>
        </w:p>
        <w:p w14:paraId="487BAA71" w14:textId="07A0D80B" w:rsidR="000F69E5" w:rsidRDefault="00641C68">
          <w:pPr>
            <w:pStyle w:val="16"/>
            <w:rPr>
              <w:rFonts w:asciiTheme="minorHAnsi" w:eastAsiaTheme="minorEastAsia" w:hAnsiTheme="minorHAnsi" w:cstheme="minorBidi"/>
              <w:b w:val="0"/>
              <w:noProof/>
              <w:sz w:val="22"/>
              <w:szCs w:val="22"/>
            </w:rPr>
          </w:pPr>
          <w:hyperlink w:anchor="_Toc211610782" w:history="1">
            <w:r w:rsidR="000F69E5" w:rsidRPr="00E50D5B">
              <w:rPr>
                <w:rStyle w:val="affffff7"/>
                <w:rFonts w:eastAsia="Arial"/>
                <w:noProof/>
                <w:lang w:eastAsia="en-US"/>
              </w:rPr>
              <w:t>5 Информационная безопасность</w:t>
            </w:r>
            <w:r w:rsidR="000F69E5">
              <w:rPr>
                <w:noProof/>
                <w:webHidden/>
              </w:rPr>
              <w:tab/>
            </w:r>
            <w:r w:rsidR="000F69E5">
              <w:rPr>
                <w:noProof/>
                <w:webHidden/>
              </w:rPr>
              <w:fldChar w:fldCharType="begin"/>
            </w:r>
            <w:r w:rsidR="000F69E5">
              <w:rPr>
                <w:noProof/>
                <w:webHidden/>
              </w:rPr>
              <w:instrText xml:space="preserve"> PAGEREF _Toc211610782 \h </w:instrText>
            </w:r>
            <w:r w:rsidR="000F69E5">
              <w:rPr>
                <w:noProof/>
                <w:webHidden/>
              </w:rPr>
            </w:r>
            <w:r w:rsidR="000F69E5">
              <w:rPr>
                <w:noProof/>
                <w:webHidden/>
              </w:rPr>
              <w:fldChar w:fldCharType="separate"/>
            </w:r>
            <w:r w:rsidR="000F69E5">
              <w:rPr>
                <w:noProof/>
                <w:webHidden/>
              </w:rPr>
              <w:t>81</w:t>
            </w:r>
            <w:r w:rsidR="000F69E5">
              <w:rPr>
                <w:noProof/>
                <w:webHidden/>
              </w:rPr>
              <w:fldChar w:fldCharType="end"/>
            </w:r>
          </w:hyperlink>
        </w:p>
        <w:p w14:paraId="4B469C46" w14:textId="046D05F8" w:rsidR="000F69E5" w:rsidRDefault="00641C68">
          <w:pPr>
            <w:pStyle w:val="29"/>
            <w:rPr>
              <w:rFonts w:asciiTheme="minorHAnsi" w:eastAsiaTheme="minorEastAsia" w:hAnsiTheme="minorHAnsi" w:cstheme="minorBidi"/>
              <w:noProof/>
              <w:sz w:val="22"/>
              <w:szCs w:val="22"/>
              <w:lang w:eastAsia="ru-RU"/>
            </w:rPr>
          </w:pPr>
          <w:hyperlink w:anchor="_Toc211610783" w:history="1">
            <w:r w:rsidR="000F69E5" w:rsidRPr="00E50D5B">
              <w:rPr>
                <w:rStyle w:val="affffff7"/>
                <w:rFonts w:eastAsia="Arial" w:cs="Arial"/>
                <w:noProof/>
              </w:rPr>
              <w:t>5.1 ИБ-поддержка</w:t>
            </w:r>
            <w:r w:rsidR="000F69E5">
              <w:rPr>
                <w:noProof/>
                <w:webHidden/>
              </w:rPr>
              <w:tab/>
            </w:r>
            <w:r w:rsidR="000F69E5">
              <w:rPr>
                <w:noProof/>
                <w:webHidden/>
              </w:rPr>
              <w:fldChar w:fldCharType="begin"/>
            </w:r>
            <w:r w:rsidR="000F69E5">
              <w:rPr>
                <w:noProof/>
                <w:webHidden/>
              </w:rPr>
              <w:instrText xml:space="preserve"> PAGEREF _Toc211610783 \h </w:instrText>
            </w:r>
            <w:r w:rsidR="000F69E5">
              <w:rPr>
                <w:noProof/>
                <w:webHidden/>
              </w:rPr>
            </w:r>
            <w:r w:rsidR="000F69E5">
              <w:rPr>
                <w:noProof/>
                <w:webHidden/>
              </w:rPr>
              <w:fldChar w:fldCharType="separate"/>
            </w:r>
            <w:r w:rsidR="000F69E5">
              <w:rPr>
                <w:noProof/>
                <w:webHidden/>
              </w:rPr>
              <w:t>81</w:t>
            </w:r>
            <w:r w:rsidR="000F69E5">
              <w:rPr>
                <w:noProof/>
                <w:webHidden/>
              </w:rPr>
              <w:fldChar w:fldCharType="end"/>
            </w:r>
          </w:hyperlink>
        </w:p>
        <w:p w14:paraId="6EE6007E" w14:textId="5811EBA0" w:rsidR="000F69E5" w:rsidRDefault="00641C68">
          <w:pPr>
            <w:pStyle w:val="29"/>
            <w:rPr>
              <w:rFonts w:asciiTheme="minorHAnsi" w:eastAsiaTheme="minorEastAsia" w:hAnsiTheme="minorHAnsi" w:cstheme="minorBidi"/>
              <w:noProof/>
              <w:sz w:val="22"/>
              <w:szCs w:val="22"/>
              <w:lang w:eastAsia="ru-RU"/>
            </w:rPr>
          </w:pPr>
          <w:hyperlink w:anchor="_Toc211610784" w:history="1">
            <w:r w:rsidR="000F69E5" w:rsidRPr="00E50D5B">
              <w:rPr>
                <w:rStyle w:val="affffff7"/>
                <w:rFonts w:eastAsia="Arial" w:cs="Arial"/>
                <w:noProof/>
              </w:rPr>
              <w:t>5.2 Подсистема идентификации и аутентификации</w:t>
            </w:r>
            <w:r w:rsidR="000F69E5">
              <w:rPr>
                <w:noProof/>
                <w:webHidden/>
              </w:rPr>
              <w:tab/>
            </w:r>
            <w:r w:rsidR="000F69E5">
              <w:rPr>
                <w:noProof/>
                <w:webHidden/>
              </w:rPr>
              <w:fldChar w:fldCharType="begin"/>
            </w:r>
            <w:r w:rsidR="000F69E5">
              <w:rPr>
                <w:noProof/>
                <w:webHidden/>
              </w:rPr>
              <w:instrText xml:space="preserve"> PAGEREF _Toc211610784 \h </w:instrText>
            </w:r>
            <w:r w:rsidR="000F69E5">
              <w:rPr>
                <w:noProof/>
                <w:webHidden/>
              </w:rPr>
            </w:r>
            <w:r w:rsidR="000F69E5">
              <w:rPr>
                <w:noProof/>
                <w:webHidden/>
              </w:rPr>
              <w:fldChar w:fldCharType="separate"/>
            </w:r>
            <w:r w:rsidR="000F69E5">
              <w:rPr>
                <w:noProof/>
                <w:webHidden/>
              </w:rPr>
              <w:t>85</w:t>
            </w:r>
            <w:r w:rsidR="000F69E5">
              <w:rPr>
                <w:noProof/>
                <w:webHidden/>
              </w:rPr>
              <w:fldChar w:fldCharType="end"/>
            </w:r>
          </w:hyperlink>
        </w:p>
        <w:p w14:paraId="08ADE487" w14:textId="0F5519C9" w:rsidR="000F69E5" w:rsidRDefault="00641C68">
          <w:pPr>
            <w:pStyle w:val="29"/>
            <w:rPr>
              <w:rFonts w:asciiTheme="minorHAnsi" w:eastAsiaTheme="minorEastAsia" w:hAnsiTheme="minorHAnsi" w:cstheme="minorBidi"/>
              <w:noProof/>
              <w:sz w:val="22"/>
              <w:szCs w:val="22"/>
              <w:lang w:eastAsia="ru-RU"/>
            </w:rPr>
          </w:pPr>
          <w:hyperlink w:anchor="_Toc211610785" w:history="1">
            <w:r w:rsidR="000F69E5" w:rsidRPr="00E50D5B">
              <w:rPr>
                <w:rStyle w:val="affffff7"/>
                <w:rFonts w:eastAsia="Arial" w:cs="Arial"/>
                <w:noProof/>
              </w:rPr>
              <w:t>5.3 Подсистема авторизации и управления доступом</w:t>
            </w:r>
            <w:r w:rsidR="000F69E5">
              <w:rPr>
                <w:noProof/>
                <w:webHidden/>
              </w:rPr>
              <w:tab/>
            </w:r>
            <w:r w:rsidR="000F69E5">
              <w:rPr>
                <w:noProof/>
                <w:webHidden/>
              </w:rPr>
              <w:fldChar w:fldCharType="begin"/>
            </w:r>
            <w:r w:rsidR="000F69E5">
              <w:rPr>
                <w:noProof/>
                <w:webHidden/>
              </w:rPr>
              <w:instrText xml:space="preserve"> PAGEREF _Toc211610785 \h </w:instrText>
            </w:r>
            <w:r w:rsidR="000F69E5">
              <w:rPr>
                <w:noProof/>
                <w:webHidden/>
              </w:rPr>
            </w:r>
            <w:r w:rsidR="000F69E5">
              <w:rPr>
                <w:noProof/>
                <w:webHidden/>
              </w:rPr>
              <w:fldChar w:fldCharType="separate"/>
            </w:r>
            <w:r w:rsidR="000F69E5">
              <w:rPr>
                <w:noProof/>
                <w:webHidden/>
              </w:rPr>
              <w:t>85</w:t>
            </w:r>
            <w:r w:rsidR="000F69E5">
              <w:rPr>
                <w:noProof/>
                <w:webHidden/>
              </w:rPr>
              <w:fldChar w:fldCharType="end"/>
            </w:r>
          </w:hyperlink>
        </w:p>
        <w:p w14:paraId="1224C12C" w14:textId="63862155" w:rsidR="000F69E5" w:rsidRDefault="00641C68">
          <w:pPr>
            <w:pStyle w:val="29"/>
            <w:rPr>
              <w:rFonts w:asciiTheme="minorHAnsi" w:eastAsiaTheme="minorEastAsia" w:hAnsiTheme="minorHAnsi" w:cstheme="minorBidi"/>
              <w:noProof/>
              <w:sz w:val="22"/>
              <w:szCs w:val="22"/>
              <w:lang w:eastAsia="ru-RU"/>
            </w:rPr>
          </w:pPr>
          <w:hyperlink w:anchor="_Toc211610786" w:history="1">
            <w:r w:rsidR="000F69E5" w:rsidRPr="00E50D5B">
              <w:rPr>
                <w:rStyle w:val="affffff7"/>
                <w:rFonts w:eastAsia="Arial" w:cs="Arial"/>
                <w:noProof/>
              </w:rPr>
              <w:t>5.4 Подсистема регистрации и учета событий безопасности</w:t>
            </w:r>
            <w:r w:rsidR="000F69E5">
              <w:rPr>
                <w:noProof/>
                <w:webHidden/>
              </w:rPr>
              <w:tab/>
            </w:r>
            <w:r w:rsidR="000F69E5">
              <w:rPr>
                <w:noProof/>
                <w:webHidden/>
              </w:rPr>
              <w:fldChar w:fldCharType="begin"/>
            </w:r>
            <w:r w:rsidR="000F69E5">
              <w:rPr>
                <w:noProof/>
                <w:webHidden/>
              </w:rPr>
              <w:instrText xml:space="preserve"> PAGEREF _Toc211610786 \h </w:instrText>
            </w:r>
            <w:r w:rsidR="000F69E5">
              <w:rPr>
                <w:noProof/>
                <w:webHidden/>
              </w:rPr>
            </w:r>
            <w:r w:rsidR="000F69E5">
              <w:rPr>
                <w:noProof/>
                <w:webHidden/>
              </w:rPr>
              <w:fldChar w:fldCharType="separate"/>
            </w:r>
            <w:r w:rsidR="000F69E5">
              <w:rPr>
                <w:noProof/>
                <w:webHidden/>
              </w:rPr>
              <w:t>87</w:t>
            </w:r>
            <w:r w:rsidR="000F69E5">
              <w:rPr>
                <w:noProof/>
                <w:webHidden/>
              </w:rPr>
              <w:fldChar w:fldCharType="end"/>
            </w:r>
          </w:hyperlink>
        </w:p>
        <w:p w14:paraId="27137C51" w14:textId="1838297E" w:rsidR="000F69E5" w:rsidRDefault="00641C68">
          <w:pPr>
            <w:pStyle w:val="29"/>
            <w:rPr>
              <w:rFonts w:asciiTheme="minorHAnsi" w:eastAsiaTheme="minorEastAsia" w:hAnsiTheme="minorHAnsi" w:cstheme="minorBidi"/>
              <w:noProof/>
              <w:sz w:val="22"/>
              <w:szCs w:val="22"/>
              <w:lang w:eastAsia="ru-RU"/>
            </w:rPr>
          </w:pPr>
          <w:hyperlink w:anchor="_Toc211610787" w:history="1">
            <w:r w:rsidR="000F69E5" w:rsidRPr="00E50D5B">
              <w:rPr>
                <w:rStyle w:val="affffff7"/>
                <w:rFonts w:eastAsia="Arial" w:cs="Arial"/>
                <w:noProof/>
              </w:rPr>
              <w:t>5.5 Подсистема сетевой безопасности</w:t>
            </w:r>
            <w:r w:rsidR="000F69E5">
              <w:rPr>
                <w:noProof/>
                <w:webHidden/>
              </w:rPr>
              <w:tab/>
            </w:r>
            <w:r w:rsidR="000F69E5">
              <w:rPr>
                <w:noProof/>
                <w:webHidden/>
              </w:rPr>
              <w:fldChar w:fldCharType="begin"/>
            </w:r>
            <w:r w:rsidR="000F69E5">
              <w:rPr>
                <w:noProof/>
                <w:webHidden/>
              </w:rPr>
              <w:instrText xml:space="preserve"> PAGEREF _Toc211610787 \h </w:instrText>
            </w:r>
            <w:r w:rsidR="000F69E5">
              <w:rPr>
                <w:noProof/>
                <w:webHidden/>
              </w:rPr>
            </w:r>
            <w:r w:rsidR="000F69E5">
              <w:rPr>
                <w:noProof/>
                <w:webHidden/>
              </w:rPr>
              <w:fldChar w:fldCharType="separate"/>
            </w:r>
            <w:r w:rsidR="000F69E5">
              <w:rPr>
                <w:noProof/>
                <w:webHidden/>
              </w:rPr>
              <w:t>88</w:t>
            </w:r>
            <w:r w:rsidR="000F69E5">
              <w:rPr>
                <w:noProof/>
                <w:webHidden/>
              </w:rPr>
              <w:fldChar w:fldCharType="end"/>
            </w:r>
          </w:hyperlink>
        </w:p>
        <w:p w14:paraId="31950645" w14:textId="55997CB7" w:rsidR="000F69E5" w:rsidRDefault="00641C68">
          <w:pPr>
            <w:pStyle w:val="29"/>
            <w:rPr>
              <w:rFonts w:asciiTheme="minorHAnsi" w:eastAsiaTheme="minorEastAsia" w:hAnsiTheme="minorHAnsi" w:cstheme="minorBidi"/>
              <w:noProof/>
              <w:sz w:val="22"/>
              <w:szCs w:val="22"/>
              <w:lang w:eastAsia="ru-RU"/>
            </w:rPr>
          </w:pPr>
          <w:hyperlink w:anchor="_Toc211610788" w:history="1">
            <w:r w:rsidR="000F69E5" w:rsidRPr="00E50D5B">
              <w:rPr>
                <w:rStyle w:val="affffff7"/>
                <w:rFonts w:eastAsia="Arial" w:cs="Arial"/>
                <w:noProof/>
              </w:rPr>
              <w:t>5.6 Конфиденциальность</w:t>
            </w:r>
            <w:r w:rsidR="000F69E5">
              <w:rPr>
                <w:noProof/>
                <w:webHidden/>
              </w:rPr>
              <w:tab/>
            </w:r>
            <w:r w:rsidR="000F69E5">
              <w:rPr>
                <w:noProof/>
                <w:webHidden/>
              </w:rPr>
              <w:fldChar w:fldCharType="begin"/>
            </w:r>
            <w:r w:rsidR="000F69E5">
              <w:rPr>
                <w:noProof/>
                <w:webHidden/>
              </w:rPr>
              <w:instrText xml:space="preserve"> PAGEREF _Toc211610788 \h </w:instrText>
            </w:r>
            <w:r w:rsidR="000F69E5">
              <w:rPr>
                <w:noProof/>
                <w:webHidden/>
              </w:rPr>
            </w:r>
            <w:r w:rsidR="000F69E5">
              <w:rPr>
                <w:noProof/>
                <w:webHidden/>
              </w:rPr>
              <w:fldChar w:fldCharType="separate"/>
            </w:r>
            <w:r w:rsidR="000F69E5">
              <w:rPr>
                <w:noProof/>
                <w:webHidden/>
              </w:rPr>
              <w:t>89</w:t>
            </w:r>
            <w:r w:rsidR="000F69E5">
              <w:rPr>
                <w:noProof/>
                <w:webHidden/>
              </w:rPr>
              <w:fldChar w:fldCharType="end"/>
            </w:r>
          </w:hyperlink>
        </w:p>
        <w:p w14:paraId="3D1E4C8C" w14:textId="047AE494" w:rsidR="000F69E5" w:rsidRDefault="00641C68">
          <w:pPr>
            <w:pStyle w:val="29"/>
            <w:rPr>
              <w:rFonts w:asciiTheme="minorHAnsi" w:eastAsiaTheme="minorEastAsia" w:hAnsiTheme="minorHAnsi" w:cstheme="minorBidi"/>
              <w:noProof/>
              <w:sz w:val="22"/>
              <w:szCs w:val="22"/>
              <w:lang w:eastAsia="ru-RU"/>
            </w:rPr>
          </w:pPr>
          <w:hyperlink w:anchor="_Toc211610789" w:history="1">
            <w:r w:rsidR="000F69E5" w:rsidRPr="00E50D5B">
              <w:rPr>
                <w:rStyle w:val="affffff7"/>
                <w:rFonts w:eastAsia="Arial" w:cs="Arial"/>
                <w:noProof/>
              </w:rPr>
              <w:t>5.7 Подсистема антивирусной защиты</w:t>
            </w:r>
            <w:r w:rsidR="000F69E5">
              <w:rPr>
                <w:noProof/>
                <w:webHidden/>
              </w:rPr>
              <w:tab/>
            </w:r>
            <w:r w:rsidR="000F69E5">
              <w:rPr>
                <w:noProof/>
                <w:webHidden/>
              </w:rPr>
              <w:fldChar w:fldCharType="begin"/>
            </w:r>
            <w:r w:rsidR="000F69E5">
              <w:rPr>
                <w:noProof/>
                <w:webHidden/>
              </w:rPr>
              <w:instrText xml:space="preserve"> PAGEREF _Toc211610789 \h </w:instrText>
            </w:r>
            <w:r w:rsidR="000F69E5">
              <w:rPr>
                <w:noProof/>
                <w:webHidden/>
              </w:rPr>
            </w:r>
            <w:r w:rsidR="000F69E5">
              <w:rPr>
                <w:noProof/>
                <w:webHidden/>
              </w:rPr>
              <w:fldChar w:fldCharType="separate"/>
            </w:r>
            <w:r w:rsidR="000F69E5">
              <w:rPr>
                <w:noProof/>
                <w:webHidden/>
              </w:rPr>
              <w:t>90</w:t>
            </w:r>
            <w:r w:rsidR="000F69E5">
              <w:rPr>
                <w:noProof/>
                <w:webHidden/>
              </w:rPr>
              <w:fldChar w:fldCharType="end"/>
            </w:r>
          </w:hyperlink>
        </w:p>
        <w:p w14:paraId="4E6B7BA3" w14:textId="39F20F4C" w:rsidR="000F69E5" w:rsidRDefault="00641C68">
          <w:pPr>
            <w:pStyle w:val="29"/>
            <w:rPr>
              <w:rFonts w:asciiTheme="minorHAnsi" w:eastAsiaTheme="minorEastAsia" w:hAnsiTheme="minorHAnsi" w:cstheme="minorBidi"/>
              <w:noProof/>
              <w:sz w:val="22"/>
              <w:szCs w:val="22"/>
              <w:lang w:eastAsia="ru-RU"/>
            </w:rPr>
          </w:pPr>
          <w:hyperlink w:anchor="_Toc211610790" w:history="1">
            <w:r w:rsidR="000F69E5" w:rsidRPr="00E50D5B">
              <w:rPr>
                <w:rStyle w:val="affffff7"/>
                <w:rFonts w:eastAsia="Arial" w:cs="Arial"/>
                <w:noProof/>
              </w:rPr>
              <w:t>5.8 Подсистема обеспечения безопасности бизнес-процессов</w:t>
            </w:r>
            <w:r w:rsidR="000F69E5">
              <w:rPr>
                <w:noProof/>
                <w:webHidden/>
              </w:rPr>
              <w:tab/>
            </w:r>
            <w:r w:rsidR="000F69E5">
              <w:rPr>
                <w:noProof/>
                <w:webHidden/>
              </w:rPr>
              <w:fldChar w:fldCharType="begin"/>
            </w:r>
            <w:r w:rsidR="000F69E5">
              <w:rPr>
                <w:noProof/>
                <w:webHidden/>
              </w:rPr>
              <w:instrText xml:space="preserve"> PAGEREF _Toc211610790 \h </w:instrText>
            </w:r>
            <w:r w:rsidR="000F69E5">
              <w:rPr>
                <w:noProof/>
                <w:webHidden/>
              </w:rPr>
            </w:r>
            <w:r w:rsidR="000F69E5">
              <w:rPr>
                <w:noProof/>
                <w:webHidden/>
              </w:rPr>
              <w:fldChar w:fldCharType="separate"/>
            </w:r>
            <w:r w:rsidR="000F69E5">
              <w:rPr>
                <w:noProof/>
                <w:webHidden/>
              </w:rPr>
              <w:t>90</w:t>
            </w:r>
            <w:r w:rsidR="000F69E5">
              <w:rPr>
                <w:noProof/>
                <w:webHidden/>
              </w:rPr>
              <w:fldChar w:fldCharType="end"/>
            </w:r>
          </w:hyperlink>
        </w:p>
        <w:p w14:paraId="0C7301D2" w14:textId="349EB959" w:rsidR="000F69E5" w:rsidRDefault="00641C68">
          <w:pPr>
            <w:pStyle w:val="29"/>
            <w:rPr>
              <w:rFonts w:asciiTheme="minorHAnsi" w:eastAsiaTheme="minorEastAsia" w:hAnsiTheme="minorHAnsi" w:cstheme="minorBidi"/>
              <w:noProof/>
              <w:sz w:val="22"/>
              <w:szCs w:val="22"/>
              <w:lang w:eastAsia="ru-RU"/>
            </w:rPr>
          </w:pPr>
          <w:hyperlink w:anchor="_Toc211610791" w:history="1">
            <w:r w:rsidR="000F69E5" w:rsidRPr="00E50D5B">
              <w:rPr>
                <w:rStyle w:val="affffff7"/>
                <w:rFonts w:eastAsia="Arial" w:cs="Arial"/>
                <w:noProof/>
              </w:rPr>
              <w:t>5.9 Решения вне КСПД</w:t>
            </w:r>
            <w:r w:rsidR="000F69E5">
              <w:rPr>
                <w:noProof/>
                <w:webHidden/>
              </w:rPr>
              <w:tab/>
            </w:r>
            <w:r w:rsidR="000F69E5">
              <w:rPr>
                <w:noProof/>
                <w:webHidden/>
              </w:rPr>
              <w:fldChar w:fldCharType="begin"/>
            </w:r>
            <w:r w:rsidR="000F69E5">
              <w:rPr>
                <w:noProof/>
                <w:webHidden/>
              </w:rPr>
              <w:instrText xml:space="preserve"> PAGEREF _Toc211610791 \h </w:instrText>
            </w:r>
            <w:r w:rsidR="000F69E5">
              <w:rPr>
                <w:noProof/>
                <w:webHidden/>
              </w:rPr>
            </w:r>
            <w:r w:rsidR="000F69E5">
              <w:rPr>
                <w:noProof/>
                <w:webHidden/>
              </w:rPr>
              <w:fldChar w:fldCharType="separate"/>
            </w:r>
            <w:r w:rsidR="000F69E5">
              <w:rPr>
                <w:noProof/>
                <w:webHidden/>
              </w:rPr>
              <w:t>90</w:t>
            </w:r>
            <w:r w:rsidR="000F69E5">
              <w:rPr>
                <w:noProof/>
                <w:webHidden/>
              </w:rPr>
              <w:fldChar w:fldCharType="end"/>
            </w:r>
          </w:hyperlink>
        </w:p>
        <w:p w14:paraId="33199474" w14:textId="1094A797" w:rsidR="000F69E5" w:rsidRDefault="00641C68">
          <w:pPr>
            <w:pStyle w:val="29"/>
            <w:rPr>
              <w:rFonts w:asciiTheme="minorHAnsi" w:eastAsiaTheme="minorEastAsia" w:hAnsiTheme="minorHAnsi" w:cstheme="minorBidi"/>
              <w:noProof/>
              <w:sz w:val="22"/>
              <w:szCs w:val="22"/>
              <w:lang w:eastAsia="ru-RU"/>
            </w:rPr>
          </w:pPr>
          <w:hyperlink w:anchor="_Toc211610792" w:history="1">
            <w:r w:rsidR="000F69E5" w:rsidRPr="00E50D5B">
              <w:rPr>
                <w:rStyle w:val="affffff7"/>
                <w:rFonts w:eastAsia="Arial" w:cs="Arial"/>
                <w:noProof/>
              </w:rPr>
              <w:t>5.10 Подсистема контроля защищенности</w:t>
            </w:r>
            <w:r w:rsidR="000F69E5">
              <w:rPr>
                <w:noProof/>
                <w:webHidden/>
              </w:rPr>
              <w:tab/>
            </w:r>
            <w:r w:rsidR="000F69E5">
              <w:rPr>
                <w:noProof/>
                <w:webHidden/>
              </w:rPr>
              <w:fldChar w:fldCharType="begin"/>
            </w:r>
            <w:r w:rsidR="000F69E5">
              <w:rPr>
                <w:noProof/>
                <w:webHidden/>
              </w:rPr>
              <w:instrText xml:space="preserve"> PAGEREF _Toc211610792 \h </w:instrText>
            </w:r>
            <w:r w:rsidR="000F69E5">
              <w:rPr>
                <w:noProof/>
                <w:webHidden/>
              </w:rPr>
            </w:r>
            <w:r w:rsidR="000F69E5">
              <w:rPr>
                <w:noProof/>
                <w:webHidden/>
              </w:rPr>
              <w:fldChar w:fldCharType="separate"/>
            </w:r>
            <w:r w:rsidR="000F69E5">
              <w:rPr>
                <w:noProof/>
                <w:webHidden/>
              </w:rPr>
              <w:t>91</w:t>
            </w:r>
            <w:r w:rsidR="000F69E5">
              <w:rPr>
                <w:noProof/>
                <w:webHidden/>
              </w:rPr>
              <w:fldChar w:fldCharType="end"/>
            </w:r>
          </w:hyperlink>
        </w:p>
        <w:p w14:paraId="776104B2" w14:textId="102A5411" w:rsidR="000F69E5" w:rsidRDefault="00641C68">
          <w:pPr>
            <w:pStyle w:val="29"/>
            <w:rPr>
              <w:rFonts w:asciiTheme="minorHAnsi" w:eastAsiaTheme="minorEastAsia" w:hAnsiTheme="minorHAnsi" w:cstheme="minorBidi"/>
              <w:noProof/>
              <w:sz w:val="22"/>
              <w:szCs w:val="22"/>
              <w:lang w:eastAsia="ru-RU"/>
            </w:rPr>
          </w:pPr>
          <w:hyperlink w:anchor="_Toc211610793" w:history="1">
            <w:r w:rsidR="000F69E5" w:rsidRPr="00E50D5B">
              <w:rPr>
                <w:rStyle w:val="affffff7"/>
                <w:rFonts w:eastAsia="Arial" w:cs="Arial"/>
                <w:noProof/>
              </w:rPr>
              <w:t>5.11 Подсистема криптографической защиты</w:t>
            </w:r>
            <w:r w:rsidR="000F69E5">
              <w:rPr>
                <w:noProof/>
                <w:webHidden/>
              </w:rPr>
              <w:tab/>
            </w:r>
            <w:r w:rsidR="000F69E5">
              <w:rPr>
                <w:noProof/>
                <w:webHidden/>
              </w:rPr>
              <w:fldChar w:fldCharType="begin"/>
            </w:r>
            <w:r w:rsidR="000F69E5">
              <w:rPr>
                <w:noProof/>
                <w:webHidden/>
              </w:rPr>
              <w:instrText xml:space="preserve"> PAGEREF _Toc211610793 \h </w:instrText>
            </w:r>
            <w:r w:rsidR="000F69E5">
              <w:rPr>
                <w:noProof/>
                <w:webHidden/>
              </w:rPr>
            </w:r>
            <w:r w:rsidR="000F69E5">
              <w:rPr>
                <w:noProof/>
                <w:webHidden/>
              </w:rPr>
              <w:fldChar w:fldCharType="separate"/>
            </w:r>
            <w:r w:rsidR="000F69E5">
              <w:rPr>
                <w:noProof/>
                <w:webHidden/>
              </w:rPr>
              <w:t>91</w:t>
            </w:r>
            <w:r w:rsidR="000F69E5">
              <w:rPr>
                <w:noProof/>
                <w:webHidden/>
              </w:rPr>
              <w:fldChar w:fldCharType="end"/>
            </w:r>
          </w:hyperlink>
        </w:p>
        <w:p w14:paraId="5FFE29B5" w14:textId="79F34EFB" w:rsidR="000F69E5" w:rsidRDefault="00641C68">
          <w:pPr>
            <w:pStyle w:val="29"/>
            <w:rPr>
              <w:rFonts w:asciiTheme="minorHAnsi" w:eastAsiaTheme="minorEastAsia" w:hAnsiTheme="minorHAnsi" w:cstheme="minorBidi"/>
              <w:noProof/>
              <w:sz w:val="22"/>
              <w:szCs w:val="22"/>
              <w:lang w:eastAsia="ru-RU"/>
            </w:rPr>
          </w:pPr>
          <w:hyperlink w:anchor="_Toc211610794" w:history="1">
            <w:r w:rsidR="000F69E5" w:rsidRPr="00E50D5B">
              <w:rPr>
                <w:rStyle w:val="affffff7"/>
                <w:rFonts w:eastAsia="Arial" w:cs="Arial"/>
                <w:noProof/>
              </w:rPr>
              <w:t>5.12 Подсистема резервного копирования</w:t>
            </w:r>
            <w:r w:rsidR="000F69E5">
              <w:rPr>
                <w:noProof/>
                <w:webHidden/>
              </w:rPr>
              <w:tab/>
            </w:r>
            <w:r w:rsidR="000F69E5">
              <w:rPr>
                <w:noProof/>
                <w:webHidden/>
              </w:rPr>
              <w:fldChar w:fldCharType="begin"/>
            </w:r>
            <w:r w:rsidR="000F69E5">
              <w:rPr>
                <w:noProof/>
                <w:webHidden/>
              </w:rPr>
              <w:instrText xml:space="preserve"> PAGEREF _Toc211610794 \h </w:instrText>
            </w:r>
            <w:r w:rsidR="000F69E5">
              <w:rPr>
                <w:noProof/>
                <w:webHidden/>
              </w:rPr>
            </w:r>
            <w:r w:rsidR="000F69E5">
              <w:rPr>
                <w:noProof/>
                <w:webHidden/>
              </w:rPr>
              <w:fldChar w:fldCharType="separate"/>
            </w:r>
            <w:r w:rsidR="000F69E5">
              <w:rPr>
                <w:noProof/>
                <w:webHidden/>
              </w:rPr>
              <w:t>92</w:t>
            </w:r>
            <w:r w:rsidR="000F69E5">
              <w:rPr>
                <w:noProof/>
                <w:webHidden/>
              </w:rPr>
              <w:fldChar w:fldCharType="end"/>
            </w:r>
          </w:hyperlink>
        </w:p>
        <w:p w14:paraId="3492E723" w14:textId="7E9C7441" w:rsidR="000F69E5" w:rsidRDefault="00641C68">
          <w:pPr>
            <w:pStyle w:val="29"/>
            <w:rPr>
              <w:rFonts w:asciiTheme="minorHAnsi" w:eastAsiaTheme="minorEastAsia" w:hAnsiTheme="minorHAnsi" w:cstheme="minorBidi"/>
              <w:noProof/>
              <w:sz w:val="22"/>
              <w:szCs w:val="22"/>
              <w:lang w:eastAsia="ru-RU"/>
            </w:rPr>
          </w:pPr>
          <w:hyperlink w:anchor="_Toc211610795" w:history="1">
            <w:r w:rsidR="000F69E5" w:rsidRPr="00E50D5B">
              <w:rPr>
                <w:rStyle w:val="affffff7"/>
                <w:rFonts w:eastAsia="Arial" w:cs="Arial"/>
                <w:noProof/>
              </w:rPr>
              <w:t>5.13 Подсистема обеспечения целостности данных</w:t>
            </w:r>
            <w:r w:rsidR="000F69E5">
              <w:rPr>
                <w:noProof/>
                <w:webHidden/>
              </w:rPr>
              <w:tab/>
            </w:r>
            <w:r w:rsidR="000F69E5">
              <w:rPr>
                <w:noProof/>
                <w:webHidden/>
              </w:rPr>
              <w:fldChar w:fldCharType="begin"/>
            </w:r>
            <w:r w:rsidR="000F69E5">
              <w:rPr>
                <w:noProof/>
                <w:webHidden/>
              </w:rPr>
              <w:instrText xml:space="preserve"> PAGEREF _Toc211610795 \h </w:instrText>
            </w:r>
            <w:r w:rsidR="000F69E5">
              <w:rPr>
                <w:noProof/>
                <w:webHidden/>
              </w:rPr>
            </w:r>
            <w:r w:rsidR="000F69E5">
              <w:rPr>
                <w:noProof/>
                <w:webHidden/>
              </w:rPr>
              <w:fldChar w:fldCharType="separate"/>
            </w:r>
            <w:r w:rsidR="000F69E5">
              <w:rPr>
                <w:noProof/>
                <w:webHidden/>
              </w:rPr>
              <w:t>92</w:t>
            </w:r>
            <w:r w:rsidR="000F69E5">
              <w:rPr>
                <w:noProof/>
                <w:webHidden/>
              </w:rPr>
              <w:fldChar w:fldCharType="end"/>
            </w:r>
          </w:hyperlink>
        </w:p>
        <w:p w14:paraId="02B9F027" w14:textId="2799C83F" w:rsidR="000F69E5" w:rsidRDefault="00641C68">
          <w:pPr>
            <w:pStyle w:val="29"/>
            <w:rPr>
              <w:rFonts w:asciiTheme="minorHAnsi" w:eastAsiaTheme="minorEastAsia" w:hAnsiTheme="minorHAnsi" w:cstheme="minorBidi"/>
              <w:noProof/>
              <w:sz w:val="22"/>
              <w:szCs w:val="22"/>
              <w:lang w:eastAsia="ru-RU"/>
            </w:rPr>
          </w:pPr>
          <w:hyperlink w:anchor="_Toc211610796" w:history="1">
            <w:r w:rsidR="000F69E5" w:rsidRPr="00E50D5B">
              <w:rPr>
                <w:rStyle w:val="affffff7"/>
                <w:rFonts w:eastAsia="Arial" w:cs="Arial"/>
                <w:noProof/>
              </w:rPr>
              <w:t xml:space="preserve">5.14 Реализация требований ИБ к </w:t>
            </w:r>
            <w:r w:rsidR="000F69E5" w:rsidRPr="00E50D5B">
              <w:rPr>
                <w:rStyle w:val="affffff7"/>
                <w:rFonts w:eastAsia="Arial" w:cs="Arial"/>
                <w:noProof/>
                <w:lang w:val="en-US"/>
              </w:rPr>
              <w:t>PostgreSQL</w:t>
            </w:r>
            <w:r w:rsidR="000F69E5">
              <w:rPr>
                <w:noProof/>
                <w:webHidden/>
              </w:rPr>
              <w:tab/>
            </w:r>
            <w:r w:rsidR="000F69E5">
              <w:rPr>
                <w:noProof/>
                <w:webHidden/>
              </w:rPr>
              <w:fldChar w:fldCharType="begin"/>
            </w:r>
            <w:r w:rsidR="000F69E5">
              <w:rPr>
                <w:noProof/>
                <w:webHidden/>
              </w:rPr>
              <w:instrText xml:space="preserve"> PAGEREF _Toc211610796 \h </w:instrText>
            </w:r>
            <w:r w:rsidR="000F69E5">
              <w:rPr>
                <w:noProof/>
                <w:webHidden/>
              </w:rPr>
            </w:r>
            <w:r w:rsidR="000F69E5">
              <w:rPr>
                <w:noProof/>
                <w:webHidden/>
              </w:rPr>
              <w:fldChar w:fldCharType="separate"/>
            </w:r>
            <w:r w:rsidR="000F69E5">
              <w:rPr>
                <w:noProof/>
                <w:webHidden/>
              </w:rPr>
              <w:t>92</w:t>
            </w:r>
            <w:r w:rsidR="000F69E5">
              <w:rPr>
                <w:noProof/>
                <w:webHidden/>
              </w:rPr>
              <w:fldChar w:fldCharType="end"/>
            </w:r>
          </w:hyperlink>
        </w:p>
        <w:p w14:paraId="323EB1C1" w14:textId="5463D469" w:rsidR="000F69E5" w:rsidRDefault="00641C68">
          <w:pPr>
            <w:pStyle w:val="29"/>
            <w:rPr>
              <w:rFonts w:asciiTheme="minorHAnsi" w:eastAsiaTheme="minorEastAsia" w:hAnsiTheme="minorHAnsi" w:cstheme="minorBidi"/>
              <w:noProof/>
              <w:sz w:val="22"/>
              <w:szCs w:val="22"/>
              <w:lang w:eastAsia="ru-RU"/>
            </w:rPr>
          </w:pPr>
          <w:hyperlink w:anchor="_Toc211610797" w:history="1">
            <w:r w:rsidR="000F69E5" w:rsidRPr="00E50D5B">
              <w:rPr>
                <w:rStyle w:val="affffff7"/>
                <w:rFonts w:eastAsia="Arial" w:cs="Arial"/>
                <w:noProof/>
              </w:rPr>
              <w:t xml:space="preserve">5.15 Реализация требований ИБ к </w:t>
            </w:r>
            <w:r w:rsidR="000F69E5" w:rsidRPr="00E50D5B">
              <w:rPr>
                <w:rStyle w:val="affffff7"/>
                <w:rFonts w:eastAsia="Arial" w:cs="Arial"/>
                <w:noProof/>
                <w:lang w:val="en-US"/>
              </w:rPr>
              <w:t>NGINX</w:t>
            </w:r>
            <w:r w:rsidR="000F69E5">
              <w:rPr>
                <w:noProof/>
                <w:webHidden/>
              </w:rPr>
              <w:tab/>
            </w:r>
            <w:r w:rsidR="000F69E5">
              <w:rPr>
                <w:noProof/>
                <w:webHidden/>
              </w:rPr>
              <w:fldChar w:fldCharType="begin"/>
            </w:r>
            <w:r w:rsidR="000F69E5">
              <w:rPr>
                <w:noProof/>
                <w:webHidden/>
              </w:rPr>
              <w:instrText xml:space="preserve"> PAGEREF _Toc211610797 \h </w:instrText>
            </w:r>
            <w:r w:rsidR="000F69E5">
              <w:rPr>
                <w:noProof/>
                <w:webHidden/>
              </w:rPr>
            </w:r>
            <w:r w:rsidR="000F69E5">
              <w:rPr>
                <w:noProof/>
                <w:webHidden/>
              </w:rPr>
              <w:fldChar w:fldCharType="separate"/>
            </w:r>
            <w:r w:rsidR="000F69E5">
              <w:rPr>
                <w:noProof/>
                <w:webHidden/>
              </w:rPr>
              <w:t>95</w:t>
            </w:r>
            <w:r w:rsidR="000F69E5">
              <w:rPr>
                <w:noProof/>
                <w:webHidden/>
              </w:rPr>
              <w:fldChar w:fldCharType="end"/>
            </w:r>
          </w:hyperlink>
        </w:p>
        <w:p w14:paraId="2A360BB0" w14:textId="5F445CF8" w:rsidR="000F69E5" w:rsidRDefault="00641C68">
          <w:pPr>
            <w:pStyle w:val="29"/>
            <w:rPr>
              <w:rFonts w:asciiTheme="minorHAnsi" w:eastAsiaTheme="minorEastAsia" w:hAnsiTheme="minorHAnsi" w:cstheme="minorBidi"/>
              <w:noProof/>
              <w:sz w:val="22"/>
              <w:szCs w:val="22"/>
              <w:lang w:eastAsia="ru-RU"/>
            </w:rPr>
          </w:pPr>
          <w:hyperlink w:anchor="_Toc211610798" w:history="1">
            <w:r w:rsidR="000F69E5" w:rsidRPr="00E50D5B">
              <w:rPr>
                <w:rStyle w:val="affffff7"/>
                <w:rFonts w:eastAsia="Arial" w:cs="Arial"/>
                <w:noProof/>
              </w:rPr>
              <w:t>5.16 Реализация требований ИБ к исходному коду</w:t>
            </w:r>
            <w:r w:rsidR="000F69E5">
              <w:rPr>
                <w:noProof/>
                <w:webHidden/>
              </w:rPr>
              <w:tab/>
            </w:r>
            <w:r w:rsidR="000F69E5">
              <w:rPr>
                <w:noProof/>
                <w:webHidden/>
              </w:rPr>
              <w:fldChar w:fldCharType="begin"/>
            </w:r>
            <w:r w:rsidR="000F69E5">
              <w:rPr>
                <w:noProof/>
                <w:webHidden/>
              </w:rPr>
              <w:instrText xml:space="preserve"> PAGEREF _Toc211610798 \h </w:instrText>
            </w:r>
            <w:r w:rsidR="000F69E5">
              <w:rPr>
                <w:noProof/>
                <w:webHidden/>
              </w:rPr>
            </w:r>
            <w:r w:rsidR="000F69E5">
              <w:rPr>
                <w:noProof/>
                <w:webHidden/>
              </w:rPr>
              <w:fldChar w:fldCharType="separate"/>
            </w:r>
            <w:r w:rsidR="000F69E5">
              <w:rPr>
                <w:noProof/>
                <w:webHidden/>
              </w:rPr>
              <w:t>98</w:t>
            </w:r>
            <w:r w:rsidR="000F69E5">
              <w:rPr>
                <w:noProof/>
                <w:webHidden/>
              </w:rPr>
              <w:fldChar w:fldCharType="end"/>
            </w:r>
          </w:hyperlink>
        </w:p>
        <w:p w14:paraId="766B2FDB" w14:textId="03E507EC" w:rsidR="000F69E5" w:rsidRDefault="00641C68">
          <w:pPr>
            <w:pStyle w:val="29"/>
            <w:rPr>
              <w:rFonts w:asciiTheme="minorHAnsi" w:eastAsiaTheme="minorEastAsia" w:hAnsiTheme="minorHAnsi" w:cstheme="minorBidi"/>
              <w:noProof/>
              <w:sz w:val="22"/>
              <w:szCs w:val="22"/>
              <w:lang w:eastAsia="ru-RU"/>
            </w:rPr>
          </w:pPr>
          <w:hyperlink w:anchor="_Toc211610799" w:history="1">
            <w:r w:rsidR="000F69E5" w:rsidRPr="00E50D5B">
              <w:rPr>
                <w:rStyle w:val="affffff7"/>
                <w:rFonts w:eastAsia="Arial" w:cs="Arial"/>
                <w:noProof/>
              </w:rPr>
              <w:t xml:space="preserve">5.17 Реализация требований ИБ к </w:t>
            </w:r>
            <w:r w:rsidR="000F69E5" w:rsidRPr="00E50D5B">
              <w:rPr>
                <w:rStyle w:val="affffff7"/>
                <w:rFonts w:eastAsia="Arial" w:cs="Arial"/>
                <w:noProof/>
                <w:lang w:val="en-US"/>
              </w:rPr>
              <w:t>Cradle</w:t>
            </w:r>
            <w:r w:rsidR="000F69E5" w:rsidRPr="00E50D5B">
              <w:rPr>
                <w:rStyle w:val="affffff7"/>
                <w:rFonts w:eastAsia="Arial" w:cs="Arial"/>
                <w:noProof/>
              </w:rPr>
              <w:t xml:space="preserve"> </w:t>
            </w:r>
            <w:r w:rsidR="000F69E5" w:rsidRPr="00E50D5B">
              <w:rPr>
                <w:rStyle w:val="affffff7"/>
                <w:rFonts w:eastAsia="Arial" w:cs="Arial"/>
                <w:noProof/>
                <w:lang w:val="en-US"/>
              </w:rPr>
              <w:t>Essentials</w:t>
            </w:r>
            <w:r w:rsidR="000F69E5">
              <w:rPr>
                <w:noProof/>
                <w:webHidden/>
              </w:rPr>
              <w:tab/>
            </w:r>
            <w:r w:rsidR="000F69E5">
              <w:rPr>
                <w:noProof/>
                <w:webHidden/>
              </w:rPr>
              <w:fldChar w:fldCharType="begin"/>
            </w:r>
            <w:r w:rsidR="000F69E5">
              <w:rPr>
                <w:noProof/>
                <w:webHidden/>
              </w:rPr>
              <w:instrText xml:space="preserve"> PAGEREF _Toc211610799 \h </w:instrText>
            </w:r>
            <w:r w:rsidR="000F69E5">
              <w:rPr>
                <w:noProof/>
                <w:webHidden/>
              </w:rPr>
            </w:r>
            <w:r w:rsidR="000F69E5">
              <w:rPr>
                <w:noProof/>
                <w:webHidden/>
              </w:rPr>
              <w:fldChar w:fldCharType="separate"/>
            </w:r>
            <w:r w:rsidR="000F69E5">
              <w:rPr>
                <w:noProof/>
                <w:webHidden/>
              </w:rPr>
              <w:t>99</w:t>
            </w:r>
            <w:r w:rsidR="000F69E5">
              <w:rPr>
                <w:noProof/>
                <w:webHidden/>
              </w:rPr>
              <w:fldChar w:fldCharType="end"/>
            </w:r>
          </w:hyperlink>
        </w:p>
        <w:p w14:paraId="0917EB5C" w14:textId="39289650" w:rsidR="000F69E5" w:rsidRDefault="00641C68">
          <w:pPr>
            <w:pStyle w:val="29"/>
            <w:rPr>
              <w:rFonts w:asciiTheme="minorHAnsi" w:eastAsiaTheme="minorEastAsia" w:hAnsiTheme="minorHAnsi" w:cstheme="minorBidi"/>
              <w:noProof/>
              <w:sz w:val="22"/>
              <w:szCs w:val="22"/>
              <w:lang w:eastAsia="ru-RU"/>
            </w:rPr>
          </w:pPr>
          <w:hyperlink w:anchor="_Toc211610800" w:history="1">
            <w:r w:rsidR="000F69E5" w:rsidRPr="00E50D5B">
              <w:rPr>
                <w:rStyle w:val="affffff7"/>
                <w:rFonts w:eastAsia="Arial" w:cs="Arial"/>
                <w:noProof/>
              </w:rPr>
              <w:t>5.18 Реализация требований ИБ к контейнерному ПО</w:t>
            </w:r>
            <w:r w:rsidR="000F69E5">
              <w:rPr>
                <w:noProof/>
                <w:webHidden/>
              </w:rPr>
              <w:tab/>
            </w:r>
            <w:r w:rsidR="000F69E5">
              <w:rPr>
                <w:noProof/>
                <w:webHidden/>
              </w:rPr>
              <w:fldChar w:fldCharType="begin"/>
            </w:r>
            <w:r w:rsidR="000F69E5">
              <w:rPr>
                <w:noProof/>
                <w:webHidden/>
              </w:rPr>
              <w:instrText xml:space="preserve"> PAGEREF _Toc211610800 \h </w:instrText>
            </w:r>
            <w:r w:rsidR="000F69E5">
              <w:rPr>
                <w:noProof/>
                <w:webHidden/>
              </w:rPr>
            </w:r>
            <w:r w:rsidR="000F69E5">
              <w:rPr>
                <w:noProof/>
                <w:webHidden/>
              </w:rPr>
              <w:fldChar w:fldCharType="separate"/>
            </w:r>
            <w:r w:rsidR="000F69E5">
              <w:rPr>
                <w:noProof/>
                <w:webHidden/>
              </w:rPr>
              <w:t>102</w:t>
            </w:r>
            <w:r w:rsidR="000F69E5">
              <w:rPr>
                <w:noProof/>
                <w:webHidden/>
              </w:rPr>
              <w:fldChar w:fldCharType="end"/>
            </w:r>
          </w:hyperlink>
        </w:p>
        <w:p w14:paraId="75ACD334" w14:textId="21C6BD67" w:rsidR="000F69E5" w:rsidRDefault="00641C68">
          <w:pPr>
            <w:pStyle w:val="29"/>
            <w:rPr>
              <w:rFonts w:asciiTheme="minorHAnsi" w:eastAsiaTheme="minorEastAsia" w:hAnsiTheme="minorHAnsi" w:cstheme="minorBidi"/>
              <w:noProof/>
              <w:sz w:val="22"/>
              <w:szCs w:val="22"/>
              <w:lang w:eastAsia="ru-RU"/>
            </w:rPr>
          </w:pPr>
          <w:hyperlink w:anchor="_Toc211610801" w:history="1">
            <w:r w:rsidR="000F69E5" w:rsidRPr="00E50D5B">
              <w:rPr>
                <w:rStyle w:val="affffff7"/>
                <w:rFonts w:eastAsia="Arial" w:cs="Arial"/>
                <w:noProof/>
              </w:rPr>
              <w:t xml:space="preserve">5.19 Реализация требований ИБ к </w:t>
            </w:r>
            <w:r w:rsidR="000F69E5" w:rsidRPr="00E50D5B">
              <w:rPr>
                <w:rStyle w:val="affffff7"/>
                <w:rFonts w:eastAsia="Arial" w:cs="Arial"/>
                <w:noProof/>
                <w:lang w:val="en-US"/>
              </w:rPr>
              <w:t>DotNet</w:t>
            </w:r>
            <w:r w:rsidR="000F69E5" w:rsidRPr="00E50D5B">
              <w:rPr>
                <w:rStyle w:val="affffff7"/>
                <w:rFonts w:eastAsia="Arial" w:cs="Arial"/>
                <w:noProof/>
              </w:rPr>
              <w:t xml:space="preserve"> (.</w:t>
            </w:r>
            <w:r w:rsidR="000F69E5" w:rsidRPr="00E50D5B">
              <w:rPr>
                <w:rStyle w:val="affffff7"/>
                <w:rFonts w:eastAsia="Arial" w:cs="Arial"/>
                <w:noProof/>
                <w:lang w:val="en-US"/>
              </w:rPr>
              <w:t>NET</w:t>
            </w:r>
            <w:r w:rsidR="000F69E5" w:rsidRPr="00E50D5B">
              <w:rPr>
                <w:rStyle w:val="affffff7"/>
                <w:rFonts w:eastAsia="Arial" w:cs="Arial"/>
                <w:noProof/>
              </w:rPr>
              <w:t xml:space="preserve"> </w:t>
            </w:r>
            <w:r w:rsidR="000F69E5" w:rsidRPr="00E50D5B">
              <w:rPr>
                <w:rStyle w:val="affffff7"/>
                <w:rFonts w:eastAsia="Arial" w:cs="Arial"/>
                <w:noProof/>
                <w:lang w:val="en-US"/>
              </w:rPr>
              <w:t>Frameworks</w:t>
            </w:r>
            <w:r w:rsidR="000F69E5" w:rsidRPr="00E50D5B">
              <w:rPr>
                <w:rStyle w:val="affffff7"/>
                <w:rFonts w:eastAsia="Arial" w:cs="Arial"/>
                <w:noProof/>
              </w:rPr>
              <w:t>)</w:t>
            </w:r>
            <w:r w:rsidR="000F69E5">
              <w:rPr>
                <w:noProof/>
                <w:webHidden/>
              </w:rPr>
              <w:tab/>
            </w:r>
            <w:r w:rsidR="000F69E5">
              <w:rPr>
                <w:noProof/>
                <w:webHidden/>
              </w:rPr>
              <w:fldChar w:fldCharType="begin"/>
            </w:r>
            <w:r w:rsidR="000F69E5">
              <w:rPr>
                <w:noProof/>
                <w:webHidden/>
              </w:rPr>
              <w:instrText xml:space="preserve"> PAGEREF _Toc211610801 \h </w:instrText>
            </w:r>
            <w:r w:rsidR="000F69E5">
              <w:rPr>
                <w:noProof/>
                <w:webHidden/>
              </w:rPr>
            </w:r>
            <w:r w:rsidR="000F69E5">
              <w:rPr>
                <w:noProof/>
                <w:webHidden/>
              </w:rPr>
              <w:fldChar w:fldCharType="separate"/>
            </w:r>
            <w:r w:rsidR="000F69E5">
              <w:rPr>
                <w:noProof/>
                <w:webHidden/>
              </w:rPr>
              <w:t>110</w:t>
            </w:r>
            <w:r w:rsidR="000F69E5">
              <w:rPr>
                <w:noProof/>
                <w:webHidden/>
              </w:rPr>
              <w:fldChar w:fldCharType="end"/>
            </w:r>
          </w:hyperlink>
        </w:p>
        <w:p w14:paraId="022F673C" w14:textId="620F9BDC" w:rsidR="000F69E5" w:rsidRDefault="00641C68">
          <w:pPr>
            <w:pStyle w:val="29"/>
            <w:rPr>
              <w:rFonts w:asciiTheme="minorHAnsi" w:eastAsiaTheme="minorEastAsia" w:hAnsiTheme="minorHAnsi" w:cstheme="minorBidi"/>
              <w:noProof/>
              <w:sz w:val="22"/>
              <w:szCs w:val="22"/>
              <w:lang w:eastAsia="ru-RU"/>
            </w:rPr>
          </w:pPr>
          <w:hyperlink w:anchor="_Toc211610802" w:history="1">
            <w:r w:rsidR="000F69E5" w:rsidRPr="00E50D5B">
              <w:rPr>
                <w:rStyle w:val="affffff7"/>
                <w:rFonts w:eastAsia="Arial" w:cs="Arial"/>
                <w:noProof/>
              </w:rPr>
              <w:t xml:space="preserve">5.20 Реализация требований ИБ к </w:t>
            </w:r>
            <w:r w:rsidR="000F69E5" w:rsidRPr="00E50D5B">
              <w:rPr>
                <w:rStyle w:val="affffff7"/>
                <w:rFonts w:eastAsia="Arial" w:cs="Arial"/>
                <w:noProof/>
                <w:lang w:val="en-US"/>
              </w:rPr>
              <w:t>API</w:t>
            </w:r>
            <w:r w:rsidR="000F69E5">
              <w:rPr>
                <w:noProof/>
                <w:webHidden/>
              </w:rPr>
              <w:tab/>
            </w:r>
            <w:r w:rsidR="000F69E5">
              <w:rPr>
                <w:noProof/>
                <w:webHidden/>
              </w:rPr>
              <w:fldChar w:fldCharType="begin"/>
            </w:r>
            <w:r w:rsidR="000F69E5">
              <w:rPr>
                <w:noProof/>
                <w:webHidden/>
              </w:rPr>
              <w:instrText xml:space="preserve"> PAGEREF _Toc211610802 \h </w:instrText>
            </w:r>
            <w:r w:rsidR="000F69E5">
              <w:rPr>
                <w:noProof/>
                <w:webHidden/>
              </w:rPr>
            </w:r>
            <w:r w:rsidR="000F69E5">
              <w:rPr>
                <w:noProof/>
                <w:webHidden/>
              </w:rPr>
              <w:fldChar w:fldCharType="separate"/>
            </w:r>
            <w:r w:rsidR="000F69E5">
              <w:rPr>
                <w:noProof/>
                <w:webHidden/>
              </w:rPr>
              <w:t>111</w:t>
            </w:r>
            <w:r w:rsidR="000F69E5">
              <w:rPr>
                <w:noProof/>
                <w:webHidden/>
              </w:rPr>
              <w:fldChar w:fldCharType="end"/>
            </w:r>
          </w:hyperlink>
        </w:p>
        <w:p w14:paraId="6F98074A" w14:textId="110B12FD" w:rsidR="000F69E5" w:rsidRDefault="00641C68">
          <w:pPr>
            <w:pStyle w:val="29"/>
            <w:rPr>
              <w:rFonts w:asciiTheme="minorHAnsi" w:eastAsiaTheme="minorEastAsia" w:hAnsiTheme="minorHAnsi" w:cstheme="minorBidi"/>
              <w:noProof/>
              <w:sz w:val="22"/>
              <w:szCs w:val="22"/>
              <w:lang w:eastAsia="ru-RU"/>
            </w:rPr>
          </w:pPr>
          <w:hyperlink w:anchor="_Toc211610803" w:history="1">
            <w:r w:rsidR="000F69E5" w:rsidRPr="00E50D5B">
              <w:rPr>
                <w:rStyle w:val="affffff7"/>
                <w:rFonts w:eastAsia="Arial" w:cs="Arial"/>
                <w:noProof/>
              </w:rPr>
              <w:t>5.21 Подсистема защиты технических средств</w:t>
            </w:r>
            <w:r w:rsidR="000F69E5">
              <w:rPr>
                <w:noProof/>
                <w:webHidden/>
              </w:rPr>
              <w:tab/>
            </w:r>
            <w:r w:rsidR="000F69E5">
              <w:rPr>
                <w:noProof/>
                <w:webHidden/>
              </w:rPr>
              <w:fldChar w:fldCharType="begin"/>
            </w:r>
            <w:r w:rsidR="000F69E5">
              <w:rPr>
                <w:noProof/>
                <w:webHidden/>
              </w:rPr>
              <w:instrText xml:space="preserve"> PAGEREF _Toc211610803 \h </w:instrText>
            </w:r>
            <w:r w:rsidR="000F69E5">
              <w:rPr>
                <w:noProof/>
                <w:webHidden/>
              </w:rPr>
            </w:r>
            <w:r w:rsidR="000F69E5">
              <w:rPr>
                <w:noProof/>
                <w:webHidden/>
              </w:rPr>
              <w:fldChar w:fldCharType="separate"/>
            </w:r>
            <w:r w:rsidR="000F69E5">
              <w:rPr>
                <w:noProof/>
                <w:webHidden/>
              </w:rPr>
              <w:t>114</w:t>
            </w:r>
            <w:r w:rsidR="000F69E5">
              <w:rPr>
                <w:noProof/>
                <w:webHidden/>
              </w:rPr>
              <w:fldChar w:fldCharType="end"/>
            </w:r>
          </w:hyperlink>
        </w:p>
        <w:p w14:paraId="365C9F51" w14:textId="0B1A145C" w:rsidR="000F69E5" w:rsidRDefault="00641C68">
          <w:pPr>
            <w:pStyle w:val="29"/>
            <w:rPr>
              <w:rFonts w:asciiTheme="minorHAnsi" w:eastAsiaTheme="minorEastAsia" w:hAnsiTheme="minorHAnsi" w:cstheme="minorBidi"/>
              <w:noProof/>
              <w:sz w:val="22"/>
              <w:szCs w:val="22"/>
              <w:lang w:eastAsia="ru-RU"/>
            </w:rPr>
          </w:pPr>
          <w:hyperlink w:anchor="_Toc211610804" w:history="1">
            <w:r w:rsidR="000F69E5" w:rsidRPr="00E50D5B">
              <w:rPr>
                <w:rStyle w:val="affffff7"/>
                <w:rFonts w:eastAsia="Arial" w:cs="Arial"/>
                <w:noProof/>
              </w:rPr>
              <w:t>5.22 Состав мер защиты персональных данных</w:t>
            </w:r>
            <w:r w:rsidR="000F69E5">
              <w:rPr>
                <w:noProof/>
                <w:webHidden/>
              </w:rPr>
              <w:tab/>
            </w:r>
            <w:r w:rsidR="000F69E5">
              <w:rPr>
                <w:noProof/>
                <w:webHidden/>
              </w:rPr>
              <w:fldChar w:fldCharType="begin"/>
            </w:r>
            <w:r w:rsidR="000F69E5">
              <w:rPr>
                <w:noProof/>
                <w:webHidden/>
              </w:rPr>
              <w:instrText xml:space="preserve"> PAGEREF _Toc211610804 \h </w:instrText>
            </w:r>
            <w:r w:rsidR="000F69E5">
              <w:rPr>
                <w:noProof/>
                <w:webHidden/>
              </w:rPr>
            </w:r>
            <w:r w:rsidR="000F69E5">
              <w:rPr>
                <w:noProof/>
                <w:webHidden/>
              </w:rPr>
              <w:fldChar w:fldCharType="separate"/>
            </w:r>
            <w:r w:rsidR="000F69E5">
              <w:rPr>
                <w:noProof/>
                <w:webHidden/>
              </w:rPr>
              <w:t>115</w:t>
            </w:r>
            <w:r w:rsidR="000F69E5">
              <w:rPr>
                <w:noProof/>
                <w:webHidden/>
              </w:rPr>
              <w:fldChar w:fldCharType="end"/>
            </w:r>
          </w:hyperlink>
        </w:p>
        <w:p w14:paraId="1A58B388" w14:textId="67145A5C" w:rsidR="000F69E5" w:rsidRDefault="00641C68">
          <w:pPr>
            <w:pStyle w:val="34"/>
            <w:rPr>
              <w:rFonts w:asciiTheme="minorHAnsi" w:eastAsiaTheme="minorEastAsia" w:hAnsiTheme="minorHAnsi" w:cstheme="minorBidi"/>
              <w:iCs w:val="0"/>
              <w:noProof/>
              <w:sz w:val="22"/>
              <w:szCs w:val="22"/>
              <w:lang w:eastAsia="ru-RU"/>
            </w:rPr>
          </w:pPr>
          <w:hyperlink w:anchor="_Toc211610805" w:history="1">
            <w:r w:rsidR="000F69E5" w:rsidRPr="00E50D5B">
              <w:rPr>
                <w:rStyle w:val="affffff7"/>
                <w:rFonts w:eastAsia="Arial" w:cs="Arial"/>
                <w:noProof/>
              </w:rPr>
              <w:t>5.22.1 Состав мер СЗПД, предусмотренных ПП РФ от 01.11.2012 №1119, и приказом ФСБ России №378</w:t>
            </w:r>
            <w:r w:rsidR="000F69E5">
              <w:rPr>
                <w:noProof/>
                <w:webHidden/>
              </w:rPr>
              <w:tab/>
            </w:r>
            <w:r w:rsidR="000F69E5">
              <w:rPr>
                <w:noProof/>
                <w:webHidden/>
              </w:rPr>
              <w:fldChar w:fldCharType="begin"/>
            </w:r>
            <w:r w:rsidR="000F69E5">
              <w:rPr>
                <w:noProof/>
                <w:webHidden/>
              </w:rPr>
              <w:instrText xml:space="preserve"> PAGEREF _Toc211610805 \h </w:instrText>
            </w:r>
            <w:r w:rsidR="000F69E5">
              <w:rPr>
                <w:noProof/>
                <w:webHidden/>
              </w:rPr>
            </w:r>
            <w:r w:rsidR="000F69E5">
              <w:rPr>
                <w:noProof/>
                <w:webHidden/>
              </w:rPr>
              <w:fldChar w:fldCharType="separate"/>
            </w:r>
            <w:r w:rsidR="000F69E5">
              <w:rPr>
                <w:noProof/>
                <w:webHidden/>
              </w:rPr>
              <w:t>120</w:t>
            </w:r>
            <w:r w:rsidR="000F69E5">
              <w:rPr>
                <w:noProof/>
                <w:webHidden/>
              </w:rPr>
              <w:fldChar w:fldCharType="end"/>
            </w:r>
          </w:hyperlink>
        </w:p>
        <w:p w14:paraId="57EC185C" w14:textId="1FECEBDC" w:rsidR="000F69E5" w:rsidRDefault="00641C68">
          <w:pPr>
            <w:pStyle w:val="34"/>
            <w:rPr>
              <w:rFonts w:asciiTheme="minorHAnsi" w:eastAsiaTheme="minorEastAsia" w:hAnsiTheme="minorHAnsi" w:cstheme="minorBidi"/>
              <w:iCs w:val="0"/>
              <w:noProof/>
              <w:sz w:val="22"/>
              <w:szCs w:val="22"/>
              <w:lang w:eastAsia="ru-RU"/>
            </w:rPr>
          </w:pPr>
          <w:hyperlink w:anchor="_Toc211610806" w:history="1">
            <w:r w:rsidR="000F69E5" w:rsidRPr="00E50D5B">
              <w:rPr>
                <w:rStyle w:val="affffff7"/>
                <w:rFonts w:eastAsia="Arial" w:cs="Arial"/>
                <w:noProof/>
              </w:rPr>
              <w:t>5.22.2 Состав мер на СЗПДн, предусмотренных ПЛ-12.02.02-02</w:t>
            </w:r>
            <w:r w:rsidR="000F69E5">
              <w:rPr>
                <w:noProof/>
                <w:webHidden/>
              </w:rPr>
              <w:tab/>
            </w:r>
            <w:r w:rsidR="000F69E5">
              <w:rPr>
                <w:noProof/>
                <w:webHidden/>
              </w:rPr>
              <w:fldChar w:fldCharType="begin"/>
            </w:r>
            <w:r w:rsidR="000F69E5">
              <w:rPr>
                <w:noProof/>
                <w:webHidden/>
              </w:rPr>
              <w:instrText xml:space="preserve"> PAGEREF _Toc211610806 \h </w:instrText>
            </w:r>
            <w:r w:rsidR="000F69E5">
              <w:rPr>
                <w:noProof/>
                <w:webHidden/>
              </w:rPr>
            </w:r>
            <w:r w:rsidR="000F69E5">
              <w:rPr>
                <w:noProof/>
                <w:webHidden/>
              </w:rPr>
              <w:fldChar w:fldCharType="separate"/>
            </w:r>
            <w:r w:rsidR="000F69E5">
              <w:rPr>
                <w:noProof/>
                <w:webHidden/>
              </w:rPr>
              <w:t>120</w:t>
            </w:r>
            <w:r w:rsidR="000F69E5">
              <w:rPr>
                <w:noProof/>
                <w:webHidden/>
              </w:rPr>
              <w:fldChar w:fldCharType="end"/>
            </w:r>
          </w:hyperlink>
        </w:p>
        <w:p w14:paraId="176F64DB" w14:textId="4F35DB32" w:rsidR="000F69E5" w:rsidRDefault="00641C68">
          <w:pPr>
            <w:pStyle w:val="34"/>
            <w:rPr>
              <w:rFonts w:asciiTheme="minorHAnsi" w:eastAsiaTheme="minorEastAsia" w:hAnsiTheme="minorHAnsi" w:cstheme="minorBidi"/>
              <w:iCs w:val="0"/>
              <w:noProof/>
              <w:sz w:val="22"/>
              <w:szCs w:val="22"/>
              <w:lang w:eastAsia="ru-RU"/>
            </w:rPr>
          </w:pPr>
          <w:hyperlink w:anchor="_Toc211610807" w:history="1">
            <w:r w:rsidR="000F69E5" w:rsidRPr="00E50D5B">
              <w:rPr>
                <w:rStyle w:val="affffff7"/>
                <w:rFonts w:eastAsia="Arial" w:cs="Arial"/>
                <w:noProof/>
              </w:rPr>
              <w:t>5.22.3 Состав мер СЗПД, предусмотренных Приказом ФСТЭК России № 21 от 18 февраля 2013 г.</w:t>
            </w:r>
            <w:r w:rsidR="000F69E5">
              <w:rPr>
                <w:noProof/>
                <w:webHidden/>
              </w:rPr>
              <w:tab/>
            </w:r>
            <w:r w:rsidR="000F69E5">
              <w:rPr>
                <w:noProof/>
                <w:webHidden/>
              </w:rPr>
              <w:fldChar w:fldCharType="begin"/>
            </w:r>
            <w:r w:rsidR="000F69E5">
              <w:rPr>
                <w:noProof/>
                <w:webHidden/>
              </w:rPr>
              <w:instrText xml:space="preserve"> PAGEREF _Toc211610807 \h </w:instrText>
            </w:r>
            <w:r w:rsidR="000F69E5">
              <w:rPr>
                <w:noProof/>
                <w:webHidden/>
              </w:rPr>
            </w:r>
            <w:r w:rsidR="000F69E5">
              <w:rPr>
                <w:noProof/>
                <w:webHidden/>
              </w:rPr>
              <w:fldChar w:fldCharType="separate"/>
            </w:r>
            <w:r w:rsidR="000F69E5">
              <w:rPr>
                <w:noProof/>
                <w:webHidden/>
              </w:rPr>
              <w:t>121</w:t>
            </w:r>
            <w:r w:rsidR="000F69E5">
              <w:rPr>
                <w:noProof/>
                <w:webHidden/>
              </w:rPr>
              <w:fldChar w:fldCharType="end"/>
            </w:r>
          </w:hyperlink>
        </w:p>
        <w:p w14:paraId="277CDA76" w14:textId="2A736534" w:rsidR="000F69E5" w:rsidRDefault="00641C68">
          <w:pPr>
            <w:pStyle w:val="16"/>
            <w:rPr>
              <w:rFonts w:asciiTheme="minorHAnsi" w:eastAsiaTheme="minorEastAsia" w:hAnsiTheme="minorHAnsi" w:cstheme="minorBidi"/>
              <w:b w:val="0"/>
              <w:noProof/>
              <w:sz w:val="22"/>
              <w:szCs w:val="22"/>
            </w:rPr>
          </w:pPr>
          <w:hyperlink w:anchor="_Toc211610808" w:history="1">
            <w:r w:rsidR="000F69E5" w:rsidRPr="00E50D5B">
              <w:rPr>
                <w:rStyle w:val="affffff7"/>
                <w:rFonts w:eastAsia="Arial"/>
                <w:noProof/>
                <w:lang w:eastAsia="en-US"/>
              </w:rPr>
              <w:t>6 Системные требования</w:t>
            </w:r>
            <w:r w:rsidR="000F69E5">
              <w:rPr>
                <w:noProof/>
                <w:webHidden/>
              </w:rPr>
              <w:tab/>
            </w:r>
            <w:r w:rsidR="000F69E5">
              <w:rPr>
                <w:noProof/>
                <w:webHidden/>
              </w:rPr>
              <w:fldChar w:fldCharType="begin"/>
            </w:r>
            <w:r w:rsidR="000F69E5">
              <w:rPr>
                <w:noProof/>
                <w:webHidden/>
              </w:rPr>
              <w:instrText xml:space="preserve"> PAGEREF _Toc211610808 \h </w:instrText>
            </w:r>
            <w:r w:rsidR="000F69E5">
              <w:rPr>
                <w:noProof/>
                <w:webHidden/>
              </w:rPr>
            </w:r>
            <w:r w:rsidR="000F69E5">
              <w:rPr>
                <w:noProof/>
                <w:webHidden/>
              </w:rPr>
              <w:fldChar w:fldCharType="separate"/>
            </w:r>
            <w:r w:rsidR="000F69E5">
              <w:rPr>
                <w:noProof/>
                <w:webHidden/>
              </w:rPr>
              <w:t>123</w:t>
            </w:r>
            <w:r w:rsidR="000F69E5">
              <w:rPr>
                <w:noProof/>
                <w:webHidden/>
              </w:rPr>
              <w:fldChar w:fldCharType="end"/>
            </w:r>
          </w:hyperlink>
        </w:p>
        <w:p w14:paraId="7BD59D7B" w14:textId="56185805" w:rsidR="000F69E5" w:rsidRDefault="00641C68">
          <w:pPr>
            <w:pStyle w:val="29"/>
            <w:rPr>
              <w:rFonts w:asciiTheme="minorHAnsi" w:eastAsiaTheme="minorEastAsia" w:hAnsiTheme="minorHAnsi" w:cstheme="minorBidi"/>
              <w:noProof/>
              <w:sz w:val="22"/>
              <w:szCs w:val="22"/>
              <w:lang w:eastAsia="ru-RU"/>
            </w:rPr>
          </w:pPr>
          <w:hyperlink w:anchor="_Toc211610809" w:history="1">
            <w:r w:rsidR="000F69E5" w:rsidRPr="00E50D5B">
              <w:rPr>
                <w:rStyle w:val="affffff7"/>
                <w:rFonts w:eastAsia="Arial" w:cs="Arial"/>
                <w:noProof/>
              </w:rPr>
              <w:t>6.1 Требования к программной и аппаратной составляющей инфраструктуры ИТ-системы</w:t>
            </w:r>
            <w:r w:rsidR="000F69E5">
              <w:rPr>
                <w:noProof/>
                <w:webHidden/>
              </w:rPr>
              <w:tab/>
            </w:r>
            <w:r w:rsidR="000F69E5">
              <w:rPr>
                <w:noProof/>
                <w:webHidden/>
              </w:rPr>
              <w:fldChar w:fldCharType="begin"/>
            </w:r>
            <w:r w:rsidR="000F69E5">
              <w:rPr>
                <w:noProof/>
                <w:webHidden/>
              </w:rPr>
              <w:instrText xml:space="preserve"> PAGEREF _Toc211610809 \h </w:instrText>
            </w:r>
            <w:r w:rsidR="000F69E5">
              <w:rPr>
                <w:noProof/>
                <w:webHidden/>
              </w:rPr>
            </w:r>
            <w:r w:rsidR="000F69E5">
              <w:rPr>
                <w:noProof/>
                <w:webHidden/>
              </w:rPr>
              <w:fldChar w:fldCharType="separate"/>
            </w:r>
            <w:r w:rsidR="000F69E5">
              <w:rPr>
                <w:noProof/>
                <w:webHidden/>
              </w:rPr>
              <w:t>123</w:t>
            </w:r>
            <w:r w:rsidR="000F69E5">
              <w:rPr>
                <w:noProof/>
                <w:webHidden/>
              </w:rPr>
              <w:fldChar w:fldCharType="end"/>
            </w:r>
          </w:hyperlink>
        </w:p>
        <w:p w14:paraId="4D0775DD" w14:textId="232383BD" w:rsidR="000F69E5" w:rsidRDefault="00641C68">
          <w:pPr>
            <w:pStyle w:val="29"/>
            <w:rPr>
              <w:rFonts w:asciiTheme="minorHAnsi" w:eastAsiaTheme="minorEastAsia" w:hAnsiTheme="minorHAnsi" w:cstheme="minorBidi"/>
              <w:noProof/>
              <w:sz w:val="22"/>
              <w:szCs w:val="22"/>
              <w:lang w:eastAsia="ru-RU"/>
            </w:rPr>
          </w:pPr>
          <w:hyperlink w:anchor="_Toc211610810" w:history="1">
            <w:r w:rsidR="000F69E5" w:rsidRPr="00E50D5B">
              <w:rPr>
                <w:rStyle w:val="affffff7"/>
                <w:rFonts w:eastAsia="Arial" w:cs="Arial"/>
                <w:noProof/>
              </w:rPr>
              <w:t>6.2 Требования к рабочим местам</w:t>
            </w:r>
            <w:r w:rsidR="000F69E5">
              <w:rPr>
                <w:noProof/>
                <w:webHidden/>
              </w:rPr>
              <w:tab/>
            </w:r>
            <w:r w:rsidR="000F69E5">
              <w:rPr>
                <w:noProof/>
                <w:webHidden/>
              </w:rPr>
              <w:fldChar w:fldCharType="begin"/>
            </w:r>
            <w:r w:rsidR="000F69E5">
              <w:rPr>
                <w:noProof/>
                <w:webHidden/>
              </w:rPr>
              <w:instrText xml:space="preserve"> PAGEREF _Toc211610810 \h </w:instrText>
            </w:r>
            <w:r w:rsidR="000F69E5">
              <w:rPr>
                <w:noProof/>
                <w:webHidden/>
              </w:rPr>
            </w:r>
            <w:r w:rsidR="000F69E5">
              <w:rPr>
                <w:noProof/>
                <w:webHidden/>
              </w:rPr>
              <w:fldChar w:fldCharType="separate"/>
            </w:r>
            <w:r w:rsidR="000F69E5">
              <w:rPr>
                <w:noProof/>
                <w:webHidden/>
              </w:rPr>
              <w:t>126</w:t>
            </w:r>
            <w:r w:rsidR="000F69E5">
              <w:rPr>
                <w:noProof/>
                <w:webHidden/>
              </w:rPr>
              <w:fldChar w:fldCharType="end"/>
            </w:r>
          </w:hyperlink>
        </w:p>
        <w:p w14:paraId="324174A1" w14:textId="76FDAE02" w:rsidR="000F69E5" w:rsidRDefault="00641C68">
          <w:pPr>
            <w:pStyle w:val="29"/>
            <w:rPr>
              <w:rFonts w:asciiTheme="minorHAnsi" w:eastAsiaTheme="minorEastAsia" w:hAnsiTheme="minorHAnsi" w:cstheme="minorBidi"/>
              <w:noProof/>
              <w:sz w:val="22"/>
              <w:szCs w:val="22"/>
              <w:lang w:eastAsia="ru-RU"/>
            </w:rPr>
          </w:pPr>
          <w:hyperlink w:anchor="_Toc211610811" w:history="1">
            <w:r w:rsidR="000F69E5" w:rsidRPr="00E50D5B">
              <w:rPr>
                <w:rStyle w:val="affffff7"/>
                <w:rFonts w:eastAsia="Arial" w:cs="Arial"/>
                <w:noProof/>
              </w:rPr>
              <w:t>6.3 Требования к каналам связи</w:t>
            </w:r>
            <w:r w:rsidR="000F69E5">
              <w:rPr>
                <w:noProof/>
                <w:webHidden/>
              </w:rPr>
              <w:tab/>
            </w:r>
            <w:r w:rsidR="000F69E5">
              <w:rPr>
                <w:noProof/>
                <w:webHidden/>
              </w:rPr>
              <w:fldChar w:fldCharType="begin"/>
            </w:r>
            <w:r w:rsidR="000F69E5">
              <w:rPr>
                <w:noProof/>
                <w:webHidden/>
              </w:rPr>
              <w:instrText xml:space="preserve"> PAGEREF _Toc211610811 \h </w:instrText>
            </w:r>
            <w:r w:rsidR="000F69E5">
              <w:rPr>
                <w:noProof/>
                <w:webHidden/>
              </w:rPr>
            </w:r>
            <w:r w:rsidR="000F69E5">
              <w:rPr>
                <w:noProof/>
                <w:webHidden/>
              </w:rPr>
              <w:fldChar w:fldCharType="separate"/>
            </w:r>
            <w:r w:rsidR="000F69E5">
              <w:rPr>
                <w:noProof/>
                <w:webHidden/>
              </w:rPr>
              <w:t>127</w:t>
            </w:r>
            <w:r w:rsidR="000F69E5">
              <w:rPr>
                <w:noProof/>
                <w:webHidden/>
              </w:rPr>
              <w:fldChar w:fldCharType="end"/>
            </w:r>
          </w:hyperlink>
        </w:p>
        <w:p w14:paraId="14241A0F" w14:textId="475166A8" w:rsidR="000F69E5" w:rsidRDefault="00641C68">
          <w:pPr>
            <w:pStyle w:val="29"/>
            <w:rPr>
              <w:rFonts w:asciiTheme="minorHAnsi" w:eastAsiaTheme="minorEastAsia" w:hAnsiTheme="minorHAnsi" w:cstheme="minorBidi"/>
              <w:noProof/>
              <w:sz w:val="22"/>
              <w:szCs w:val="22"/>
              <w:lang w:eastAsia="ru-RU"/>
            </w:rPr>
          </w:pPr>
          <w:hyperlink w:anchor="_Toc211610812" w:history="1">
            <w:r w:rsidR="000F69E5" w:rsidRPr="00E50D5B">
              <w:rPr>
                <w:rStyle w:val="affffff7"/>
                <w:rFonts w:eastAsia="Arial" w:cs="Arial"/>
                <w:noProof/>
              </w:rPr>
              <w:t>6.4 Расчёт нагрузки и масштабирование системы</w:t>
            </w:r>
            <w:r w:rsidR="000F69E5">
              <w:rPr>
                <w:noProof/>
                <w:webHidden/>
              </w:rPr>
              <w:tab/>
            </w:r>
            <w:r w:rsidR="000F69E5">
              <w:rPr>
                <w:noProof/>
                <w:webHidden/>
              </w:rPr>
              <w:fldChar w:fldCharType="begin"/>
            </w:r>
            <w:r w:rsidR="000F69E5">
              <w:rPr>
                <w:noProof/>
                <w:webHidden/>
              </w:rPr>
              <w:instrText xml:space="preserve"> PAGEREF _Toc211610812 \h </w:instrText>
            </w:r>
            <w:r w:rsidR="000F69E5">
              <w:rPr>
                <w:noProof/>
                <w:webHidden/>
              </w:rPr>
            </w:r>
            <w:r w:rsidR="000F69E5">
              <w:rPr>
                <w:noProof/>
                <w:webHidden/>
              </w:rPr>
              <w:fldChar w:fldCharType="separate"/>
            </w:r>
            <w:r w:rsidR="000F69E5">
              <w:rPr>
                <w:noProof/>
                <w:webHidden/>
              </w:rPr>
              <w:t>131</w:t>
            </w:r>
            <w:r w:rsidR="000F69E5">
              <w:rPr>
                <w:noProof/>
                <w:webHidden/>
              </w:rPr>
              <w:fldChar w:fldCharType="end"/>
            </w:r>
          </w:hyperlink>
        </w:p>
        <w:p w14:paraId="4808758F" w14:textId="50154718" w:rsidR="000F69E5" w:rsidRDefault="00641C68">
          <w:pPr>
            <w:pStyle w:val="16"/>
            <w:rPr>
              <w:rFonts w:asciiTheme="minorHAnsi" w:eastAsiaTheme="minorEastAsia" w:hAnsiTheme="minorHAnsi" w:cstheme="minorBidi"/>
              <w:b w:val="0"/>
              <w:noProof/>
              <w:sz w:val="22"/>
              <w:szCs w:val="22"/>
            </w:rPr>
          </w:pPr>
          <w:hyperlink w:anchor="_Toc211610813" w:history="1">
            <w:r w:rsidR="000F69E5" w:rsidRPr="00E50D5B">
              <w:rPr>
                <w:rStyle w:val="affffff7"/>
                <w:rFonts w:eastAsia="Arial"/>
                <w:noProof/>
                <w:lang w:eastAsia="en-US"/>
              </w:rPr>
              <w:t>7 Решения по обеспечению сохранности данных</w:t>
            </w:r>
            <w:r w:rsidR="000F69E5">
              <w:rPr>
                <w:noProof/>
                <w:webHidden/>
              </w:rPr>
              <w:tab/>
            </w:r>
            <w:r w:rsidR="000F69E5">
              <w:rPr>
                <w:noProof/>
                <w:webHidden/>
              </w:rPr>
              <w:fldChar w:fldCharType="begin"/>
            </w:r>
            <w:r w:rsidR="000F69E5">
              <w:rPr>
                <w:noProof/>
                <w:webHidden/>
              </w:rPr>
              <w:instrText xml:space="preserve"> PAGEREF _Toc211610813 \h </w:instrText>
            </w:r>
            <w:r w:rsidR="000F69E5">
              <w:rPr>
                <w:noProof/>
                <w:webHidden/>
              </w:rPr>
            </w:r>
            <w:r w:rsidR="000F69E5">
              <w:rPr>
                <w:noProof/>
                <w:webHidden/>
              </w:rPr>
              <w:fldChar w:fldCharType="separate"/>
            </w:r>
            <w:r w:rsidR="000F69E5">
              <w:rPr>
                <w:noProof/>
                <w:webHidden/>
              </w:rPr>
              <w:t>132</w:t>
            </w:r>
            <w:r w:rsidR="000F69E5">
              <w:rPr>
                <w:noProof/>
                <w:webHidden/>
              </w:rPr>
              <w:fldChar w:fldCharType="end"/>
            </w:r>
          </w:hyperlink>
        </w:p>
        <w:p w14:paraId="0792CD10" w14:textId="0B4A6FB7" w:rsidR="000F69E5" w:rsidRDefault="00641C68">
          <w:pPr>
            <w:pStyle w:val="16"/>
            <w:rPr>
              <w:rFonts w:asciiTheme="minorHAnsi" w:eastAsiaTheme="minorEastAsia" w:hAnsiTheme="minorHAnsi" w:cstheme="minorBidi"/>
              <w:b w:val="0"/>
              <w:noProof/>
              <w:sz w:val="22"/>
              <w:szCs w:val="22"/>
            </w:rPr>
          </w:pPr>
          <w:hyperlink w:anchor="_Toc211610814" w:history="1">
            <w:r w:rsidR="000F69E5" w:rsidRPr="00E50D5B">
              <w:rPr>
                <w:rStyle w:val="affffff7"/>
                <w:rFonts w:eastAsiaTheme="majorEastAsia"/>
                <w:noProof/>
              </w:rPr>
              <w:t>8</w:t>
            </w:r>
            <w:r w:rsidR="000F69E5" w:rsidRPr="00E50D5B">
              <w:rPr>
                <w:rStyle w:val="affffff7"/>
                <w:rFonts w:eastAsia="Arial"/>
                <w:noProof/>
                <w:lang w:eastAsia="en-US"/>
              </w:rPr>
              <w:t xml:space="preserve"> Приложение</w:t>
            </w:r>
            <w:r w:rsidR="000F69E5">
              <w:rPr>
                <w:noProof/>
                <w:webHidden/>
              </w:rPr>
              <w:tab/>
            </w:r>
            <w:r w:rsidR="000F69E5">
              <w:rPr>
                <w:noProof/>
                <w:webHidden/>
              </w:rPr>
              <w:fldChar w:fldCharType="begin"/>
            </w:r>
            <w:r w:rsidR="000F69E5">
              <w:rPr>
                <w:noProof/>
                <w:webHidden/>
              </w:rPr>
              <w:instrText xml:space="preserve"> PAGEREF _Toc211610814 \h </w:instrText>
            </w:r>
            <w:r w:rsidR="000F69E5">
              <w:rPr>
                <w:noProof/>
                <w:webHidden/>
              </w:rPr>
            </w:r>
            <w:r w:rsidR="000F69E5">
              <w:rPr>
                <w:noProof/>
                <w:webHidden/>
              </w:rPr>
              <w:fldChar w:fldCharType="separate"/>
            </w:r>
            <w:r w:rsidR="000F69E5">
              <w:rPr>
                <w:noProof/>
                <w:webHidden/>
              </w:rPr>
              <w:t>136</w:t>
            </w:r>
            <w:r w:rsidR="000F69E5">
              <w:rPr>
                <w:noProof/>
                <w:webHidden/>
              </w:rPr>
              <w:fldChar w:fldCharType="end"/>
            </w:r>
          </w:hyperlink>
        </w:p>
        <w:p w14:paraId="25D197AF" w14:textId="76F125E6" w:rsidR="000F69E5" w:rsidRDefault="00641C68">
          <w:pPr>
            <w:pStyle w:val="29"/>
            <w:rPr>
              <w:rFonts w:asciiTheme="minorHAnsi" w:eastAsiaTheme="minorEastAsia" w:hAnsiTheme="minorHAnsi" w:cstheme="minorBidi"/>
              <w:noProof/>
              <w:sz w:val="22"/>
              <w:szCs w:val="22"/>
              <w:lang w:eastAsia="ru-RU"/>
            </w:rPr>
          </w:pPr>
          <w:hyperlink w:anchor="_Toc211610815" w:history="1">
            <w:r w:rsidR="000F69E5" w:rsidRPr="00E50D5B">
              <w:rPr>
                <w:rStyle w:val="affffff7"/>
                <w:rFonts w:eastAsia="Arial" w:cs="Arial"/>
                <w:noProof/>
              </w:rPr>
              <w:t>8.1 Используемые префиксы для организаций</w:t>
            </w:r>
            <w:r w:rsidR="000F69E5">
              <w:rPr>
                <w:noProof/>
                <w:webHidden/>
              </w:rPr>
              <w:tab/>
            </w:r>
            <w:r w:rsidR="000F69E5">
              <w:rPr>
                <w:noProof/>
                <w:webHidden/>
              </w:rPr>
              <w:fldChar w:fldCharType="begin"/>
            </w:r>
            <w:r w:rsidR="000F69E5">
              <w:rPr>
                <w:noProof/>
                <w:webHidden/>
              </w:rPr>
              <w:instrText xml:space="preserve"> PAGEREF _Toc211610815 \h </w:instrText>
            </w:r>
            <w:r w:rsidR="000F69E5">
              <w:rPr>
                <w:noProof/>
                <w:webHidden/>
              </w:rPr>
            </w:r>
            <w:r w:rsidR="000F69E5">
              <w:rPr>
                <w:noProof/>
                <w:webHidden/>
              </w:rPr>
              <w:fldChar w:fldCharType="separate"/>
            </w:r>
            <w:r w:rsidR="000F69E5">
              <w:rPr>
                <w:noProof/>
                <w:webHidden/>
              </w:rPr>
              <w:t>136</w:t>
            </w:r>
            <w:r w:rsidR="000F69E5">
              <w:rPr>
                <w:noProof/>
                <w:webHidden/>
              </w:rPr>
              <w:fldChar w:fldCharType="end"/>
            </w:r>
          </w:hyperlink>
        </w:p>
        <w:p w14:paraId="74B4E93E" w14:textId="6C382F5D" w:rsidR="000F69E5" w:rsidRDefault="00641C68">
          <w:pPr>
            <w:pStyle w:val="29"/>
            <w:rPr>
              <w:rFonts w:asciiTheme="minorHAnsi" w:eastAsiaTheme="minorEastAsia" w:hAnsiTheme="minorHAnsi" w:cstheme="minorBidi"/>
              <w:noProof/>
              <w:sz w:val="22"/>
              <w:szCs w:val="22"/>
              <w:lang w:eastAsia="ru-RU"/>
            </w:rPr>
          </w:pPr>
          <w:hyperlink w:anchor="_Toc211610816" w:history="1">
            <w:r w:rsidR="000F69E5" w:rsidRPr="00E50D5B">
              <w:rPr>
                <w:rStyle w:val="affffff7"/>
                <w:rFonts w:eastAsia="Arial" w:cs="Arial"/>
                <w:noProof/>
              </w:rPr>
              <w:t>8.2 Объекты, создаваемые в LDAP (группы доступа)</w:t>
            </w:r>
            <w:r w:rsidR="000F69E5">
              <w:rPr>
                <w:noProof/>
                <w:webHidden/>
              </w:rPr>
              <w:tab/>
            </w:r>
            <w:r w:rsidR="000F69E5">
              <w:rPr>
                <w:noProof/>
                <w:webHidden/>
              </w:rPr>
              <w:fldChar w:fldCharType="begin"/>
            </w:r>
            <w:r w:rsidR="000F69E5">
              <w:rPr>
                <w:noProof/>
                <w:webHidden/>
              </w:rPr>
              <w:instrText xml:space="preserve"> PAGEREF _Toc211610816 \h </w:instrText>
            </w:r>
            <w:r w:rsidR="000F69E5">
              <w:rPr>
                <w:noProof/>
                <w:webHidden/>
              </w:rPr>
            </w:r>
            <w:r w:rsidR="000F69E5">
              <w:rPr>
                <w:noProof/>
                <w:webHidden/>
              </w:rPr>
              <w:fldChar w:fldCharType="separate"/>
            </w:r>
            <w:r w:rsidR="000F69E5">
              <w:rPr>
                <w:noProof/>
                <w:webHidden/>
              </w:rPr>
              <w:t>136</w:t>
            </w:r>
            <w:r w:rsidR="000F69E5">
              <w:rPr>
                <w:noProof/>
                <w:webHidden/>
              </w:rPr>
              <w:fldChar w:fldCharType="end"/>
            </w:r>
          </w:hyperlink>
        </w:p>
        <w:p w14:paraId="5B64D31A" w14:textId="60DE17A8" w:rsidR="000F69E5" w:rsidRDefault="00641C68">
          <w:pPr>
            <w:pStyle w:val="29"/>
            <w:rPr>
              <w:rFonts w:asciiTheme="minorHAnsi" w:eastAsiaTheme="minorEastAsia" w:hAnsiTheme="minorHAnsi" w:cstheme="minorBidi"/>
              <w:noProof/>
              <w:sz w:val="22"/>
              <w:szCs w:val="22"/>
              <w:lang w:eastAsia="ru-RU"/>
            </w:rPr>
          </w:pPr>
          <w:hyperlink w:anchor="_Toc211610817" w:history="1">
            <w:r w:rsidR="000F69E5" w:rsidRPr="00E50D5B">
              <w:rPr>
                <w:rStyle w:val="affffff7"/>
                <w:rFonts w:eastAsia="Arial" w:cs="Arial"/>
                <w:noProof/>
              </w:rPr>
              <w:t>8.3 Объекты, создаваемые в LDAP (учетные записи)</w:t>
            </w:r>
            <w:r w:rsidR="000F69E5">
              <w:rPr>
                <w:noProof/>
                <w:webHidden/>
              </w:rPr>
              <w:tab/>
            </w:r>
            <w:r w:rsidR="000F69E5">
              <w:rPr>
                <w:noProof/>
                <w:webHidden/>
              </w:rPr>
              <w:fldChar w:fldCharType="begin"/>
            </w:r>
            <w:r w:rsidR="000F69E5">
              <w:rPr>
                <w:noProof/>
                <w:webHidden/>
              </w:rPr>
              <w:instrText xml:space="preserve"> PAGEREF _Toc211610817 \h </w:instrText>
            </w:r>
            <w:r w:rsidR="000F69E5">
              <w:rPr>
                <w:noProof/>
                <w:webHidden/>
              </w:rPr>
            </w:r>
            <w:r w:rsidR="000F69E5">
              <w:rPr>
                <w:noProof/>
                <w:webHidden/>
              </w:rPr>
              <w:fldChar w:fldCharType="separate"/>
            </w:r>
            <w:r w:rsidR="000F69E5">
              <w:rPr>
                <w:noProof/>
                <w:webHidden/>
              </w:rPr>
              <w:t>141</w:t>
            </w:r>
            <w:r w:rsidR="000F69E5">
              <w:rPr>
                <w:noProof/>
                <w:webHidden/>
              </w:rPr>
              <w:fldChar w:fldCharType="end"/>
            </w:r>
          </w:hyperlink>
        </w:p>
        <w:p w14:paraId="460375B8" w14:textId="4D864C3B" w:rsidR="000F69E5" w:rsidRDefault="00641C68">
          <w:pPr>
            <w:pStyle w:val="29"/>
            <w:rPr>
              <w:rFonts w:asciiTheme="minorHAnsi" w:eastAsiaTheme="minorEastAsia" w:hAnsiTheme="minorHAnsi" w:cstheme="minorBidi"/>
              <w:noProof/>
              <w:sz w:val="22"/>
              <w:szCs w:val="22"/>
              <w:lang w:eastAsia="ru-RU"/>
            </w:rPr>
          </w:pPr>
          <w:hyperlink w:anchor="_Toc211610818" w:history="1">
            <w:r w:rsidR="000F69E5" w:rsidRPr="00E50D5B">
              <w:rPr>
                <w:rStyle w:val="affffff7"/>
                <w:rFonts w:eastAsia="Arial" w:cs="Arial"/>
                <w:noProof/>
              </w:rPr>
              <w:t>8.4 Объекты, создаваемые в ЦДМЗ</w:t>
            </w:r>
            <w:r w:rsidR="000F69E5">
              <w:rPr>
                <w:noProof/>
                <w:webHidden/>
              </w:rPr>
              <w:tab/>
            </w:r>
            <w:r w:rsidR="000F69E5">
              <w:rPr>
                <w:noProof/>
                <w:webHidden/>
              </w:rPr>
              <w:fldChar w:fldCharType="begin"/>
            </w:r>
            <w:r w:rsidR="000F69E5">
              <w:rPr>
                <w:noProof/>
                <w:webHidden/>
              </w:rPr>
              <w:instrText xml:space="preserve"> PAGEREF _Toc211610818 \h </w:instrText>
            </w:r>
            <w:r w:rsidR="000F69E5">
              <w:rPr>
                <w:noProof/>
                <w:webHidden/>
              </w:rPr>
            </w:r>
            <w:r w:rsidR="000F69E5">
              <w:rPr>
                <w:noProof/>
                <w:webHidden/>
              </w:rPr>
              <w:fldChar w:fldCharType="separate"/>
            </w:r>
            <w:r w:rsidR="000F69E5">
              <w:rPr>
                <w:noProof/>
                <w:webHidden/>
              </w:rPr>
              <w:t>153</w:t>
            </w:r>
            <w:r w:rsidR="000F69E5">
              <w:rPr>
                <w:noProof/>
                <w:webHidden/>
              </w:rPr>
              <w:fldChar w:fldCharType="end"/>
            </w:r>
          </w:hyperlink>
        </w:p>
        <w:p w14:paraId="0DC7F58E" w14:textId="5FF4B88A" w:rsidR="000F69E5" w:rsidRDefault="00641C68">
          <w:pPr>
            <w:pStyle w:val="29"/>
            <w:rPr>
              <w:rFonts w:asciiTheme="minorHAnsi" w:eastAsiaTheme="minorEastAsia" w:hAnsiTheme="minorHAnsi" w:cstheme="minorBidi"/>
              <w:noProof/>
              <w:sz w:val="22"/>
              <w:szCs w:val="22"/>
              <w:lang w:eastAsia="ru-RU"/>
            </w:rPr>
          </w:pPr>
          <w:hyperlink w:anchor="_Toc211610819" w:history="1">
            <w:r w:rsidR="000F69E5" w:rsidRPr="00E50D5B">
              <w:rPr>
                <w:rStyle w:val="affffff7"/>
                <w:rFonts w:eastAsia="Arial" w:cs="Arial"/>
                <w:noProof/>
              </w:rPr>
              <w:t>8.5 Документы, обрабатываемые в системе</w:t>
            </w:r>
            <w:r w:rsidR="000F69E5">
              <w:rPr>
                <w:noProof/>
                <w:webHidden/>
              </w:rPr>
              <w:tab/>
            </w:r>
            <w:r w:rsidR="000F69E5">
              <w:rPr>
                <w:noProof/>
                <w:webHidden/>
              </w:rPr>
              <w:fldChar w:fldCharType="begin"/>
            </w:r>
            <w:r w:rsidR="000F69E5">
              <w:rPr>
                <w:noProof/>
                <w:webHidden/>
              </w:rPr>
              <w:instrText xml:space="preserve"> PAGEREF _Toc211610819 \h </w:instrText>
            </w:r>
            <w:r w:rsidR="000F69E5">
              <w:rPr>
                <w:noProof/>
                <w:webHidden/>
              </w:rPr>
            </w:r>
            <w:r w:rsidR="000F69E5">
              <w:rPr>
                <w:noProof/>
                <w:webHidden/>
              </w:rPr>
              <w:fldChar w:fldCharType="separate"/>
            </w:r>
            <w:r w:rsidR="000F69E5">
              <w:rPr>
                <w:noProof/>
                <w:webHidden/>
              </w:rPr>
              <w:t>153</w:t>
            </w:r>
            <w:r w:rsidR="000F69E5">
              <w:rPr>
                <w:noProof/>
                <w:webHidden/>
              </w:rPr>
              <w:fldChar w:fldCharType="end"/>
            </w:r>
          </w:hyperlink>
        </w:p>
        <w:p w14:paraId="4B23F6AB" w14:textId="489A5E17" w:rsidR="000F69E5" w:rsidRDefault="00641C68">
          <w:pPr>
            <w:pStyle w:val="29"/>
            <w:rPr>
              <w:rFonts w:asciiTheme="minorHAnsi" w:eastAsiaTheme="minorEastAsia" w:hAnsiTheme="minorHAnsi" w:cstheme="minorBidi"/>
              <w:noProof/>
              <w:sz w:val="22"/>
              <w:szCs w:val="22"/>
              <w:lang w:eastAsia="ru-RU"/>
            </w:rPr>
          </w:pPr>
          <w:hyperlink w:anchor="_Toc211610820" w:history="1">
            <w:r w:rsidR="000F69E5" w:rsidRPr="00E50D5B">
              <w:rPr>
                <w:rStyle w:val="affffff7"/>
                <w:rFonts w:eastAsia="Arial" w:cs="Arial"/>
                <w:noProof/>
              </w:rPr>
              <w:t>8.6 Акт определения уровня защищенности персональных данных при их обработке в ИСПДн «Сквозные универсальные сервисы»</w:t>
            </w:r>
            <w:r w:rsidR="000F69E5">
              <w:rPr>
                <w:noProof/>
                <w:webHidden/>
              </w:rPr>
              <w:tab/>
            </w:r>
            <w:r w:rsidR="000F69E5">
              <w:rPr>
                <w:noProof/>
                <w:webHidden/>
              </w:rPr>
              <w:fldChar w:fldCharType="begin"/>
            </w:r>
            <w:r w:rsidR="000F69E5">
              <w:rPr>
                <w:noProof/>
                <w:webHidden/>
              </w:rPr>
              <w:instrText xml:space="preserve"> PAGEREF _Toc211610820 \h </w:instrText>
            </w:r>
            <w:r w:rsidR="000F69E5">
              <w:rPr>
                <w:noProof/>
                <w:webHidden/>
              </w:rPr>
            </w:r>
            <w:r w:rsidR="000F69E5">
              <w:rPr>
                <w:noProof/>
                <w:webHidden/>
              </w:rPr>
              <w:fldChar w:fldCharType="separate"/>
            </w:r>
            <w:r w:rsidR="000F69E5">
              <w:rPr>
                <w:noProof/>
                <w:webHidden/>
              </w:rPr>
              <w:t>154</w:t>
            </w:r>
            <w:r w:rsidR="000F69E5">
              <w:rPr>
                <w:noProof/>
                <w:webHidden/>
              </w:rPr>
              <w:fldChar w:fldCharType="end"/>
            </w:r>
          </w:hyperlink>
        </w:p>
        <w:p w14:paraId="3DBACCCC" w14:textId="6B4A4EA1" w:rsidR="000F69E5" w:rsidRDefault="00641C68">
          <w:pPr>
            <w:pStyle w:val="29"/>
            <w:rPr>
              <w:rFonts w:asciiTheme="minorHAnsi" w:eastAsiaTheme="minorEastAsia" w:hAnsiTheme="minorHAnsi" w:cstheme="minorBidi"/>
              <w:noProof/>
              <w:sz w:val="22"/>
              <w:szCs w:val="22"/>
              <w:lang w:eastAsia="ru-RU"/>
            </w:rPr>
          </w:pPr>
          <w:hyperlink w:anchor="_Toc211610821" w:history="1">
            <w:r w:rsidR="000F69E5" w:rsidRPr="00E50D5B">
              <w:rPr>
                <w:rStyle w:val="affffff7"/>
                <w:rFonts w:eastAsia="Arial" w:cs="Arial"/>
                <w:noProof/>
              </w:rPr>
              <w:t>8.7 Согласие пользователя сервиса «Сквозные универсальные сервисы» на обработку персональных данных</w:t>
            </w:r>
            <w:r w:rsidR="000F69E5">
              <w:rPr>
                <w:noProof/>
                <w:webHidden/>
              </w:rPr>
              <w:tab/>
            </w:r>
            <w:r w:rsidR="000F69E5">
              <w:rPr>
                <w:noProof/>
                <w:webHidden/>
              </w:rPr>
              <w:fldChar w:fldCharType="begin"/>
            </w:r>
            <w:r w:rsidR="000F69E5">
              <w:rPr>
                <w:noProof/>
                <w:webHidden/>
              </w:rPr>
              <w:instrText xml:space="preserve"> PAGEREF _Toc211610821 \h </w:instrText>
            </w:r>
            <w:r w:rsidR="000F69E5">
              <w:rPr>
                <w:noProof/>
                <w:webHidden/>
              </w:rPr>
            </w:r>
            <w:r w:rsidR="000F69E5">
              <w:rPr>
                <w:noProof/>
                <w:webHidden/>
              </w:rPr>
              <w:fldChar w:fldCharType="separate"/>
            </w:r>
            <w:r w:rsidR="000F69E5">
              <w:rPr>
                <w:noProof/>
                <w:webHidden/>
              </w:rPr>
              <w:t>156</w:t>
            </w:r>
            <w:r w:rsidR="000F69E5">
              <w:rPr>
                <w:noProof/>
                <w:webHidden/>
              </w:rPr>
              <w:fldChar w:fldCharType="end"/>
            </w:r>
          </w:hyperlink>
        </w:p>
        <w:p w14:paraId="661C0DCF" w14:textId="424F7D4F" w:rsidR="00E0302A" w:rsidRDefault="00373FF5">
          <w:pPr>
            <w:rPr>
              <w:rFonts w:ascii="Arial" w:hAnsi="Arial" w:cs="Arial"/>
            </w:rPr>
          </w:pPr>
          <w:r>
            <w:rPr>
              <w:rFonts w:ascii="Arial" w:hAnsi="Arial" w:cs="Arial"/>
              <w:b/>
              <w:bCs/>
            </w:rPr>
            <w:fldChar w:fldCharType="end"/>
          </w:r>
        </w:p>
      </w:sdtContent>
    </w:sdt>
    <w:p w14:paraId="5D4AAA2B" w14:textId="77777777" w:rsidR="00E0302A" w:rsidRDefault="00373FF5">
      <w:pPr>
        <w:pStyle w:val="10"/>
        <w:ind w:left="0"/>
        <w:rPr>
          <w:lang w:eastAsia="en-US"/>
        </w:rPr>
      </w:pPr>
      <w:bookmarkStart w:id="1" w:name="_Toc211610741"/>
      <w:r>
        <w:rPr>
          <w:lang w:eastAsia="en-US"/>
        </w:rPr>
        <w:lastRenderedPageBreak/>
        <w:t>Цели и задачи проекта</w:t>
      </w:r>
      <w:bookmarkEnd w:id="1"/>
    </w:p>
    <w:p w14:paraId="146F2A03" w14:textId="77777777" w:rsidR="00E0302A" w:rsidRDefault="00373FF5">
      <w:pPr>
        <w:pStyle w:val="afffffd"/>
        <w:keepNext/>
        <w:rPr>
          <w:rFonts w:cs="Arial"/>
          <w:lang w:val="ru-RU"/>
        </w:rPr>
      </w:pPr>
      <w:r>
        <w:rPr>
          <w:rFonts w:cs="Arial"/>
          <w:lang w:val="ru-RU"/>
        </w:rPr>
        <w:t xml:space="preserve">Таблица </w:t>
      </w:r>
      <w:r>
        <w:rPr>
          <w:rFonts w:cs="Arial"/>
        </w:rPr>
        <w:fldChar w:fldCharType="begin"/>
      </w:r>
      <w:r>
        <w:rPr>
          <w:rFonts w:cs="Arial"/>
          <w:lang w:val="ru-RU"/>
        </w:rPr>
        <w:instrText xml:space="preserve"> </w:instrText>
      </w:r>
      <w:r>
        <w:rPr>
          <w:rFonts w:cs="Arial"/>
        </w:rPr>
        <w:instrText>SEQ</w:instrText>
      </w:r>
      <w:r>
        <w:rPr>
          <w:rFonts w:cs="Arial"/>
          <w:lang w:val="ru-RU"/>
        </w:rPr>
        <w:instrText xml:space="preserve"> Таблица \* </w:instrText>
      </w:r>
      <w:r>
        <w:rPr>
          <w:rFonts w:cs="Arial"/>
        </w:rPr>
        <w:instrText>ARABIC</w:instrText>
      </w:r>
      <w:r>
        <w:rPr>
          <w:rFonts w:cs="Arial"/>
          <w:lang w:val="ru-RU"/>
        </w:rPr>
        <w:instrText xml:space="preserve"> </w:instrText>
      </w:r>
      <w:r>
        <w:rPr>
          <w:rFonts w:cs="Arial"/>
        </w:rPr>
        <w:fldChar w:fldCharType="separate"/>
      </w:r>
      <w:r>
        <w:rPr>
          <w:rFonts w:cs="Arial"/>
          <w:lang w:val="ru-RU"/>
        </w:rPr>
        <w:t>1</w:t>
      </w:r>
      <w:r>
        <w:rPr>
          <w:rFonts w:cs="Arial"/>
        </w:rPr>
        <w:fldChar w:fldCharType="end"/>
      </w:r>
      <w:r>
        <w:rPr>
          <w:rFonts w:cs="Arial"/>
          <w:lang w:val="ru-RU"/>
        </w:rPr>
        <w:t xml:space="preserve"> Цели и задачи проекта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3"/>
        <w:gridCol w:w="1964"/>
        <w:gridCol w:w="3260"/>
        <w:gridCol w:w="3820"/>
      </w:tblGrid>
      <w:tr w:rsidR="00E0302A" w14:paraId="3273A69A" w14:textId="77777777">
        <w:trPr>
          <w:trHeight w:val="649"/>
          <w:tblHeader/>
        </w:trPr>
        <w:tc>
          <w:tcPr>
            <w:tcW w:w="583" w:type="dxa"/>
            <w:shd w:val="clear" w:color="FFFFFF" w:fill="0070C0"/>
            <w:vAlign w:val="center"/>
          </w:tcPr>
          <w:p w14:paraId="07AB6845" w14:textId="77777777" w:rsidR="00E0302A" w:rsidRDefault="00373FF5">
            <w:pPr>
              <w:pStyle w:val="aff7"/>
              <w:rPr>
                <w:rFonts w:cs="Arial"/>
                <w:sz w:val="22"/>
                <w:szCs w:val="22"/>
              </w:rPr>
            </w:pPr>
            <w:r>
              <w:rPr>
                <w:rFonts w:cs="Arial"/>
                <w:sz w:val="22"/>
                <w:szCs w:val="22"/>
              </w:rPr>
              <w:t>№</w:t>
            </w:r>
          </w:p>
        </w:tc>
        <w:tc>
          <w:tcPr>
            <w:tcW w:w="1964" w:type="dxa"/>
            <w:shd w:val="clear" w:color="FFFFFF" w:fill="0070C0"/>
            <w:vAlign w:val="center"/>
          </w:tcPr>
          <w:p w14:paraId="55CBD4DD" w14:textId="77777777" w:rsidR="00E0302A" w:rsidRDefault="00373FF5">
            <w:pPr>
              <w:pStyle w:val="aff7"/>
              <w:rPr>
                <w:rFonts w:cs="Arial"/>
                <w:sz w:val="22"/>
                <w:szCs w:val="22"/>
              </w:rPr>
            </w:pPr>
            <w:r>
              <w:rPr>
                <w:rFonts w:cs="Arial"/>
                <w:sz w:val="22"/>
                <w:szCs w:val="22"/>
              </w:rPr>
              <w:t>Цель проекта</w:t>
            </w:r>
          </w:p>
        </w:tc>
        <w:tc>
          <w:tcPr>
            <w:tcW w:w="3260" w:type="dxa"/>
            <w:shd w:val="clear" w:color="FFFFFF" w:fill="0070C0"/>
            <w:vAlign w:val="center"/>
          </w:tcPr>
          <w:p w14:paraId="07B20C2A" w14:textId="77777777" w:rsidR="00E0302A" w:rsidRDefault="00373FF5">
            <w:pPr>
              <w:pStyle w:val="aff7"/>
              <w:rPr>
                <w:rFonts w:cs="Arial"/>
                <w:sz w:val="22"/>
                <w:szCs w:val="22"/>
              </w:rPr>
            </w:pPr>
            <w:r>
              <w:rPr>
                <w:rFonts w:cs="Arial"/>
                <w:sz w:val="22"/>
                <w:szCs w:val="22"/>
              </w:rPr>
              <w:t>Задача проекта</w:t>
            </w:r>
          </w:p>
        </w:tc>
        <w:tc>
          <w:tcPr>
            <w:tcW w:w="3820" w:type="dxa"/>
            <w:shd w:val="clear" w:color="FFFFFF" w:fill="0070C0"/>
            <w:vAlign w:val="center"/>
          </w:tcPr>
          <w:p w14:paraId="54894D9F" w14:textId="77777777" w:rsidR="00E0302A" w:rsidRDefault="00373FF5">
            <w:pPr>
              <w:pStyle w:val="aff7"/>
              <w:rPr>
                <w:rFonts w:cs="Arial"/>
                <w:sz w:val="22"/>
                <w:szCs w:val="22"/>
              </w:rPr>
            </w:pPr>
            <w:r>
              <w:rPr>
                <w:rFonts w:cs="Arial"/>
                <w:sz w:val="22"/>
                <w:szCs w:val="22"/>
              </w:rPr>
              <w:t>Примечание/комментарии</w:t>
            </w:r>
          </w:p>
        </w:tc>
      </w:tr>
      <w:tr w:rsidR="00E0302A" w14:paraId="38F8F2D2" w14:textId="77777777">
        <w:trPr>
          <w:trHeight w:val="6778"/>
        </w:trPr>
        <w:tc>
          <w:tcPr>
            <w:tcW w:w="583" w:type="dxa"/>
          </w:tcPr>
          <w:p w14:paraId="19CB339F" w14:textId="77777777" w:rsidR="00E0302A" w:rsidRDefault="00E0302A">
            <w:pPr>
              <w:keepNext/>
              <w:numPr>
                <w:ilvl w:val="0"/>
                <w:numId w:val="147"/>
              </w:numPr>
              <w:spacing w:after="120"/>
              <w:contextualSpacing/>
              <w:jc w:val="both"/>
              <w:rPr>
                <w:rFonts w:ascii="Arial" w:eastAsia="Calibri" w:hAnsi="Arial" w:cs="Arial"/>
                <w:sz w:val="22"/>
                <w:szCs w:val="22"/>
                <w:lang w:eastAsia="en-US"/>
              </w:rPr>
            </w:pPr>
          </w:p>
        </w:tc>
        <w:tc>
          <w:tcPr>
            <w:tcW w:w="1964" w:type="dxa"/>
          </w:tcPr>
          <w:p w14:paraId="23880DCA" w14:textId="77777777" w:rsidR="00E0302A" w:rsidRDefault="00373FF5">
            <w:pPr>
              <w:jc w:val="both"/>
              <w:rPr>
                <w:rFonts w:ascii="Arial" w:hAnsi="Arial" w:cs="Arial"/>
                <w:bCs/>
                <w:i/>
                <w:color w:val="7F7F7F"/>
                <w:szCs w:val="24"/>
                <w:lang w:eastAsia="en-US"/>
              </w:rPr>
            </w:pPr>
            <w:r>
              <w:rPr>
                <w:rFonts w:ascii="Arial" w:hAnsi="Arial" w:cs="Arial"/>
                <w:szCs w:val="24"/>
              </w:rPr>
              <w:t>Сервис для согласования и подписания документов ПО и ДО в ЛК Экосистемы БРД</w:t>
            </w:r>
          </w:p>
        </w:tc>
        <w:tc>
          <w:tcPr>
            <w:tcW w:w="3260" w:type="dxa"/>
          </w:tcPr>
          <w:p w14:paraId="3585CC9C" w14:textId="77777777" w:rsidR="00E0302A" w:rsidRDefault="00373FF5">
            <w:pPr>
              <w:pStyle w:val="affffff8"/>
              <w:numPr>
                <w:ilvl w:val="0"/>
                <w:numId w:val="148"/>
              </w:numPr>
              <w:ind w:left="281"/>
              <w:jc w:val="both"/>
              <w:rPr>
                <w:rFonts w:ascii="Arial" w:hAnsi="Arial" w:cs="Arial"/>
                <w:color w:val="000000" w:themeColor="text1"/>
                <w:sz w:val="24"/>
                <w:szCs w:val="24"/>
              </w:rPr>
            </w:pPr>
            <w:r>
              <w:rPr>
                <w:rFonts w:ascii="Arial" w:hAnsi="Arial" w:cs="Arial"/>
                <w:color w:val="000000" w:themeColor="text1"/>
                <w:sz w:val="24"/>
                <w:szCs w:val="24"/>
              </w:rPr>
              <w:t>Осуществление электронного документооборота между/с подрядчиками и службами ДО/КЦ в рамках Экосистемы БРД</w:t>
            </w:r>
          </w:p>
          <w:p w14:paraId="6907486C" w14:textId="77777777" w:rsidR="00E0302A" w:rsidRDefault="00373FF5">
            <w:pPr>
              <w:pStyle w:val="affffff8"/>
              <w:numPr>
                <w:ilvl w:val="0"/>
                <w:numId w:val="148"/>
              </w:numPr>
              <w:ind w:left="281"/>
              <w:jc w:val="both"/>
              <w:rPr>
                <w:rFonts w:ascii="Arial" w:hAnsi="Arial" w:cs="Arial"/>
                <w:color w:val="000000" w:themeColor="text1"/>
                <w:sz w:val="24"/>
                <w:szCs w:val="24"/>
              </w:rPr>
            </w:pPr>
            <w:r>
              <w:rPr>
                <w:rFonts w:ascii="Arial" w:hAnsi="Arial" w:cs="Arial"/>
                <w:color w:val="000000" w:themeColor="text1"/>
                <w:sz w:val="24"/>
                <w:szCs w:val="24"/>
              </w:rPr>
              <w:t>Обеспечение технической возможности придавать электронным документам равнозначную бумажным юридическую силу</w:t>
            </w:r>
          </w:p>
          <w:p w14:paraId="57724993" w14:textId="77777777" w:rsidR="00E0302A" w:rsidRDefault="00373FF5">
            <w:pPr>
              <w:pStyle w:val="affffff8"/>
              <w:numPr>
                <w:ilvl w:val="0"/>
                <w:numId w:val="148"/>
              </w:numPr>
              <w:ind w:left="281"/>
              <w:jc w:val="both"/>
              <w:rPr>
                <w:rFonts w:ascii="Arial" w:hAnsi="Arial" w:cs="Arial"/>
                <w:i/>
                <w:color w:val="7F7F7F"/>
                <w:sz w:val="24"/>
                <w:szCs w:val="24"/>
              </w:rPr>
            </w:pPr>
            <w:r>
              <w:rPr>
                <w:rFonts w:ascii="Arial" w:hAnsi="Arial" w:cs="Arial"/>
                <w:color w:val="000000" w:themeColor="text1"/>
                <w:sz w:val="24"/>
                <w:szCs w:val="24"/>
              </w:rPr>
              <w:t>Автоматизация и контроль бизнес-процесса документооборота между/с подрядчиками и службами ДО/КЦ в рамках Экосистемы БРД</w:t>
            </w:r>
          </w:p>
        </w:tc>
        <w:tc>
          <w:tcPr>
            <w:tcW w:w="3820" w:type="dxa"/>
          </w:tcPr>
          <w:p w14:paraId="567D6D49" w14:textId="77777777" w:rsidR="00E0302A" w:rsidRDefault="00373FF5">
            <w:pPr>
              <w:pStyle w:val="affffff8"/>
              <w:spacing w:after="0"/>
              <w:ind w:left="0"/>
              <w:jc w:val="both"/>
              <w:rPr>
                <w:rFonts w:ascii="Arial" w:hAnsi="Arial" w:cs="Arial"/>
                <w:color w:val="000000" w:themeColor="text1"/>
                <w:sz w:val="24"/>
                <w:szCs w:val="24"/>
              </w:rPr>
            </w:pPr>
            <w:r>
              <w:rPr>
                <w:rFonts w:ascii="Arial" w:hAnsi="Arial" w:cs="Arial"/>
                <w:color w:val="000000" w:themeColor="text1"/>
                <w:sz w:val="24"/>
                <w:szCs w:val="24"/>
              </w:rPr>
              <w:t>Ожидаемые эффекты:</w:t>
            </w:r>
          </w:p>
          <w:p w14:paraId="24D65E0A" w14:textId="77777777" w:rsidR="00E0302A" w:rsidRDefault="00373FF5">
            <w:pPr>
              <w:pStyle w:val="affffff8"/>
              <w:numPr>
                <w:ilvl w:val="0"/>
                <w:numId w:val="149"/>
              </w:numPr>
              <w:spacing w:after="0"/>
              <w:jc w:val="both"/>
              <w:rPr>
                <w:rFonts w:ascii="Arial" w:hAnsi="Arial" w:cs="Arial"/>
                <w:color w:val="000000" w:themeColor="text1"/>
                <w:sz w:val="24"/>
                <w:szCs w:val="24"/>
              </w:rPr>
            </w:pPr>
            <w:r>
              <w:rPr>
                <w:rFonts w:ascii="Arial" w:hAnsi="Arial" w:cs="Arial"/>
                <w:color w:val="000000" w:themeColor="text1"/>
                <w:sz w:val="24"/>
                <w:szCs w:val="24"/>
              </w:rPr>
              <w:t>Сокращение издержек на обработку и передачу документов;</w:t>
            </w:r>
          </w:p>
          <w:p w14:paraId="4EE27B46" w14:textId="77777777" w:rsidR="00E0302A" w:rsidRDefault="00373FF5">
            <w:pPr>
              <w:pStyle w:val="affffff8"/>
              <w:numPr>
                <w:ilvl w:val="0"/>
                <w:numId w:val="149"/>
              </w:numPr>
              <w:spacing w:after="0"/>
              <w:jc w:val="both"/>
              <w:rPr>
                <w:rFonts w:ascii="Arial" w:hAnsi="Arial" w:cs="Arial"/>
                <w:color w:val="000000" w:themeColor="text1"/>
                <w:sz w:val="24"/>
                <w:szCs w:val="24"/>
              </w:rPr>
            </w:pPr>
            <w:r>
              <w:rPr>
                <w:rFonts w:ascii="Arial" w:hAnsi="Arial" w:cs="Arial"/>
                <w:color w:val="000000" w:themeColor="text1"/>
                <w:sz w:val="24"/>
                <w:szCs w:val="24"/>
              </w:rPr>
              <w:t>Сокращение длительности процедур, связанных с</w:t>
            </w:r>
          </w:p>
          <w:p w14:paraId="61A01DDF" w14:textId="77777777" w:rsidR="00E0302A" w:rsidRDefault="00373FF5">
            <w:pPr>
              <w:pStyle w:val="affffff8"/>
              <w:spacing w:after="0"/>
              <w:ind w:left="360"/>
              <w:jc w:val="both"/>
              <w:rPr>
                <w:rFonts w:ascii="Arial" w:hAnsi="Arial" w:cs="Arial"/>
                <w:color w:val="000000" w:themeColor="text1"/>
                <w:sz w:val="24"/>
                <w:szCs w:val="24"/>
              </w:rPr>
            </w:pPr>
            <w:r>
              <w:rPr>
                <w:rFonts w:ascii="Arial" w:hAnsi="Arial" w:cs="Arial"/>
                <w:color w:val="000000" w:themeColor="text1"/>
                <w:sz w:val="24"/>
                <w:szCs w:val="24"/>
              </w:rPr>
              <w:t>оформлением, отправкой и согласованием документов подрядчиков;</w:t>
            </w:r>
          </w:p>
          <w:p w14:paraId="56A6CE00" w14:textId="77777777" w:rsidR="00E0302A" w:rsidRDefault="00373FF5">
            <w:pPr>
              <w:pStyle w:val="affffff8"/>
              <w:numPr>
                <w:ilvl w:val="0"/>
                <w:numId w:val="149"/>
              </w:numPr>
              <w:spacing w:after="0"/>
              <w:jc w:val="both"/>
              <w:rPr>
                <w:rFonts w:ascii="Arial" w:hAnsi="Arial" w:cs="Arial"/>
                <w:color w:val="000000" w:themeColor="text1"/>
                <w:sz w:val="24"/>
                <w:szCs w:val="24"/>
              </w:rPr>
            </w:pPr>
            <w:r>
              <w:rPr>
                <w:rFonts w:ascii="Arial" w:hAnsi="Arial" w:cs="Arial"/>
                <w:color w:val="000000" w:themeColor="text1"/>
                <w:sz w:val="24"/>
                <w:szCs w:val="24"/>
              </w:rPr>
              <w:t>Повышение лояльности подрядчиков за счет расширения возможностей по работе с документами;</w:t>
            </w:r>
          </w:p>
          <w:p w14:paraId="5839B59B" w14:textId="77777777" w:rsidR="00E0302A" w:rsidRDefault="00373FF5">
            <w:pPr>
              <w:pStyle w:val="affffff8"/>
              <w:numPr>
                <w:ilvl w:val="0"/>
                <w:numId w:val="149"/>
              </w:numPr>
              <w:spacing w:after="0"/>
              <w:jc w:val="both"/>
              <w:rPr>
                <w:rFonts w:ascii="Arial" w:hAnsi="Arial" w:cs="Arial"/>
                <w:color w:val="000000" w:themeColor="text1"/>
                <w:sz w:val="24"/>
                <w:szCs w:val="24"/>
              </w:rPr>
            </w:pPr>
            <w:r>
              <w:rPr>
                <w:rFonts w:ascii="Arial" w:hAnsi="Arial" w:cs="Arial"/>
                <w:color w:val="000000" w:themeColor="text1"/>
                <w:sz w:val="24"/>
                <w:szCs w:val="24"/>
              </w:rPr>
              <w:t>Новые возможности по улучшению бизнес-процессов за счет наличия данных о точном времени подписания документов, упрощения процедуры аннулирования подписи, мониторинга БК СУС.</w:t>
            </w:r>
          </w:p>
        </w:tc>
      </w:tr>
      <w:tr w:rsidR="00E0302A" w14:paraId="490377DB" w14:textId="77777777">
        <w:trPr>
          <w:trHeight w:val="1436"/>
        </w:trPr>
        <w:tc>
          <w:tcPr>
            <w:tcW w:w="583" w:type="dxa"/>
          </w:tcPr>
          <w:p w14:paraId="41883144" w14:textId="77777777" w:rsidR="00E0302A" w:rsidRDefault="00E0302A">
            <w:pPr>
              <w:keepNext/>
              <w:numPr>
                <w:ilvl w:val="0"/>
                <w:numId w:val="147"/>
              </w:numPr>
              <w:spacing w:after="120"/>
              <w:contextualSpacing/>
              <w:jc w:val="both"/>
              <w:rPr>
                <w:rFonts w:ascii="Arial" w:eastAsia="Calibri" w:hAnsi="Arial" w:cs="Arial"/>
                <w:sz w:val="22"/>
                <w:szCs w:val="22"/>
                <w:lang w:eastAsia="en-US"/>
              </w:rPr>
            </w:pPr>
          </w:p>
        </w:tc>
        <w:tc>
          <w:tcPr>
            <w:tcW w:w="1964" w:type="dxa"/>
          </w:tcPr>
          <w:p w14:paraId="20D6C26A" w14:textId="77777777" w:rsidR="00E0302A" w:rsidRDefault="00373FF5">
            <w:pPr>
              <w:rPr>
                <w:rFonts w:ascii="Arial" w:hAnsi="Arial" w:cs="Arial"/>
                <w:szCs w:val="24"/>
              </w:rPr>
            </w:pPr>
            <w:r>
              <w:rPr>
                <w:rFonts w:ascii="Arial" w:hAnsi="Arial" w:cs="Arial"/>
                <w:szCs w:val="24"/>
              </w:rPr>
              <w:t>Создание цифрового ассистента ЛК Экосистемы БРД</w:t>
            </w:r>
          </w:p>
        </w:tc>
        <w:tc>
          <w:tcPr>
            <w:tcW w:w="3260" w:type="dxa"/>
          </w:tcPr>
          <w:p w14:paraId="69ED25A3" w14:textId="77777777" w:rsidR="00E0302A" w:rsidRDefault="00373FF5">
            <w:pPr>
              <w:pStyle w:val="affffff8"/>
              <w:numPr>
                <w:ilvl w:val="0"/>
                <w:numId w:val="150"/>
              </w:numPr>
              <w:rPr>
                <w:rFonts w:ascii="Arial" w:hAnsi="Arial" w:cs="Arial"/>
                <w:color w:val="000000" w:themeColor="text1"/>
                <w:sz w:val="24"/>
                <w:szCs w:val="24"/>
              </w:rPr>
            </w:pPr>
            <w:r>
              <w:rPr>
                <w:rFonts w:ascii="Arial" w:hAnsi="Arial" w:cs="Arial"/>
                <w:color w:val="000000" w:themeColor="text1"/>
                <w:sz w:val="24"/>
                <w:szCs w:val="24"/>
              </w:rPr>
              <w:t>Предоставление консультаций по работе с Экосистемой и подключенными сервисами</w:t>
            </w:r>
          </w:p>
          <w:p w14:paraId="49C9C2D8" w14:textId="77777777" w:rsidR="00E0302A" w:rsidRDefault="00373FF5">
            <w:pPr>
              <w:pStyle w:val="affffff8"/>
              <w:numPr>
                <w:ilvl w:val="0"/>
                <w:numId w:val="150"/>
              </w:numPr>
              <w:rPr>
                <w:rFonts w:ascii="Arial" w:hAnsi="Arial" w:cs="Arial"/>
                <w:color w:val="000000" w:themeColor="text1"/>
                <w:sz w:val="24"/>
                <w:szCs w:val="24"/>
              </w:rPr>
            </w:pPr>
            <w:r>
              <w:rPr>
                <w:rFonts w:ascii="Arial" w:hAnsi="Arial" w:cs="Arial"/>
                <w:color w:val="000000" w:themeColor="text1"/>
                <w:sz w:val="24"/>
                <w:szCs w:val="24"/>
              </w:rPr>
              <w:t>Маршрутизация по порталу Экосистемы с предоставлением ссылок на требуемые страницы и сервисы</w:t>
            </w:r>
          </w:p>
          <w:p w14:paraId="5C44B022" w14:textId="77777777" w:rsidR="00E0302A" w:rsidRDefault="00373FF5">
            <w:pPr>
              <w:pStyle w:val="affffff8"/>
              <w:numPr>
                <w:ilvl w:val="0"/>
                <w:numId w:val="150"/>
              </w:numPr>
              <w:rPr>
                <w:rFonts w:ascii="Arial" w:hAnsi="Arial" w:cs="Arial"/>
                <w:color w:val="000000" w:themeColor="text1"/>
                <w:sz w:val="24"/>
                <w:szCs w:val="24"/>
              </w:rPr>
            </w:pPr>
            <w:r>
              <w:rPr>
                <w:rFonts w:ascii="Arial" w:hAnsi="Arial" w:cs="Arial"/>
                <w:color w:val="000000" w:themeColor="text1"/>
                <w:sz w:val="24"/>
                <w:szCs w:val="24"/>
              </w:rPr>
              <w:t>Первичная поддержка пользователей</w:t>
            </w:r>
          </w:p>
          <w:p w14:paraId="5225F61F" w14:textId="77777777" w:rsidR="00E0302A" w:rsidRDefault="00373FF5">
            <w:pPr>
              <w:pStyle w:val="affffff8"/>
              <w:numPr>
                <w:ilvl w:val="0"/>
                <w:numId w:val="150"/>
              </w:numPr>
              <w:rPr>
                <w:rFonts w:ascii="Arial" w:hAnsi="Arial" w:cs="Arial"/>
                <w:color w:val="000000" w:themeColor="text1"/>
                <w:szCs w:val="24"/>
              </w:rPr>
            </w:pPr>
            <w:r>
              <w:rPr>
                <w:rFonts w:ascii="Arial" w:hAnsi="Arial" w:cs="Arial"/>
                <w:color w:val="000000" w:themeColor="text1"/>
                <w:sz w:val="24"/>
                <w:szCs w:val="24"/>
              </w:rPr>
              <w:t>Заполнение заявок и форм</w:t>
            </w:r>
          </w:p>
        </w:tc>
        <w:tc>
          <w:tcPr>
            <w:tcW w:w="3820" w:type="dxa"/>
          </w:tcPr>
          <w:p w14:paraId="155FE113" w14:textId="77777777" w:rsidR="00E0302A" w:rsidRDefault="00373FF5">
            <w:pPr>
              <w:pStyle w:val="affffff8"/>
              <w:spacing w:after="0"/>
              <w:ind w:left="0"/>
              <w:rPr>
                <w:rFonts w:ascii="Arial" w:hAnsi="Arial" w:cs="Arial"/>
                <w:color w:val="000000" w:themeColor="text1"/>
                <w:sz w:val="24"/>
                <w:szCs w:val="24"/>
              </w:rPr>
            </w:pPr>
            <w:r>
              <w:rPr>
                <w:rFonts w:ascii="Arial" w:hAnsi="Arial" w:cs="Arial"/>
                <w:color w:val="000000" w:themeColor="text1"/>
                <w:sz w:val="24"/>
                <w:szCs w:val="24"/>
              </w:rPr>
              <w:t>Ожидаемые эффекты:</w:t>
            </w:r>
          </w:p>
          <w:p w14:paraId="1A4A5944" w14:textId="77777777" w:rsidR="00E0302A" w:rsidRDefault="00373FF5">
            <w:pPr>
              <w:pStyle w:val="affffff8"/>
              <w:numPr>
                <w:ilvl w:val="0"/>
                <w:numId w:val="149"/>
              </w:numPr>
              <w:spacing w:after="0"/>
              <w:rPr>
                <w:rFonts w:ascii="Arial" w:hAnsi="Arial" w:cs="Arial"/>
                <w:color w:val="000000" w:themeColor="text1"/>
                <w:sz w:val="24"/>
                <w:szCs w:val="24"/>
              </w:rPr>
            </w:pPr>
            <w:r>
              <w:rPr>
                <w:rFonts w:ascii="Arial" w:hAnsi="Arial" w:cs="Arial"/>
                <w:color w:val="000000" w:themeColor="text1"/>
                <w:sz w:val="24"/>
                <w:szCs w:val="24"/>
              </w:rPr>
              <w:t>Повышение эффективности взаимодействия пользователей с Экосистемой путем предоставления возможности интеллектуального поиска по документации</w:t>
            </w:r>
          </w:p>
          <w:p w14:paraId="314F447F" w14:textId="77777777" w:rsidR="00E0302A" w:rsidRDefault="00373FF5">
            <w:pPr>
              <w:pStyle w:val="affffff8"/>
              <w:numPr>
                <w:ilvl w:val="0"/>
                <w:numId w:val="149"/>
              </w:numPr>
              <w:spacing w:after="0"/>
              <w:rPr>
                <w:rFonts w:ascii="Arial" w:hAnsi="Arial" w:cs="Arial"/>
                <w:color w:val="000000" w:themeColor="text1"/>
                <w:sz w:val="24"/>
                <w:szCs w:val="24"/>
              </w:rPr>
            </w:pPr>
            <w:r>
              <w:rPr>
                <w:rFonts w:ascii="Arial" w:hAnsi="Arial" w:cs="Arial"/>
                <w:color w:val="000000" w:themeColor="text1"/>
                <w:sz w:val="24"/>
                <w:szCs w:val="24"/>
              </w:rPr>
              <w:t>Снижение числа обращений в поддержку пользователей путем предоставления консультаций цифровым ассистентом</w:t>
            </w:r>
          </w:p>
        </w:tc>
      </w:tr>
    </w:tbl>
    <w:p w14:paraId="2519DD7C" w14:textId="77777777" w:rsidR="00E0302A" w:rsidRDefault="00E0302A"/>
    <w:p w14:paraId="6C52981D" w14:textId="77777777" w:rsidR="00E0302A" w:rsidRDefault="00373FF5">
      <w:pPr>
        <w:pStyle w:val="10"/>
        <w:ind w:left="0"/>
        <w:rPr>
          <w:lang w:eastAsia="en-US"/>
        </w:rPr>
      </w:pPr>
      <w:bookmarkStart w:id="2" w:name="_Toc211610742"/>
      <w:r>
        <w:rPr>
          <w:lang w:eastAsia="en-US"/>
        </w:rPr>
        <w:lastRenderedPageBreak/>
        <w:t>Исходные данные</w:t>
      </w:r>
      <w:bookmarkEnd w:id="2"/>
    </w:p>
    <w:p w14:paraId="37A287F9" w14:textId="77777777" w:rsidR="00E0302A" w:rsidRDefault="00373FF5">
      <w:pPr>
        <w:pStyle w:val="20"/>
        <w:rPr>
          <w:rFonts w:cs="Arial"/>
          <w:lang w:eastAsia="en-US"/>
        </w:rPr>
      </w:pPr>
      <w:bookmarkStart w:id="3" w:name="_Toc211610743"/>
      <w:r>
        <w:rPr>
          <w:rFonts w:cs="Arial"/>
          <w:lang w:eastAsia="en-US"/>
        </w:rPr>
        <w:t>Государственные (национальные) стандарты</w:t>
      </w:r>
      <w:bookmarkEnd w:id="3"/>
    </w:p>
    <w:p w14:paraId="7147239C" w14:textId="77777777" w:rsidR="00E0302A" w:rsidRDefault="00373FF5">
      <w:pPr>
        <w:pStyle w:val="affffff8"/>
        <w:numPr>
          <w:ilvl w:val="0"/>
          <w:numId w:val="25"/>
        </w:numPr>
        <w:jc w:val="both"/>
        <w:rPr>
          <w:rFonts w:ascii="Arial" w:hAnsi="Arial" w:cs="Arial"/>
          <w:sz w:val="24"/>
          <w:szCs w:val="24"/>
        </w:rPr>
      </w:pPr>
      <w:r>
        <w:rPr>
          <w:rFonts w:ascii="Arial" w:hAnsi="Arial" w:cs="Arial"/>
          <w:sz w:val="24"/>
          <w:szCs w:val="24"/>
        </w:rPr>
        <w:t>ГОСТ 28147-89 «Системы обработки информации. Защита криптографическая. Алгоритм криптографического преобразования»;</w:t>
      </w:r>
    </w:p>
    <w:p w14:paraId="512E14CD" w14:textId="77777777" w:rsidR="00E0302A" w:rsidRDefault="00373FF5">
      <w:pPr>
        <w:pStyle w:val="affffff8"/>
        <w:numPr>
          <w:ilvl w:val="0"/>
          <w:numId w:val="25"/>
        </w:numPr>
        <w:jc w:val="both"/>
        <w:rPr>
          <w:rFonts w:ascii="Arial" w:hAnsi="Arial" w:cs="Arial"/>
          <w:sz w:val="24"/>
          <w:szCs w:val="24"/>
        </w:rPr>
      </w:pPr>
      <w:r>
        <w:rPr>
          <w:rFonts w:ascii="Arial" w:hAnsi="Arial" w:cs="Arial"/>
          <w:sz w:val="24"/>
          <w:szCs w:val="24"/>
        </w:rPr>
        <w:t>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w:t>
      </w:r>
    </w:p>
    <w:p w14:paraId="6FE0E37F" w14:textId="77777777" w:rsidR="00E0302A" w:rsidRDefault="00373FF5">
      <w:pPr>
        <w:pStyle w:val="affffff8"/>
        <w:numPr>
          <w:ilvl w:val="0"/>
          <w:numId w:val="25"/>
        </w:numPr>
        <w:jc w:val="both"/>
        <w:rPr>
          <w:rFonts w:ascii="Arial" w:hAnsi="Arial" w:cs="Arial"/>
          <w:sz w:val="24"/>
          <w:szCs w:val="24"/>
        </w:rPr>
      </w:pPr>
      <w:r>
        <w:rPr>
          <w:rFonts w:ascii="Arial" w:hAnsi="Arial" w:cs="Arial"/>
          <w:sz w:val="24"/>
          <w:szCs w:val="24"/>
        </w:rPr>
        <w:t>ГОСТ 34.601-90 «Информационная технология. Комплекс стандартов на автоматизированные системы. Автоматизированные системы. Стадии создания»;</w:t>
      </w:r>
    </w:p>
    <w:p w14:paraId="218475FA" w14:textId="77777777" w:rsidR="00E0302A" w:rsidRDefault="00373FF5">
      <w:pPr>
        <w:pStyle w:val="affffff8"/>
        <w:numPr>
          <w:ilvl w:val="0"/>
          <w:numId w:val="25"/>
        </w:numPr>
        <w:jc w:val="both"/>
        <w:rPr>
          <w:rFonts w:ascii="Arial" w:hAnsi="Arial" w:cs="Arial"/>
          <w:sz w:val="24"/>
          <w:szCs w:val="24"/>
        </w:rPr>
      </w:pPr>
      <w:r>
        <w:rPr>
          <w:rFonts w:ascii="Arial" w:hAnsi="Arial" w:cs="Arial"/>
          <w:sz w:val="24"/>
          <w:szCs w:val="24"/>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71AEAE97" w14:textId="77777777" w:rsidR="00E0302A" w:rsidRDefault="00373FF5">
      <w:pPr>
        <w:pStyle w:val="affffff8"/>
        <w:numPr>
          <w:ilvl w:val="0"/>
          <w:numId w:val="25"/>
        </w:numPr>
        <w:jc w:val="both"/>
        <w:rPr>
          <w:rFonts w:ascii="Arial" w:hAnsi="Arial" w:cs="Arial"/>
          <w:sz w:val="24"/>
          <w:szCs w:val="24"/>
        </w:rPr>
      </w:pPr>
      <w:r>
        <w:rPr>
          <w:rFonts w:ascii="Arial" w:hAnsi="Arial" w:cs="Arial"/>
          <w:sz w:val="24"/>
          <w:szCs w:val="24"/>
        </w:rPr>
        <w:t>ГОСТ Р 34.10-2012 «Информационная технология. Криптографическая защита информации. Процессы формирования и проверки электронной цифровой подписи»;</w:t>
      </w:r>
    </w:p>
    <w:p w14:paraId="556CCE97" w14:textId="77777777" w:rsidR="00E0302A" w:rsidRDefault="00373FF5">
      <w:pPr>
        <w:pStyle w:val="affffff8"/>
        <w:numPr>
          <w:ilvl w:val="0"/>
          <w:numId w:val="25"/>
        </w:numPr>
        <w:jc w:val="both"/>
        <w:rPr>
          <w:rFonts w:ascii="Arial" w:hAnsi="Arial" w:cs="Arial"/>
          <w:sz w:val="24"/>
          <w:szCs w:val="24"/>
        </w:rPr>
      </w:pPr>
      <w:r>
        <w:rPr>
          <w:rFonts w:ascii="Arial" w:hAnsi="Arial" w:cs="Arial"/>
          <w:sz w:val="24"/>
          <w:szCs w:val="24"/>
        </w:rPr>
        <w:t>ГОСТ Р 34.11-2012 «Информационная технология. Криптографическая защита информации. Функция хэширования».</w:t>
      </w:r>
    </w:p>
    <w:p w14:paraId="4A3E5AE2" w14:textId="77777777" w:rsidR="00E0302A" w:rsidRDefault="00373FF5">
      <w:pPr>
        <w:rPr>
          <w:rFonts w:ascii="Arial" w:hAnsi="Arial" w:cs="Arial"/>
        </w:rPr>
      </w:pPr>
      <w:r>
        <w:rPr>
          <w:rFonts w:ascii="Arial" w:hAnsi="Arial" w:cs="Arial"/>
          <w:lang w:eastAsia="en-US"/>
        </w:rPr>
        <w:t xml:space="preserve">Документы государственного и отраслевого регулирования </w:t>
      </w:r>
      <w:r>
        <w:rPr>
          <w:rFonts w:ascii="Arial" w:hAnsi="Arial" w:cs="Arial"/>
        </w:rPr>
        <w:t xml:space="preserve">Основные нормативно-правовые акты, регулирующие межкорпоративный обмен электронными документами: </w:t>
      </w:r>
    </w:p>
    <w:p w14:paraId="55317CBF" w14:textId="77777777" w:rsidR="00E0302A" w:rsidRDefault="00373FF5">
      <w:pPr>
        <w:pStyle w:val="affffff8"/>
        <w:numPr>
          <w:ilvl w:val="0"/>
          <w:numId w:val="26"/>
        </w:numPr>
        <w:jc w:val="both"/>
        <w:rPr>
          <w:rFonts w:ascii="Arial" w:hAnsi="Arial" w:cs="Arial"/>
          <w:sz w:val="24"/>
          <w:szCs w:val="24"/>
        </w:rPr>
      </w:pPr>
      <w:r>
        <w:fldChar w:fldCharType="begin"/>
      </w:r>
      <w:r>
        <w:instrText xml:space="preserve"> HYPERLINK "http://www.consultant.ru/document/cons_doc_LAW_5142/" \o "http://www.consultant.ru/document/cons_doc_LAW_5142/" </w:instrText>
      </w:r>
      <w:r>
        <w:fldChar w:fldCharType="separate"/>
      </w:r>
      <w:r>
        <w:rPr>
          <w:rFonts w:ascii="Arial" w:hAnsi="Arial" w:cs="Arial"/>
          <w:sz w:val="24"/>
          <w:szCs w:val="24"/>
        </w:rPr>
        <w:t>Гражданский кодекс Российской Федерации Статья 160. «Письменная форма сделки»;</w:t>
      </w:r>
    </w:p>
    <w:p w14:paraId="668B93C3"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Гражданский кодекс Российской Федерации Статья 434. «Форма договора»;</w:t>
      </w:r>
      <w:r>
        <w:rPr>
          <w:rFonts w:ascii="Arial" w:hAnsi="Arial" w:cs="Arial"/>
          <w:sz w:val="24"/>
          <w:szCs w:val="24"/>
        </w:rPr>
        <w:fldChar w:fldCharType="end"/>
      </w:r>
    </w:p>
    <w:p w14:paraId="13B07AA8"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Минфина России от 05.02.2021 N 14н (ред. от 12.01.2023)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w:t>
      </w:r>
    </w:p>
    <w:p w14:paraId="745E3833"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Минцифры России от 06.11.2020 N 580 "Об утверждении порядка создания и проверки метки доверенного времени";</w:t>
      </w:r>
    </w:p>
    <w:p w14:paraId="5D9EED11"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Минцифры России от 30.11.2020 N 641 "Об утверждении требований к порядку реализации функций аккредитованной доверенной третьей стороны и исполнения ее обязанностей";</w:t>
      </w:r>
    </w:p>
    <w:p w14:paraId="34F99EC9"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 xml:space="preserve">Приказ Минцифры России от 30.11.2020 N 642 "Об утверждении Административного регламента предоставления Министерством цифрового развития, связи и массовых коммуникаций Российской Федерации государственной услуги по аккредитации доверенных третьих сторон и Административного регламента осуществления Министерством цифрового развития, связи и массовых коммуникаций Российской Федерации </w:t>
      </w:r>
      <w:r>
        <w:rPr>
          <w:rFonts w:ascii="Arial" w:hAnsi="Arial" w:cs="Arial"/>
          <w:sz w:val="24"/>
          <w:szCs w:val="24"/>
        </w:rPr>
        <w:lastRenderedPageBreak/>
        <w:t>государственного контроля (надзора) за соблюдением аккредитованными доверенными третьими сторонами требований, которые установлены Федеральным законом "Об электронной подписи" и иными принимаемыми в соответствии с ним нормативными правовыми актами" (вместе с "Административным регламентом осуществления Министерством цифрового развития, связи и массовых коммуникаций Российской Федерации государственного контроля (надзора) за соблюдением аккредитованными доверенными третьими сторонами требований, которые установлены Федеральным законом "Об электронной подписи" и на соответствие которым эти доверенные третьи стороны были аккредитованы");</w:t>
      </w:r>
    </w:p>
    <w:p w14:paraId="674D574A"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ФСБ России от 27.12.2011 N 795 (ред. от 02.02.2024) "Об утверждении Требований к форме квалифицированного сертификата ключа проверки электронной подписи";</w:t>
      </w:r>
    </w:p>
    <w:p w14:paraId="1D1A9CA8"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ФСБ России от 27.12.2011 N 796 (ред. от 13.04.2022) "Об утверждении Требований к средствам электронной подписи и Требований к средствам удостоверяющего центра";</w:t>
      </w:r>
    </w:p>
    <w:p w14:paraId="20F8ACA7"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Федеральный закон "О бухгалтерском учете" от 06.12.2011 N 402-ФЗ;</w:t>
      </w:r>
    </w:p>
    <w:p w14:paraId="7F04516A"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Федеральный закон "Об электронной подписи" от 06.04.2011 N 63-ФЗ;</w:t>
      </w:r>
    </w:p>
    <w:p w14:paraId="63B44C09"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Федеральный закон "Об информации, информационных технологиях и о защите информации" от 27.07.2006 N 149-ФЗ;</w:t>
      </w:r>
    </w:p>
    <w:p w14:paraId="16D5F147"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Федеральный закон "Об организации предоставления государственных и муниципальных услуг" от 27.07.2010 N 210-ФЗ.</w:t>
      </w:r>
    </w:p>
    <w:p w14:paraId="2895FBDF" w14:textId="77777777" w:rsidR="00E0302A" w:rsidRDefault="00373FF5">
      <w:pPr>
        <w:rPr>
          <w:rFonts w:ascii="Arial" w:hAnsi="Arial" w:cs="Arial"/>
          <w:lang w:eastAsia="en-US"/>
        </w:rPr>
      </w:pPr>
      <w:r>
        <w:rPr>
          <w:rFonts w:ascii="Arial" w:hAnsi="Arial" w:cs="Arial"/>
          <w:lang w:eastAsia="en-US"/>
        </w:rPr>
        <w:t>Нормативно-правовые акты РФ в области защиты персональных данных при их обработке в информационных системах персональных данных:</w:t>
      </w:r>
    </w:p>
    <w:p w14:paraId="1CEC7401"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Постановление Правительства РФ от 01.11.2012 N 1119 "Об утверждении требований к защите персональных данных при их обработке в информационных системах персональных данных";</w:t>
      </w:r>
    </w:p>
    <w:p w14:paraId="362B039C"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ФСБ России от 10.07.2014 N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w:t>
      </w:r>
    </w:p>
    <w:p w14:paraId="2B3648D2"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Приказ ФСТЭК России от 18.02.2013 N 21 (ред. от 14.05.2020)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5C946F43"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Федеральный закон "О персональных данных" от 27.07.2006 N 152-ФЗ.</w:t>
      </w:r>
    </w:p>
    <w:p w14:paraId="457D486A" w14:textId="77777777" w:rsidR="00E0302A" w:rsidRDefault="00373FF5">
      <w:pPr>
        <w:rPr>
          <w:rFonts w:ascii="Arial" w:hAnsi="Arial" w:cs="Arial"/>
          <w:lang w:eastAsia="en-US"/>
        </w:rPr>
      </w:pPr>
      <w:r>
        <w:rPr>
          <w:rFonts w:ascii="Arial" w:hAnsi="Arial" w:cs="Arial"/>
          <w:lang w:eastAsia="en-US"/>
        </w:rPr>
        <w:t>Нормативные акты ПАО «Газпром» в области обеспечения безопасности ПДн:</w:t>
      </w:r>
    </w:p>
    <w:p w14:paraId="724FD3A3"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lastRenderedPageBreak/>
        <w:t>СТО Газпром 4.2-0-003-2021 «Система обеспечения информационной безопасности ПАО Газпром. Общие положения, термины и определения».</w:t>
      </w:r>
    </w:p>
    <w:p w14:paraId="7B76F8D7"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СТО Газпром 4.2-2-001-2021 «Система обеспечения информационной безопасности ПАО «Газпром». Требования к информационно-управляющим системам»;</w:t>
      </w:r>
    </w:p>
    <w:p w14:paraId="1E354E36"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СТО Газпром 4.2-2-004-2021 «Система обеспечения информационной безопасности ПАО «Газпром». Требования к центрам обработки данных»;</w:t>
      </w:r>
    </w:p>
    <w:p w14:paraId="7E063C10"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СТО Газпром 4.2-2-006-2022 «Система обеспечения информационной безопасности ПАО «Газпром» унифицированные технические решения»;</w:t>
      </w:r>
    </w:p>
    <w:p w14:paraId="503B38D5"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СТО Газпром 4.2-3-006-2014 «Методика проведения классификации информационных систем персональных данных ОАО «Газпром», его дочерних обществ и организаций»;</w:t>
      </w:r>
    </w:p>
    <w:p w14:paraId="0B002982" w14:textId="77777777" w:rsidR="00E0302A" w:rsidRDefault="00373FF5">
      <w:pPr>
        <w:rPr>
          <w:rFonts w:ascii="Arial" w:hAnsi="Arial" w:cs="Arial"/>
          <w:lang w:eastAsia="en-US"/>
        </w:rPr>
      </w:pPr>
      <w:r>
        <w:rPr>
          <w:rFonts w:ascii="Arial" w:hAnsi="Arial" w:cs="Arial"/>
          <w:lang w:eastAsia="en-US"/>
        </w:rPr>
        <w:t>Прочие документы:</w:t>
      </w:r>
    </w:p>
    <w:p w14:paraId="204529CF" w14:textId="77777777" w:rsidR="00E0302A" w:rsidRDefault="00373FF5">
      <w:pPr>
        <w:pStyle w:val="affffff8"/>
        <w:numPr>
          <w:ilvl w:val="0"/>
          <w:numId w:val="26"/>
        </w:numPr>
        <w:jc w:val="both"/>
        <w:rPr>
          <w:rFonts w:ascii="Arial" w:hAnsi="Arial" w:cs="Arial"/>
          <w:sz w:val="24"/>
          <w:szCs w:val="24"/>
        </w:rPr>
      </w:pPr>
      <w:r>
        <w:rPr>
          <w:rFonts w:ascii="Arial" w:hAnsi="Arial" w:cs="Arial"/>
          <w:sz w:val="24"/>
          <w:szCs w:val="24"/>
        </w:rPr>
        <w:t>"Методический документ. Методика оценки угроз безопасности информации" (утв. ФСТЭК России 05.02.2021).</w:t>
      </w:r>
    </w:p>
    <w:p w14:paraId="1861ABEA" w14:textId="77777777" w:rsidR="00E0302A" w:rsidRDefault="00373FF5">
      <w:pPr>
        <w:pStyle w:val="20"/>
        <w:rPr>
          <w:rFonts w:cs="Arial"/>
          <w:lang w:eastAsia="en-US"/>
        </w:rPr>
      </w:pPr>
      <w:bookmarkStart w:id="4" w:name="_Toc211610744"/>
      <w:r>
        <w:rPr>
          <w:rFonts w:cs="Arial"/>
          <w:lang w:eastAsia="en-US"/>
        </w:rPr>
        <w:t>Стандарты компании</w:t>
      </w:r>
      <w:bookmarkEnd w:id="4"/>
    </w:p>
    <w:p w14:paraId="760CEEF2" w14:textId="77777777" w:rsidR="00E0302A" w:rsidRDefault="00373FF5">
      <w:pPr>
        <w:rPr>
          <w:rFonts w:ascii="Arial" w:hAnsi="Arial" w:cs="Arial"/>
        </w:rPr>
      </w:pPr>
      <w:r>
        <w:rPr>
          <w:rFonts w:ascii="Arial" w:hAnsi="Arial" w:cs="Arial"/>
        </w:rPr>
        <w:t>Во время реализации проекта применяются следующие стандарты Компании:</w:t>
      </w:r>
    </w:p>
    <w:p w14:paraId="6937A9EE"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Кодекс Компании «Режим коммерческой тайны», версия 4.0, актуализирован 17.12.2014г. (распоряжение №15-Р);</w:t>
      </w:r>
    </w:p>
    <w:p w14:paraId="177EFE95" w14:textId="77777777" w:rsidR="00E0302A" w:rsidRDefault="00373FF5">
      <w:pPr>
        <w:pStyle w:val="affffff8"/>
        <w:numPr>
          <w:ilvl w:val="0"/>
          <w:numId w:val="27"/>
        </w:numPr>
        <w:jc w:val="both"/>
        <w:rPr>
          <w:rFonts w:ascii="Arial" w:hAnsi="Arial" w:cs="Arial"/>
          <w:sz w:val="24"/>
          <w:szCs w:val="24"/>
        </w:rPr>
      </w:pPr>
      <w:r>
        <w:rPr>
          <w:rFonts w:ascii="Arial" w:hAnsi="Arial" w:cs="Arial"/>
          <w:sz w:val="24"/>
          <w:szCs w:val="24"/>
        </w:rPr>
        <w:t>М-08.03-02 «Использование простой электронной подписи в корпоративных информационных системах электронного документооборота Группы Компаний «Газпром нефть».</w:t>
      </w:r>
    </w:p>
    <w:p w14:paraId="7DF95BEA"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Методический документ «Инструкция о передаче информации, составляющей коммерческую тайну, и иной конфиденциальной информации органам государственной власти, иным государственным органам, органам местного самоуправления и контрагентам», утверждён 26.03.2015г.;</w:t>
      </w:r>
    </w:p>
    <w:p w14:paraId="62480C47"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ОСК-06.01.05.03 «Основополагающий стандарт управления реализацией ИТ-проектов»;</w:t>
      </w:r>
    </w:p>
    <w:p w14:paraId="010BEBC5"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ПК-12.01.03-01«Политика информационной безопасности локальной вычислительной сети (региональной сети передачи данных)», введена впервые, утверждён 01.05.2015г. (приказ №136-П);</w:t>
      </w:r>
    </w:p>
    <w:p w14:paraId="41608E3A"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ПК-12.02.02 «Политика обработки персональных данных», утверждена 29.06.2015г. (приказ №217-П);</w:t>
      </w:r>
    </w:p>
    <w:p w14:paraId="303D209D"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ПЛ-12.02.02-01 «Положение об обработке персональных данных», версия 1.0, утверждено 01.03.2016г. (приказ №103-П);</w:t>
      </w:r>
    </w:p>
    <w:p w14:paraId="3418E84C"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ПЛ-12.02.02-02 «Положение об обеспечении безопасности персональных данных при их обработке в информационных системах персональных данных», версия 1.0, утверждено 09.09.2016г;</w:t>
      </w:r>
    </w:p>
    <w:p w14:paraId="3A948D77"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lastRenderedPageBreak/>
        <w:t>Приказ №84-ПК-12.02-01 «Политика информационной безопасности», версия 1.0, утверждена 05.08.2016г. (приказ №546-П);</w:t>
      </w:r>
    </w:p>
    <w:p w14:paraId="7003F09C" w14:textId="77777777" w:rsidR="00E0302A" w:rsidRDefault="00373FF5">
      <w:pPr>
        <w:pStyle w:val="affffff8"/>
        <w:numPr>
          <w:ilvl w:val="0"/>
          <w:numId w:val="27"/>
        </w:numPr>
        <w:jc w:val="both"/>
        <w:rPr>
          <w:rFonts w:ascii="Arial" w:hAnsi="Arial" w:cs="Arial"/>
          <w:szCs w:val="24"/>
        </w:rPr>
      </w:pPr>
      <w:r>
        <w:rPr>
          <w:rFonts w:ascii="Arial" w:hAnsi="Arial" w:cs="Arial"/>
          <w:sz w:val="24"/>
          <w:szCs w:val="24"/>
        </w:rPr>
        <w:t>Руководство по применению корпоративного стиля «ГАЗПРОМ НЕФТЬ», раздел «Основные элементы фирменного стиля»;</w:t>
      </w:r>
    </w:p>
    <w:p w14:paraId="62327D77" w14:textId="77777777" w:rsidR="00E0302A" w:rsidRPr="00BB52A2" w:rsidRDefault="00373FF5">
      <w:pPr>
        <w:pStyle w:val="affffff8"/>
        <w:numPr>
          <w:ilvl w:val="0"/>
          <w:numId w:val="27"/>
        </w:numPr>
        <w:jc w:val="both"/>
        <w:rPr>
          <w:rFonts w:ascii="Arial" w:hAnsi="Arial" w:cs="Arial"/>
          <w:szCs w:val="24"/>
        </w:rPr>
      </w:pPr>
      <w:r>
        <w:rPr>
          <w:rFonts w:ascii="Arial" w:hAnsi="Arial" w:cs="Arial"/>
          <w:sz w:val="24"/>
          <w:szCs w:val="24"/>
        </w:rPr>
        <w:t xml:space="preserve">СК-12.02.04 «Планирование и проведение проверок на соответствие </w:t>
      </w:r>
      <w:r w:rsidRPr="00BB52A2">
        <w:rPr>
          <w:rFonts w:ascii="Arial" w:hAnsi="Arial" w:cs="Arial"/>
          <w:sz w:val="24"/>
          <w:szCs w:val="24"/>
        </w:rPr>
        <w:t>требованиям ИБ», версия 1.0, утверждён 26.07.2016г. (приказ №511-П);</w:t>
      </w:r>
    </w:p>
    <w:p w14:paraId="4604348B" w14:textId="77777777" w:rsidR="00E0302A" w:rsidRPr="00BB52A2" w:rsidRDefault="00373FF5">
      <w:pPr>
        <w:pStyle w:val="affffff8"/>
        <w:numPr>
          <w:ilvl w:val="0"/>
          <w:numId w:val="27"/>
        </w:numPr>
        <w:jc w:val="both"/>
        <w:rPr>
          <w:rFonts w:ascii="Arial" w:hAnsi="Arial" w:cs="Arial"/>
          <w:szCs w:val="24"/>
        </w:rPr>
      </w:pPr>
      <w:r w:rsidRPr="00BB52A2">
        <w:rPr>
          <w:rFonts w:ascii="Arial" w:hAnsi="Arial" w:cs="Arial"/>
          <w:sz w:val="24"/>
          <w:szCs w:val="24"/>
        </w:rPr>
        <w:t>СК-12.02.05 «Планирование и контроль выполнения мероприятий в области ИБ в ДО», версия 1.0, утвержден 16.09.2016г.;</w:t>
      </w:r>
    </w:p>
    <w:p w14:paraId="2A608B12" w14:textId="77777777" w:rsidR="00E0302A" w:rsidRPr="00BB52A2" w:rsidRDefault="00373FF5">
      <w:pPr>
        <w:pStyle w:val="affffff8"/>
        <w:numPr>
          <w:ilvl w:val="0"/>
          <w:numId w:val="27"/>
        </w:numPr>
        <w:jc w:val="both"/>
        <w:rPr>
          <w:rFonts w:ascii="Arial" w:hAnsi="Arial" w:cs="Arial"/>
          <w:sz w:val="24"/>
          <w:szCs w:val="24"/>
        </w:rPr>
      </w:pPr>
      <w:r w:rsidRPr="00BB52A2">
        <w:rPr>
          <w:rFonts w:ascii="Arial" w:hAnsi="Arial" w:cs="Arial"/>
          <w:sz w:val="24"/>
          <w:szCs w:val="24"/>
        </w:rPr>
        <w:t>Соглашение о моделировании для разработки ИТ-архитектуры Компании;</w:t>
      </w:r>
    </w:p>
    <w:p w14:paraId="54C3EB75"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М-15.08.01.05-02 Общие требования к тестированию ИТ-систем;</w:t>
      </w:r>
    </w:p>
    <w:p w14:paraId="7B2CD100"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М-15.02.04.02-02 Общие требования к управлению релизами ИТ-услуг;</w:t>
      </w:r>
    </w:p>
    <w:p w14:paraId="015AE39E"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М-15.03.07-09 Технологии обеспечения надежности информационных систем;</w:t>
      </w:r>
    </w:p>
    <w:p w14:paraId="16DAC632"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М-15.08.01.05-01 Требования к проведению нагрузочного тестирования ИТ-систем;</w:t>
      </w:r>
    </w:p>
    <w:p w14:paraId="61F21C91"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ОСК- 15.08.01.05_Управление тестированием ИТ-систем;</w:t>
      </w:r>
    </w:p>
    <w:p w14:paraId="203ED90E"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СК- 15.02.02.04.01 Предоставление доступа к информационным ресурсам и ИТ сервисам;</w:t>
      </w:r>
    </w:p>
    <w:p w14:paraId="2619BF4F" w14:textId="77777777" w:rsidR="00373FF5" w:rsidRPr="00BB52A2" w:rsidRDefault="00373FF5" w:rsidP="00373FF5">
      <w:pPr>
        <w:pStyle w:val="affffff8"/>
        <w:numPr>
          <w:ilvl w:val="0"/>
          <w:numId w:val="27"/>
        </w:numPr>
        <w:jc w:val="both"/>
        <w:rPr>
          <w:rFonts w:ascii="Arial" w:hAnsi="Arial" w:cs="Arial"/>
          <w:sz w:val="24"/>
          <w:szCs w:val="24"/>
        </w:rPr>
      </w:pPr>
      <w:r w:rsidRPr="00BB52A2">
        <w:rPr>
          <w:rFonts w:ascii="Arial" w:hAnsi="Arial" w:cs="Arial"/>
          <w:sz w:val="24"/>
          <w:szCs w:val="24"/>
        </w:rPr>
        <w:t>СК-15.02.04.07 Управление непрерывностью и доступностью ИТ-услуг.</w:t>
      </w:r>
    </w:p>
    <w:p w14:paraId="44CD0FA4" w14:textId="77777777" w:rsidR="00E0302A" w:rsidRPr="00BB52A2" w:rsidRDefault="00373FF5">
      <w:pPr>
        <w:pStyle w:val="20"/>
        <w:spacing w:before="0" w:after="0"/>
        <w:rPr>
          <w:rFonts w:cs="Arial"/>
          <w:lang w:eastAsia="en-US"/>
        </w:rPr>
      </w:pPr>
      <w:bookmarkStart w:id="5" w:name="_Toc211610745"/>
      <w:r w:rsidRPr="00BB52A2">
        <w:rPr>
          <w:rFonts w:cs="Arial"/>
          <w:lang w:eastAsia="en-US"/>
        </w:rPr>
        <w:t>Организационный объем</w:t>
      </w:r>
      <w:bookmarkEnd w:id="5"/>
    </w:p>
    <w:p w14:paraId="09DDED89" w14:textId="77777777" w:rsidR="00E0302A" w:rsidRPr="00BB52A2" w:rsidRDefault="00373FF5">
      <w:pPr>
        <w:pStyle w:val="a5"/>
        <w:spacing w:before="0" w:after="0" w:line="240" w:lineRule="auto"/>
        <w:rPr>
          <w:rFonts w:cs="Arial"/>
        </w:rPr>
      </w:pPr>
      <w:r w:rsidRPr="00BB52A2">
        <w:rPr>
          <w:rFonts w:cs="Arial"/>
        </w:rPr>
        <w:t xml:space="preserve">В таблице ниже указан перечень подразделений и ДО Компании, включенных в организационный периметр ИТ-решения. </w:t>
      </w:r>
    </w:p>
    <w:p w14:paraId="21EE43EA" w14:textId="77777777" w:rsidR="00E0302A" w:rsidRDefault="00373FF5">
      <w:pPr>
        <w:pStyle w:val="a5"/>
        <w:spacing w:before="0" w:after="0" w:line="240" w:lineRule="auto"/>
        <w:rPr>
          <w:rFonts w:cs="Arial"/>
        </w:rPr>
      </w:pPr>
      <w:r w:rsidRPr="00BB52A2">
        <w:rPr>
          <w:rFonts w:cs="Arial"/>
        </w:rPr>
        <w:t>Кроме того, потребителями результатов проекта являются внешние контрагенты, взаимодействующие с компаниями Группы «Газпром нефть» в рамках операционной деятельности БРД.</w:t>
      </w:r>
      <w:r>
        <w:rPr>
          <w:rFonts w:cs="Arial"/>
        </w:rPr>
        <w:t xml:space="preserve">  </w:t>
      </w:r>
    </w:p>
    <w:p w14:paraId="4CB022C0" w14:textId="77777777" w:rsidR="00E0302A" w:rsidRDefault="00E0302A">
      <w:pPr>
        <w:pStyle w:val="a5"/>
        <w:spacing w:before="0" w:after="0" w:line="240" w:lineRule="auto"/>
        <w:rPr>
          <w:rFonts w:cs="Arial"/>
        </w:rPr>
      </w:pPr>
    </w:p>
    <w:p w14:paraId="1C32092D" w14:textId="77777777" w:rsidR="00E0302A" w:rsidRDefault="00373FF5">
      <w:pPr>
        <w:pStyle w:val="afffffd"/>
        <w:keepNext/>
        <w:rPr>
          <w:rFonts w:cs="Arial"/>
          <w:lang w:val="ru-RU"/>
        </w:rPr>
      </w:pPr>
      <w:r>
        <w:rPr>
          <w:rFonts w:cs="Arial"/>
          <w:lang w:val="ru-RU"/>
        </w:rPr>
        <w:lastRenderedPageBreak/>
        <w:t xml:space="preserve">Таблица </w:t>
      </w:r>
      <w:r>
        <w:rPr>
          <w:rFonts w:cs="Arial"/>
          <w:lang w:val="ru-RU"/>
        </w:rPr>
        <w:fldChar w:fldCharType="begin"/>
      </w:r>
      <w:r>
        <w:rPr>
          <w:rFonts w:cs="Arial"/>
          <w:lang w:val="ru-RU"/>
        </w:rPr>
        <w:instrText xml:space="preserve"> SEQ Таблица \* ARABIC </w:instrText>
      </w:r>
      <w:r>
        <w:rPr>
          <w:rFonts w:cs="Arial"/>
          <w:lang w:val="ru-RU"/>
        </w:rPr>
        <w:fldChar w:fldCharType="separate"/>
      </w:r>
      <w:r>
        <w:rPr>
          <w:rFonts w:cs="Arial"/>
          <w:lang w:val="ru-RU"/>
        </w:rPr>
        <w:t>2</w:t>
      </w:r>
      <w:r>
        <w:rPr>
          <w:rFonts w:cs="Arial"/>
          <w:lang w:val="ru-RU"/>
        </w:rPr>
        <w:fldChar w:fldCharType="end"/>
      </w:r>
      <w:r>
        <w:rPr>
          <w:rFonts w:cs="Arial"/>
          <w:lang w:val="ru-RU"/>
        </w:rPr>
        <w:t xml:space="preserve"> Организационный объем проекта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
        <w:gridCol w:w="9165"/>
      </w:tblGrid>
      <w:tr w:rsidR="00E0302A" w14:paraId="679B3DB9" w14:textId="77777777">
        <w:trPr>
          <w:tblHeader/>
        </w:trPr>
        <w:tc>
          <w:tcPr>
            <w:tcW w:w="240" w:type="pct"/>
            <w:shd w:val="clear" w:color="auto" w:fill="0070C0"/>
            <w:vAlign w:val="center"/>
          </w:tcPr>
          <w:p w14:paraId="4696CCA1" w14:textId="77777777" w:rsidR="00E0302A" w:rsidRDefault="00373FF5">
            <w:pPr>
              <w:pStyle w:val="aff7"/>
              <w:rPr>
                <w:rFonts w:cs="Arial"/>
                <w:sz w:val="22"/>
                <w:szCs w:val="22"/>
              </w:rPr>
            </w:pPr>
            <w:r>
              <w:rPr>
                <w:rFonts w:cs="Arial"/>
                <w:sz w:val="22"/>
                <w:szCs w:val="22"/>
              </w:rPr>
              <w:t>№</w:t>
            </w:r>
          </w:p>
        </w:tc>
        <w:tc>
          <w:tcPr>
            <w:tcW w:w="4760" w:type="pct"/>
            <w:shd w:val="clear" w:color="auto" w:fill="0070C0"/>
          </w:tcPr>
          <w:p w14:paraId="223508B1" w14:textId="77777777" w:rsidR="00E0302A" w:rsidRDefault="00373FF5">
            <w:pPr>
              <w:pStyle w:val="aff7"/>
              <w:rPr>
                <w:rFonts w:cs="Arial"/>
                <w:sz w:val="22"/>
                <w:szCs w:val="22"/>
              </w:rPr>
            </w:pPr>
            <w:r>
              <w:rPr>
                <w:rFonts w:cs="Arial"/>
                <w:sz w:val="22"/>
                <w:szCs w:val="22"/>
              </w:rPr>
              <w:t>Блок/ДО</w:t>
            </w:r>
          </w:p>
        </w:tc>
      </w:tr>
      <w:tr w:rsidR="00E0302A" w14:paraId="07CE381F" w14:textId="77777777">
        <w:tc>
          <w:tcPr>
            <w:tcW w:w="240" w:type="pct"/>
          </w:tcPr>
          <w:p w14:paraId="499BD0BA"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79A34656" w14:textId="77777777" w:rsidR="00E0302A" w:rsidRDefault="00373FF5">
            <w:pPr>
              <w:keepNext/>
              <w:jc w:val="both"/>
              <w:rPr>
                <w:rFonts w:ascii="Arial" w:hAnsi="Arial" w:cs="Arial"/>
                <w:i/>
                <w:color w:val="7F7F7F"/>
                <w:sz w:val="22"/>
                <w:szCs w:val="22"/>
                <w:lang w:eastAsia="en-US"/>
              </w:rPr>
            </w:pPr>
            <w:r>
              <w:rPr>
                <w:rFonts w:ascii="Arial" w:hAnsi="Arial" w:cs="Arial"/>
              </w:rPr>
              <w:t>ПАО «Газпром нефть»</w:t>
            </w:r>
          </w:p>
        </w:tc>
      </w:tr>
      <w:tr w:rsidR="00E0302A" w14:paraId="3950682F" w14:textId="77777777">
        <w:tc>
          <w:tcPr>
            <w:tcW w:w="240" w:type="pct"/>
          </w:tcPr>
          <w:p w14:paraId="0D4BBFE0"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2E0CBA36" w14:textId="77777777" w:rsidR="00E0302A" w:rsidRDefault="00373FF5">
            <w:pPr>
              <w:keepNext/>
              <w:rPr>
                <w:rFonts w:ascii="Arial" w:hAnsi="Arial" w:cs="Arial"/>
                <w:i/>
                <w:color w:val="7F7F7F"/>
                <w:sz w:val="22"/>
                <w:szCs w:val="22"/>
                <w:lang w:eastAsia="en-US"/>
              </w:rPr>
            </w:pPr>
            <w:r>
              <w:rPr>
                <w:rFonts w:ascii="Arial" w:hAnsi="Arial" w:cs="Arial"/>
              </w:rPr>
              <w:t>АО «Мессояханефтегаз»</w:t>
            </w:r>
          </w:p>
        </w:tc>
      </w:tr>
      <w:tr w:rsidR="00E0302A" w14:paraId="00602B15" w14:textId="77777777">
        <w:tc>
          <w:tcPr>
            <w:tcW w:w="240" w:type="pct"/>
          </w:tcPr>
          <w:p w14:paraId="5CB9A040"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58459489" w14:textId="77777777" w:rsidR="00E0302A" w:rsidRDefault="00373FF5">
            <w:pPr>
              <w:keepNext/>
              <w:rPr>
                <w:rFonts w:ascii="Arial" w:hAnsi="Arial" w:cs="Arial"/>
                <w:i/>
                <w:color w:val="7F7F7F"/>
                <w:sz w:val="22"/>
                <w:szCs w:val="22"/>
                <w:lang w:eastAsia="en-US"/>
              </w:rPr>
            </w:pPr>
            <w:r>
              <w:rPr>
                <w:rFonts w:ascii="Arial" w:hAnsi="Arial" w:cs="Arial"/>
              </w:rPr>
              <w:t>ООО «Газпромнефть-Автоматизация»</w:t>
            </w:r>
          </w:p>
        </w:tc>
      </w:tr>
      <w:tr w:rsidR="00E0302A" w14:paraId="35C6C4D2" w14:textId="77777777">
        <w:tc>
          <w:tcPr>
            <w:tcW w:w="240" w:type="pct"/>
          </w:tcPr>
          <w:p w14:paraId="046179E8"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2A8E7261" w14:textId="77777777" w:rsidR="00E0302A" w:rsidRDefault="00373FF5">
            <w:pPr>
              <w:keepNext/>
              <w:rPr>
                <w:rFonts w:ascii="Arial" w:hAnsi="Arial" w:cs="Arial"/>
              </w:rPr>
            </w:pPr>
            <w:r>
              <w:rPr>
                <w:rFonts w:ascii="Arial" w:hAnsi="Arial" w:cs="Arial"/>
              </w:rPr>
              <w:t>ООО «Газпромнефть-ЦР»</w:t>
            </w:r>
          </w:p>
        </w:tc>
      </w:tr>
      <w:tr w:rsidR="00E0302A" w14:paraId="007720F8" w14:textId="77777777">
        <w:tc>
          <w:tcPr>
            <w:tcW w:w="240" w:type="pct"/>
          </w:tcPr>
          <w:p w14:paraId="25798E2F"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435073CC" w14:textId="77777777" w:rsidR="00E0302A" w:rsidRDefault="00373FF5">
            <w:pPr>
              <w:keepNext/>
              <w:rPr>
                <w:rFonts w:ascii="Arial" w:hAnsi="Arial" w:cs="Arial"/>
                <w:i/>
                <w:color w:val="7F7F7F"/>
                <w:sz w:val="22"/>
                <w:szCs w:val="22"/>
                <w:lang w:eastAsia="en-US"/>
              </w:rPr>
            </w:pPr>
            <w:r>
              <w:rPr>
                <w:rFonts w:ascii="Arial" w:hAnsi="Arial" w:cs="Arial"/>
              </w:rPr>
              <w:t>ООО «Газпромнефть-ГЕО»</w:t>
            </w:r>
          </w:p>
        </w:tc>
      </w:tr>
      <w:tr w:rsidR="00E0302A" w14:paraId="430CED4C" w14:textId="77777777">
        <w:tc>
          <w:tcPr>
            <w:tcW w:w="240" w:type="pct"/>
          </w:tcPr>
          <w:p w14:paraId="753884FC"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1452AEE9" w14:textId="77777777" w:rsidR="00E0302A" w:rsidRDefault="00373FF5">
            <w:pPr>
              <w:keepNext/>
              <w:rPr>
                <w:rFonts w:ascii="Arial" w:hAnsi="Arial" w:cs="Arial"/>
                <w:i/>
                <w:color w:val="7F7F7F"/>
                <w:sz w:val="22"/>
                <w:szCs w:val="22"/>
                <w:lang w:eastAsia="en-US"/>
              </w:rPr>
            </w:pPr>
            <w:r>
              <w:rPr>
                <w:rFonts w:ascii="Arial" w:hAnsi="Arial" w:cs="Arial"/>
              </w:rPr>
              <w:t>ООО «Газпромнефть-Восток»</w:t>
            </w:r>
          </w:p>
        </w:tc>
      </w:tr>
      <w:tr w:rsidR="00E0302A" w14:paraId="48DBDC56" w14:textId="77777777">
        <w:tc>
          <w:tcPr>
            <w:tcW w:w="240" w:type="pct"/>
          </w:tcPr>
          <w:p w14:paraId="61F84F7A"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0E0DF77B" w14:textId="77777777" w:rsidR="00E0302A" w:rsidRDefault="00373FF5">
            <w:pPr>
              <w:keepNext/>
              <w:rPr>
                <w:rFonts w:ascii="Arial" w:hAnsi="Arial" w:cs="Arial"/>
                <w:i/>
                <w:color w:val="7F7F7F"/>
                <w:sz w:val="22"/>
                <w:szCs w:val="22"/>
                <w:lang w:eastAsia="en-US"/>
              </w:rPr>
            </w:pPr>
            <w:r>
              <w:rPr>
                <w:rFonts w:ascii="Arial" w:hAnsi="Arial" w:cs="Arial"/>
              </w:rPr>
              <w:t>ООО «Газпромнефть-Заполярье»</w:t>
            </w:r>
          </w:p>
        </w:tc>
      </w:tr>
      <w:tr w:rsidR="00E0302A" w14:paraId="17C4232C" w14:textId="77777777">
        <w:tc>
          <w:tcPr>
            <w:tcW w:w="240" w:type="pct"/>
          </w:tcPr>
          <w:p w14:paraId="35A0A0FD"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6E4CEA44" w14:textId="77777777" w:rsidR="00E0302A" w:rsidRDefault="00373FF5">
            <w:pPr>
              <w:keepNext/>
              <w:rPr>
                <w:rFonts w:ascii="Arial" w:hAnsi="Arial" w:cs="Arial"/>
              </w:rPr>
            </w:pPr>
            <w:r>
              <w:rPr>
                <w:rFonts w:ascii="Arial" w:hAnsi="Arial" w:cs="Arial"/>
              </w:rPr>
              <w:t>ООО «Нефтесервисные решения»</w:t>
            </w:r>
          </w:p>
        </w:tc>
      </w:tr>
      <w:tr w:rsidR="00E0302A" w14:paraId="23AC1971" w14:textId="77777777">
        <w:tc>
          <w:tcPr>
            <w:tcW w:w="240" w:type="pct"/>
          </w:tcPr>
          <w:p w14:paraId="5A861B2F"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65CDCFDC" w14:textId="77777777" w:rsidR="00E0302A" w:rsidRDefault="00373FF5">
            <w:pPr>
              <w:keepNext/>
              <w:rPr>
                <w:rFonts w:ascii="Arial" w:hAnsi="Arial" w:cs="Arial"/>
              </w:rPr>
            </w:pPr>
            <w:r>
              <w:rPr>
                <w:rFonts w:ascii="Arial" w:hAnsi="Arial" w:cs="Arial"/>
              </w:rPr>
              <w:t>ООО «Газпромнефть-НТЦ»</w:t>
            </w:r>
          </w:p>
        </w:tc>
      </w:tr>
      <w:tr w:rsidR="00E0302A" w14:paraId="0B412360" w14:textId="77777777">
        <w:tc>
          <w:tcPr>
            <w:tcW w:w="240" w:type="pct"/>
          </w:tcPr>
          <w:p w14:paraId="1C58DAD2"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17CF6ACE" w14:textId="77777777" w:rsidR="00E0302A" w:rsidRDefault="00373FF5">
            <w:pPr>
              <w:keepNext/>
              <w:rPr>
                <w:rFonts w:ascii="Arial" w:hAnsi="Arial" w:cs="Arial"/>
              </w:rPr>
            </w:pPr>
            <w:r>
              <w:rPr>
                <w:rFonts w:ascii="Arial" w:hAnsi="Arial" w:cs="Arial"/>
              </w:rPr>
              <w:t>ООО «Газпромнефть-Оренбург»</w:t>
            </w:r>
          </w:p>
        </w:tc>
      </w:tr>
      <w:tr w:rsidR="00E0302A" w14:paraId="7B2C19EA" w14:textId="77777777">
        <w:tc>
          <w:tcPr>
            <w:tcW w:w="240" w:type="pct"/>
          </w:tcPr>
          <w:p w14:paraId="5CF6D8BD"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04E5B3B7" w14:textId="77777777" w:rsidR="00E0302A" w:rsidRDefault="00373FF5">
            <w:pPr>
              <w:keepNext/>
              <w:rPr>
                <w:rFonts w:ascii="Arial" w:hAnsi="Arial" w:cs="Arial"/>
              </w:rPr>
            </w:pPr>
            <w:r>
              <w:rPr>
                <w:rFonts w:ascii="Arial" w:hAnsi="Arial" w:cs="Arial"/>
              </w:rPr>
              <w:t>ООО «Газпромнефть-Развитие»</w:t>
            </w:r>
          </w:p>
        </w:tc>
      </w:tr>
      <w:tr w:rsidR="00E0302A" w14:paraId="1689E31B" w14:textId="77777777">
        <w:tc>
          <w:tcPr>
            <w:tcW w:w="240" w:type="pct"/>
          </w:tcPr>
          <w:p w14:paraId="65EB2D2D"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0A310B44" w14:textId="77777777" w:rsidR="00E0302A" w:rsidRDefault="00373FF5">
            <w:pPr>
              <w:keepNext/>
              <w:rPr>
                <w:rFonts w:ascii="Arial" w:hAnsi="Arial" w:cs="Arial"/>
              </w:rPr>
            </w:pPr>
            <w:r>
              <w:rPr>
                <w:rFonts w:ascii="Arial" w:hAnsi="Arial" w:cs="Arial"/>
              </w:rPr>
              <w:t>ООО «Газпромнефть-Хантос»</w:t>
            </w:r>
          </w:p>
        </w:tc>
      </w:tr>
      <w:tr w:rsidR="00E0302A" w14:paraId="63F84B4B" w14:textId="77777777">
        <w:tc>
          <w:tcPr>
            <w:tcW w:w="240" w:type="pct"/>
          </w:tcPr>
          <w:p w14:paraId="42DA4D83"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4BDC781A" w14:textId="77777777" w:rsidR="00E0302A" w:rsidRDefault="00373FF5">
            <w:pPr>
              <w:keepNext/>
              <w:rPr>
                <w:rFonts w:ascii="Arial" w:hAnsi="Arial" w:cs="Arial"/>
              </w:rPr>
            </w:pPr>
            <w:r>
              <w:rPr>
                <w:rFonts w:ascii="Arial" w:hAnsi="Arial" w:cs="Arial"/>
              </w:rPr>
              <w:t>ООО «Газпромнефть-Ямал»</w:t>
            </w:r>
          </w:p>
        </w:tc>
      </w:tr>
      <w:tr w:rsidR="00E0302A" w14:paraId="1BB0D796" w14:textId="77777777">
        <w:tc>
          <w:tcPr>
            <w:tcW w:w="240" w:type="pct"/>
          </w:tcPr>
          <w:p w14:paraId="476D71E2"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Align w:val="center"/>
          </w:tcPr>
          <w:p w14:paraId="4CB6CBAF" w14:textId="77777777" w:rsidR="00E0302A" w:rsidRDefault="00373FF5">
            <w:pPr>
              <w:keepNext/>
              <w:rPr>
                <w:rFonts w:ascii="Arial" w:hAnsi="Arial" w:cs="Arial"/>
              </w:rPr>
            </w:pPr>
            <w:r>
              <w:rPr>
                <w:rFonts w:ascii="Arial" w:hAnsi="Arial" w:cs="Arial"/>
              </w:rPr>
              <w:t>ООО «Меретояханефтегаз»</w:t>
            </w:r>
          </w:p>
        </w:tc>
      </w:tr>
      <w:tr w:rsidR="00E0302A" w14:paraId="4DF3C5A9" w14:textId="77777777">
        <w:trPr>
          <w:trHeight w:val="272"/>
        </w:trPr>
        <w:tc>
          <w:tcPr>
            <w:tcW w:w="240" w:type="pct"/>
            <w:vMerge w:val="restart"/>
            <w:shd w:val="clear" w:color="FFFFFF" w:fill="FFFFFF"/>
          </w:tcPr>
          <w:p w14:paraId="6A4B5541" w14:textId="77777777" w:rsidR="00E0302A" w:rsidRDefault="00E0302A">
            <w:pPr>
              <w:keepNext/>
              <w:numPr>
                <w:ilvl w:val="0"/>
                <w:numId w:val="28"/>
              </w:numPr>
              <w:spacing w:after="120"/>
              <w:contextualSpacing/>
              <w:jc w:val="both"/>
              <w:rPr>
                <w:rFonts w:ascii="Arial" w:eastAsia="Calibri" w:hAnsi="Arial" w:cs="Arial"/>
                <w:sz w:val="22"/>
                <w:szCs w:val="22"/>
                <w:lang w:eastAsia="en-US"/>
              </w:rPr>
            </w:pPr>
          </w:p>
        </w:tc>
        <w:tc>
          <w:tcPr>
            <w:tcW w:w="4760" w:type="pct"/>
            <w:vMerge w:val="restart"/>
            <w:vAlign w:val="center"/>
          </w:tcPr>
          <w:p w14:paraId="67128E8E" w14:textId="77777777" w:rsidR="00E0302A" w:rsidRDefault="00373FF5">
            <w:pPr>
              <w:keepNext/>
              <w:rPr>
                <w:rFonts w:ascii="Arial" w:hAnsi="Arial" w:cs="Arial"/>
              </w:rPr>
            </w:pPr>
            <w:r>
              <w:rPr>
                <w:rFonts w:ascii="Arial" w:hAnsi="Arial" w:cs="Arial"/>
              </w:rPr>
              <w:t>АО «Газпромнефть-Ноябрьскнефтегаз»</w:t>
            </w:r>
          </w:p>
        </w:tc>
      </w:tr>
    </w:tbl>
    <w:p w14:paraId="1BF2C9B3" w14:textId="77777777" w:rsidR="00E0302A" w:rsidRDefault="00373FF5">
      <w:pPr>
        <w:pStyle w:val="20"/>
        <w:spacing w:line="240" w:lineRule="auto"/>
        <w:rPr>
          <w:rFonts w:cs="Arial"/>
          <w:lang w:eastAsia="en-US"/>
        </w:rPr>
      </w:pPr>
      <w:bookmarkStart w:id="6" w:name="_Toc211610746"/>
      <w:r>
        <w:rPr>
          <w:rFonts w:cs="Arial"/>
          <w:lang w:eastAsia="en-US"/>
        </w:rPr>
        <w:t>Процессный объем</w:t>
      </w:r>
      <w:bookmarkEnd w:id="6"/>
      <w:r>
        <w:rPr>
          <w:rFonts w:cs="Arial"/>
          <w:lang w:eastAsia="en-US"/>
        </w:rPr>
        <w:t xml:space="preserve"> </w:t>
      </w:r>
    </w:p>
    <w:p w14:paraId="4C30A1AE" w14:textId="77777777" w:rsidR="00E0302A" w:rsidRDefault="00373FF5">
      <w:pPr>
        <w:pStyle w:val="a5"/>
        <w:spacing w:before="0" w:after="0" w:line="240" w:lineRule="auto"/>
        <w:rPr>
          <w:rFonts w:cs="Arial"/>
          <w:color w:val="000000"/>
        </w:rPr>
      </w:pPr>
      <w:r>
        <w:rPr>
          <w:rFonts w:cs="Arial"/>
        </w:rPr>
        <w:t xml:space="preserve">В таблице ниже перечислены процессы, которые </w:t>
      </w:r>
      <w:r>
        <w:rPr>
          <w:rStyle w:val="docdata"/>
          <w:rFonts w:eastAsia="Arial" w:cs="Arial"/>
          <w:color w:val="000000"/>
        </w:rPr>
        <w:t>затрагиваются в ходе реализации бизнес-решения, в соответствии с КТ-001 в редакции, актуальной на момент формирования настоящего документа</w:t>
      </w:r>
      <w:r>
        <w:rPr>
          <w:rFonts w:cs="Arial"/>
          <w:color w:val="000000"/>
        </w:rPr>
        <w:t>.</w:t>
      </w:r>
    </w:p>
    <w:p w14:paraId="00B77F42" w14:textId="77777777" w:rsidR="00E0302A" w:rsidRDefault="00373FF5">
      <w:pPr>
        <w:pStyle w:val="afffffd"/>
        <w:keepNext/>
        <w:spacing w:before="240"/>
        <w:rPr>
          <w:rFonts w:cs="Arial"/>
        </w:rPr>
      </w:pPr>
      <w:r>
        <w:rPr>
          <w:rFonts w:cs="Arial"/>
          <w:lang w:val="ru-RU"/>
        </w:rPr>
        <w:t>Таблица</w:t>
      </w:r>
      <w:r>
        <w:rPr>
          <w:rFonts w:cs="Arial"/>
        </w:rPr>
        <w:t xml:space="preserve"> </w:t>
      </w:r>
      <w:r>
        <w:rPr>
          <w:rFonts w:cs="Arial"/>
        </w:rPr>
        <w:fldChar w:fldCharType="begin"/>
      </w:r>
      <w:r>
        <w:rPr>
          <w:rFonts w:cs="Arial"/>
        </w:rPr>
        <w:instrText xml:space="preserve"> SEQ Таблица \* ARABIC </w:instrText>
      </w:r>
      <w:r>
        <w:rPr>
          <w:rFonts w:cs="Arial"/>
        </w:rPr>
        <w:fldChar w:fldCharType="separate"/>
      </w:r>
      <w:r>
        <w:rPr>
          <w:rFonts w:cs="Arial"/>
        </w:rPr>
        <w:t>3</w:t>
      </w:r>
      <w:r>
        <w:rPr>
          <w:rFonts w:cs="Arial"/>
        </w:rPr>
        <w:fldChar w:fldCharType="end"/>
      </w:r>
      <w:r>
        <w:rPr>
          <w:rFonts w:cs="Arial"/>
          <w:lang w:val="ru-RU"/>
        </w:rPr>
        <w:t xml:space="preserve"> Процессы, затрагиваемые проектом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
        <w:gridCol w:w="1685"/>
        <w:gridCol w:w="3518"/>
        <w:gridCol w:w="3962"/>
      </w:tblGrid>
      <w:tr w:rsidR="00E0302A" w14:paraId="432523BE" w14:textId="77777777">
        <w:trPr>
          <w:trHeight w:val="750"/>
          <w:tblHeader/>
        </w:trPr>
        <w:tc>
          <w:tcPr>
            <w:tcW w:w="462" w:type="dxa"/>
            <w:shd w:val="clear" w:color="FFFFFF" w:fill="0070C0"/>
            <w:vAlign w:val="center"/>
          </w:tcPr>
          <w:p w14:paraId="1A99C1CC" w14:textId="77777777" w:rsidR="00E0302A" w:rsidRDefault="00373FF5">
            <w:pPr>
              <w:pStyle w:val="aff7"/>
              <w:spacing w:before="0" w:after="0"/>
              <w:rPr>
                <w:rFonts w:cs="Arial"/>
                <w:sz w:val="22"/>
                <w:szCs w:val="22"/>
              </w:rPr>
            </w:pPr>
            <w:r>
              <w:rPr>
                <w:rFonts w:cs="Arial"/>
                <w:sz w:val="22"/>
                <w:szCs w:val="22"/>
              </w:rPr>
              <w:t>№</w:t>
            </w:r>
          </w:p>
        </w:tc>
        <w:tc>
          <w:tcPr>
            <w:tcW w:w="1685" w:type="dxa"/>
            <w:shd w:val="clear" w:color="FFFFFF" w:fill="0070C0"/>
            <w:vAlign w:val="center"/>
          </w:tcPr>
          <w:p w14:paraId="17AC7924" w14:textId="77777777" w:rsidR="00E0302A" w:rsidRDefault="00373FF5">
            <w:pPr>
              <w:pStyle w:val="aff7"/>
              <w:spacing w:before="0" w:after="0"/>
              <w:rPr>
                <w:rFonts w:cs="Arial"/>
                <w:sz w:val="22"/>
                <w:szCs w:val="22"/>
              </w:rPr>
            </w:pPr>
            <w:r>
              <w:rPr>
                <w:rFonts w:cs="Arial"/>
                <w:sz w:val="22"/>
                <w:szCs w:val="22"/>
              </w:rPr>
              <w:t>Код КТ-001</w:t>
            </w:r>
          </w:p>
        </w:tc>
        <w:tc>
          <w:tcPr>
            <w:tcW w:w="3518" w:type="dxa"/>
            <w:shd w:val="clear" w:color="FFFFFF" w:fill="0070C0"/>
            <w:vAlign w:val="center"/>
          </w:tcPr>
          <w:p w14:paraId="4EB02ABD" w14:textId="77777777" w:rsidR="00E0302A" w:rsidRDefault="00373FF5">
            <w:pPr>
              <w:pStyle w:val="aff7"/>
              <w:spacing w:before="0" w:after="0"/>
              <w:rPr>
                <w:rFonts w:cs="Arial"/>
                <w:sz w:val="22"/>
                <w:szCs w:val="22"/>
              </w:rPr>
            </w:pPr>
            <w:r>
              <w:rPr>
                <w:rFonts w:cs="Arial"/>
                <w:sz w:val="22"/>
                <w:szCs w:val="22"/>
              </w:rPr>
              <w:t>Бизнес-процесс</w:t>
            </w:r>
          </w:p>
        </w:tc>
        <w:tc>
          <w:tcPr>
            <w:tcW w:w="3962" w:type="dxa"/>
            <w:shd w:val="clear" w:color="FFFFFF" w:fill="0070C0"/>
            <w:vAlign w:val="center"/>
          </w:tcPr>
          <w:p w14:paraId="57646FE2" w14:textId="77777777" w:rsidR="00E0302A" w:rsidRDefault="00373FF5">
            <w:pPr>
              <w:pStyle w:val="aff7"/>
              <w:spacing w:before="0" w:after="0"/>
              <w:rPr>
                <w:rFonts w:cs="Arial"/>
                <w:sz w:val="22"/>
                <w:szCs w:val="22"/>
              </w:rPr>
            </w:pPr>
            <w:r>
              <w:rPr>
                <w:rFonts w:cs="Arial"/>
                <w:sz w:val="22"/>
                <w:szCs w:val="22"/>
              </w:rPr>
              <w:t>Степень влияния</w:t>
            </w:r>
          </w:p>
        </w:tc>
      </w:tr>
      <w:tr w:rsidR="00E0302A" w14:paraId="7B290C72" w14:textId="77777777">
        <w:tc>
          <w:tcPr>
            <w:tcW w:w="462" w:type="dxa"/>
            <w:shd w:val="clear" w:color="FFFFFF" w:fill="FFFFFF"/>
          </w:tcPr>
          <w:p w14:paraId="02D9066B"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5AD7FAE8" w14:textId="77777777" w:rsidR="00E0302A" w:rsidRDefault="00373FF5">
            <w:pPr>
              <w:pStyle w:val="afd"/>
              <w:rPr>
                <w:rFonts w:cs="Arial"/>
                <w:sz w:val="22"/>
                <w:szCs w:val="22"/>
              </w:rPr>
            </w:pPr>
            <w:r>
              <w:rPr>
                <w:rFonts w:cs="Arial"/>
                <w:sz w:val="22"/>
                <w:szCs w:val="22"/>
              </w:rPr>
              <w:t>01.07.05</w:t>
            </w:r>
          </w:p>
        </w:tc>
        <w:tc>
          <w:tcPr>
            <w:tcW w:w="3518" w:type="dxa"/>
          </w:tcPr>
          <w:p w14:paraId="2AC16D6D" w14:textId="77777777" w:rsidR="00E0302A" w:rsidRDefault="00373FF5">
            <w:pPr>
              <w:pStyle w:val="afd"/>
              <w:rPr>
                <w:rFonts w:cs="Arial"/>
                <w:sz w:val="22"/>
                <w:szCs w:val="22"/>
              </w:rPr>
            </w:pPr>
            <w:r>
              <w:rPr>
                <w:rFonts w:cs="Arial"/>
                <w:sz w:val="22"/>
                <w:szCs w:val="22"/>
              </w:rPr>
              <w:t>Организация пуско-наладочных работ на вводимых в эксплуатацию, строящихся и реконструируемых объектах обустройства</w:t>
            </w:r>
          </w:p>
        </w:tc>
        <w:tc>
          <w:tcPr>
            <w:tcW w:w="3962" w:type="dxa"/>
            <w:shd w:val="clear" w:color="FFFFFF" w:fill="FFFFFF"/>
          </w:tcPr>
          <w:p w14:paraId="598FC297"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r w:rsidR="00E0302A" w14:paraId="1128C93B" w14:textId="77777777">
        <w:tc>
          <w:tcPr>
            <w:tcW w:w="462" w:type="dxa"/>
            <w:shd w:val="clear" w:color="FFFFFF" w:fill="FFFFFF"/>
          </w:tcPr>
          <w:p w14:paraId="70CF5956"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5DA3360C" w14:textId="77777777" w:rsidR="00E0302A" w:rsidRDefault="00373FF5">
            <w:pPr>
              <w:pStyle w:val="afd"/>
              <w:rPr>
                <w:rFonts w:cs="Arial"/>
                <w:sz w:val="22"/>
                <w:szCs w:val="22"/>
              </w:rPr>
            </w:pPr>
            <w:r>
              <w:rPr>
                <w:rFonts w:cs="Arial"/>
                <w:sz w:val="22"/>
                <w:szCs w:val="22"/>
              </w:rPr>
              <w:t>01.04.01.07</w:t>
            </w:r>
          </w:p>
        </w:tc>
        <w:tc>
          <w:tcPr>
            <w:tcW w:w="3518" w:type="dxa"/>
          </w:tcPr>
          <w:p w14:paraId="595D434C" w14:textId="77777777" w:rsidR="00E0302A" w:rsidRDefault="00373FF5">
            <w:pPr>
              <w:pStyle w:val="afd"/>
              <w:rPr>
                <w:rFonts w:cs="Arial"/>
                <w:sz w:val="22"/>
                <w:szCs w:val="22"/>
              </w:rPr>
            </w:pPr>
            <w:r>
              <w:rPr>
                <w:rFonts w:cs="Arial"/>
                <w:sz w:val="22"/>
                <w:szCs w:val="22"/>
              </w:rPr>
              <w:t>Планирование производственной программы по текущему и капитальному ремонту и освоению скважин</w:t>
            </w:r>
          </w:p>
        </w:tc>
        <w:tc>
          <w:tcPr>
            <w:tcW w:w="3962" w:type="dxa"/>
            <w:shd w:val="clear" w:color="FFFFFF" w:fill="FFFFFF"/>
          </w:tcPr>
          <w:p w14:paraId="69EBABC0"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r w:rsidR="00E0302A" w14:paraId="36666797" w14:textId="77777777">
        <w:tc>
          <w:tcPr>
            <w:tcW w:w="462" w:type="dxa"/>
            <w:shd w:val="clear" w:color="FFFFFF" w:fill="FFFFFF"/>
          </w:tcPr>
          <w:p w14:paraId="64BCA629"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343F68E8" w14:textId="77777777" w:rsidR="00E0302A" w:rsidRDefault="00373FF5">
            <w:pPr>
              <w:pStyle w:val="afd"/>
              <w:rPr>
                <w:rFonts w:cs="Arial"/>
                <w:sz w:val="22"/>
                <w:szCs w:val="22"/>
              </w:rPr>
            </w:pPr>
            <w:r>
              <w:rPr>
                <w:rFonts w:cs="Arial"/>
                <w:sz w:val="22"/>
                <w:szCs w:val="22"/>
              </w:rPr>
              <w:t>01.04.02.03</w:t>
            </w:r>
          </w:p>
        </w:tc>
        <w:tc>
          <w:tcPr>
            <w:tcW w:w="3518" w:type="dxa"/>
          </w:tcPr>
          <w:p w14:paraId="7FA86957" w14:textId="77777777" w:rsidR="00E0302A" w:rsidRDefault="00373FF5">
            <w:pPr>
              <w:pStyle w:val="afd"/>
              <w:rPr>
                <w:rFonts w:cs="Arial"/>
                <w:sz w:val="22"/>
                <w:szCs w:val="22"/>
              </w:rPr>
            </w:pPr>
            <w:r>
              <w:rPr>
                <w:rFonts w:cs="Arial"/>
                <w:sz w:val="22"/>
                <w:szCs w:val="22"/>
              </w:rPr>
              <w:t>Планирование и разработка проектной документации на скважину</w:t>
            </w:r>
          </w:p>
        </w:tc>
        <w:tc>
          <w:tcPr>
            <w:tcW w:w="3962" w:type="dxa"/>
            <w:shd w:val="clear" w:color="FFFFFF" w:fill="FFFFFF"/>
          </w:tcPr>
          <w:p w14:paraId="7ADE1F5F"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r w:rsidR="00E0302A" w14:paraId="69F9C25C" w14:textId="77777777">
        <w:tc>
          <w:tcPr>
            <w:tcW w:w="462" w:type="dxa"/>
            <w:shd w:val="clear" w:color="FFFFFF" w:fill="FFFFFF"/>
          </w:tcPr>
          <w:p w14:paraId="11A0CAE0"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60939DA2" w14:textId="77777777" w:rsidR="00E0302A" w:rsidRDefault="00373FF5">
            <w:pPr>
              <w:keepNext/>
              <w:jc w:val="both"/>
              <w:rPr>
                <w:rFonts w:ascii="Arial" w:hAnsi="Arial" w:cs="Arial"/>
                <w:sz w:val="22"/>
                <w:szCs w:val="22"/>
              </w:rPr>
            </w:pPr>
            <w:r>
              <w:rPr>
                <w:rFonts w:ascii="Arial" w:hAnsi="Arial" w:cs="Arial"/>
                <w:sz w:val="22"/>
                <w:szCs w:val="22"/>
              </w:rPr>
              <w:t xml:space="preserve">01.04.02.04 </w:t>
            </w:r>
          </w:p>
          <w:p w14:paraId="1A133AC7" w14:textId="77777777" w:rsidR="00E0302A" w:rsidRDefault="00E0302A">
            <w:pPr>
              <w:pStyle w:val="afd"/>
              <w:rPr>
                <w:rFonts w:cs="Arial"/>
                <w:sz w:val="22"/>
                <w:szCs w:val="22"/>
              </w:rPr>
            </w:pPr>
          </w:p>
        </w:tc>
        <w:tc>
          <w:tcPr>
            <w:tcW w:w="3518" w:type="dxa"/>
          </w:tcPr>
          <w:p w14:paraId="6EC29F7C" w14:textId="77777777" w:rsidR="00E0302A" w:rsidRDefault="00373FF5">
            <w:pPr>
              <w:pStyle w:val="afd"/>
              <w:rPr>
                <w:rFonts w:cs="Arial"/>
                <w:sz w:val="22"/>
                <w:szCs w:val="22"/>
              </w:rPr>
            </w:pPr>
            <w:r>
              <w:rPr>
                <w:rFonts w:cs="Arial"/>
                <w:sz w:val="22"/>
                <w:szCs w:val="22"/>
              </w:rPr>
              <w:t>Планирование и формирование рабочей документации на строительство скважины</w:t>
            </w:r>
          </w:p>
        </w:tc>
        <w:tc>
          <w:tcPr>
            <w:tcW w:w="3962" w:type="dxa"/>
            <w:shd w:val="clear" w:color="FFFFFF" w:fill="FFFFFF"/>
          </w:tcPr>
          <w:p w14:paraId="3B6D44EB"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r w:rsidR="00E0302A" w14:paraId="67F1418D" w14:textId="77777777">
        <w:tc>
          <w:tcPr>
            <w:tcW w:w="462" w:type="dxa"/>
            <w:shd w:val="clear" w:color="FFFFFF" w:fill="FFFFFF"/>
          </w:tcPr>
          <w:p w14:paraId="2DA23F34"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445F8A6D" w14:textId="77777777" w:rsidR="00E0302A" w:rsidRDefault="00373FF5">
            <w:pPr>
              <w:pStyle w:val="afd"/>
              <w:rPr>
                <w:rFonts w:cs="Arial"/>
                <w:sz w:val="22"/>
                <w:szCs w:val="22"/>
              </w:rPr>
            </w:pPr>
            <w:r>
              <w:rPr>
                <w:rFonts w:cs="Arial"/>
                <w:sz w:val="22"/>
                <w:szCs w:val="22"/>
              </w:rPr>
              <w:t>01.04.02.05</w:t>
            </w:r>
          </w:p>
        </w:tc>
        <w:tc>
          <w:tcPr>
            <w:tcW w:w="3518" w:type="dxa"/>
          </w:tcPr>
          <w:p w14:paraId="204E5DF4" w14:textId="77777777" w:rsidR="00E0302A" w:rsidRDefault="00373FF5">
            <w:pPr>
              <w:pStyle w:val="afd"/>
              <w:rPr>
                <w:rFonts w:cs="Arial"/>
                <w:sz w:val="22"/>
                <w:szCs w:val="22"/>
              </w:rPr>
            </w:pPr>
            <w:r>
              <w:rPr>
                <w:rFonts w:cs="Arial"/>
                <w:sz w:val="22"/>
                <w:szCs w:val="22"/>
              </w:rPr>
              <w:t>Инжиниринг строительства скважин</w:t>
            </w:r>
          </w:p>
        </w:tc>
        <w:tc>
          <w:tcPr>
            <w:tcW w:w="3962" w:type="dxa"/>
            <w:shd w:val="clear" w:color="FFFFFF" w:fill="FFFFFF"/>
          </w:tcPr>
          <w:p w14:paraId="797711C2"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r w:rsidR="00E0302A" w14:paraId="4AB839C0" w14:textId="77777777">
        <w:tc>
          <w:tcPr>
            <w:tcW w:w="462" w:type="dxa"/>
            <w:shd w:val="clear" w:color="FFFFFF" w:fill="FFFFFF"/>
          </w:tcPr>
          <w:p w14:paraId="2D6CA4A7"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3BF559C2" w14:textId="77777777" w:rsidR="00E0302A" w:rsidRDefault="00373FF5">
            <w:pPr>
              <w:pStyle w:val="afd"/>
              <w:rPr>
                <w:rFonts w:cs="Arial"/>
                <w:sz w:val="22"/>
                <w:szCs w:val="22"/>
              </w:rPr>
            </w:pPr>
            <w:r>
              <w:rPr>
                <w:rFonts w:cs="Arial"/>
                <w:sz w:val="22"/>
                <w:szCs w:val="22"/>
              </w:rPr>
              <w:t xml:space="preserve">03.01.05.01 </w:t>
            </w:r>
          </w:p>
        </w:tc>
        <w:tc>
          <w:tcPr>
            <w:tcW w:w="3518" w:type="dxa"/>
          </w:tcPr>
          <w:p w14:paraId="4E813F11" w14:textId="77777777" w:rsidR="00E0302A" w:rsidRDefault="00373FF5">
            <w:pPr>
              <w:pStyle w:val="afd"/>
              <w:rPr>
                <w:rFonts w:cs="Arial"/>
                <w:sz w:val="22"/>
                <w:szCs w:val="22"/>
              </w:rPr>
            </w:pPr>
            <w:r>
              <w:rPr>
                <w:rFonts w:cs="Arial"/>
                <w:sz w:val="22"/>
                <w:szCs w:val="22"/>
              </w:rPr>
              <w:t>Управление эффективностью деятельности контрагента в Блоке разведки и добычи</w:t>
            </w:r>
          </w:p>
        </w:tc>
        <w:tc>
          <w:tcPr>
            <w:tcW w:w="3962" w:type="dxa"/>
            <w:shd w:val="clear" w:color="FFFFFF" w:fill="FFFFFF"/>
          </w:tcPr>
          <w:p w14:paraId="4F5D55FA"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 и осуществления поддержки пользователя через интерфейс цифрового ассистента.</w:t>
            </w:r>
          </w:p>
        </w:tc>
      </w:tr>
      <w:tr w:rsidR="00E0302A" w14:paraId="035C4470" w14:textId="77777777">
        <w:tc>
          <w:tcPr>
            <w:tcW w:w="462" w:type="dxa"/>
            <w:shd w:val="clear" w:color="FFFFFF" w:fill="FFFFFF"/>
          </w:tcPr>
          <w:p w14:paraId="188C641A"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5CE8FBC1" w14:textId="77777777" w:rsidR="00E0302A" w:rsidRDefault="00373FF5">
            <w:pPr>
              <w:pStyle w:val="afd"/>
              <w:rPr>
                <w:rFonts w:cs="Arial"/>
                <w:sz w:val="22"/>
                <w:szCs w:val="22"/>
              </w:rPr>
            </w:pPr>
            <w:r>
              <w:rPr>
                <w:rFonts w:cs="Arial"/>
                <w:sz w:val="22"/>
                <w:szCs w:val="22"/>
              </w:rPr>
              <w:t xml:space="preserve">03.01.02 </w:t>
            </w:r>
          </w:p>
        </w:tc>
        <w:tc>
          <w:tcPr>
            <w:tcW w:w="3518" w:type="dxa"/>
          </w:tcPr>
          <w:p w14:paraId="710F11CC" w14:textId="77777777" w:rsidR="00E0302A" w:rsidRDefault="00373FF5">
            <w:pPr>
              <w:pStyle w:val="afd"/>
              <w:rPr>
                <w:rFonts w:cs="Arial"/>
                <w:sz w:val="22"/>
                <w:szCs w:val="22"/>
              </w:rPr>
            </w:pPr>
            <w:r>
              <w:rPr>
                <w:rFonts w:cs="Arial"/>
                <w:sz w:val="22"/>
                <w:szCs w:val="22"/>
              </w:rPr>
              <w:t>Проведение Предквалификации потенциальных участников закупок</w:t>
            </w:r>
          </w:p>
        </w:tc>
        <w:tc>
          <w:tcPr>
            <w:tcW w:w="3962" w:type="dxa"/>
            <w:shd w:val="clear" w:color="FFFFFF" w:fill="FFFFFF"/>
          </w:tcPr>
          <w:p w14:paraId="6A2AB485"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r w:rsidR="00E0302A" w14:paraId="76BAE3B8" w14:textId="77777777">
        <w:tc>
          <w:tcPr>
            <w:tcW w:w="462" w:type="dxa"/>
            <w:shd w:val="clear" w:color="FFFFFF" w:fill="FFFFFF"/>
          </w:tcPr>
          <w:p w14:paraId="05BA224E" w14:textId="77777777" w:rsidR="00E0302A" w:rsidRDefault="00E0302A">
            <w:pPr>
              <w:pStyle w:val="afd"/>
              <w:numPr>
                <w:ilvl w:val="3"/>
                <w:numId w:val="32"/>
              </w:numPr>
              <w:ind w:left="33" w:firstLine="0"/>
              <w:rPr>
                <w:rFonts w:eastAsia="Calibri" w:cs="Arial"/>
                <w:sz w:val="22"/>
                <w:szCs w:val="22"/>
              </w:rPr>
            </w:pPr>
          </w:p>
        </w:tc>
        <w:tc>
          <w:tcPr>
            <w:tcW w:w="1685" w:type="dxa"/>
            <w:shd w:val="clear" w:color="FFFFFF" w:fill="FFFFFF"/>
          </w:tcPr>
          <w:p w14:paraId="50C2C4DB" w14:textId="77777777" w:rsidR="00E0302A" w:rsidRDefault="00373FF5">
            <w:pPr>
              <w:pStyle w:val="afd"/>
              <w:rPr>
                <w:rFonts w:cs="Arial"/>
                <w:sz w:val="22"/>
                <w:szCs w:val="22"/>
              </w:rPr>
            </w:pPr>
            <w:r>
              <w:rPr>
                <w:rFonts w:cs="Arial"/>
                <w:color w:val="000000" w:themeColor="text1"/>
                <w:sz w:val="22"/>
                <w:szCs w:val="22"/>
                <w:lang w:eastAsia="ru-RU"/>
              </w:rPr>
              <w:t xml:space="preserve">16.01.10.03 </w:t>
            </w:r>
          </w:p>
        </w:tc>
        <w:tc>
          <w:tcPr>
            <w:tcW w:w="3518" w:type="dxa"/>
          </w:tcPr>
          <w:p w14:paraId="5B06DA14" w14:textId="77777777" w:rsidR="00E0302A" w:rsidRDefault="00373FF5">
            <w:pPr>
              <w:pStyle w:val="afd"/>
              <w:rPr>
                <w:rFonts w:cs="Arial"/>
                <w:sz w:val="22"/>
                <w:szCs w:val="22"/>
              </w:rPr>
            </w:pPr>
            <w:r>
              <w:rPr>
                <w:rFonts w:cs="Arial"/>
                <w:color w:val="000000" w:themeColor="text1"/>
                <w:sz w:val="22"/>
                <w:szCs w:val="22"/>
                <w:lang w:eastAsia="ru-RU"/>
              </w:rPr>
              <w:t>Управление работами повышенной опасности</w:t>
            </w:r>
          </w:p>
        </w:tc>
        <w:tc>
          <w:tcPr>
            <w:tcW w:w="3962" w:type="dxa"/>
            <w:shd w:val="clear" w:color="FFFFFF" w:fill="FFFFFF"/>
          </w:tcPr>
          <w:p w14:paraId="30E906E9" w14:textId="77777777" w:rsidR="00E0302A" w:rsidRDefault="00373FF5">
            <w:pPr>
              <w:widowControl w:val="0"/>
              <w:rPr>
                <w:rFonts w:ascii="Arial" w:hAnsi="Arial" w:cs="Arial"/>
                <w:sz w:val="22"/>
                <w:szCs w:val="22"/>
              </w:rPr>
            </w:pPr>
            <w:r>
              <w:rPr>
                <w:rFonts w:ascii="Arial" w:hAnsi="Arial" w:cs="Arial"/>
                <w:sz w:val="22"/>
                <w:szCs w:val="22"/>
              </w:rPr>
              <w:t>Проведение модернизации IT-обеспеченности бизнес-процессов, в части перевода на ЭДО с применением электронной подписи.</w:t>
            </w:r>
          </w:p>
        </w:tc>
      </w:tr>
    </w:tbl>
    <w:p w14:paraId="7ABF0A31" w14:textId="77777777" w:rsidR="00E0302A" w:rsidRDefault="00373FF5">
      <w:pPr>
        <w:pStyle w:val="20"/>
        <w:spacing w:before="360" w:after="120" w:line="240" w:lineRule="auto"/>
        <w:ind w:left="992" w:hanging="992"/>
        <w:rPr>
          <w:rFonts w:cs="Arial"/>
          <w:lang w:eastAsia="en-US"/>
        </w:rPr>
      </w:pPr>
      <w:bookmarkStart w:id="7" w:name="_Toc211610747"/>
      <w:r>
        <w:rPr>
          <w:rFonts w:cs="Arial"/>
          <w:lang w:eastAsia="en-US"/>
        </w:rPr>
        <w:t>Смежные проекты</w:t>
      </w:r>
      <w:bookmarkEnd w:id="7"/>
    </w:p>
    <w:p w14:paraId="0DF6FFDA" w14:textId="77777777" w:rsidR="00E0302A" w:rsidRDefault="00373FF5">
      <w:pPr>
        <w:pStyle w:val="afffffd"/>
        <w:keepNext/>
        <w:spacing w:before="240"/>
        <w:rPr>
          <w:rFonts w:cs="Arial"/>
          <w:lang w:val="ru-RU"/>
        </w:rPr>
      </w:pPr>
      <w:r>
        <w:rPr>
          <w:rFonts w:cs="Arial"/>
          <w:lang w:val="ru-RU"/>
        </w:rPr>
        <w:t xml:space="preserve">Таблица </w:t>
      </w:r>
      <w:r>
        <w:rPr>
          <w:rFonts w:cs="Arial"/>
        </w:rPr>
        <w:fldChar w:fldCharType="begin"/>
      </w:r>
      <w:r>
        <w:rPr>
          <w:rFonts w:cs="Arial"/>
          <w:lang w:val="ru-RU"/>
        </w:rPr>
        <w:instrText xml:space="preserve"> </w:instrText>
      </w:r>
      <w:r>
        <w:rPr>
          <w:rFonts w:cs="Arial"/>
        </w:rPr>
        <w:instrText>SEQ</w:instrText>
      </w:r>
      <w:r>
        <w:rPr>
          <w:rFonts w:cs="Arial"/>
          <w:lang w:val="ru-RU"/>
        </w:rPr>
        <w:instrText xml:space="preserve"> Таблица \* </w:instrText>
      </w:r>
      <w:r>
        <w:rPr>
          <w:rFonts w:cs="Arial"/>
        </w:rPr>
        <w:instrText>ARABIC</w:instrText>
      </w:r>
      <w:r>
        <w:rPr>
          <w:rFonts w:cs="Arial"/>
          <w:lang w:val="ru-RU"/>
        </w:rPr>
        <w:instrText xml:space="preserve"> </w:instrText>
      </w:r>
      <w:r>
        <w:rPr>
          <w:rFonts w:cs="Arial"/>
        </w:rPr>
        <w:fldChar w:fldCharType="separate"/>
      </w:r>
      <w:r>
        <w:rPr>
          <w:rFonts w:cs="Arial"/>
          <w:lang w:val="ru-RU"/>
        </w:rPr>
        <w:t>4</w:t>
      </w:r>
      <w:r>
        <w:rPr>
          <w:rFonts w:cs="Arial"/>
        </w:rPr>
        <w:fldChar w:fldCharType="end"/>
      </w:r>
      <w:r>
        <w:rPr>
          <w:rFonts w:cs="Arial"/>
          <w:lang w:val="ru-RU"/>
        </w:rPr>
        <w:t xml:space="preserve"> Смежные проекты, затрагиваемые проектом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664"/>
        <w:gridCol w:w="3210"/>
        <w:gridCol w:w="4049"/>
      </w:tblGrid>
      <w:tr w:rsidR="00E0302A" w14:paraId="6E115E00" w14:textId="77777777">
        <w:trPr>
          <w:trHeight w:val="276"/>
          <w:tblHeader/>
        </w:trPr>
        <w:tc>
          <w:tcPr>
            <w:tcW w:w="366" w:type="pct"/>
            <w:tcBorders>
              <w:top w:val="single" w:sz="4" w:space="0" w:color="auto"/>
              <w:left w:val="single" w:sz="4" w:space="0" w:color="auto"/>
              <w:bottom w:val="single" w:sz="4" w:space="0" w:color="auto"/>
              <w:right w:val="single" w:sz="4" w:space="0" w:color="auto"/>
            </w:tcBorders>
            <w:shd w:val="clear" w:color="auto" w:fill="0070C0"/>
            <w:vAlign w:val="center"/>
          </w:tcPr>
          <w:p w14:paraId="57C20006" w14:textId="77777777" w:rsidR="00E0302A" w:rsidRDefault="00373FF5">
            <w:pPr>
              <w:pStyle w:val="aff7"/>
              <w:rPr>
                <w:rFonts w:cs="Arial"/>
              </w:rPr>
            </w:pPr>
            <w:r>
              <w:rPr>
                <w:rFonts w:cs="Arial"/>
              </w:rPr>
              <w:t>№</w:t>
            </w:r>
          </w:p>
        </w:tc>
        <w:tc>
          <w:tcPr>
            <w:tcW w:w="864" w:type="pct"/>
            <w:tcBorders>
              <w:top w:val="single" w:sz="4" w:space="0" w:color="auto"/>
              <w:left w:val="single" w:sz="4" w:space="0" w:color="auto"/>
              <w:bottom w:val="single" w:sz="4" w:space="0" w:color="auto"/>
              <w:right w:val="single" w:sz="4" w:space="0" w:color="auto"/>
            </w:tcBorders>
            <w:shd w:val="clear" w:color="auto" w:fill="0070C0"/>
            <w:vAlign w:val="center"/>
          </w:tcPr>
          <w:p w14:paraId="4887B800" w14:textId="77777777" w:rsidR="00E0302A" w:rsidRDefault="00373FF5">
            <w:pPr>
              <w:pStyle w:val="aff7"/>
              <w:rPr>
                <w:rFonts w:cs="Arial"/>
                <w:sz w:val="22"/>
                <w:szCs w:val="22"/>
              </w:rPr>
            </w:pPr>
            <w:r>
              <w:rPr>
                <w:rFonts w:cs="Arial"/>
                <w:sz w:val="22"/>
                <w:szCs w:val="22"/>
              </w:rPr>
              <w:t>Код проекта</w:t>
            </w:r>
          </w:p>
        </w:tc>
        <w:tc>
          <w:tcPr>
            <w:tcW w:w="1667" w:type="pct"/>
            <w:tcBorders>
              <w:top w:val="single" w:sz="4" w:space="0" w:color="auto"/>
              <w:left w:val="single" w:sz="4" w:space="0" w:color="auto"/>
              <w:bottom w:val="single" w:sz="4" w:space="0" w:color="auto"/>
              <w:right w:val="single" w:sz="4" w:space="0" w:color="auto"/>
            </w:tcBorders>
            <w:shd w:val="clear" w:color="auto" w:fill="0070C0"/>
            <w:vAlign w:val="center"/>
          </w:tcPr>
          <w:p w14:paraId="19AABF54" w14:textId="77777777" w:rsidR="00E0302A" w:rsidRDefault="00373FF5">
            <w:pPr>
              <w:pStyle w:val="aff7"/>
              <w:rPr>
                <w:rFonts w:cs="Arial"/>
                <w:sz w:val="22"/>
                <w:szCs w:val="22"/>
              </w:rPr>
            </w:pPr>
            <w:r>
              <w:rPr>
                <w:rFonts w:cs="Arial"/>
                <w:sz w:val="22"/>
                <w:szCs w:val="22"/>
              </w:rPr>
              <w:t>Наименование смежного проекта</w:t>
            </w:r>
          </w:p>
        </w:tc>
        <w:tc>
          <w:tcPr>
            <w:tcW w:w="2103" w:type="pct"/>
            <w:tcBorders>
              <w:top w:val="single" w:sz="4" w:space="0" w:color="auto"/>
              <w:left w:val="single" w:sz="4" w:space="0" w:color="auto"/>
              <w:bottom w:val="single" w:sz="4" w:space="0" w:color="auto"/>
              <w:right w:val="single" w:sz="4" w:space="0" w:color="auto"/>
            </w:tcBorders>
            <w:shd w:val="clear" w:color="auto" w:fill="0070C0"/>
            <w:vAlign w:val="center"/>
          </w:tcPr>
          <w:p w14:paraId="467ABF80" w14:textId="77777777" w:rsidR="00E0302A" w:rsidRDefault="00373FF5">
            <w:pPr>
              <w:pStyle w:val="aff7"/>
              <w:rPr>
                <w:rFonts w:cs="Arial"/>
                <w:sz w:val="22"/>
                <w:szCs w:val="22"/>
              </w:rPr>
            </w:pPr>
            <w:r>
              <w:rPr>
                <w:rFonts w:cs="Arial"/>
                <w:sz w:val="22"/>
                <w:szCs w:val="22"/>
              </w:rPr>
              <w:t>Описание влияния</w:t>
            </w:r>
          </w:p>
        </w:tc>
      </w:tr>
      <w:tr w:rsidR="00E0302A" w14:paraId="4357B334" w14:textId="77777777">
        <w:tc>
          <w:tcPr>
            <w:tcW w:w="366" w:type="pct"/>
          </w:tcPr>
          <w:p w14:paraId="2B50114D" w14:textId="77777777" w:rsidR="00E0302A" w:rsidRDefault="00E0302A">
            <w:pPr>
              <w:pStyle w:val="afd"/>
              <w:numPr>
                <w:ilvl w:val="0"/>
                <w:numId w:val="19"/>
              </w:numPr>
              <w:ind w:left="22" w:hanging="77"/>
              <w:rPr>
                <w:rFonts w:eastAsia="Calibri" w:cs="Arial"/>
              </w:rPr>
            </w:pPr>
          </w:p>
        </w:tc>
        <w:tc>
          <w:tcPr>
            <w:tcW w:w="864" w:type="pct"/>
            <w:tcBorders>
              <w:top w:val="single" w:sz="4" w:space="0" w:color="auto"/>
              <w:left w:val="single" w:sz="4" w:space="0" w:color="auto"/>
              <w:bottom w:val="single" w:sz="4" w:space="0" w:color="auto"/>
              <w:right w:val="single" w:sz="4" w:space="0" w:color="auto"/>
            </w:tcBorders>
          </w:tcPr>
          <w:p w14:paraId="39B46EA5" w14:textId="77777777" w:rsidR="00E0302A" w:rsidRDefault="00373FF5">
            <w:pPr>
              <w:pStyle w:val="afd"/>
              <w:rPr>
                <w:rFonts w:cs="Arial"/>
                <w:sz w:val="22"/>
                <w:szCs w:val="22"/>
              </w:rPr>
            </w:pPr>
            <w:r>
              <w:rPr>
                <w:rFonts w:cs="Arial"/>
                <w:lang w:val="en-US"/>
              </w:rPr>
              <w:t>U210002021</w:t>
            </w:r>
          </w:p>
        </w:tc>
        <w:tc>
          <w:tcPr>
            <w:tcW w:w="1667" w:type="pct"/>
            <w:tcBorders>
              <w:top w:val="single" w:sz="4" w:space="0" w:color="auto"/>
              <w:left w:val="single" w:sz="4" w:space="0" w:color="auto"/>
              <w:bottom w:val="single" w:sz="4" w:space="0" w:color="auto"/>
              <w:right w:val="single" w:sz="4" w:space="0" w:color="auto"/>
            </w:tcBorders>
          </w:tcPr>
          <w:p w14:paraId="5A058835" w14:textId="77777777" w:rsidR="00E0302A" w:rsidRDefault="00373FF5">
            <w:pPr>
              <w:pStyle w:val="afd"/>
              <w:rPr>
                <w:rFonts w:cs="Arial"/>
                <w:sz w:val="22"/>
                <w:szCs w:val="22"/>
              </w:rPr>
            </w:pPr>
            <w:r>
              <w:rPr>
                <w:rFonts w:cs="Arial"/>
              </w:rPr>
              <w:t>Бизнес-коннектор</w:t>
            </w:r>
            <w:r>
              <w:rPr>
                <w:rFonts w:cs="Arial"/>
                <w:lang w:val="en-US"/>
              </w:rPr>
              <w:t xml:space="preserve"> 1.0</w:t>
            </w:r>
          </w:p>
        </w:tc>
        <w:tc>
          <w:tcPr>
            <w:tcW w:w="2103" w:type="pct"/>
            <w:tcBorders>
              <w:top w:val="single" w:sz="4" w:space="0" w:color="auto"/>
              <w:left w:val="single" w:sz="4" w:space="0" w:color="auto"/>
              <w:bottom w:val="single" w:sz="4" w:space="0" w:color="auto"/>
              <w:right w:val="single" w:sz="4" w:space="0" w:color="auto"/>
            </w:tcBorders>
          </w:tcPr>
          <w:p w14:paraId="2147320C" w14:textId="77777777" w:rsidR="00E0302A" w:rsidRDefault="00373FF5">
            <w:pPr>
              <w:pStyle w:val="afd"/>
              <w:rPr>
                <w:rFonts w:cs="Arial"/>
                <w:sz w:val="22"/>
                <w:szCs w:val="22"/>
              </w:rPr>
            </w:pPr>
            <w:r>
              <w:rPr>
                <w:rFonts w:cs="Arial"/>
              </w:rPr>
              <w:t xml:space="preserve">Использование платформы Бизнес-Коннектор, включая сквозные технические сервисы и Личный кабинет участника Экосистемы БРД, для реализации ИТ-решения. </w:t>
            </w:r>
          </w:p>
        </w:tc>
      </w:tr>
      <w:tr w:rsidR="00E0302A" w14:paraId="35A0036E" w14:textId="77777777">
        <w:tc>
          <w:tcPr>
            <w:tcW w:w="366" w:type="pct"/>
          </w:tcPr>
          <w:p w14:paraId="16829840" w14:textId="77777777" w:rsidR="00E0302A" w:rsidRDefault="00E0302A">
            <w:pPr>
              <w:pStyle w:val="afd"/>
              <w:numPr>
                <w:ilvl w:val="0"/>
                <w:numId w:val="19"/>
              </w:numPr>
              <w:ind w:left="22" w:hanging="77"/>
              <w:rPr>
                <w:rFonts w:eastAsia="Calibri" w:cs="Arial"/>
              </w:rPr>
            </w:pPr>
          </w:p>
        </w:tc>
        <w:tc>
          <w:tcPr>
            <w:tcW w:w="864" w:type="pct"/>
            <w:tcBorders>
              <w:top w:val="single" w:sz="4" w:space="0" w:color="auto"/>
              <w:left w:val="single" w:sz="4" w:space="0" w:color="auto"/>
              <w:bottom w:val="single" w:sz="4" w:space="0" w:color="auto"/>
              <w:right w:val="single" w:sz="4" w:space="0" w:color="auto"/>
            </w:tcBorders>
          </w:tcPr>
          <w:p w14:paraId="2B17983B" w14:textId="77777777" w:rsidR="00E0302A" w:rsidRDefault="00373FF5">
            <w:pPr>
              <w:pStyle w:val="afd"/>
              <w:rPr>
                <w:rFonts w:cs="Arial"/>
                <w:lang w:val="en-US"/>
              </w:rPr>
            </w:pPr>
            <w:r>
              <w:rPr>
                <w:rFonts w:cs="Arial"/>
                <w:lang w:val="en-US"/>
              </w:rPr>
              <w:t>U220007284</w:t>
            </w:r>
          </w:p>
        </w:tc>
        <w:tc>
          <w:tcPr>
            <w:tcW w:w="1667" w:type="pct"/>
            <w:tcBorders>
              <w:top w:val="single" w:sz="4" w:space="0" w:color="auto"/>
              <w:left w:val="single" w:sz="4" w:space="0" w:color="auto"/>
              <w:bottom w:val="single" w:sz="4" w:space="0" w:color="auto"/>
              <w:right w:val="single" w:sz="4" w:space="0" w:color="auto"/>
            </w:tcBorders>
          </w:tcPr>
          <w:p w14:paraId="4337E620" w14:textId="77777777" w:rsidR="00E0302A" w:rsidRDefault="00373FF5">
            <w:pPr>
              <w:pStyle w:val="afd"/>
              <w:rPr>
                <w:rFonts w:cs="Arial"/>
              </w:rPr>
            </w:pPr>
            <w:r>
              <w:rPr>
                <w:rFonts w:cs="Arial"/>
              </w:rPr>
              <w:t>Эра-Бурение</w:t>
            </w:r>
          </w:p>
        </w:tc>
        <w:tc>
          <w:tcPr>
            <w:tcW w:w="2103" w:type="pct"/>
            <w:tcBorders>
              <w:top w:val="single" w:sz="4" w:space="0" w:color="auto"/>
              <w:left w:val="single" w:sz="4" w:space="0" w:color="auto"/>
              <w:bottom w:val="single" w:sz="4" w:space="0" w:color="auto"/>
              <w:right w:val="single" w:sz="4" w:space="0" w:color="auto"/>
            </w:tcBorders>
          </w:tcPr>
          <w:p w14:paraId="52843988" w14:textId="77777777" w:rsidR="00E0302A" w:rsidRDefault="00373FF5">
            <w:pPr>
              <w:pStyle w:val="afd"/>
              <w:rPr>
                <w:rFonts w:cs="Arial"/>
              </w:rPr>
            </w:pPr>
            <w:r>
              <w:rPr>
                <w:rFonts w:cs="Arial"/>
              </w:rPr>
              <w:t>Интеграция систем с целью получения и передачи документов</w:t>
            </w:r>
          </w:p>
        </w:tc>
      </w:tr>
      <w:tr w:rsidR="00E0302A" w14:paraId="26F08B61" w14:textId="77777777">
        <w:tc>
          <w:tcPr>
            <w:tcW w:w="366" w:type="pct"/>
          </w:tcPr>
          <w:p w14:paraId="56B05173" w14:textId="77777777" w:rsidR="00E0302A" w:rsidRDefault="00E0302A">
            <w:pPr>
              <w:pStyle w:val="afd"/>
              <w:numPr>
                <w:ilvl w:val="0"/>
                <w:numId w:val="19"/>
              </w:numPr>
              <w:ind w:left="22" w:hanging="77"/>
              <w:rPr>
                <w:rFonts w:eastAsia="Calibri" w:cs="Arial"/>
              </w:rPr>
            </w:pPr>
          </w:p>
        </w:tc>
        <w:tc>
          <w:tcPr>
            <w:tcW w:w="864" w:type="pct"/>
            <w:tcBorders>
              <w:top w:val="single" w:sz="4" w:space="0" w:color="auto"/>
              <w:left w:val="single" w:sz="4" w:space="0" w:color="auto"/>
              <w:bottom w:val="single" w:sz="4" w:space="0" w:color="auto"/>
              <w:right w:val="single" w:sz="4" w:space="0" w:color="auto"/>
            </w:tcBorders>
          </w:tcPr>
          <w:p w14:paraId="45319559" w14:textId="77777777" w:rsidR="00E0302A" w:rsidRDefault="00373FF5">
            <w:pPr>
              <w:pStyle w:val="afd"/>
              <w:rPr>
                <w:rFonts w:cs="Arial"/>
              </w:rPr>
            </w:pPr>
            <w:r>
              <w:rPr>
                <w:rFonts w:cs="Arial"/>
              </w:rPr>
              <w:t>U240008610</w:t>
            </w:r>
          </w:p>
        </w:tc>
        <w:tc>
          <w:tcPr>
            <w:tcW w:w="1667" w:type="pct"/>
            <w:tcBorders>
              <w:top w:val="single" w:sz="4" w:space="0" w:color="auto"/>
              <w:left w:val="single" w:sz="4" w:space="0" w:color="auto"/>
              <w:bottom w:val="single" w:sz="4" w:space="0" w:color="auto"/>
              <w:right w:val="single" w:sz="4" w:space="0" w:color="auto"/>
            </w:tcBorders>
          </w:tcPr>
          <w:p w14:paraId="1A3B58BE" w14:textId="77777777" w:rsidR="00E0302A" w:rsidRDefault="00373FF5">
            <w:pPr>
              <w:pStyle w:val="afd"/>
              <w:rPr>
                <w:rFonts w:cs="Arial"/>
              </w:rPr>
            </w:pPr>
            <w:r>
              <w:rPr>
                <w:rFonts w:cs="Arial"/>
              </w:rPr>
              <w:t>Эра-Капитальное строительство</w:t>
            </w:r>
          </w:p>
        </w:tc>
        <w:tc>
          <w:tcPr>
            <w:tcW w:w="2103" w:type="pct"/>
            <w:tcBorders>
              <w:top w:val="single" w:sz="4" w:space="0" w:color="auto"/>
              <w:left w:val="single" w:sz="4" w:space="0" w:color="auto"/>
              <w:bottom w:val="single" w:sz="4" w:space="0" w:color="auto"/>
              <w:right w:val="single" w:sz="4" w:space="0" w:color="auto"/>
            </w:tcBorders>
          </w:tcPr>
          <w:p w14:paraId="71C82997" w14:textId="77777777" w:rsidR="00E0302A" w:rsidRDefault="00373FF5">
            <w:pPr>
              <w:pStyle w:val="afd"/>
              <w:rPr>
                <w:rFonts w:cs="Arial"/>
              </w:rPr>
            </w:pPr>
            <w:r>
              <w:rPr>
                <w:rFonts w:cs="Arial"/>
              </w:rPr>
              <w:t>Интеграция систем с целью получения и передачи документов</w:t>
            </w:r>
          </w:p>
        </w:tc>
      </w:tr>
      <w:tr w:rsidR="00E0302A" w14:paraId="77D825EA" w14:textId="77777777">
        <w:tc>
          <w:tcPr>
            <w:tcW w:w="366" w:type="pct"/>
          </w:tcPr>
          <w:p w14:paraId="751FD616" w14:textId="77777777" w:rsidR="00E0302A" w:rsidRDefault="00E0302A">
            <w:pPr>
              <w:pStyle w:val="afd"/>
              <w:numPr>
                <w:ilvl w:val="0"/>
                <w:numId w:val="19"/>
              </w:numPr>
              <w:ind w:left="22" w:hanging="77"/>
              <w:rPr>
                <w:rFonts w:eastAsia="Calibri" w:cs="Arial"/>
              </w:rPr>
            </w:pPr>
          </w:p>
        </w:tc>
        <w:tc>
          <w:tcPr>
            <w:tcW w:w="864" w:type="pct"/>
            <w:tcBorders>
              <w:top w:val="single" w:sz="4" w:space="0" w:color="auto"/>
              <w:left w:val="single" w:sz="4" w:space="0" w:color="auto"/>
              <w:bottom w:val="single" w:sz="4" w:space="0" w:color="auto"/>
              <w:right w:val="single" w:sz="4" w:space="0" w:color="auto"/>
            </w:tcBorders>
          </w:tcPr>
          <w:p w14:paraId="6164FFA1" w14:textId="77777777" w:rsidR="00E0302A" w:rsidRDefault="00373FF5">
            <w:pPr>
              <w:pStyle w:val="afd"/>
              <w:rPr>
                <w:rFonts w:cs="Arial"/>
              </w:rPr>
            </w:pPr>
            <w:r>
              <w:rPr>
                <w:rFonts w:cs="Arial"/>
              </w:rPr>
              <w:t>U220002162</w:t>
            </w:r>
          </w:p>
        </w:tc>
        <w:tc>
          <w:tcPr>
            <w:tcW w:w="1667" w:type="pct"/>
            <w:tcBorders>
              <w:top w:val="single" w:sz="4" w:space="0" w:color="auto"/>
              <w:left w:val="single" w:sz="4" w:space="0" w:color="auto"/>
              <w:bottom w:val="single" w:sz="4" w:space="0" w:color="auto"/>
              <w:right w:val="single" w:sz="4" w:space="0" w:color="auto"/>
            </w:tcBorders>
          </w:tcPr>
          <w:p w14:paraId="7AAFA438" w14:textId="77777777" w:rsidR="00E0302A" w:rsidRDefault="00373FF5">
            <w:pPr>
              <w:pStyle w:val="afd"/>
              <w:rPr>
                <w:rFonts w:cs="Arial"/>
              </w:rPr>
            </w:pPr>
            <w:r>
              <w:rPr>
                <w:rFonts w:cs="Arial"/>
              </w:rPr>
              <w:t>Импортозамещение и развитие Оценки эффективности деятельности контрагентов и ПКО</w:t>
            </w:r>
          </w:p>
        </w:tc>
        <w:tc>
          <w:tcPr>
            <w:tcW w:w="2103" w:type="pct"/>
            <w:tcBorders>
              <w:top w:val="single" w:sz="4" w:space="0" w:color="auto"/>
              <w:left w:val="single" w:sz="4" w:space="0" w:color="auto"/>
              <w:bottom w:val="single" w:sz="4" w:space="0" w:color="auto"/>
              <w:right w:val="single" w:sz="4" w:space="0" w:color="auto"/>
            </w:tcBorders>
          </w:tcPr>
          <w:p w14:paraId="3F3BE54A" w14:textId="77777777" w:rsidR="00E0302A" w:rsidRDefault="00373FF5">
            <w:pPr>
              <w:pStyle w:val="afd"/>
              <w:rPr>
                <w:rFonts w:cs="Arial"/>
              </w:rPr>
            </w:pPr>
            <w:r>
              <w:rPr>
                <w:rFonts w:cs="Arial"/>
              </w:rPr>
              <w:t>Интеграция систем с целью получения и передачи документов</w:t>
            </w:r>
          </w:p>
        </w:tc>
      </w:tr>
      <w:tr w:rsidR="00E0302A" w14:paraId="4AEC4C71" w14:textId="77777777">
        <w:tc>
          <w:tcPr>
            <w:tcW w:w="366" w:type="pct"/>
          </w:tcPr>
          <w:p w14:paraId="3A3380A3" w14:textId="77777777" w:rsidR="00E0302A" w:rsidRDefault="00E0302A">
            <w:pPr>
              <w:pStyle w:val="afd"/>
              <w:numPr>
                <w:ilvl w:val="0"/>
                <w:numId w:val="19"/>
              </w:numPr>
              <w:ind w:left="22" w:hanging="77"/>
              <w:rPr>
                <w:rFonts w:eastAsia="Calibri" w:cs="Arial"/>
              </w:rPr>
            </w:pPr>
          </w:p>
        </w:tc>
        <w:tc>
          <w:tcPr>
            <w:tcW w:w="864" w:type="pct"/>
            <w:tcBorders>
              <w:top w:val="single" w:sz="4" w:space="0" w:color="auto"/>
              <w:left w:val="single" w:sz="4" w:space="0" w:color="auto"/>
              <w:bottom w:val="single" w:sz="4" w:space="0" w:color="auto"/>
              <w:right w:val="single" w:sz="4" w:space="0" w:color="auto"/>
            </w:tcBorders>
          </w:tcPr>
          <w:p w14:paraId="64DAC627" w14:textId="77777777" w:rsidR="00E0302A" w:rsidRDefault="00373FF5">
            <w:pPr>
              <w:pStyle w:val="afd"/>
              <w:rPr>
                <w:rFonts w:cs="Arial"/>
              </w:rPr>
            </w:pPr>
            <w:r>
              <w:rPr>
                <w:rFonts w:cs="Arial"/>
              </w:rPr>
              <w:t>U190001404</w:t>
            </w:r>
          </w:p>
        </w:tc>
        <w:tc>
          <w:tcPr>
            <w:tcW w:w="1667" w:type="pct"/>
            <w:tcBorders>
              <w:top w:val="single" w:sz="4" w:space="0" w:color="auto"/>
              <w:left w:val="single" w:sz="4" w:space="0" w:color="auto"/>
              <w:bottom w:val="single" w:sz="4" w:space="0" w:color="auto"/>
              <w:right w:val="single" w:sz="4" w:space="0" w:color="auto"/>
            </w:tcBorders>
          </w:tcPr>
          <w:p w14:paraId="37F0B74F" w14:textId="77777777" w:rsidR="00E0302A" w:rsidRDefault="00373FF5">
            <w:pPr>
              <w:pStyle w:val="afd"/>
              <w:rPr>
                <w:rFonts w:cs="Arial"/>
              </w:rPr>
            </w:pPr>
            <w:r>
              <w:rPr>
                <w:rFonts w:cs="Arial"/>
              </w:rPr>
              <w:t>Система мониторинга персонала</w:t>
            </w:r>
          </w:p>
        </w:tc>
        <w:tc>
          <w:tcPr>
            <w:tcW w:w="2103" w:type="pct"/>
            <w:tcBorders>
              <w:top w:val="single" w:sz="4" w:space="0" w:color="auto"/>
              <w:left w:val="single" w:sz="4" w:space="0" w:color="auto"/>
              <w:bottom w:val="single" w:sz="4" w:space="0" w:color="auto"/>
              <w:right w:val="single" w:sz="4" w:space="0" w:color="auto"/>
            </w:tcBorders>
          </w:tcPr>
          <w:p w14:paraId="28B5362E" w14:textId="77777777" w:rsidR="00E0302A" w:rsidRDefault="00373FF5">
            <w:pPr>
              <w:pStyle w:val="afd"/>
              <w:rPr>
                <w:rFonts w:cs="Arial"/>
              </w:rPr>
            </w:pPr>
            <w:r>
              <w:rPr>
                <w:rFonts w:cs="Arial"/>
              </w:rPr>
              <w:t>Интеграция систем с целью получения и передачи документов</w:t>
            </w:r>
          </w:p>
        </w:tc>
      </w:tr>
    </w:tbl>
    <w:p w14:paraId="663D5AB3" w14:textId="77777777" w:rsidR="00E0302A" w:rsidRDefault="00373FF5">
      <w:pPr>
        <w:pStyle w:val="20"/>
        <w:spacing w:before="360" w:after="120" w:line="240" w:lineRule="auto"/>
        <w:rPr>
          <w:rFonts w:cs="Arial"/>
          <w:lang w:eastAsia="en-US"/>
        </w:rPr>
      </w:pPr>
      <w:bookmarkStart w:id="8" w:name="_Toc211610748"/>
      <w:r>
        <w:rPr>
          <w:rFonts w:cs="Arial"/>
          <w:lang w:eastAsia="en-US"/>
        </w:rPr>
        <w:t>Функциональные роли</w:t>
      </w:r>
      <w:bookmarkEnd w:id="8"/>
    </w:p>
    <w:p w14:paraId="5ACD6216" w14:textId="77777777" w:rsidR="00E0302A" w:rsidRDefault="00373FF5">
      <w:pPr>
        <w:pStyle w:val="1606"/>
        <w:spacing w:before="0" w:beforeAutospacing="0" w:after="120" w:afterAutospacing="0"/>
        <w:jc w:val="both"/>
        <w:rPr>
          <w:rFonts w:ascii="Arial" w:hAnsi="Arial" w:cs="Arial"/>
          <w:color w:val="000000"/>
        </w:rPr>
      </w:pPr>
      <w:bookmarkStart w:id="9" w:name="_Ref98173802"/>
      <w:bookmarkStart w:id="10" w:name="_Ref98173806"/>
      <w:bookmarkEnd w:id="9"/>
      <w:r>
        <w:rPr>
          <w:rFonts w:ascii="Arial" w:hAnsi="Arial" w:cs="Arial"/>
          <w:color w:val="000000"/>
        </w:rPr>
        <w:t>Доступ к функциональности в ЦДМЗ предусматривается только для внешних пользователей - работников контрагентов; внутренние пользователи - работники ПАО «Газпром-нефть» и ДО - имеют доступ к ИТ-решению только в КСПД.</w:t>
      </w:r>
      <w:bookmarkEnd w:id="10"/>
    </w:p>
    <w:p w14:paraId="1438D6C3" w14:textId="77777777" w:rsidR="00E0302A" w:rsidRDefault="00373FF5">
      <w:pPr>
        <w:pStyle w:val="afffffd"/>
        <w:keepNext/>
        <w:rPr>
          <w:rFonts w:cs="Arial"/>
        </w:rPr>
      </w:pPr>
      <w:r>
        <w:rPr>
          <w:rFonts w:cs="Arial"/>
          <w:lang w:val="ru-RU"/>
        </w:rPr>
        <w:lastRenderedPageBreak/>
        <w:t xml:space="preserve">Таблица </w:t>
      </w:r>
      <w:r>
        <w:rPr>
          <w:rFonts w:cs="Arial"/>
          <w:lang w:val="ru-RU"/>
        </w:rPr>
        <w:fldChar w:fldCharType="begin"/>
      </w:r>
      <w:r>
        <w:rPr>
          <w:rFonts w:cs="Arial"/>
          <w:lang w:val="ru-RU"/>
        </w:rPr>
        <w:instrText xml:space="preserve"> SEQ Таблица \* ARABIC </w:instrText>
      </w:r>
      <w:r>
        <w:rPr>
          <w:rFonts w:cs="Arial"/>
          <w:lang w:val="ru-RU"/>
        </w:rPr>
        <w:fldChar w:fldCharType="separate"/>
      </w:r>
      <w:r>
        <w:rPr>
          <w:rFonts w:cs="Arial"/>
          <w:lang w:val="ru-RU"/>
        </w:rPr>
        <w:t>5</w:t>
      </w:r>
      <w:r>
        <w:rPr>
          <w:rFonts w:cs="Arial"/>
          <w:lang w:val="ru-RU"/>
        </w:rPr>
        <w:fldChar w:fldCharType="end"/>
      </w:r>
      <w:r>
        <w:rPr>
          <w:rFonts w:cs="Arial"/>
          <w:lang w:val="ru-RU"/>
        </w:rPr>
        <w:t xml:space="preserve"> Реестр функциональных ролей</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5"/>
        <w:gridCol w:w="2691"/>
        <w:gridCol w:w="4394"/>
        <w:gridCol w:w="1977"/>
      </w:tblGrid>
      <w:tr w:rsidR="00E0302A" w14:paraId="44C7F291" w14:textId="77777777">
        <w:trPr>
          <w:trHeight w:val="606"/>
          <w:tblHeader/>
        </w:trPr>
        <w:tc>
          <w:tcPr>
            <w:tcW w:w="566" w:type="dxa"/>
            <w:shd w:val="clear" w:color="FFFFFF" w:fill="0070C0"/>
            <w:vAlign w:val="center"/>
          </w:tcPr>
          <w:p w14:paraId="6393B87A" w14:textId="77777777" w:rsidR="00E0302A" w:rsidRDefault="00373FF5">
            <w:pPr>
              <w:pStyle w:val="aff7"/>
              <w:rPr>
                <w:rFonts w:cs="Arial"/>
              </w:rPr>
            </w:pPr>
            <w:r>
              <w:rPr>
                <w:rFonts w:cs="Arial"/>
              </w:rPr>
              <w:t>№</w:t>
            </w:r>
          </w:p>
        </w:tc>
        <w:tc>
          <w:tcPr>
            <w:tcW w:w="2694" w:type="dxa"/>
            <w:shd w:val="clear" w:color="FFFFFF" w:fill="0070C0"/>
            <w:vAlign w:val="center"/>
          </w:tcPr>
          <w:p w14:paraId="3518FEA8" w14:textId="77777777" w:rsidR="00E0302A" w:rsidRDefault="00373FF5">
            <w:pPr>
              <w:pStyle w:val="aff7"/>
              <w:rPr>
                <w:rFonts w:cs="Arial"/>
              </w:rPr>
            </w:pPr>
            <w:r>
              <w:rPr>
                <w:rFonts w:cs="Arial"/>
              </w:rPr>
              <w:t>Функциональная роль</w:t>
            </w:r>
          </w:p>
        </w:tc>
        <w:tc>
          <w:tcPr>
            <w:tcW w:w="4399" w:type="dxa"/>
            <w:shd w:val="clear" w:color="FFFFFF" w:fill="0070C0"/>
            <w:vAlign w:val="center"/>
          </w:tcPr>
          <w:p w14:paraId="1AEE40CF" w14:textId="77777777" w:rsidR="00E0302A" w:rsidRDefault="00373FF5">
            <w:pPr>
              <w:pStyle w:val="aff7"/>
              <w:rPr>
                <w:rFonts w:cs="Arial"/>
              </w:rPr>
            </w:pPr>
            <w:r>
              <w:rPr>
                <w:rFonts w:cs="Arial"/>
              </w:rPr>
              <w:t>Основной функционал роли</w:t>
            </w:r>
          </w:p>
        </w:tc>
        <w:tc>
          <w:tcPr>
            <w:tcW w:w="1979" w:type="dxa"/>
            <w:shd w:val="clear" w:color="FFFFFF" w:fill="0070C0"/>
            <w:vAlign w:val="center"/>
          </w:tcPr>
          <w:p w14:paraId="41390D81" w14:textId="77777777" w:rsidR="00E0302A" w:rsidRDefault="00373FF5">
            <w:pPr>
              <w:pStyle w:val="aff7"/>
              <w:rPr>
                <w:rFonts w:cs="Arial"/>
              </w:rPr>
            </w:pPr>
            <w:r>
              <w:rPr>
                <w:rFonts w:cs="Arial"/>
              </w:rPr>
              <w:t>Сегмент роли</w:t>
            </w:r>
          </w:p>
        </w:tc>
      </w:tr>
      <w:tr w:rsidR="00E0302A" w14:paraId="4686998E" w14:textId="77777777">
        <w:trPr>
          <w:trHeight w:val="253"/>
        </w:trPr>
        <w:tc>
          <w:tcPr>
            <w:tcW w:w="566" w:type="dxa"/>
            <w:shd w:val="clear" w:color="FFFFFF" w:fill="FFFFFF"/>
          </w:tcPr>
          <w:p w14:paraId="45B1834F" w14:textId="77777777" w:rsidR="00E0302A" w:rsidRDefault="00E0302A">
            <w:pPr>
              <w:keepNext/>
              <w:numPr>
                <w:ilvl w:val="0"/>
                <w:numId w:val="18"/>
              </w:numPr>
              <w:spacing w:after="120"/>
              <w:contextualSpacing/>
              <w:jc w:val="both"/>
              <w:rPr>
                <w:rFonts w:ascii="Arial" w:eastAsia="Calibri" w:hAnsi="Arial" w:cs="Arial"/>
                <w:sz w:val="20"/>
              </w:rPr>
            </w:pPr>
          </w:p>
        </w:tc>
        <w:tc>
          <w:tcPr>
            <w:tcW w:w="2694" w:type="dxa"/>
            <w:shd w:val="clear" w:color="FFFFFF" w:fill="FFFFFF"/>
          </w:tcPr>
          <w:p w14:paraId="46075759" w14:textId="77777777" w:rsidR="00E0302A" w:rsidRDefault="00373FF5">
            <w:pPr>
              <w:keepNext/>
              <w:jc w:val="both"/>
              <w:rPr>
                <w:rFonts w:ascii="Arial" w:eastAsia="Calibri" w:hAnsi="Arial" w:cs="Arial"/>
                <w:sz w:val="20"/>
              </w:rPr>
            </w:pPr>
            <w:r>
              <w:rPr>
                <w:rFonts w:ascii="Arial" w:eastAsia="Calibri" w:hAnsi="Arial" w:cs="Arial"/>
                <w:sz w:val="20"/>
              </w:rPr>
              <w:t>Оператор</w:t>
            </w:r>
          </w:p>
        </w:tc>
        <w:tc>
          <w:tcPr>
            <w:tcW w:w="4399" w:type="dxa"/>
            <w:shd w:val="clear" w:color="FFFFFF" w:fill="FFFFFF"/>
          </w:tcPr>
          <w:p w14:paraId="22AECF85" w14:textId="77777777" w:rsidR="00E0302A" w:rsidRDefault="00373FF5">
            <w:pPr>
              <w:keepNext/>
              <w:rPr>
                <w:rFonts w:ascii="Arial" w:eastAsia="Calibri" w:hAnsi="Arial" w:cs="Arial"/>
                <w:sz w:val="20"/>
              </w:rPr>
            </w:pPr>
            <w:r>
              <w:rPr>
                <w:rFonts w:ascii="Arial" w:eastAsia="Calibri" w:hAnsi="Arial" w:cs="Arial"/>
                <w:sz w:val="20"/>
              </w:rPr>
              <w:t>Создание/загрузка документов;</w:t>
            </w:r>
          </w:p>
          <w:p w14:paraId="275BE128" w14:textId="77777777" w:rsidR="00E0302A" w:rsidRDefault="00373FF5">
            <w:pPr>
              <w:keepNext/>
              <w:rPr>
                <w:rFonts w:ascii="Arial" w:eastAsia="Calibri" w:hAnsi="Arial" w:cs="Arial"/>
                <w:sz w:val="20"/>
              </w:rPr>
            </w:pPr>
            <w:r>
              <w:rPr>
                <w:rFonts w:ascii="Arial" w:eastAsia="Calibri" w:hAnsi="Arial" w:cs="Arial"/>
                <w:sz w:val="20"/>
              </w:rPr>
              <w:t>Настройка маршрута согласования;</w:t>
            </w:r>
          </w:p>
          <w:p w14:paraId="0AD98C15" w14:textId="77777777" w:rsidR="00E0302A" w:rsidRDefault="00373FF5">
            <w:pPr>
              <w:keepNext/>
              <w:rPr>
                <w:rFonts w:ascii="Arial" w:eastAsia="Calibri" w:hAnsi="Arial" w:cs="Arial"/>
                <w:sz w:val="20"/>
              </w:rPr>
            </w:pPr>
            <w:r>
              <w:rPr>
                <w:rFonts w:ascii="Arial" w:eastAsia="Calibri" w:hAnsi="Arial" w:cs="Arial"/>
                <w:sz w:val="20"/>
              </w:rPr>
              <w:t>Настройка списка согласующих для документа;</w:t>
            </w:r>
          </w:p>
          <w:p w14:paraId="56DFBF38" w14:textId="77777777" w:rsidR="00E0302A" w:rsidRDefault="00373FF5">
            <w:pPr>
              <w:keepNext/>
              <w:rPr>
                <w:rFonts w:ascii="Arial" w:eastAsia="Calibri" w:hAnsi="Arial" w:cs="Arial"/>
                <w:sz w:val="20"/>
              </w:rPr>
            </w:pPr>
            <w:r>
              <w:rPr>
                <w:rFonts w:ascii="Arial" w:eastAsia="Calibri" w:hAnsi="Arial" w:cs="Arial"/>
                <w:sz w:val="20"/>
              </w:rPr>
              <w:t>Настройка маршрута подписания;</w:t>
            </w:r>
          </w:p>
          <w:p w14:paraId="60B7AD05" w14:textId="77777777" w:rsidR="00E0302A" w:rsidRDefault="00373FF5">
            <w:pPr>
              <w:keepNext/>
              <w:rPr>
                <w:rFonts w:ascii="Arial" w:eastAsia="Calibri" w:hAnsi="Arial" w:cs="Arial"/>
                <w:sz w:val="20"/>
              </w:rPr>
            </w:pPr>
            <w:r>
              <w:rPr>
                <w:rFonts w:ascii="Arial" w:eastAsia="Calibri" w:hAnsi="Arial" w:cs="Arial"/>
                <w:sz w:val="20"/>
              </w:rPr>
              <w:t>Настройка списка подписантов для документа</w:t>
            </w:r>
          </w:p>
        </w:tc>
        <w:tc>
          <w:tcPr>
            <w:tcW w:w="1979" w:type="dxa"/>
            <w:shd w:val="clear" w:color="FFFFFF" w:fill="FFFFFF"/>
          </w:tcPr>
          <w:p w14:paraId="01758551" w14:textId="77777777" w:rsidR="00E0302A" w:rsidRDefault="00373FF5">
            <w:pPr>
              <w:keepNext/>
              <w:rPr>
                <w:rFonts w:ascii="Arial" w:eastAsia="Calibri" w:hAnsi="Arial" w:cs="Arial"/>
                <w:sz w:val="20"/>
              </w:rPr>
            </w:pPr>
            <w:r>
              <w:rPr>
                <w:rFonts w:ascii="Arial" w:eastAsia="Calibri" w:hAnsi="Arial" w:cs="Arial"/>
                <w:sz w:val="20"/>
              </w:rPr>
              <w:t>ЦДМЗ</w:t>
            </w:r>
          </w:p>
          <w:p w14:paraId="14882881" w14:textId="77777777" w:rsidR="00E0302A" w:rsidRDefault="00373FF5">
            <w:pPr>
              <w:keepNext/>
              <w:rPr>
                <w:rFonts w:ascii="Arial" w:eastAsia="Calibri" w:hAnsi="Arial" w:cs="Arial"/>
                <w:sz w:val="20"/>
              </w:rPr>
            </w:pPr>
            <w:r>
              <w:rPr>
                <w:rFonts w:ascii="Arial" w:eastAsia="Calibri" w:hAnsi="Arial" w:cs="Arial"/>
                <w:sz w:val="20"/>
              </w:rPr>
              <w:t>КСПД</w:t>
            </w:r>
          </w:p>
        </w:tc>
      </w:tr>
      <w:tr w:rsidR="00E0302A" w14:paraId="33511774" w14:textId="77777777">
        <w:trPr>
          <w:trHeight w:val="253"/>
        </w:trPr>
        <w:tc>
          <w:tcPr>
            <w:tcW w:w="566" w:type="dxa"/>
            <w:shd w:val="clear" w:color="FFFFFF" w:fill="FFFFFF"/>
          </w:tcPr>
          <w:p w14:paraId="34BDC6DF" w14:textId="77777777" w:rsidR="00E0302A" w:rsidRDefault="00E0302A">
            <w:pPr>
              <w:keepNext/>
              <w:numPr>
                <w:ilvl w:val="0"/>
                <w:numId w:val="18"/>
              </w:numPr>
              <w:spacing w:after="120"/>
              <w:contextualSpacing/>
              <w:jc w:val="both"/>
              <w:rPr>
                <w:rFonts w:ascii="Arial" w:eastAsia="Calibri" w:hAnsi="Arial" w:cs="Arial"/>
                <w:sz w:val="20"/>
              </w:rPr>
            </w:pPr>
          </w:p>
        </w:tc>
        <w:tc>
          <w:tcPr>
            <w:tcW w:w="2694" w:type="dxa"/>
            <w:shd w:val="clear" w:color="FFFFFF" w:fill="FFFFFF"/>
          </w:tcPr>
          <w:p w14:paraId="6F8338EB" w14:textId="77777777" w:rsidR="00E0302A" w:rsidRDefault="00373FF5">
            <w:pPr>
              <w:keepNext/>
              <w:jc w:val="both"/>
              <w:rPr>
                <w:rFonts w:ascii="Arial" w:eastAsia="Calibri" w:hAnsi="Arial" w:cs="Arial"/>
                <w:sz w:val="20"/>
              </w:rPr>
            </w:pPr>
            <w:r>
              <w:rPr>
                <w:rFonts w:ascii="Arial" w:eastAsia="Calibri" w:hAnsi="Arial" w:cs="Arial"/>
                <w:sz w:val="20"/>
              </w:rPr>
              <w:t xml:space="preserve">Согласующий </w:t>
            </w:r>
          </w:p>
        </w:tc>
        <w:tc>
          <w:tcPr>
            <w:tcW w:w="4399" w:type="dxa"/>
            <w:shd w:val="clear" w:color="FFFFFF" w:fill="FFFFFF"/>
          </w:tcPr>
          <w:p w14:paraId="182B7C65" w14:textId="77777777" w:rsidR="00E0302A" w:rsidRDefault="00373FF5">
            <w:pPr>
              <w:keepNext/>
              <w:rPr>
                <w:rFonts w:ascii="Arial" w:eastAsia="Calibri" w:hAnsi="Arial" w:cs="Arial"/>
                <w:sz w:val="20"/>
              </w:rPr>
            </w:pPr>
            <w:r>
              <w:rPr>
                <w:rFonts w:ascii="Arial" w:eastAsia="Calibri" w:hAnsi="Arial" w:cs="Arial"/>
                <w:sz w:val="20"/>
              </w:rPr>
              <w:t>Просмотр и согласование документа</w:t>
            </w:r>
          </w:p>
        </w:tc>
        <w:tc>
          <w:tcPr>
            <w:tcW w:w="1979" w:type="dxa"/>
            <w:shd w:val="clear" w:color="FFFFFF" w:fill="FFFFFF"/>
          </w:tcPr>
          <w:p w14:paraId="574FED41" w14:textId="77777777" w:rsidR="00E0302A" w:rsidRDefault="00373FF5">
            <w:pPr>
              <w:keepNext/>
              <w:rPr>
                <w:rFonts w:ascii="Arial" w:eastAsia="Calibri" w:hAnsi="Arial" w:cs="Arial"/>
                <w:sz w:val="20"/>
              </w:rPr>
            </w:pPr>
            <w:r>
              <w:rPr>
                <w:rFonts w:ascii="Arial" w:eastAsia="Calibri" w:hAnsi="Arial" w:cs="Arial"/>
                <w:sz w:val="20"/>
              </w:rPr>
              <w:t>ЦДМЗ</w:t>
            </w:r>
          </w:p>
          <w:p w14:paraId="304DCA27" w14:textId="77777777" w:rsidR="00E0302A" w:rsidRDefault="00373FF5">
            <w:pPr>
              <w:keepNext/>
              <w:rPr>
                <w:rFonts w:ascii="Arial" w:eastAsia="Calibri" w:hAnsi="Arial" w:cs="Arial"/>
                <w:sz w:val="20"/>
              </w:rPr>
            </w:pPr>
            <w:r>
              <w:rPr>
                <w:rFonts w:ascii="Arial" w:eastAsia="Calibri" w:hAnsi="Arial" w:cs="Arial"/>
                <w:sz w:val="20"/>
              </w:rPr>
              <w:t>КСПД</w:t>
            </w:r>
          </w:p>
        </w:tc>
      </w:tr>
      <w:tr w:rsidR="00E0302A" w14:paraId="29C4238C" w14:textId="77777777">
        <w:trPr>
          <w:trHeight w:val="253"/>
        </w:trPr>
        <w:tc>
          <w:tcPr>
            <w:tcW w:w="566" w:type="dxa"/>
            <w:shd w:val="clear" w:color="FFFFFF" w:fill="FFFFFF"/>
          </w:tcPr>
          <w:p w14:paraId="48FD9C73" w14:textId="77777777" w:rsidR="00E0302A" w:rsidRDefault="00E0302A">
            <w:pPr>
              <w:keepNext/>
              <w:numPr>
                <w:ilvl w:val="0"/>
                <w:numId w:val="18"/>
              </w:numPr>
              <w:spacing w:after="120"/>
              <w:contextualSpacing/>
              <w:jc w:val="both"/>
              <w:rPr>
                <w:rFonts w:ascii="Arial" w:eastAsia="Calibri" w:hAnsi="Arial" w:cs="Arial"/>
                <w:sz w:val="20"/>
              </w:rPr>
            </w:pPr>
          </w:p>
        </w:tc>
        <w:tc>
          <w:tcPr>
            <w:tcW w:w="2694" w:type="dxa"/>
            <w:shd w:val="clear" w:color="FFFFFF" w:fill="FFFFFF"/>
          </w:tcPr>
          <w:p w14:paraId="4467C36A" w14:textId="77777777" w:rsidR="00E0302A" w:rsidRDefault="00373FF5">
            <w:pPr>
              <w:keepNext/>
              <w:jc w:val="both"/>
              <w:rPr>
                <w:rFonts w:ascii="Arial" w:eastAsia="Calibri" w:hAnsi="Arial" w:cs="Arial"/>
                <w:sz w:val="20"/>
              </w:rPr>
            </w:pPr>
            <w:r>
              <w:rPr>
                <w:rFonts w:ascii="Arial" w:eastAsia="Calibri" w:hAnsi="Arial" w:cs="Arial"/>
                <w:sz w:val="20"/>
              </w:rPr>
              <w:t>Подписант</w:t>
            </w:r>
          </w:p>
        </w:tc>
        <w:tc>
          <w:tcPr>
            <w:tcW w:w="4399" w:type="dxa"/>
            <w:shd w:val="clear" w:color="FFFFFF" w:fill="FFFFFF"/>
          </w:tcPr>
          <w:p w14:paraId="5BC098F7" w14:textId="77777777" w:rsidR="00E0302A" w:rsidRDefault="00373FF5">
            <w:pPr>
              <w:keepNext/>
              <w:rPr>
                <w:rFonts w:ascii="Arial" w:eastAsia="Calibri" w:hAnsi="Arial" w:cs="Arial"/>
                <w:sz w:val="20"/>
              </w:rPr>
            </w:pPr>
            <w:r>
              <w:rPr>
                <w:rFonts w:ascii="Arial" w:eastAsia="Calibri" w:hAnsi="Arial" w:cs="Arial"/>
                <w:sz w:val="20"/>
              </w:rPr>
              <w:t>Просмотр и подписание документа с использованием ЭП</w:t>
            </w:r>
          </w:p>
        </w:tc>
        <w:tc>
          <w:tcPr>
            <w:tcW w:w="1979" w:type="dxa"/>
            <w:shd w:val="clear" w:color="FFFFFF" w:fill="FFFFFF"/>
          </w:tcPr>
          <w:p w14:paraId="06B9254F" w14:textId="77777777" w:rsidR="00E0302A" w:rsidRDefault="00373FF5">
            <w:pPr>
              <w:keepNext/>
              <w:rPr>
                <w:rFonts w:ascii="Arial" w:eastAsia="Calibri" w:hAnsi="Arial" w:cs="Arial"/>
                <w:sz w:val="20"/>
              </w:rPr>
            </w:pPr>
            <w:r>
              <w:rPr>
                <w:rFonts w:ascii="Arial" w:eastAsia="Calibri" w:hAnsi="Arial" w:cs="Arial"/>
                <w:sz w:val="20"/>
              </w:rPr>
              <w:t>ЦДМЗ</w:t>
            </w:r>
          </w:p>
          <w:p w14:paraId="07D8F88E" w14:textId="77777777" w:rsidR="00E0302A" w:rsidRDefault="00373FF5">
            <w:pPr>
              <w:keepNext/>
              <w:rPr>
                <w:rFonts w:ascii="Arial" w:eastAsia="Calibri" w:hAnsi="Arial" w:cs="Arial"/>
                <w:sz w:val="20"/>
              </w:rPr>
            </w:pPr>
            <w:r>
              <w:rPr>
                <w:rFonts w:ascii="Arial" w:eastAsia="Calibri" w:hAnsi="Arial" w:cs="Arial"/>
                <w:sz w:val="20"/>
              </w:rPr>
              <w:t>КСПД</w:t>
            </w:r>
          </w:p>
        </w:tc>
      </w:tr>
      <w:tr w:rsidR="00E0302A" w14:paraId="7C9B06C9" w14:textId="77777777">
        <w:trPr>
          <w:trHeight w:val="253"/>
        </w:trPr>
        <w:tc>
          <w:tcPr>
            <w:tcW w:w="566" w:type="dxa"/>
            <w:shd w:val="clear" w:color="FFFFFF" w:fill="FFFFFF"/>
          </w:tcPr>
          <w:p w14:paraId="64948208" w14:textId="77777777" w:rsidR="00E0302A" w:rsidRDefault="00E0302A">
            <w:pPr>
              <w:keepNext/>
              <w:numPr>
                <w:ilvl w:val="0"/>
                <w:numId w:val="18"/>
              </w:numPr>
              <w:spacing w:after="120"/>
              <w:contextualSpacing/>
              <w:jc w:val="both"/>
              <w:rPr>
                <w:rFonts w:ascii="Arial" w:eastAsia="Calibri" w:hAnsi="Arial" w:cs="Arial"/>
                <w:sz w:val="20"/>
              </w:rPr>
            </w:pPr>
          </w:p>
        </w:tc>
        <w:tc>
          <w:tcPr>
            <w:tcW w:w="2694" w:type="dxa"/>
            <w:shd w:val="clear" w:color="FFFFFF" w:fill="FFFFFF"/>
          </w:tcPr>
          <w:p w14:paraId="304D5462" w14:textId="77777777" w:rsidR="00E0302A" w:rsidRDefault="00373FF5">
            <w:pPr>
              <w:keepNext/>
              <w:jc w:val="both"/>
              <w:rPr>
                <w:rFonts w:ascii="Arial" w:eastAsia="Calibri" w:hAnsi="Arial" w:cs="Arial"/>
                <w:sz w:val="20"/>
              </w:rPr>
            </w:pPr>
            <w:r>
              <w:rPr>
                <w:rFonts w:ascii="Arial" w:eastAsia="Calibri" w:hAnsi="Arial" w:cs="Arial"/>
                <w:sz w:val="20"/>
              </w:rPr>
              <w:t>Специалист тех поддержки</w:t>
            </w:r>
          </w:p>
        </w:tc>
        <w:tc>
          <w:tcPr>
            <w:tcW w:w="4399" w:type="dxa"/>
            <w:shd w:val="clear" w:color="FFFFFF" w:fill="FFFFFF"/>
          </w:tcPr>
          <w:p w14:paraId="21AB0786" w14:textId="77777777" w:rsidR="00E0302A" w:rsidRDefault="00373FF5">
            <w:pPr>
              <w:keepNext/>
              <w:rPr>
                <w:rFonts w:ascii="Arial" w:eastAsia="Calibri" w:hAnsi="Arial" w:cs="Arial"/>
                <w:sz w:val="20"/>
              </w:rPr>
            </w:pPr>
            <w:r>
              <w:rPr>
                <w:rFonts w:ascii="Arial" w:eastAsia="Calibri" w:hAnsi="Arial" w:cs="Arial"/>
                <w:sz w:val="20"/>
              </w:rPr>
              <w:t>Администрирование справочников</w:t>
            </w:r>
          </w:p>
          <w:p w14:paraId="394C63F1" w14:textId="77777777" w:rsidR="00E0302A" w:rsidRDefault="00373FF5">
            <w:pPr>
              <w:keepNext/>
              <w:rPr>
                <w:rFonts w:ascii="Arial" w:eastAsia="Calibri" w:hAnsi="Arial" w:cs="Arial"/>
                <w:sz w:val="20"/>
              </w:rPr>
            </w:pPr>
            <w:r>
              <w:rPr>
                <w:rFonts w:ascii="Arial" w:eastAsia="Calibri" w:hAnsi="Arial" w:cs="Arial"/>
                <w:sz w:val="20"/>
              </w:rPr>
              <w:t>Изменение подписантов/согласующих</w:t>
            </w:r>
          </w:p>
        </w:tc>
        <w:tc>
          <w:tcPr>
            <w:tcW w:w="1979" w:type="dxa"/>
            <w:shd w:val="clear" w:color="FFFFFF" w:fill="FFFFFF"/>
          </w:tcPr>
          <w:p w14:paraId="42A2DA3C" w14:textId="77777777" w:rsidR="00E0302A" w:rsidRDefault="00373FF5">
            <w:pPr>
              <w:keepNext/>
              <w:rPr>
                <w:rFonts w:ascii="Arial" w:eastAsia="Calibri" w:hAnsi="Arial" w:cs="Arial"/>
                <w:sz w:val="20"/>
              </w:rPr>
            </w:pPr>
            <w:r>
              <w:rPr>
                <w:rFonts w:ascii="Arial" w:eastAsia="Calibri" w:hAnsi="Arial" w:cs="Arial"/>
                <w:sz w:val="20"/>
              </w:rPr>
              <w:t>КСПД</w:t>
            </w:r>
          </w:p>
        </w:tc>
      </w:tr>
    </w:tbl>
    <w:p w14:paraId="626048CD" w14:textId="77777777" w:rsidR="00E0302A" w:rsidRDefault="00E0302A">
      <w:pPr>
        <w:jc w:val="both"/>
        <w:rPr>
          <w:rFonts w:ascii="Arial" w:hAnsi="Arial" w:cs="Arial"/>
        </w:rPr>
      </w:pPr>
    </w:p>
    <w:p w14:paraId="22D5BD03" w14:textId="77777777" w:rsidR="00E0302A" w:rsidRDefault="00373FF5">
      <w:pPr>
        <w:pStyle w:val="afffffd"/>
        <w:keepNext/>
        <w:rPr>
          <w:rFonts w:cs="Arial"/>
          <w:lang w:val="ru-RU"/>
        </w:rPr>
      </w:pPr>
      <w:r>
        <w:rPr>
          <w:rFonts w:cs="Arial"/>
          <w:lang w:val="ru-RU"/>
        </w:rPr>
        <w:t xml:space="preserve">Таблица </w:t>
      </w:r>
      <w:r>
        <w:rPr>
          <w:rFonts w:cs="Arial"/>
        </w:rPr>
        <w:fldChar w:fldCharType="begin"/>
      </w:r>
      <w:r>
        <w:rPr>
          <w:rFonts w:cs="Arial"/>
          <w:lang w:val="ru-RU"/>
        </w:rPr>
        <w:instrText xml:space="preserve"> </w:instrText>
      </w:r>
      <w:r>
        <w:rPr>
          <w:rFonts w:cs="Arial"/>
        </w:rPr>
        <w:instrText>SEQ</w:instrText>
      </w:r>
      <w:r>
        <w:rPr>
          <w:rFonts w:cs="Arial"/>
          <w:lang w:val="ru-RU"/>
        </w:rPr>
        <w:instrText xml:space="preserve"> Таблица \* </w:instrText>
      </w:r>
      <w:r>
        <w:rPr>
          <w:rFonts w:cs="Arial"/>
        </w:rPr>
        <w:instrText>ARABIC</w:instrText>
      </w:r>
      <w:r>
        <w:rPr>
          <w:rFonts w:cs="Arial"/>
          <w:lang w:val="ru-RU"/>
        </w:rPr>
        <w:instrText xml:space="preserve"> </w:instrText>
      </w:r>
      <w:r>
        <w:rPr>
          <w:rFonts w:cs="Arial"/>
        </w:rPr>
        <w:fldChar w:fldCharType="separate"/>
      </w:r>
      <w:r>
        <w:rPr>
          <w:rFonts w:cs="Arial"/>
          <w:lang w:val="ru-RU"/>
        </w:rPr>
        <w:t>6</w:t>
      </w:r>
      <w:r>
        <w:rPr>
          <w:rFonts w:cs="Arial"/>
        </w:rPr>
        <w:fldChar w:fldCharType="end"/>
      </w:r>
      <w:r>
        <w:rPr>
          <w:rFonts w:cs="Arial"/>
          <w:lang w:val="ru-RU"/>
        </w:rPr>
        <w:t xml:space="preserve"> Подразделения-пользователи ИТ системы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3828"/>
        <w:gridCol w:w="3258"/>
        <w:gridCol w:w="1979"/>
      </w:tblGrid>
      <w:tr w:rsidR="00E0302A" w14:paraId="21140398" w14:textId="77777777">
        <w:trPr>
          <w:tblHeader/>
        </w:trPr>
        <w:tc>
          <w:tcPr>
            <w:tcW w:w="292" w:type="pct"/>
            <w:shd w:val="clear" w:color="auto" w:fill="0070C0"/>
            <w:vAlign w:val="center"/>
          </w:tcPr>
          <w:p w14:paraId="7CC0DC13" w14:textId="77777777" w:rsidR="00E0302A" w:rsidRDefault="00373FF5">
            <w:pPr>
              <w:pStyle w:val="aff7"/>
              <w:rPr>
                <w:rFonts w:cs="Arial"/>
              </w:rPr>
            </w:pPr>
            <w:r>
              <w:rPr>
                <w:rFonts w:cs="Arial"/>
              </w:rPr>
              <w:t>№</w:t>
            </w:r>
          </w:p>
        </w:tc>
        <w:tc>
          <w:tcPr>
            <w:tcW w:w="1988" w:type="pct"/>
            <w:shd w:val="clear" w:color="auto" w:fill="0070C0"/>
            <w:vAlign w:val="center"/>
          </w:tcPr>
          <w:p w14:paraId="0DC7C9C1" w14:textId="77777777" w:rsidR="00E0302A" w:rsidRDefault="00373FF5">
            <w:pPr>
              <w:pStyle w:val="aff7"/>
              <w:rPr>
                <w:rFonts w:cs="Arial"/>
              </w:rPr>
            </w:pPr>
            <w:r>
              <w:rPr>
                <w:rFonts w:cs="Arial"/>
              </w:rPr>
              <w:t>Подразделение компании</w:t>
            </w:r>
          </w:p>
        </w:tc>
        <w:tc>
          <w:tcPr>
            <w:tcW w:w="1692" w:type="pct"/>
            <w:shd w:val="clear" w:color="auto" w:fill="0070C0"/>
            <w:vAlign w:val="center"/>
          </w:tcPr>
          <w:p w14:paraId="4493A68A" w14:textId="77777777" w:rsidR="00E0302A" w:rsidRDefault="00373FF5">
            <w:pPr>
              <w:pStyle w:val="aff7"/>
              <w:rPr>
                <w:rFonts w:cs="Arial"/>
              </w:rPr>
            </w:pPr>
            <w:r>
              <w:rPr>
                <w:rFonts w:cs="Arial"/>
              </w:rPr>
              <w:t>Функциональная роль</w:t>
            </w:r>
          </w:p>
        </w:tc>
        <w:tc>
          <w:tcPr>
            <w:tcW w:w="1028" w:type="pct"/>
            <w:shd w:val="clear" w:color="auto" w:fill="0070C0"/>
            <w:vAlign w:val="center"/>
          </w:tcPr>
          <w:p w14:paraId="6F68C32A" w14:textId="77777777" w:rsidR="00E0302A" w:rsidRDefault="00373FF5">
            <w:pPr>
              <w:pStyle w:val="aff7"/>
              <w:rPr>
                <w:rFonts w:cs="Arial"/>
              </w:rPr>
            </w:pPr>
            <w:r>
              <w:rPr>
                <w:rFonts w:cs="Arial"/>
              </w:rPr>
              <w:t>Кол-во пользователей</w:t>
            </w:r>
          </w:p>
        </w:tc>
      </w:tr>
      <w:tr w:rsidR="00E0302A" w14:paraId="1613DEED" w14:textId="77777777">
        <w:tc>
          <w:tcPr>
            <w:tcW w:w="292" w:type="pct"/>
          </w:tcPr>
          <w:p w14:paraId="17DA8FE6" w14:textId="77777777" w:rsidR="00E0302A" w:rsidRDefault="00E0302A">
            <w:pPr>
              <w:pStyle w:val="afd"/>
              <w:numPr>
                <w:ilvl w:val="3"/>
                <w:numId w:val="13"/>
              </w:numPr>
              <w:ind w:left="0" w:firstLine="0"/>
              <w:rPr>
                <w:rFonts w:eastAsia="Calibri" w:cs="Arial"/>
              </w:rPr>
            </w:pPr>
          </w:p>
        </w:tc>
        <w:tc>
          <w:tcPr>
            <w:tcW w:w="1988" w:type="pct"/>
          </w:tcPr>
          <w:p w14:paraId="36CF2E71" w14:textId="77777777" w:rsidR="00E0302A" w:rsidRDefault="00373FF5">
            <w:pPr>
              <w:pStyle w:val="afd"/>
              <w:rPr>
                <w:rFonts w:cs="Arial"/>
                <w:i/>
                <w:color w:val="7F7F7F"/>
              </w:rPr>
            </w:pPr>
            <w:r>
              <w:rPr>
                <w:rFonts w:cs="Arial"/>
              </w:rPr>
              <w:t>ПАО «Газпром нефть»</w:t>
            </w:r>
          </w:p>
        </w:tc>
        <w:tc>
          <w:tcPr>
            <w:tcW w:w="1692" w:type="pct"/>
          </w:tcPr>
          <w:p w14:paraId="45356E41" w14:textId="77777777" w:rsidR="00E0302A" w:rsidRDefault="00373FF5">
            <w:pPr>
              <w:pStyle w:val="afd"/>
              <w:numPr>
                <w:ilvl w:val="0"/>
                <w:numId w:val="29"/>
              </w:numPr>
              <w:ind w:left="176" w:hanging="176"/>
              <w:rPr>
                <w:rFonts w:cs="Arial"/>
              </w:rPr>
            </w:pPr>
            <w:r>
              <w:rPr>
                <w:rFonts w:cs="Arial"/>
              </w:rPr>
              <w:t>Оператор;</w:t>
            </w:r>
          </w:p>
          <w:p w14:paraId="2DD39F36" w14:textId="77777777" w:rsidR="00E0302A" w:rsidRDefault="00373FF5">
            <w:pPr>
              <w:pStyle w:val="afd"/>
              <w:numPr>
                <w:ilvl w:val="0"/>
                <w:numId w:val="29"/>
              </w:numPr>
              <w:ind w:left="176" w:hanging="176"/>
              <w:rPr>
                <w:rFonts w:cs="Arial"/>
              </w:rPr>
            </w:pPr>
            <w:r>
              <w:rPr>
                <w:rFonts w:cs="Arial"/>
              </w:rPr>
              <w:t>Согласующий;</w:t>
            </w:r>
          </w:p>
          <w:p w14:paraId="2A8FAE2A" w14:textId="77777777" w:rsidR="00E0302A" w:rsidRDefault="00373FF5">
            <w:pPr>
              <w:pStyle w:val="afd"/>
              <w:numPr>
                <w:ilvl w:val="0"/>
                <w:numId w:val="29"/>
              </w:numPr>
              <w:ind w:left="176" w:hanging="176"/>
              <w:rPr>
                <w:rFonts w:cs="Arial"/>
              </w:rPr>
            </w:pPr>
            <w:r>
              <w:rPr>
                <w:rFonts w:cs="Arial"/>
              </w:rPr>
              <w:t>Подписант</w:t>
            </w:r>
          </w:p>
        </w:tc>
        <w:tc>
          <w:tcPr>
            <w:tcW w:w="1028" w:type="pct"/>
          </w:tcPr>
          <w:p w14:paraId="6519490A" w14:textId="77777777" w:rsidR="00E0302A" w:rsidRDefault="00373FF5">
            <w:pPr>
              <w:pStyle w:val="afd"/>
              <w:rPr>
                <w:rFonts w:cs="Arial"/>
              </w:rPr>
            </w:pPr>
            <w:r>
              <w:rPr>
                <w:rFonts w:cs="Arial"/>
              </w:rPr>
              <w:t>23</w:t>
            </w:r>
          </w:p>
        </w:tc>
      </w:tr>
      <w:tr w:rsidR="00E0302A" w14:paraId="5E2B7AA0" w14:textId="77777777">
        <w:trPr>
          <w:trHeight w:val="3680"/>
        </w:trPr>
        <w:tc>
          <w:tcPr>
            <w:tcW w:w="292" w:type="pct"/>
          </w:tcPr>
          <w:p w14:paraId="135BD8DB" w14:textId="77777777" w:rsidR="00E0302A" w:rsidRDefault="00E0302A">
            <w:pPr>
              <w:pStyle w:val="afd"/>
              <w:numPr>
                <w:ilvl w:val="3"/>
                <w:numId w:val="13"/>
              </w:numPr>
              <w:ind w:left="0" w:firstLine="0"/>
              <w:rPr>
                <w:rFonts w:eastAsia="Calibri" w:cs="Arial"/>
              </w:rPr>
            </w:pPr>
          </w:p>
        </w:tc>
        <w:tc>
          <w:tcPr>
            <w:tcW w:w="1988" w:type="pct"/>
          </w:tcPr>
          <w:p w14:paraId="459B0A39" w14:textId="77777777" w:rsidR="00E0302A" w:rsidRDefault="00373FF5">
            <w:pPr>
              <w:pStyle w:val="afd"/>
              <w:numPr>
                <w:ilvl w:val="0"/>
                <w:numId w:val="31"/>
              </w:numPr>
              <w:rPr>
                <w:rFonts w:cs="Arial"/>
              </w:rPr>
            </w:pPr>
            <w:r>
              <w:rPr>
                <w:rFonts w:cs="Arial"/>
              </w:rPr>
              <w:t>АО «Газпромнефть-Ноябрьскнефтегаз»</w:t>
            </w:r>
          </w:p>
          <w:p w14:paraId="67E3FD2E" w14:textId="77777777" w:rsidR="00E0302A" w:rsidRDefault="00373FF5">
            <w:pPr>
              <w:pStyle w:val="afd"/>
              <w:numPr>
                <w:ilvl w:val="0"/>
                <w:numId w:val="31"/>
              </w:numPr>
              <w:rPr>
                <w:rFonts w:cs="Arial"/>
              </w:rPr>
            </w:pPr>
            <w:r>
              <w:rPr>
                <w:rFonts w:cs="Arial"/>
              </w:rPr>
              <w:t>АО «Мессояханефтегаз»</w:t>
            </w:r>
          </w:p>
          <w:p w14:paraId="3074AAB3" w14:textId="77777777" w:rsidR="00E0302A" w:rsidRDefault="00373FF5">
            <w:pPr>
              <w:pStyle w:val="afd"/>
              <w:numPr>
                <w:ilvl w:val="0"/>
                <w:numId w:val="31"/>
              </w:numPr>
              <w:rPr>
                <w:rFonts w:cs="Arial"/>
              </w:rPr>
            </w:pPr>
            <w:r>
              <w:rPr>
                <w:rFonts w:cs="Arial"/>
              </w:rPr>
              <w:t>ООО «Газпромнефть-Автоматизация»</w:t>
            </w:r>
          </w:p>
          <w:p w14:paraId="06C55877" w14:textId="77777777" w:rsidR="00E0302A" w:rsidRDefault="00373FF5">
            <w:pPr>
              <w:pStyle w:val="afd"/>
              <w:numPr>
                <w:ilvl w:val="0"/>
                <w:numId w:val="31"/>
              </w:numPr>
              <w:rPr>
                <w:rFonts w:cs="Arial"/>
              </w:rPr>
            </w:pPr>
            <w:r>
              <w:rPr>
                <w:rFonts w:cs="Arial"/>
              </w:rPr>
              <w:t>ООО «Газпромнефть-ГЕО»</w:t>
            </w:r>
          </w:p>
          <w:p w14:paraId="5BDF92FD" w14:textId="77777777" w:rsidR="00E0302A" w:rsidRDefault="00373FF5">
            <w:pPr>
              <w:pStyle w:val="afd"/>
              <w:numPr>
                <w:ilvl w:val="0"/>
                <w:numId w:val="31"/>
              </w:numPr>
              <w:rPr>
                <w:rFonts w:cs="Arial"/>
              </w:rPr>
            </w:pPr>
            <w:r>
              <w:rPr>
                <w:rFonts w:cs="Arial"/>
              </w:rPr>
              <w:t>ООО «Газпромнефть-Восток»</w:t>
            </w:r>
          </w:p>
          <w:p w14:paraId="2B16D1DF" w14:textId="77777777" w:rsidR="00E0302A" w:rsidRDefault="00373FF5">
            <w:pPr>
              <w:pStyle w:val="afd"/>
              <w:numPr>
                <w:ilvl w:val="0"/>
                <w:numId w:val="31"/>
              </w:numPr>
              <w:rPr>
                <w:rFonts w:cs="Arial"/>
              </w:rPr>
            </w:pPr>
            <w:r>
              <w:rPr>
                <w:rFonts w:cs="Arial"/>
              </w:rPr>
              <w:t>ООО «Газпромнефть-Заполярье»</w:t>
            </w:r>
          </w:p>
          <w:p w14:paraId="257E2950" w14:textId="77777777" w:rsidR="00E0302A" w:rsidRDefault="00373FF5">
            <w:pPr>
              <w:pStyle w:val="afd"/>
              <w:numPr>
                <w:ilvl w:val="0"/>
                <w:numId w:val="31"/>
              </w:numPr>
              <w:rPr>
                <w:rFonts w:cs="Arial"/>
              </w:rPr>
            </w:pPr>
            <w:r>
              <w:rPr>
                <w:rFonts w:cs="Arial"/>
              </w:rPr>
              <w:t>ООО «Нефтесервисные решения»</w:t>
            </w:r>
          </w:p>
          <w:p w14:paraId="7403989C" w14:textId="77777777" w:rsidR="00E0302A" w:rsidRDefault="00373FF5">
            <w:pPr>
              <w:pStyle w:val="afd"/>
              <w:numPr>
                <w:ilvl w:val="0"/>
                <w:numId w:val="31"/>
              </w:numPr>
              <w:rPr>
                <w:rFonts w:cs="Arial"/>
              </w:rPr>
            </w:pPr>
            <w:r>
              <w:rPr>
                <w:rFonts w:cs="Arial"/>
              </w:rPr>
              <w:t>ООО «Газпромнефть-НТЦ»</w:t>
            </w:r>
          </w:p>
          <w:p w14:paraId="49027B81" w14:textId="77777777" w:rsidR="00E0302A" w:rsidRDefault="00373FF5">
            <w:pPr>
              <w:pStyle w:val="afd"/>
              <w:numPr>
                <w:ilvl w:val="0"/>
                <w:numId w:val="31"/>
              </w:numPr>
              <w:rPr>
                <w:rFonts w:cs="Arial"/>
              </w:rPr>
            </w:pPr>
            <w:r>
              <w:rPr>
                <w:rFonts w:cs="Arial"/>
              </w:rPr>
              <w:t>ООО «Газпромнефть-Оренбург»</w:t>
            </w:r>
          </w:p>
          <w:p w14:paraId="7F48CDD0" w14:textId="77777777" w:rsidR="00E0302A" w:rsidRDefault="00373FF5">
            <w:pPr>
              <w:pStyle w:val="afd"/>
              <w:numPr>
                <w:ilvl w:val="0"/>
                <w:numId w:val="31"/>
              </w:numPr>
              <w:rPr>
                <w:rFonts w:cs="Arial"/>
              </w:rPr>
            </w:pPr>
            <w:r>
              <w:rPr>
                <w:rFonts w:cs="Arial"/>
              </w:rPr>
              <w:t>ООО «Газпромнефть-Развитие»</w:t>
            </w:r>
          </w:p>
          <w:p w14:paraId="270CAF7B" w14:textId="77777777" w:rsidR="00E0302A" w:rsidRDefault="00373FF5">
            <w:pPr>
              <w:pStyle w:val="afd"/>
              <w:numPr>
                <w:ilvl w:val="0"/>
                <w:numId w:val="31"/>
              </w:numPr>
              <w:rPr>
                <w:rFonts w:cs="Arial"/>
              </w:rPr>
            </w:pPr>
            <w:r>
              <w:rPr>
                <w:rFonts w:cs="Arial"/>
              </w:rPr>
              <w:t>ООО «Газпромнефть-Хантос»</w:t>
            </w:r>
          </w:p>
          <w:p w14:paraId="2CB4D288" w14:textId="77777777" w:rsidR="00E0302A" w:rsidRDefault="00373FF5">
            <w:pPr>
              <w:pStyle w:val="afd"/>
              <w:numPr>
                <w:ilvl w:val="0"/>
                <w:numId w:val="31"/>
              </w:numPr>
              <w:rPr>
                <w:rFonts w:cs="Arial"/>
              </w:rPr>
            </w:pPr>
            <w:r>
              <w:rPr>
                <w:rFonts w:cs="Arial"/>
              </w:rPr>
              <w:t>ООО «Газпромнефть-Ямал»</w:t>
            </w:r>
          </w:p>
          <w:p w14:paraId="2FFD84DF" w14:textId="77777777" w:rsidR="00E0302A" w:rsidRDefault="00373FF5">
            <w:pPr>
              <w:pStyle w:val="afd"/>
              <w:numPr>
                <w:ilvl w:val="0"/>
                <w:numId w:val="31"/>
              </w:numPr>
              <w:rPr>
                <w:rFonts w:cs="Arial"/>
              </w:rPr>
            </w:pPr>
            <w:r>
              <w:rPr>
                <w:rFonts w:cs="Arial"/>
              </w:rPr>
              <w:t>ООО «Меретояханефтегаз»</w:t>
            </w:r>
          </w:p>
        </w:tc>
        <w:tc>
          <w:tcPr>
            <w:tcW w:w="1692" w:type="pct"/>
          </w:tcPr>
          <w:p w14:paraId="2BDF3435" w14:textId="77777777" w:rsidR="00E0302A" w:rsidRDefault="00373FF5">
            <w:pPr>
              <w:pStyle w:val="afd"/>
              <w:numPr>
                <w:ilvl w:val="0"/>
                <w:numId w:val="29"/>
              </w:numPr>
              <w:ind w:left="176" w:hanging="176"/>
              <w:rPr>
                <w:rFonts w:cs="Arial"/>
              </w:rPr>
            </w:pPr>
            <w:r>
              <w:rPr>
                <w:rFonts w:cs="Arial"/>
              </w:rPr>
              <w:t>Оператор;</w:t>
            </w:r>
          </w:p>
          <w:p w14:paraId="2CE29CE3" w14:textId="77777777" w:rsidR="00E0302A" w:rsidRDefault="00373FF5">
            <w:pPr>
              <w:pStyle w:val="afd"/>
              <w:numPr>
                <w:ilvl w:val="0"/>
                <w:numId w:val="29"/>
              </w:numPr>
              <w:ind w:left="176" w:hanging="176"/>
              <w:rPr>
                <w:rFonts w:cs="Arial"/>
              </w:rPr>
            </w:pPr>
            <w:r>
              <w:rPr>
                <w:rFonts w:cs="Arial"/>
              </w:rPr>
              <w:t>Согласующий;</w:t>
            </w:r>
          </w:p>
          <w:p w14:paraId="0CA97CD2" w14:textId="77777777" w:rsidR="00E0302A" w:rsidRDefault="00373FF5">
            <w:pPr>
              <w:pStyle w:val="afd"/>
              <w:numPr>
                <w:ilvl w:val="0"/>
                <w:numId w:val="29"/>
              </w:numPr>
              <w:ind w:left="176" w:hanging="176"/>
              <w:rPr>
                <w:rFonts w:cs="Arial"/>
              </w:rPr>
            </w:pPr>
            <w:r>
              <w:rPr>
                <w:rFonts w:cs="Arial"/>
              </w:rPr>
              <w:t>Подписант</w:t>
            </w:r>
          </w:p>
          <w:p w14:paraId="5D263B49" w14:textId="77777777" w:rsidR="00E0302A" w:rsidRDefault="00E0302A">
            <w:pPr>
              <w:pStyle w:val="afd"/>
              <w:ind w:left="176" w:hanging="176"/>
              <w:rPr>
                <w:rFonts w:cs="Arial"/>
              </w:rPr>
            </w:pPr>
          </w:p>
        </w:tc>
        <w:tc>
          <w:tcPr>
            <w:tcW w:w="1028" w:type="pct"/>
          </w:tcPr>
          <w:p w14:paraId="1EBD45CD" w14:textId="77777777" w:rsidR="00E0302A" w:rsidRDefault="00373FF5">
            <w:pPr>
              <w:pStyle w:val="afd"/>
              <w:rPr>
                <w:rFonts w:cs="Arial"/>
              </w:rPr>
            </w:pPr>
            <w:r>
              <w:rPr>
                <w:rFonts w:cs="Arial"/>
              </w:rPr>
              <w:t>200</w:t>
            </w:r>
          </w:p>
        </w:tc>
      </w:tr>
      <w:tr w:rsidR="00E0302A" w14:paraId="4FF6C9ED" w14:textId="77777777">
        <w:tc>
          <w:tcPr>
            <w:tcW w:w="292" w:type="pct"/>
          </w:tcPr>
          <w:p w14:paraId="450C2BF5" w14:textId="77777777" w:rsidR="00E0302A" w:rsidRDefault="00E0302A">
            <w:pPr>
              <w:pStyle w:val="afd"/>
              <w:numPr>
                <w:ilvl w:val="3"/>
                <w:numId w:val="13"/>
              </w:numPr>
              <w:ind w:left="0" w:firstLine="0"/>
              <w:rPr>
                <w:rFonts w:eastAsia="Calibri" w:cs="Arial"/>
              </w:rPr>
            </w:pPr>
          </w:p>
        </w:tc>
        <w:tc>
          <w:tcPr>
            <w:tcW w:w="1988" w:type="pct"/>
          </w:tcPr>
          <w:p w14:paraId="7EFF3C0D" w14:textId="77777777" w:rsidR="00E0302A" w:rsidRDefault="00373FF5">
            <w:pPr>
              <w:pStyle w:val="afd"/>
              <w:rPr>
                <w:rFonts w:cs="Arial"/>
              </w:rPr>
            </w:pPr>
            <w:r>
              <w:rPr>
                <w:rFonts w:cs="Arial"/>
              </w:rPr>
              <w:t>Контрагенты</w:t>
            </w:r>
          </w:p>
        </w:tc>
        <w:tc>
          <w:tcPr>
            <w:tcW w:w="1692" w:type="pct"/>
          </w:tcPr>
          <w:p w14:paraId="20AFCE10" w14:textId="77777777" w:rsidR="00E0302A" w:rsidRDefault="00373FF5">
            <w:pPr>
              <w:pStyle w:val="afd"/>
              <w:numPr>
                <w:ilvl w:val="0"/>
                <w:numId w:val="29"/>
              </w:numPr>
              <w:ind w:left="176" w:hanging="176"/>
              <w:rPr>
                <w:rFonts w:cs="Arial"/>
              </w:rPr>
            </w:pPr>
            <w:r>
              <w:rPr>
                <w:rFonts w:cs="Arial"/>
              </w:rPr>
              <w:t>Оператор;</w:t>
            </w:r>
          </w:p>
          <w:p w14:paraId="138101B9" w14:textId="77777777" w:rsidR="00E0302A" w:rsidRDefault="00373FF5">
            <w:pPr>
              <w:pStyle w:val="afd"/>
              <w:numPr>
                <w:ilvl w:val="0"/>
                <w:numId w:val="29"/>
              </w:numPr>
              <w:ind w:left="176" w:hanging="176"/>
              <w:rPr>
                <w:rFonts w:cs="Arial"/>
              </w:rPr>
            </w:pPr>
            <w:r>
              <w:rPr>
                <w:rFonts w:cs="Arial"/>
              </w:rPr>
              <w:t>Согласующий;</w:t>
            </w:r>
          </w:p>
          <w:p w14:paraId="572BDBBD" w14:textId="77777777" w:rsidR="00E0302A" w:rsidRDefault="00373FF5">
            <w:pPr>
              <w:pStyle w:val="afd"/>
              <w:numPr>
                <w:ilvl w:val="0"/>
                <w:numId w:val="29"/>
              </w:numPr>
              <w:ind w:left="176" w:hanging="176"/>
              <w:rPr>
                <w:rFonts w:cs="Arial"/>
              </w:rPr>
            </w:pPr>
            <w:r>
              <w:rPr>
                <w:rFonts w:cs="Arial"/>
              </w:rPr>
              <w:t>Подписант.</w:t>
            </w:r>
          </w:p>
        </w:tc>
        <w:tc>
          <w:tcPr>
            <w:tcW w:w="1028" w:type="pct"/>
          </w:tcPr>
          <w:p w14:paraId="4899D114" w14:textId="77777777" w:rsidR="00E0302A" w:rsidRDefault="00373FF5">
            <w:pPr>
              <w:pStyle w:val="afd"/>
              <w:rPr>
                <w:rFonts w:cs="Arial"/>
              </w:rPr>
            </w:pPr>
            <w:r>
              <w:rPr>
                <w:rFonts w:cs="Arial"/>
              </w:rPr>
              <w:t>223</w:t>
            </w:r>
          </w:p>
        </w:tc>
      </w:tr>
      <w:tr w:rsidR="00E0302A" w14:paraId="0C06843C" w14:textId="77777777">
        <w:trPr>
          <w:trHeight w:val="230"/>
        </w:trPr>
        <w:tc>
          <w:tcPr>
            <w:tcW w:w="292" w:type="pct"/>
            <w:shd w:val="clear" w:color="FFFFFF" w:fill="FFFFFF"/>
          </w:tcPr>
          <w:p w14:paraId="49AD64E2" w14:textId="77777777" w:rsidR="00E0302A" w:rsidRDefault="00E0302A">
            <w:pPr>
              <w:pStyle w:val="afd"/>
              <w:numPr>
                <w:ilvl w:val="3"/>
                <w:numId w:val="13"/>
              </w:numPr>
              <w:ind w:left="0" w:firstLine="0"/>
              <w:rPr>
                <w:rFonts w:eastAsia="Calibri" w:cs="Arial"/>
              </w:rPr>
            </w:pPr>
          </w:p>
        </w:tc>
        <w:tc>
          <w:tcPr>
            <w:tcW w:w="1988" w:type="pct"/>
            <w:shd w:val="clear" w:color="FFFFFF" w:fill="FFFFFF"/>
          </w:tcPr>
          <w:p w14:paraId="1C041F80" w14:textId="77777777" w:rsidR="00E0302A" w:rsidRDefault="00373FF5">
            <w:pPr>
              <w:pStyle w:val="afd"/>
              <w:rPr>
                <w:rFonts w:cs="Arial"/>
              </w:rPr>
            </w:pPr>
            <w:r>
              <w:rPr>
                <w:rFonts w:cs="Arial"/>
              </w:rPr>
              <w:t>ООО «Газпромнефть-ЦР»</w:t>
            </w:r>
          </w:p>
        </w:tc>
        <w:tc>
          <w:tcPr>
            <w:tcW w:w="1692" w:type="pct"/>
            <w:shd w:val="clear" w:color="FFFFFF" w:fill="FFFFFF"/>
          </w:tcPr>
          <w:p w14:paraId="65392C77" w14:textId="77777777" w:rsidR="00E0302A" w:rsidRDefault="00373FF5">
            <w:pPr>
              <w:keepNext/>
              <w:jc w:val="both"/>
              <w:rPr>
                <w:rFonts w:ascii="Arial" w:eastAsia="Calibri" w:hAnsi="Arial" w:cs="Arial"/>
                <w:sz w:val="20"/>
              </w:rPr>
            </w:pPr>
            <w:r>
              <w:rPr>
                <w:rFonts w:ascii="Arial" w:eastAsia="Calibri" w:hAnsi="Arial" w:cs="Arial"/>
                <w:sz w:val="20"/>
              </w:rPr>
              <w:t>Специалист тех поддержки</w:t>
            </w:r>
          </w:p>
        </w:tc>
        <w:tc>
          <w:tcPr>
            <w:tcW w:w="1028" w:type="pct"/>
          </w:tcPr>
          <w:p w14:paraId="5D6BCF8F" w14:textId="77777777" w:rsidR="00E0302A" w:rsidRDefault="00373FF5">
            <w:pPr>
              <w:pStyle w:val="afd"/>
              <w:rPr>
                <w:rFonts w:cs="Arial"/>
              </w:rPr>
            </w:pPr>
            <w:r>
              <w:rPr>
                <w:rFonts w:cs="Arial"/>
              </w:rPr>
              <w:t>4</w:t>
            </w:r>
          </w:p>
        </w:tc>
      </w:tr>
      <w:tr w:rsidR="00E0302A" w14:paraId="64F035B2" w14:textId="77777777">
        <w:tc>
          <w:tcPr>
            <w:tcW w:w="5000" w:type="pct"/>
            <w:gridSpan w:val="4"/>
            <w:tcBorders>
              <w:top w:val="single" w:sz="4" w:space="0" w:color="auto"/>
              <w:left w:val="single" w:sz="4" w:space="0" w:color="auto"/>
              <w:bottom w:val="single" w:sz="4" w:space="0" w:color="auto"/>
              <w:right w:val="single" w:sz="4" w:space="0" w:color="auto"/>
            </w:tcBorders>
          </w:tcPr>
          <w:p w14:paraId="710B98C2" w14:textId="77777777" w:rsidR="00E0302A" w:rsidRDefault="00373FF5">
            <w:pPr>
              <w:keepNext/>
              <w:jc w:val="both"/>
              <w:rPr>
                <w:rFonts w:ascii="Arial" w:hAnsi="Arial" w:cs="Arial"/>
                <w:sz w:val="20"/>
              </w:rPr>
            </w:pPr>
            <w:r>
              <w:rPr>
                <w:rFonts w:ascii="Arial" w:hAnsi="Arial" w:cs="Arial"/>
                <w:b/>
                <w:sz w:val="20"/>
                <w:lang w:eastAsia="en-US"/>
              </w:rPr>
              <w:t>Общее кол-во пользователей:</w:t>
            </w:r>
            <w:r>
              <w:rPr>
                <w:rFonts w:ascii="Arial" w:hAnsi="Arial" w:cs="Arial"/>
                <w:i/>
                <w:color w:val="7F7F7F"/>
                <w:sz w:val="20"/>
                <w:lang w:eastAsia="en-US"/>
              </w:rPr>
              <w:t xml:space="preserve"> 450</w:t>
            </w:r>
          </w:p>
        </w:tc>
      </w:tr>
    </w:tbl>
    <w:p w14:paraId="6E48EB2B" w14:textId="77777777" w:rsidR="00E0302A" w:rsidRDefault="00E0302A">
      <w:pPr>
        <w:jc w:val="both"/>
        <w:rPr>
          <w:rFonts w:ascii="Arial" w:hAnsi="Arial" w:cs="Arial"/>
        </w:rPr>
      </w:pPr>
    </w:p>
    <w:p w14:paraId="7E72B3F9" w14:textId="77777777" w:rsidR="00E0302A" w:rsidRDefault="00373FF5">
      <w:pPr>
        <w:pStyle w:val="20"/>
        <w:spacing w:before="0"/>
        <w:rPr>
          <w:rFonts w:cs="Arial"/>
          <w:lang w:eastAsia="en-US"/>
        </w:rPr>
      </w:pPr>
      <w:bookmarkStart w:id="11" w:name="_Toc211610749"/>
      <w:r>
        <w:rPr>
          <w:rFonts w:cs="Arial"/>
          <w:lang w:eastAsia="en-US"/>
        </w:rPr>
        <w:t>Системные роли</w:t>
      </w:r>
      <w:bookmarkEnd w:id="11"/>
    </w:p>
    <w:p w14:paraId="116F5245" w14:textId="77777777" w:rsidR="00E0302A" w:rsidRDefault="00373FF5">
      <w:pPr>
        <w:pStyle w:val="a5"/>
        <w:rPr>
          <w:rFonts w:cs="Arial"/>
        </w:rPr>
      </w:pPr>
      <w:r>
        <w:rPr>
          <w:rFonts w:cs="Arial"/>
        </w:rPr>
        <w:t>В первом релизе ИС реализуется функциональность для ролей Оператора, Подписанта и Согласующего, остальные системные роли будут включены в следующие релизы.</w:t>
      </w:r>
    </w:p>
    <w:p w14:paraId="76B3C973" w14:textId="77777777" w:rsidR="00E0302A" w:rsidRDefault="00373FF5">
      <w:pPr>
        <w:keepNext/>
        <w:spacing w:before="120" w:after="120"/>
        <w:jc w:val="both"/>
        <w:rPr>
          <w:rFonts w:ascii="Arial" w:hAnsi="Arial" w:cs="Arial"/>
        </w:rPr>
      </w:pPr>
      <w:r>
        <w:rPr>
          <w:rFonts w:ascii="Arial" w:eastAsia="Arial" w:hAnsi="Arial" w:cs="Arial"/>
        </w:rPr>
        <w:lastRenderedPageBreak/>
        <w:t xml:space="preserve">Таблица </w:t>
      </w:r>
      <w:r>
        <w:rPr>
          <w:rFonts w:ascii="Arial" w:eastAsia="Arial" w:hAnsi="Arial" w:cs="Arial"/>
        </w:rPr>
        <w:fldChar w:fldCharType="begin"/>
      </w:r>
      <w:r>
        <w:rPr>
          <w:rFonts w:ascii="Arial" w:eastAsia="Arial" w:hAnsi="Arial" w:cs="Arial"/>
        </w:rPr>
        <w:instrText xml:space="preserve"> SEQ Таблица \* ARABIC </w:instrText>
      </w:r>
      <w:r>
        <w:rPr>
          <w:rFonts w:ascii="Arial" w:eastAsia="Arial" w:hAnsi="Arial" w:cs="Arial"/>
        </w:rPr>
        <w:fldChar w:fldCharType="separate"/>
      </w:r>
      <w:r>
        <w:rPr>
          <w:rFonts w:ascii="Arial" w:eastAsia="Arial" w:hAnsi="Arial" w:cs="Arial"/>
        </w:rPr>
        <w:t>7</w:t>
      </w:r>
      <w:r>
        <w:rPr>
          <w:rFonts w:ascii="Arial" w:eastAsia="Arial" w:hAnsi="Arial" w:cs="Arial"/>
        </w:rPr>
        <w:fldChar w:fldCharType="end"/>
      </w:r>
      <w:r>
        <w:rPr>
          <w:rFonts w:ascii="Arial" w:eastAsia="Arial" w:hAnsi="Arial" w:cs="Arial"/>
        </w:rPr>
        <w:t xml:space="preserve"> Реестр системных ролей</w:t>
      </w:r>
    </w:p>
    <w:tbl>
      <w:tblPr>
        <w:tblW w:w="964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6"/>
        <w:gridCol w:w="1687"/>
        <w:gridCol w:w="4535"/>
        <w:gridCol w:w="1417"/>
        <w:gridCol w:w="1417"/>
      </w:tblGrid>
      <w:tr w:rsidR="00E0302A" w14:paraId="75903191" w14:textId="77777777">
        <w:trPr>
          <w:trHeight w:val="994"/>
        </w:trPr>
        <w:tc>
          <w:tcPr>
            <w:tcW w:w="586" w:type="dxa"/>
            <w:shd w:val="clear" w:color="auto" w:fill="0070C0"/>
            <w:vAlign w:val="center"/>
          </w:tcPr>
          <w:p w14:paraId="6A443D4E" w14:textId="77777777" w:rsidR="00E0302A" w:rsidRDefault="00373FF5">
            <w:pPr>
              <w:pStyle w:val="aff7"/>
              <w:rPr>
                <w:rFonts w:cs="Arial"/>
                <w:sz w:val="22"/>
                <w:szCs w:val="22"/>
              </w:rPr>
            </w:pPr>
            <w:r>
              <w:rPr>
                <w:rFonts w:eastAsia="Arial" w:cs="Arial"/>
                <w:sz w:val="22"/>
                <w:szCs w:val="22"/>
              </w:rPr>
              <w:lastRenderedPageBreak/>
              <w:t>№</w:t>
            </w:r>
          </w:p>
        </w:tc>
        <w:tc>
          <w:tcPr>
            <w:tcW w:w="1687" w:type="dxa"/>
            <w:shd w:val="clear" w:color="auto" w:fill="0070C0"/>
            <w:vAlign w:val="center"/>
          </w:tcPr>
          <w:p w14:paraId="56F0D557" w14:textId="77777777" w:rsidR="00E0302A" w:rsidRDefault="00373FF5">
            <w:pPr>
              <w:pStyle w:val="aff7"/>
              <w:rPr>
                <w:rFonts w:cs="Arial"/>
                <w:sz w:val="22"/>
                <w:szCs w:val="22"/>
              </w:rPr>
            </w:pPr>
            <w:r>
              <w:rPr>
                <w:rFonts w:eastAsia="Arial" w:cs="Arial"/>
                <w:sz w:val="22"/>
                <w:szCs w:val="22"/>
              </w:rPr>
              <w:t>Системная роль</w:t>
            </w:r>
          </w:p>
        </w:tc>
        <w:tc>
          <w:tcPr>
            <w:tcW w:w="4535" w:type="dxa"/>
            <w:shd w:val="clear" w:color="auto" w:fill="0070C0"/>
            <w:vAlign w:val="center"/>
          </w:tcPr>
          <w:p w14:paraId="70355C0B" w14:textId="77777777" w:rsidR="00E0302A" w:rsidRDefault="00373FF5">
            <w:pPr>
              <w:pStyle w:val="aff7"/>
              <w:rPr>
                <w:rFonts w:cs="Arial"/>
                <w:sz w:val="22"/>
                <w:szCs w:val="22"/>
              </w:rPr>
            </w:pPr>
            <w:r>
              <w:rPr>
                <w:rFonts w:eastAsia="Arial" w:cs="Arial"/>
                <w:sz w:val="22"/>
                <w:szCs w:val="22"/>
              </w:rPr>
              <w:t>Описание</w:t>
            </w:r>
          </w:p>
        </w:tc>
        <w:tc>
          <w:tcPr>
            <w:tcW w:w="1417" w:type="dxa"/>
            <w:shd w:val="clear" w:color="FFFFFF" w:fill="0070C0"/>
            <w:vAlign w:val="center"/>
          </w:tcPr>
          <w:p w14:paraId="4A191259" w14:textId="77777777" w:rsidR="00E0302A" w:rsidRDefault="00373FF5">
            <w:pPr>
              <w:pStyle w:val="aff7"/>
              <w:rPr>
                <w:rFonts w:eastAsia="Arial" w:cs="Arial"/>
                <w:sz w:val="22"/>
                <w:szCs w:val="22"/>
              </w:rPr>
            </w:pPr>
            <w:r>
              <w:rPr>
                <w:rFonts w:eastAsia="Arial" w:cs="Arial"/>
                <w:sz w:val="22"/>
                <w:szCs w:val="22"/>
              </w:rPr>
              <w:t>Доступ к ПДн из п. 9.1 КТ-040 (да/нет)</w:t>
            </w:r>
          </w:p>
        </w:tc>
        <w:tc>
          <w:tcPr>
            <w:tcW w:w="1417" w:type="dxa"/>
            <w:shd w:val="clear" w:color="FFFFFF" w:fill="0070C0"/>
            <w:vAlign w:val="center"/>
          </w:tcPr>
          <w:p w14:paraId="3EE1C004" w14:textId="77777777" w:rsidR="00E0302A" w:rsidRDefault="00373FF5">
            <w:pPr>
              <w:pStyle w:val="aff7"/>
              <w:rPr>
                <w:rFonts w:eastAsia="Arial" w:cs="Arial"/>
                <w:sz w:val="22"/>
                <w:szCs w:val="22"/>
              </w:rPr>
            </w:pPr>
            <w:r>
              <w:rPr>
                <w:rFonts w:eastAsia="Arial" w:cs="Arial"/>
                <w:sz w:val="22"/>
                <w:szCs w:val="22"/>
              </w:rPr>
              <w:t>Компания владельца роли</w:t>
            </w:r>
          </w:p>
        </w:tc>
      </w:tr>
      <w:tr w:rsidR="00E0302A" w14:paraId="1C253638" w14:textId="77777777">
        <w:tc>
          <w:tcPr>
            <w:tcW w:w="586" w:type="dxa"/>
          </w:tcPr>
          <w:p w14:paraId="37CA78E5" w14:textId="77777777" w:rsidR="00E0302A" w:rsidRDefault="00373FF5">
            <w:pPr>
              <w:pStyle w:val="aff7"/>
              <w:rPr>
                <w:rFonts w:cs="Arial"/>
                <w:b w:val="0"/>
                <w:color w:val="000000" w:themeColor="text1"/>
                <w:sz w:val="22"/>
                <w:szCs w:val="22"/>
              </w:rPr>
            </w:pPr>
            <w:r>
              <w:rPr>
                <w:rFonts w:cs="Arial"/>
                <w:b w:val="0"/>
                <w:color w:val="000000" w:themeColor="text1"/>
                <w:sz w:val="22"/>
                <w:szCs w:val="22"/>
              </w:rPr>
              <w:t>1</w:t>
            </w:r>
          </w:p>
        </w:tc>
        <w:tc>
          <w:tcPr>
            <w:tcW w:w="1687" w:type="dxa"/>
          </w:tcPr>
          <w:p w14:paraId="6D8CAE5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color w:val="000000"/>
                <w:sz w:val="20"/>
              </w:rPr>
              <w:t>Администратор Системы</w:t>
            </w:r>
          </w:p>
        </w:tc>
        <w:tc>
          <w:tcPr>
            <w:tcW w:w="4535" w:type="dxa"/>
          </w:tcPr>
          <w:p w14:paraId="49097F46" w14:textId="77777777" w:rsidR="00E0302A" w:rsidRPr="00BB52A2"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sidRPr="00BB52A2">
              <w:rPr>
                <w:rFonts w:ascii="Arial" w:eastAsia="Arial" w:hAnsi="Arial" w:cs="Arial"/>
                <w:color w:val="000000"/>
                <w:sz w:val="20"/>
              </w:rPr>
              <w:t>Административный доступ на серверы системы</w:t>
            </w:r>
          </w:p>
          <w:p w14:paraId="0C646C7C" w14:textId="77777777" w:rsidR="00E0302A" w:rsidRPr="00BB52A2"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sidRPr="00BB52A2">
              <w:rPr>
                <w:rFonts w:ascii="Arial" w:eastAsia="Arial" w:hAnsi="Arial" w:cs="Arial"/>
                <w:color w:val="000000"/>
                <w:sz w:val="20"/>
              </w:rPr>
              <w:t>разработка и настройка конфигураций компонент системы</w:t>
            </w:r>
          </w:p>
          <w:p w14:paraId="03A2928A" w14:textId="77777777" w:rsidR="00E0302A" w:rsidRPr="00BB52A2"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sidRPr="00BB52A2">
              <w:rPr>
                <w:rFonts w:ascii="Arial" w:eastAsia="Arial" w:hAnsi="Arial" w:cs="Arial"/>
                <w:color w:val="000000"/>
                <w:sz w:val="20"/>
              </w:rPr>
              <w:t>проведение диагностики и сбор данных при отказах или неверном поведении системы или отдельных компонент</w:t>
            </w:r>
          </w:p>
          <w:p w14:paraId="0EDC622C" w14:textId="77777777" w:rsidR="00E0302A" w:rsidRPr="00BB52A2"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sidRPr="00BB52A2">
              <w:rPr>
                <w:rFonts w:ascii="Arial" w:eastAsia="Arial" w:hAnsi="Arial" w:cs="Arial"/>
                <w:color w:val="000000"/>
                <w:sz w:val="20"/>
              </w:rPr>
              <w:t>создание резервных копий/реплик</w:t>
            </w:r>
          </w:p>
          <w:p w14:paraId="37AEE1A4" w14:textId="77777777" w:rsidR="00E0302A" w:rsidRPr="00BB52A2"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sidRPr="00BB52A2">
              <w:rPr>
                <w:rFonts w:ascii="Arial" w:eastAsia="Arial" w:hAnsi="Arial" w:cs="Arial"/>
                <w:color w:val="000000"/>
                <w:sz w:val="20"/>
              </w:rPr>
              <w:t>администрирование ОС</w:t>
            </w:r>
          </w:p>
        </w:tc>
        <w:tc>
          <w:tcPr>
            <w:tcW w:w="1417" w:type="dxa"/>
            <w:shd w:val="clear" w:color="FFFFFF" w:fill="FFFFFF"/>
          </w:tcPr>
          <w:p w14:paraId="4B131822" w14:textId="77777777" w:rsidR="00E0302A" w:rsidRPr="00BB52A2" w:rsidRDefault="00373FF5">
            <w:pPr>
              <w:pStyle w:val="aff7"/>
              <w:rPr>
                <w:color w:val="000000"/>
              </w:rPr>
            </w:pPr>
            <w:r w:rsidRPr="00BB52A2">
              <w:rPr>
                <w:b w:val="0"/>
                <w:bCs/>
                <w:color w:val="000000"/>
              </w:rPr>
              <w:t>Да</w:t>
            </w:r>
          </w:p>
        </w:tc>
        <w:tc>
          <w:tcPr>
            <w:tcW w:w="1417" w:type="dxa"/>
            <w:shd w:val="clear" w:color="FFFFFF" w:fill="FFFFFF"/>
          </w:tcPr>
          <w:p w14:paraId="3691BC19"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0"/>
              </w:rPr>
            </w:pPr>
            <w:r>
              <w:rPr>
                <w:rFonts w:ascii="Arial" w:eastAsia="Arial" w:hAnsi="Arial" w:cs="Arial"/>
                <w:color w:val="000000"/>
                <w:sz w:val="20"/>
              </w:rPr>
              <w:t>ПАО «Газпром нефть»</w:t>
            </w:r>
          </w:p>
          <w:p w14:paraId="0FE9EC91"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0"/>
              </w:rPr>
            </w:pPr>
          </w:p>
        </w:tc>
      </w:tr>
      <w:tr w:rsidR="00E0302A" w14:paraId="15F927C3" w14:textId="77777777">
        <w:tc>
          <w:tcPr>
            <w:tcW w:w="586" w:type="dxa"/>
          </w:tcPr>
          <w:p w14:paraId="5A9DB704" w14:textId="77777777" w:rsidR="00E0302A" w:rsidRDefault="00373FF5">
            <w:pPr>
              <w:pStyle w:val="aff7"/>
              <w:rPr>
                <w:rFonts w:cs="Arial"/>
                <w:b w:val="0"/>
                <w:color w:val="000000" w:themeColor="text1"/>
                <w:sz w:val="22"/>
                <w:szCs w:val="22"/>
              </w:rPr>
            </w:pPr>
            <w:r>
              <w:rPr>
                <w:rFonts w:cs="Arial"/>
                <w:b w:val="0"/>
                <w:color w:val="000000" w:themeColor="text1"/>
                <w:sz w:val="22"/>
                <w:szCs w:val="22"/>
              </w:rPr>
              <w:t>2</w:t>
            </w:r>
          </w:p>
        </w:tc>
        <w:tc>
          <w:tcPr>
            <w:tcW w:w="1687" w:type="dxa"/>
          </w:tcPr>
          <w:p w14:paraId="6F8308E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b/>
                <w:bCs/>
                <w:sz w:val="20"/>
              </w:rPr>
            </w:pPr>
            <w:r>
              <w:rPr>
                <w:rFonts w:ascii="Arial" w:eastAsia="Arial" w:hAnsi="Arial" w:cs="Arial"/>
                <w:color w:val="000000"/>
                <w:sz w:val="20"/>
              </w:rPr>
              <w:t xml:space="preserve">Администратор ИБ </w:t>
            </w:r>
            <w:r>
              <w:rPr>
                <w:rFonts w:ascii="Arial" w:eastAsia="Arial" w:hAnsi="Arial" w:cs="Arial"/>
                <w:b/>
                <w:bCs/>
                <w:color w:val="000000"/>
                <w:sz w:val="20"/>
              </w:rPr>
              <w:t>- сейчас нет в СУИД</w:t>
            </w:r>
          </w:p>
        </w:tc>
        <w:tc>
          <w:tcPr>
            <w:tcW w:w="4535" w:type="dxa"/>
          </w:tcPr>
          <w:p w14:paraId="10F8F703"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Read-only доступ на серверы системы</w:t>
            </w:r>
          </w:p>
          <w:p w14:paraId="3A28DC06"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просмотр локальных логов действий пользователей (audit-логов)</w:t>
            </w:r>
          </w:p>
          <w:p w14:paraId="4C8D92EB"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sz w:val="20"/>
              </w:rPr>
            </w:pPr>
            <w:r w:rsidRPr="00BB52A2">
              <w:rPr>
                <w:rFonts w:ascii="Arial" w:eastAsia="Arial" w:hAnsi="Arial" w:cs="Arial"/>
                <w:color w:val="000000"/>
                <w:sz w:val="20"/>
              </w:rPr>
              <w:t>просмотр конфигураций компонент системы</w:t>
            </w:r>
          </w:p>
          <w:p w14:paraId="6E4A18CF"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Удаление ПДн из ИСПДн</w:t>
            </w:r>
          </w:p>
        </w:tc>
        <w:tc>
          <w:tcPr>
            <w:tcW w:w="1417" w:type="dxa"/>
            <w:shd w:val="clear" w:color="FFFFFF" w:fill="FFFFFF"/>
          </w:tcPr>
          <w:p w14:paraId="2BA6BC6E" w14:textId="77777777" w:rsidR="00E0302A" w:rsidRPr="00BB52A2" w:rsidRDefault="00373FF5">
            <w:pPr>
              <w:pStyle w:val="aff7"/>
              <w:rPr>
                <w:color w:val="000000"/>
              </w:rPr>
            </w:pPr>
            <w:r w:rsidRPr="00BB52A2">
              <w:rPr>
                <w:b w:val="0"/>
                <w:bCs/>
                <w:color w:val="000000"/>
              </w:rPr>
              <w:t>Да</w:t>
            </w:r>
          </w:p>
        </w:tc>
        <w:tc>
          <w:tcPr>
            <w:tcW w:w="1417" w:type="dxa"/>
            <w:shd w:val="clear" w:color="FFFFFF" w:fill="FFFFFF"/>
          </w:tcPr>
          <w:p w14:paraId="36978BEC"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6EDFACE8"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67413D6A" w14:textId="77777777">
        <w:tc>
          <w:tcPr>
            <w:tcW w:w="586" w:type="dxa"/>
          </w:tcPr>
          <w:p w14:paraId="12771179" w14:textId="77777777" w:rsidR="00E0302A" w:rsidRDefault="00373FF5">
            <w:pPr>
              <w:pStyle w:val="aff7"/>
              <w:rPr>
                <w:rFonts w:cs="Arial"/>
                <w:b w:val="0"/>
                <w:color w:val="000000" w:themeColor="text1"/>
                <w:sz w:val="22"/>
                <w:szCs w:val="22"/>
              </w:rPr>
            </w:pPr>
            <w:r>
              <w:rPr>
                <w:rFonts w:cs="Arial"/>
                <w:b w:val="0"/>
                <w:color w:val="000000" w:themeColor="text1"/>
                <w:sz w:val="22"/>
                <w:szCs w:val="22"/>
              </w:rPr>
              <w:t>3</w:t>
            </w:r>
          </w:p>
        </w:tc>
        <w:tc>
          <w:tcPr>
            <w:tcW w:w="1687" w:type="dxa"/>
          </w:tcPr>
          <w:p w14:paraId="7CE61A2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color w:val="000000"/>
                <w:sz w:val="20"/>
              </w:rPr>
              <w:t>Пользователи системы</w:t>
            </w:r>
          </w:p>
        </w:tc>
        <w:tc>
          <w:tcPr>
            <w:tcW w:w="4535" w:type="dxa"/>
          </w:tcPr>
          <w:p w14:paraId="22876500"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Выполнение неадминистративных действий в соответствии с функциональной моделью</w:t>
            </w:r>
          </w:p>
        </w:tc>
        <w:tc>
          <w:tcPr>
            <w:tcW w:w="1417" w:type="dxa"/>
            <w:shd w:val="clear" w:color="FFFFFF" w:fill="FFFFFF"/>
          </w:tcPr>
          <w:p w14:paraId="3F3A8871" w14:textId="77777777" w:rsidR="00E0302A" w:rsidRPr="00BB52A2" w:rsidRDefault="00373FF5">
            <w:pPr>
              <w:pStyle w:val="aff7"/>
              <w:rPr>
                <w:color w:val="000000"/>
              </w:rPr>
            </w:pPr>
            <w:r w:rsidRPr="00BB52A2">
              <w:rPr>
                <w:b w:val="0"/>
                <w:bCs/>
                <w:color w:val="000000"/>
              </w:rPr>
              <w:t>Да</w:t>
            </w:r>
          </w:p>
          <w:p w14:paraId="43912FEA" w14:textId="77777777" w:rsidR="00E0302A" w:rsidRPr="00BB52A2" w:rsidRDefault="00E0302A">
            <w:pPr>
              <w:pStyle w:val="aff7"/>
              <w:rPr>
                <w:color w:val="FFFFFF"/>
              </w:rPr>
            </w:pPr>
          </w:p>
        </w:tc>
        <w:tc>
          <w:tcPr>
            <w:tcW w:w="1417" w:type="dxa"/>
            <w:shd w:val="clear" w:color="FFFFFF" w:fill="FFFFFF"/>
          </w:tcPr>
          <w:p w14:paraId="33E80E2F"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6874E34F"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16512F2F" w14:textId="77777777">
        <w:trPr>
          <w:trHeight w:val="313"/>
        </w:trPr>
        <w:tc>
          <w:tcPr>
            <w:tcW w:w="586" w:type="dxa"/>
            <w:vMerge w:val="restart"/>
            <w:shd w:val="clear" w:color="FFFFFF" w:fill="FFFFFF"/>
          </w:tcPr>
          <w:p w14:paraId="4CDE050B" w14:textId="77777777" w:rsidR="00E0302A" w:rsidRDefault="00373FF5">
            <w:pPr>
              <w:pStyle w:val="aff7"/>
              <w:rPr>
                <w:rFonts w:cs="Arial"/>
                <w:b w:val="0"/>
                <w:color w:val="000000" w:themeColor="text1"/>
                <w:sz w:val="22"/>
                <w:szCs w:val="22"/>
              </w:rPr>
            </w:pPr>
            <w:r>
              <w:rPr>
                <w:rFonts w:cs="Arial"/>
                <w:b w:val="0"/>
                <w:color w:val="000000" w:themeColor="text1"/>
                <w:sz w:val="22"/>
                <w:szCs w:val="22"/>
              </w:rPr>
              <w:t>4</w:t>
            </w:r>
          </w:p>
        </w:tc>
        <w:tc>
          <w:tcPr>
            <w:tcW w:w="1687" w:type="dxa"/>
            <w:vMerge w:val="restart"/>
            <w:shd w:val="clear" w:color="FFFFFF" w:fill="FFFFFF"/>
          </w:tcPr>
          <w:p w14:paraId="7C74424C"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Оператор ДО</w:t>
            </w:r>
          </w:p>
        </w:tc>
        <w:tc>
          <w:tcPr>
            <w:tcW w:w="4535" w:type="dxa"/>
            <w:vMerge w:val="restart"/>
            <w:shd w:val="clear" w:color="FFFFFF" w:fill="FFFFFF"/>
          </w:tcPr>
          <w:p w14:paraId="13204C8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Участник процесса ЭДО в КСПД, ответственный за загрузку файлов на подписание с локального компьютера или через интеграцию.</w:t>
            </w:r>
          </w:p>
        </w:tc>
        <w:tc>
          <w:tcPr>
            <w:tcW w:w="1417" w:type="dxa"/>
            <w:vMerge w:val="restart"/>
            <w:shd w:val="clear" w:color="FFFFFF" w:fill="FFFFFF"/>
          </w:tcPr>
          <w:p w14:paraId="5923C41B" w14:textId="77777777" w:rsidR="00E0302A" w:rsidRDefault="00373FF5">
            <w:pPr>
              <w:pStyle w:val="aff7"/>
              <w:rPr>
                <w:color w:val="000000"/>
              </w:rPr>
            </w:pPr>
            <w:r>
              <w:rPr>
                <w:b w:val="0"/>
                <w:bCs/>
                <w:color w:val="000000"/>
              </w:rPr>
              <w:t>Да</w:t>
            </w:r>
          </w:p>
          <w:p w14:paraId="4C273871" w14:textId="77777777" w:rsidR="00E0302A" w:rsidRDefault="00E0302A">
            <w:pPr>
              <w:pStyle w:val="aff7"/>
              <w:rPr>
                <w:color w:val="FFFFFF"/>
              </w:rPr>
            </w:pPr>
          </w:p>
        </w:tc>
        <w:tc>
          <w:tcPr>
            <w:tcW w:w="1417" w:type="dxa"/>
            <w:vMerge w:val="restart"/>
            <w:shd w:val="clear" w:color="FFFFFF" w:fill="FFFFFF"/>
          </w:tcPr>
          <w:p w14:paraId="17AD31D4"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6A5D3F45"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0795A7B1" w14:textId="77777777">
        <w:trPr>
          <w:trHeight w:val="313"/>
        </w:trPr>
        <w:tc>
          <w:tcPr>
            <w:tcW w:w="586" w:type="dxa"/>
            <w:vMerge w:val="restart"/>
            <w:shd w:val="clear" w:color="FFFFFF" w:fill="FFFFFF"/>
          </w:tcPr>
          <w:p w14:paraId="438BCDE1" w14:textId="77777777" w:rsidR="00E0302A" w:rsidRDefault="00373FF5">
            <w:pPr>
              <w:pStyle w:val="aff7"/>
              <w:rPr>
                <w:rFonts w:cs="Arial"/>
                <w:b w:val="0"/>
                <w:color w:val="000000" w:themeColor="text1"/>
                <w:sz w:val="22"/>
                <w:szCs w:val="22"/>
              </w:rPr>
            </w:pPr>
            <w:r>
              <w:rPr>
                <w:rFonts w:cs="Arial"/>
                <w:b w:val="0"/>
                <w:color w:val="000000" w:themeColor="text1"/>
                <w:sz w:val="22"/>
                <w:szCs w:val="22"/>
              </w:rPr>
              <w:t>5</w:t>
            </w:r>
          </w:p>
        </w:tc>
        <w:tc>
          <w:tcPr>
            <w:tcW w:w="1687" w:type="dxa"/>
            <w:vMerge w:val="restart"/>
            <w:shd w:val="clear" w:color="FFFFFF" w:fill="FFFFFF"/>
          </w:tcPr>
          <w:p w14:paraId="6566063B"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Подписант ДО</w:t>
            </w:r>
          </w:p>
        </w:tc>
        <w:tc>
          <w:tcPr>
            <w:tcW w:w="4535" w:type="dxa"/>
            <w:vMerge w:val="restart"/>
            <w:shd w:val="clear" w:color="FFFFFF" w:fill="FFFFFF"/>
          </w:tcPr>
          <w:p w14:paraId="1609E8F1"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Участник процесса ЭДО в КСПД, ответственный за подписание документов УКЭП.</w:t>
            </w:r>
          </w:p>
        </w:tc>
        <w:tc>
          <w:tcPr>
            <w:tcW w:w="1417" w:type="dxa"/>
            <w:vMerge w:val="restart"/>
            <w:shd w:val="clear" w:color="FFFFFF" w:fill="FFFFFF"/>
          </w:tcPr>
          <w:p w14:paraId="153A216C" w14:textId="77777777" w:rsidR="00E0302A" w:rsidRDefault="00373FF5">
            <w:pPr>
              <w:pStyle w:val="aff7"/>
              <w:rPr>
                <w:color w:val="000000"/>
              </w:rPr>
            </w:pPr>
            <w:r>
              <w:rPr>
                <w:b w:val="0"/>
                <w:bCs/>
                <w:color w:val="000000"/>
              </w:rPr>
              <w:t>Да</w:t>
            </w:r>
          </w:p>
          <w:p w14:paraId="7220E4BA" w14:textId="77777777" w:rsidR="00E0302A" w:rsidRDefault="00E0302A">
            <w:pPr>
              <w:pStyle w:val="aff7"/>
              <w:rPr>
                <w:color w:val="FFFFFF"/>
              </w:rPr>
            </w:pPr>
          </w:p>
        </w:tc>
        <w:tc>
          <w:tcPr>
            <w:tcW w:w="1417" w:type="dxa"/>
            <w:vMerge w:val="restart"/>
            <w:shd w:val="clear" w:color="FFFFFF" w:fill="FFFFFF"/>
          </w:tcPr>
          <w:p w14:paraId="72F3B21F"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0A054786"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00FC917A" w14:textId="77777777">
        <w:trPr>
          <w:trHeight w:val="313"/>
        </w:trPr>
        <w:tc>
          <w:tcPr>
            <w:tcW w:w="586" w:type="dxa"/>
            <w:shd w:val="clear" w:color="FFFFFF" w:fill="FFFFFF"/>
          </w:tcPr>
          <w:p w14:paraId="134ED3C5" w14:textId="77777777" w:rsidR="00E0302A" w:rsidRDefault="00373FF5">
            <w:pPr>
              <w:pStyle w:val="aff7"/>
              <w:rPr>
                <w:rFonts w:cs="Arial"/>
                <w:b w:val="0"/>
                <w:color w:val="000000" w:themeColor="text1"/>
                <w:sz w:val="22"/>
                <w:szCs w:val="22"/>
              </w:rPr>
            </w:pPr>
            <w:r>
              <w:rPr>
                <w:rFonts w:cs="Arial"/>
                <w:b w:val="0"/>
                <w:color w:val="000000" w:themeColor="text1"/>
                <w:sz w:val="22"/>
                <w:szCs w:val="22"/>
              </w:rPr>
              <w:t>6</w:t>
            </w:r>
          </w:p>
        </w:tc>
        <w:tc>
          <w:tcPr>
            <w:tcW w:w="1687" w:type="dxa"/>
            <w:shd w:val="clear" w:color="FFFFFF" w:fill="FFFFFF"/>
          </w:tcPr>
          <w:p w14:paraId="521EF552"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sz w:val="20"/>
              </w:rPr>
            </w:pPr>
            <w:r>
              <w:rPr>
                <w:rFonts w:ascii="Arial" w:eastAsia="Arial" w:hAnsi="Arial" w:cs="Arial"/>
                <w:color w:val="000000"/>
                <w:sz w:val="20"/>
              </w:rPr>
              <w:t>Согласующий ДО</w:t>
            </w:r>
          </w:p>
        </w:tc>
        <w:tc>
          <w:tcPr>
            <w:tcW w:w="4535" w:type="dxa"/>
            <w:shd w:val="clear" w:color="FFFFFF" w:fill="FFFFFF"/>
          </w:tcPr>
          <w:p w14:paraId="08B632F1"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sz w:val="20"/>
              </w:rPr>
            </w:pPr>
            <w:r>
              <w:rPr>
                <w:rFonts w:ascii="Arial" w:eastAsia="Arial" w:hAnsi="Arial" w:cs="Arial"/>
                <w:color w:val="000000"/>
                <w:sz w:val="20"/>
              </w:rPr>
              <w:t xml:space="preserve">Участник процесса ЭДО в КСПД, </w:t>
            </w:r>
            <w:r>
              <w:rPr>
                <w:rFonts w:ascii="Arial" w:eastAsia="Arial" w:hAnsi="Arial" w:cs="Arial"/>
                <w:color w:val="212121"/>
                <w:sz w:val="20"/>
              </w:rPr>
              <w:t>ответственный за проверку и подтверждение корректности документов перед их подписанием.</w:t>
            </w:r>
          </w:p>
        </w:tc>
        <w:tc>
          <w:tcPr>
            <w:tcW w:w="1417" w:type="dxa"/>
            <w:shd w:val="clear" w:color="FFFFFF" w:fill="FFFFFF"/>
          </w:tcPr>
          <w:p w14:paraId="50CD0D75" w14:textId="77777777" w:rsidR="00E0302A" w:rsidRDefault="00373FF5">
            <w:pPr>
              <w:pStyle w:val="aff7"/>
              <w:rPr>
                <w:b w:val="0"/>
                <w:bCs/>
                <w:color w:val="000000"/>
              </w:rPr>
            </w:pPr>
            <w:r>
              <w:rPr>
                <w:b w:val="0"/>
                <w:bCs/>
                <w:color w:val="000000"/>
              </w:rPr>
              <w:t>Да</w:t>
            </w:r>
          </w:p>
        </w:tc>
        <w:tc>
          <w:tcPr>
            <w:tcW w:w="1417" w:type="dxa"/>
            <w:shd w:val="clear" w:color="FFFFFF" w:fill="FFFFFF"/>
          </w:tcPr>
          <w:p w14:paraId="658A2D66"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tc>
      </w:tr>
      <w:tr w:rsidR="00E0302A" w14:paraId="2808C716" w14:textId="77777777">
        <w:trPr>
          <w:trHeight w:val="313"/>
        </w:trPr>
        <w:tc>
          <w:tcPr>
            <w:tcW w:w="586" w:type="dxa"/>
            <w:vMerge w:val="restart"/>
            <w:shd w:val="clear" w:color="FFFFFF" w:fill="FFFFFF"/>
          </w:tcPr>
          <w:p w14:paraId="7465AC9D" w14:textId="77777777" w:rsidR="00E0302A" w:rsidRDefault="00373FF5">
            <w:pPr>
              <w:pStyle w:val="aff7"/>
              <w:rPr>
                <w:rFonts w:cs="Arial"/>
                <w:b w:val="0"/>
                <w:color w:val="000000" w:themeColor="text1"/>
                <w:sz w:val="22"/>
                <w:szCs w:val="22"/>
              </w:rPr>
            </w:pPr>
            <w:r>
              <w:rPr>
                <w:rFonts w:cs="Arial"/>
                <w:b w:val="0"/>
                <w:color w:val="000000" w:themeColor="text1"/>
                <w:sz w:val="22"/>
                <w:szCs w:val="22"/>
              </w:rPr>
              <w:t>7</w:t>
            </w:r>
          </w:p>
        </w:tc>
        <w:tc>
          <w:tcPr>
            <w:tcW w:w="1687" w:type="dxa"/>
            <w:vMerge w:val="restart"/>
            <w:shd w:val="clear" w:color="FFFFFF" w:fill="FFFFFF"/>
          </w:tcPr>
          <w:p w14:paraId="7B9C052F"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 xml:space="preserve">Согласующий - </w:t>
            </w:r>
            <w:r>
              <w:rPr>
                <w:rFonts w:ascii="Arial" w:eastAsia="Arial" w:hAnsi="Arial" w:cs="Arial"/>
                <w:b/>
                <w:bCs/>
                <w:color w:val="000000"/>
                <w:sz w:val="20"/>
              </w:rPr>
              <w:t>нет в СУИД</w:t>
            </w:r>
          </w:p>
        </w:tc>
        <w:tc>
          <w:tcPr>
            <w:tcW w:w="4535" w:type="dxa"/>
            <w:vMerge w:val="restart"/>
            <w:shd w:val="clear" w:color="FFFFFF" w:fill="FFFFFF"/>
          </w:tcPr>
          <w:p w14:paraId="2B7FD516"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212121"/>
                <w:sz w:val="20"/>
              </w:rPr>
              <w:t xml:space="preserve">Участник процесса ЭДО </w:t>
            </w:r>
            <w:r>
              <w:rPr>
                <w:rFonts w:ascii="Arial" w:eastAsia="Arial" w:hAnsi="Arial" w:cs="Arial"/>
                <w:color w:val="000000"/>
                <w:sz w:val="20"/>
              </w:rPr>
              <w:t xml:space="preserve">в CDMZ </w:t>
            </w:r>
            <w:r>
              <w:rPr>
                <w:rFonts w:ascii="Arial" w:eastAsia="Arial" w:hAnsi="Arial" w:cs="Arial"/>
                <w:color w:val="212121"/>
                <w:sz w:val="20"/>
              </w:rPr>
              <w:t>, ответственный за проверку и подтверждение корректности документов перед их подписанием.</w:t>
            </w:r>
          </w:p>
        </w:tc>
        <w:tc>
          <w:tcPr>
            <w:tcW w:w="1417" w:type="dxa"/>
            <w:vMerge w:val="restart"/>
            <w:shd w:val="clear" w:color="FFFFFF" w:fill="FFFFFF"/>
          </w:tcPr>
          <w:p w14:paraId="621E6DF4" w14:textId="77777777" w:rsidR="00E0302A" w:rsidRDefault="00373FF5">
            <w:pPr>
              <w:pStyle w:val="aff7"/>
              <w:rPr>
                <w:color w:val="000000"/>
              </w:rPr>
            </w:pPr>
            <w:r>
              <w:rPr>
                <w:b w:val="0"/>
                <w:bCs/>
                <w:color w:val="000000"/>
              </w:rPr>
              <w:t>Да</w:t>
            </w:r>
          </w:p>
          <w:p w14:paraId="446D15FD" w14:textId="77777777" w:rsidR="00E0302A" w:rsidRDefault="00E0302A">
            <w:pPr>
              <w:pStyle w:val="aff7"/>
              <w:rPr>
                <w:color w:val="FFFFFF"/>
              </w:rPr>
            </w:pPr>
          </w:p>
        </w:tc>
        <w:tc>
          <w:tcPr>
            <w:tcW w:w="1417" w:type="dxa"/>
            <w:vMerge w:val="restart"/>
            <w:shd w:val="clear" w:color="FFFFFF" w:fill="FFFFFF"/>
          </w:tcPr>
          <w:p w14:paraId="27F1576A"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70B34270"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22586791" w14:textId="77777777">
        <w:trPr>
          <w:trHeight w:val="313"/>
        </w:trPr>
        <w:tc>
          <w:tcPr>
            <w:tcW w:w="586" w:type="dxa"/>
            <w:vMerge w:val="restart"/>
            <w:shd w:val="clear" w:color="FFFFFF" w:fill="FFFFFF"/>
          </w:tcPr>
          <w:p w14:paraId="73CA6F54" w14:textId="77777777" w:rsidR="00E0302A" w:rsidRDefault="00373FF5">
            <w:pPr>
              <w:pStyle w:val="aff7"/>
              <w:rPr>
                <w:rFonts w:cs="Arial"/>
                <w:b w:val="0"/>
                <w:color w:val="000000" w:themeColor="text1"/>
                <w:sz w:val="22"/>
                <w:szCs w:val="22"/>
              </w:rPr>
            </w:pPr>
            <w:r>
              <w:rPr>
                <w:rFonts w:cs="Arial"/>
                <w:b w:val="0"/>
                <w:color w:val="000000" w:themeColor="text1"/>
                <w:sz w:val="22"/>
                <w:szCs w:val="22"/>
              </w:rPr>
              <w:t>8</w:t>
            </w:r>
          </w:p>
        </w:tc>
        <w:tc>
          <w:tcPr>
            <w:tcW w:w="1687" w:type="dxa"/>
            <w:vMerge w:val="restart"/>
            <w:shd w:val="clear" w:color="FFFFFF" w:fill="FFFFFF"/>
          </w:tcPr>
          <w:p w14:paraId="381DEFA3"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b/>
                <w:bCs/>
                <w:sz w:val="20"/>
              </w:rPr>
            </w:pPr>
            <w:r>
              <w:rPr>
                <w:rFonts w:ascii="Arial" w:eastAsia="Arial" w:hAnsi="Arial" w:cs="Arial"/>
                <w:color w:val="000000"/>
                <w:sz w:val="20"/>
              </w:rPr>
              <w:t xml:space="preserve">Оператор контрагента - </w:t>
            </w:r>
            <w:r>
              <w:rPr>
                <w:rFonts w:ascii="Arial" w:eastAsia="Arial" w:hAnsi="Arial" w:cs="Arial"/>
                <w:b/>
                <w:bCs/>
                <w:color w:val="000000"/>
                <w:sz w:val="20"/>
              </w:rPr>
              <w:t>нет в СУИД</w:t>
            </w:r>
          </w:p>
        </w:tc>
        <w:tc>
          <w:tcPr>
            <w:tcW w:w="4535" w:type="dxa"/>
            <w:vMerge w:val="restart"/>
            <w:shd w:val="clear" w:color="FFFFFF" w:fill="FFFFFF"/>
          </w:tcPr>
          <w:p w14:paraId="6F7F1F7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Участник процесса ЭДО в CDMZ, ответственный за загрузку файлов на подписание с локального компьютера или через интеграцию.</w:t>
            </w:r>
          </w:p>
        </w:tc>
        <w:tc>
          <w:tcPr>
            <w:tcW w:w="1417" w:type="dxa"/>
            <w:vMerge w:val="restart"/>
            <w:shd w:val="clear" w:color="FFFFFF" w:fill="FFFFFF"/>
          </w:tcPr>
          <w:p w14:paraId="7AE65371" w14:textId="77777777" w:rsidR="00E0302A" w:rsidRDefault="00373FF5">
            <w:pPr>
              <w:pStyle w:val="aff7"/>
              <w:rPr>
                <w:color w:val="000000"/>
              </w:rPr>
            </w:pPr>
            <w:r>
              <w:rPr>
                <w:b w:val="0"/>
                <w:bCs/>
                <w:color w:val="000000"/>
              </w:rPr>
              <w:t>Да</w:t>
            </w:r>
          </w:p>
          <w:p w14:paraId="711C2024" w14:textId="77777777" w:rsidR="00E0302A" w:rsidRDefault="00E0302A">
            <w:pPr>
              <w:pStyle w:val="aff7"/>
              <w:rPr>
                <w:color w:val="FFFFFF"/>
              </w:rPr>
            </w:pPr>
          </w:p>
          <w:p w14:paraId="5F09FC4A" w14:textId="77777777" w:rsidR="00E0302A" w:rsidRDefault="00E0302A">
            <w:pPr>
              <w:pStyle w:val="aff7"/>
            </w:pPr>
          </w:p>
        </w:tc>
        <w:tc>
          <w:tcPr>
            <w:tcW w:w="1417" w:type="dxa"/>
            <w:vMerge w:val="restart"/>
            <w:shd w:val="clear" w:color="FFFFFF" w:fill="FFFFFF"/>
          </w:tcPr>
          <w:p w14:paraId="1D207C6D"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02521766"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18ED2F29" w14:textId="77777777">
        <w:trPr>
          <w:trHeight w:val="313"/>
        </w:trPr>
        <w:tc>
          <w:tcPr>
            <w:tcW w:w="586" w:type="dxa"/>
            <w:vMerge w:val="restart"/>
            <w:shd w:val="clear" w:color="FFFFFF" w:fill="FFFFFF"/>
          </w:tcPr>
          <w:p w14:paraId="3489F268" w14:textId="77777777" w:rsidR="00E0302A" w:rsidRDefault="00373FF5">
            <w:pPr>
              <w:pStyle w:val="aff7"/>
              <w:rPr>
                <w:rFonts w:cs="Arial"/>
                <w:b w:val="0"/>
                <w:color w:val="000000" w:themeColor="text1"/>
                <w:sz w:val="22"/>
                <w:szCs w:val="22"/>
              </w:rPr>
            </w:pPr>
            <w:r>
              <w:rPr>
                <w:rFonts w:cs="Arial"/>
                <w:b w:val="0"/>
                <w:color w:val="000000" w:themeColor="text1"/>
                <w:sz w:val="22"/>
                <w:szCs w:val="22"/>
              </w:rPr>
              <w:t>9</w:t>
            </w:r>
          </w:p>
        </w:tc>
        <w:tc>
          <w:tcPr>
            <w:tcW w:w="1687" w:type="dxa"/>
            <w:vMerge w:val="restart"/>
            <w:shd w:val="clear" w:color="FFFFFF" w:fill="FFFFFF"/>
          </w:tcPr>
          <w:p w14:paraId="2B254A43"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 xml:space="preserve">Подписант контрагента - </w:t>
            </w:r>
            <w:r>
              <w:rPr>
                <w:rFonts w:ascii="Arial" w:eastAsia="Arial" w:hAnsi="Arial" w:cs="Arial"/>
                <w:b/>
                <w:bCs/>
                <w:color w:val="000000"/>
                <w:sz w:val="20"/>
              </w:rPr>
              <w:t>нет в СУИД</w:t>
            </w:r>
          </w:p>
        </w:tc>
        <w:tc>
          <w:tcPr>
            <w:tcW w:w="4535" w:type="dxa"/>
            <w:vMerge w:val="restart"/>
            <w:shd w:val="clear" w:color="FFFFFF" w:fill="FFFFFF"/>
          </w:tcPr>
          <w:p w14:paraId="509EB4F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Участник процесса ЭДО в CDMZ, ответственный за подписание документов УКЭП.</w:t>
            </w:r>
          </w:p>
        </w:tc>
        <w:tc>
          <w:tcPr>
            <w:tcW w:w="1417" w:type="dxa"/>
            <w:vMerge w:val="restart"/>
            <w:shd w:val="clear" w:color="FFFFFF" w:fill="FFFFFF"/>
          </w:tcPr>
          <w:p w14:paraId="73908220" w14:textId="77777777" w:rsidR="00E0302A" w:rsidRDefault="00373FF5">
            <w:pPr>
              <w:pStyle w:val="aff7"/>
              <w:rPr>
                <w:color w:val="000000"/>
              </w:rPr>
            </w:pPr>
            <w:r>
              <w:rPr>
                <w:b w:val="0"/>
                <w:bCs/>
                <w:color w:val="000000"/>
              </w:rPr>
              <w:t>Да</w:t>
            </w:r>
          </w:p>
          <w:p w14:paraId="09DCFA24" w14:textId="77777777" w:rsidR="00E0302A" w:rsidRDefault="00E0302A">
            <w:pPr>
              <w:pStyle w:val="aff7"/>
              <w:rPr>
                <w:color w:val="FFFFFF"/>
              </w:rPr>
            </w:pPr>
          </w:p>
          <w:p w14:paraId="7D74FBEF" w14:textId="77777777" w:rsidR="00E0302A" w:rsidRDefault="00E0302A">
            <w:pPr>
              <w:pStyle w:val="aff7"/>
            </w:pPr>
          </w:p>
        </w:tc>
        <w:tc>
          <w:tcPr>
            <w:tcW w:w="1417" w:type="dxa"/>
            <w:vMerge w:val="restart"/>
            <w:shd w:val="clear" w:color="FFFFFF" w:fill="FFFFFF"/>
          </w:tcPr>
          <w:p w14:paraId="0BF1FD42"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5D8D8326"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0919DD8C" w14:textId="77777777">
        <w:trPr>
          <w:trHeight w:val="313"/>
        </w:trPr>
        <w:tc>
          <w:tcPr>
            <w:tcW w:w="586" w:type="dxa"/>
            <w:shd w:val="clear" w:color="FFFFFF" w:fill="FFFFFF"/>
          </w:tcPr>
          <w:p w14:paraId="5E36F004" w14:textId="77777777" w:rsidR="00E0302A" w:rsidRDefault="00373FF5">
            <w:pPr>
              <w:pStyle w:val="aff7"/>
              <w:rPr>
                <w:rFonts w:cs="Arial"/>
                <w:b w:val="0"/>
                <w:color w:val="000000" w:themeColor="text1"/>
                <w:sz w:val="22"/>
                <w:szCs w:val="22"/>
              </w:rPr>
            </w:pPr>
            <w:r>
              <w:rPr>
                <w:rFonts w:cs="Arial"/>
                <w:b w:val="0"/>
                <w:color w:val="000000" w:themeColor="text1"/>
                <w:sz w:val="22"/>
                <w:szCs w:val="22"/>
              </w:rPr>
              <w:t>10</w:t>
            </w:r>
          </w:p>
        </w:tc>
        <w:tc>
          <w:tcPr>
            <w:tcW w:w="1687" w:type="dxa"/>
            <w:shd w:val="clear" w:color="FFFFFF" w:fill="FFFFFF"/>
          </w:tcPr>
          <w:p w14:paraId="7CA2A52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color w:val="000000"/>
                <w:sz w:val="20"/>
              </w:rPr>
              <w:t>Специалист техподдержки</w:t>
            </w:r>
          </w:p>
        </w:tc>
        <w:tc>
          <w:tcPr>
            <w:tcW w:w="4535" w:type="dxa"/>
            <w:shd w:val="clear" w:color="FFFFFF" w:fill="FFFFFF"/>
          </w:tcPr>
          <w:p w14:paraId="06A722B0"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Консультация и помощь пользователям в рамках полномочий.</w:t>
            </w:r>
          </w:p>
        </w:tc>
        <w:tc>
          <w:tcPr>
            <w:tcW w:w="1417" w:type="dxa"/>
            <w:shd w:val="clear" w:color="FFFFFF" w:fill="FFFFFF"/>
          </w:tcPr>
          <w:p w14:paraId="54EA791A" w14:textId="77777777" w:rsidR="00E0302A" w:rsidRDefault="00373FF5">
            <w:pPr>
              <w:pStyle w:val="aff7"/>
              <w:rPr>
                <w:color w:val="000000"/>
              </w:rPr>
            </w:pPr>
            <w:r>
              <w:rPr>
                <w:b w:val="0"/>
                <w:bCs/>
                <w:color w:val="000000"/>
              </w:rPr>
              <w:t>Да</w:t>
            </w:r>
          </w:p>
          <w:p w14:paraId="4234B901" w14:textId="77777777" w:rsidR="00E0302A" w:rsidRDefault="00E0302A">
            <w:pPr>
              <w:pStyle w:val="aff7"/>
              <w:rPr>
                <w:color w:val="FFFFFF"/>
              </w:rPr>
            </w:pPr>
          </w:p>
          <w:p w14:paraId="7BAA3E0A" w14:textId="77777777" w:rsidR="00E0302A" w:rsidRDefault="00E0302A">
            <w:pPr>
              <w:pStyle w:val="aff7"/>
            </w:pPr>
          </w:p>
        </w:tc>
        <w:tc>
          <w:tcPr>
            <w:tcW w:w="1417" w:type="dxa"/>
            <w:shd w:val="clear" w:color="FFFFFF" w:fill="FFFFFF"/>
          </w:tcPr>
          <w:p w14:paraId="4D1B0E4D"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220085CD"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0E70A295" w14:textId="77777777">
        <w:trPr>
          <w:trHeight w:val="313"/>
        </w:trPr>
        <w:tc>
          <w:tcPr>
            <w:tcW w:w="586" w:type="dxa"/>
            <w:shd w:val="clear" w:color="FFFFFF" w:fill="FFFFFF"/>
          </w:tcPr>
          <w:p w14:paraId="4054EFB1" w14:textId="77777777" w:rsidR="00E0302A" w:rsidRDefault="00373FF5">
            <w:pPr>
              <w:pStyle w:val="aff7"/>
              <w:rPr>
                <w:rFonts w:cs="Arial"/>
                <w:b w:val="0"/>
                <w:color w:val="000000" w:themeColor="text1"/>
                <w:sz w:val="22"/>
                <w:szCs w:val="22"/>
              </w:rPr>
            </w:pPr>
            <w:r>
              <w:rPr>
                <w:rFonts w:cs="Arial"/>
                <w:b w:val="0"/>
                <w:color w:val="000000" w:themeColor="text1"/>
                <w:sz w:val="22"/>
                <w:szCs w:val="22"/>
              </w:rPr>
              <w:t>11</w:t>
            </w:r>
          </w:p>
        </w:tc>
        <w:tc>
          <w:tcPr>
            <w:tcW w:w="1687" w:type="dxa"/>
            <w:shd w:val="clear" w:color="FFFFFF" w:fill="FFFFFF"/>
          </w:tcPr>
          <w:p w14:paraId="157C3D1C"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0"/>
              </w:rPr>
            </w:pPr>
            <w:r>
              <w:rPr>
                <w:rFonts w:ascii="Arial" w:eastAsia="Arial" w:hAnsi="Arial" w:cs="Arial"/>
                <w:color w:val="000000"/>
                <w:sz w:val="20"/>
              </w:rPr>
              <w:t>Аудитор ИБ</w:t>
            </w:r>
          </w:p>
        </w:tc>
        <w:tc>
          <w:tcPr>
            <w:tcW w:w="4535" w:type="dxa"/>
            <w:shd w:val="clear" w:color="FFFFFF" w:fill="FFFFFF"/>
          </w:tcPr>
          <w:p w14:paraId="5A410C8C" w14:textId="77777777" w:rsidR="00E0302A" w:rsidRDefault="00373FF5">
            <w:pPr>
              <w:jc w:val="both"/>
              <w:rPr>
                <w:rFonts w:ascii="Arial" w:eastAsia="Arial" w:hAnsi="Arial" w:cs="Arial"/>
                <w:color w:val="000000"/>
                <w:sz w:val="20"/>
              </w:rPr>
            </w:pPr>
            <w:r>
              <w:rPr>
                <w:rFonts w:ascii="Arial" w:eastAsia="Arial" w:hAnsi="Arial" w:cs="Arial"/>
                <w:color w:val="000000"/>
                <w:sz w:val="20"/>
              </w:rPr>
              <w:t>Read-only доступ на серверы системы</w:t>
            </w:r>
          </w:p>
          <w:p w14:paraId="0C8B4B9A" w14:textId="77777777" w:rsidR="00E0302A" w:rsidRDefault="00373FF5">
            <w:pPr>
              <w:jc w:val="both"/>
              <w:rPr>
                <w:rFonts w:ascii="Arial" w:eastAsia="Arial" w:hAnsi="Arial" w:cs="Arial"/>
                <w:color w:val="000000"/>
                <w:sz w:val="20"/>
              </w:rPr>
            </w:pPr>
            <w:r>
              <w:rPr>
                <w:rFonts w:ascii="Arial" w:eastAsia="Arial" w:hAnsi="Arial" w:cs="Arial"/>
                <w:color w:val="000000"/>
                <w:sz w:val="20"/>
              </w:rPr>
              <w:t>просмотр локальных логов действий пользователей (audit-логов)</w:t>
            </w:r>
          </w:p>
          <w:p w14:paraId="56E00645"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0"/>
              </w:rPr>
            </w:pPr>
            <w:r>
              <w:rPr>
                <w:rFonts w:ascii="Arial" w:eastAsia="Arial" w:hAnsi="Arial" w:cs="Arial"/>
                <w:color w:val="000000"/>
                <w:sz w:val="20"/>
              </w:rPr>
              <w:t>просмотр конфигураций компонент системы</w:t>
            </w:r>
          </w:p>
        </w:tc>
        <w:tc>
          <w:tcPr>
            <w:tcW w:w="1417" w:type="dxa"/>
            <w:shd w:val="clear" w:color="FFFFFF" w:fill="FFFFFF"/>
          </w:tcPr>
          <w:p w14:paraId="6B5D6F2A" w14:textId="77777777" w:rsidR="00E0302A" w:rsidRDefault="00373FF5">
            <w:pPr>
              <w:pStyle w:val="aff7"/>
              <w:rPr>
                <w:color w:val="000000"/>
              </w:rPr>
            </w:pPr>
            <w:r>
              <w:rPr>
                <w:b w:val="0"/>
                <w:bCs/>
                <w:color w:val="000000"/>
              </w:rPr>
              <w:t>Нет</w:t>
            </w:r>
          </w:p>
          <w:p w14:paraId="7A7E7FE3" w14:textId="77777777" w:rsidR="00E0302A" w:rsidRDefault="00E0302A">
            <w:pPr>
              <w:pStyle w:val="aff7"/>
              <w:rPr>
                <w:color w:val="FFFFFF"/>
              </w:rPr>
            </w:pPr>
          </w:p>
          <w:p w14:paraId="61FD1B61" w14:textId="77777777" w:rsidR="00E0302A" w:rsidRDefault="00E0302A">
            <w:pPr>
              <w:pStyle w:val="aff7"/>
            </w:pPr>
          </w:p>
        </w:tc>
        <w:tc>
          <w:tcPr>
            <w:tcW w:w="1417" w:type="dxa"/>
            <w:shd w:val="clear" w:color="FFFFFF" w:fill="FFFFFF"/>
          </w:tcPr>
          <w:p w14:paraId="46103214"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765DFAEF"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39658426" w14:textId="77777777">
        <w:trPr>
          <w:trHeight w:val="313"/>
        </w:trPr>
        <w:tc>
          <w:tcPr>
            <w:tcW w:w="586" w:type="dxa"/>
            <w:shd w:val="clear" w:color="FFFFFF" w:fill="FFFFFF"/>
          </w:tcPr>
          <w:p w14:paraId="1219D612" w14:textId="77777777" w:rsidR="00E0302A" w:rsidRDefault="00373FF5">
            <w:pPr>
              <w:pStyle w:val="aff7"/>
              <w:rPr>
                <w:rFonts w:cs="Arial"/>
                <w:b w:val="0"/>
                <w:color w:val="000000" w:themeColor="text1"/>
                <w:sz w:val="22"/>
                <w:szCs w:val="22"/>
              </w:rPr>
            </w:pPr>
            <w:r>
              <w:rPr>
                <w:rFonts w:cs="Arial"/>
                <w:b w:val="0"/>
                <w:color w:val="000000" w:themeColor="text1"/>
                <w:sz w:val="22"/>
                <w:szCs w:val="22"/>
              </w:rPr>
              <w:lastRenderedPageBreak/>
              <w:t>12</w:t>
            </w:r>
          </w:p>
        </w:tc>
        <w:tc>
          <w:tcPr>
            <w:tcW w:w="1687" w:type="dxa"/>
            <w:shd w:val="clear" w:color="FFFFFF" w:fill="FFFFFF"/>
          </w:tcPr>
          <w:p w14:paraId="04361CE7"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0"/>
              </w:rPr>
            </w:pPr>
            <w:r>
              <w:rPr>
                <w:rFonts w:ascii="Arial" w:eastAsia="Arial" w:hAnsi="Arial" w:cs="Arial"/>
                <w:color w:val="000000"/>
                <w:sz w:val="20"/>
              </w:rPr>
              <w:t xml:space="preserve">Администратор системы Cradle Essentials </w:t>
            </w:r>
            <w:r>
              <w:rPr>
                <w:rFonts w:ascii="Arial" w:eastAsia="Arial" w:hAnsi="Arial" w:cs="Arial"/>
                <w:b/>
                <w:bCs/>
                <w:color w:val="000000"/>
                <w:sz w:val="20"/>
              </w:rPr>
              <w:t>- сейчас нет в СУИД</w:t>
            </w:r>
          </w:p>
        </w:tc>
        <w:tc>
          <w:tcPr>
            <w:tcW w:w="4535" w:type="dxa"/>
            <w:shd w:val="clear" w:color="FFFFFF" w:fill="FFFFFF"/>
          </w:tcPr>
          <w:p w14:paraId="2AFF6B6A"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Настройка шлюзов: адресов, правил авторизации;</w:t>
            </w:r>
          </w:p>
          <w:p w14:paraId="23C87C67"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Настройка API ресурсов;</w:t>
            </w:r>
          </w:p>
          <w:p w14:paraId="5D594C6A"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Настройка прав доступа к функциональным и системным компонентам;</w:t>
            </w:r>
          </w:p>
          <w:p w14:paraId="45D565E9"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Настройка прав доступа к экранным формам.</w:t>
            </w:r>
          </w:p>
        </w:tc>
        <w:tc>
          <w:tcPr>
            <w:tcW w:w="1417" w:type="dxa"/>
            <w:shd w:val="clear" w:color="FFFFFF" w:fill="FFFFFF"/>
          </w:tcPr>
          <w:p w14:paraId="26B36899" w14:textId="77777777" w:rsidR="00E0302A" w:rsidRDefault="00373FF5">
            <w:pPr>
              <w:pStyle w:val="aff7"/>
            </w:pPr>
            <w:r>
              <w:rPr>
                <w:b w:val="0"/>
                <w:bCs/>
                <w:color w:val="000000"/>
              </w:rPr>
              <w:t>Нет</w:t>
            </w:r>
          </w:p>
        </w:tc>
        <w:tc>
          <w:tcPr>
            <w:tcW w:w="1417" w:type="dxa"/>
            <w:shd w:val="clear" w:color="FFFFFF" w:fill="FFFFFF"/>
          </w:tcPr>
          <w:p w14:paraId="4BC07DF6"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32AD320A"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r w:rsidR="00E0302A" w14:paraId="32B83386" w14:textId="77777777">
        <w:trPr>
          <w:trHeight w:val="313"/>
        </w:trPr>
        <w:tc>
          <w:tcPr>
            <w:tcW w:w="586" w:type="dxa"/>
            <w:shd w:val="clear" w:color="FFFFFF" w:fill="FFFFFF"/>
          </w:tcPr>
          <w:p w14:paraId="068B6978" w14:textId="77777777" w:rsidR="00E0302A" w:rsidRDefault="00373FF5">
            <w:pPr>
              <w:pStyle w:val="aff7"/>
              <w:rPr>
                <w:rFonts w:cs="Arial"/>
                <w:b w:val="0"/>
                <w:color w:val="000000" w:themeColor="text1"/>
                <w:sz w:val="22"/>
                <w:szCs w:val="22"/>
              </w:rPr>
            </w:pPr>
            <w:r>
              <w:rPr>
                <w:rFonts w:cs="Arial"/>
                <w:b w:val="0"/>
                <w:color w:val="000000" w:themeColor="text1"/>
                <w:sz w:val="22"/>
                <w:szCs w:val="22"/>
              </w:rPr>
              <w:t>13</w:t>
            </w:r>
          </w:p>
        </w:tc>
        <w:tc>
          <w:tcPr>
            <w:tcW w:w="1687" w:type="dxa"/>
            <w:shd w:val="clear" w:color="FFFFFF" w:fill="FFFFFF"/>
          </w:tcPr>
          <w:p w14:paraId="2D59D4E5"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sz w:val="20"/>
              </w:rPr>
            </w:pPr>
            <w:r>
              <w:rPr>
                <w:rFonts w:ascii="Arial" w:eastAsia="Arial" w:hAnsi="Arial" w:cs="Arial"/>
                <w:color w:val="000000"/>
                <w:sz w:val="20"/>
              </w:rPr>
              <w:t xml:space="preserve">Аудитор ИБ Cradle Essentials </w:t>
            </w:r>
            <w:r>
              <w:rPr>
                <w:rFonts w:ascii="Arial" w:eastAsia="Arial" w:hAnsi="Arial" w:cs="Arial"/>
                <w:b/>
                <w:bCs/>
                <w:color w:val="000000"/>
                <w:sz w:val="20"/>
              </w:rPr>
              <w:t>- сейчас нет в СУИД</w:t>
            </w:r>
          </w:p>
        </w:tc>
        <w:tc>
          <w:tcPr>
            <w:tcW w:w="4535" w:type="dxa"/>
            <w:shd w:val="clear" w:color="FFFFFF" w:fill="FFFFFF"/>
          </w:tcPr>
          <w:p w14:paraId="6A4926C9"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Просмотр прав доступа к функциональным и системным компонентам;</w:t>
            </w:r>
          </w:p>
          <w:p w14:paraId="1361E5CF"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Просмотр прав доступа к экранным формам</w:t>
            </w:r>
          </w:p>
          <w:p w14:paraId="2DB9E22F"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Доступ на просмотр журналов событий;</w:t>
            </w:r>
          </w:p>
          <w:p w14:paraId="4F26F074" w14:textId="77777777" w:rsidR="00E0302A" w:rsidRDefault="00373FF5">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sz w:val="20"/>
              </w:rPr>
            </w:pPr>
            <w:r>
              <w:rPr>
                <w:rFonts w:ascii="Arial" w:eastAsia="Arial" w:hAnsi="Arial" w:cs="Arial"/>
                <w:color w:val="000000"/>
                <w:sz w:val="20"/>
              </w:rPr>
              <w:t>Просмотр (аудит) настроек безопасности</w:t>
            </w:r>
          </w:p>
        </w:tc>
        <w:tc>
          <w:tcPr>
            <w:tcW w:w="1417" w:type="dxa"/>
            <w:shd w:val="clear" w:color="FFFFFF" w:fill="FFFFFF"/>
          </w:tcPr>
          <w:p w14:paraId="23E361A4" w14:textId="77777777" w:rsidR="00E0302A" w:rsidRDefault="00373FF5">
            <w:pPr>
              <w:pStyle w:val="aff7"/>
            </w:pPr>
            <w:r>
              <w:rPr>
                <w:b w:val="0"/>
                <w:bCs/>
                <w:color w:val="000000"/>
              </w:rPr>
              <w:t>Нет</w:t>
            </w:r>
          </w:p>
        </w:tc>
        <w:tc>
          <w:tcPr>
            <w:tcW w:w="1417" w:type="dxa"/>
            <w:shd w:val="clear" w:color="FFFFFF" w:fill="FFFFFF"/>
          </w:tcPr>
          <w:p w14:paraId="65259FB3"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r>
              <w:rPr>
                <w:rFonts w:ascii="Arial" w:eastAsia="Arial" w:hAnsi="Arial" w:cs="Arial"/>
                <w:color w:val="000000"/>
                <w:sz w:val="20"/>
              </w:rPr>
              <w:t>ПАО «Газпром нефть»</w:t>
            </w:r>
          </w:p>
          <w:p w14:paraId="6F6C8F09" w14:textId="77777777" w:rsidR="00E0302A" w:rsidRDefault="00E0302A">
            <w:pPr>
              <w:pBdr>
                <w:top w:val="none" w:sz="4" w:space="0" w:color="000000"/>
                <w:left w:val="none" w:sz="4" w:space="0" w:color="000000"/>
                <w:bottom w:val="none" w:sz="4" w:space="0" w:color="000000"/>
                <w:right w:val="none" w:sz="4" w:space="0" w:color="000000"/>
              </w:pBdr>
              <w:jc w:val="both"/>
              <w:rPr>
                <w:rFonts w:ascii="Arial" w:eastAsia="Arial" w:hAnsi="Arial" w:cs="Arial"/>
                <w:color w:val="000000" w:themeColor="text1"/>
              </w:rPr>
            </w:pPr>
          </w:p>
        </w:tc>
      </w:tr>
    </w:tbl>
    <w:p w14:paraId="5F9D5AD8" w14:textId="77777777" w:rsidR="00E0302A" w:rsidRDefault="00373FF5">
      <w:pPr>
        <w:pStyle w:val="30"/>
        <w:ind w:left="0"/>
        <w:rPr>
          <w:rFonts w:cs="Arial"/>
        </w:rPr>
      </w:pPr>
      <w:bookmarkStart w:id="12" w:name="_Toc211610750"/>
      <w:r>
        <w:rPr>
          <w:rFonts w:cs="Arial"/>
        </w:rPr>
        <w:t>Матрица соответствия ролей</w:t>
      </w:r>
      <w:bookmarkEnd w:id="12"/>
    </w:p>
    <w:p w14:paraId="32B2EF08" w14:textId="77777777" w:rsidR="00E0302A" w:rsidRDefault="00373FF5">
      <w:pPr>
        <w:pStyle w:val="afffffd"/>
        <w:keepNext/>
        <w:rPr>
          <w:rFonts w:cs="Arial"/>
        </w:rPr>
      </w:pPr>
      <w:r>
        <w:rPr>
          <w:rFonts w:cs="Arial"/>
          <w:lang w:val="ru-RU"/>
        </w:rPr>
        <w:t>Таблица</w:t>
      </w:r>
      <w:r>
        <w:rPr>
          <w:rFonts w:cs="Arial"/>
        </w:rPr>
        <w:t xml:space="preserve"> </w:t>
      </w:r>
      <w:r>
        <w:rPr>
          <w:rFonts w:cs="Arial"/>
        </w:rPr>
        <w:fldChar w:fldCharType="begin"/>
      </w:r>
      <w:r>
        <w:rPr>
          <w:rFonts w:cs="Arial"/>
        </w:rPr>
        <w:instrText xml:space="preserve"> SEQ Таблица \* ARABIC </w:instrText>
      </w:r>
      <w:r>
        <w:rPr>
          <w:rFonts w:cs="Arial"/>
        </w:rPr>
        <w:fldChar w:fldCharType="separate"/>
      </w:r>
      <w:r>
        <w:rPr>
          <w:rFonts w:cs="Arial"/>
        </w:rPr>
        <w:t>8</w:t>
      </w:r>
      <w:r>
        <w:rPr>
          <w:rFonts w:cs="Arial"/>
        </w:rPr>
        <w:fldChar w:fldCharType="end"/>
      </w:r>
      <w:r>
        <w:rPr>
          <w:rFonts w:cs="Arial"/>
          <w:lang w:val="ru-RU"/>
        </w:rPr>
        <w:t xml:space="preserve"> Матрица соответствия ролей</w:t>
      </w:r>
    </w:p>
    <w:tbl>
      <w:tblPr>
        <w:tblW w:w="9771" w:type="dxa"/>
        <w:tblLayout w:type="fixed"/>
        <w:tblCellMar>
          <w:left w:w="0" w:type="dxa"/>
          <w:right w:w="0" w:type="dxa"/>
        </w:tblCellMar>
        <w:tblLook w:val="04A0" w:firstRow="1" w:lastRow="0" w:firstColumn="1" w:lastColumn="0" w:noHBand="0" w:noVBand="1"/>
      </w:tblPr>
      <w:tblGrid>
        <w:gridCol w:w="4110"/>
        <w:gridCol w:w="5661"/>
      </w:tblGrid>
      <w:tr w:rsidR="00E0302A" w14:paraId="3D9E43EB" w14:textId="77777777">
        <w:tc>
          <w:tcPr>
            <w:tcW w:w="4110" w:type="dxa"/>
            <w:tcBorders>
              <w:top w:val="single" w:sz="8" w:space="0" w:color="auto"/>
              <w:left w:val="single" w:sz="8" w:space="0" w:color="auto"/>
              <w:bottom w:val="single" w:sz="4" w:space="0" w:color="auto"/>
              <w:right w:val="single" w:sz="8" w:space="0" w:color="auto"/>
            </w:tcBorders>
            <w:shd w:val="clear" w:color="auto" w:fill="0070C0"/>
            <w:tcMar>
              <w:top w:w="0" w:type="dxa"/>
              <w:left w:w="108" w:type="dxa"/>
              <w:bottom w:w="0" w:type="dxa"/>
              <w:right w:w="108" w:type="dxa"/>
            </w:tcMar>
          </w:tcPr>
          <w:p w14:paraId="1588C23A" w14:textId="77777777" w:rsidR="00E0302A" w:rsidRDefault="00373FF5">
            <w:pPr>
              <w:pStyle w:val="aff7"/>
              <w:rPr>
                <w:rFonts w:cs="Arial"/>
                <w:sz w:val="22"/>
                <w:szCs w:val="22"/>
              </w:rPr>
            </w:pPr>
            <w:r>
              <w:rPr>
                <w:rFonts w:cs="Arial"/>
                <w:sz w:val="22"/>
                <w:szCs w:val="22"/>
              </w:rPr>
              <w:t>Функциональная</w:t>
            </w:r>
          </w:p>
        </w:tc>
        <w:tc>
          <w:tcPr>
            <w:tcW w:w="5661" w:type="dxa"/>
            <w:tcBorders>
              <w:top w:val="single" w:sz="8" w:space="0" w:color="auto"/>
              <w:left w:val="none" w:sz="4" w:space="0" w:color="000000"/>
              <w:bottom w:val="single" w:sz="4" w:space="0" w:color="auto"/>
              <w:right w:val="single" w:sz="8" w:space="0" w:color="auto"/>
            </w:tcBorders>
            <w:shd w:val="clear" w:color="auto" w:fill="0070C0"/>
            <w:tcMar>
              <w:top w:w="0" w:type="dxa"/>
              <w:left w:w="108" w:type="dxa"/>
              <w:bottom w:w="0" w:type="dxa"/>
              <w:right w:w="108" w:type="dxa"/>
            </w:tcMar>
          </w:tcPr>
          <w:p w14:paraId="3A8FE703" w14:textId="77777777" w:rsidR="00E0302A" w:rsidRDefault="00373FF5">
            <w:pPr>
              <w:pStyle w:val="aff7"/>
              <w:rPr>
                <w:rFonts w:cs="Arial"/>
                <w:sz w:val="22"/>
                <w:szCs w:val="22"/>
              </w:rPr>
            </w:pPr>
            <w:r>
              <w:rPr>
                <w:rFonts w:cs="Arial"/>
                <w:sz w:val="22"/>
                <w:szCs w:val="22"/>
              </w:rPr>
              <w:t>Системная роль (КТ-009)</w:t>
            </w:r>
          </w:p>
        </w:tc>
      </w:tr>
      <w:tr w:rsidR="00E0302A" w14:paraId="004A34EB" w14:textId="77777777">
        <w:tc>
          <w:tcPr>
            <w:tcW w:w="4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06270" w14:textId="77777777" w:rsidR="00E0302A" w:rsidRDefault="00373FF5">
            <w:pPr>
              <w:pStyle w:val="aff7"/>
              <w:jc w:val="left"/>
              <w:rPr>
                <w:rFonts w:cs="Arial"/>
                <w:b w:val="0"/>
                <w:color w:val="000000" w:themeColor="text1"/>
                <w:sz w:val="22"/>
                <w:szCs w:val="22"/>
              </w:rPr>
            </w:pPr>
            <w:r>
              <w:rPr>
                <w:rFonts w:cs="Arial"/>
                <w:b w:val="0"/>
                <w:color w:val="000000" w:themeColor="text1"/>
                <w:sz w:val="22"/>
                <w:szCs w:val="22"/>
              </w:rPr>
              <w:t xml:space="preserve">Оператор </w:t>
            </w:r>
          </w:p>
        </w:tc>
        <w:tc>
          <w:tcPr>
            <w:tcW w:w="5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ED5B3F" w14:textId="77777777" w:rsidR="00E0302A" w:rsidRDefault="00373FF5">
            <w:pPr>
              <w:pStyle w:val="aff7"/>
              <w:jc w:val="left"/>
              <w:rPr>
                <w:rFonts w:cs="Arial"/>
                <w:b w:val="0"/>
                <w:color w:val="000000" w:themeColor="text1"/>
                <w:sz w:val="22"/>
                <w:szCs w:val="22"/>
              </w:rPr>
            </w:pPr>
            <w:r>
              <w:rPr>
                <w:rFonts w:cs="Arial"/>
                <w:b w:val="0"/>
                <w:color w:val="000000" w:themeColor="text1"/>
                <w:sz w:val="22"/>
                <w:szCs w:val="22"/>
              </w:rPr>
              <w:t>Оператор Контрагента</w:t>
            </w:r>
          </w:p>
          <w:p w14:paraId="76D263C3" w14:textId="77777777" w:rsidR="00E0302A" w:rsidRDefault="00373FF5">
            <w:pPr>
              <w:pStyle w:val="aff7"/>
              <w:jc w:val="left"/>
              <w:rPr>
                <w:rFonts w:cs="Arial"/>
                <w:sz w:val="22"/>
                <w:szCs w:val="22"/>
              </w:rPr>
            </w:pPr>
            <w:r>
              <w:rPr>
                <w:rFonts w:cs="Arial"/>
                <w:b w:val="0"/>
                <w:color w:val="000000" w:themeColor="text1"/>
                <w:sz w:val="22"/>
                <w:szCs w:val="22"/>
              </w:rPr>
              <w:t>Оператор ДО</w:t>
            </w:r>
          </w:p>
        </w:tc>
      </w:tr>
      <w:tr w:rsidR="00E0302A" w14:paraId="76188AD4" w14:textId="77777777">
        <w:trPr>
          <w:trHeight w:val="666"/>
        </w:trPr>
        <w:tc>
          <w:tcPr>
            <w:tcW w:w="4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DCBF43" w14:textId="77777777" w:rsidR="00E0302A" w:rsidRDefault="00373FF5">
            <w:pPr>
              <w:pStyle w:val="aff7"/>
              <w:jc w:val="left"/>
              <w:rPr>
                <w:rFonts w:cs="Arial"/>
                <w:b w:val="0"/>
                <w:color w:val="000000" w:themeColor="text1"/>
              </w:rPr>
            </w:pPr>
            <w:r>
              <w:rPr>
                <w:rFonts w:cs="Arial"/>
                <w:b w:val="0"/>
                <w:color w:val="000000" w:themeColor="text1"/>
                <w:sz w:val="22"/>
                <w:szCs w:val="22"/>
              </w:rPr>
              <w:t>Подписант</w:t>
            </w:r>
          </w:p>
        </w:tc>
        <w:tc>
          <w:tcPr>
            <w:tcW w:w="566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A24767" w14:textId="77777777" w:rsidR="00E0302A" w:rsidRDefault="00373FF5">
            <w:pPr>
              <w:pStyle w:val="aff7"/>
              <w:jc w:val="left"/>
              <w:rPr>
                <w:rFonts w:cs="Arial"/>
                <w:b w:val="0"/>
                <w:color w:val="000000" w:themeColor="text1"/>
                <w:sz w:val="22"/>
                <w:szCs w:val="22"/>
              </w:rPr>
            </w:pPr>
            <w:r>
              <w:rPr>
                <w:rFonts w:cs="Arial"/>
                <w:b w:val="0"/>
                <w:color w:val="000000" w:themeColor="text1"/>
                <w:sz w:val="22"/>
                <w:szCs w:val="22"/>
              </w:rPr>
              <w:t xml:space="preserve">Подписант Контрагента </w:t>
            </w:r>
          </w:p>
          <w:p w14:paraId="409A2F62" w14:textId="77777777" w:rsidR="00E0302A" w:rsidRDefault="00373FF5">
            <w:pPr>
              <w:pStyle w:val="aff7"/>
              <w:jc w:val="left"/>
              <w:rPr>
                <w:rFonts w:cs="Arial"/>
                <w:b w:val="0"/>
                <w:color w:val="000000" w:themeColor="text1"/>
                <w:sz w:val="22"/>
                <w:szCs w:val="22"/>
              </w:rPr>
            </w:pPr>
            <w:r>
              <w:rPr>
                <w:rFonts w:cs="Arial"/>
                <w:b w:val="0"/>
                <w:color w:val="000000" w:themeColor="text1"/>
                <w:sz w:val="22"/>
                <w:szCs w:val="22"/>
              </w:rPr>
              <w:t>Подписант ДО</w:t>
            </w:r>
          </w:p>
        </w:tc>
      </w:tr>
      <w:tr w:rsidR="00E0302A" w14:paraId="289E3448" w14:textId="77777777">
        <w:trPr>
          <w:trHeight w:val="313"/>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2EB1E" w14:textId="77777777" w:rsidR="00E0302A" w:rsidRDefault="00373FF5">
            <w:pPr>
              <w:pStyle w:val="aff7"/>
              <w:jc w:val="left"/>
              <w:rPr>
                <w:rFonts w:cs="Arial"/>
                <w:b w:val="0"/>
                <w:color w:val="000000" w:themeColor="text1"/>
              </w:rPr>
            </w:pPr>
            <w:r>
              <w:rPr>
                <w:rFonts w:cs="Arial"/>
                <w:b w:val="0"/>
                <w:color w:val="000000" w:themeColor="text1"/>
                <w:sz w:val="22"/>
                <w:szCs w:val="22"/>
              </w:rPr>
              <w:t xml:space="preserve">Согласующий </w:t>
            </w:r>
          </w:p>
        </w:tc>
        <w:tc>
          <w:tcPr>
            <w:tcW w:w="5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29A5D" w14:textId="77777777" w:rsidR="00E0302A" w:rsidRDefault="00373FF5">
            <w:pPr>
              <w:pStyle w:val="aff7"/>
              <w:jc w:val="left"/>
              <w:rPr>
                <w:rFonts w:cs="Arial"/>
                <w:b w:val="0"/>
                <w:color w:val="000000" w:themeColor="text1"/>
                <w:sz w:val="22"/>
                <w:szCs w:val="22"/>
              </w:rPr>
            </w:pPr>
            <w:r>
              <w:rPr>
                <w:rFonts w:cs="Arial"/>
                <w:b w:val="0"/>
                <w:color w:val="000000" w:themeColor="text1"/>
                <w:sz w:val="22"/>
                <w:szCs w:val="22"/>
              </w:rPr>
              <w:t>Согласующий Контрагента</w:t>
            </w:r>
          </w:p>
          <w:p w14:paraId="14F8D208" w14:textId="77777777" w:rsidR="00E0302A" w:rsidRDefault="00373FF5">
            <w:pPr>
              <w:pStyle w:val="aff7"/>
              <w:jc w:val="left"/>
              <w:rPr>
                <w:rFonts w:cs="Arial"/>
                <w:b w:val="0"/>
                <w:color w:val="000000" w:themeColor="text1"/>
              </w:rPr>
            </w:pPr>
            <w:r>
              <w:rPr>
                <w:rFonts w:cs="Arial"/>
                <w:b w:val="0"/>
                <w:color w:val="000000" w:themeColor="text1"/>
                <w:sz w:val="22"/>
                <w:szCs w:val="22"/>
              </w:rPr>
              <w:t>Согласующий ДО</w:t>
            </w:r>
          </w:p>
        </w:tc>
      </w:tr>
      <w:tr w:rsidR="00E0302A" w14:paraId="5B57080F" w14:textId="77777777">
        <w:trPr>
          <w:trHeight w:val="313"/>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86A8C" w14:textId="77777777" w:rsidR="00E0302A" w:rsidRDefault="00373FF5">
            <w:pPr>
              <w:pStyle w:val="aff7"/>
              <w:jc w:val="left"/>
              <w:rPr>
                <w:rFonts w:cs="Arial"/>
                <w:b w:val="0"/>
                <w:color w:val="auto"/>
                <w:sz w:val="22"/>
                <w:szCs w:val="22"/>
              </w:rPr>
            </w:pPr>
            <w:r>
              <w:rPr>
                <w:rFonts w:cs="Arial"/>
                <w:b w:val="0"/>
                <w:color w:val="auto"/>
                <w:sz w:val="22"/>
                <w:szCs w:val="22"/>
              </w:rPr>
              <w:t>Специалист техподдержки</w:t>
            </w:r>
          </w:p>
        </w:tc>
        <w:tc>
          <w:tcPr>
            <w:tcW w:w="5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C6622" w14:textId="77777777" w:rsidR="00E0302A" w:rsidRDefault="00373FF5">
            <w:pPr>
              <w:keepNext/>
              <w:jc w:val="both"/>
              <w:rPr>
                <w:rFonts w:ascii="Arial" w:eastAsia="Calibri" w:hAnsi="Arial" w:cs="Arial"/>
                <w:sz w:val="22"/>
                <w:szCs w:val="22"/>
              </w:rPr>
            </w:pPr>
            <w:r>
              <w:rPr>
                <w:rFonts w:ascii="Arial" w:eastAsia="Calibri" w:hAnsi="Arial" w:cs="Arial"/>
                <w:sz w:val="22"/>
                <w:szCs w:val="22"/>
              </w:rPr>
              <w:t>Специалист техподдержки</w:t>
            </w:r>
          </w:p>
        </w:tc>
      </w:tr>
      <w:tr w:rsidR="00E0302A" w14:paraId="65B669D8" w14:textId="77777777">
        <w:trPr>
          <w:trHeight w:val="313"/>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DCFBE5" w14:textId="77777777" w:rsidR="00E0302A" w:rsidRDefault="00373FF5">
            <w:pPr>
              <w:pStyle w:val="aff7"/>
              <w:jc w:val="left"/>
              <w:rPr>
                <w:rFonts w:cs="Arial"/>
                <w:b w:val="0"/>
                <w:color w:val="auto"/>
                <w:sz w:val="22"/>
                <w:szCs w:val="22"/>
              </w:rPr>
            </w:pPr>
            <w:r>
              <w:rPr>
                <w:rFonts w:eastAsia="Calibri" w:cs="Arial"/>
                <w:b w:val="0"/>
                <w:color w:val="auto"/>
                <w:sz w:val="22"/>
                <w:szCs w:val="22"/>
              </w:rPr>
              <w:t>Аудитор ИБ</w:t>
            </w:r>
          </w:p>
        </w:tc>
        <w:tc>
          <w:tcPr>
            <w:tcW w:w="5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B84EDE" w14:textId="77777777" w:rsidR="00E0302A" w:rsidRDefault="00373FF5">
            <w:pPr>
              <w:keepNext/>
              <w:jc w:val="both"/>
              <w:rPr>
                <w:rFonts w:ascii="Arial" w:eastAsia="Calibri" w:hAnsi="Arial" w:cs="Arial"/>
                <w:sz w:val="22"/>
                <w:szCs w:val="22"/>
              </w:rPr>
            </w:pPr>
            <w:r>
              <w:rPr>
                <w:rFonts w:ascii="Arial" w:eastAsia="Calibri" w:hAnsi="Arial" w:cs="Arial"/>
                <w:sz w:val="22"/>
                <w:szCs w:val="22"/>
              </w:rPr>
              <w:t>Аудитор ИБ</w:t>
            </w:r>
          </w:p>
        </w:tc>
      </w:tr>
      <w:tr w:rsidR="00E0302A" w14:paraId="6871AD3F" w14:textId="77777777">
        <w:trPr>
          <w:trHeight w:val="313"/>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78373" w14:textId="77777777" w:rsidR="00E0302A" w:rsidRDefault="00373FF5">
            <w:pPr>
              <w:pStyle w:val="aff7"/>
              <w:jc w:val="left"/>
              <w:rPr>
                <w:rFonts w:cs="Arial"/>
                <w:b w:val="0"/>
                <w:bCs/>
                <w:color w:val="auto"/>
                <w:sz w:val="22"/>
                <w:szCs w:val="22"/>
              </w:rPr>
            </w:pPr>
            <w:r>
              <w:rPr>
                <w:rFonts w:eastAsia="Calibri" w:cs="Arial"/>
                <w:b w:val="0"/>
                <w:bCs/>
                <w:color w:val="auto"/>
                <w:sz w:val="22"/>
                <w:szCs w:val="22"/>
              </w:rPr>
              <w:t>Администратор Системы</w:t>
            </w:r>
          </w:p>
        </w:tc>
        <w:tc>
          <w:tcPr>
            <w:tcW w:w="5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A8F8C" w14:textId="77777777" w:rsidR="00E0302A" w:rsidRDefault="00373FF5">
            <w:pPr>
              <w:keepNext/>
              <w:jc w:val="both"/>
              <w:rPr>
                <w:rFonts w:ascii="Arial" w:eastAsia="Calibri" w:hAnsi="Arial" w:cs="Arial"/>
                <w:sz w:val="22"/>
                <w:szCs w:val="22"/>
              </w:rPr>
            </w:pPr>
            <w:r>
              <w:rPr>
                <w:rFonts w:ascii="Arial" w:eastAsia="Calibri" w:hAnsi="Arial" w:cs="Arial"/>
                <w:sz w:val="22"/>
                <w:szCs w:val="22"/>
              </w:rPr>
              <w:t>Администратор Системы</w:t>
            </w:r>
          </w:p>
        </w:tc>
      </w:tr>
      <w:tr w:rsidR="00E0302A" w14:paraId="34B86285" w14:textId="77777777">
        <w:trPr>
          <w:trHeight w:val="313"/>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103D59" w14:textId="77777777" w:rsidR="00E0302A" w:rsidRDefault="00373FF5">
            <w:pPr>
              <w:pStyle w:val="aff7"/>
              <w:jc w:val="left"/>
              <w:rPr>
                <w:rFonts w:eastAsia="Calibri" w:cs="Arial"/>
                <w:b w:val="0"/>
                <w:bCs/>
                <w:color w:val="auto"/>
                <w:sz w:val="22"/>
                <w:szCs w:val="22"/>
                <w:lang w:val="en-US"/>
              </w:rPr>
            </w:pPr>
            <w:r>
              <w:rPr>
                <w:rFonts w:eastAsia="Calibri" w:cs="Arial"/>
                <w:b w:val="0"/>
                <w:bCs/>
                <w:color w:val="auto"/>
                <w:sz w:val="22"/>
                <w:szCs w:val="22"/>
              </w:rPr>
              <w:t>Администратор системы Cradle Essential</w:t>
            </w:r>
            <w:r>
              <w:rPr>
                <w:rFonts w:eastAsia="Calibri" w:cs="Arial"/>
                <w:b w:val="0"/>
                <w:bCs/>
                <w:color w:val="auto"/>
                <w:sz w:val="22"/>
                <w:szCs w:val="22"/>
                <w:lang w:val="en-US"/>
              </w:rPr>
              <w:t>s</w:t>
            </w:r>
          </w:p>
        </w:tc>
        <w:tc>
          <w:tcPr>
            <w:tcW w:w="5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E7C03" w14:textId="77777777" w:rsidR="00E0302A" w:rsidRDefault="00373FF5">
            <w:pPr>
              <w:pStyle w:val="aff7"/>
              <w:jc w:val="left"/>
              <w:rPr>
                <w:rFonts w:eastAsia="Calibri" w:cs="Arial"/>
                <w:b w:val="0"/>
                <w:bCs/>
                <w:color w:val="auto"/>
                <w:sz w:val="22"/>
                <w:szCs w:val="22"/>
                <w:lang w:val="en-US"/>
              </w:rPr>
            </w:pPr>
            <w:r>
              <w:rPr>
                <w:rFonts w:eastAsia="Calibri" w:cs="Arial"/>
                <w:b w:val="0"/>
                <w:bCs/>
                <w:color w:val="auto"/>
                <w:sz w:val="22"/>
                <w:szCs w:val="22"/>
              </w:rPr>
              <w:t>Администратор системы Cradle Essentials</w:t>
            </w:r>
          </w:p>
        </w:tc>
      </w:tr>
      <w:tr w:rsidR="00E0302A" w14:paraId="7D930233" w14:textId="77777777">
        <w:trPr>
          <w:trHeight w:val="313"/>
        </w:trPr>
        <w:tc>
          <w:tcPr>
            <w:tcW w:w="4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86395" w14:textId="77777777" w:rsidR="00E0302A" w:rsidRDefault="00373FF5">
            <w:pPr>
              <w:pStyle w:val="aff7"/>
              <w:jc w:val="left"/>
              <w:rPr>
                <w:rFonts w:eastAsia="Calibri" w:cs="Arial"/>
                <w:b w:val="0"/>
                <w:bCs/>
                <w:color w:val="auto"/>
                <w:sz w:val="22"/>
                <w:szCs w:val="22"/>
                <w:lang w:val="en-US"/>
              </w:rPr>
            </w:pPr>
            <w:r>
              <w:rPr>
                <w:rFonts w:eastAsia="Calibri" w:cs="Arial"/>
                <w:b w:val="0"/>
                <w:bCs/>
                <w:color w:val="auto"/>
                <w:sz w:val="22"/>
                <w:szCs w:val="22"/>
              </w:rPr>
              <w:t>Аудитор ИБ Cradle Essential</w:t>
            </w:r>
            <w:r>
              <w:rPr>
                <w:rFonts w:eastAsia="Calibri" w:cs="Arial"/>
                <w:b w:val="0"/>
                <w:bCs/>
                <w:color w:val="auto"/>
                <w:sz w:val="22"/>
                <w:szCs w:val="22"/>
                <w:lang w:val="en-US"/>
              </w:rPr>
              <w:t>s</w:t>
            </w:r>
          </w:p>
        </w:tc>
        <w:tc>
          <w:tcPr>
            <w:tcW w:w="56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0107BE" w14:textId="77777777" w:rsidR="00E0302A" w:rsidRDefault="00373FF5">
            <w:pPr>
              <w:pStyle w:val="aff7"/>
              <w:jc w:val="left"/>
              <w:rPr>
                <w:rFonts w:eastAsia="Calibri" w:cs="Arial"/>
                <w:b w:val="0"/>
                <w:bCs/>
                <w:color w:val="auto"/>
                <w:sz w:val="22"/>
                <w:szCs w:val="22"/>
                <w:lang w:val="en-US"/>
              </w:rPr>
            </w:pPr>
            <w:r>
              <w:rPr>
                <w:rFonts w:eastAsia="Calibri" w:cs="Arial"/>
                <w:b w:val="0"/>
                <w:bCs/>
                <w:color w:val="auto"/>
                <w:sz w:val="22"/>
                <w:szCs w:val="22"/>
              </w:rPr>
              <w:t>Аудитор ИБ Cradle Essential</w:t>
            </w:r>
            <w:r>
              <w:rPr>
                <w:rFonts w:eastAsia="Calibri" w:cs="Arial"/>
                <w:b w:val="0"/>
                <w:bCs/>
                <w:color w:val="auto"/>
                <w:sz w:val="22"/>
                <w:szCs w:val="22"/>
                <w:lang w:val="en-US"/>
              </w:rPr>
              <w:t>s</w:t>
            </w:r>
          </w:p>
        </w:tc>
      </w:tr>
    </w:tbl>
    <w:p w14:paraId="0BC85A3D" w14:textId="77777777" w:rsidR="00E0302A" w:rsidRDefault="00373FF5">
      <w:pPr>
        <w:pStyle w:val="20"/>
        <w:spacing w:after="0"/>
        <w:ind w:left="0" w:firstLine="0"/>
        <w:rPr>
          <w:rFonts w:cs="Arial"/>
          <w:b w:val="0"/>
          <w:i/>
          <w:color w:val="000000" w:themeColor="text1"/>
          <w:sz w:val="48"/>
          <w:szCs w:val="40"/>
        </w:rPr>
      </w:pPr>
      <w:bookmarkStart w:id="13" w:name="_Toc9"/>
      <w:bookmarkStart w:id="14" w:name="_Toc211610751"/>
      <w:r>
        <w:rPr>
          <w:rStyle w:val="40"/>
          <w:rFonts w:eastAsia="Arial" w:cs="Arial"/>
          <w:b/>
          <w:color w:val="000000" w:themeColor="text1"/>
          <w:sz w:val="32"/>
          <w:szCs w:val="32"/>
        </w:rPr>
        <w:t>Сведения о системе, влияющие на определение уровня защищенности и моделирование угроз персональным данным</w:t>
      </w:r>
      <w:bookmarkEnd w:id="13"/>
      <w:bookmarkEnd w:id="14"/>
    </w:p>
    <w:p w14:paraId="203A8571" w14:textId="77777777" w:rsidR="00E0302A" w:rsidRDefault="00373FF5">
      <w:pPr>
        <w:pStyle w:val="30"/>
        <w:spacing w:before="227"/>
        <w:ind w:left="0"/>
        <w:rPr>
          <w:rFonts w:cs="Arial"/>
          <w:color w:val="000000" w:themeColor="text1"/>
        </w:rPr>
      </w:pPr>
      <w:bookmarkStart w:id="15" w:name="_Toc10"/>
      <w:bookmarkStart w:id="16" w:name="_Toc211610752"/>
      <w:r>
        <w:rPr>
          <w:rFonts w:eastAsia="Arial" w:cs="Arial"/>
          <w:color w:val="000000" w:themeColor="text1"/>
        </w:rPr>
        <w:t>Описание процесса обработки персональных данных</w:t>
      </w:r>
      <w:bookmarkEnd w:id="15"/>
      <w:bookmarkEnd w:id="16"/>
    </w:p>
    <w:p w14:paraId="001E0B22" w14:textId="77777777" w:rsidR="00E0302A" w:rsidRDefault="00373FF5">
      <w:pPr>
        <w:ind w:firstLine="708"/>
        <w:contextualSpacing/>
        <w:jc w:val="both"/>
        <w:rPr>
          <w:rFonts w:ascii="Arial" w:hAnsi="Arial" w:cs="Arial"/>
          <w:bCs/>
          <w:color w:val="000000" w:themeColor="text1"/>
          <w:szCs w:val="24"/>
        </w:rPr>
      </w:pPr>
      <w:r>
        <w:rPr>
          <w:rFonts w:ascii="Arial" w:eastAsia="Arial" w:hAnsi="Arial" w:cs="Arial"/>
          <w:color w:val="000000" w:themeColor="text1"/>
          <w:szCs w:val="24"/>
        </w:rPr>
        <w:t>Описание системы защиты персональных данных (далее – СЗПДн) в информационной системе персональных данных (далее – ПДн) «Сквозные универсальные сервисы» («БК СУС») (далее – ИСПДн) содержится в документах:</w:t>
      </w:r>
    </w:p>
    <w:p w14:paraId="1B9DCAFB" w14:textId="77777777" w:rsidR="00E0302A" w:rsidRDefault="00373FF5">
      <w:pPr>
        <w:pStyle w:val="affffff8"/>
        <w:numPr>
          <w:ilvl w:val="0"/>
          <w:numId w:val="115"/>
        </w:numPr>
        <w:spacing w:line="240" w:lineRule="auto"/>
        <w:jc w:val="both"/>
        <w:rPr>
          <w:rFonts w:ascii="Arial" w:hAnsi="Arial" w:cs="Arial"/>
          <w:bCs/>
          <w:color w:val="000000" w:themeColor="text1"/>
          <w:sz w:val="24"/>
          <w:szCs w:val="24"/>
        </w:rPr>
      </w:pPr>
      <w:r>
        <w:rPr>
          <w:rFonts w:ascii="Arial" w:eastAsia="Arial" w:hAnsi="Arial" w:cs="Arial"/>
          <w:color w:val="000000" w:themeColor="text1"/>
          <w:sz w:val="24"/>
          <w:szCs w:val="24"/>
        </w:rPr>
        <w:t>Упрощенный технический проект (УТП);</w:t>
      </w:r>
    </w:p>
    <w:p w14:paraId="0F80B86F" w14:textId="77777777" w:rsidR="00E0302A" w:rsidRDefault="00373FF5">
      <w:pPr>
        <w:pStyle w:val="affffff8"/>
        <w:numPr>
          <w:ilvl w:val="0"/>
          <w:numId w:val="115"/>
        </w:numPr>
        <w:spacing w:line="240" w:lineRule="auto"/>
        <w:jc w:val="both"/>
        <w:rPr>
          <w:rFonts w:ascii="Arial" w:hAnsi="Arial" w:cs="Arial"/>
          <w:bCs/>
          <w:color w:val="000000" w:themeColor="text1"/>
          <w:sz w:val="24"/>
          <w:szCs w:val="24"/>
        </w:rPr>
      </w:pPr>
      <w:r>
        <w:rPr>
          <w:rFonts w:ascii="Arial" w:eastAsia="Arial" w:hAnsi="Arial" w:cs="Arial"/>
          <w:color w:val="000000" w:themeColor="text1"/>
          <w:sz w:val="24"/>
          <w:szCs w:val="24"/>
        </w:rPr>
        <w:t>Акт определения уровня защищенности (АОУЗ);</w:t>
      </w:r>
    </w:p>
    <w:p w14:paraId="5830337E" w14:textId="77777777" w:rsidR="00E0302A" w:rsidRDefault="00373FF5">
      <w:pPr>
        <w:pStyle w:val="affffff8"/>
        <w:numPr>
          <w:ilvl w:val="0"/>
          <w:numId w:val="115"/>
        </w:numPr>
        <w:spacing w:line="240" w:lineRule="auto"/>
        <w:jc w:val="both"/>
        <w:rPr>
          <w:rFonts w:ascii="Arial" w:hAnsi="Arial" w:cs="Arial"/>
          <w:bCs/>
          <w:color w:val="000000" w:themeColor="text1"/>
          <w:sz w:val="24"/>
          <w:szCs w:val="24"/>
        </w:rPr>
      </w:pPr>
      <w:r>
        <w:rPr>
          <w:rFonts w:ascii="Arial" w:eastAsia="Arial" w:hAnsi="Arial" w:cs="Arial"/>
          <w:color w:val="000000" w:themeColor="text1"/>
          <w:sz w:val="24"/>
          <w:szCs w:val="24"/>
        </w:rPr>
        <w:t>Программа и методика тестирования (ПМТ);</w:t>
      </w:r>
    </w:p>
    <w:p w14:paraId="4C345951" w14:textId="77777777" w:rsidR="00E0302A" w:rsidRDefault="00373FF5">
      <w:pPr>
        <w:pStyle w:val="affffff8"/>
        <w:numPr>
          <w:ilvl w:val="0"/>
          <w:numId w:val="115"/>
        </w:numPr>
        <w:spacing w:line="240" w:lineRule="auto"/>
        <w:jc w:val="both"/>
        <w:rPr>
          <w:rFonts w:ascii="Arial" w:hAnsi="Arial" w:cs="Arial"/>
          <w:bCs/>
          <w:color w:val="000000" w:themeColor="text1"/>
          <w:sz w:val="24"/>
          <w:szCs w:val="24"/>
        </w:rPr>
      </w:pPr>
      <w:r>
        <w:rPr>
          <w:rFonts w:ascii="Arial" w:eastAsia="Arial" w:hAnsi="Arial" w:cs="Arial"/>
          <w:color w:val="000000" w:themeColor="text1"/>
          <w:sz w:val="24"/>
          <w:szCs w:val="24"/>
        </w:rPr>
        <w:t>Акт оценки эффективности (АОЭ).</w:t>
      </w:r>
    </w:p>
    <w:p w14:paraId="0F534B86" w14:textId="77777777" w:rsidR="00E0302A" w:rsidRDefault="00373FF5">
      <w:pPr>
        <w:contextualSpacing/>
        <w:jc w:val="both"/>
        <w:rPr>
          <w:rFonts w:ascii="Arial" w:hAnsi="Arial" w:cs="Arial"/>
          <w:color w:val="000000" w:themeColor="text1"/>
          <w:szCs w:val="24"/>
        </w:rPr>
      </w:pPr>
      <w:r>
        <w:rPr>
          <w:rFonts w:ascii="Arial" w:hAnsi="Arial" w:cs="Arial"/>
          <w:color w:val="000000" w:themeColor="text1"/>
          <w:szCs w:val="24"/>
        </w:rPr>
        <w:lastRenderedPageBreak/>
        <w:t xml:space="preserve">Цели обработки: </w:t>
      </w:r>
    </w:p>
    <w:p w14:paraId="09851805" w14:textId="77777777" w:rsidR="00E0302A" w:rsidRDefault="00373FF5">
      <w:pPr>
        <w:pStyle w:val="affffff8"/>
        <w:numPr>
          <w:ilvl w:val="0"/>
          <w:numId w:val="115"/>
        </w:numPr>
        <w:pBdr>
          <w:top w:val="none" w:sz="4" w:space="0" w:color="000000"/>
          <w:left w:val="none" w:sz="4" w:space="0" w:color="000000"/>
          <w:bottom w:val="none" w:sz="4" w:space="0" w:color="000000"/>
          <w:right w:val="none" w:sz="4" w:space="0" w:color="000000"/>
        </w:pBdr>
        <w:spacing w:line="24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Обеспечение соблюдения Конституции Российской Федерации, законодательных и иных нормативных правовых актов Российской Федерации, локальных нормативных актов Компании</w:t>
      </w:r>
    </w:p>
    <w:p w14:paraId="51F71E1B" w14:textId="77777777" w:rsidR="00E0302A" w:rsidRDefault="00373FF5">
      <w:pPr>
        <w:pStyle w:val="affffff8"/>
        <w:numPr>
          <w:ilvl w:val="0"/>
          <w:numId w:val="115"/>
        </w:numPr>
        <w:pBdr>
          <w:top w:val="none" w:sz="4" w:space="0" w:color="000000"/>
          <w:left w:val="none" w:sz="4" w:space="0" w:color="000000"/>
          <w:bottom w:val="none" w:sz="4" w:space="0" w:color="000000"/>
          <w:right w:val="none" w:sz="4" w:space="0" w:color="000000"/>
        </w:pBdr>
        <w:spacing w:line="24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Подготовка, заключение, исполнение и прекращение договоров с контрагентами</w:t>
      </w:r>
    </w:p>
    <w:p w14:paraId="104AC4AF" w14:textId="77777777" w:rsidR="00E0302A" w:rsidRDefault="00373FF5">
      <w:pPr>
        <w:pStyle w:val="affffff8"/>
        <w:numPr>
          <w:ilvl w:val="0"/>
          <w:numId w:val="115"/>
        </w:numPr>
        <w:pBdr>
          <w:top w:val="none" w:sz="4" w:space="0" w:color="000000"/>
          <w:left w:val="none" w:sz="4" w:space="0" w:color="000000"/>
          <w:bottom w:val="none" w:sz="4" w:space="0" w:color="000000"/>
          <w:right w:val="none" w:sz="4" w:space="0" w:color="000000"/>
        </w:pBdr>
        <w:spacing w:line="24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Обеспечение функционирования Интернет-ресурсов Компании, в том числе осуществляющих предоставление услуг и мониторинг поведения пользователей.</w:t>
      </w:r>
    </w:p>
    <w:p w14:paraId="1F681D02" w14:textId="77777777" w:rsidR="00E0302A" w:rsidRDefault="00373FF5">
      <w:pPr>
        <w:tabs>
          <w:tab w:val="center" w:pos="4819"/>
        </w:tabs>
        <w:contextualSpacing/>
        <w:jc w:val="both"/>
        <w:rPr>
          <w:rFonts w:ascii="Arial" w:hAnsi="Arial" w:cs="Arial"/>
          <w:bCs/>
          <w:color w:val="000000" w:themeColor="text1"/>
          <w:szCs w:val="24"/>
        </w:rPr>
      </w:pPr>
      <w:r>
        <w:rPr>
          <w:rFonts w:ascii="Arial" w:eastAsia="Arial" w:hAnsi="Arial" w:cs="Arial"/>
          <w:bCs/>
          <w:color w:val="000000" w:themeColor="text1"/>
          <w:szCs w:val="24"/>
        </w:rPr>
        <w:t>Таблица 9 – Субъекты ПДн, перечень ПДн и основания и сроки их обработки</w:t>
      </w:r>
    </w:p>
    <w:tbl>
      <w:tblPr>
        <w:tblStyle w:val="affffa"/>
        <w:tblW w:w="9637" w:type="dxa"/>
        <w:tblLayout w:type="fixed"/>
        <w:tblLook w:val="04A0" w:firstRow="1" w:lastRow="0" w:firstColumn="1" w:lastColumn="0" w:noHBand="0" w:noVBand="1"/>
      </w:tblPr>
      <w:tblGrid>
        <w:gridCol w:w="425"/>
        <w:gridCol w:w="1271"/>
        <w:gridCol w:w="4395"/>
        <w:gridCol w:w="1701"/>
        <w:gridCol w:w="1845"/>
      </w:tblGrid>
      <w:tr w:rsidR="00E0302A" w14:paraId="6C8B5A1E" w14:textId="77777777">
        <w:tc>
          <w:tcPr>
            <w:tcW w:w="425" w:type="dxa"/>
            <w:shd w:val="clear" w:color="auto" w:fill="0070C0"/>
            <w:vAlign w:val="center"/>
          </w:tcPr>
          <w:p w14:paraId="782D8860" w14:textId="77777777" w:rsidR="00E0302A" w:rsidRDefault="00373FF5">
            <w:pPr>
              <w:pStyle w:val="aff7"/>
              <w:rPr>
                <w:rFonts w:cs="Arial"/>
                <w:sz w:val="22"/>
                <w:szCs w:val="22"/>
              </w:rPr>
            </w:pPr>
            <w:r>
              <w:rPr>
                <w:rFonts w:cs="Arial"/>
                <w:sz w:val="22"/>
                <w:szCs w:val="22"/>
              </w:rPr>
              <w:t>№</w:t>
            </w:r>
          </w:p>
        </w:tc>
        <w:tc>
          <w:tcPr>
            <w:tcW w:w="1271" w:type="dxa"/>
            <w:shd w:val="clear" w:color="auto" w:fill="0070C0"/>
            <w:vAlign w:val="center"/>
          </w:tcPr>
          <w:p w14:paraId="05D5C2FD" w14:textId="77777777" w:rsidR="00E0302A" w:rsidRDefault="00373FF5">
            <w:pPr>
              <w:pStyle w:val="aff7"/>
              <w:rPr>
                <w:rFonts w:cs="Arial"/>
                <w:sz w:val="22"/>
                <w:szCs w:val="22"/>
              </w:rPr>
            </w:pPr>
            <w:r>
              <w:rPr>
                <w:rFonts w:cs="Arial"/>
                <w:sz w:val="22"/>
                <w:szCs w:val="22"/>
              </w:rPr>
              <w:t>Субъект ПДн1</w:t>
            </w:r>
          </w:p>
        </w:tc>
        <w:tc>
          <w:tcPr>
            <w:tcW w:w="4395" w:type="dxa"/>
            <w:shd w:val="clear" w:color="auto" w:fill="0070C0"/>
            <w:vAlign w:val="center"/>
          </w:tcPr>
          <w:p w14:paraId="74A61DFA" w14:textId="77777777" w:rsidR="00E0302A" w:rsidRDefault="00373FF5">
            <w:pPr>
              <w:pStyle w:val="aff7"/>
              <w:rPr>
                <w:rFonts w:cs="Arial"/>
                <w:sz w:val="22"/>
                <w:szCs w:val="22"/>
              </w:rPr>
            </w:pPr>
            <w:r>
              <w:rPr>
                <w:rFonts w:cs="Arial"/>
                <w:sz w:val="22"/>
                <w:szCs w:val="22"/>
              </w:rPr>
              <w:t>Перечень ПДн2</w:t>
            </w:r>
          </w:p>
        </w:tc>
        <w:tc>
          <w:tcPr>
            <w:tcW w:w="1701" w:type="dxa"/>
            <w:shd w:val="clear" w:color="auto" w:fill="0070C0"/>
            <w:vAlign w:val="center"/>
          </w:tcPr>
          <w:p w14:paraId="23D8F742" w14:textId="77777777" w:rsidR="00E0302A" w:rsidRDefault="00373FF5">
            <w:pPr>
              <w:pStyle w:val="aff7"/>
              <w:rPr>
                <w:rFonts w:cs="Arial"/>
                <w:sz w:val="22"/>
                <w:szCs w:val="22"/>
              </w:rPr>
            </w:pPr>
            <w:r>
              <w:rPr>
                <w:rFonts w:cs="Arial"/>
                <w:sz w:val="22"/>
                <w:szCs w:val="22"/>
              </w:rPr>
              <w:t>Основания обработки</w:t>
            </w:r>
          </w:p>
        </w:tc>
        <w:tc>
          <w:tcPr>
            <w:tcW w:w="1845" w:type="dxa"/>
            <w:shd w:val="clear" w:color="auto" w:fill="0070C0"/>
            <w:vAlign w:val="center"/>
          </w:tcPr>
          <w:p w14:paraId="55926722" w14:textId="77777777" w:rsidR="00E0302A" w:rsidRDefault="00373FF5">
            <w:pPr>
              <w:pStyle w:val="aff7"/>
              <w:rPr>
                <w:rFonts w:cs="Arial"/>
                <w:sz w:val="22"/>
                <w:szCs w:val="22"/>
              </w:rPr>
            </w:pPr>
            <w:r>
              <w:rPr>
                <w:rFonts w:cs="Arial"/>
                <w:sz w:val="22"/>
                <w:szCs w:val="22"/>
              </w:rPr>
              <w:t>Сроки обработки</w:t>
            </w:r>
          </w:p>
        </w:tc>
      </w:tr>
      <w:tr w:rsidR="00E0302A" w14:paraId="60413D1A" w14:textId="77777777">
        <w:trPr>
          <w:trHeight w:val="3634"/>
        </w:trPr>
        <w:tc>
          <w:tcPr>
            <w:tcW w:w="425" w:type="dxa"/>
          </w:tcPr>
          <w:p w14:paraId="390D17C7" w14:textId="77777777" w:rsidR="00E0302A" w:rsidRDefault="00373FF5">
            <w:pPr>
              <w:jc w:val="both"/>
              <w:rPr>
                <w:rFonts w:ascii="Arial" w:hAnsi="Arial" w:cs="Arial"/>
                <w:bCs/>
                <w:sz w:val="20"/>
              </w:rPr>
            </w:pPr>
            <w:r>
              <w:rPr>
                <w:rFonts w:ascii="Arial" w:eastAsia="Arial" w:hAnsi="Arial" w:cs="Arial"/>
                <w:sz w:val="20"/>
              </w:rPr>
              <w:t>1</w:t>
            </w:r>
          </w:p>
        </w:tc>
        <w:tc>
          <w:tcPr>
            <w:tcW w:w="1271" w:type="dxa"/>
          </w:tcPr>
          <w:p w14:paraId="4655EFE7" w14:textId="77777777" w:rsidR="00E0302A" w:rsidRDefault="00373FF5">
            <w:pPr>
              <w:jc w:val="both"/>
              <w:rPr>
                <w:rFonts w:ascii="Arial" w:hAnsi="Arial" w:cs="Arial"/>
                <w:bCs/>
                <w:sz w:val="20"/>
              </w:rPr>
            </w:pPr>
            <w:r>
              <w:rPr>
                <w:rFonts w:ascii="Arial" w:eastAsia="Arial" w:hAnsi="Arial" w:cs="Arial"/>
                <w:sz w:val="20"/>
              </w:rPr>
              <w:t>Работники Общества</w:t>
            </w:r>
          </w:p>
        </w:tc>
        <w:tc>
          <w:tcPr>
            <w:tcW w:w="4395" w:type="dxa"/>
          </w:tcPr>
          <w:p w14:paraId="69E15D1D" w14:textId="77777777" w:rsidR="00E0302A" w:rsidRDefault="00373FF5">
            <w:pPr>
              <w:pStyle w:val="affffff8"/>
              <w:numPr>
                <w:ilvl w:val="0"/>
                <w:numId w:val="116"/>
              </w:numPr>
              <w:spacing w:after="0" w:line="240" w:lineRule="auto"/>
              <w:ind w:left="171" w:hanging="142"/>
              <w:jc w:val="both"/>
              <w:rPr>
                <w:rFonts w:ascii="Arial" w:hAnsi="Arial" w:cs="Arial"/>
                <w:sz w:val="20"/>
                <w:szCs w:val="20"/>
              </w:rPr>
            </w:pPr>
            <w:r>
              <w:rPr>
                <w:rFonts w:ascii="Arial" w:eastAsia="Arial" w:hAnsi="Arial" w:cs="Arial"/>
                <w:sz w:val="20"/>
                <w:szCs w:val="20"/>
              </w:rPr>
              <w:t>фамилия, имя, отчество;</w:t>
            </w:r>
          </w:p>
          <w:p w14:paraId="05BE0678" w14:textId="77777777" w:rsidR="00E0302A" w:rsidRDefault="00373FF5">
            <w:pPr>
              <w:pStyle w:val="affffff8"/>
              <w:numPr>
                <w:ilvl w:val="0"/>
                <w:numId w:val="116"/>
              </w:numPr>
              <w:spacing w:after="0" w:line="240" w:lineRule="auto"/>
              <w:ind w:left="171" w:hanging="142"/>
              <w:jc w:val="both"/>
              <w:rPr>
                <w:rFonts w:ascii="Arial" w:hAnsi="Arial" w:cs="Arial"/>
                <w:sz w:val="20"/>
                <w:szCs w:val="20"/>
              </w:rPr>
            </w:pPr>
            <w:r>
              <w:rPr>
                <w:rFonts w:ascii="Arial" w:eastAsia="Arial" w:hAnsi="Arial" w:cs="Arial"/>
                <w:sz w:val="20"/>
                <w:szCs w:val="20"/>
              </w:rPr>
              <w:t>место работы;</w:t>
            </w:r>
          </w:p>
          <w:p w14:paraId="660AD068" w14:textId="77777777" w:rsidR="00E0302A" w:rsidRDefault="00373FF5">
            <w:pPr>
              <w:pStyle w:val="affffff8"/>
              <w:numPr>
                <w:ilvl w:val="0"/>
                <w:numId w:val="116"/>
              </w:numPr>
              <w:spacing w:after="0" w:line="240" w:lineRule="auto"/>
              <w:ind w:left="171" w:hanging="142"/>
              <w:jc w:val="both"/>
              <w:rPr>
                <w:rFonts w:ascii="Arial" w:hAnsi="Arial" w:cs="Arial"/>
                <w:bCs/>
                <w:sz w:val="20"/>
                <w:szCs w:val="20"/>
              </w:rPr>
            </w:pPr>
            <w:r>
              <w:rPr>
                <w:rFonts w:ascii="Arial" w:eastAsia="Arial" w:hAnsi="Arial" w:cs="Arial"/>
                <w:sz w:val="20"/>
                <w:szCs w:val="20"/>
              </w:rPr>
              <w:t>телефонный абонентский номер;</w:t>
            </w:r>
          </w:p>
          <w:p w14:paraId="47EA0311" w14:textId="77777777" w:rsidR="00E0302A" w:rsidRDefault="00373FF5">
            <w:pPr>
              <w:pStyle w:val="affffff8"/>
              <w:numPr>
                <w:ilvl w:val="0"/>
                <w:numId w:val="116"/>
              </w:numPr>
              <w:spacing w:after="0" w:line="240" w:lineRule="auto"/>
              <w:ind w:left="171" w:hanging="142"/>
              <w:jc w:val="both"/>
              <w:rPr>
                <w:rFonts w:ascii="Arial" w:hAnsi="Arial" w:cs="Arial"/>
                <w:sz w:val="20"/>
                <w:szCs w:val="20"/>
              </w:rPr>
            </w:pPr>
            <w:r>
              <w:rPr>
                <w:rFonts w:ascii="Arial" w:eastAsia="Arial" w:hAnsi="Arial" w:cs="Arial"/>
                <w:sz w:val="20"/>
                <w:szCs w:val="20"/>
              </w:rPr>
              <w:t>сведения о занимаемой должности;</w:t>
            </w:r>
          </w:p>
          <w:p w14:paraId="7784827B" w14:textId="77777777" w:rsidR="00E0302A" w:rsidRDefault="00373FF5">
            <w:pPr>
              <w:pStyle w:val="affffff8"/>
              <w:numPr>
                <w:ilvl w:val="0"/>
                <w:numId w:val="116"/>
              </w:numPr>
              <w:spacing w:after="0" w:line="240" w:lineRule="auto"/>
              <w:ind w:left="171" w:hanging="142"/>
              <w:jc w:val="both"/>
              <w:rPr>
                <w:rFonts w:ascii="Arial" w:hAnsi="Arial" w:cs="Arial"/>
                <w:bCs/>
                <w:sz w:val="20"/>
                <w:szCs w:val="20"/>
              </w:rPr>
            </w:pPr>
            <w:r>
              <w:rPr>
                <w:rFonts w:ascii="Arial" w:eastAsia="Arial" w:hAnsi="Arial" w:cs="Arial"/>
                <w:sz w:val="20"/>
                <w:szCs w:val="20"/>
              </w:rPr>
              <w:t>адрес электронной почты (рабочий)</w:t>
            </w:r>
            <w:r>
              <w:rPr>
                <w:rFonts w:ascii="Arial" w:eastAsia="Arial" w:hAnsi="Arial" w:cs="Arial"/>
                <w:bCs/>
                <w:sz w:val="20"/>
                <w:szCs w:val="20"/>
              </w:rPr>
              <w:t>;</w:t>
            </w:r>
          </w:p>
          <w:p w14:paraId="318EAAAF" w14:textId="77777777" w:rsidR="00E0302A" w:rsidRDefault="00373FF5">
            <w:pPr>
              <w:pStyle w:val="affffff8"/>
              <w:numPr>
                <w:ilvl w:val="0"/>
                <w:numId w:val="122"/>
              </w:numPr>
              <w:spacing w:after="0" w:line="240" w:lineRule="auto"/>
              <w:ind w:left="171" w:hanging="142"/>
              <w:jc w:val="both"/>
              <w:rPr>
                <w:rFonts w:ascii="Arial" w:hAnsi="Arial" w:cs="Arial"/>
                <w:bCs/>
                <w:sz w:val="20"/>
                <w:szCs w:val="20"/>
              </w:rPr>
            </w:pPr>
            <w:r>
              <w:rPr>
                <w:rFonts w:ascii="Arial" w:eastAsia="Arial" w:hAnsi="Arial" w:cs="Arial"/>
                <w:sz w:val="20"/>
                <w:szCs w:val="20"/>
              </w:rPr>
              <w:t>идентификационный номер налогоплательщик физического лица;</w:t>
            </w:r>
          </w:p>
          <w:p w14:paraId="4936DB1C" w14:textId="77777777" w:rsidR="00E0302A" w:rsidRDefault="00373FF5">
            <w:pPr>
              <w:pStyle w:val="affffff8"/>
              <w:numPr>
                <w:ilvl w:val="0"/>
                <w:numId w:val="120"/>
              </w:numPr>
              <w:spacing w:after="0" w:line="240" w:lineRule="auto"/>
              <w:ind w:left="171" w:hanging="142"/>
              <w:jc w:val="both"/>
              <w:rPr>
                <w:rFonts w:ascii="Arial" w:hAnsi="Arial" w:cs="Arial"/>
                <w:bCs/>
                <w:sz w:val="20"/>
                <w:szCs w:val="20"/>
              </w:rPr>
            </w:pPr>
            <w:r>
              <w:rPr>
                <w:rFonts w:ascii="Arial" w:eastAsia="Arial" w:hAnsi="Arial" w:cs="Arial"/>
                <w:sz w:val="20"/>
                <w:szCs w:val="20"/>
              </w:rPr>
              <w:t>номер страхового свидетельства обязательного пенсионного страхования физического лица;</w:t>
            </w:r>
          </w:p>
          <w:p w14:paraId="58808B5A" w14:textId="77777777" w:rsidR="00E0302A" w:rsidRDefault="00373FF5">
            <w:pPr>
              <w:pStyle w:val="affffff8"/>
              <w:numPr>
                <w:ilvl w:val="0"/>
                <w:numId w:val="123"/>
              </w:numPr>
              <w:spacing w:after="0" w:line="240" w:lineRule="auto"/>
              <w:ind w:left="171" w:hanging="142"/>
              <w:jc w:val="both"/>
              <w:rPr>
                <w:rFonts w:ascii="Arial" w:hAnsi="Arial" w:cs="Arial"/>
                <w:bCs/>
                <w:sz w:val="20"/>
                <w:szCs w:val="20"/>
              </w:rPr>
            </w:pPr>
            <w:r>
              <w:rPr>
                <w:rFonts w:ascii="Arial" w:eastAsia="Arial" w:hAnsi="Arial" w:cs="Arial"/>
                <w:bCs/>
                <w:sz w:val="20"/>
                <w:szCs w:val="20"/>
              </w:rPr>
              <w:t>дата рождения;</w:t>
            </w:r>
          </w:p>
          <w:p w14:paraId="566ECECA" w14:textId="77777777" w:rsidR="00E0302A" w:rsidRDefault="00373FF5">
            <w:pPr>
              <w:pStyle w:val="affffff8"/>
              <w:numPr>
                <w:ilvl w:val="0"/>
                <w:numId w:val="126"/>
              </w:numPr>
              <w:spacing w:after="0" w:line="240" w:lineRule="auto"/>
              <w:ind w:left="171" w:hanging="142"/>
              <w:jc w:val="both"/>
              <w:rPr>
                <w:rFonts w:ascii="Arial" w:hAnsi="Arial" w:cs="Arial"/>
                <w:bCs/>
                <w:sz w:val="20"/>
                <w:szCs w:val="20"/>
              </w:rPr>
            </w:pPr>
            <w:r>
              <w:rPr>
                <w:rFonts w:ascii="Arial" w:eastAsia="Arial" w:hAnsi="Arial" w:cs="Arial"/>
                <w:sz w:val="20"/>
                <w:szCs w:val="20"/>
              </w:rPr>
              <w:t xml:space="preserve">сведения, содержащиеся в документах, удостоверяющих личность </w:t>
            </w:r>
            <w:r>
              <w:rPr>
                <w:rFonts w:ascii="Arial" w:eastAsia="Arial" w:hAnsi="Arial" w:cs="Arial"/>
                <w:bCs/>
                <w:sz w:val="20"/>
                <w:szCs w:val="20"/>
              </w:rPr>
              <w:t>(включая серию и номер паспорта, место выдачи, дату выдачи и код подразделения).</w:t>
            </w:r>
          </w:p>
        </w:tc>
        <w:tc>
          <w:tcPr>
            <w:tcW w:w="1701" w:type="dxa"/>
          </w:tcPr>
          <w:p w14:paraId="74000614"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hAnsi="Arial" w:cs="Arial"/>
                <w:sz w:val="20"/>
              </w:rPr>
            </w:pPr>
            <w:r>
              <w:rPr>
                <w:rFonts w:ascii="Arial" w:eastAsia="Arial" w:hAnsi="Arial" w:cs="Arial"/>
                <w:sz w:val="20"/>
                <w:lang w:eastAsia="en-US"/>
              </w:rPr>
              <w:t>Основанием является форма  согласия работника на обработку персональных данных (Ш-12.02.02-02).</w:t>
            </w:r>
          </w:p>
        </w:tc>
        <w:tc>
          <w:tcPr>
            <w:tcW w:w="1845" w:type="dxa"/>
          </w:tcPr>
          <w:p w14:paraId="3FF62048" w14:textId="77777777" w:rsidR="00E0302A" w:rsidRDefault="00373FF5">
            <w:pPr>
              <w:jc w:val="both"/>
              <w:rPr>
                <w:rFonts w:ascii="Arial" w:hAnsi="Arial" w:cs="Arial"/>
                <w:sz w:val="20"/>
              </w:rPr>
            </w:pPr>
            <w:r>
              <w:rPr>
                <w:rFonts w:ascii="Arial" w:eastAsia="Arial" w:hAnsi="Arial" w:cs="Arial"/>
                <w:sz w:val="20"/>
                <w:lang w:eastAsia="en-US"/>
              </w:rPr>
              <w:t>Обработка происходит до прекращения трудовых отношений или отзыва согласия субъектом ПДн; до прекращения обработки по решению суда или иных уполномоченных органов.</w:t>
            </w:r>
          </w:p>
        </w:tc>
      </w:tr>
      <w:tr w:rsidR="00E0302A" w14:paraId="54BD9A1D" w14:textId="77777777">
        <w:trPr>
          <w:trHeight w:val="379"/>
        </w:trPr>
        <w:tc>
          <w:tcPr>
            <w:tcW w:w="425" w:type="dxa"/>
          </w:tcPr>
          <w:p w14:paraId="41D1EB35" w14:textId="77777777" w:rsidR="00E0302A" w:rsidRDefault="00373FF5">
            <w:pPr>
              <w:jc w:val="both"/>
              <w:rPr>
                <w:rFonts w:ascii="Arial" w:hAnsi="Arial" w:cs="Arial"/>
                <w:sz w:val="20"/>
              </w:rPr>
            </w:pPr>
            <w:r>
              <w:rPr>
                <w:rFonts w:ascii="Arial" w:eastAsia="Arial" w:hAnsi="Arial" w:cs="Arial"/>
                <w:sz w:val="20"/>
                <w:lang w:val="en-US"/>
              </w:rPr>
              <w:t>2</w:t>
            </w:r>
          </w:p>
        </w:tc>
        <w:tc>
          <w:tcPr>
            <w:tcW w:w="1271" w:type="dxa"/>
          </w:tcPr>
          <w:p w14:paraId="2D392526" w14:textId="77777777" w:rsidR="00E0302A" w:rsidRDefault="00373FF5">
            <w:pPr>
              <w:jc w:val="both"/>
              <w:rPr>
                <w:rFonts w:ascii="Arial" w:hAnsi="Arial" w:cs="Arial"/>
                <w:sz w:val="20"/>
              </w:rPr>
            </w:pPr>
            <w:r>
              <w:rPr>
                <w:rFonts w:ascii="Arial" w:eastAsia="Arial" w:hAnsi="Arial" w:cs="Arial"/>
                <w:sz w:val="20"/>
              </w:rPr>
              <w:t>Работники ДО ГПН</w:t>
            </w:r>
          </w:p>
        </w:tc>
        <w:tc>
          <w:tcPr>
            <w:tcW w:w="4395" w:type="dxa"/>
          </w:tcPr>
          <w:p w14:paraId="0452F4EE" w14:textId="77777777" w:rsidR="00E0302A" w:rsidRDefault="00373FF5">
            <w:pPr>
              <w:pStyle w:val="affffff8"/>
              <w:numPr>
                <w:ilvl w:val="0"/>
                <w:numId w:val="118"/>
              </w:numPr>
              <w:spacing w:after="0" w:line="240" w:lineRule="auto"/>
              <w:ind w:left="171" w:hanging="142"/>
              <w:jc w:val="both"/>
              <w:rPr>
                <w:rFonts w:ascii="Arial" w:hAnsi="Arial" w:cs="Arial"/>
                <w:sz w:val="20"/>
                <w:szCs w:val="20"/>
              </w:rPr>
            </w:pPr>
            <w:r>
              <w:rPr>
                <w:rFonts w:ascii="Arial" w:eastAsia="Arial" w:hAnsi="Arial" w:cs="Arial"/>
                <w:sz w:val="20"/>
                <w:szCs w:val="20"/>
              </w:rPr>
              <w:t>фамилия, имя, отчество;</w:t>
            </w:r>
          </w:p>
          <w:p w14:paraId="7D8B04EE" w14:textId="77777777" w:rsidR="00E0302A" w:rsidRDefault="00373FF5">
            <w:pPr>
              <w:pStyle w:val="affffff8"/>
              <w:numPr>
                <w:ilvl w:val="0"/>
                <w:numId w:val="118"/>
              </w:numPr>
              <w:spacing w:after="0" w:line="240" w:lineRule="auto"/>
              <w:ind w:left="171" w:hanging="142"/>
              <w:jc w:val="both"/>
              <w:rPr>
                <w:rFonts w:ascii="Arial" w:hAnsi="Arial" w:cs="Arial"/>
                <w:sz w:val="20"/>
                <w:szCs w:val="20"/>
              </w:rPr>
            </w:pPr>
            <w:r>
              <w:rPr>
                <w:rFonts w:ascii="Arial" w:eastAsia="Arial" w:hAnsi="Arial" w:cs="Arial"/>
                <w:sz w:val="20"/>
                <w:szCs w:val="20"/>
              </w:rPr>
              <w:t>место работы;</w:t>
            </w:r>
          </w:p>
          <w:p w14:paraId="594920AF" w14:textId="77777777" w:rsidR="00E0302A" w:rsidRDefault="00373FF5">
            <w:pPr>
              <w:pStyle w:val="affffff8"/>
              <w:numPr>
                <w:ilvl w:val="0"/>
                <w:numId w:val="118"/>
              </w:numPr>
              <w:spacing w:after="0" w:line="240" w:lineRule="auto"/>
              <w:ind w:left="171" w:hanging="142"/>
              <w:jc w:val="both"/>
              <w:rPr>
                <w:rFonts w:ascii="Arial" w:hAnsi="Arial" w:cs="Arial"/>
                <w:bCs/>
                <w:sz w:val="20"/>
                <w:szCs w:val="20"/>
              </w:rPr>
            </w:pPr>
            <w:r>
              <w:rPr>
                <w:rFonts w:ascii="Arial" w:eastAsia="Arial" w:hAnsi="Arial" w:cs="Arial"/>
                <w:sz w:val="20"/>
                <w:szCs w:val="20"/>
              </w:rPr>
              <w:t>телефонный абонентский номер;</w:t>
            </w:r>
          </w:p>
          <w:p w14:paraId="6577CE16" w14:textId="77777777" w:rsidR="00E0302A" w:rsidRDefault="00373FF5">
            <w:pPr>
              <w:pStyle w:val="affffff8"/>
              <w:numPr>
                <w:ilvl w:val="0"/>
                <w:numId w:val="118"/>
              </w:numPr>
              <w:spacing w:after="0" w:line="240" w:lineRule="auto"/>
              <w:ind w:left="171" w:hanging="142"/>
              <w:jc w:val="both"/>
              <w:rPr>
                <w:rFonts w:ascii="Arial" w:hAnsi="Arial" w:cs="Arial"/>
                <w:sz w:val="20"/>
                <w:szCs w:val="20"/>
              </w:rPr>
            </w:pPr>
            <w:r>
              <w:rPr>
                <w:rFonts w:ascii="Arial" w:eastAsia="Arial" w:hAnsi="Arial" w:cs="Arial"/>
                <w:sz w:val="20"/>
                <w:szCs w:val="20"/>
              </w:rPr>
              <w:t>сведения о занимаемой должности;</w:t>
            </w:r>
          </w:p>
          <w:p w14:paraId="402A0D24" w14:textId="77777777" w:rsidR="00E0302A" w:rsidRDefault="00373FF5">
            <w:pPr>
              <w:pStyle w:val="affffff8"/>
              <w:numPr>
                <w:ilvl w:val="0"/>
                <w:numId w:val="118"/>
              </w:numPr>
              <w:spacing w:after="0" w:line="240" w:lineRule="auto"/>
              <w:ind w:left="171" w:hanging="142"/>
              <w:jc w:val="both"/>
              <w:rPr>
                <w:rFonts w:ascii="Arial" w:hAnsi="Arial" w:cs="Arial"/>
                <w:bCs/>
                <w:sz w:val="20"/>
                <w:szCs w:val="20"/>
              </w:rPr>
            </w:pPr>
            <w:r>
              <w:rPr>
                <w:rFonts w:ascii="Arial" w:eastAsia="Arial" w:hAnsi="Arial" w:cs="Arial"/>
                <w:sz w:val="20"/>
                <w:szCs w:val="20"/>
              </w:rPr>
              <w:t>адрес электронной почты (рабочий);</w:t>
            </w:r>
          </w:p>
          <w:p w14:paraId="2846EE2E" w14:textId="77777777" w:rsidR="00E0302A" w:rsidRDefault="00373FF5">
            <w:pPr>
              <w:pStyle w:val="affffff8"/>
              <w:numPr>
                <w:ilvl w:val="0"/>
                <w:numId w:val="121"/>
              </w:numPr>
              <w:spacing w:after="0" w:line="240" w:lineRule="auto"/>
              <w:ind w:left="171" w:hanging="142"/>
              <w:jc w:val="both"/>
              <w:rPr>
                <w:rFonts w:ascii="Arial" w:hAnsi="Arial" w:cs="Arial"/>
                <w:bCs/>
                <w:sz w:val="20"/>
                <w:szCs w:val="20"/>
              </w:rPr>
            </w:pPr>
            <w:r>
              <w:rPr>
                <w:rFonts w:ascii="Arial" w:eastAsia="Arial" w:hAnsi="Arial" w:cs="Arial"/>
                <w:sz w:val="20"/>
                <w:szCs w:val="20"/>
              </w:rPr>
              <w:t>идентификационный номер налогоплательщик физического лица;</w:t>
            </w:r>
          </w:p>
          <w:p w14:paraId="442C14DB" w14:textId="77777777" w:rsidR="00E0302A" w:rsidRDefault="00373FF5">
            <w:pPr>
              <w:pStyle w:val="affffff8"/>
              <w:numPr>
                <w:ilvl w:val="0"/>
                <w:numId w:val="119"/>
              </w:numPr>
              <w:spacing w:after="0" w:line="240" w:lineRule="auto"/>
              <w:ind w:left="171" w:hanging="142"/>
              <w:jc w:val="both"/>
              <w:rPr>
                <w:rFonts w:ascii="Arial" w:hAnsi="Arial" w:cs="Arial"/>
                <w:bCs/>
                <w:sz w:val="20"/>
                <w:szCs w:val="20"/>
              </w:rPr>
            </w:pPr>
            <w:r>
              <w:rPr>
                <w:rFonts w:ascii="Arial" w:eastAsia="Arial" w:hAnsi="Arial" w:cs="Arial"/>
                <w:sz w:val="20"/>
                <w:szCs w:val="20"/>
              </w:rPr>
              <w:t>номер страхового свидетельства обязательного пенсионного страхования физического лица;</w:t>
            </w:r>
          </w:p>
          <w:p w14:paraId="6A28ED99" w14:textId="77777777" w:rsidR="00E0302A" w:rsidRDefault="00373FF5">
            <w:pPr>
              <w:pStyle w:val="affffff8"/>
              <w:numPr>
                <w:ilvl w:val="0"/>
                <w:numId w:val="124"/>
              </w:numPr>
              <w:spacing w:after="0" w:line="240" w:lineRule="auto"/>
              <w:ind w:left="171" w:hanging="142"/>
              <w:jc w:val="both"/>
              <w:rPr>
                <w:rFonts w:ascii="Arial" w:hAnsi="Arial" w:cs="Arial"/>
                <w:bCs/>
                <w:sz w:val="20"/>
                <w:szCs w:val="20"/>
              </w:rPr>
            </w:pPr>
            <w:r>
              <w:rPr>
                <w:rFonts w:ascii="Arial" w:eastAsia="Arial" w:hAnsi="Arial" w:cs="Arial"/>
                <w:bCs/>
                <w:sz w:val="20"/>
                <w:szCs w:val="20"/>
              </w:rPr>
              <w:t>дата рождения;</w:t>
            </w:r>
          </w:p>
          <w:p w14:paraId="3F2FF0D5" w14:textId="77777777" w:rsidR="00E0302A" w:rsidRDefault="00373FF5">
            <w:pPr>
              <w:pStyle w:val="affffff8"/>
              <w:numPr>
                <w:ilvl w:val="0"/>
                <w:numId w:val="125"/>
              </w:numPr>
              <w:spacing w:after="0" w:line="240" w:lineRule="auto"/>
              <w:ind w:left="171" w:hanging="142"/>
              <w:jc w:val="both"/>
              <w:rPr>
                <w:rFonts w:ascii="Arial" w:hAnsi="Arial" w:cs="Arial"/>
                <w:bCs/>
                <w:sz w:val="20"/>
                <w:szCs w:val="20"/>
              </w:rPr>
            </w:pPr>
            <w:r>
              <w:rPr>
                <w:rFonts w:ascii="Arial" w:eastAsia="Arial" w:hAnsi="Arial" w:cs="Arial"/>
                <w:sz w:val="20"/>
                <w:szCs w:val="20"/>
              </w:rPr>
              <w:t xml:space="preserve">сведения, содержащиеся в документах, удостоверяющих личность </w:t>
            </w:r>
            <w:r>
              <w:rPr>
                <w:rFonts w:ascii="Arial" w:eastAsia="Arial" w:hAnsi="Arial" w:cs="Arial"/>
                <w:bCs/>
                <w:sz w:val="20"/>
                <w:szCs w:val="20"/>
              </w:rPr>
              <w:t>(включая серию и номер паспорта, место выдачи, дату выдачи и код подразделения).</w:t>
            </w:r>
          </w:p>
        </w:tc>
        <w:tc>
          <w:tcPr>
            <w:tcW w:w="1701" w:type="dxa"/>
          </w:tcPr>
          <w:p w14:paraId="2D36E496"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hAnsi="Arial" w:cs="Arial"/>
                <w:sz w:val="20"/>
              </w:rPr>
            </w:pPr>
            <w:r>
              <w:rPr>
                <w:rFonts w:ascii="Arial" w:eastAsia="Arial" w:hAnsi="Arial" w:cs="Arial"/>
                <w:sz w:val="20"/>
                <w:lang w:eastAsia="en-US"/>
              </w:rPr>
              <w:t>Основанием является форма  согласия работника на обработку персональных данных (Ш-12.02.02-02).</w:t>
            </w:r>
          </w:p>
        </w:tc>
        <w:tc>
          <w:tcPr>
            <w:tcW w:w="1845" w:type="dxa"/>
          </w:tcPr>
          <w:p w14:paraId="2DEC13BA" w14:textId="77777777" w:rsidR="00E0302A" w:rsidRDefault="00373FF5">
            <w:pPr>
              <w:jc w:val="both"/>
              <w:rPr>
                <w:rFonts w:ascii="Arial" w:hAnsi="Arial" w:cs="Arial"/>
                <w:sz w:val="20"/>
              </w:rPr>
            </w:pPr>
            <w:r>
              <w:rPr>
                <w:rFonts w:ascii="Arial" w:eastAsia="Arial" w:hAnsi="Arial" w:cs="Arial"/>
                <w:sz w:val="20"/>
                <w:lang w:eastAsia="en-US"/>
              </w:rPr>
              <w:t>Обработка происходит до прекращения трудовых отношений или отзыва согласия субъектом ПДн; до прекращения обработки по решению суда или иных уполномоченных органов.</w:t>
            </w:r>
          </w:p>
        </w:tc>
      </w:tr>
      <w:tr w:rsidR="00E0302A" w14:paraId="0836684E" w14:textId="77777777">
        <w:trPr>
          <w:trHeight w:val="520"/>
        </w:trPr>
        <w:tc>
          <w:tcPr>
            <w:tcW w:w="425" w:type="dxa"/>
          </w:tcPr>
          <w:p w14:paraId="08CE38AF" w14:textId="77777777" w:rsidR="00E0302A" w:rsidRDefault="00373FF5">
            <w:pPr>
              <w:jc w:val="both"/>
              <w:rPr>
                <w:rFonts w:ascii="Arial" w:hAnsi="Arial" w:cs="Arial"/>
                <w:sz w:val="20"/>
              </w:rPr>
            </w:pPr>
            <w:r>
              <w:rPr>
                <w:rFonts w:ascii="Arial" w:eastAsia="Arial" w:hAnsi="Arial" w:cs="Arial"/>
                <w:sz w:val="20"/>
              </w:rPr>
              <w:t>3</w:t>
            </w:r>
          </w:p>
        </w:tc>
        <w:tc>
          <w:tcPr>
            <w:tcW w:w="1271" w:type="dxa"/>
          </w:tcPr>
          <w:p w14:paraId="6A61457F" w14:textId="77777777" w:rsidR="00E0302A" w:rsidRDefault="00373FF5">
            <w:pPr>
              <w:jc w:val="both"/>
              <w:rPr>
                <w:rFonts w:ascii="Arial" w:hAnsi="Arial" w:cs="Arial"/>
                <w:sz w:val="20"/>
              </w:rPr>
            </w:pPr>
            <w:r>
              <w:rPr>
                <w:rFonts w:ascii="Arial" w:eastAsia="Arial" w:hAnsi="Arial" w:cs="Arial"/>
                <w:sz w:val="20"/>
              </w:rPr>
              <w:t xml:space="preserve">Контрагенты Общества и ДО ГПН (внешние пользователи БК СУС – физические лица) </w:t>
            </w:r>
          </w:p>
        </w:tc>
        <w:tc>
          <w:tcPr>
            <w:tcW w:w="4395" w:type="dxa"/>
          </w:tcPr>
          <w:p w14:paraId="30B4149F" w14:textId="77777777" w:rsidR="00E0302A" w:rsidRDefault="00373FF5">
            <w:pPr>
              <w:pStyle w:val="affffff8"/>
              <w:numPr>
                <w:ilvl w:val="0"/>
                <w:numId w:val="117"/>
              </w:numPr>
              <w:spacing w:after="0" w:line="240" w:lineRule="auto"/>
              <w:ind w:left="171" w:hanging="142"/>
              <w:jc w:val="both"/>
              <w:rPr>
                <w:rFonts w:ascii="Arial" w:hAnsi="Arial" w:cs="Arial"/>
                <w:sz w:val="20"/>
                <w:szCs w:val="20"/>
              </w:rPr>
            </w:pPr>
            <w:r>
              <w:rPr>
                <w:rFonts w:ascii="Arial" w:eastAsia="Arial" w:hAnsi="Arial" w:cs="Arial"/>
                <w:sz w:val="20"/>
                <w:szCs w:val="20"/>
              </w:rPr>
              <w:t>фамилия, имя, отчество;</w:t>
            </w:r>
          </w:p>
          <w:p w14:paraId="0787D86E" w14:textId="77777777" w:rsidR="00E0302A" w:rsidRDefault="00373FF5">
            <w:pPr>
              <w:pStyle w:val="affffff8"/>
              <w:numPr>
                <w:ilvl w:val="0"/>
                <w:numId w:val="117"/>
              </w:numPr>
              <w:spacing w:after="0" w:line="240" w:lineRule="auto"/>
              <w:ind w:left="171" w:hanging="142"/>
              <w:jc w:val="both"/>
              <w:rPr>
                <w:rFonts w:ascii="Arial" w:hAnsi="Arial" w:cs="Arial"/>
                <w:sz w:val="20"/>
                <w:szCs w:val="20"/>
              </w:rPr>
            </w:pPr>
            <w:r>
              <w:rPr>
                <w:rFonts w:ascii="Arial" w:eastAsia="Arial" w:hAnsi="Arial" w:cs="Arial"/>
                <w:sz w:val="20"/>
                <w:szCs w:val="20"/>
              </w:rPr>
              <w:t>место работы;</w:t>
            </w:r>
          </w:p>
          <w:p w14:paraId="01869E13" w14:textId="77777777" w:rsidR="00E0302A" w:rsidRDefault="00373FF5">
            <w:pPr>
              <w:pStyle w:val="affffff8"/>
              <w:numPr>
                <w:ilvl w:val="0"/>
                <w:numId w:val="117"/>
              </w:numPr>
              <w:spacing w:after="0" w:line="240" w:lineRule="auto"/>
              <w:ind w:left="171" w:hanging="142"/>
              <w:jc w:val="both"/>
              <w:rPr>
                <w:rFonts w:ascii="Arial" w:hAnsi="Arial" w:cs="Arial"/>
                <w:bCs/>
                <w:sz w:val="20"/>
                <w:szCs w:val="20"/>
              </w:rPr>
            </w:pPr>
            <w:r>
              <w:rPr>
                <w:rFonts w:ascii="Arial" w:eastAsia="Arial" w:hAnsi="Arial" w:cs="Arial"/>
                <w:sz w:val="20"/>
                <w:szCs w:val="20"/>
              </w:rPr>
              <w:t>телефонный абонентский номер;</w:t>
            </w:r>
          </w:p>
          <w:p w14:paraId="246AF587" w14:textId="77777777" w:rsidR="00E0302A" w:rsidRDefault="00373FF5">
            <w:pPr>
              <w:pStyle w:val="affffff8"/>
              <w:numPr>
                <w:ilvl w:val="0"/>
                <w:numId w:val="117"/>
              </w:numPr>
              <w:spacing w:after="0" w:line="240" w:lineRule="auto"/>
              <w:ind w:left="171" w:hanging="142"/>
              <w:jc w:val="both"/>
              <w:rPr>
                <w:rFonts w:ascii="Arial" w:hAnsi="Arial" w:cs="Arial"/>
                <w:sz w:val="20"/>
                <w:szCs w:val="20"/>
              </w:rPr>
            </w:pPr>
            <w:r>
              <w:rPr>
                <w:rFonts w:ascii="Arial" w:eastAsia="Arial" w:hAnsi="Arial" w:cs="Arial"/>
                <w:sz w:val="20"/>
                <w:szCs w:val="20"/>
              </w:rPr>
              <w:t>сведения о занимаемой должности;</w:t>
            </w:r>
          </w:p>
          <w:p w14:paraId="3659FF7B" w14:textId="77777777" w:rsidR="00E0302A" w:rsidRDefault="00373FF5">
            <w:pPr>
              <w:pStyle w:val="affffff8"/>
              <w:numPr>
                <w:ilvl w:val="0"/>
                <w:numId w:val="117"/>
              </w:numPr>
              <w:spacing w:after="0" w:line="240" w:lineRule="auto"/>
              <w:ind w:left="171" w:hanging="142"/>
              <w:jc w:val="both"/>
              <w:rPr>
                <w:rFonts w:ascii="Arial" w:hAnsi="Arial" w:cs="Arial"/>
                <w:sz w:val="20"/>
                <w:szCs w:val="20"/>
              </w:rPr>
            </w:pPr>
            <w:r>
              <w:rPr>
                <w:rFonts w:ascii="Arial" w:eastAsia="Arial" w:hAnsi="Arial" w:cs="Arial"/>
                <w:sz w:val="20"/>
                <w:szCs w:val="20"/>
              </w:rPr>
              <w:t>адрес электронной почты (рабочий);</w:t>
            </w:r>
          </w:p>
          <w:p w14:paraId="35AAE2F2" w14:textId="77777777" w:rsidR="00E0302A" w:rsidRDefault="00373FF5">
            <w:pPr>
              <w:pStyle w:val="affffff8"/>
              <w:numPr>
                <w:ilvl w:val="0"/>
                <w:numId w:val="117"/>
              </w:numPr>
              <w:spacing w:after="0" w:line="240" w:lineRule="auto"/>
              <w:ind w:left="171" w:hanging="142"/>
              <w:jc w:val="both"/>
              <w:rPr>
                <w:rFonts w:ascii="Arial" w:hAnsi="Arial" w:cs="Arial"/>
                <w:bCs/>
                <w:sz w:val="20"/>
                <w:szCs w:val="20"/>
              </w:rPr>
            </w:pPr>
            <w:r>
              <w:rPr>
                <w:rFonts w:ascii="Arial" w:eastAsia="Arial" w:hAnsi="Arial" w:cs="Arial"/>
                <w:sz w:val="20"/>
                <w:szCs w:val="20"/>
              </w:rPr>
              <w:t>идентификационный номер налогоплательщик физического лица;</w:t>
            </w:r>
          </w:p>
          <w:p w14:paraId="77D12432" w14:textId="77777777" w:rsidR="00E0302A" w:rsidRDefault="00373FF5">
            <w:pPr>
              <w:pStyle w:val="affffff8"/>
              <w:numPr>
                <w:ilvl w:val="0"/>
                <w:numId w:val="117"/>
              </w:numPr>
              <w:spacing w:after="0" w:line="240" w:lineRule="auto"/>
              <w:ind w:left="171" w:hanging="142"/>
              <w:jc w:val="both"/>
              <w:rPr>
                <w:rFonts w:ascii="Arial" w:hAnsi="Arial" w:cs="Arial"/>
                <w:bCs/>
                <w:sz w:val="20"/>
                <w:szCs w:val="20"/>
              </w:rPr>
            </w:pPr>
            <w:r>
              <w:rPr>
                <w:rFonts w:ascii="Arial" w:eastAsia="Arial" w:hAnsi="Arial" w:cs="Arial"/>
                <w:sz w:val="20"/>
                <w:szCs w:val="20"/>
              </w:rPr>
              <w:t>номер страхового свидетельства обязательного пенсионного страхования физического лица;</w:t>
            </w:r>
          </w:p>
          <w:p w14:paraId="2D667A8A" w14:textId="77777777" w:rsidR="00E0302A" w:rsidRDefault="00373FF5">
            <w:pPr>
              <w:pStyle w:val="affffff8"/>
              <w:numPr>
                <w:ilvl w:val="0"/>
                <w:numId w:val="117"/>
              </w:numPr>
              <w:spacing w:after="0" w:line="240" w:lineRule="auto"/>
              <w:ind w:left="171" w:hanging="142"/>
              <w:jc w:val="both"/>
              <w:rPr>
                <w:rFonts w:ascii="Arial" w:hAnsi="Arial" w:cs="Arial"/>
                <w:bCs/>
                <w:sz w:val="20"/>
                <w:szCs w:val="20"/>
              </w:rPr>
            </w:pPr>
            <w:r>
              <w:rPr>
                <w:rFonts w:ascii="Arial" w:eastAsia="Arial" w:hAnsi="Arial" w:cs="Arial"/>
                <w:sz w:val="20"/>
                <w:szCs w:val="20"/>
              </w:rPr>
              <w:t>дата рождения;</w:t>
            </w:r>
          </w:p>
          <w:p w14:paraId="4F77DB05" w14:textId="77777777" w:rsidR="00E0302A" w:rsidRDefault="00373FF5">
            <w:pPr>
              <w:pStyle w:val="affffff8"/>
              <w:numPr>
                <w:ilvl w:val="0"/>
                <w:numId w:val="117"/>
              </w:numPr>
              <w:spacing w:after="0" w:line="240" w:lineRule="auto"/>
              <w:ind w:left="171" w:hanging="142"/>
              <w:jc w:val="both"/>
              <w:rPr>
                <w:rFonts w:ascii="Arial" w:hAnsi="Arial" w:cs="Arial"/>
                <w:bCs/>
                <w:sz w:val="20"/>
                <w:szCs w:val="20"/>
              </w:rPr>
            </w:pPr>
            <w:r>
              <w:rPr>
                <w:rFonts w:ascii="Arial" w:eastAsia="Arial" w:hAnsi="Arial" w:cs="Arial"/>
                <w:sz w:val="20"/>
                <w:szCs w:val="20"/>
              </w:rPr>
              <w:t xml:space="preserve">сведения, содержащиеся в документах, удостоверяющих личность </w:t>
            </w:r>
            <w:r>
              <w:rPr>
                <w:rFonts w:ascii="Arial" w:eastAsia="Arial" w:hAnsi="Arial" w:cs="Arial"/>
                <w:bCs/>
                <w:sz w:val="20"/>
                <w:szCs w:val="20"/>
              </w:rPr>
              <w:t xml:space="preserve">(включая серию </w:t>
            </w:r>
            <w:r>
              <w:rPr>
                <w:rFonts w:ascii="Arial" w:eastAsia="Arial" w:hAnsi="Arial" w:cs="Arial"/>
                <w:bCs/>
                <w:sz w:val="20"/>
                <w:szCs w:val="20"/>
              </w:rPr>
              <w:lastRenderedPageBreak/>
              <w:t>и номер паспорта, место выдачи, дату выдачи и код подразделения).</w:t>
            </w:r>
          </w:p>
        </w:tc>
        <w:tc>
          <w:tcPr>
            <w:tcW w:w="1701" w:type="dxa"/>
          </w:tcPr>
          <w:p w14:paraId="441A3552"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hAnsi="Arial" w:cs="Arial"/>
                <w:sz w:val="20"/>
              </w:rPr>
            </w:pPr>
            <w:r>
              <w:rPr>
                <w:rFonts w:ascii="Arial" w:eastAsia="Arial" w:hAnsi="Arial" w:cs="Arial"/>
                <w:sz w:val="20"/>
                <w:lang w:eastAsia="en-US"/>
              </w:rPr>
              <w:lastRenderedPageBreak/>
              <w:t xml:space="preserve">Основанием является «Согласие Пользователя Экосистемы БРД», а также согласие Пользователя Сервиса «Сквозные универсальные сервисы» на обработку персональных </w:t>
            </w:r>
            <w:r>
              <w:rPr>
                <w:rFonts w:ascii="Arial" w:eastAsia="Arial" w:hAnsi="Arial" w:cs="Arial"/>
                <w:sz w:val="20"/>
                <w:lang w:eastAsia="en-US"/>
              </w:rPr>
              <w:lastRenderedPageBreak/>
              <w:t>данных (см. п. 8.7</w:t>
            </w:r>
          </w:p>
        </w:tc>
        <w:tc>
          <w:tcPr>
            <w:tcW w:w="1845" w:type="dxa"/>
          </w:tcPr>
          <w:p w14:paraId="3C7C50D9" w14:textId="77777777" w:rsidR="00E0302A" w:rsidRDefault="00373FF5">
            <w:pPr>
              <w:jc w:val="both"/>
              <w:rPr>
                <w:rFonts w:ascii="Arial" w:hAnsi="Arial" w:cs="Arial"/>
                <w:szCs w:val="24"/>
              </w:rPr>
            </w:pPr>
            <w:r>
              <w:rPr>
                <w:rFonts w:ascii="Arial" w:eastAsia="Arial" w:hAnsi="Arial" w:cs="Arial"/>
                <w:sz w:val="20"/>
                <w:lang w:eastAsia="en-US"/>
              </w:rPr>
              <w:lastRenderedPageBreak/>
              <w:t>Обработка происходит до окончания использования Сервиса «Сквозные универсальные сервисы» или «Бизнес ID» (удаления учетной записи).</w:t>
            </w:r>
          </w:p>
        </w:tc>
      </w:tr>
    </w:tbl>
    <w:p w14:paraId="2A4C3927" w14:textId="77777777" w:rsidR="00E0302A" w:rsidRDefault="00E0302A">
      <w:pPr>
        <w:jc w:val="both"/>
        <w:rPr>
          <w:rFonts w:ascii="Arial" w:hAnsi="Arial" w:cs="Arial"/>
          <w:bCs/>
          <w:color w:val="FF0000"/>
        </w:rPr>
      </w:pPr>
    </w:p>
    <w:p w14:paraId="49394537" w14:textId="77777777" w:rsidR="00E0302A" w:rsidRDefault="00373FF5">
      <w:pPr>
        <w:ind w:firstLine="708"/>
        <w:contextualSpacing/>
        <w:jc w:val="both"/>
        <w:rPr>
          <w:rFonts w:ascii="Arial" w:eastAsia="Arial" w:hAnsi="Arial" w:cs="Arial"/>
          <w:color w:val="000000" w:themeColor="text1"/>
        </w:rPr>
      </w:pPr>
      <w:r>
        <w:rPr>
          <w:rFonts w:ascii="Arial" w:eastAsia="Arial" w:hAnsi="Arial" w:cs="Arial"/>
          <w:bCs/>
        </w:rPr>
        <w:t xml:space="preserve">В ИС </w:t>
      </w:r>
      <w:r>
        <w:rPr>
          <w:rFonts w:ascii="Arial" w:eastAsia="Arial" w:hAnsi="Arial" w:cs="Arial"/>
          <w:szCs w:val="24"/>
        </w:rPr>
        <w:t>имеется</w:t>
      </w:r>
      <w:r>
        <w:rPr>
          <w:rFonts w:ascii="Arial" w:eastAsia="Arial" w:hAnsi="Arial" w:cs="Arial"/>
          <w:bCs/>
        </w:rPr>
        <w:t xml:space="preserve"> доступ внешних пользователей (не имеющих УЗ в КСПД). Внешние пользователи (контрагенты и их представители) подключаются к системе че</w:t>
      </w:r>
      <w:r>
        <w:rPr>
          <w:rFonts w:ascii="Arial" w:eastAsia="Arial" w:hAnsi="Arial" w:cs="Arial"/>
          <w:bCs/>
          <w:color w:val="000000" w:themeColor="text1"/>
        </w:rPr>
        <w:t>рез ЦДМЗ.</w:t>
      </w:r>
    </w:p>
    <w:p w14:paraId="352123BA" w14:textId="77777777" w:rsidR="00E0302A" w:rsidRDefault="00373FF5">
      <w:pPr>
        <w:ind w:firstLine="708"/>
        <w:contextualSpacing/>
        <w:rPr>
          <w:rFonts w:ascii="Arial" w:hAnsi="Arial" w:cs="Arial"/>
          <w:bCs/>
          <w:color w:val="000000" w:themeColor="text1"/>
          <w:szCs w:val="24"/>
        </w:rPr>
      </w:pPr>
      <w:r>
        <w:rPr>
          <w:rFonts w:ascii="Arial" w:eastAsia="Arial" w:hAnsi="Arial" w:cs="Arial"/>
          <w:bCs/>
          <w:color w:val="000000" w:themeColor="text1"/>
          <w:szCs w:val="24"/>
        </w:rPr>
        <w:t>Действия обработки ПДн:</w:t>
      </w:r>
      <w:r>
        <w:rPr>
          <w:rFonts w:ascii="Arial" w:eastAsia="Arial" w:hAnsi="Arial" w:cs="Arial"/>
          <w:color w:val="000000" w:themeColor="text1"/>
          <w:szCs w:val="24"/>
        </w:rPr>
        <w:t xml:space="preserve"> </w:t>
      </w:r>
    </w:p>
    <w:p w14:paraId="53645AC1"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sz w:val="26"/>
          <w:szCs w:val="26"/>
        </w:rPr>
      </w:pPr>
      <w:r>
        <w:rPr>
          <w:rFonts w:ascii="Arial" w:eastAsia="Arial" w:hAnsi="Arial" w:cs="Arial"/>
          <w:color w:val="000000" w:themeColor="text1"/>
          <w:sz w:val="24"/>
          <w:szCs w:val="24"/>
        </w:rPr>
        <w:t>сбор – процесс получения ПДн происходит путем получения ПДн из токена RH SSO (KeyCloak) при интеграции с A</w:t>
      </w:r>
      <w:r>
        <w:rPr>
          <w:rFonts w:ascii="Arial" w:eastAsia="Arial" w:hAnsi="Arial" w:cs="Arial"/>
          <w:color w:val="000000" w:themeColor="text1"/>
          <w:sz w:val="24"/>
          <w:szCs w:val="24"/>
          <w:lang w:val="en-US"/>
        </w:rPr>
        <w:t>crive</w:t>
      </w:r>
      <w:r>
        <w:rPr>
          <w:rFonts w:ascii="Arial" w:eastAsia="Arial" w:hAnsi="Arial" w:cs="Arial"/>
          <w:color w:val="000000" w:themeColor="text1"/>
          <w:sz w:val="24"/>
          <w:szCs w:val="24"/>
        </w:rPr>
        <w:t xml:space="preserve"> D</w:t>
      </w:r>
      <w:r>
        <w:rPr>
          <w:rFonts w:ascii="Arial" w:eastAsia="Arial" w:hAnsi="Arial" w:cs="Arial"/>
          <w:color w:val="000000" w:themeColor="text1"/>
          <w:sz w:val="24"/>
          <w:szCs w:val="24"/>
          <w:lang w:val="en-US"/>
        </w:rPr>
        <w:t>irectory</w:t>
      </w:r>
      <w:r>
        <w:rPr>
          <w:rFonts w:ascii="Arial" w:eastAsia="Arial" w:hAnsi="Arial" w:cs="Arial"/>
          <w:color w:val="000000" w:themeColor="text1"/>
          <w:sz w:val="24"/>
          <w:szCs w:val="24"/>
        </w:rPr>
        <w:t xml:space="preserve"> или путём получения ПДн при регистрации новых пользователей (контрагентов) в ИСПДн «Бизнес-Коннектор» в ЦДМЗ;</w:t>
      </w:r>
    </w:p>
    <w:p w14:paraId="4BFA8331"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bCs/>
          <w:i/>
          <w:color w:val="000000" w:themeColor="text1"/>
        </w:rPr>
      </w:pPr>
      <w:r>
        <w:rPr>
          <w:rFonts w:ascii="Arial" w:eastAsia="Arial" w:hAnsi="Arial" w:cs="Arial"/>
          <w:color w:val="000000" w:themeColor="text1"/>
          <w:sz w:val="24"/>
          <w:szCs w:val="24"/>
        </w:rPr>
        <w:t>запись – процесс фиксации ПДн происходит путем внесения соответствующей информации оператором ПДн в ИСПДн;</w:t>
      </w:r>
    </w:p>
    <w:p w14:paraId="6487C9E9"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sz w:val="24"/>
          <w:szCs w:val="24"/>
        </w:rPr>
      </w:pPr>
      <w:r>
        <w:rPr>
          <w:rFonts w:ascii="Arial" w:eastAsia="Arial" w:hAnsi="Arial" w:cs="Arial"/>
          <w:color w:val="000000" w:themeColor="text1"/>
          <w:sz w:val="24"/>
          <w:szCs w:val="24"/>
        </w:rPr>
        <w:t>хранение – процесс хранения ПДн происходит только в СУБД, регулярно производится резервное копирование в соответствии с НМД (М-15.04.02-02 «Резервное копирование и восстановление данных», СК-15.04-02 «Порядок обеспечения сохранности информационных ресурсов»);</w:t>
      </w:r>
    </w:p>
    <w:p w14:paraId="4859EB0D"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sz w:val="24"/>
          <w:szCs w:val="24"/>
        </w:rPr>
      </w:pPr>
      <w:r>
        <w:rPr>
          <w:rFonts w:ascii="Arial" w:eastAsia="Arial" w:hAnsi="Arial" w:cs="Arial"/>
          <w:color w:val="000000" w:themeColor="text1"/>
          <w:sz w:val="24"/>
          <w:szCs w:val="24"/>
        </w:rPr>
        <w:t>уточнение – процесс уточнения ПДн происходит при изменении данных о работниках в смежных системах;</w:t>
      </w:r>
    </w:p>
    <w:p w14:paraId="3C9B31C8"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bCs/>
          <w:i/>
          <w:color w:val="000000" w:themeColor="text1"/>
        </w:rPr>
      </w:pPr>
      <w:r>
        <w:rPr>
          <w:rFonts w:ascii="Arial" w:eastAsia="Arial" w:hAnsi="Arial" w:cs="Arial"/>
          <w:color w:val="000000" w:themeColor="text1"/>
          <w:sz w:val="24"/>
          <w:szCs w:val="24"/>
        </w:rPr>
        <w:t>использование – процесс использования ПДн происходит согласно заявленным целям обработки ПДн;</w:t>
      </w:r>
    </w:p>
    <w:p w14:paraId="28D19A41"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i/>
          <w:color w:val="000000" w:themeColor="text1"/>
        </w:rPr>
      </w:pPr>
      <w:r>
        <w:rPr>
          <w:rFonts w:ascii="Arial" w:eastAsia="Arial" w:hAnsi="Arial" w:cs="Arial"/>
          <w:color w:val="000000" w:themeColor="text1"/>
          <w:sz w:val="24"/>
          <w:szCs w:val="24"/>
        </w:rPr>
        <w:t>передача (распространение, предоставление, доступ) – процесс передачи ПДн происходит путём предоставления доступа к ПДн смежным системам;</w:t>
      </w:r>
    </w:p>
    <w:p w14:paraId="0C1765DD" w14:textId="77777777" w:rsidR="00E0302A" w:rsidRDefault="00373FF5">
      <w:pPr>
        <w:pStyle w:val="affffff8"/>
        <w:numPr>
          <w:ilvl w:val="0"/>
          <w:numId w:val="114"/>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bCs/>
          <w:i/>
          <w:color w:val="000000" w:themeColor="text1"/>
        </w:rPr>
      </w:pPr>
      <w:r>
        <w:rPr>
          <w:rFonts w:ascii="Arial" w:eastAsia="Arial" w:hAnsi="Arial" w:cs="Arial"/>
          <w:color w:val="000000" w:themeColor="text1"/>
          <w:sz w:val="24"/>
          <w:szCs w:val="24"/>
        </w:rPr>
        <w:t xml:space="preserve">удаление – процесс удаления ПДн происходит путем удаления данных из БД и каталога </w:t>
      </w:r>
      <w:r>
        <w:rPr>
          <w:rFonts w:ascii="Arial" w:eastAsia="Arial" w:hAnsi="Arial" w:cs="Arial"/>
          <w:color w:val="000000" w:themeColor="text1"/>
          <w:sz w:val="24"/>
          <w:szCs w:val="24"/>
          <w:lang w:val="en-US"/>
        </w:rPr>
        <w:t>OpenLDAP</w:t>
      </w:r>
      <w:r>
        <w:rPr>
          <w:rFonts w:ascii="Arial" w:eastAsia="Arial" w:hAnsi="Arial" w:cs="Arial"/>
          <w:color w:val="000000" w:themeColor="text1"/>
          <w:sz w:val="24"/>
          <w:szCs w:val="24"/>
        </w:rPr>
        <w:t>.</w:t>
      </w:r>
    </w:p>
    <w:p w14:paraId="78AB963D" w14:textId="77777777" w:rsidR="00E0302A" w:rsidRDefault="00E0302A">
      <w:pPr>
        <w:pBdr>
          <w:top w:val="none" w:sz="4" w:space="0" w:color="000000"/>
          <w:left w:val="none" w:sz="4" w:space="0" w:color="000000"/>
          <w:bottom w:val="none" w:sz="4" w:space="0" w:color="000000"/>
          <w:right w:val="none" w:sz="4" w:space="0" w:color="000000"/>
        </w:pBdr>
        <w:contextualSpacing/>
        <w:rPr>
          <w:rFonts w:ascii="Arial" w:eastAsia="Arial" w:hAnsi="Arial" w:cs="Arial"/>
          <w:color w:val="000000" w:themeColor="text1"/>
          <w:szCs w:val="24"/>
        </w:rPr>
      </w:pPr>
    </w:p>
    <w:p w14:paraId="69AFA2E2" w14:textId="77777777" w:rsidR="00E0302A" w:rsidRPr="00BB52A2" w:rsidRDefault="00373FF5">
      <w:pPr>
        <w:pBdr>
          <w:top w:val="none" w:sz="4" w:space="0" w:color="000000"/>
          <w:left w:val="none" w:sz="4" w:space="0" w:color="000000"/>
          <w:bottom w:val="none" w:sz="4" w:space="0" w:color="000000"/>
          <w:right w:val="none" w:sz="4" w:space="0" w:color="000000"/>
        </w:pBdr>
        <w:ind w:firstLine="708"/>
        <w:contextualSpacing/>
        <w:jc w:val="both"/>
        <w:rPr>
          <w:rFonts w:ascii="Arial" w:eastAsia="Arial" w:hAnsi="Arial" w:cs="Arial"/>
        </w:rPr>
      </w:pPr>
      <w:r w:rsidRPr="00BB52A2">
        <w:rPr>
          <w:rFonts w:ascii="Arial" w:eastAsia="Arial" w:hAnsi="Arial" w:cs="Arial"/>
        </w:rPr>
        <w:t>Средствами ИСПД не предусмотрен функционал вывода информации на печать. Трансграничная передача в рамках проекта не осуществляется.</w:t>
      </w:r>
    </w:p>
    <w:p w14:paraId="1208BAB4" w14:textId="77777777" w:rsidR="00E0302A" w:rsidRDefault="00373FF5">
      <w:pPr>
        <w:pBdr>
          <w:top w:val="none" w:sz="4" w:space="0" w:color="000000"/>
          <w:left w:val="none" w:sz="4" w:space="0" w:color="000000"/>
          <w:bottom w:val="none" w:sz="4" w:space="0" w:color="000000"/>
          <w:right w:val="none" w:sz="4" w:space="0" w:color="000000"/>
        </w:pBdr>
        <w:ind w:firstLine="708"/>
        <w:contextualSpacing/>
        <w:jc w:val="both"/>
        <w:rPr>
          <w:rFonts w:ascii="Arial" w:eastAsia="Arial" w:hAnsi="Arial" w:cs="Arial"/>
        </w:rPr>
      </w:pPr>
      <w:r w:rsidRPr="00BB52A2">
        <w:rPr>
          <w:rFonts w:ascii="Arial" w:eastAsia="Arial" w:hAnsi="Arial" w:cs="Arial"/>
        </w:rPr>
        <w:t>ООО «Нефтесервисные решения» в данном случае выступает именно организацией, передающей ПДн, так как подключаемые ДО используют информацию о пользователях Экосистемы БРД.</w:t>
      </w:r>
    </w:p>
    <w:p w14:paraId="73EF55DE" w14:textId="77777777" w:rsidR="00E0302A" w:rsidRDefault="00E0302A">
      <w:pPr>
        <w:pBdr>
          <w:top w:val="none" w:sz="4" w:space="0" w:color="000000"/>
          <w:left w:val="none" w:sz="4" w:space="0" w:color="000000"/>
          <w:bottom w:val="none" w:sz="4" w:space="0" w:color="000000"/>
          <w:right w:val="none" w:sz="4" w:space="0" w:color="000000"/>
        </w:pBdr>
        <w:ind w:firstLine="708"/>
        <w:contextualSpacing/>
        <w:jc w:val="both"/>
        <w:rPr>
          <w:rFonts w:ascii="Arial" w:eastAsia="Arial" w:hAnsi="Arial" w:cs="Arial"/>
        </w:rPr>
      </w:pPr>
    </w:p>
    <w:p w14:paraId="3FBE149E" w14:textId="77777777" w:rsidR="00E0302A" w:rsidRDefault="00373FF5">
      <w:pPr>
        <w:tabs>
          <w:tab w:val="center" w:pos="4819"/>
        </w:tabs>
        <w:contextualSpacing/>
        <w:rPr>
          <w:rFonts w:ascii="Arial" w:hAnsi="Arial" w:cs="Arial"/>
          <w:bCs/>
        </w:rPr>
      </w:pPr>
      <w:r>
        <w:rPr>
          <w:rFonts w:ascii="Arial" w:eastAsia="Arial" w:hAnsi="Arial" w:cs="Arial"/>
          <w:bCs/>
        </w:rPr>
        <w:t>Таблица 10 -</w:t>
      </w:r>
      <w:r>
        <w:rPr>
          <w:rFonts w:ascii="Arial" w:eastAsia="Arial" w:hAnsi="Arial" w:cs="Arial"/>
        </w:rPr>
        <w:t xml:space="preserve"> Передача ПДн третьим лицам</w:t>
      </w:r>
    </w:p>
    <w:tbl>
      <w:tblPr>
        <w:tblStyle w:val="affffa"/>
        <w:tblW w:w="9634" w:type="dxa"/>
        <w:tblLayout w:type="fixed"/>
        <w:tblLook w:val="04A0" w:firstRow="1" w:lastRow="0" w:firstColumn="1" w:lastColumn="0" w:noHBand="0" w:noVBand="1"/>
      </w:tblPr>
      <w:tblGrid>
        <w:gridCol w:w="402"/>
        <w:gridCol w:w="2007"/>
        <w:gridCol w:w="2264"/>
        <w:gridCol w:w="2268"/>
        <w:gridCol w:w="2693"/>
      </w:tblGrid>
      <w:tr w:rsidR="00E0302A" w14:paraId="7A2979EA" w14:textId="77777777">
        <w:tc>
          <w:tcPr>
            <w:tcW w:w="402" w:type="dxa"/>
            <w:shd w:val="clear" w:color="auto" w:fill="0070C0"/>
            <w:vAlign w:val="center"/>
          </w:tcPr>
          <w:p w14:paraId="7A29CBAF" w14:textId="77777777" w:rsidR="00E0302A" w:rsidRDefault="00373FF5">
            <w:pPr>
              <w:pStyle w:val="aff7"/>
              <w:pBdr>
                <w:top w:val="none" w:sz="4" w:space="0" w:color="000000"/>
                <w:left w:val="none" w:sz="4" w:space="0" w:color="000000"/>
                <w:bottom w:val="none" w:sz="4" w:space="0" w:color="000000"/>
                <w:right w:val="none" w:sz="4" w:space="0" w:color="000000"/>
              </w:pBdr>
              <w:rPr>
                <w:rFonts w:cs="Arial"/>
                <w:sz w:val="22"/>
                <w:szCs w:val="22"/>
              </w:rPr>
            </w:pPr>
            <w:r>
              <w:rPr>
                <w:rFonts w:cs="Arial"/>
                <w:sz w:val="22"/>
                <w:szCs w:val="22"/>
              </w:rPr>
              <w:t>№</w:t>
            </w:r>
          </w:p>
        </w:tc>
        <w:tc>
          <w:tcPr>
            <w:tcW w:w="2007" w:type="dxa"/>
            <w:shd w:val="clear" w:color="auto" w:fill="0070C0"/>
            <w:vAlign w:val="center"/>
          </w:tcPr>
          <w:p w14:paraId="3077F40F" w14:textId="77777777" w:rsidR="00E0302A" w:rsidRDefault="00373FF5">
            <w:pPr>
              <w:pStyle w:val="aff7"/>
              <w:pBdr>
                <w:top w:val="none" w:sz="4" w:space="0" w:color="000000"/>
                <w:left w:val="none" w:sz="4" w:space="0" w:color="000000"/>
                <w:bottom w:val="none" w:sz="4" w:space="0" w:color="000000"/>
                <w:right w:val="none" w:sz="4" w:space="0" w:color="000000"/>
              </w:pBdr>
              <w:rPr>
                <w:rFonts w:cs="Arial"/>
                <w:sz w:val="22"/>
                <w:szCs w:val="22"/>
              </w:rPr>
            </w:pPr>
            <w:r>
              <w:rPr>
                <w:rFonts w:cs="Arial"/>
                <w:sz w:val="22"/>
                <w:szCs w:val="22"/>
              </w:rPr>
              <w:t>Наименование организации, передающей ПДн1</w:t>
            </w:r>
          </w:p>
        </w:tc>
        <w:tc>
          <w:tcPr>
            <w:tcW w:w="2264" w:type="dxa"/>
            <w:shd w:val="clear" w:color="auto" w:fill="0070C0"/>
            <w:vAlign w:val="center"/>
          </w:tcPr>
          <w:p w14:paraId="04DAA41E" w14:textId="77777777" w:rsidR="00E0302A" w:rsidRDefault="00373FF5">
            <w:pPr>
              <w:pStyle w:val="aff7"/>
              <w:pBdr>
                <w:top w:val="none" w:sz="4" w:space="0" w:color="000000"/>
                <w:left w:val="none" w:sz="4" w:space="0" w:color="000000"/>
                <w:bottom w:val="none" w:sz="4" w:space="0" w:color="000000"/>
                <w:right w:val="none" w:sz="4" w:space="0" w:color="000000"/>
              </w:pBdr>
              <w:rPr>
                <w:rFonts w:cs="Arial"/>
                <w:sz w:val="22"/>
                <w:szCs w:val="22"/>
              </w:rPr>
            </w:pPr>
            <w:r>
              <w:rPr>
                <w:rFonts w:cs="Arial"/>
                <w:sz w:val="22"/>
                <w:szCs w:val="22"/>
              </w:rPr>
              <w:t>Наименование организации, получающей ПДн1</w:t>
            </w:r>
          </w:p>
        </w:tc>
        <w:tc>
          <w:tcPr>
            <w:tcW w:w="2268" w:type="dxa"/>
            <w:shd w:val="clear" w:color="auto" w:fill="0070C0"/>
            <w:vAlign w:val="center"/>
          </w:tcPr>
          <w:p w14:paraId="52D6BD02" w14:textId="77777777" w:rsidR="00E0302A" w:rsidRDefault="00373FF5">
            <w:pPr>
              <w:pStyle w:val="aff7"/>
              <w:pBdr>
                <w:top w:val="none" w:sz="4" w:space="0" w:color="000000"/>
                <w:left w:val="none" w:sz="4" w:space="0" w:color="000000"/>
                <w:bottom w:val="none" w:sz="4" w:space="0" w:color="000000"/>
                <w:right w:val="none" w:sz="4" w:space="0" w:color="000000"/>
              </w:pBdr>
              <w:rPr>
                <w:rFonts w:cs="Arial"/>
                <w:sz w:val="22"/>
                <w:szCs w:val="22"/>
              </w:rPr>
            </w:pPr>
            <w:r>
              <w:rPr>
                <w:rFonts w:cs="Arial"/>
                <w:sz w:val="22"/>
                <w:szCs w:val="22"/>
              </w:rPr>
              <w:t>Перечень ПДн</w:t>
            </w:r>
          </w:p>
        </w:tc>
        <w:tc>
          <w:tcPr>
            <w:tcW w:w="2693" w:type="dxa"/>
            <w:shd w:val="clear" w:color="auto" w:fill="0070C0"/>
            <w:vAlign w:val="center"/>
          </w:tcPr>
          <w:p w14:paraId="131DD2B7" w14:textId="77777777" w:rsidR="00E0302A" w:rsidRDefault="00373FF5">
            <w:pPr>
              <w:pStyle w:val="aff7"/>
              <w:pBdr>
                <w:top w:val="none" w:sz="4" w:space="0" w:color="000000"/>
                <w:left w:val="none" w:sz="4" w:space="0" w:color="000000"/>
                <w:bottom w:val="none" w:sz="4" w:space="0" w:color="000000"/>
                <w:right w:val="none" w:sz="4" w:space="0" w:color="000000"/>
              </w:pBdr>
              <w:rPr>
                <w:rFonts w:cs="Arial"/>
                <w:sz w:val="22"/>
                <w:szCs w:val="22"/>
              </w:rPr>
            </w:pPr>
            <w:r>
              <w:rPr>
                <w:rFonts w:cs="Arial"/>
                <w:sz w:val="22"/>
                <w:szCs w:val="22"/>
              </w:rPr>
              <w:t>Основания передачи</w:t>
            </w:r>
          </w:p>
        </w:tc>
      </w:tr>
      <w:tr w:rsidR="00E0302A" w14:paraId="53AFFD38" w14:textId="77777777">
        <w:trPr>
          <w:trHeight w:val="230"/>
        </w:trPr>
        <w:tc>
          <w:tcPr>
            <w:tcW w:w="402" w:type="dxa"/>
          </w:tcPr>
          <w:p w14:paraId="2436F222" w14:textId="77777777" w:rsidR="00E0302A" w:rsidRDefault="00373FF5">
            <w:pPr>
              <w:jc w:val="both"/>
              <w:rPr>
                <w:rFonts w:ascii="Arial" w:hAnsi="Arial" w:cs="Arial"/>
                <w:sz w:val="20"/>
              </w:rPr>
            </w:pPr>
            <w:r>
              <w:rPr>
                <w:rFonts w:ascii="Arial" w:eastAsia="Arial" w:hAnsi="Arial" w:cs="Arial"/>
                <w:sz w:val="20"/>
              </w:rPr>
              <w:t>1</w:t>
            </w:r>
          </w:p>
        </w:tc>
        <w:tc>
          <w:tcPr>
            <w:tcW w:w="2007" w:type="dxa"/>
          </w:tcPr>
          <w:p w14:paraId="6AF3BA0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ПАО «Газпром нефть»</w:t>
            </w:r>
          </w:p>
        </w:tc>
        <w:tc>
          <w:tcPr>
            <w:tcW w:w="2264" w:type="dxa"/>
          </w:tcPr>
          <w:p w14:paraId="23345073"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8" w:type="dxa"/>
          </w:tcPr>
          <w:p w14:paraId="28FEFE5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5970B3D6" w14:textId="77777777" w:rsidR="00E0302A" w:rsidRDefault="00373FF5">
            <w:pPr>
              <w:rPr>
                <w:rFonts w:ascii="Arial" w:hAnsi="Arial" w:cs="Arial"/>
                <w:sz w:val="20"/>
              </w:rPr>
            </w:pPr>
            <w:r>
              <w:rPr>
                <w:rFonts w:ascii="Arial" w:eastAsia="Arial" w:hAnsi="Arial" w:cs="Arial"/>
                <w:sz w:val="20"/>
              </w:rPr>
              <w:t>Договор ГНС-23/33300/01133/ГПН/ВГС (В11916-23)</w:t>
            </w:r>
          </w:p>
        </w:tc>
      </w:tr>
      <w:tr w:rsidR="00E0302A" w14:paraId="5978D71A" w14:textId="77777777">
        <w:trPr>
          <w:trHeight w:val="230"/>
        </w:trPr>
        <w:tc>
          <w:tcPr>
            <w:tcW w:w="402" w:type="dxa"/>
          </w:tcPr>
          <w:p w14:paraId="21923D70" w14:textId="77777777" w:rsidR="00E0302A" w:rsidRDefault="00373FF5">
            <w:pPr>
              <w:jc w:val="both"/>
              <w:rPr>
                <w:rFonts w:ascii="Arial" w:hAnsi="Arial" w:cs="Arial"/>
                <w:sz w:val="20"/>
              </w:rPr>
            </w:pPr>
            <w:r>
              <w:rPr>
                <w:rFonts w:ascii="Arial" w:eastAsia="Arial" w:hAnsi="Arial" w:cs="Arial"/>
                <w:sz w:val="20"/>
              </w:rPr>
              <w:t>2</w:t>
            </w:r>
          </w:p>
        </w:tc>
        <w:tc>
          <w:tcPr>
            <w:tcW w:w="2007" w:type="dxa"/>
          </w:tcPr>
          <w:p w14:paraId="024BC157"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2F44DD4E"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ПАО «Газпром нефть»</w:t>
            </w:r>
          </w:p>
        </w:tc>
        <w:tc>
          <w:tcPr>
            <w:tcW w:w="2268" w:type="dxa"/>
          </w:tcPr>
          <w:p w14:paraId="7FEAC3BD"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6C6428A9" w14:textId="77777777" w:rsidR="00E0302A" w:rsidRDefault="00373FF5">
            <w:pPr>
              <w:rPr>
                <w:rFonts w:ascii="Arial" w:hAnsi="Arial" w:cs="Arial"/>
                <w:sz w:val="20"/>
              </w:rPr>
            </w:pPr>
            <w:r>
              <w:rPr>
                <w:rFonts w:ascii="Arial" w:eastAsia="Arial" w:hAnsi="Arial" w:cs="Arial"/>
                <w:sz w:val="20"/>
              </w:rPr>
              <w:t>Договор ГНС-24/33300/01024/ГПН/ВГС (В10131-24)</w:t>
            </w:r>
          </w:p>
        </w:tc>
      </w:tr>
      <w:tr w:rsidR="00E0302A" w14:paraId="20D0C8B4" w14:textId="77777777">
        <w:trPr>
          <w:trHeight w:val="385"/>
        </w:trPr>
        <w:tc>
          <w:tcPr>
            <w:tcW w:w="402" w:type="dxa"/>
            <w:vMerge w:val="restart"/>
          </w:tcPr>
          <w:p w14:paraId="0BE0D618" w14:textId="77777777" w:rsidR="00E0302A" w:rsidRDefault="00373FF5">
            <w:pPr>
              <w:jc w:val="both"/>
              <w:rPr>
                <w:rFonts w:ascii="Arial" w:hAnsi="Arial" w:cs="Arial"/>
                <w:sz w:val="20"/>
              </w:rPr>
            </w:pPr>
            <w:r>
              <w:rPr>
                <w:rFonts w:ascii="Arial" w:eastAsia="Arial" w:hAnsi="Arial" w:cs="Arial"/>
                <w:sz w:val="20"/>
              </w:rPr>
              <w:t>3</w:t>
            </w:r>
          </w:p>
        </w:tc>
        <w:tc>
          <w:tcPr>
            <w:tcW w:w="2007" w:type="dxa"/>
            <w:vMerge w:val="restart"/>
          </w:tcPr>
          <w:p w14:paraId="4B81FB6F"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vMerge w:val="restart"/>
          </w:tcPr>
          <w:p w14:paraId="5497AB5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themeColor="text1"/>
                <w:sz w:val="20"/>
              </w:rPr>
            </w:pPr>
            <w:r>
              <w:rPr>
                <w:rFonts w:ascii="Arial" w:eastAsia="Arial" w:hAnsi="Arial" w:cs="Arial"/>
                <w:color w:val="000000" w:themeColor="text1"/>
                <w:sz w:val="20"/>
              </w:rPr>
              <w:t>ООО «Газпромнефть-Цифровые решения»</w:t>
            </w:r>
          </w:p>
        </w:tc>
        <w:tc>
          <w:tcPr>
            <w:tcW w:w="2268" w:type="dxa"/>
            <w:vMerge w:val="restart"/>
          </w:tcPr>
          <w:p w14:paraId="5993FBA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vMerge w:val="restart"/>
          </w:tcPr>
          <w:p w14:paraId="1D2AC6A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sz w:val="20"/>
              </w:rPr>
              <w:t>Инициировано заключение актуального договора передачи ПДн</w:t>
            </w:r>
          </w:p>
          <w:p w14:paraId="0D1303D4"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ГЦР-25/09000/00671/Р/ГНС-Д/ВГС</w:t>
            </w:r>
          </w:p>
          <w:p w14:paraId="2D86A0BA" w14:textId="77777777" w:rsidR="00E0302A" w:rsidRDefault="00641C68">
            <w:pPr>
              <w:pBdr>
                <w:top w:val="none" w:sz="4" w:space="0" w:color="000000"/>
                <w:left w:val="none" w:sz="4" w:space="0" w:color="000000"/>
                <w:bottom w:val="none" w:sz="4" w:space="0" w:color="000000"/>
                <w:right w:val="none" w:sz="4" w:space="0" w:color="000000"/>
              </w:pBdr>
              <w:rPr>
                <w:rFonts w:ascii="Arial" w:hAnsi="Arial" w:cs="Arial"/>
                <w:sz w:val="20"/>
              </w:rPr>
            </w:pPr>
            <w:hyperlink r:id="rId8" w:tooltip="https://tessa.gazprom-neft.local/edo/card/501b2120-18f9-4d19-9b12-7907362e17c4" w:history="1">
              <w:r w:rsidR="00373FF5">
                <w:rPr>
                  <w:rStyle w:val="affffff7"/>
                  <w:rFonts w:ascii="Arial" w:eastAsia="Arial" w:hAnsi="Arial" w:cs="Arial"/>
                  <w:sz w:val="20"/>
                </w:rPr>
                <w:t>https://tessa.gazprom-neft.local/edo/card/501b212</w:t>
              </w:r>
              <w:r w:rsidR="00373FF5">
                <w:rPr>
                  <w:rStyle w:val="affffff7"/>
                  <w:rFonts w:ascii="Arial" w:eastAsia="Arial" w:hAnsi="Arial" w:cs="Arial"/>
                  <w:sz w:val="20"/>
                </w:rPr>
                <w:lastRenderedPageBreak/>
                <w:t>0-18f9-4d19-9b12-7907362e17c4</w:t>
              </w:r>
            </w:hyperlink>
          </w:p>
        </w:tc>
      </w:tr>
      <w:tr w:rsidR="00E0302A" w14:paraId="244E1872" w14:textId="77777777">
        <w:tc>
          <w:tcPr>
            <w:tcW w:w="402" w:type="dxa"/>
          </w:tcPr>
          <w:p w14:paraId="04B05FA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lastRenderedPageBreak/>
              <w:t>4</w:t>
            </w:r>
          </w:p>
        </w:tc>
        <w:tc>
          <w:tcPr>
            <w:tcW w:w="2007" w:type="dxa"/>
          </w:tcPr>
          <w:p w14:paraId="7D5287B2"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622CA56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АО «Мессояханефтегаз»</w:t>
            </w:r>
          </w:p>
        </w:tc>
        <w:tc>
          <w:tcPr>
            <w:tcW w:w="2268" w:type="dxa"/>
          </w:tcPr>
          <w:p w14:paraId="65D3713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7BAAEEF1"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sz w:val="20"/>
              </w:rPr>
              <w:t>Инициировано заключение актуального договора передачи ПДн</w:t>
            </w:r>
          </w:p>
          <w:p w14:paraId="679D9AF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МСХ-24/09000/01853/Р/ГНС-Д/ВГС</w:t>
            </w:r>
          </w:p>
        </w:tc>
      </w:tr>
      <w:tr w:rsidR="00E0302A" w14:paraId="039EA55B" w14:textId="77777777">
        <w:trPr>
          <w:trHeight w:val="230"/>
        </w:trPr>
        <w:tc>
          <w:tcPr>
            <w:tcW w:w="402" w:type="dxa"/>
          </w:tcPr>
          <w:p w14:paraId="630CA1C8" w14:textId="77777777" w:rsidR="00E0302A" w:rsidRDefault="00373FF5">
            <w:pPr>
              <w:jc w:val="both"/>
              <w:rPr>
                <w:rFonts w:ascii="Arial" w:hAnsi="Arial" w:cs="Arial"/>
                <w:sz w:val="20"/>
              </w:rPr>
            </w:pPr>
            <w:r>
              <w:rPr>
                <w:rFonts w:ascii="Arial" w:eastAsia="Arial" w:hAnsi="Arial" w:cs="Arial"/>
                <w:sz w:val="20"/>
              </w:rPr>
              <w:t>5</w:t>
            </w:r>
          </w:p>
        </w:tc>
        <w:tc>
          <w:tcPr>
            <w:tcW w:w="2007" w:type="dxa"/>
          </w:tcPr>
          <w:p w14:paraId="76A763B9"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0EA9A9E5" w14:textId="77777777" w:rsidR="00E0302A" w:rsidRDefault="00373FF5">
            <w:pPr>
              <w:jc w:val="both"/>
              <w:rPr>
                <w:rFonts w:ascii="Arial" w:hAnsi="Arial" w:cs="Arial"/>
                <w:sz w:val="20"/>
              </w:rPr>
            </w:pPr>
            <w:r>
              <w:rPr>
                <w:rFonts w:ascii="Arial" w:eastAsia="Arial" w:hAnsi="Arial" w:cs="Arial"/>
                <w:sz w:val="20"/>
              </w:rPr>
              <w:t>ООО «Газпромнефть-Автоматизация»</w:t>
            </w:r>
          </w:p>
        </w:tc>
        <w:tc>
          <w:tcPr>
            <w:tcW w:w="2268" w:type="dxa"/>
          </w:tcPr>
          <w:p w14:paraId="1DE76912" w14:textId="77777777" w:rsidR="00E0302A" w:rsidRDefault="00373FF5">
            <w:pP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51B697D4"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sz w:val="20"/>
              </w:rPr>
              <w:t>Инициировано заключение актуального договора передачи ПДн</w:t>
            </w:r>
          </w:p>
          <w:p w14:paraId="64EB740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ГНС-25/09000/00134/Р/ГПА-Д/ВГС</w:t>
            </w:r>
          </w:p>
          <w:p w14:paraId="37CE6252" w14:textId="77777777" w:rsidR="00E0302A" w:rsidRDefault="00641C68">
            <w:pPr>
              <w:pBdr>
                <w:top w:val="none" w:sz="4" w:space="0" w:color="000000"/>
                <w:left w:val="none" w:sz="4" w:space="0" w:color="000000"/>
                <w:bottom w:val="none" w:sz="4" w:space="0" w:color="000000"/>
                <w:right w:val="none" w:sz="4" w:space="0" w:color="000000"/>
              </w:pBdr>
              <w:rPr>
                <w:rFonts w:ascii="Arial" w:hAnsi="Arial" w:cs="Arial"/>
                <w:sz w:val="20"/>
              </w:rPr>
            </w:pPr>
            <w:hyperlink r:id="rId9" w:tooltip="https://tessa.gazprom-neft.local/edo/card/054a4b9b-69e0-4335-817d-66e9a8c820fb" w:history="1">
              <w:r w:rsidR="00373FF5">
                <w:rPr>
                  <w:rStyle w:val="affffff7"/>
                  <w:rFonts w:ascii="Arial" w:eastAsia="Arial" w:hAnsi="Arial" w:cs="Arial"/>
                  <w:sz w:val="20"/>
                </w:rPr>
                <w:t>https://tessa.gazprom-neft.local/edo/card/054a4b9b-69e0-4335-817d-66e9a8c820fb</w:t>
              </w:r>
            </w:hyperlink>
          </w:p>
        </w:tc>
      </w:tr>
      <w:tr w:rsidR="00E0302A" w14:paraId="7C5AE504" w14:textId="77777777">
        <w:trPr>
          <w:trHeight w:val="230"/>
        </w:trPr>
        <w:tc>
          <w:tcPr>
            <w:tcW w:w="402" w:type="dxa"/>
          </w:tcPr>
          <w:p w14:paraId="783A450F" w14:textId="77777777" w:rsidR="00E0302A" w:rsidRDefault="00373FF5">
            <w:pPr>
              <w:jc w:val="both"/>
              <w:rPr>
                <w:rFonts w:ascii="Arial" w:hAnsi="Arial" w:cs="Arial"/>
                <w:sz w:val="20"/>
              </w:rPr>
            </w:pPr>
            <w:r>
              <w:rPr>
                <w:rFonts w:ascii="Arial" w:eastAsia="Arial" w:hAnsi="Arial" w:cs="Arial"/>
                <w:sz w:val="20"/>
              </w:rPr>
              <w:t>6</w:t>
            </w:r>
          </w:p>
        </w:tc>
        <w:tc>
          <w:tcPr>
            <w:tcW w:w="2007" w:type="dxa"/>
          </w:tcPr>
          <w:p w14:paraId="6E7848B5"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178A3620" w14:textId="77777777" w:rsidR="00E0302A" w:rsidRDefault="00373FF5">
            <w:pPr>
              <w:jc w:val="both"/>
              <w:rPr>
                <w:rFonts w:ascii="Arial" w:hAnsi="Arial" w:cs="Arial"/>
                <w:sz w:val="20"/>
              </w:rPr>
            </w:pPr>
            <w:r>
              <w:rPr>
                <w:rFonts w:ascii="Arial" w:eastAsia="Arial" w:hAnsi="Arial" w:cs="Arial"/>
                <w:sz w:val="20"/>
              </w:rPr>
              <w:t>ООО «Газпромнефть-ГЕО»</w:t>
            </w:r>
          </w:p>
        </w:tc>
        <w:tc>
          <w:tcPr>
            <w:tcW w:w="2268" w:type="dxa"/>
          </w:tcPr>
          <w:p w14:paraId="2C4B328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5BDE5B21" w14:textId="77777777" w:rsidR="00E0302A" w:rsidRPr="00BB52A2" w:rsidRDefault="00373FF5">
            <w:pPr>
              <w:rPr>
                <w:rFonts w:ascii="Arial" w:hAnsi="Arial" w:cs="Arial"/>
                <w:sz w:val="20"/>
              </w:rPr>
            </w:pPr>
            <w:r w:rsidRPr="00BB52A2">
              <w:rPr>
                <w:rFonts w:ascii="Arial" w:eastAsia="Arial" w:hAnsi="Arial" w:cs="Arial"/>
                <w:sz w:val="20"/>
              </w:rPr>
              <w:t>Данное ДО является частью целевого организационного объёма, заключение договора будет производиться в 2026 году в рамках следующего этапа проекта</w:t>
            </w:r>
          </w:p>
        </w:tc>
      </w:tr>
      <w:tr w:rsidR="00E0302A" w14:paraId="660BF026" w14:textId="77777777">
        <w:trPr>
          <w:trHeight w:val="864"/>
        </w:trPr>
        <w:tc>
          <w:tcPr>
            <w:tcW w:w="402" w:type="dxa"/>
          </w:tcPr>
          <w:p w14:paraId="4610B719" w14:textId="77777777" w:rsidR="00E0302A" w:rsidRDefault="00373FF5">
            <w:pPr>
              <w:jc w:val="both"/>
              <w:rPr>
                <w:rFonts w:ascii="Arial" w:hAnsi="Arial" w:cs="Arial"/>
                <w:sz w:val="20"/>
              </w:rPr>
            </w:pPr>
            <w:r>
              <w:rPr>
                <w:rFonts w:ascii="Arial" w:eastAsia="Arial" w:hAnsi="Arial" w:cs="Arial"/>
                <w:sz w:val="20"/>
              </w:rPr>
              <w:t>7</w:t>
            </w:r>
          </w:p>
        </w:tc>
        <w:tc>
          <w:tcPr>
            <w:tcW w:w="2007" w:type="dxa"/>
          </w:tcPr>
          <w:p w14:paraId="0A4D229C"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4C357D0F" w14:textId="77777777" w:rsidR="00E0302A" w:rsidRDefault="00373FF5">
            <w:pPr>
              <w:jc w:val="both"/>
              <w:rPr>
                <w:rFonts w:ascii="Arial" w:hAnsi="Arial" w:cs="Arial"/>
                <w:sz w:val="20"/>
              </w:rPr>
            </w:pPr>
            <w:r>
              <w:rPr>
                <w:rFonts w:ascii="Arial" w:eastAsia="Arial" w:hAnsi="Arial" w:cs="Arial"/>
                <w:sz w:val="20"/>
              </w:rPr>
              <w:t>ООО «Газпромнефть-Восток»</w:t>
            </w:r>
          </w:p>
        </w:tc>
        <w:tc>
          <w:tcPr>
            <w:tcW w:w="2268" w:type="dxa"/>
          </w:tcPr>
          <w:p w14:paraId="3B0B7FBE" w14:textId="77777777" w:rsidR="00E0302A" w:rsidRDefault="00373FF5">
            <w:pP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433066F4"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sz w:val="20"/>
              </w:rPr>
              <w:t>В рамках договора о сопровождении ДО с Оператором Экосистемы</w:t>
            </w:r>
          </w:p>
          <w:p w14:paraId="32EA6AB2"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ВСТ-25/09000/00142/Р/ГНС-Д/ВГС</w:t>
            </w:r>
          </w:p>
        </w:tc>
      </w:tr>
      <w:tr w:rsidR="00E0302A" w14:paraId="0E2626FC" w14:textId="77777777">
        <w:trPr>
          <w:trHeight w:val="230"/>
        </w:trPr>
        <w:tc>
          <w:tcPr>
            <w:tcW w:w="402" w:type="dxa"/>
          </w:tcPr>
          <w:p w14:paraId="7308D890" w14:textId="77777777" w:rsidR="00E0302A" w:rsidRDefault="00373FF5">
            <w:pPr>
              <w:jc w:val="both"/>
              <w:rPr>
                <w:rFonts w:ascii="Arial" w:hAnsi="Arial" w:cs="Arial"/>
                <w:sz w:val="20"/>
              </w:rPr>
            </w:pPr>
            <w:r>
              <w:rPr>
                <w:rFonts w:ascii="Arial" w:eastAsia="Arial" w:hAnsi="Arial" w:cs="Arial"/>
                <w:sz w:val="20"/>
              </w:rPr>
              <w:t>8</w:t>
            </w:r>
          </w:p>
        </w:tc>
        <w:tc>
          <w:tcPr>
            <w:tcW w:w="2007" w:type="dxa"/>
          </w:tcPr>
          <w:p w14:paraId="356908B2"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197F5C39" w14:textId="77777777" w:rsidR="00E0302A" w:rsidRDefault="00373FF5">
            <w:pPr>
              <w:jc w:val="both"/>
              <w:rPr>
                <w:rFonts w:ascii="Arial" w:hAnsi="Arial" w:cs="Arial"/>
                <w:sz w:val="20"/>
              </w:rPr>
            </w:pPr>
            <w:r>
              <w:rPr>
                <w:rFonts w:ascii="Arial" w:eastAsia="Arial" w:hAnsi="Arial" w:cs="Arial"/>
                <w:sz w:val="20"/>
              </w:rPr>
              <w:t>ООО «Газпромнефть-Заполярье»</w:t>
            </w:r>
          </w:p>
        </w:tc>
        <w:tc>
          <w:tcPr>
            <w:tcW w:w="2268" w:type="dxa"/>
          </w:tcPr>
          <w:p w14:paraId="4601BC17" w14:textId="77777777" w:rsidR="00E0302A" w:rsidRDefault="00373FF5">
            <w:pP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4B999FD6"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sz w:val="20"/>
              </w:rPr>
              <w:t>В рамках договора о сопровождении ДО с Оператором Экосистемы</w:t>
            </w:r>
          </w:p>
          <w:p w14:paraId="5F95BAA5"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ГНЗ-25/09000/00124/Р/ГНС-Д/ВГС</w:t>
            </w:r>
          </w:p>
        </w:tc>
      </w:tr>
      <w:tr w:rsidR="00E0302A" w14:paraId="3E733B40" w14:textId="77777777">
        <w:trPr>
          <w:trHeight w:val="230"/>
        </w:trPr>
        <w:tc>
          <w:tcPr>
            <w:tcW w:w="402" w:type="dxa"/>
          </w:tcPr>
          <w:p w14:paraId="68B23942" w14:textId="77777777" w:rsidR="00E0302A" w:rsidRDefault="00373FF5">
            <w:pPr>
              <w:jc w:val="both"/>
              <w:rPr>
                <w:rFonts w:ascii="Arial" w:hAnsi="Arial" w:cs="Arial"/>
                <w:sz w:val="20"/>
              </w:rPr>
            </w:pPr>
            <w:r>
              <w:rPr>
                <w:rFonts w:ascii="Arial" w:eastAsia="Arial" w:hAnsi="Arial" w:cs="Arial"/>
                <w:sz w:val="20"/>
              </w:rPr>
              <w:t>9</w:t>
            </w:r>
          </w:p>
        </w:tc>
        <w:tc>
          <w:tcPr>
            <w:tcW w:w="2007" w:type="dxa"/>
          </w:tcPr>
          <w:p w14:paraId="184B7D29"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230D3BC1" w14:textId="77777777" w:rsidR="00E0302A" w:rsidRDefault="00373FF5">
            <w:pPr>
              <w:jc w:val="both"/>
              <w:rPr>
                <w:rFonts w:ascii="Arial" w:hAnsi="Arial" w:cs="Arial"/>
                <w:sz w:val="20"/>
              </w:rPr>
            </w:pPr>
            <w:r>
              <w:rPr>
                <w:rFonts w:ascii="Arial" w:eastAsia="Arial" w:hAnsi="Arial" w:cs="Arial"/>
                <w:sz w:val="20"/>
              </w:rPr>
              <w:t>ООО «Газпромнефть-НТЦ»</w:t>
            </w:r>
          </w:p>
        </w:tc>
        <w:tc>
          <w:tcPr>
            <w:tcW w:w="2268" w:type="dxa"/>
          </w:tcPr>
          <w:p w14:paraId="4DBA14E2" w14:textId="77777777" w:rsidR="00E0302A" w:rsidRDefault="00373FF5">
            <w:pP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76BFFDA9" w14:textId="77777777" w:rsidR="00E0302A" w:rsidRPr="00BB52A2" w:rsidRDefault="00373FF5">
            <w:pPr>
              <w:rPr>
                <w:rFonts w:ascii="Arial" w:hAnsi="Arial" w:cs="Arial"/>
                <w:sz w:val="20"/>
              </w:rPr>
            </w:pPr>
            <w:r w:rsidRPr="00BB52A2">
              <w:rPr>
                <w:rFonts w:ascii="Arial" w:eastAsia="Arial" w:hAnsi="Arial" w:cs="Arial"/>
                <w:sz w:val="20"/>
              </w:rPr>
              <w:t>Данное ДО является частью целевого организационного объёма, заключение договора будет производиться в 2026 году в рамках следующего этапа проекта</w:t>
            </w:r>
          </w:p>
        </w:tc>
      </w:tr>
      <w:tr w:rsidR="00E0302A" w14:paraId="0A91F480" w14:textId="77777777">
        <w:trPr>
          <w:trHeight w:val="230"/>
        </w:trPr>
        <w:tc>
          <w:tcPr>
            <w:tcW w:w="402" w:type="dxa"/>
          </w:tcPr>
          <w:p w14:paraId="65B4CDA8" w14:textId="77777777" w:rsidR="00E0302A" w:rsidRDefault="00373FF5">
            <w:pPr>
              <w:jc w:val="both"/>
              <w:rPr>
                <w:rFonts w:ascii="Arial" w:hAnsi="Arial" w:cs="Arial"/>
                <w:sz w:val="20"/>
              </w:rPr>
            </w:pPr>
            <w:r>
              <w:rPr>
                <w:rFonts w:ascii="Arial" w:eastAsia="Arial" w:hAnsi="Arial" w:cs="Arial"/>
                <w:sz w:val="20"/>
              </w:rPr>
              <w:t>10</w:t>
            </w:r>
          </w:p>
        </w:tc>
        <w:tc>
          <w:tcPr>
            <w:tcW w:w="2007" w:type="dxa"/>
          </w:tcPr>
          <w:p w14:paraId="644283D7"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66C8B8D4" w14:textId="77777777" w:rsidR="00E0302A" w:rsidRDefault="00373FF5">
            <w:pPr>
              <w:jc w:val="both"/>
              <w:rPr>
                <w:rFonts w:ascii="Arial" w:hAnsi="Arial" w:cs="Arial"/>
                <w:sz w:val="20"/>
              </w:rPr>
            </w:pPr>
            <w:r>
              <w:rPr>
                <w:rFonts w:ascii="Arial" w:eastAsia="Arial" w:hAnsi="Arial" w:cs="Arial"/>
                <w:sz w:val="20"/>
              </w:rPr>
              <w:t>ООО «Газпромнефть-Оренбург»</w:t>
            </w:r>
          </w:p>
        </w:tc>
        <w:tc>
          <w:tcPr>
            <w:tcW w:w="2268" w:type="dxa"/>
          </w:tcPr>
          <w:p w14:paraId="3D67822B" w14:textId="77777777" w:rsidR="00E0302A" w:rsidRDefault="00373FF5">
            <w:pP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46F98DB4"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sz w:val="20"/>
              </w:rPr>
              <w:t>В рамках договора о сопровождении ДО с Оператором Экосистемы</w:t>
            </w:r>
          </w:p>
          <w:p w14:paraId="6EBE0350"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ОРН-24/09000/01966/Р/ГНС-Д/ВГС</w:t>
            </w:r>
          </w:p>
        </w:tc>
      </w:tr>
      <w:tr w:rsidR="00E0302A" w14:paraId="09EA444E" w14:textId="77777777">
        <w:trPr>
          <w:trHeight w:val="230"/>
        </w:trPr>
        <w:tc>
          <w:tcPr>
            <w:tcW w:w="402" w:type="dxa"/>
          </w:tcPr>
          <w:p w14:paraId="1C5D7D49" w14:textId="77777777" w:rsidR="00E0302A" w:rsidRDefault="00373FF5">
            <w:pPr>
              <w:jc w:val="both"/>
              <w:rPr>
                <w:rFonts w:ascii="Arial" w:hAnsi="Arial" w:cs="Arial"/>
                <w:sz w:val="20"/>
              </w:rPr>
            </w:pPr>
            <w:r>
              <w:rPr>
                <w:rFonts w:ascii="Arial" w:eastAsia="Arial" w:hAnsi="Arial" w:cs="Arial"/>
                <w:sz w:val="20"/>
              </w:rPr>
              <w:t>11</w:t>
            </w:r>
          </w:p>
        </w:tc>
        <w:tc>
          <w:tcPr>
            <w:tcW w:w="2007" w:type="dxa"/>
          </w:tcPr>
          <w:p w14:paraId="499C287E"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06CA54DA" w14:textId="77777777" w:rsidR="00E0302A" w:rsidRDefault="00373FF5">
            <w:pPr>
              <w:jc w:val="both"/>
              <w:rPr>
                <w:rFonts w:ascii="Arial" w:hAnsi="Arial" w:cs="Arial"/>
                <w:sz w:val="20"/>
              </w:rPr>
            </w:pPr>
            <w:r>
              <w:rPr>
                <w:rFonts w:ascii="Arial" w:eastAsia="Arial" w:hAnsi="Arial" w:cs="Arial"/>
                <w:sz w:val="20"/>
              </w:rPr>
              <w:t>ООО «Газпромнефть-Развитие»</w:t>
            </w:r>
          </w:p>
        </w:tc>
        <w:tc>
          <w:tcPr>
            <w:tcW w:w="2268" w:type="dxa"/>
          </w:tcPr>
          <w:p w14:paraId="1B25D1F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sz w:val="20"/>
              </w:rPr>
            </w:pPr>
            <w:r>
              <w:rPr>
                <w:rFonts w:ascii="Arial" w:eastAsia="Arial" w:hAnsi="Arial" w:cs="Arial"/>
                <w:sz w:val="20"/>
              </w:rPr>
              <w:t>Все ПДн согласно перечню обрабатываемых ПДн</w:t>
            </w:r>
          </w:p>
        </w:tc>
        <w:tc>
          <w:tcPr>
            <w:tcW w:w="2693" w:type="dxa"/>
          </w:tcPr>
          <w:p w14:paraId="14F4AF00" w14:textId="77777777" w:rsidR="00E0302A" w:rsidRPr="00BB52A2" w:rsidRDefault="00373FF5">
            <w:pPr>
              <w:rPr>
                <w:rFonts w:ascii="Arial" w:hAnsi="Arial" w:cs="Arial"/>
                <w:sz w:val="20"/>
              </w:rPr>
            </w:pPr>
            <w:r w:rsidRPr="00BB52A2">
              <w:rPr>
                <w:rFonts w:ascii="Arial" w:eastAsia="Arial" w:hAnsi="Arial" w:cs="Arial"/>
                <w:sz w:val="20"/>
              </w:rPr>
              <w:t xml:space="preserve">Данное ДО является частью целевого организационного объёма, заключение договора будет производиться в 2026 </w:t>
            </w:r>
            <w:r w:rsidRPr="00BB52A2">
              <w:rPr>
                <w:rFonts w:ascii="Arial" w:eastAsia="Arial" w:hAnsi="Arial" w:cs="Arial"/>
                <w:sz w:val="20"/>
              </w:rPr>
              <w:lastRenderedPageBreak/>
              <w:t>году в рамках следующего этапа проекта</w:t>
            </w:r>
          </w:p>
        </w:tc>
      </w:tr>
      <w:tr w:rsidR="00E0302A" w14:paraId="18ADD86D" w14:textId="77777777">
        <w:trPr>
          <w:trHeight w:val="230"/>
        </w:trPr>
        <w:tc>
          <w:tcPr>
            <w:tcW w:w="402" w:type="dxa"/>
          </w:tcPr>
          <w:p w14:paraId="7B4B2BBD" w14:textId="77777777" w:rsidR="00E0302A" w:rsidRDefault="00373FF5">
            <w:pPr>
              <w:jc w:val="both"/>
              <w:rPr>
                <w:rFonts w:ascii="Arial" w:hAnsi="Arial" w:cs="Arial"/>
                <w:sz w:val="20"/>
              </w:rPr>
            </w:pPr>
            <w:r>
              <w:rPr>
                <w:rFonts w:ascii="Arial" w:eastAsia="Arial" w:hAnsi="Arial" w:cs="Arial"/>
                <w:sz w:val="20"/>
              </w:rPr>
              <w:lastRenderedPageBreak/>
              <w:t>12</w:t>
            </w:r>
          </w:p>
        </w:tc>
        <w:tc>
          <w:tcPr>
            <w:tcW w:w="2007" w:type="dxa"/>
          </w:tcPr>
          <w:p w14:paraId="0DD9F5D6"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7DB8D619"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ООО «Газпромнефть-Хантос»</w:t>
            </w:r>
          </w:p>
        </w:tc>
        <w:tc>
          <w:tcPr>
            <w:tcW w:w="2268" w:type="dxa"/>
          </w:tcPr>
          <w:p w14:paraId="36FA889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themeColor="text1"/>
                <w:sz w:val="20"/>
              </w:rPr>
            </w:pPr>
            <w:r>
              <w:rPr>
                <w:rFonts w:ascii="Arial" w:eastAsia="Arial" w:hAnsi="Arial" w:cs="Arial"/>
                <w:color w:val="000000" w:themeColor="text1"/>
                <w:sz w:val="20"/>
              </w:rPr>
              <w:t>Все ПДн согласно перечню обрабатываемых ПДн</w:t>
            </w:r>
          </w:p>
        </w:tc>
        <w:tc>
          <w:tcPr>
            <w:tcW w:w="2693" w:type="dxa"/>
          </w:tcPr>
          <w:p w14:paraId="445737D0"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sz w:val="20"/>
              </w:rPr>
              <w:t>В рамках договора о сопровождении ДО с Оператором Экосистемы</w:t>
            </w:r>
          </w:p>
          <w:p w14:paraId="6105056C"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ХНТ-24/09000/01989/Р/ГНС-Д/ВГС</w:t>
            </w:r>
          </w:p>
        </w:tc>
      </w:tr>
      <w:tr w:rsidR="00E0302A" w14:paraId="15EC7B8D" w14:textId="77777777">
        <w:trPr>
          <w:trHeight w:val="230"/>
        </w:trPr>
        <w:tc>
          <w:tcPr>
            <w:tcW w:w="402" w:type="dxa"/>
          </w:tcPr>
          <w:p w14:paraId="60549F6B" w14:textId="77777777" w:rsidR="00E0302A" w:rsidRDefault="00373FF5">
            <w:pPr>
              <w:jc w:val="both"/>
              <w:rPr>
                <w:rFonts w:ascii="Arial" w:hAnsi="Arial" w:cs="Arial"/>
                <w:sz w:val="20"/>
              </w:rPr>
            </w:pPr>
            <w:r>
              <w:rPr>
                <w:rFonts w:ascii="Arial" w:eastAsia="Arial" w:hAnsi="Arial" w:cs="Arial"/>
                <w:sz w:val="20"/>
              </w:rPr>
              <w:t>13</w:t>
            </w:r>
          </w:p>
        </w:tc>
        <w:tc>
          <w:tcPr>
            <w:tcW w:w="2007" w:type="dxa"/>
          </w:tcPr>
          <w:p w14:paraId="2974B333"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7D0B7182"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ООО «Газпромнефть-Ямал»</w:t>
            </w:r>
          </w:p>
        </w:tc>
        <w:tc>
          <w:tcPr>
            <w:tcW w:w="2268" w:type="dxa"/>
          </w:tcPr>
          <w:p w14:paraId="3B0E7B18"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Все ПДн согласно перечню обрабатываемых ПДн</w:t>
            </w:r>
          </w:p>
        </w:tc>
        <w:tc>
          <w:tcPr>
            <w:tcW w:w="2693" w:type="dxa"/>
          </w:tcPr>
          <w:p w14:paraId="35950CBB"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sz w:val="20"/>
              </w:rPr>
              <w:t>В рамках договора о сопровождении ДО с Оператором Экосистемы</w:t>
            </w:r>
          </w:p>
          <w:p w14:paraId="32162093"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sz w:val="20"/>
              </w:rPr>
              <w:t>ГНЯ-25/10000/00271/Р/ГНС-Д/ВГС</w:t>
            </w:r>
          </w:p>
        </w:tc>
      </w:tr>
      <w:tr w:rsidR="00E0302A" w14:paraId="54D7FD60" w14:textId="77777777">
        <w:trPr>
          <w:trHeight w:val="230"/>
        </w:trPr>
        <w:tc>
          <w:tcPr>
            <w:tcW w:w="402" w:type="dxa"/>
          </w:tcPr>
          <w:p w14:paraId="2C4C8307" w14:textId="77777777" w:rsidR="00E0302A" w:rsidRDefault="00373FF5">
            <w:pPr>
              <w:jc w:val="both"/>
              <w:rPr>
                <w:rFonts w:ascii="Arial" w:hAnsi="Arial" w:cs="Arial"/>
                <w:sz w:val="20"/>
              </w:rPr>
            </w:pPr>
            <w:r>
              <w:rPr>
                <w:rFonts w:ascii="Arial" w:eastAsia="Arial" w:hAnsi="Arial" w:cs="Arial"/>
                <w:sz w:val="20"/>
              </w:rPr>
              <w:t>14</w:t>
            </w:r>
          </w:p>
        </w:tc>
        <w:tc>
          <w:tcPr>
            <w:tcW w:w="2007" w:type="dxa"/>
          </w:tcPr>
          <w:p w14:paraId="0E4B5CDE"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p w14:paraId="7C366266" w14:textId="77777777" w:rsidR="00E0302A" w:rsidRDefault="00E0302A">
            <w:pPr>
              <w:rPr>
                <w:rFonts w:ascii="Arial" w:hAnsi="Arial" w:cs="Arial"/>
                <w:sz w:val="20"/>
              </w:rPr>
            </w:pPr>
          </w:p>
        </w:tc>
        <w:tc>
          <w:tcPr>
            <w:tcW w:w="2264" w:type="dxa"/>
          </w:tcPr>
          <w:p w14:paraId="4D69D445"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ООО «Меретояханефтегаз»</w:t>
            </w:r>
          </w:p>
        </w:tc>
        <w:tc>
          <w:tcPr>
            <w:tcW w:w="2268" w:type="dxa"/>
          </w:tcPr>
          <w:p w14:paraId="70014696"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Все ПДн согласно перечню обрабатываемых ПДн</w:t>
            </w:r>
          </w:p>
        </w:tc>
        <w:tc>
          <w:tcPr>
            <w:tcW w:w="2693" w:type="dxa"/>
          </w:tcPr>
          <w:p w14:paraId="7BFDDB6E" w14:textId="77777777" w:rsidR="00E0302A" w:rsidRPr="00BB52A2" w:rsidRDefault="00373FF5">
            <w:pPr>
              <w:rPr>
                <w:rFonts w:ascii="Arial" w:hAnsi="Arial" w:cs="Arial"/>
                <w:sz w:val="20"/>
              </w:rPr>
            </w:pPr>
            <w:r w:rsidRPr="00BB52A2">
              <w:rPr>
                <w:rFonts w:ascii="Arial" w:eastAsia="Arial" w:hAnsi="Arial" w:cs="Arial"/>
                <w:sz w:val="20"/>
              </w:rPr>
              <w:t>Данное ДО является частью целевого организационного объёма, заключение договора будет производиться в 2026 году в рамках следующего этапа проекта</w:t>
            </w:r>
          </w:p>
        </w:tc>
      </w:tr>
      <w:tr w:rsidR="00E0302A" w14:paraId="629FAB30" w14:textId="77777777">
        <w:trPr>
          <w:trHeight w:val="230"/>
        </w:trPr>
        <w:tc>
          <w:tcPr>
            <w:tcW w:w="402" w:type="dxa"/>
          </w:tcPr>
          <w:p w14:paraId="7D2033CC" w14:textId="77777777" w:rsidR="00E0302A" w:rsidRDefault="00373FF5">
            <w:pPr>
              <w:jc w:val="both"/>
              <w:rPr>
                <w:rFonts w:ascii="Arial" w:hAnsi="Arial" w:cs="Arial"/>
                <w:sz w:val="20"/>
              </w:rPr>
            </w:pPr>
            <w:r>
              <w:rPr>
                <w:rFonts w:ascii="Arial" w:eastAsia="Arial" w:hAnsi="Arial" w:cs="Arial"/>
                <w:sz w:val="20"/>
              </w:rPr>
              <w:t>15</w:t>
            </w:r>
          </w:p>
        </w:tc>
        <w:tc>
          <w:tcPr>
            <w:tcW w:w="2007" w:type="dxa"/>
          </w:tcPr>
          <w:p w14:paraId="577016D7" w14:textId="77777777" w:rsidR="00E0302A" w:rsidRDefault="00373FF5">
            <w:pPr>
              <w:jc w:val="both"/>
              <w:rPr>
                <w:rFonts w:ascii="Arial" w:hAnsi="Arial" w:cs="Arial"/>
                <w:sz w:val="20"/>
              </w:rPr>
            </w:pPr>
            <w:r>
              <w:rPr>
                <w:rFonts w:ascii="Arial" w:eastAsia="Arial" w:hAnsi="Arial" w:cs="Arial"/>
                <w:sz w:val="20"/>
              </w:rPr>
              <w:t>ООО «Нефтесервисные решения»</w:t>
            </w:r>
          </w:p>
        </w:tc>
        <w:tc>
          <w:tcPr>
            <w:tcW w:w="2264" w:type="dxa"/>
          </w:tcPr>
          <w:p w14:paraId="02290828"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АО «Газпромнефть-Ноябрьскнефтегаз»</w:t>
            </w:r>
          </w:p>
        </w:tc>
        <w:tc>
          <w:tcPr>
            <w:tcW w:w="2268" w:type="dxa"/>
          </w:tcPr>
          <w:p w14:paraId="7B2A9608" w14:textId="77777777" w:rsidR="00E0302A" w:rsidRDefault="00373FF5">
            <w:pPr>
              <w:jc w:val="both"/>
              <w:rPr>
                <w:rFonts w:ascii="Arial" w:hAnsi="Arial" w:cs="Arial"/>
                <w:color w:val="000000" w:themeColor="text1"/>
                <w:sz w:val="20"/>
              </w:rPr>
            </w:pPr>
            <w:r>
              <w:rPr>
                <w:rFonts w:ascii="Arial" w:eastAsia="Arial" w:hAnsi="Arial" w:cs="Arial"/>
                <w:color w:val="000000" w:themeColor="text1"/>
                <w:sz w:val="20"/>
              </w:rPr>
              <w:t>Все ПДн согласно перечню обрабатываемых ПДн</w:t>
            </w:r>
          </w:p>
        </w:tc>
        <w:tc>
          <w:tcPr>
            <w:tcW w:w="2693" w:type="dxa"/>
          </w:tcPr>
          <w:p w14:paraId="2BCAB742"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sz w:val="20"/>
              </w:rPr>
              <w:t>В рамках договора о сопровождении ДО с Оператором Экосистемы</w:t>
            </w:r>
          </w:p>
          <w:p w14:paraId="1AE51D3F"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sz w:val="20"/>
              </w:rPr>
            </w:pPr>
            <w:r w:rsidRPr="00BB52A2">
              <w:rPr>
                <w:rFonts w:ascii="Arial" w:eastAsia="Arial" w:hAnsi="Arial" w:cs="Arial"/>
                <w:color w:val="000000"/>
                <w:sz w:val="20"/>
              </w:rPr>
              <w:t>ННГ-24/09000/01855/Р/ГНС-Д/ВГС</w:t>
            </w:r>
          </w:p>
        </w:tc>
      </w:tr>
    </w:tbl>
    <w:p w14:paraId="22773E36" w14:textId="77777777" w:rsidR="00E0302A" w:rsidRDefault="00E0302A"/>
    <w:p w14:paraId="539A5510" w14:textId="77777777" w:rsidR="00E0302A" w:rsidRDefault="00E0302A"/>
    <w:p w14:paraId="62BE3089" w14:textId="77777777" w:rsidR="00E0302A" w:rsidRDefault="00373FF5">
      <w:pPr>
        <w:pStyle w:val="30"/>
        <w:tabs>
          <w:tab w:val="left" w:pos="851"/>
        </w:tabs>
        <w:spacing w:before="113" w:after="113"/>
        <w:ind w:left="0"/>
        <w:rPr>
          <w:rFonts w:cs="Arial"/>
          <w:sz w:val="32"/>
        </w:rPr>
      </w:pPr>
      <w:bookmarkStart w:id="17" w:name="_Toc11"/>
      <w:bookmarkStart w:id="18" w:name="_Toc211610753"/>
      <w:r>
        <w:rPr>
          <w:rFonts w:eastAsia="Arial" w:cs="Arial"/>
        </w:rPr>
        <w:t>Описание характеристик информационной системы</w:t>
      </w:r>
      <w:bookmarkEnd w:id="17"/>
      <w:bookmarkEnd w:id="18"/>
    </w:p>
    <w:p w14:paraId="3558DCEC"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jc w:val="both"/>
        <w:rPr>
          <w:rFonts w:ascii="Arial" w:eastAsia="Arial" w:hAnsi="Arial" w:cs="Arial"/>
        </w:rPr>
      </w:pPr>
      <w:r>
        <w:rPr>
          <w:rFonts w:ascii="Arial" w:eastAsia="Arial" w:hAnsi="Arial" w:cs="Arial"/>
          <w:lang w:eastAsia="en-US"/>
        </w:rPr>
        <w:t>Для описания и подведения результатов моделирования угроз в БК СУС используется «Общая модель угроз и нарушителя безопасности персональных данных, при их обработке в информационных системах персональных данных локально-вычислительной сети (региональной сети передачи данных) ПАО «Газпром нефть».</w:t>
      </w:r>
    </w:p>
    <w:p w14:paraId="2D202BD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eastAsia="Arial" w:hAnsi="Arial" w:cs="Arial"/>
        </w:rPr>
        <w:t>Таблица 11 – Сведения об основных информационных технологиях, используемых в ИСПДн</w:t>
      </w:r>
    </w:p>
    <w:tbl>
      <w:tblPr>
        <w:tblStyle w:val="affffa"/>
        <w:tblW w:w="9637"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780"/>
        <w:gridCol w:w="4038"/>
        <w:gridCol w:w="4819"/>
      </w:tblGrid>
      <w:tr w:rsidR="00E0302A" w14:paraId="42DE094D" w14:textId="77777777">
        <w:tc>
          <w:tcPr>
            <w:tcW w:w="780" w:type="dxa"/>
            <w:tcBorders>
              <w:top w:val="single" w:sz="8" w:space="0" w:color="000000"/>
              <w:left w:val="single" w:sz="8"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463DC1D9" w14:textId="77777777" w:rsidR="00E0302A" w:rsidRDefault="00373FF5">
            <w:pPr>
              <w:pStyle w:val="aff7"/>
              <w:pBdr>
                <w:top w:val="none" w:sz="4" w:space="0" w:color="000000"/>
                <w:left w:val="none" w:sz="4" w:space="0" w:color="000000"/>
                <w:bottom w:val="none" w:sz="4" w:space="0" w:color="000000"/>
                <w:right w:val="none" w:sz="4" w:space="0" w:color="000000"/>
              </w:pBdr>
              <w:rPr>
                <w:rFonts w:eastAsia="Arial" w:cs="Arial"/>
                <w:sz w:val="22"/>
                <w:szCs w:val="22"/>
              </w:rPr>
            </w:pPr>
            <w:r>
              <w:rPr>
                <w:rFonts w:eastAsia="Arial" w:cs="Arial"/>
                <w:sz w:val="22"/>
                <w:szCs w:val="22"/>
              </w:rPr>
              <w:t>№</w:t>
            </w:r>
          </w:p>
        </w:tc>
        <w:tc>
          <w:tcPr>
            <w:tcW w:w="4038"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4A428244" w14:textId="77777777" w:rsidR="00E0302A" w:rsidRDefault="00373FF5">
            <w:pPr>
              <w:pStyle w:val="aff7"/>
              <w:pBdr>
                <w:top w:val="none" w:sz="4" w:space="0" w:color="000000"/>
                <w:left w:val="none" w:sz="4" w:space="0" w:color="000000"/>
                <w:bottom w:val="none" w:sz="4" w:space="0" w:color="000000"/>
                <w:right w:val="none" w:sz="4" w:space="0" w:color="000000"/>
              </w:pBdr>
              <w:rPr>
                <w:rFonts w:eastAsia="Arial" w:cs="Arial"/>
                <w:sz w:val="22"/>
                <w:szCs w:val="22"/>
              </w:rPr>
            </w:pPr>
            <w:r>
              <w:rPr>
                <w:rFonts w:eastAsia="Arial" w:cs="Arial"/>
                <w:sz w:val="22"/>
                <w:szCs w:val="22"/>
              </w:rPr>
              <w:t>Название информационной технологии</w:t>
            </w:r>
          </w:p>
        </w:tc>
        <w:tc>
          <w:tcPr>
            <w:tcW w:w="4819"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748C3BC6" w14:textId="77777777" w:rsidR="00E0302A" w:rsidRDefault="00373FF5">
            <w:pPr>
              <w:pStyle w:val="aff7"/>
              <w:pBdr>
                <w:top w:val="none" w:sz="4" w:space="0" w:color="000000"/>
                <w:left w:val="none" w:sz="4" w:space="0" w:color="000000"/>
                <w:bottom w:val="none" w:sz="4" w:space="0" w:color="000000"/>
                <w:right w:val="none" w:sz="4" w:space="0" w:color="000000"/>
              </w:pBdr>
              <w:rPr>
                <w:rFonts w:eastAsia="Arial" w:cs="Arial"/>
                <w:sz w:val="22"/>
                <w:szCs w:val="22"/>
              </w:rPr>
            </w:pPr>
            <w:r>
              <w:rPr>
                <w:rFonts w:eastAsia="Arial" w:cs="Arial"/>
                <w:sz w:val="22"/>
                <w:szCs w:val="22"/>
              </w:rPr>
              <w:t>Ссылка на раздел с описанием</w:t>
            </w:r>
          </w:p>
        </w:tc>
      </w:tr>
      <w:tr w:rsidR="00E0302A" w14:paraId="139739D7" w14:textId="77777777">
        <w:trPr>
          <w:trHeight w:val="278"/>
        </w:trPr>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1797E0"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1</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32A6277"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Технологии удаленного доступа</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C102CE5"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Раздел 5.3 – подсистема авторизации и управления доступом</w:t>
            </w:r>
          </w:p>
        </w:tc>
      </w:tr>
      <w:tr w:rsidR="00E0302A" w14:paraId="1ABB2E41"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92AF45" w14:textId="77777777" w:rsidR="00E0302A" w:rsidRDefault="00373FF5">
            <w:pPr>
              <w:jc w:val="both"/>
              <w:rPr>
                <w:rFonts w:ascii="Arial" w:eastAsia="Arial" w:hAnsi="Arial" w:cs="Arial"/>
                <w:sz w:val="20"/>
              </w:rPr>
            </w:pPr>
            <w:r>
              <w:rPr>
                <w:rFonts w:ascii="Arial" w:eastAsia="Arial" w:hAnsi="Arial" w:cs="Arial"/>
                <w:sz w:val="20"/>
              </w:rPr>
              <w:t>2</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55AAC74"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Технологии web доступа</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96B56E"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Раздел 5.3 – подсистема авторизации и управления доступом</w:t>
            </w:r>
          </w:p>
        </w:tc>
      </w:tr>
      <w:tr w:rsidR="00E0302A" w14:paraId="4C05B98E"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EA3FAB" w14:textId="77777777" w:rsidR="00E0302A" w:rsidRDefault="00373FF5">
            <w:pPr>
              <w:jc w:val="both"/>
              <w:rPr>
                <w:rFonts w:ascii="Arial" w:eastAsia="Arial" w:hAnsi="Arial" w:cs="Arial"/>
                <w:sz w:val="20"/>
              </w:rPr>
            </w:pPr>
            <w:r>
              <w:rPr>
                <w:rFonts w:ascii="Arial" w:eastAsia="Arial" w:hAnsi="Arial" w:cs="Arial"/>
                <w:sz w:val="20"/>
              </w:rPr>
              <w:t>3</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A99449C"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Терминальные техуснологии</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E9E511"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22CB0A26"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AC6A82" w14:textId="77777777" w:rsidR="00E0302A" w:rsidRDefault="00373FF5">
            <w:pPr>
              <w:jc w:val="both"/>
              <w:rPr>
                <w:rFonts w:ascii="Arial" w:eastAsia="Arial" w:hAnsi="Arial" w:cs="Arial"/>
                <w:sz w:val="20"/>
              </w:rPr>
            </w:pPr>
            <w:r>
              <w:rPr>
                <w:rFonts w:ascii="Arial" w:eastAsia="Arial" w:hAnsi="Arial" w:cs="Arial"/>
                <w:sz w:val="20"/>
              </w:rPr>
              <w:t>4</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7EC29B"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Технологии виртуализации</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8FCBC27"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Раздел 4.3 – лицензирование ПО для ИБ</w:t>
            </w:r>
          </w:p>
        </w:tc>
      </w:tr>
      <w:tr w:rsidR="00E0302A" w14:paraId="5748C61B" w14:textId="77777777">
        <w:trPr>
          <w:trHeight w:val="234"/>
        </w:trPr>
        <w:tc>
          <w:tcPr>
            <w:tcW w:w="780"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510F72" w14:textId="77777777" w:rsidR="00E0302A" w:rsidRDefault="00373FF5">
            <w:pPr>
              <w:jc w:val="both"/>
              <w:rPr>
                <w:rFonts w:ascii="Arial" w:eastAsia="Arial" w:hAnsi="Arial" w:cs="Arial"/>
                <w:sz w:val="20"/>
              </w:rPr>
            </w:pPr>
            <w:r>
              <w:rPr>
                <w:rFonts w:ascii="Arial" w:eastAsia="Arial" w:hAnsi="Arial" w:cs="Arial"/>
                <w:sz w:val="20"/>
              </w:rPr>
              <w:t>5</w:t>
            </w:r>
          </w:p>
        </w:tc>
        <w:tc>
          <w:tcPr>
            <w:tcW w:w="4038"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ACA78BB"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Система высокой доступности</w:t>
            </w:r>
          </w:p>
        </w:tc>
        <w:tc>
          <w:tcPr>
            <w:tcW w:w="4819"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86827D"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0D819F15" w14:textId="77777777">
        <w:trPr>
          <w:trHeight w:val="230"/>
        </w:trPr>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E4EBB4" w14:textId="77777777" w:rsidR="00E0302A" w:rsidRDefault="00373FF5">
            <w:pPr>
              <w:jc w:val="both"/>
              <w:rPr>
                <w:rFonts w:ascii="Arial" w:eastAsia="Arial" w:hAnsi="Arial" w:cs="Arial"/>
                <w:sz w:val="20"/>
              </w:rPr>
            </w:pPr>
            <w:r>
              <w:rPr>
                <w:rFonts w:ascii="Arial" w:eastAsia="Arial" w:hAnsi="Arial" w:cs="Arial"/>
                <w:sz w:val="20"/>
              </w:rPr>
              <w:t>6</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330F76"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Использование съемных носителей</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BE50F1D"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7FEF4713"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C0B069" w14:textId="77777777" w:rsidR="00E0302A" w:rsidRDefault="00373FF5">
            <w:pPr>
              <w:jc w:val="both"/>
              <w:rPr>
                <w:rFonts w:ascii="Arial" w:eastAsia="Arial" w:hAnsi="Arial" w:cs="Arial"/>
                <w:sz w:val="20"/>
              </w:rPr>
            </w:pPr>
            <w:r>
              <w:rPr>
                <w:rFonts w:ascii="Arial" w:eastAsia="Arial" w:hAnsi="Arial" w:cs="Arial"/>
                <w:sz w:val="20"/>
              </w:rPr>
              <w:t>7</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B3C866F"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Облачные технологии</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FE2572"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4C8E3290"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869ABE" w14:textId="77777777" w:rsidR="00E0302A" w:rsidRDefault="00373FF5">
            <w:pPr>
              <w:jc w:val="both"/>
              <w:rPr>
                <w:rFonts w:ascii="Arial" w:eastAsia="Arial" w:hAnsi="Arial" w:cs="Arial"/>
                <w:sz w:val="20"/>
              </w:rPr>
            </w:pPr>
            <w:r>
              <w:rPr>
                <w:rFonts w:ascii="Arial" w:eastAsia="Arial" w:hAnsi="Arial" w:cs="Arial"/>
                <w:sz w:val="20"/>
              </w:rPr>
              <w:t>8</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EB21CB"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Технологии беспроводного доступа</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67C607B"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2EA209B1"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369D07" w14:textId="77777777" w:rsidR="00E0302A" w:rsidRDefault="00373FF5">
            <w:pPr>
              <w:jc w:val="both"/>
              <w:rPr>
                <w:rFonts w:ascii="Arial" w:eastAsia="Arial" w:hAnsi="Arial" w:cs="Arial"/>
                <w:sz w:val="20"/>
              </w:rPr>
            </w:pPr>
            <w:r>
              <w:rPr>
                <w:rFonts w:ascii="Arial" w:eastAsia="Arial" w:hAnsi="Arial" w:cs="Arial"/>
                <w:sz w:val="20"/>
              </w:rPr>
              <w:t>9</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32B96E"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Мобильные технологии</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00B163"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241B4859"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95AA644" w14:textId="77777777" w:rsidR="00E0302A" w:rsidRDefault="00373FF5">
            <w:pPr>
              <w:jc w:val="both"/>
              <w:rPr>
                <w:rFonts w:ascii="Arial" w:eastAsia="Arial" w:hAnsi="Arial" w:cs="Arial"/>
                <w:sz w:val="20"/>
              </w:rPr>
            </w:pPr>
            <w:r>
              <w:rPr>
                <w:rFonts w:ascii="Arial" w:eastAsia="Arial" w:hAnsi="Arial" w:cs="Arial"/>
                <w:sz w:val="20"/>
              </w:rPr>
              <w:t>10</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5A945CF"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Суперкомпьютеры</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9E7FE81"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2340F735"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B33BA0" w14:textId="77777777" w:rsidR="00E0302A" w:rsidRDefault="00373FF5">
            <w:pPr>
              <w:jc w:val="both"/>
              <w:rPr>
                <w:rFonts w:ascii="Arial" w:eastAsia="Arial" w:hAnsi="Arial" w:cs="Arial"/>
                <w:sz w:val="20"/>
              </w:rPr>
            </w:pPr>
            <w:r>
              <w:rPr>
                <w:rFonts w:ascii="Arial" w:eastAsia="Arial" w:hAnsi="Arial" w:cs="Arial"/>
                <w:sz w:val="20"/>
              </w:rPr>
              <w:lastRenderedPageBreak/>
              <w:t>11</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0332EF"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Грид-системы</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DC5AB13"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58D3F197"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E58771C" w14:textId="77777777" w:rsidR="00E0302A" w:rsidRDefault="00373FF5">
            <w:pPr>
              <w:jc w:val="both"/>
              <w:rPr>
                <w:rFonts w:ascii="Arial" w:eastAsia="Arial" w:hAnsi="Arial" w:cs="Arial"/>
                <w:sz w:val="20"/>
              </w:rPr>
            </w:pPr>
            <w:r>
              <w:rPr>
                <w:rFonts w:ascii="Arial" w:eastAsia="Arial" w:hAnsi="Arial" w:cs="Arial"/>
                <w:sz w:val="20"/>
              </w:rPr>
              <w:t>12</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2DE3241"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Хранилища больших данных</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3AD396"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r w:rsidR="00E0302A" w14:paraId="1EF65420"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E80E5D" w14:textId="77777777" w:rsidR="00E0302A" w:rsidRDefault="00373FF5">
            <w:pPr>
              <w:jc w:val="both"/>
              <w:rPr>
                <w:rFonts w:ascii="Arial" w:eastAsia="Arial" w:hAnsi="Arial" w:cs="Arial"/>
                <w:sz w:val="20"/>
              </w:rPr>
            </w:pPr>
            <w:r>
              <w:rPr>
                <w:rFonts w:ascii="Arial" w:eastAsia="Arial" w:hAnsi="Arial" w:cs="Arial"/>
                <w:sz w:val="20"/>
              </w:rPr>
              <w:t>13</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7BDDD3"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Технологии машинного обучения</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4F9D1E7"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highlight w:val="yellow"/>
              </w:rPr>
            </w:pPr>
            <w:r>
              <w:rPr>
                <w:rFonts w:ascii="Arial" w:eastAsia="Arial" w:hAnsi="Arial" w:cs="Arial"/>
                <w:sz w:val="20"/>
                <w:lang w:val="en-US"/>
              </w:rPr>
              <w:t>TBD</w:t>
            </w:r>
            <w:r>
              <w:rPr>
                <w:rFonts w:ascii="Arial" w:eastAsia="Arial" w:hAnsi="Arial" w:cs="Arial"/>
                <w:sz w:val="20"/>
              </w:rPr>
              <w:t>, описание позднее, в ближайшем релизе не реализуется</w:t>
            </w:r>
          </w:p>
        </w:tc>
      </w:tr>
      <w:tr w:rsidR="00E0302A" w14:paraId="73CEBB08" w14:textId="77777777">
        <w:tc>
          <w:tcPr>
            <w:tcW w:w="780"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0614DB" w14:textId="77777777" w:rsidR="00E0302A" w:rsidRDefault="00373FF5">
            <w:pPr>
              <w:jc w:val="both"/>
              <w:rPr>
                <w:rFonts w:ascii="Arial" w:eastAsia="Arial" w:hAnsi="Arial" w:cs="Arial"/>
                <w:sz w:val="20"/>
              </w:rPr>
            </w:pPr>
            <w:r>
              <w:rPr>
                <w:rFonts w:ascii="Arial" w:eastAsia="Arial" w:hAnsi="Arial" w:cs="Arial"/>
                <w:sz w:val="20"/>
              </w:rPr>
              <w:t>14</w:t>
            </w:r>
          </w:p>
        </w:tc>
        <w:tc>
          <w:tcPr>
            <w:tcW w:w="4038"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35B0F77"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Оборудование с числовым ПО</w:t>
            </w:r>
          </w:p>
        </w:tc>
        <w:tc>
          <w:tcPr>
            <w:tcW w:w="4819"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6D3673"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sz w:val="20"/>
              </w:rPr>
            </w:pPr>
            <w:r>
              <w:rPr>
                <w:rFonts w:ascii="Arial" w:eastAsia="Arial" w:hAnsi="Arial" w:cs="Arial"/>
                <w:sz w:val="20"/>
              </w:rPr>
              <w:t>Не используются</w:t>
            </w:r>
          </w:p>
        </w:tc>
      </w:tr>
    </w:tbl>
    <w:p w14:paraId="5CEA1944" w14:textId="77777777" w:rsidR="00E0302A" w:rsidRDefault="00E0302A">
      <w:pPr>
        <w:pBdr>
          <w:top w:val="none" w:sz="4" w:space="0" w:color="000000"/>
          <w:left w:val="none" w:sz="4" w:space="0" w:color="000000"/>
          <w:bottom w:val="none" w:sz="4" w:space="0" w:color="000000"/>
          <w:right w:val="none" w:sz="4" w:space="0" w:color="000000"/>
          <w:between w:val="none" w:sz="4" w:space="0" w:color="000000"/>
        </w:pBdr>
        <w:ind w:firstLine="708"/>
        <w:contextualSpacing/>
        <w:jc w:val="both"/>
        <w:rPr>
          <w:rFonts w:ascii="Arial" w:eastAsia="Arial" w:hAnsi="Arial" w:cs="Arial"/>
        </w:rPr>
      </w:pPr>
    </w:p>
    <w:p w14:paraId="1BD82D2E"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contextualSpacing/>
        <w:jc w:val="both"/>
        <w:rPr>
          <w:rFonts w:ascii="Arial" w:eastAsia="Arial" w:hAnsi="Arial" w:cs="Arial"/>
        </w:rPr>
      </w:pPr>
      <w:r>
        <w:rPr>
          <w:rFonts w:ascii="Arial" w:eastAsia="Arial" w:hAnsi="Arial" w:cs="Arial"/>
        </w:rPr>
        <w:t xml:space="preserve">В ИСПД не предусмотрено использование съемных носителей информации, содержащих ПД. </w:t>
      </w:r>
    </w:p>
    <w:p w14:paraId="4F4A11A1"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contextualSpacing/>
        <w:jc w:val="both"/>
        <w:rPr>
          <w:rFonts w:ascii="Arial" w:eastAsia="Arial" w:hAnsi="Arial" w:cs="Arial"/>
        </w:rPr>
      </w:pPr>
      <w:r>
        <w:rPr>
          <w:rFonts w:ascii="Arial" w:eastAsia="Arial" w:hAnsi="Arial" w:cs="Arial"/>
        </w:rPr>
        <w:t>Использование мобильных технических средств и технологий беспроводного доступа в ИСПД не осуществляется.</w:t>
      </w:r>
    </w:p>
    <w:p w14:paraId="6793381C"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contextualSpacing/>
        <w:jc w:val="both"/>
        <w:rPr>
          <w:rFonts w:ascii="Arial" w:eastAsia="Arial" w:hAnsi="Arial" w:cs="Arial"/>
        </w:rPr>
      </w:pPr>
      <w:r>
        <w:rPr>
          <w:rFonts w:ascii="Arial" w:eastAsia="Arial" w:hAnsi="Arial" w:cs="Arial"/>
        </w:rPr>
        <w:t>Решение по резервному копированию приведено в разделе 5.12 настоящего УТП.</w:t>
      </w:r>
    </w:p>
    <w:p w14:paraId="15DC7639" w14:textId="77777777" w:rsidR="00E0302A" w:rsidRDefault="00373FF5">
      <w:pPr>
        <w:pStyle w:val="30"/>
        <w:tabs>
          <w:tab w:val="left" w:pos="851"/>
        </w:tabs>
        <w:spacing w:before="113" w:after="113" w:line="240" w:lineRule="auto"/>
        <w:ind w:left="0"/>
        <w:rPr>
          <w:rFonts w:cs="Arial"/>
        </w:rPr>
      </w:pPr>
      <w:bookmarkStart w:id="19" w:name="_Toc12"/>
      <w:bookmarkStart w:id="20" w:name="_Toc211610754"/>
      <w:r>
        <w:rPr>
          <w:rFonts w:cs="Arial"/>
        </w:rPr>
        <w:t>Результаты моделирования угроз</w:t>
      </w:r>
      <w:bookmarkEnd w:id="19"/>
      <w:bookmarkEnd w:id="20"/>
    </w:p>
    <w:p w14:paraId="45B01956" w14:textId="77777777" w:rsidR="00E0302A" w:rsidRDefault="00373FF5">
      <w:pPr>
        <w:pBdr>
          <w:top w:val="none" w:sz="4" w:space="0" w:color="000000"/>
          <w:left w:val="none" w:sz="4" w:space="0" w:color="000000"/>
          <w:bottom w:val="none" w:sz="4" w:space="0" w:color="000000"/>
          <w:right w:val="none" w:sz="4" w:space="0" w:color="000000"/>
        </w:pBdr>
        <w:ind w:firstLine="709"/>
        <w:contextualSpacing/>
        <w:jc w:val="both"/>
        <w:rPr>
          <w:rFonts w:ascii="Arial" w:hAnsi="Arial" w:cs="Arial"/>
        </w:rPr>
      </w:pPr>
      <w:r>
        <w:rPr>
          <w:rFonts w:ascii="Arial" w:eastAsia="Arial" w:hAnsi="Arial" w:cs="Arial"/>
        </w:rPr>
        <w:t>По результатам обследования ИСПДн, с учетом категории ПДн обрабатываемых в ИСПД, установлено, что специфических угроз, необходимых для разработки частной модели угроз и нарушителя безопасности персональных данных, не выявлено.</w:t>
      </w:r>
      <w:r>
        <w:rPr>
          <w:rFonts w:ascii="Arial" w:hAnsi="Arial" w:cs="Arial"/>
        </w:rPr>
        <w:t xml:space="preserve"> </w:t>
      </w:r>
      <w:r>
        <w:rPr>
          <w:rFonts w:ascii="Arial" w:eastAsia="Arial" w:hAnsi="Arial" w:cs="Arial"/>
        </w:rPr>
        <w:t>Для определения актуальных угроз и нарушителей безопасности ПДн обрабатываемых в ИСПДн «БК СУС</w:t>
      </w:r>
      <w:r>
        <w:rPr>
          <w:rFonts w:ascii="Arial" w:eastAsia="Arial" w:hAnsi="Arial" w:cs="Arial"/>
          <w:color w:val="000000"/>
        </w:rPr>
        <w:t xml:space="preserve">» применен документ «Модель угроз </w:t>
      </w:r>
      <w:r>
        <w:rPr>
          <w:rFonts w:ascii="Arial" w:eastAsia="Arial" w:hAnsi="Arial" w:cs="Arial"/>
        </w:rPr>
        <w:t>и нарушителя безопасности персональных данных, при их обработке в информационных системах персональных данных ПАО «Газпром нефть» (далее – МУ).</w:t>
      </w:r>
      <w:r>
        <w:rPr>
          <w:rFonts w:ascii="Arial" w:hAnsi="Arial" w:cs="Arial"/>
        </w:rPr>
        <w:t xml:space="preserve"> </w:t>
      </w:r>
      <w:r>
        <w:rPr>
          <w:rFonts w:ascii="Arial" w:eastAsia="Arial" w:hAnsi="Arial" w:cs="Arial"/>
        </w:rPr>
        <w:t>В рассматриваемой ИСПДн используются технические, программно-технические и программные объекты воздействия (далее – ОВ), соответствующие определенным в МУ. Перечень ОВ приведен в таблице №12.</w:t>
      </w:r>
    </w:p>
    <w:p w14:paraId="0FC8CDAA" w14:textId="77777777" w:rsidR="00E0302A" w:rsidRDefault="00E0302A">
      <w:pPr>
        <w:pBdr>
          <w:top w:val="none" w:sz="4" w:space="0" w:color="000000"/>
          <w:left w:val="none" w:sz="4" w:space="0" w:color="000000"/>
          <w:bottom w:val="none" w:sz="4" w:space="0" w:color="000000"/>
          <w:right w:val="none" w:sz="4" w:space="0" w:color="000000"/>
        </w:pBdr>
        <w:ind w:firstLine="709"/>
        <w:contextualSpacing/>
        <w:jc w:val="both"/>
        <w:rPr>
          <w:rFonts w:ascii="Arial" w:eastAsia="Arial" w:hAnsi="Arial" w:cs="Arial"/>
        </w:rPr>
      </w:pPr>
    </w:p>
    <w:p w14:paraId="2586A8EF" w14:textId="77777777" w:rsidR="00E0302A" w:rsidRDefault="00373FF5">
      <w:pPr>
        <w:pBdr>
          <w:top w:val="none" w:sz="4" w:space="0" w:color="000000"/>
          <w:left w:val="none" w:sz="4" w:space="0" w:color="000000"/>
          <w:bottom w:val="none" w:sz="4" w:space="0" w:color="000000"/>
          <w:right w:val="none" w:sz="4" w:space="0" w:color="000000"/>
        </w:pBdr>
        <w:jc w:val="both"/>
        <w:rPr>
          <w:rFonts w:ascii="Arial" w:eastAsia="Arial" w:hAnsi="Arial" w:cs="Arial"/>
        </w:rPr>
      </w:pPr>
      <w:r>
        <w:rPr>
          <w:rFonts w:ascii="Arial" w:eastAsia="Arial" w:hAnsi="Arial" w:cs="Arial"/>
        </w:rPr>
        <w:t>Таблица 12 – Объекты воздействия угроз безопасности в ИСПД в соответствии с МУ</w:t>
      </w:r>
    </w:p>
    <w:tbl>
      <w:tblPr>
        <w:tblStyle w:val="affffa"/>
        <w:tblW w:w="9637"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4668"/>
        <w:gridCol w:w="4969"/>
      </w:tblGrid>
      <w:tr w:rsidR="00E0302A" w14:paraId="0DDCA213" w14:textId="77777777">
        <w:trPr>
          <w:trHeight w:val="477"/>
        </w:trPr>
        <w:tc>
          <w:tcPr>
            <w:tcW w:w="4668" w:type="dxa"/>
            <w:tcBorders>
              <w:top w:val="single" w:sz="8" w:space="0" w:color="000000"/>
              <w:left w:val="single" w:sz="8"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3A0B98D0"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FFFFFF" w:themeColor="background1"/>
                <w:sz w:val="22"/>
              </w:rPr>
            </w:pPr>
            <w:r>
              <w:rPr>
                <w:rFonts w:ascii="Arial" w:eastAsia="Arial" w:hAnsi="Arial" w:cs="Arial"/>
                <w:b/>
                <w:color w:val="FFFFFF" w:themeColor="background1"/>
                <w:sz w:val="22"/>
              </w:rPr>
              <w:t>Объект воздействия</w:t>
            </w:r>
          </w:p>
        </w:tc>
        <w:tc>
          <w:tcPr>
            <w:tcW w:w="4969"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69F2420B"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FFFFFF" w:themeColor="background1"/>
                <w:sz w:val="22"/>
              </w:rPr>
            </w:pPr>
            <w:r>
              <w:rPr>
                <w:rFonts w:ascii="Arial" w:eastAsia="Arial" w:hAnsi="Arial" w:cs="Arial"/>
                <w:b/>
                <w:color w:val="FFFFFF" w:themeColor="background1"/>
                <w:sz w:val="22"/>
              </w:rPr>
              <w:t>Идентификатор объекта воздействия</w:t>
            </w:r>
          </w:p>
        </w:tc>
      </w:tr>
      <w:tr w:rsidR="00E0302A" w14:paraId="392109AB" w14:textId="77777777">
        <w:trPr>
          <w:trHeight w:val="36"/>
        </w:trPr>
        <w:tc>
          <w:tcPr>
            <w:tcW w:w="46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44272F7"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pacing w:val="-6"/>
                <w:sz w:val="20"/>
              </w:rPr>
              <w:t>Серверы</w:t>
            </w:r>
          </w:p>
        </w:tc>
        <w:tc>
          <w:tcPr>
            <w:tcW w:w="4969" w:type="dxa"/>
            <w:tcBorders>
              <w:top w:val="none" w:sz="4" w:space="0" w:color="000000"/>
              <w:left w:val="none" w:sz="4" w:space="0" w:color="000000"/>
              <w:bottom w:val="single" w:sz="8" w:space="0" w:color="000000"/>
              <w:right w:val="single" w:sz="8" w:space="0" w:color="000000"/>
            </w:tcBorders>
            <w:shd w:val="clear" w:color="FFFFFF" w:fill="FFFFFF"/>
            <w:tcMar>
              <w:top w:w="0" w:type="dxa"/>
              <w:left w:w="108" w:type="dxa"/>
              <w:bottom w:w="0" w:type="dxa"/>
              <w:right w:w="108" w:type="dxa"/>
            </w:tcMar>
            <w:vAlign w:val="center"/>
          </w:tcPr>
          <w:p w14:paraId="6441532E"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z w:val="20"/>
              </w:rPr>
              <w:t>ОВ3</w:t>
            </w:r>
          </w:p>
        </w:tc>
      </w:tr>
      <w:tr w:rsidR="00E0302A" w14:paraId="2C0DE117" w14:textId="77777777">
        <w:trPr>
          <w:trHeight w:val="36"/>
        </w:trPr>
        <w:tc>
          <w:tcPr>
            <w:tcW w:w="46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7CA58F"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pacing w:val="-6"/>
                <w:sz w:val="20"/>
              </w:rPr>
              <w:t>ВВ-ОС</w:t>
            </w:r>
          </w:p>
        </w:tc>
        <w:tc>
          <w:tcPr>
            <w:tcW w:w="4969" w:type="dxa"/>
            <w:tcBorders>
              <w:top w:val="none" w:sz="4" w:space="0" w:color="000000"/>
              <w:left w:val="none" w:sz="4" w:space="0" w:color="000000"/>
              <w:bottom w:val="single" w:sz="8" w:space="0" w:color="000000"/>
              <w:right w:val="single" w:sz="8" w:space="0" w:color="000000"/>
            </w:tcBorders>
            <w:shd w:val="clear" w:color="FFFFFF" w:fill="FFFFFF"/>
            <w:tcMar>
              <w:top w:w="0" w:type="dxa"/>
              <w:left w:w="108" w:type="dxa"/>
              <w:bottom w:w="0" w:type="dxa"/>
              <w:right w:w="108" w:type="dxa"/>
            </w:tcMar>
            <w:vAlign w:val="center"/>
          </w:tcPr>
          <w:p w14:paraId="1FE840E2"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z w:val="20"/>
              </w:rPr>
              <w:t>ОВ8</w:t>
            </w:r>
          </w:p>
        </w:tc>
      </w:tr>
      <w:tr w:rsidR="00E0302A" w14:paraId="55DECD76" w14:textId="77777777">
        <w:trPr>
          <w:trHeight w:val="36"/>
        </w:trPr>
        <w:tc>
          <w:tcPr>
            <w:tcW w:w="4668" w:type="dxa"/>
            <w:tcBorders>
              <w:top w:val="none" w:sz="4" w:space="0" w:color="000000"/>
              <w:left w:val="single" w:sz="8" w:space="0" w:color="000000"/>
              <w:bottom w:val="single" w:sz="8" w:space="0" w:color="000000"/>
              <w:right w:val="single" w:sz="8" w:space="0" w:color="000000"/>
            </w:tcBorders>
            <w:shd w:val="clear" w:color="FFFFFF" w:fill="FFFFFF"/>
            <w:tcMar>
              <w:top w:w="0" w:type="dxa"/>
              <w:left w:w="108" w:type="dxa"/>
              <w:bottom w:w="0" w:type="dxa"/>
              <w:right w:w="108" w:type="dxa"/>
            </w:tcMar>
          </w:tcPr>
          <w:p w14:paraId="2B80F1AB"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pacing w:val="-6"/>
                <w:sz w:val="20"/>
              </w:rPr>
              <w:t>ВВ-ППО</w:t>
            </w:r>
          </w:p>
        </w:tc>
        <w:tc>
          <w:tcPr>
            <w:tcW w:w="4969" w:type="dxa"/>
            <w:tcBorders>
              <w:top w:val="none" w:sz="4" w:space="0" w:color="000000"/>
              <w:left w:val="none" w:sz="4" w:space="0" w:color="000000"/>
              <w:bottom w:val="single" w:sz="8" w:space="0" w:color="000000"/>
              <w:right w:val="single" w:sz="8" w:space="0" w:color="000000"/>
            </w:tcBorders>
            <w:shd w:val="clear" w:color="FFFFFF" w:fill="FFFFFF"/>
            <w:tcMar>
              <w:top w:w="0" w:type="dxa"/>
              <w:left w:w="108" w:type="dxa"/>
              <w:bottom w:w="0" w:type="dxa"/>
              <w:right w:w="108" w:type="dxa"/>
            </w:tcMar>
            <w:vAlign w:val="center"/>
          </w:tcPr>
          <w:p w14:paraId="0CC3FD73"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z w:val="20"/>
              </w:rPr>
              <w:t>ОВ13</w:t>
            </w:r>
          </w:p>
        </w:tc>
      </w:tr>
      <w:tr w:rsidR="00E0302A" w14:paraId="0B201FAD" w14:textId="77777777">
        <w:trPr>
          <w:trHeight w:val="36"/>
        </w:trPr>
        <w:tc>
          <w:tcPr>
            <w:tcW w:w="466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7D19E8"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pacing w:val="-6"/>
                <w:sz w:val="20"/>
              </w:rPr>
              <w:t>ВВ-СУБД</w:t>
            </w:r>
          </w:p>
        </w:tc>
        <w:tc>
          <w:tcPr>
            <w:tcW w:w="4969" w:type="dxa"/>
            <w:tcBorders>
              <w:top w:val="none" w:sz="4" w:space="0" w:color="000000"/>
              <w:left w:val="none" w:sz="4" w:space="0" w:color="000000"/>
              <w:bottom w:val="single" w:sz="8" w:space="0" w:color="000000"/>
              <w:right w:val="single" w:sz="8" w:space="0" w:color="000000"/>
            </w:tcBorders>
            <w:shd w:val="clear" w:color="FFFFFF" w:fill="FFFFFF"/>
            <w:tcMar>
              <w:top w:w="0" w:type="dxa"/>
              <w:left w:w="108" w:type="dxa"/>
              <w:bottom w:w="0" w:type="dxa"/>
              <w:right w:w="108" w:type="dxa"/>
            </w:tcMar>
            <w:vAlign w:val="center"/>
          </w:tcPr>
          <w:p w14:paraId="5D57C4A7"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eastAsia="Arial" w:hAnsi="Arial" w:cs="Arial"/>
                <w:sz w:val="20"/>
              </w:rPr>
              <w:t>ОВ14</w:t>
            </w:r>
          </w:p>
        </w:tc>
      </w:tr>
    </w:tbl>
    <w:p w14:paraId="6A6BDDA0" w14:textId="77777777" w:rsidR="00E0302A" w:rsidRDefault="00E0302A">
      <w:pPr>
        <w:pBdr>
          <w:top w:val="none" w:sz="4" w:space="0" w:color="000000"/>
          <w:left w:val="none" w:sz="4" w:space="0" w:color="000000"/>
          <w:bottom w:val="none" w:sz="4" w:space="0" w:color="000000"/>
          <w:right w:val="none" w:sz="4" w:space="0" w:color="000000"/>
        </w:pBdr>
        <w:ind w:firstLine="708"/>
        <w:jc w:val="both"/>
        <w:rPr>
          <w:rFonts w:ascii="Arial" w:eastAsia="Arial" w:hAnsi="Arial" w:cs="Arial"/>
        </w:rPr>
      </w:pPr>
    </w:p>
    <w:p w14:paraId="472242A7" w14:textId="77777777" w:rsidR="00E0302A" w:rsidRDefault="00373FF5">
      <w:pPr>
        <w:pBdr>
          <w:top w:val="none" w:sz="4" w:space="0" w:color="000000"/>
          <w:left w:val="none" w:sz="4" w:space="0" w:color="000000"/>
          <w:bottom w:val="none" w:sz="4" w:space="0" w:color="000000"/>
          <w:right w:val="none" w:sz="4" w:space="0" w:color="000000"/>
        </w:pBdr>
        <w:ind w:firstLine="708"/>
        <w:jc w:val="both"/>
        <w:rPr>
          <w:rFonts w:ascii="Arial" w:eastAsia="Arial" w:hAnsi="Arial" w:cs="Arial"/>
        </w:rPr>
      </w:pPr>
      <w:r>
        <w:rPr>
          <w:rFonts w:ascii="Arial" w:eastAsia="Arial" w:hAnsi="Arial" w:cs="Arial"/>
        </w:rPr>
        <w:t>В соответствии с МУ для ОВ таблицы №12 актуальные угрозы безопасности ПДн согласно БДУ ФСТЭК приведены в таблице №13.</w:t>
      </w:r>
    </w:p>
    <w:p w14:paraId="0863E05B" w14:textId="77777777" w:rsidR="00E0302A" w:rsidRDefault="00E0302A">
      <w:pPr>
        <w:pBdr>
          <w:top w:val="none" w:sz="4" w:space="0" w:color="000000"/>
          <w:left w:val="none" w:sz="4" w:space="0" w:color="000000"/>
          <w:bottom w:val="none" w:sz="4" w:space="0" w:color="000000"/>
          <w:right w:val="none" w:sz="4" w:space="0" w:color="000000"/>
        </w:pBdr>
        <w:ind w:firstLine="708"/>
        <w:jc w:val="both"/>
        <w:rPr>
          <w:rFonts w:ascii="Arial" w:hAnsi="Arial" w:cs="Arial"/>
        </w:rPr>
      </w:pPr>
    </w:p>
    <w:p w14:paraId="7AA2B4C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eastAsia="Arial" w:hAnsi="Arial" w:cs="Arial"/>
        </w:rPr>
        <w:t>Таблица 13 – Актуальные угрозы безопасности ПД для ОВ таблицы №12</w:t>
      </w:r>
    </w:p>
    <w:tbl>
      <w:tblPr>
        <w:tblStyle w:val="affffa"/>
        <w:tblW w:w="962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518"/>
        <w:gridCol w:w="757"/>
        <w:gridCol w:w="8354"/>
      </w:tblGrid>
      <w:tr w:rsidR="00E0302A" w14:paraId="7A0F83F2" w14:textId="77777777">
        <w:trPr>
          <w:trHeight w:val="419"/>
        </w:trPr>
        <w:tc>
          <w:tcPr>
            <w:tcW w:w="518" w:type="dxa"/>
            <w:tcBorders>
              <w:top w:val="single" w:sz="8" w:space="0" w:color="000000"/>
              <w:left w:val="single" w:sz="8"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4EFF5A6A"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
                <w:color w:val="FFFFFF" w:themeColor="background1"/>
                <w:sz w:val="22"/>
              </w:rPr>
            </w:pPr>
            <w:r>
              <w:rPr>
                <w:rFonts w:ascii="Arial" w:eastAsia="Arial" w:hAnsi="Arial" w:cs="Arial"/>
                <w:b/>
                <w:color w:val="FFFFFF" w:themeColor="background1"/>
                <w:sz w:val="22"/>
              </w:rPr>
              <w:t>№</w:t>
            </w:r>
          </w:p>
        </w:tc>
        <w:tc>
          <w:tcPr>
            <w:tcW w:w="757"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353C8008"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
                <w:color w:val="FFFFFF" w:themeColor="background1"/>
                <w:sz w:val="22"/>
              </w:rPr>
            </w:pPr>
            <w:r>
              <w:rPr>
                <w:rFonts w:ascii="Arial" w:eastAsia="Arial" w:hAnsi="Arial" w:cs="Arial"/>
                <w:b/>
                <w:color w:val="FFFFFF" w:themeColor="background1"/>
                <w:sz w:val="22"/>
              </w:rPr>
              <w:t>ОВ</w:t>
            </w:r>
          </w:p>
        </w:tc>
        <w:tc>
          <w:tcPr>
            <w:tcW w:w="8354"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6D087F7B"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
                <w:color w:val="FFFFFF" w:themeColor="background1"/>
                <w:sz w:val="22"/>
              </w:rPr>
            </w:pPr>
            <w:r>
              <w:rPr>
                <w:rFonts w:ascii="Arial" w:eastAsia="Arial" w:hAnsi="Arial" w:cs="Arial"/>
                <w:b/>
                <w:color w:val="FFFFFF" w:themeColor="background1"/>
                <w:sz w:val="22"/>
              </w:rPr>
              <w:t>Угрозы БДУ ФСТЭК</w:t>
            </w:r>
          </w:p>
        </w:tc>
      </w:tr>
      <w:tr w:rsidR="00E0302A" w14:paraId="1C7D82DF" w14:textId="77777777">
        <w:tc>
          <w:tcPr>
            <w:tcW w:w="51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45DB44" w14:textId="77777777" w:rsidR="00E0302A" w:rsidRDefault="00373FF5">
            <w:pPr>
              <w:numPr>
                <w:ilvl w:val="0"/>
                <w:numId w:val="113"/>
              </w:num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 </w:t>
            </w:r>
          </w:p>
        </w:tc>
        <w:tc>
          <w:tcPr>
            <w:tcW w:w="7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2F99F63"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ОВ3</w:t>
            </w:r>
          </w:p>
        </w:tc>
        <w:tc>
          <w:tcPr>
            <w:tcW w:w="835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D647114" w14:textId="77777777" w:rsidR="00E0302A" w:rsidRDefault="00373FF5">
            <w:pPr>
              <w:rPr>
                <w:rFonts w:ascii="Arial" w:hAnsi="Arial" w:cs="Arial"/>
                <w:sz w:val="18"/>
                <w:szCs w:val="18"/>
              </w:rPr>
            </w:pPr>
            <w:r>
              <w:rPr>
                <w:rFonts w:ascii="Arial" w:hAnsi="Arial" w:cs="Arial"/>
                <w:sz w:val="18"/>
                <w:szCs w:val="18"/>
              </w:rPr>
              <w:t>УБИ.019 УБИ.022 УБИ.023 УБИ.027 УБИ.028 УБИ.074 УБИ.099 УБИ.103 УБИ.104 УБИ.113 УБИ.115 УБИ.116 УБИ.128 УБИ.140 УБИ.155 УБИ.157 УБИ.160 УБИ.171 УБИ.177 УБИ.180 УБИ.182</w:t>
            </w:r>
          </w:p>
          <w:p w14:paraId="2152FD7C" w14:textId="77777777" w:rsidR="00E0302A" w:rsidRDefault="00373FF5">
            <w:pPr>
              <w:rPr>
                <w:rFonts w:ascii="Arial" w:hAnsi="Arial" w:cs="Arial"/>
                <w:sz w:val="18"/>
                <w:szCs w:val="18"/>
              </w:rPr>
            </w:pPr>
            <w:r>
              <w:rPr>
                <w:rFonts w:ascii="Arial" w:hAnsi="Arial" w:cs="Arial"/>
                <w:sz w:val="18"/>
                <w:szCs w:val="18"/>
              </w:rPr>
              <w:t>Актуальные УБИ в сегменте CDMZ для веб-сервера:</w:t>
            </w:r>
          </w:p>
          <w:p w14:paraId="07D34322" w14:textId="77777777" w:rsidR="00E0302A" w:rsidRDefault="00373FF5">
            <w:pPr>
              <w:rPr>
                <w:rFonts w:ascii="Arial" w:hAnsi="Arial" w:cs="Arial"/>
                <w:sz w:val="18"/>
                <w:szCs w:val="18"/>
              </w:rPr>
            </w:pPr>
            <w:r>
              <w:rPr>
                <w:rFonts w:ascii="Arial" w:hAnsi="Arial" w:cs="Arial"/>
                <w:sz w:val="18"/>
                <w:szCs w:val="18"/>
              </w:rPr>
              <w:t>УБИ.041 УБИ.159 УБИ.173</w:t>
            </w:r>
          </w:p>
          <w:p w14:paraId="4EC334F6" w14:textId="77777777" w:rsidR="00E0302A" w:rsidRDefault="00373FF5">
            <w:pPr>
              <w:rPr>
                <w:rFonts w:ascii="Arial" w:hAnsi="Arial" w:cs="Arial"/>
                <w:sz w:val="18"/>
                <w:szCs w:val="18"/>
              </w:rPr>
            </w:pPr>
            <w:r>
              <w:rPr>
                <w:rFonts w:ascii="Arial" w:hAnsi="Arial" w:cs="Arial"/>
                <w:sz w:val="18"/>
                <w:szCs w:val="18"/>
              </w:rPr>
              <w:t>В случае использования web-интерфейса для входа в ИСПД (web технологии)</w:t>
            </w:r>
          </w:p>
          <w:p w14:paraId="31D39164" w14:textId="77777777" w:rsidR="00E0302A" w:rsidRDefault="00373FF5">
            <w:pPr>
              <w:rPr>
                <w:rFonts w:ascii="Arial" w:hAnsi="Arial" w:cs="Arial"/>
                <w:sz w:val="18"/>
                <w:szCs w:val="18"/>
              </w:rPr>
            </w:pPr>
            <w:r>
              <w:rPr>
                <w:rFonts w:ascii="Arial" w:hAnsi="Arial" w:cs="Arial"/>
                <w:sz w:val="18"/>
                <w:szCs w:val="18"/>
              </w:rPr>
              <w:t xml:space="preserve">УБИ.017 </w:t>
            </w:r>
          </w:p>
        </w:tc>
      </w:tr>
      <w:tr w:rsidR="00E0302A" w14:paraId="6BABC6D3" w14:textId="77777777">
        <w:tc>
          <w:tcPr>
            <w:tcW w:w="51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125AD0" w14:textId="77777777" w:rsidR="00E0302A" w:rsidRDefault="00373FF5">
            <w:pPr>
              <w:numPr>
                <w:ilvl w:val="0"/>
                <w:numId w:val="113"/>
              </w:num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 </w:t>
            </w:r>
          </w:p>
        </w:tc>
        <w:tc>
          <w:tcPr>
            <w:tcW w:w="7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932A112"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ОВ8</w:t>
            </w:r>
          </w:p>
        </w:tc>
        <w:tc>
          <w:tcPr>
            <w:tcW w:w="835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5A22A2" w14:textId="77777777" w:rsidR="00E0302A" w:rsidRDefault="00373FF5">
            <w:pPr>
              <w:rPr>
                <w:rFonts w:ascii="Arial" w:hAnsi="Arial" w:cs="Arial"/>
                <w:sz w:val="18"/>
                <w:szCs w:val="18"/>
              </w:rPr>
            </w:pPr>
            <w:r>
              <w:rPr>
                <w:rFonts w:ascii="Arial" w:hAnsi="Arial" w:cs="Arial"/>
                <w:sz w:val="18"/>
                <w:szCs w:val="18"/>
              </w:rPr>
              <w:t>УБИ.006 УБИ.008 УБИ.012 УБИ.014 УБИ.019 УБИ.022 УБИ.023 УБИ.027 УБИ.028 УБИ.030 УБИ.031 УБИ.034 УБИ.049 УБИ.086 УБИ.089 УБИ.090 УБИ.093 УБИ.098 УБИ.099 УБИ.100 УБИ.103 УБИ.104 УБИ.113 УБИ.144 УБИ.115 УБИ.116 УБИ.121 УБИ.124 УБИ.128 УБИ.140 УБИ.145 УБИ.152 УБИ.153 УБИ.155 УБИ.170 УБИ.171 УБИ.177 УБИ.178 УБИ.185 УБИ.191 УБИ.192 УБИ.205 УБИ.208 УБИ.211</w:t>
            </w:r>
          </w:p>
          <w:p w14:paraId="4AEF5454" w14:textId="77777777" w:rsidR="00E0302A" w:rsidRDefault="00373FF5">
            <w:pPr>
              <w:rPr>
                <w:rFonts w:ascii="Arial" w:hAnsi="Arial" w:cs="Arial"/>
                <w:sz w:val="18"/>
                <w:szCs w:val="18"/>
              </w:rPr>
            </w:pPr>
            <w:r>
              <w:rPr>
                <w:rFonts w:ascii="Arial" w:hAnsi="Arial" w:cs="Arial"/>
                <w:sz w:val="18"/>
                <w:szCs w:val="18"/>
              </w:rPr>
              <w:t>Актуальные угрозы только для виртуальных серверов</w:t>
            </w:r>
          </w:p>
          <w:p w14:paraId="5A82EC30" w14:textId="77777777" w:rsidR="00E0302A" w:rsidRDefault="00373FF5">
            <w:pPr>
              <w:rPr>
                <w:rFonts w:ascii="Arial" w:hAnsi="Arial" w:cs="Arial"/>
                <w:sz w:val="18"/>
                <w:szCs w:val="18"/>
              </w:rPr>
            </w:pPr>
            <w:r>
              <w:rPr>
                <w:rFonts w:ascii="Arial" w:hAnsi="Arial" w:cs="Arial"/>
                <w:sz w:val="18"/>
                <w:szCs w:val="18"/>
              </w:rPr>
              <w:t>УБИ.046 УБИ.075 УБИ.078 УБИ.079</w:t>
            </w:r>
          </w:p>
        </w:tc>
      </w:tr>
      <w:tr w:rsidR="00E0302A" w14:paraId="63BB7D3C" w14:textId="77777777">
        <w:tc>
          <w:tcPr>
            <w:tcW w:w="51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F7813E" w14:textId="77777777" w:rsidR="00E0302A" w:rsidRDefault="00373FF5">
            <w:pPr>
              <w:numPr>
                <w:ilvl w:val="0"/>
                <w:numId w:val="113"/>
              </w:num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lastRenderedPageBreak/>
              <w:t> </w:t>
            </w:r>
          </w:p>
        </w:tc>
        <w:tc>
          <w:tcPr>
            <w:tcW w:w="7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25F347"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ОВ13</w:t>
            </w:r>
          </w:p>
        </w:tc>
        <w:tc>
          <w:tcPr>
            <w:tcW w:w="835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3F2B6C6" w14:textId="77777777" w:rsidR="00E0302A" w:rsidRDefault="00373FF5">
            <w:pPr>
              <w:rPr>
                <w:rFonts w:ascii="Arial" w:hAnsi="Arial" w:cs="Arial"/>
                <w:sz w:val="18"/>
                <w:szCs w:val="18"/>
              </w:rPr>
            </w:pPr>
            <w:r>
              <w:rPr>
                <w:rFonts w:ascii="Arial" w:hAnsi="Arial" w:cs="Arial"/>
                <w:sz w:val="18"/>
                <w:szCs w:val="18"/>
              </w:rPr>
              <w:t>УБИ.006 УБИ.012 УБИ.014 УБИ.019 УБИ.023 УБИ.027 УБИ.028 УБИ.030 УБИ.031 УБИ.049 УБИ.067 УБИ.093 УБИ.098 УБИ.099 УБИ.103 УБИ.104 УБИ.115 УБИ.116 УБИ.128 УБИ.130 УБИ.140 УБИ.145 УБИ.155 УБИ.171 УБИ.177 УБИ.185 УБИ.186 УБИ.191 УБИ.192 УБИ.205</w:t>
            </w:r>
          </w:p>
          <w:p w14:paraId="315A8473" w14:textId="77777777" w:rsidR="00E0302A" w:rsidRDefault="00373FF5">
            <w:pPr>
              <w:rPr>
                <w:rFonts w:ascii="Arial" w:hAnsi="Arial" w:cs="Arial"/>
                <w:sz w:val="18"/>
                <w:szCs w:val="18"/>
              </w:rPr>
            </w:pPr>
            <w:r>
              <w:rPr>
                <w:rFonts w:ascii="Arial" w:hAnsi="Arial" w:cs="Arial"/>
                <w:sz w:val="18"/>
                <w:szCs w:val="18"/>
              </w:rPr>
              <w:t>В случае использования в ИСПД технологий виртуализации</w:t>
            </w:r>
          </w:p>
          <w:p w14:paraId="7898044B" w14:textId="77777777" w:rsidR="00E0302A" w:rsidRDefault="00373FF5">
            <w:pPr>
              <w:rPr>
                <w:rFonts w:ascii="Arial" w:hAnsi="Arial" w:cs="Arial"/>
                <w:sz w:val="18"/>
                <w:szCs w:val="18"/>
              </w:rPr>
            </w:pPr>
            <w:r>
              <w:rPr>
                <w:rFonts w:ascii="Arial" w:hAnsi="Arial" w:cs="Arial"/>
                <w:sz w:val="18"/>
                <w:szCs w:val="18"/>
              </w:rPr>
              <w:t>УБИ.046</w:t>
            </w:r>
          </w:p>
          <w:p w14:paraId="7AE9AD40" w14:textId="77777777" w:rsidR="00E0302A" w:rsidRDefault="00373FF5">
            <w:pPr>
              <w:rPr>
                <w:rFonts w:ascii="Arial" w:hAnsi="Arial" w:cs="Arial"/>
                <w:sz w:val="18"/>
                <w:szCs w:val="18"/>
              </w:rPr>
            </w:pPr>
            <w:r>
              <w:rPr>
                <w:rFonts w:ascii="Arial" w:hAnsi="Arial" w:cs="Arial"/>
                <w:sz w:val="18"/>
                <w:szCs w:val="18"/>
              </w:rPr>
              <w:t>Актуальные УБИ в CDMZ при использовании веб-технологий</w:t>
            </w:r>
          </w:p>
          <w:p w14:paraId="71A861C3" w14:textId="77777777" w:rsidR="00E0302A" w:rsidRDefault="00373FF5">
            <w:pPr>
              <w:rPr>
                <w:rFonts w:ascii="Arial" w:hAnsi="Arial" w:cs="Arial"/>
                <w:sz w:val="18"/>
                <w:szCs w:val="18"/>
              </w:rPr>
            </w:pPr>
            <w:r>
              <w:rPr>
                <w:rFonts w:ascii="Arial" w:hAnsi="Arial" w:cs="Arial"/>
                <w:sz w:val="18"/>
                <w:szCs w:val="18"/>
              </w:rPr>
              <w:t>УБИ.041 УБИ.159 УБИ.173</w:t>
            </w:r>
          </w:p>
        </w:tc>
      </w:tr>
      <w:tr w:rsidR="00E0302A" w14:paraId="40EFD10E" w14:textId="77777777">
        <w:tc>
          <w:tcPr>
            <w:tcW w:w="518"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C04954" w14:textId="77777777" w:rsidR="00E0302A" w:rsidRDefault="00373FF5">
            <w:pPr>
              <w:numPr>
                <w:ilvl w:val="0"/>
                <w:numId w:val="113"/>
              </w:num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 </w:t>
            </w:r>
          </w:p>
        </w:tc>
        <w:tc>
          <w:tcPr>
            <w:tcW w:w="757"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DC9EFE3"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rPr>
            </w:pPr>
            <w:r>
              <w:rPr>
                <w:rFonts w:ascii="Arial" w:eastAsia="Arial" w:hAnsi="Arial" w:cs="Arial"/>
                <w:sz w:val="20"/>
              </w:rPr>
              <w:t>ОВ14</w:t>
            </w:r>
          </w:p>
        </w:tc>
        <w:tc>
          <w:tcPr>
            <w:tcW w:w="8354"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7049F2C" w14:textId="77777777" w:rsidR="00E0302A" w:rsidRDefault="00373FF5">
            <w:pPr>
              <w:rPr>
                <w:rFonts w:ascii="Arial" w:hAnsi="Arial" w:cs="Arial"/>
                <w:sz w:val="18"/>
                <w:szCs w:val="18"/>
              </w:rPr>
            </w:pPr>
            <w:r>
              <w:rPr>
                <w:rFonts w:ascii="Arial" w:hAnsi="Arial" w:cs="Arial"/>
                <w:sz w:val="18"/>
                <w:szCs w:val="18"/>
              </w:rPr>
              <w:t>УБИ.006 УБИ.012 УБИ.014 УБИ.019 УБИ.023 УБИ.027 УБИ.028 УБИ.030 УБИ.031 УБИ.049 УБИ.093 УБИ.098 УБИ.099 УБИ.103 УБИ.104 УБИ.115 УБИ.116 УБИ.128 УБИ.130 УБИ.140 УБИ.145 УБИ.155 УБИ.171 УБИ.177 УБИ.185 УБИ.191 УБИ.192 УБИ.205</w:t>
            </w:r>
          </w:p>
          <w:p w14:paraId="475B2E4E" w14:textId="77777777" w:rsidR="00E0302A" w:rsidRDefault="00373FF5">
            <w:pPr>
              <w:rPr>
                <w:rFonts w:ascii="Arial" w:hAnsi="Arial" w:cs="Arial"/>
                <w:sz w:val="18"/>
                <w:szCs w:val="18"/>
              </w:rPr>
            </w:pPr>
            <w:r>
              <w:rPr>
                <w:rFonts w:ascii="Arial" w:hAnsi="Arial" w:cs="Arial"/>
                <w:sz w:val="18"/>
                <w:szCs w:val="18"/>
              </w:rPr>
              <w:t>В случае использования в ИСПД технологий виртуализации</w:t>
            </w:r>
          </w:p>
          <w:p w14:paraId="100C3F94" w14:textId="77777777" w:rsidR="00E0302A" w:rsidRDefault="00373FF5">
            <w:pPr>
              <w:rPr>
                <w:rFonts w:ascii="Arial" w:hAnsi="Arial" w:cs="Arial"/>
                <w:sz w:val="18"/>
                <w:szCs w:val="18"/>
              </w:rPr>
            </w:pPr>
            <w:r>
              <w:rPr>
                <w:rFonts w:ascii="Arial" w:hAnsi="Arial" w:cs="Arial"/>
                <w:sz w:val="18"/>
                <w:szCs w:val="18"/>
              </w:rPr>
              <w:t>УБИ.046</w:t>
            </w:r>
          </w:p>
        </w:tc>
      </w:tr>
    </w:tbl>
    <w:p w14:paraId="4B33DA15" w14:textId="77777777" w:rsidR="00E0302A" w:rsidRDefault="00E0302A">
      <w:pPr>
        <w:pBdr>
          <w:top w:val="none" w:sz="4" w:space="0" w:color="000000"/>
          <w:left w:val="none" w:sz="4" w:space="0" w:color="000000"/>
          <w:bottom w:val="none" w:sz="4" w:space="0" w:color="000000"/>
          <w:right w:val="none" w:sz="4" w:space="0" w:color="000000"/>
        </w:pBdr>
        <w:ind w:firstLine="851"/>
        <w:jc w:val="both"/>
        <w:rPr>
          <w:rFonts w:ascii="Arial" w:hAnsi="Arial" w:cs="Arial"/>
          <w:i/>
          <w:iCs/>
          <w:color w:val="FF0000"/>
        </w:rPr>
      </w:pPr>
    </w:p>
    <w:p w14:paraId="1F4222DC" w14:textId="77777777" w:rsidR="00E0302A" w:rsidRDefault="00373FF5">
      <w:pPr>
        <w:pBdr>
          <w:top w:val="none" w:sz="4" w:space="0" w:color="000000"/>
          <w:left w:val="none" w:sz="4" w:space="0" w:color="000000"/>
          <w:bottom w:val="none" w:sz="4" w:space="0" w:color="000000"/>
          <w:right w:val="none" w:sz="4" w:space="0" w:color="000000"/>
        </w:pBdr>
        <w:ind w:firstLine="709"/>
        <w:contextualSpacing/>
        <w:rPr>
          <w:rFonts w:ascii="Arial" w:hAnsi="Arial" w:cs="Arial"/>
          <w:szCs w:val="24"/>
        </w:rPr>
      </w:pPr>
      <w:r>
        <w:rPr>
          <w:rFonts w:ascii="Arial" w:eastAsia="Arial" w:hAnsi="Arial" w:cs="Arial"/>
          <w:szCs w:val="24"/>
        </w:rPr>
        <w:t>Таким образом, для ИСПДн «Сквозные универсальные системы» («БК СУС») актуальны следующие угрозы безопасности:</w:t>
      </w:r>
    </w:p>
    <w:p w14:paraId="4740137C" w14:textId="77777777" w:rsidR="00E0302A" w:rsidRDefault="00373FF5">
      <w:pPr>
        <w:pBdr>
          <w:top w:val="none" w:sz="4" w:space="0" w:color="000000"/>
          <w:left w:val="none" w:sz="4" w:space="0" w:color="000000"/>
          <w:bottom w:val="none" w:sz="4" w:space="0" w:color="000000"/>
          <w:right w:val="none" w:sz="4" w:space="0" w:color="000000"/>
        </w:pBdr>
        <w:ind w:firstLine="709"/>
        <w:contextualSpacing/>
        <w:rPr>
          <w:rFonts w:ascii="Arial" w:hAnsi="Arial" w:cs="Arial"/>
          <w:szCs w:val="24"/>
        </w:rPr>
      </w:pPr>
      <w:r>
        <w:rPr>
          <w:rFonts w:ascii="Arial" w:hAnsi="Arial" w:cs="Arial"/>
          <w:szCs w:val="24"/>
        </w:rPr>
        <w:t>УБИ.006 УБИ.008 УБИ.012 УБИ.014 УБИ.017 УБИ.019 УБИ.022 УБИ.023 УБИ.027 УБИ.028 УБИ.030 УБИ.031 УБИ.034 УБИ.041 УБИ.046 УБИ.049 УБИ.067 УБИ.074 УБИ.075 УБИ.078 УБИ.079 УБИ.086 УБИ.089 УБИ.090 УБИ.093 УБИ.098 УБИ.099 УБИ.100 УБИ.103 УБИ.104 УБИ.113 УБИ.115 УБИ.116 УБИ.121 УБИ.124 УБИ.128 УБИ.130 УБИ.140 УБИ.144 УБИ.145 УБИ.152 УБИ.153 УБИ.155 УБИ.157 УБИ.159 УБИ.160 УБИ.170 УБИ.171 УБИ.173 УБИ.177 УБИ.178 УБИ.180 УБИ.182 УБИ.185 УБИ.186 УБИ.191 УБИ.192 УБИ.205 УБИ.208 УБИ.211</w:t>
      </w:r>
    </w:p>
    <w:p w14:paraId="0038536B" w14:textId="77777777" w:rsidR="00E0302A" w:rsidRDefault="00E0302A">
      <w:pPr>
        <w:pBdr>
          <w:top w:val="none" w:sz="4" w:space="0" w:color="000000"/>
          <w:left w:val="none" w:sz="4" w:space="0" w:color="000000"/>
          <w:bottom w:val="none" w:sz="4" w:space="0" w:color="000000"/>
          <w:right w:val="none" w:sz="4" w:space="0" w:color="000000"/>
        </w:pBdr>
        <w:ind w:firstLine="709"/>
        <w:contextualSpacing/>
        <w:rPr>
          <w:rFonts w:ascii="Arial" w:hAnsi="Arial" w:cs="Arial"/>
          <w:bCs/>
          <w:szCs w:val="24"/>
        </w:rPr>
      </w:pPr>
    </w:p>
    <w:p w14:paraId="0BE4DB68" w14:textId="77777777" w:rsidR="00E0302A" w:rsidRDefault="00373FF5">
      <w:pPr>
        <w:pStyle w:val="20"/>
        <w:spacing w:before="0"/>
        <w:rPr>
          <w:rFonts w:cs="Arial"/>
          <w:lang w:eastAsia="en-US"/>
        </w:rPr>
      </w:pPr>
      <w:bookmarkStart w:id="21" w:name="_Toc211610755"/>
      <w:r>
        <w:rPr>
          <w:rFonts w:cs="Arial"/>
          <w:lang w:eastAsia="en-US"/>
        </w:rPr>
        <w:t>Функциональные требования</w:t>
      </w:r>
      <w:bookmarkEnd w:id="21"/>
      <w:r>
        <w:rPr>
          <w:rFonts w:cs="Arial"/>
          <w:lang w:eastAsia="en-US"/>
        </w:rPr>
        <w:t xml:space="preserve"> </w:t>
      </w:r>
    </w:p>
    <w:p w14:paraId="65C1ECB6" w14:textId="77777777" w:rsidR="00E0302A" w:rsidRDefault="00373FF5">
      <w:pPr>
        <w:pStyle w:val="afffffd"/>
        <w:keepNext/>
        <w:rPr>
          <w:rFonts w:cs="Arial"/>
          <w:sz w:val="22"/>
          <w:szCs w:val="24"/>
          <w:lang w:val="ru-RU"/>
        </w:rPr>
      </w:pPr>
      <w:r>
        <w:rPr>
          <w:rFonts w:cs="Arial"/>
          <w:szCs w:val="22"/>
          <w:lang w:val="ru-RU"/>
        </w:rPr>
        <w:t xml:space="preserve">Таблица 14 Бизнес-требования </w:t>
      </w:r>
    </w:p>
    <w:tbl>
      <w:tblPr>
        <w:tblW w:w="9639" w:type="dxa"/>
        <w:tblInd w:w="-5" w:type="dxa"/>
        <w:tblLook w:val="04A0" w:firstRow="1" w:lastRow="0" w:firstColumn="1" w:lastColumn="0" w:noHBand="0" w:noVBand="1"/>
      </w:tblPr>
      <w:tblGrid>
        <w:gridCol w:w="851"/>
        <w:gridCol w:w="8788"/>
      </w:tblGrid>
      <w:tr w:rsidR="00E0302A" w14:paraId="45B71610" w14:textId="77777777">
        <w:trPr>
          <w:trHeight w:val="609"/>
        </w:trPr>
        <w:tc>
          <w:tcPr>
            <w:tcW w:w="851"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BA2F8B8" w14:textId="77777777" w:rsidR="00E0302A" w:rsidRDefault="00373FF5">
            <w:pPr>
              <w:keepNext/>
              <w:jc w:val="center"/>
              <w:rPr>
                <w:rFonts w:ascii="Arial" w:hAnsi="Arial" w:cs="Arial"/>
                <w:b/>
                <w:color w:val="FFFFFF"/>
                <w:szCs w:val="24"/>
              </w:rPr>
            </w:pPr>
            <w:r>
              <w:rPr>
                <w:rFonts w:ascii="Arial" w:hAnsi="Arial" w:cs="Arial"/>
                <w:b/>
                <w:color w:val="FFFFFF"/>
                <w:szCs w:val="24"/>
              </w:rPr>
              <w:t>№</w:t>
            </w:r>
          </w:p>
        </w:tc>
        <w:tc>
          <w:tcPr>
            <w:tcW w:w="8788" w:type="dxa"/>
            <w:tcBorders>
              <w:top w:val="single" w:sz="4" w:space="0" w:color="000000"/>
              <w:left w:val="single" w:sz="4" w:space="0" w:color="000000"/>
              <w:bottom w:val="single" w:sz="4" w:space="0" w:color="000000"/>
              <w:right w:val="single" w:sz="4" w:space="0" w:color="auto"/>
            </w:tcBorders>
            <w:shd w:val="clear" w:color="auto" w:fill="0070C0"/>
            <w:vAlign w:val="center"/>
          </w:tcPr>
          <w:p w14:paraId="162C8A01" w14:textId="77777777" w:rsidR="00E0302A" w:rsidRDefault="00373FF5">
            <w:pPr>
              <w:keepNext/>
              <w:jc w:val="center"/>
              <w:rPr>
                <w:rFonts w:ascii="Arial" w:hAnsi="Arial" w:cs="Arial"/>
                <w:b/>
                <w:color w:val="FFFFFF"/>
                <w:szCs w:val="24"/>
              </w:rPr>
            </w:pPr>
            <w:r>
              <w:rPr>
                <w:rFonts w:ascii="Arial" w:hAnsi="Arial" w:cs="Arial"/>
                <w:b/>
                <w:color w:val="FFFFFF"/>
                <w:szCs w:val="24"/>
              </w:rPr>
              <w:t>Бизнес-требование</w:t>
            </w:r>
          </w:p>
        </w:tc>
      </w:tr>
      <w:tr w:rsidR="00E0302A" w14:paraId="071BC96B" w14:textId="77777777">
        <w:trPr>
          <w:trHeight w:val="470"/>
        </w:trPr>
        <w:tc>
          <w:tcPr>
            <w:tcW w:w="9639" w:type="dxa"/>
            <w:gridSpan w:val="2"/>
            <w:tcBorders>
              <w:top w:val="single" w:sz="4" w:space="0" w:color="000000"/>
              <w:left w:val="single" w:sz="4" w:space="0" w:color="000000"/>
              <w:bottom w:val="single" w:sz="4" w:space="0" w:color="000000"/>
              <w:right w:val="single" w:sz="4" w:space="0" w:color="auto"/>
            </w:tcBorders>
            <w:vAlign w:val="center"/>
          </w:tcPr>
          <w:p w14:paraId="1BD64B84" w14:textId="77777777" w:rsidR="00E0302A" w:rsidRDefault="00373FF5">
            <w:pPr>
              <w:rPr>
                <w:rFonts w:ascii="Arial" w:hAnsi="Arial" w:cs="Arial"/>
                <w:szCs w:val="24"/>
              </w:rPr>
            </w:pPr>
            <w:r>
              <w:rPr>
                <w:rFonts w:ascii="Arial" w:hAnsi="Arial" w:cs="Arial"/>
                <w:szCs w:val="24"/>
              </w:rPr>
              <w:t>Модуль электронного документооборота</w:t>
            </w:r>
          </w:p>
        </w:tc>
      </w:tr>
      <w:tr w:rsidR="00E0302A" w14:paraId="07A6784E" w14:textId="77777777">
        <w:trPr>
          <w:trHeight w:val="671"/>
        </w:trPr>
        <w:tc>
          <w:tcPr>
            <w:tcW w:w="851" w:type="dxa"/>
            <w:tcBorders>
              <w:top w:val="single" w:sz="4" w:space="0" w:color="000000"/>
              <w:left w:val="single" w:sz="4" w:space="0" w:color="000000"/>
              <w:bottom w:val="single" w:sz="4" w:space="0" w:color="000000"/>
              <w:right w:val="single" w:sz="4" w:space="0" w:color="000000"/>
            </w:tcBorders>
          </w:tcPr>
          <w:p w14:paraId="500AC5C4"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tcBorders>
              <w:top w:val="single" w:sz="4" w:space="0" w:color="000000"/>
              <w:left w:val="single" w:sz="4" w:space="0" w:color="000000"/>
              <w:bottom w:val="single" w:sz="4" w:space="0" w:color="000000"/>
              <w:right w:val="single" w:sz="4" w:space="0" w:color="auto"/>
            </w:tcBorders>
          </w:tcPr>
          <w:p w14:paraId="4851DD60" w14:textId="77777777" w:rsidR="00E0302A" w:rsidRDefault="00373FF5">
            <w:pPr>
              <w:keepNext/>
              <w:rPr>
                <w:rFonts w:ascii="Arial" w:hAnsi="Arial" w:cs="Arial"/>
                <w:szCs w:val="24"/>
              </w:rPr>
            </w:pPr>
            <w:r>
              <w:rPr>
                <w:rFonts w:ascii="Arial" w:hAnsi="Arial" w:cs="Arial"/>
                <w:szCs w:val="24"/>
              </w:rPr>
              <w:t>Система должна обеспечивать возможность загрузки документов для согласования и/или подписания, а также выбор документов из производственных сервисов</w:t>
            </w:r>
          </w:p>
        </w:tc>
      </w:tr>
      <w:tr w:rsidR="00E0302A" w14:paraId="105DBBE2" w14:textId="77777777">
        <w:trPr>
          <w:trHeight w:val="671"/>
        </w:trPr>
        <w:tc>
          <w:tcPr>
            <w:tcW w:w="851" w:type="dxa"/>
            <w:tcBorders>
              <w:top w:val="single" w:sz="4" w:space="0" w:color="000000"/>
              <w:left w:val="single" w:sz="4" w:space="0" w:color="000000"/>
              <w:bottom w:val="single" w:sz="4" w:space="0" w:color="000000"/>
              <w:right w:val="single" w:sz="4" w:space="0" w:color="000000"/>
            </w:tcBorders>
          </w:tcPr>
          <w:p w14:paraId="1862064E"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tcBorders>
              <w:top w:val="single" w:sz="4" w:space="0" w:color="000000"/>
              <w:left w:val="single" w:sz="4" w:space="0" w:color="000000"/>
              <w:bottom w:val="single" w:sz="4" w:space="0" w:color="000000"/>
              <w:right w:val="single" w:sz="4" w:space="0" w:color="auto"/>
            </w:tcBorders>
          </w:tcPr>
          <w:p w14:paraId="03989A22" w14:textId="77777777" w:rsidR="00E0302A" w:rsidRDefault="00373FF5">
            <w:pPr>
              <w:keepNext/>
              <w:rPr>
                <w:rFonts w:ascii="Arial" w:hAnsi="Arial" w:cs="Arial"/>
                <w:szCs w:val="24"/>
              </w:rPr>
            </w:pPr>
            <w:r>
              <w:rPr>
                <w:rFonts w:ascii="Arial" w:hAnsi="Arial" w:cs="Arial"/>
                <w:szCs w:val="24"/>
              </w:rPr>
              <w:t>В системе должна быть реализована возможность настройки маршрутов согласования документов</w:t>
            </w:r>
          </w:p>
        </w:tc>
      </w:tr>
      <w:tr w:rsidR="00E0302A" w14:paraId="744B6B8A" w14:textId="77777777">
        <w:trPr>
          <w:trHeight w:val="851"/>
        </w:trPr>
        <w:tc>
          <w:tcPr>
            <w:tcW w:w="851" w:type="dxa"/>
            <w:tcBorders>
              <w:top w:val="single" w:sz="4" w:space="0" w:color="000000"/>
              <w:left w:val="single" w:sz="4" w:space="0" w:color="000000"/>
              <w:bottom w:val="single" w:sz="4" w:space="0" w:color="000000"/>
              <w:right w:val="single" w:sz="4" w:space="0" w:color="000000"/>
            </w:tcBorders>
          </w:tcPr>
          <w:p w14:paraId="76FD830C"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tcBorders>
              <w:top w:val="single" w:sz="4" w:space="0" w:color="000000"/>
              <w:left w:val="single" w:sz="4" w:space="0" w:color="000000"/>
              <w:bottom w:val="single" w:sz="4" w:space="0" w:color="000000"/>
              <w:right w:val="single" w:sz="4" w:space="0" w:color="auto"/>
            </w:tcBorders>
          </w:tcPr>
          <w:p w14:paraId="76995B2B" w14:textId="77777777" w:rsidR="00E0302A" w:rsidRDefault="00373FF5">
            <w:pPr>
              <w:keepNext/>
              <w:rPr>
                <w:rFonts w:ascii="Arial" w:hAnsi="Arial" w:cs="Arial"/>
                <w:szCs w:val="24"/>
              </w:rPr>
            </w:pPr>
            <w:r>
              <w:rPr>
                <w:rFonts w:ascii="Arial" w:hAnsi="Arial" w:cs="Arial"/>
                <w:szCs w:val="24"/>
              </w:rPr>
              <w:t>Система должна обеспечивать подписание документов: с использованием УКЭП в соответствии с Федеральным законом №63-ФЗ «Об электронной подписи» контрагентов ПАО «Газпром нефть»</w:t>
            </w:r>
          </w:p>
        </w:tc>
      </w:tr>
      <w:tr w:rsidR="00E0302A" w14:paraId="6FD4E7E5" w14:textId="77777777">
        <w:trPr>
          <w:trHeight w:val="619"/>
        </w:trPr>
        <w:tc>
          <w:tcPr>
            <w:tcW w:w="851" w:type="dxa"/>
            <w:tcBorders>
              <w:top w:val="single" w:sz="4" w:space="0" w:color="000000"/>
              <w:left w:val="single" w:sz="4" w:space="0" w:color="000000"/>
              <w:bottom w:val="single" w:sz="4" w:space="0" w:color="000000"/>
              <w:right w:val="single" w:sz="4" w:space="0" w:color="000000"/>
            </w:tcBorders>
          </w:tcPr>
          <w:p w14:paraId="0C699522"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tcBorders>
              <w:top w:val="single" w:sz="4" w:space="0" w:color="000000"/>
              <w:left w:val="single" w:sz="4" w:space="0" w:color="000000"/>
              <w:bottom w:val="single" w:sz="4" w:space="0" w:color="000000"/>
              <w:right w:val="single" w:sz="4" w:space="0" w:color="000000"/>
            </w:tcBorders>
          </w:tcPr>
          <w:p w14:paraId="498AE08A" w14:textId="77777777" w:rsidR="00E0302A" w:rsidRDefault="00373FF5">
            <w:pPr>
              <w:keepNext/>
              <w:rPr>
                <w:rFonts w:ascii="Arial" w:hAnsi="Arial" w:cs="Arial"/>
                <w:szCs w:val="24"/>
              </w:rPr>
            </w:pPr>
            <w:r>
              <w:rPr>
                <w:rFonts w:ascii="Arial" w:hAnsi="Arial" w:cs="Arial"/>
                <w:szCs w:val="24"/>
              </w:rPr>
              <w:t>Система должна обеспечивать возможность обмена документами между внешними и внутренними пользователями</w:t>
            </w:r>
          </w:p>
        </w:tc>
      </w:tr>
      <w:tr w:rsidR="00E0302A" w14:paraId="3581DB22" w14:textId="77777777">
        <w:trPr>
          <w:trHeight w:val="619"/>
        </w:trPr>
        <w:tc>
          <w:tcPr>
            <w:tcW w:w="851" w:type="dxa"/>
            <w:tcBorders>
              <w:top w:val="single" w:sz="4" w:space="0" w:color="000000"/>
              <w:left w:val="single" w:sz="4" w:space="0" w:color="000000"/>
              <w:bottom w:val="single" w:sz="4" w:space="0" w:color="000000"/>
              <w:right w:val="single" w:sz="4" w:space="0" w:color="000000"/>
            </w:tcBorders>
          </w:tcPr>
          <w:p w14:paraId="55D12D42"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tcBorders>
              <w:top w:val="single" w:sz="4" w:space="0" w:color="000000"/>
              <w:left w:val="single" w:sz="4" w:space="0" w:color="000000"/>
              <w:bottom w:val="single" w:sz="4" w:space="0" w:color="000000"/>
              <w:right w:val="single" w:sz="4" w:space="0" w:color="000000"/>
            </w:tcBorders>
          </w:tcPr>
          <w:p w14:paraId="54C21A90" w14:textId="77777777" w:rsidR="00E0302A" w:rsidRDefault="00373FF5">
            <w:pPr>
              <w:keepNext/>
              <w:rPr>
                <w:rFonts w:ascii="Arial" w:hAnsi="Arial" w:cs="Arial"/>
                <w:szCs w:val="24"/>
              </w:rPr>
            </w:pPr>
            <w:r>
              <w:rPr>
                <w:rFonts w:ascii="Arial" w:hAnsi="Arial" w:cs="Arial"/>
                <w:szCs w:val="24"/>
              </w:rPr>
              <w:t>Система должна обеспечивать возможность загрузки пакета документов для согласования и/или подписания.</w:t>
            </w:r>
          </w:p>
        </w:tc>
      </w:tr>
      <w:tr w:rsidR="00E0302A" w14:paraId="100116C8" w14:textId="77777777">
        <w:trPr>
          <w:trHeight w:val="619"/>
        </w:trPr>
        <w:tc>
          <w:tcPr>
            <w:tcW w:w="851" w:type="dxa"/>
            <w:tcBorders>
              <w:top w:val="single" w:sz="4" w:space="0" w:color="000000"/>
              <w:left w:val="single" w:sz="4" w:space="0" w:color="000000"/>
              <w:bottom w:val="single" w:sz="4" w:space="0" w:color="000000"/>
              <w:right w:val="single" w:sz="4" w:space="0" w:color="000000"/>
            </w:tcBorders>
          </w:tcPr>
          <w:p w14:paraId="51C07281"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tcBorders>
              <w:top w:val="single" w:sz="4" w:space="0" w:color="000000"/>
              <w:left w:val="single" w:sz="4" w:space="0" w:color="000000"/>
              <w:bottom w:val="single" w:sz="4" w:space="0" w:color="000000"/>
              <w:right w:val="single" w:sz="4" w:space="0" w:color="000000"/>
            </w:tcBorders>
          </w:tcPr>
          <w:p w14:paraId="5EF59FD2" w14:textId="77777777" w:rsidR="00E0302A" w:rsidRDefault="00373FF5">
            <w:pPr>
              <w:keepNext/>
              <w:rPr>
                <w:rFonts w:ascii="Arial" w:hAnsi="Arial" w:cs="Arial"/>
                <w:szCs w:val="24"/>
              </w:rPr>
            </w:pPr>
            <w:r>
              <w:rPr>
                <w:rFonts w:ascii="Arial" w:hAnsi="Arial" w:cs="Arial"/>
                <w:szCs w:val="24"/>
              </w:rPr>
              <w:t>Система должна обеспечивать возможность возврата пакета документов на доработку после отклонения согласования/подписания</w:t>
            </w:r>
          </w:p>
        </w:tc>
      </w:tr>
      <w:tr w:rsidR="00E0302A" w14:paraId="15F39A62" w14:textId="77777777">
        <w:trPr>
          <w:trHeight w:val="537"/>
        </w:trPr>
        <w:tc>
          <w:tcPr>
            <w:tcW w:w="9639" w:type="dxa"/>
            <w:gridSpan w:val="2"/>
            <w:tcBorders>
              <w:top w:val="single" w:sz="4" w:space="0" w:color="000000"/>
              <w:left w:val="single" w:sz="4" w:space="0" w:color="000000"/>
              <w:bottom w:val="single" w:sz="4" w:space="0" w:color="000000"/>
              <w:right w:val="single" w:sz="4" w:space="0" w:color="000000"/>
            </w:tcBorders>
            <w:vAlign w:val="center"/>
          </w:tcPr>
          <w:p w14:paraId="14D3A1D1" w14:textId="77777777" w:rsidR="00E0302A" w:rsidRDefault="00373FF5">
            <w:pPr>
              <w:keepNext/>
              <w:rPr>
                <w:rFonts w:ascii="Arial" w:hAnsi="Arial" w:cs="Arial"/>
                <w:szCs w:val="24"/>
              </w:rPr>
            </w:pPr>
            <w:r>
              <w:rPr>
                <w:rFonts w:ascii="Arial" w:hAnsi="Arial" w:cs="Arial"/>
                <w:szCs w:val="24"/>
              </w:rPr>
              <w:t>Цифровой ассистент ЛК Экосистемы БРД</w:t>
            </w:r>
          </w:p>
        </w:tc>
      </w:tr>
      <w:tr w:rsidR="00E0302A" w14:paraId="7018807F" w14:textId="77777777">
        <w:trPr>
          <w:trHeight w:val="619"/>
        </w:trPr>
        <w:tc>
          <w:tcPr>
            <w:tcW w:w="851" w:type="dxa"/>
            <w:vMerge w:val="restart"/>
            <w:tcBorders>
              <w:top w:val="single" w:sz="4" w:space="0" w:color="000000"/>
              <w:left w:val="single" w:sz="4" w:space="0" w:color="000000"/>
              <w:bottom w:val="single" w:sz="4" w:space="0" w:color="000000"/>
              <w:right w:val="single" w:sz="4" w:space="0" w:color="000000"/>
            </w:tcBorders>
          </w:tcPr>
          <w:p w14:paraId="3D7651B5" w14:textId="77777777" w:rsidR="00E0302A" w:rsidRDefault="00E0302A">
            <w:pPr>
              <w:pStyle w:val="affffff8"/>
              <w:numPr>
                <w:ilvl w:val="0"/>
                <w:numId w:val="76"/>
              </w:numPr>
              <w:spacing w:after="0" w:line="240" w:lineRule="auto"/>
              <w:rPr>
                <w:rFonts w:ascii="Arial" w:hAnsi="Arial" w:cs="Arial"/>
                <w:sz w:val="24"/>
                <w:szCs w:val="24"/>
              </w:rPr>
            </w:pPr>
          </w:p>
        </w:tc>
        <w:tc>
          <w:tcPr>
            <w:tcW w:w="8788" w:type="dxa"/>
            <w:vMerge w:val="restart"/>
            <w:tcBorders>
              <w:top w:val="single" w:sz="4" w:space="0" w:color="000000"/>
              <w:left w:val="single" w:sz="4" w:space="0" w:color="000000"/>
              <w:bottom w:val="single" w:sz="4" w:space="0" w:color="000000"/>
              <w:right w:val="single" w:sz="4" w:space="0" w:color="000000"/>
            </w:tcBorders>
          </w:tcPr>
          <w:p w14:paraId="7F2957C1" w14:textId="77777777" w:rsidR="00E0302A" w:rsidRDefault="00373FF5">
            <w:pPr>
              <w:keepNext/>
              <w:rPr>
                <w:rFonts w:ascii="Arial" w:hAnsi="Arial" w:cs="Arial"/>
                <w:szCs w:val="24"/>
              </w:rPr>
            </w:pPr>
            <w:r>
              <w:rPr>
                <w:rFonts w:ascii="Arial" w:hAnsi="Arial" w:cs="Arial"/>
                <w:szCs w:val="24"/>
              </w:rPr>
              <w:t>Система должна обеспечивать возможность взаимодействия пользователя с цифровым ассистентом</w:t>
            </w:r>
          </w:p>
        </w:tc>
      </w:tr>
    </w:tbl>
    <w:p w14:paraId="77066BDD" w14:textId="77777777" w:rsidR="00E0302A" w:rsidRDefault="00373FF5">
      <w:pPr>
        <w:keepNext/>
        <w:spacing w:before="120" w:after="240"/>
        <w:jc w:val="both"/>
        <w:rPr>
          <w:rFonts w:ascii="Arial" w:hAnsi="Arial" w:cs="Arial"/>
        </w:rPr>
      </w:pPr>
      <w:r>
        <w:rPr>
          <w:rFonts w:ascii="Arial" w:hAnsi="Arial" w:cs="Arial"/>
        </w:rPr>
        <w:lastRenderedPageBreak/>
        <w:t xml:space="preserve">Целевое решение должно удовлетворять функциональным требованиям, приведенным ниже. </w:t>
      </w:r>
    </w:p>
    <w:p w14:paraId="4C64F47F" w14:textId="77777777" w:rsidR="00E0302A" w:rsidRDefault="00373FF5">
      <w:pPr>
        <w:pStyle w:val="afffffd"/>
        <w:keepNext/>
        <w:spacing w:before="120"/>
        <w:rPr>
          <w:rFonts w:cs="Arial"/>
          <w:lang w:val="ru-RU"/>
        </w:rPr>
      </w:pPr>
      <w:r>
        <w:rPr>
          <w:rFonts w:cs="Arial"/>
          <w:lang w:val="ru-RU"/>
        </w:rPr>
        <w:t>Таблица 15 Функциональные требования</w:t>
      </w:r>
    </w:p>
    <w:tbl>
      <w:tblPr>
        <w:tblW w:w="9634" w:type="dxa"/>
        <w:tblLayout w:type="fixed"/>
        <w:tblLook w:val="04A0" w:firstRow="1" w:lastRow="0" w:firstColumn="1" w:lastColumn="0" w:noHBand="0" w:noVBand="1"/>
      </w:tblPr>
      <w:tblGrid>
        <w:gridCol w:w="588"/>
        <w:gridCol w:w="1675"/>
        <w:gridCol w:w="851"/>
        <w:gridCol w:w="1701"/>
        <w:gridCol w:w="4819"/>
      </w:tblGrid>
      <w:tr w:rsidR="00E0302A" w14:paraId="144289D4" w14:textId="77777777">
        <w:trPr>
          <w:trHeight w:val="869"/>
          <w:tblHeader/>
        </w:trPr>
        <w:tc>
          <w:tcPr>
            <w:tcW w:w="58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80485AD" w14:textId="77777777" w:rsidR="00E0302A" w:rsidRDefault="00373FF5">
            <w:pPr>
              <w:keepNext/>
              <w:jc w:val="center"/>
              <w:rPr>
                <w:rFonts w:ascii="Arial" w:hAnsi="Arial" w:cs="Arial"/>
                <w:b/>
                <w:color w:val="FFFFFF"/>
                <w:szCs w:val="24"/>
              </w:rPr>
            </w:pPr>
            <w:r>
              <w:rPr>
                <w:rFonts w:ascii="Arial" w:hAnsi="Arial" w:cs="Arial"/>
                <w:b/>
                <w:color w:val="FFFFFF"/>
                <w:szCs w:val="24"/>
              </w:rPr>
              <w:t>№ БТ</w:t>
            </w:r>
          </w:p>
        </w:tc>
        <w:tc>
          <w:tcPr>
            <w:tcW w:w="1675"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40891A02" w14:textId="77777777" w:rsidR="00E0302A" w:rsidRDefault="00373FF5">
            <w:pPr>
              <w:keepNext/>
              <w:jc w:val="center"/>
              <w:rPr>
                <w:rFonts w:ascii="Arial" w:hAnsi="Arial" w:cs="Arial"/>
                <w:b/>
                <w:color w:val="FFFFFF"/>
                <w:szCs w:val="24"/>
              </w:rPr>
            </w:pPr>
            <w:r>
              <w:rPr>
                <w:rFonts w:ascii="Arial" w:hAnsi="Arial" w:cs="Arial"/>
                <w:b/>
                <w:color w:val="FFFFFF"/>
                <w:szCs w:val="24"/>
              </w:rPr>
              <w:t>Бизнес-требование</w:t>
            </w:r>
          </w:p>
        </w:tc>
        <w:tc>
          <w:tcPr>
            <w:tcW w:w="851"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66B7A899" w14:textId="77777777" w:rsidR="00E0302A" w:rsidRDefault="00373FF5">
            <w:pPr>
              <w:keepNext/>
              <w:jc w:val="center"/>
              <w:rPr>
                <w:rFonts w:ascii="Arial" w:hAnsi="Arial" w:cs="Arial"/>
                <w:b/>
                <w:color w:val="FFFFFF"/>
                <w:szCs w:val="24"/>
              </w:rPr>
            </w:pPr>
            <w:r>
              <w:rPr>
                <w:rFonts w:ascii="Arial" w:hAnsi="Arial" w:cs="Arial"/>
                <w:b/>
                <w:color w:val="FFFFFF"/>
                <w:szCs w:val="24"/>
              </w:rPr>
              <w:t>№ ФТ</w:t>
            </w:r>
          </w:p>
        </w:tc>
        <w:tc>
          <w:tcPr>
            <w:tcW w:w="1701"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2ECBE8AC" w14:textId="77777777" w:rsidR="00E0302A" w:rsidRDefault="00373FF5">
            <w:pPr>
              <w:keepNext/>
              <w:jc w:val="center"/>
              <w:rPr>
                <w:rFonts w:ascii="Arial" w:hAnsi="Arial" w:cs="Arial"/>
                <w:b/>
                <w:color w:val="FFFFFF"/>
                <w:szCs w:val="24"/>
              </w:rPr>
            </w:pPr>
            <w:r>
              <w:rPr>
                <w:rFonts w:ascii="Arial" w:hAnsi="Arial" w:cs="Arial"/>
                <w:b/>
                <w:color w:val="FFFFFF"/>
                <w:szCs w:val="24"/>
              </w:rPr>
              <w:t>Наименование функции</w:t>
            </w:r>
          </w:p>
        </w:tc>
        <w:tc>
          <w:tcPr>
            <w:tcW w:w="4819"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FA9E852" w14:textId="77777777" w:rsidR="00E0302A" w:rsidRDefault="00373FF5">
            <w:pPr>
              <w:keepNext/>
              <w:jc w:val="center"/>
              <w:rPr>
                <w:rFonts w:ascii="Arial" w:hAnsi="Arial" w:cs="Arial"/>
                <w:b/>
                <w:color w:val="FFFFFF"/>
                <w:szCs w:val="24"/>
              </w:rPr>
            </w:pPr>
            <w:r>
              <w:rPr>
                <w:rFonts w:ascii="Arial" w:hAnsi="Arial" w:cs="Arial"/>
                <w:b/>
                <w:color w:val="FFFFFF"/>
                <w:szCs w:val="24"/>
              </w:rPr>
              <w:t>Описание требования</w:t>
            </w:r>
          </w:p>
        </w:tc>
      </w:tr>
      <w:tr w:rsidR="00E0302A" w14:paraId="52689D38" w14:textId="77777777">
        <w:trPr>
          <w:trHeight w:val="392"/>
        </w:trPr>
        <w:tc>
          <w:tcPr>
            <w:tcW w:w="9634" w:type="dxa"/>
            <w:gridSpan w:val="5"/>
            <w:tcBorders>
              <w:top w:val="single" w:sz="4" w:space="0" w:color="000000"/>
              <w:left w:val="single" w:sz="4" w:space="0" w:color="000000"/>
              <w:right w:val="single" w:sz="4" w:space="0" w:color="000000"/>
            </w:tcBorders>
            <w:vAlign w:val="center"/>
          </w:tcPr>
          <w:p w14:paraId="57AE3D0A" w14:textId="77777777" w:rsidR="00E0302A" w:rsidRDefault="00373FF5">
            <w:pPr>
              <w:keepNext/>
              <w:rPr>
                <w:rFonts w:ascii="Arial" w:hAnsi="Arial" w:cs="Arial"/>
                <w:color w:val="000000"/>
                <w:szCs w:val="24"/>
              </w:rPr>
            </w:pPr>
            <w:r>
              <w:rPr>
                <w:rFonts w:ascii="Arial" w:hAnsi="Arial" w:cs="Arial"/>
                <w:szCs w:val="24"/>
              </w:rPr>
              <w:t>Модуль электронного документооборота</w:t>
            </w:r>
          </w:p>
        </w:tc>
      </w:tr>
      <w:tr w:rsidR="00E0302A" w14:paraId="6C78606B" w14:textId="77777777">
        <w:trPr>
          <w:trHeight w:val="283"/>
        </w:trPr>
        <w:tc>
          <w:tcPr>
            <w:tcW w:w="588" w:type="dxa"/>
            <w:vMerge w:val="restart"/>
            <w:tcBorders>
              <w:top w:val="single" w:sz="4" w:space="0" w:color="000000"/>
              <w:left w:val="single" w:sz="4" w:space="0" w:color="000000"/>
              <w:right w:val="single" w:sz="4" w:space="0" w:color="000000"/>
            </w:tcBorders>
          </w:tcPr>
          <w:p w14:paraId="12645F76" w14:textId="77777777" w:rsidR="00E0302A" w:rsidRDefault="00373FF5">
            <w:pPr>
              <w:jc w:val="both"/>
              <w:rPr>
                <w:rFonts w:ascii="Arial" w:hAnsi="Arial" w:cs="Arial"/>
                <w:szCs w:val="24"/>
              </w:rPr>
            </w:pPr>
            <w:r>
              <w:rPr>
                <w:rFonts w:ascii="Arial" w:hAnsi="Arial" w:cs="Arial"/>
                <w:szCs w:val="24"/>
              </w:rPr>
              <w:t>БТ-01</w:t>
            </w:r>
          </w:p>
        </w:tc>
        <w:tc>
          <w:tcPr>
            <w:tcW w:w="1675" w:type="dxa"/>
            <w:vMerge w:val="restart"/>
            <w:tcBorders>
              <w:top w:val="single" w:sz="4" w:space="0" w:color="000000"/>
              <w:left w:val="single" w:sz="4" w:space="0" w:color="000000"/>
              <w:right w:val="single" w:sz="4" w:space="0" w:color="000000"/>
            </w:tcBorders>
          </w:tcPr>
          <w:p w14:paraId="2FAEFDD9" w14:textId="77777777" w:rsidR="00E0302A" w:rsidRDefault="00373FF5">
            <w:pPr>
              <w:jc w:val="both"/>
              <w:rPr>
                <w:rFonts w:ascii="Arial" w:hAnsi="Arial" w:cs="Arial"/>
                <w:szCs w:val="24"/>
              </w:rPr>
            </w:pPr>
            <w:r>
              <w:rPr>
                <w:rFonts w:ascii="Arial" w:hAnsi="Arial" w:cs="Arial"/>
                <w:szCs w:val="24"/>
              </w:rPr>
              <w:t>Система должна обеспечивать возможность загрузки документов для подписания, а также выбор документов из производственных сервисов</w:t>
            </w:r>
          </w:p>
        </w:tc>
        <w:tc>
          <w:tcPr>
            <w:tcW w:w="851" w:type="dxa"/>
            <w:tcBorders>
              <w:top w:val="single" w:sz="4" w:space="0" w:color="000000"/>
              <w:left w:val="single" w:sz="4" w:space="0" w:color="000000"/>
              <w:bottom w:val="single" w:sz="4" w:space="0" w:color="000000"/>
              <w:right w:val="single" w:sz="4" w:space="0" w:color="000000"/>
            </w:tcBorders>
          </w:tcPr>
          <w:p w14:paraId="674D2859"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611D938" w14:textId="77777777" w:rsidR="00E0302A" w:rsidRDefault="00373FF5">
            <w:pPr>
              <w:keepNext/>
              <w:rPr>
                <w:rFonts w:ascii="Arial" w:hAnsi="Arial" w:cs="Arial"/>
                <w:color w:val="000000" w:themeColor="text1"/>
                <w:szCs w:val="24"/>
              </w:rPr>
            </w:pPr>
            <w:r>
              <w:rPr>
                <w:rFonts w:ascii="Arial" w:hAnsi="Arial" w:cs="Arial"/>
                <w:color w:val="000000" w:themeColor="text1"/>
                <w:szCs w:val="24"/>
              </w:rPr>
              <w:t>Создание документа</w:t>
            </w:r>
          </w:p>
        </w:tc>
        <w:tc>
          <w:tcPr>
            <w:tcW w:w="4819" w:type="dxa"/>
            <w:tcBorders>
              <w:top w:val="single" w:sz="4" w:space="0" w:color="000000"/>
              <w:left w:val="single" w:sz="4" w:space="0" w:color="000000"/>
              <w:bottom w:val="single" w:sz="4" w:space="0" w:color="000000"/>
              <w:right w:val="single" w:sz="4" w:space="0" w:color="000000"/>
            </w:tcBorders>
          </w:tcPr>
          <w:p w14:paraId="45C6E8A0" w14:textId="77777777" w:rsidR="00E0302A" w:rsidRDefault="00373FF5">
            <w:pPr>
              <w:keepNext/>
              <w:jc w:val="both"/>
              <w:rPr>
                <w:rFonts w:ascii="Arial" w:hAnsi="Arial" w:cs="Arial"/>
                <w:color w:val="000000"/>
                <w:szCs w:val="24"/>
              </w:rPr>
            </w:pPr>
            <w:r>
              <w:rPr>
                <w:rFonts w:ascii="Arial" w:hAnsi="Arial" w:cs="Arial"/>
                <w:color w:val="000000"/>
                <w:szCs w:val="24"/>
              </w:rPr>
              <w:t>Система должна обеспечивать возможность загружать документы в систему через кнопку «+Создать пакет».</w:t>
            </w:r>
          </w:p>
          <w:p w14:paraId="7AD70D33" w14:textId="77777777" w:rsidR="00E0302A" w:rsidRDefault="00373FF5">
            <w:pPr>
              <w:keepNext/>
              <w:jc w:val="both"/>
              <w:rPr>
                <w:rFonts w:ascii="Arial" w:hAnsi="Arial" w:cs="Arial"/>
                <w:color w:val="000000"/>
                <w:szCs w:val="24"/>
              </w:rPr>
            </w:pPr>
            <w:r>
              <w:rPr>
                <w:rFonts w:ascii="Arial" w:hAnsi="Arial" w:cs="Arial"/>
                <w:color w:val="000000"/>
                <w:szCs w:val="24"/>
              </w:rPr>
              <w:t>Система должна поддерживать следующие форматы файлов к загрузке: pdf, xlsx, doc.</w:t>
            </w:r>
          </w:p>
          <w:p w14:paraId="27225DE2" w14:textId="77777777" w:rsidR="00E0302A" w:rsidRDefault="00373FF5">
            <w:pPr>
              <w:keepNext/>
              <w:jc w:val="both"/>
              <w:rPr>
                <w:rFonts w:ascii="Arial" w:hAnsi="Arial" w:cs="Arial"/>
                <w:szCs w:val="24"/>
              </w:rPr>
            </w:pPr>
            <w:r>
              <w:rPr>
                <w:rFonts w:ascii="Arial" w:hAnsi="Arial" w:cs="Arial"/>
                <w:color w:val="000000"/>
                <w:szCs w:val="24"/>
              </w:rPr>
              <w:t>Файлы выбираются с ПК пользователя. Система должна обеспечивать проверку формата загруженного файла и выдавать ошибку, если формат не поддерживается</w:t>
            </w:r>
          </w:p>
        </w:tc>
      </w:tr>
      <w:tr w:rsidR="00E0302A" w14:paraId="68EF8087" w14:textId="77777777">
        <w:trPr>
          <w:trHeight w:val="283"/>
        </w:trPr>
        <w:tc>
          <w:tcPr>
            <w:tcW w:w="588" w:type="dxa"/>
            <w:vMerge/>
            <w:tcBorders>
              <w:top w:val="single" w:sz="4" w:space="0" w:color="000000"/>
              <w:left w:val="single" w:sz="4" w:space="0" w:color="000000"/>
              <w:right w:val="single" w:sz="4" w:space="0" w:color="000000"/>
            </w:tcBorders>
          </w:tcPr>
          <w:p w14:paraId="6117E759" w14:textId="77777777" w:rsidR="00E0302A" w:rsidRDefault="00E0302A">
            <w:pPr>
              <w:jc w:val="both"/>
              <w:rPr>
                <w:rFonts w:ascii="Arial" w:hAnsi="Arial" w:cs="Arial"/>
                <w:szCs w:val="24"/>
              </w:rPr>
            </w:pPr>
          </w:p>
        </w:tc>
        <w:tc>
          <w:tcPr>
            <w:tcW w:w="1675" w:type="dxa"/>
            <w:vMerge/>
            <w:tcBorders>
              <w:top w:val="single" w:sz="4" w:space="0" w:color="000000"/>
              <w:left w:val="single" w:sz="4" w:space="0" w:color="000000"/>
              <w:right w:val="single" w:sz="4" w:space="0" w:color="000000"/>
            </w:tcBorders>
          </w:tcPr>
          <w:p w14:paraId="6D13328C"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1487104F"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C896C76" w14:textId="77777777" w:rsidR="00E0302A" w:rsidRDefault="00373FF5">
            <w:pPr>
              <w:keepNext/>
              <w:rPr>
                <w:rFonts w:ascii="Arial" w:hAnsi="Arial" w:cs="Arial"/>
                <w:color w:val="000000" w:themeColor="text1"/>
                <w:szCs w:val="24"/>
              </w:rPr>
            </w:pPr>
            <w:r>
              <w:rPr>
                <w:rFonts w:ascii="Arial" w:hAnsi="Arial" w:cs="Arial"/>
                <w:color w:val="000000" w:themeColor="text1"/>
                <w:szCs w:val="24"/>
              </w:rPr>
              <w:t>Конвертация исходных файлов</w:t>
            </w:r>
          </w:p>
        </w:tc>
        <w:tc>
          <w:tcPr>
            <w:tcW w:w="4819" w:type="dxa"/>
            <w:tcBorders>
              <w:top w:val="single" w:sz="4" w:space="0" w:color="000000"/>
              <w:left w:val="single" w:sz="4" w:space="0" w:color="000000"/>
              <w:bottom w:val="single" w:sz="4" w:space="0" w:color="000000"/>
              <w:right w:val="single" w:sz="4" w:space="0" w:color="000000"/>
            </w:tcBorders>
          </w:tcPr>
          <w:p w14:paraId="5F12A276" w14:textId="77777777" w:rsidR="00E0302A" w:rsidRDefault="00373FF5">
            <w:pPr>
              <w:keepNext/>
              <w:jc w:val="both"/>
              <w:rPr>
                <w:rFonts w:ascii="Arial" w:hAnsi="Arial" w:cs="Arial"/>
                <w:color w:val="000000"/>
                <w:szCs w:val="24"/>
              </w:rPr>
            </w:pPr>
            <w:r>
              <w:rPr>
                <w:rFonts w:ascii="Arial" w:hAnsi="Arial" w:cs="Arial"/>
                <w:color w:val="000000"/>
                <w:szCs w:val="24"/>
              </w:rPr>
              <w:t xml:space="preserve">Система должна осуществлять конвертацию исходных файлов, которые были добавлены в пакет документов, в </w:t>
            </w:r>
            <w:r>
              <w:rPr>
                <w:rFonts w:ascii="Arial" w:hAnsi="Arial" w:cs="Arial"/>
                <w:color w:val="000000"/>
                <w:szCs w:val="24"/>
                <w:lang w:val="en-US"/>
              </w:rPr>
              <w:t>PDF</w:t>
            </w:r>
            <w:r>
              <w:rPr>
                <w:rFonts w:ascii="Arial" w:hAnsi="Arial" w:cs="Arial"/>
                <w:color w:val="000000"/>
                <w:szCs w:val="24"/>
              </w:rPr>
              <w:t xml:space="preserve"> формат. </w:t>
            </w:r>
          </w:p>
        </w:tc>
      </w:tr>
      <w:tr w:rsidR="00E0302A" w14:paraId="49B27965" w14:textId="77777777">
        <w:trPr>
          <w:trHeight w:val="283"/>
        </w:trPr>
        <w:tc>
          <w:tcPr>
            <w:tcW w:w="588" w:type="dxa"/>
            <w:vMerge/>
            <w:tcBorders>
              <w:top w:val="single" w:sz="4" w:space="0" w:color="000000"/>
              <w:left w:val="single" w:sz="4" w:space="0" w:color="000000"/>
              <w:right w:val="single" w:sz="4" w:space="0" w:color="000000"/>
            </w:tcBorders>
          </w:tcPr>
          <w:p w14:paraId="472297F4" w14:textId="77777777" w:rsidR="00E0302A" w:rsidRDefault="00E0302A">
            <w:pPr>
              <w:jc w:val="both"/>
              <w:rPr>
                <w:rFonts w:ascii="Arial" w:hAnsi="Arial" w:cs="Arial"/>
                <w:szCs w:val="24"/>
              </w:rPr>
            </w:pPr>
          </w:p>
        </w:tc>
        <w:tc>
          <w:tcPr>
            <w:tcW w:w="1675" w:type="dxa"/>
            <w:vMerge/>
            <w:tcBorders>
              <w:top w:val="single" w:sz="4" w:space="0" w:color="000000"/>
              <w:left w:val="single" w:sz="4" w:space="0" w:color="000000"/>
              <w:right w:val="single" w:sz="4" w:space="0" w:color="000000"/>
            </w:tcBorders>
          </w:tcPr>
          <w:p w14:paraId="152C4E79"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5FCB41D6"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3A98C55" w14:textId="77777777" w:rsidR="00E0302A" w:rsidRDefault="00373FF5">
            <w:pPr>
              <w:keepNext/>
              <w:rPr>
                <w:rFonts w:ascii="Arial" w:hAnsi="Arial" w:cs="Arial"/>
                <w:color w:val="000000" w:themeColor="text1"/>
                <w:szCs w:val="24"/>
              </w:rPr>
            </w:pPr>
            <w:r>
              <w:rPr>
                <w:rFonts w:ascii="Arial" w:hAnsi="Arial" w:cs="Arial"/>
                <w:color w:val="000000" w:themeColor="text1"/>
                <w:szCs w:val="24"/>
              </w:rPr>
              <w:t>Карточка пакета документов</w:t>
            </w:r>
          </w:p>
        </w:tc>
        <w:tc>
          <w:tcPr>
            <w:tcW w:w="4819" w:type="dxa"/>
            <w:tcBorders>
              <w:top w:val="single" w:sz="4" w:space="0" w:color="000000"/>
              <w:left w:val="single" w:sz="4" w:space="0" w:color="000000"/>
              <w:bottom w:val="single" w:sz="4" w:space="0" w:color="000000"/>
              <w:right w:val="single" w:sz="4" w:space="0" w:color="000000"/>
            </w:tcBorders>
          </w:tcPr>
          <w:p w14:paraId="6A794755" w14:textId="77777777" w:rsidR="00E0302A" w:rsidRDefault="00373FF5">
            <w:pPr>
              <w:keepNext/>
              <w:jc w:val="both"/>
              <w:rPr>
                <w:rFonts w:ascii="Arial" w:hAnsi="Arial" w:cs="Arial"/>
                <w:color w:val="000000"/>
                <w:szCs w:val="24"/>
              </w:rPr>
            </w:pPr>
            <w:r>
              <w:rPr>
                <w:rFonts w:ascii="Arial" w:hAnsi="Arial" w:cs="Arial"/>
                <w:color w:val="000000"/>
                <w:szCs w:val="24"/>
              </w:rPr>
              <w:t xml:space="preserve">Система должна обеспечивать возможность просмотра и скачивания исходных файлов, а также файлов , полученных в после конвертации (в формате </w:t>
            </w:r>
            <w:r>
              <w:rPr>
                <w:rFonts w:ascii="Arial" w:hAnsi="Arial" w:cs="Arial"/>
                <w:color w:val="000000"/>
                <w:szCs w:val="24"/>
                <w:lang w:val="en-US"/>
              </w:rPr>
              <w:t>PDF</w:t>
            </w:r>
            <w:r>
              <w:rPr>
                <w:rFonts w:ascii="Arial" w:hAnsi="Arial" w:cs="Arial"/>
                <w:color w:val="000000"/>
                <w:szCs w:val="24"/>
              </w:rPr>
              <w:t>)</w:t>
            </w:r>
          </w:p>
        </w:tc>
      </w:tr>
      <w:tr w:rsidR="00E0302A" w14:paraId="1FD94406" w14:textId="77777777">
        <w:trPr>
          <w:trHeight w:val="283"/>
        </w:trPr>
        <w:tc>
          <w:tcPr>
            <w:tcW w:w="588" w:type="dxa"/>
            <w:vMerge/>
            <w:tcBorders>
              <w:left w:val="single" w:sz="4" w:space="0" w:color="000000"/>
              <w:right w:val="single" w:sz="4" w:space="0" w:color="000000"/>
            </w:tcBorders>
          </w:tcPr>
          <w:p w14:paraId="5EE7F8A6"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043AD3CC"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5FDBE444"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1D0F686" w14:textId="77777777" w:rsidR="00E0302A" w:rsidRDefault="00373FF5">
            <w:pPr>
              <w:keepNext/>
              <w:rPr>
                <w:rFonts w:ascii="Arial" w:hAnsi="Arial" w:cs="Arial"/>
                <w:color w:val="000000" w:themeColor="text1"/>
                <w:szCs w:val="24"/>
              </w:rPr>
            </w:pPr>
            <w:r>
              <w:rPr>
                <w:rFonts w:ascii="Arial" w:hAnsi="Arial" w:cs="Arial"/>
                <w:color w:val="000000" w:themeColor="text1"/>
                <w:szCs w:val="24"/>
              </w:rPr>
              <w:t>Получение файлов из систем</w:t>
            </w:r>
          </w:p>
        </w:tc>
        <w:tc>
          <w:tcPr>
            <w:tcW w:w="4819" w:type="dxa"/>
            <w:tcBorders>
              <w:top w:val="single" w:sz="4" w:space="0" w:color="000000"/>
              <w:left w:val="single" w:sz="4" w:space="0" w:color="000000"/>
              <w:bottom w:val="single" w:sz="4" w:space="0" w:color="000000"/>
              <w:right w:val="single" w:sz="4" w:space="0" w:color="000000"/>
            </w:tcBorders>
          </w:tcPr>
          <w:p w14:paraId="188E22C9" w14:textId="77777777" w:rsidR="00E0302A" w:rsidRDefault="00373FF5">
            <w:pPr>
              <w:keepNext/>
              <w:jc w:val="both"/>
              <w:rPr>
                <w:rFonts w:ascii="Arial" w:hAnsi="Arial" w:cs="Arial"/>
                <w:color w:val="000000"/>
                <w:szCs w:val="24"/>
              </w:rPr>
            </w:pPr>
            <w:r>
              <w:rPr>
                <w:rFonts w:ascii="Arial" w:hAnsi="Arial" w:cs="Arial"/>
                <w:color w:val="000000"/>
                <w:szCs w:val="24"/>
              </w:rPr>
              <w:t>Система должна обеспечивать возможность получения файлов из систем, которые расположены на платформе Экосистемы БРД</w:t>
            </w:r>
          </w:p>
        </w:tc>
      </w:tr>
      <w:tr w:rsidR="00E0302A" w14:paraId="29D6F60D" w14:textId="77777777">
        <w:trPr>
          <w:trHeight w:val="306"/>
        </w:trPr>
        <w:tc>
          <w:tcPr>
            <w:tcW w:w="588" w:type="dxa"/>
            <w:vMerge/>
            <w:tcBorders>
              <w:left w:val="single" w:sz="4" w:space="0" w:color="000000"/>
              <w:right w:val="single" w:sz="4" w:space="0" w:color="000000"/>
            </w:tcBorders>
          </w:tcPr>
          <w:p w14:paraId="6D136D33" w14:textId="77777777" w:rsidR="00E0302A" w:rsidRDefault="00E0302A">
            <w:pPr>
              <w:pStyle w:val="affffff8"/>
              <w:spacing w:after="0" w:line="240" w:lineRule="auto"/>
              <w:ind w:left="0"/>
              <w:jc w:val="both"/>
              <w:rPr>
                <w:rFonts w:ascii="Arial" w:hAnsi="Arial" w:cs="Arial"/>
                <w:sz w:val="24"/>
                <w:szCs w:val="24"/>
              </w:rPr>
            </w:pPr>
          </w:p>
        </w:tc>
        <w:tc>
          <w:tcPr>
            <w:tcW w:w="1675" w:type="dxa"/>
            <w:vMerge/>
            <w:tcBorders>
              <w:left w:val="single" w:sz="4" w:space="0" w:color="000000"/>
              <w:right w:val="single" w:sz="4" w:space="0" w:color="000000"/>
            </w:tcBorders>
          </w:tcPr>
          <w:p w14:paraId="1D512142"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4C75B1D3"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5A33C51E" w14:textId="77777777" w:rsidR="00E0302A" w:rsidRDefault="00373FF5">
            <w:pPr>
              <w:keepNext/>
              <w:rPr>
                <w:rFonts w:ascii="Arial" w:hAnsi="Arial" w:cs="Arial"/>
                <w:color w:val="000000" w:themeColor="text1"/>
                <w:szCs w:val="24"/>
              </w:rPr>
            </w:pPr>
            <w:r>
              <w:rPr>
                <w:rFonts w:ascii="Arial" w:hAnsi="Arial" w:cs="Arial"/>
                <w:color w:val="000000" w:themeColor="text1"/>
                <w:szCs w:val="24"/>
              </w:rPr>
              <w:t>Удаление добавленного файла</w:t>
            </w:r>
          </w:p>
        </w:tc>
        <w:tc>
          <w:tcPr>
            <w:tcW w:w="4819" w:type="dxa"/>
            <w:tcBorders>
              <w:top w:val="single" w:sz="4" w:space="0" w:color="000000"/>
              <w:left w:val="single" w:sz="4" w:space="0" w:color="000000"/>
              <w:bottom w:val="single" w:sz="4" w:space="0" w:color="000000"/>
              <w:right w:val="single" w:sz="4" w:space="0" w:color="000000"/>
            </w:tcBorders>
          </w:tcPr>
          <w:p w14:paraId="0F1DE518" w14:textId="77777777" w:rsidR="00E0302A" w:rsidRDefault="00373FF5">
            <w:pPr>
              <w:keepNext/>
              <w:jc w:val="both"/>
              <w:rPr>
                <w:rFonts w:ascii="Arial" w:hAnsi="Arial" w:cs="Arial"/>
                <w:color w:val="000000"/>
                <w:szCs w:val="24"/>
              </w:rPr>
            </w:pPr>
            <w:r>
              <w:rPr>
                <w:rFonts w:ascii="Arial" w:hAnsi="Arial" w:cs="Arial"/>
                <w:color w:val="000000"/>
                <w:szCs w:val="24"/>
              </w:rPr>
              <w:t>Система должна обеспечивать возможность удалить загруженный файл.</w:t>
            </w:r>
          </w:p>
          <w:p w14:paraId="08EA915B" w14:textId="77777777" w:rsidR="00E0302A" w:rsidRDefault="00373FF5">
            <w:pPr>
              <w:keepNext/>
              <w:jc w:val="both"/>
              <w:rPr>
                <w:rFonts w:ascii="Arial" w:hAnsi="Arial" w:cs="Arial"/>
                <w:color w:val="000000"/>
                <w:szCs w:val="24"/>
              </w:rPr>
            </w:pPr>
            <w:r>
              <w:rPr>
                <w:rFonts w:ascii="Arial" w:hAnsi="Arial" w:cs="Arial"/>
                <w:color w:val="000000"/>
                <w:szCs w:val="24"/>
              </w:rPr>
              <w:t>При удалении файла система должна запрашивать подтверждение действия «Удалить»</w:t>
            </w:r>
          </w:p>
        </w:tc>
      </w:tr>
      <w:tr w:rsidR="00E0302A" w14:paraId="6C4794D2" w14:textId="77777777">
        <w:trPr>
          <w:trHeight w:val="283"/>
        </w:trPr>
        <w:tc>
          <w:tcPr>
            <w:tcW w:w="588" w:type="dxa"/>
            <w:vMerge/>
            <w:tcBorders>
              <w:left w:val="single" w:sz="4" w:space="0" w:color="000000"/>
              <w:right w:val="single" w:sz="4" w:space="0" w:color="000000"/>
            </w:tcBorders>
          </w:tcPr>
          <w:p w14:paraId="36AA07B9"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33F7041F" w14:textId="77777777" w:rsidR="00E0302A" w:rsidRDefault="00E0302A">
            <w:pPr>
              <w:pStyle w:val="affffff8"/>
              <w:spacing w:after="0" w:line="240" w:lineRule="auto"/>
              <w:ind w:left="0"/>
              <w:jc w:val="both"/>
              <w:rPr>
                <w:rFonts w:ascii="Arial" w:hAnsi="Arial" w:cs="Arial"/>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2665F0C8"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2FD2E221" w14:textId="77777777" w:rsidR="00E0302A" w:rsidRDefault="00373FF5">
            <w:pPr>
              <w:keepNext/>
              <w:rPr>
                <w:rFonts w:ascii="Arial" w:hAnsi="Arial" w:cs="Arial"/>
                <w:color w:val="000000"/>
                <w:szCs w:val="24"/>
                <w:shd w:val="clear" w:color="auto" w:fill="00FFFF"/>
              </w:rPr>
            </w:pPr>
            <w:r>
              <w:rPr>
                <w:rFonts w:ascii="Arial" w:hAnsi="Arial" w:cs="Arial"/>
                <w:color w:val="000000" w:themeColor="text1"/>
                <w:szCs w:val="24"/>
              </w:rPr>
              <w:t>Сохранение черновика документа</w:t>
            </w:r>
          </w:p>
        </w:tc>
        <w:tc>
          <w:tcPr>
            <w:tcW w:w="4819" w:type="dxa"/>
            <w:tcBorders>
              <w:top w:val="single" w:sz="4" w:space="0" w:color="000000"/>
              <w:left w:val="single" w:sz="4" w:space="0" w:color="000000"/>
              <w:bottom w:val="single" w:sz="4" w:space="0" w:color="000000"/>
              <w:right w:val="single" w:sz="4" w:space="0" w:color="000000"/>
            </w:tcBorders>
          </w:tcPr>
          <w:p w14:paraId="4839CBAD" w14:textId="77777777" w:rsidR="00E0302A" w:rsidRDefault="00373FF5">
            <w:pPr>
              <w:keepNext/>
              <w:jc w:val="both"/>
              <w:rPr>
                <w:rFonts w:ascii="Arial" w:hAnsi="Arial" w:cs="Arial"/>
                <w:color w:val="000000"/>
                <w:szCs w:val="24"/>
                <w:shd w:val="clear" w:color="auto" w:fill="00FFFF"/>
              </w:rPr>
            </w:pPr>
            <w:r>
              <w:rPr>
                <w:rFonts w:ascii="Arial" w:hAnsi="Arial" w:cs="Arial"/>
                <w:color w:val="000000"/>
                <w:szCs w:val="24"/>
              </w:rPr>
              <w:t>Система должна обеспечивать сохранение черновика документа с момента загрузки файла в систему</w:t>
            </w:r>
          </w:p>
        </w:tc>
      </w:tr>
      <w:tr w:rsidR="00E0302A" w14:paraId="2E3DB5A3" w14:textId="77777777">
        <w:trPr>
          <w:trHeight w:val="283"/>
        </w:trPr>
        <w:tc>
          <w:tcPr>
            <w:tcW w:w="588" w:type="dxa"/>
            <w:vMerge/>
            <w:tcBorders>
              <w:left w:val="single" w:sz="4" w:space="0" w:color="000000"/>
              <w:right w:val="single" w:sz="4" w:space="0" w:color="000000"/>
            </w:tcBorders>
          </w:tcPr>
          <w:p w14:paraId="1125287D"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598F01F9" w14:textId="77777777" w:rsidR="00E0302A" w:rsidRDefault="00E0302A">
            <w:pPr>
              <w:pStyle w:val="affffff8"/>
              <w:spacing w:after="0" w:line="240" w:lineRule="auto"/>
              <w:ind w:left="0"/>
              <w:jc w:val="both"/>
              <w:rPr>
                <w:rFonts w:ascii="Arial" w:hAnsi="Arial" w:cs="Arial"/>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5E4BA0FF"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66C33ED" w14:textId="77777777" w:rsidR="00E0302A" w:rsidRDefault="00373FF5">
            <w:pPr>
              <w:keepNext/>
              <w:rPr>
                <w:rFonts w:ascii="Arial" w:hAnsi="Arial" w:cs="Arial"/>
                <w:color w:val="000000" w:themeColor="text1"/>
                <w:szCs w:val="24"/>
              </w:rPr>
            </w:pPr>
            <w:r>
              <w:rPr>
                <w:rFonts w:ascii="Arial" w:hAnsi="Arial" w:cs="Arial"/>
                <w:color w:val="000000"/>
                <w:szCs w:val="24"/>
              </w:rPr>
              <w:t>Справочник документов</w:t>
            </w:r>
          </w:p>
        </w:tc>
        <w:tc>
          <w:tcPr>
            <w:tcW w:w="4819" w:type="dxa"/>
            <w:tcBorders>
              <w:top w:val="single" w:sz="4" w:space="0" w:color="000000"/>
              <w:left w:val="single" w:sz="4" w:space="0" w:color="000000"/>
              <w:bottom w:val="single" w:sz="4" w:space="0" w:color="000000"/>
              <w:right w:val="single" w:sz="4" w:space="0" w:color="000000"/>
            </w:tcBorders>
          </w:tcPr>
          <w:p w14:paraId="5010C40B"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В системе должен быть реализован локальный справочник документов, содержащий возможные к загрузке типы документов</w:t>
            </w:r>
          </w:p>
        </w:tc>
      </w:tr>
      <w:tr w:rsidR="00E0302A" w14:paraId="6D69A669" w14:textId="77777777">
        <w:trPr>
          <w:trHeight w:val="283"/>
        </w:trPr>
        <w:tc>
          <w:tcPr>
            <w:tcW w:w="588" w:type="dxa"/>
            <w:vMerge/>
            <w:tcBorders>
              <w:left w:val="single" w:sz="4" w:space="0" w:color="000000"/>
              <w:right w:val="single" w:sz="4" w:space="0" w:color="000000"/>
            </w:tcBorders>
          </w:tcPr>
          <w:p w14:paraId="106DE750"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634FAB45" w14:textId="77777777" w:rsidR="00E0302A" w:rsidRDefault="00E0302A">
            <w:pPr>
              <w:pStyle w:val="affffff8"/>
              <w:spacing w:after="0" w:line="240" w:lineRule="auto"/>
              <w:ind w:left="0"/>
              <w:jc w:val="both"/>
              <w:rPr>
                <w:rFonts w:ascii="Arial" w:hAnsi="Arial" w:cs="Arial"/>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026A73A6"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48E36B44" w14:textId="77777777" w:rsidR="00E0302A" w:rsidRDefault="00373FF5">
            <w:pPr>
              <w:keepNext/>
              <w:rPr>
                <w:rFonts w:ascii="Arial" w:hAnsi="Arial" w:cs="Arial"/>
                <w:color w:val="000000"/>
                <w:szCs w:val="24"/>
              </w:rPr>
            </w:pPr>
            <w:r>
              <w:rPr>
                <w:rFonts w:ascii="Arial" w:hAnsi="Arial" w:cs="Arial"/>
                <w:color w:val="000000"/>
                <w:szCs w:val="24"/>
              </w:rPr>
              <w:t>Указание типа документа</w:t>
            </w:r>
          </w:p>
        </w:tc>
        <w:tc>
          <w:tcPr>
            <w:tcW w:w="4819" w:type="dxa"/>
            <w:tcBorders>
              <w:top w:val="single" w:sz="4" w:space="0" w:color="000000"/>
              <w:left w:val="single" w:sz="4" w:space="0" w:color="000000"/>
              <w:bottom w:val="single" w:sz="4" w:space="0" w:color="000000"/>
              <w:right w:val="single" w:sz="4" w:space="0" w:color="000000"/>
            </w:tcBorders>
          </w:tcPr>
          <w:p w14:paraId="5796DFE1" w14:textId="77777777" w:rsidR="00E0302A" w:rsidRDefault="00373FF5">
            <w:pPr>
              <w:keepNext/>
              <w:jc w:val="both"/>
              <w:rPr>
                <w:rFonts w:ascii="Arial" w:hAnsi="Arial" w:cs="Arial"/>
                <w:color w:val="000000"/>
                <w:szCs w:val="24"/>
              </w:rPr>
            </w:pPr>
            <w:r>
              <w:rPr>
                <w:rFonts w:ascii="Arial" w:hAnsi="Arial" w:cs="Arial"/>
                <w:color w:val="000000"/>
                <w:szCs w:val="24"/>
              </w:rPr>
              <w:t xml:space="preserve">При создании документа пользователь должен указать тип документа из выпадающего списка. </w:t>
            </w:r>
          </w:p>
          <w:p w14:paraId="521792DA"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Поле «Тип документа» должно быть обязательным для заполнения.</w:t>
            </w:r>
          </w:p>
        </w:tc>
      </w:tr>
      <w:tr w:rsidR="00E0302A" w14:paraId="6EBC9671" w14:textId="77777777">
        <w:trPr>
          <w:trHeight w:val="283"/>
        </w:trPr>
        <w:tc>
          <w:tcPr>
            <w:tcW w:w="588" w:type="dxa"/>
            <w:vMerge/>
            <w:tcBorders>
              <w:left w:val="single" w:sz="4" w:space="0" w:color="000000"/>
              <w:right w:val="single" w:sz="4" w:space="0" w:color="000000"/>
            </w:tcBorders>
          </w:tcPr>
          <w:p w14:paraId="0921F598"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76D78DF9" w14:textId="77777777" w:rsidR="00E0302A" w:rsidRDefault="00E0302A">
            <w:pPr>
              <w:pStyle w:val="affffff8"/>
              <w:spacing w:after="0" w:line="240" w:lineRule="auto"/>
              <w:ind w:left="0"/>
              <w:jc w:val="both"/>
              <w:rPr>
                <w:rFonts w:ascii="Arial" w:hAnsi="Arial" w:cs="Arial"/>
                <w:sz w:val="24"/>
                <w:szCs w:val="24"/>
              </w:rPr>
            </w:pPr>
          </w:p>
        </w:tc>
        <w:tc>
          <w:tcPr>
            <w:tcW w:w="851" w:type="dxa"/>
            <w:tcBorders>
              <w:top w:val="single" w:sz="4" w:space="0" w:color="000000"/>
              <w:left w:val="single" w:sz="4" w:space="0" w:color="000000"/>
              <w:bottom w:val="single" w:sz="4" w:space="0" w:color="000000"/>
              <w:right w:val="single" w:sz="4" w:space="0" w:color="000000"/>
            </w:tcBorders>
          </w:tcPr>
          <w:p w14:paraId="466E8DC8"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A42031B" w14:textId="77777777" w:rsidR="00E0302A" w:rsidRDefault="00373FF5">
            <w:pPr>
              <w:keepNext/>
              <w:rPr>
                <w:rFonts w:ascii="Arial" w:hAnsi="Arial" w:cs="Arial"/>
                <w:color w:val="000000"/>
                <w:szCs w:val="24"/>
              </w:rPr>
            </w:pPr>
            <w:r>
              <w:rPr>
                <w:rFonts w:ascii="Arial" w:hAnsi="Arial" w:cs="Arial"/>
                <w:color w:val="000000"/>
                <w:szCs w:val="24"/>
              </w:rPr>
              <w:t>Справочник Контрагентов</w:t>
            </w:r>
          </w:p>
        </w:tc>
        <w:tc>
          <w:tcPr>
            <w:tcW w:w="4819" w:type="dxa"/>
            <w:tcBorders>
              <w:top w:val="single" w:sz="4" w:space="0" w:color="000000"/>
              <w:left w:val="single" w:sz="4" w:space="0" w:color="000000"/>
              <w:bottom w:val="single" w:sz="4" w:space="0" w:color="000000"/>
              <w:right w:val="single" w:sz="4" w:space="0" w:color="000000"/>
            </w:tcBorders>
          </w:tcPr>
          <w:p w14:paraId="717DE74A"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В системе должен быть реализован справочник Контрагентов, содержащий перечень доступных к выбору организаций.</w:t>
            </w:r>
          </w:p>
          <w:p w14:paraId="061F02D7"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На основании данного справочника при создании документа в Системе заполняется поле «Получатель»</w:t>
            </w:r>
          </w:p>
        </w:tc>
      </w:tr>
      <w:tr w:rsidR="00E0302A" w14:paraId="435E7861" w14:textId="77777777">
        <w:trPr>
          <w:trHeight w:val="283"/>
        </w:trPr>
        <w:tc>
          <w:tcPr>
            <w:tcW w:w="588" w:type="dxa"/>
            <w:vMerge/>
            <w:tcBorders>
              <w:left w:val="single" w:sz="4" w:space="0" w:color="000000"/>
              <w:right w:val="single" w:sz="4" w:space="0" w:color="000000"/>
            </w:tcBorders>
          </w:tcPr>
          <w:p w14:paraId="53E470EC"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7DCD01F2"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3CD0968D"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292C7FF5" w14:textId="77777777" w:rsidR="00E0302A" w:rsidRDefault="00373FF5">
            <w:pPr>
              <w:keepNext/>
              <w:rPr>
                <w:rFonts w:ascii="Arial" w:hAnsi="Arial" w:cs="Arial"/>
                <w:color w:val="000000"/>
                <w:szCs w:val="24"/>
              </w:rPr>
            </w:pPr>
            <w:r>
              <w:rPr>
                <w:rFonts w:ascii="Arial" w:hAnsi="Arial" w:cs="Arial"/>
                <w:color w:val="000000"/>
                <w:szCs w:val="24"/>
              </w:rPr>
              <w:t>Справочник маршрутов</w:t>
            </w:r>
          </w:p>
        </w:tc>
        <w:tc>
          <w:tcPr>
            <w:tcW w:w="4819" w:type="dxa"/>
            <w:tcBorders>
              <w:top w:val="single" w:sz="4" w:space="0" w:color="000000"/>
              <w:left w:val="single" w:sz="4" w:space="0" w:color="000000"/>
              <w:bottom w:val="single" w:sz="4" w:space="0" w:color="000000"/>
              <w:right w:val="single" w:sz="4" w:space="0" w:color="000000"/>
            </w:tcBorders>
          </w:tcPr>
          <w:p w14:paraId="2B35A097" w14:textId="77777777" w:rsidR="00E0302A" w:rsidRDefault="00373FF5">
            <w:pPr>
              <w:keepNext/>
              <w:jc w:val="both"/>
              <w:rPr>
                <w:rFonts w:ascii="Arial" w:hAnsi="Arial" w:cs="Arial"/>
                <w:color w:val="000000"/>
                <w:szCs w:val="24"/>
              </w:rPr>
            </w:pPr>
            <w:r>
              <w:rPr>
                <w:rFonts w:ascii="Arial" w:hAnsi="Arial" w:cs="Arial"/>
                <w:color w:val="000000"/>
              </w:rPr>
              <w:t>В системе должен быть реализован справочник маршрутов. Справочник должен содержать перечень направлений документов, в соответствии с которыми будет формироваться маршрут обработки документа</w:t>
            </w:r>
          </w:p>
        </w:tc>
      </w:tr>
      <w:tr w:rsidR="00E0302A" w14:paraId="211B13E4" w14:textId="77777777">
        <w:trPr>
          <w:trHeight w:val="283"/>
        </w:trPr>
        <w:tc>
          <w:tcPr>
            <w:tcW w:w="588" w:type="dxa"/>
            <w:vMerge/>
            <w:tcBorders>
              <w:left w:val="single" w:sz="4" w:space="0" w:color="000000"/>
              <w:right w:val="single" w:sz="4" w:space="0" w:color="000000"/>
            </w:tcBorders>
          </w:tcPr>
          <w:p w14:paraId="1A3CEB92"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2E25FAB6"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020FD437"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44CE905" w14:textId="77777777" w:rsidR="00E0302A" w:rsidRDefault="00373FF5">
            <w:pPr>
              <w:keepNext/>
              <w:rPr>
                <w:rFonts w:ascii="Arial" w:hAnsi="Arial" w:cs="Arial"/>
                <w:color w:val="000000" w:themeColor="text1"/>
                <w:szCs w:val="24"/>
              </w:rPr>
            </w:pPr>
            <w:r>
              <w:rPr>
                <w:rFonts w:ascii="Arial" w:hAnsi="Arial" w:cs="Arial"/>
                <w:color w:val="000000"/>
                <w:szCs w:val="24"/>
              </w:rPr>
              <w:t>Присвоение ID для документа</w:t>
            </w:r>
          </w:p>
        </w:tc>
        <w:tc>
          <w:tcPr>
            <w:tcW w:w="4819" w:type="dxa"/>
            <w:tcBorders>
              <w:top w:val="single" w:sz="4" w:space="0" w:color="000000"/>
              <w:left w:val="single" w:sz="4" w:space="0" w:color="000000"/>
              <w:bottom w:val="single" w:sz="4" w:space="0" w:color="000000"/>
              <w:right w:val="single" w:sz="4" w:space="0" w:color="000000"/>
            </w:tcBorders>
          </w:tcPr>
          <w:p w14:paraId="059430A6"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После сохранения документа система должна обеспечивать присвоение уникального ID для документа. ID состоит из набора цифр и должен отображаться в интерфейсе пользователя.</w:t>
            </w:r>
          </w:p>
        </w:tc>
      </w:tr>
      <w:tr w:rsidR="00E0302A" w14:paraId="0B311FD9" w14:textId="77777777">
        <w:trPr>
          <w:trHeight w:val="306"/>
        </w:trPr>
        <w:tc>
          <w:tcPr>
            <w:tcW w:w="588" w:type="dxa"/>
            <w:vMerge w:val="restart"/>
            <w:tcBorders>
              <w:top w:val="single" w:sz="4" w:space="0" w:color="000000"/>
              <w:left w:val="single" w:sz="4" w:space="0" w:color="000000"/>
              <w:right w:val="single" w:sz="4" w:space="0" w:color="000000"/>
            </w:tcBorders>
          </w:tcPr>
          <w:p w14:paraId="26D6E586" w14:textId="77777777" w:rsidR="00E0302A" w:rsidRDefault="00373FF5">
            <w:pPr>
              <w:jc w:val="both"/>
              <w:rPr>
                <w:rFonts w:ascii="Arial" w:hAnsi="Arial" w:cs="Arial"/>
                <w:szCs w:val="24"/>
              </w:rPr>
            </w:pPr>
            <w:r>
              <w:rPr>
                <w:rFonts w:ascii="Arial" w:hAnsi="Arial" w:cs="Arial"/>
                <w:szCs w:val="24"/>
              </w:rPr>
              <w:t>БТ-02</w:t>
            </w:r>
          </w:p>
        </w:tc>
        <w:tc>
          <w:tcPr>
            <w:tcW w:w="1675" w:type="dxa"/>
            <w:vMerge w:val="restart"/>
            <w:tcBorders>
              <w:top w:val="single" w:sz="4" w:space="0" w:color="000000"/>
              <w:left w:val="single" w:sz="4" w:space="0" w:color="000000"/>
              <w:right w:val="single" w:sz="4" w:space="0" w:color="000000"/>
            </w:tcBorders>
          </w:tcPr>
          <w:p w14:paraId="1D301B66" w14:textId="77777777" w:rsidR="00E0302A" w:rsidRDefault="00373FF5">
            <w:pPr>
              <w:keepNext/>
              <w:rPr>
                <w:rFonts w:ascii="Arial" w:hAnsi="Arial" w:cs="Arial"/>
                <w:szCs w:val="24"/>
              </w:rPr>
            </w:pPr>
            <w:r>
              <w:rPr>
                <w:rFonts w:ascii="Arial" w:hAnsi="Arial" w:cs="Arial"/>
                <w:szCs w:val="24"/>
              </w:rPr>
              <w:t>В системе должна быть реализована возможность настройки маршрутов согласования документов</w:t>
            </w:r>
          </w:p>
        </w:tc>
        <w:tc>
          <w:tcPr>
            <w:tcW w:w="851" w:type="dxa"/>
            <w:tcBorders>
              <w:top w:val="single" w:sz="4" w:space="0" w:color="000000"/>
              <w:left w:val="single" w:sz="4" w:space="0" w:color="000000"/>
              <w:bottom w:val="single" w:sz="4" w:space="0" w:color="000000"/>
              <w:right w:val="single" w:sz="4" w:space="0" w:color="000000"/>
            </w:tcBorders>
          </w:tcPr>
          <w:p w14:paraId="5997EA1A"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3FCBD50" w14:textId="77777777" w:rsidR="00E0302A" w:rsidRDefault="00373FF5">
            <w:pPr>
              <w:pStyle w:val="afffffff0"/>
              <w:keepNext/>
              <w:spacing w:before="0" w:beforeAutospacing="0" w:after="0" w:afterAutospacing="0"/>
              <w:rPr>
                <w:rFonts w:ascii="Arial" w:hAnsi="Arial" w:cs="Arial"/>
                <w:color w:val="000000" w:themeColor="text1"/>
              </w:rPr>
            </w:pPr>
            <w:r>
              <w:rPr>
                <w:rFonts w:ascii="Arial" w:hAnsi="Arial" w:cs="Arial"/>
                <w:color w:val="000000"/>
              </w:rPr>
              <w:t>Настройка маршрутов согласования</w:t>
            </w:r>
          </w:p>
        </w:tc>
        <w:tc>
          <w:tcPr>
            <w:tcW w:w="4819" w:type="dxa"/>
            <w:tcBorders>
              <w:top w:val="single" w:sz="4" w:space="0" w:color="000000"/>
              <w:left w:val="single" w:sz="4" w:space="0" w:color="000000"/>
              <w:bottom w:val="single" w:sz="4" w:space="0" w:color="000000"/>
              <w:right w:val="single" w:sz="4" w:space="0" w:color="000000"/>
            </w:tcBorders>
          </w:tcPr>
          <w:p w14:paraId="01F7860D"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eastAsia="Times New Roman" w:hAnsi="Arial" w:cs="Arial"/>
                <w:color w:val="000000"/>
              </w:rPr>
              <w:t>Система должна обеспечивать возможность настроить и сохранить маршрут согласования документа. </w:t>
            </w:r>
          </w:p>
          <w:p w14:paraId="0FDE47FD"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eastAsia="Times New Roman" w:hAnsi="Arial" w:cs="Arial"/>
                <w:color w:val="000000"/>
              </w:rPr>
              <w:t>Согласующие указываются из организации пользователя.</w:t>
            </w:r>
          </w:p>
          <w:p w14:paraId="5D7C6F48"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eastAsia="Times New Roman" w:hAnsi="Arial" w:cs="Arial"/>
                <w:color w:val="000000"/>
              </w:rPr>
              <w:t>Система должна обеспечивать возможность выбрать последовательное или параллельное согласование. </w:t>
            </w:r>
          </w:p>
          <w:p w14:paraId="09C5FABF"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eastAsia="Times New Roman" w:hAnsi="Arial" w:cs="Arial"/>
                <w:color w:val="000000"/>
              </w:rPr>
              <w:t>Должна обеспечиваться возможность указать, что согласование не требуется.</w:t>
            </w:r>
          </w:p>
        </w:tc>
      </w:tr>
      <w:tr w:rsidR="00E0302A" w14:paraId="448E87E2" w14:textId="77777777">
        <w:trPr>
          <w:trHeight w:val="306"/>
        </w:trPr>
        <w:tc>
          <w:tcPr>
            <w:tcW w:w="588" w:type="dxa"/>
            <w:vMerge/>
            <w:tcBorders>
              <w:top w:val="single" w:sz="4" w:space="0" w:color="000000"/>
              <w:left w:val="single" w:sz="4" w:space="0" w:color="000000"/>
              <w:right w:val="single" w:sz="4" w:space="0" w:color="000000"/>
            </w:tcBorders>
          </w:tcPr>
          <w:p w14:paraId="769F6C9E" w14:textId="77777777" w:rsidR="00E0302A" w:rsidRDefault="00E0302A">
            <w:pPr>
              <w:jc w:val="both"/>
              <w:rPr>
                <w:rFonts w:ascii="Arial" w:hAnsi="Arial" w:cs="Arial"/>
                <w:szCs w:val="24"/>
              </w:rPr>
            </w:pPr>
          </w:p>
        </w:tc>
        <w:tc>
          <w:tcPr>
            <w:tcW w:w="1675" w:type="dxa"/>
            <w:vMerge/>
            <w:tcBorders>
              <w:top w:val="single" w:sz="4" w:space="0" w:color="000000"/>
              <w:left w:val="single" w:sz="4" w:space="0" w:color="000000"/>
              <w:right w:val="single" w:sz="4" w:space="0" w:color="000000"/>
            </w:tcBorders>
          </w:tcPr>
          <w:p w14:paraId="5D16F0B8" w14:textId="77777777" w:rsidR="00E0302A" w:rsidRDefault="00E0302A">
            <w:pPr>
              <w:keepNext/>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541D9E7B"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0F55B425" w14:textId="77777777" w:rsidR="00E0302A" w:rsidRDefault="00373FF5">
            <w:pPr>
              <w:pStyle w:val="afffffff0"/>
              <w:keepNext/>
              <w:spacing w:before="0" w:beforeAutospacing="0" w:after="0" w:afterAutospacing="0"/>
              <w:rPr>
                <w:rFonts w:ascii="Arial" w:hAnsi="Arial" w:cs="Arial"/>
                <w:color w:val="000000"/>
              </w:rPr>
            </w:pPr>
            <w:r>
              <w:rPr>
                <w:rFonts w:ascii="Arial" w:hAnsi="Arial" w:cs="Arial"/>
                <w:color w:val="000000"/>
              </w:rPr>
              <w:t xml:space="preserve">Согласование документа </w:t>
            </w:r>
          </w:p>
        </w:tc>
        <w:tc>
          <w:tcPr>
            <w:tcW w:w="4819" w:type="dxa"/>
            <w:tcBorders>
              <w:top w:val="single" w:sz="4" w:space="0" w:color="000000"/>
              <w:left w:val="single" w:sz="4" w:space="0" w:color="000000"/>
              <w:bottom w:val="single" w:sz="4" w:space="0" w:color="000000"/>
              <w:right w:val="single" w:sz="4" w:space="0" w:color="000000"/>
            </w:tcBorders>
          </w:tcPr>
          <w:p w14:paraId="65ECB2A6"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hAnsi="Arial" w:cs="Arial"/>
                <w:color w:val="000000"/>
              </w:rPr>
              <w:t xml:space="preserve">Система должна обеспечивать возможность согласовывать документы из списка документов, отметив их, а также из карточки самого документа. </w:t>
            </w:r>
          </w:p>
        </w:tc>
      </w:tr>
      <w:tr w:rsidR="00E0302A" w14:paraId="67FBE988" w14:textId="77777777">
        <w:trPr>
          <w:trHeight w:val="306"/>
        </w:trPr>
        <w:tc>
          <w:tcPr>
            <w:tcW w:w="588" w:type="dxa"/>
            <w:vMerge/>
            <w:tcBorders>
              <w:left w:val="single" w:sz="4" w:space="0" w:color="000000"/>
              <w:bottom w:val="single" w:sz="4" w:space="0" w:color="000000"/>
              <w:right w:val="single" w:sz="4" w:space="0" w:color="000000"/>
            </w:tcBorders>
          </w:tcPr>
          <w:p w14:paraId="2AFFD36D" w14:textId="77777777" w:rsidR="00E0302A" w:rsidRDefault="00E0302A">
            <w:pPr>
              <w:jc w:val="both"/>
              <w:rPr>
                <w:rFonts w:ascii="Arial" w:hAnsi="Arial" w:cs="Arial"/>
                <w:szCs w:val="24"/>
              </w:rPr>
            </w:pPr>
          </w:p>
        </w:tc>
        <w:tc>
          <w:tcPr>
            <w:tcW w:w="1675" w:type="dxa"/>
            <w:vMerge/>
            <w:tcBorders>
              <w:left w:val="single" w:sz="4" w:space="0" w:color="000000"/>
              <w:bottom w:val="single" w:sz="4" w:space="0" w:color="000000"/>
              <w:right w:val="single" w:sz="4" w:space="0" w:color="000000"/>
            </w:tcBorders>
          </w:tcPr>
          <w:p w14:paraId="335ECCC6"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56E2890B"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4BB03EEA" w14:textId="77777777" w:rsidR="00E0302A" w:rsidRDefault="00373FF5">
            <w:pPr>
              <w:pStyle w:val="afffffff0"/>
              <w:keepNext/>
              <w:spacing w:before="0" w:beforeAutospacing="0" w:after="0" w:afterAutospacing="0"/>
              <w:rPr>
                <w:rFonts w:ascii="Arial" w:hAnsi="Arial" w:cs="Arial"/>
                <w:color w:val="000000"/>
              </w:rPr>
            </w:pPr>
            <w:r>
              <w:rPr>
                <w:rFonts w:ascii="Arial" w:hAnsi="Arial" w:cs="Arial"/>
                <w:color w:val="000000"/>
              </w:rPr>
              <w:t xml:space="preserve">Отказ в согласовании документа </w:t>
            </w:r>
          </w:p>
        </w:tc>
        <w:tc>
          <w:tcPr>
            <w:tcW w:w="4819" w:type="dxa"/>
            <w:tcBorders>
              <w:top w:val="single" w:sz="4" w:space="0" w:color="000000"/>
              <w:left w:val="single" w:sz="4" w:space="0" w:color="000000"/>
              <w:bottom w:val="single" w:sz="4" w:space="0" w:color="000000"/>
              <w:right w:val="single" w:sz="4" w:space="0" w:color="000000"/>
            </w:tcBorders>
          </w:tcPr>
          <w:p w14:paraId="436A81A2"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Система должна обеспечивать возможность заполнения комментария при отказе в согласовании документа. Поле «Комментарий» при отказе в согласовании документа должно быть обязательным для заполнения</w:t>
            </w:r>
          </w:p>
        </w:tc>
      </w:tr>
      <w:tr w:rsidR="00E0302A" w14:paraId="76ECE79C" w14:textId="77777777">
        <w:trPr>
          <w:trHeight w:val="306"/>
        </w:trPr>
        <w:tc>
          <w:tcPr>
            <w:tcW w:w="588" w:type="dxa"/>
            <w:vMerge w:val="restart"/>
            <w:tcBorders>
              <w:top w:val="single" w:sz="4" w:space="0" w:color="000000"/>
              <w:left w:val="single" w:sz="4" w:space="0" w:color="000000"/>
              <w:right w:val="single" w:sz="4" w:space="0" w:color="000000"/>
            </w:tcBorders>
          </w:tcPr>
          <w:p w14:paraId="463B03C3" w14:textId="77777777" w:rsidR="00E0302A" w:rsidRDefault="00373FF5">
            <w:pPr>
              <w:jc w:val="both"/>
              <w:rPr>
                <w:rFonts w:ascii="Arial" w:hAnsi="Arial" w:cs="Arial"/>
                <w:szCs w:val="24"/>
              </w:rPr>
            </w:pPr>
            <w:r>
              <w:rPr>
                <w:rFonts w:ascii="Arial" w:hAnsi="Arial" w:cs="Arial"/>
                <w:szCs w:val="24"/>
              </w:rPr>
              <w:lastRenderedPageBreak/>
              <w:t>БТ-03</w:t>
            </w:r>
          </w:p>
        </w:tc>
        <w:tc>
          <w:tcPr>
            <w:tcW w:w="1675" w:type="dxa"/>
            <w:vMerge w:val="restart"/>
            <w:tcBorders>
              <w:top w:val="single" w:sz="4" w:space="0" w:color="000000"/>
              <w:left w:val="single" w:sz="4" w:space="0" w:color="000000"/>
              <w:right w:val="single" w:sz="4" w:space="0" w:color="000000"/>
            </w:tcBorders>
          </w:tcPr>
          <w:p w14:paraId="610C2542" w14:textId="77777777" w:rsidR="00E0302A" w:rsidRDefault="00373FF5">
            <w:pPr>
              <w:keepNext/>
              <w:rPr>
                <w:rFonts w:ascii="Arial" w:hAnsi="Arial" w:cs="Arial"/>
                <w:szCs w:val="24"/>
              </w:rPr>
            </w:pPr>
            <w:r>
              <w:rPr>
                <w:rFonts w:ascii="Arial" w:hAnsi="Arial" w:cs="Arial"/>
                <w:szCs w:val="24"/>
              </w:rPr>
              <w:t>Система должна обеспечивать подписание документов: с использованием УКЭП в соответствии с Федеральным законом №63-ФЗ «Об электронной подписи» контрагентов ПАО «Газпром нефть»</w:t>
            </w:r>
          </w:p>
        </w:tc>
        <w:tc>
          <w:tcPr>
            <w:tcW w:w="851" w:type="dxa"/>
            <w:tcBorders>
              <w:top w:val="single" w:sz="4" w:space="0" w:color="000000"/>
              <w:left w:val="single" w:sz="4" w:space="0" w:color="000000"/>
              <w:bottom w:val="single" w:sz="4" w:space="0" w:color="000000"/>
              <w:right w:val="single" w:sz="4" w:space="0" w:color="000000"/>
            </w:tcBorders>
          </w:tcPr>
          <w:p w14:paraId="29FE3184"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7BE54F2" w14:textId="77777777" w:rsidR="00E0302A" w:rsidRDefault="00373FF5">
            <w:pPr>
              <w:pStyle w:val="afffffff0"/>
              <w:keepNext/>
              <w:spacing w:before="0" w:beforeAutospacing="0" w:after="0" w:afterAutospacing="0"/>
              <w:rPr>
                <w:rFonts w:ascii="Arial" w:hAnsi="Arial" w:cs="Arial"/>
                <w:color w:val="000000"/>
              </w:rPr>
            </w:pPr>
            <w:r>
              <w:rPr>
                <w:rFonts w:ascii="Arial" w:hAnsi="Arial" w:cs="Arial"/>
                <w:color w:val="000000"/>
              </w:rPr>
              <w:t>Настройка маршрутов подписания</w:t>
            </w:r>
          </w:p>
        </w:tc>
        <w:tc>
          <w:tcPr>
            <w:tcW w:w="4819" w:type="dxa"/>
            <w:tcBorders>
              <w:top w:val="single" w:sz="4" w:space="0" w:color="000000"/>
              <w:left w:val="single" w:sz="4" w:space="0" w:color="000000"/>
              <w:bottom w:val="single" w:sz="4" w:space="0" w:color="000000"/>
              <w:right w:val="single" w:sz="4" w:space="0" w:color="000000"/>
            </w:tcBorders>
          </w:tcPr>
          <w:p w14:paraId="7BCD8008"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 xml:space="preserve">Система должна обеспечивать возможность настроить и сохранить маршрут подписания документа. </w:t>
            </w:r>
          </w:p>
          <w:p w14:paraId="15B5B4FC"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 xml:space="preserve">Система должна обеспечивать возможность выбрать тип подписания: последовательное или параллельное. </w:t>
            </w:r>
          </w:p>
        </w:tc>
      </w:tr>
      <w:tr w:rsidR="00E0302A" w14:paraId="1179CE9D" w14:textId="77777777">
        <w:trPr>
          <w:trHeight w:val="306"/>
        </w:trPr>
        <w:tc>
          <w:tcPr>
            <w:tcW w:w="588" w:type="dxa"/>
            <w:vMerge/>
            <w:tcBorders>
              <w:left w:val="single" w:sz="4" w:space="0" w:color="000000"/>
              <w:right w:val="single" w:sz="4" w:space="0" w:color="000000"/>
            </w:tcBorders>
          </w:tcPr>
          <w:p w14:paraId="797E311F"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792F705D" w14:textId="77777777" w:rsidR="00E0302A" w:rsidRDefault="00E0302A">
            <w:pPr>
              <w:keepNext/>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2BF6949A"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2DAF9251" w14:textId="77777777" w:rsidR="00E0302A" w:rsidRDefault="00373FF5">
            <w:pPr>
              <w:pStyle w:val="afffffff0"/>
              <w:keepNext/>
              <w:spacing w:before="0" w:beforeAutospacing="0" w:after="0" w:afterAutospacing="0"/>
              <w:rPr>
                <w:rFonts w:ascii="Arial" w:hAnsi="Arial" w:cs="Arial"/>
                <w:color w:val="000000"/>
              </w:rPr>
            </w:pPr>
            <w:r>
              <w:rPr>
                <w:rFonts w:ascii="Arial" w:hAnsi="Arial" w:cs="Arial"/>
                <w:color w:val="000000"/>
              </w:rPr>
              <w:t>Настройка подписания</w:t>
            </w:r>
          </w:p>
        </w:tc>
        <w:tc>
          <w:tcPr>
            <w:tcW w:w="4819" w:type="dxa"/>
            <w:tcBorders>
              <w:top w:val="single" w:sz="4" w:space="0" w:color="000000"/>
              <w:left w:val="single" w:sz="4" w:space="0" w:color="000000"/>
              <w:bottom w:val="single" w:sz="4" w:space="0" w:color="000000"/>
              <w:right w:val="single" w:sz="4" w:space="0" w:color="000000"/>
            </w:tcBorders>
          </w:tcPr>
          <w:p w14:paraId="438CF402"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eastAsia="Times New Roman" w:hAnsi="Arial" w:cs="Arial"/>
                <w:color w:val="000000"/>
              </w:rPr>
              <w:t xml:space="preserve">Система должна обеспечивать возможность выбора подписантов для документа. </w:t>
            </w:r>
          </w:p>
        </w:tc>
      </w:tr>
      <w:tr w:rsidR="00E0302A" w14:paraId="150328C0" w14:textId="77777777">
        <w:trPr>
          <w:trHeight w:val="283"/>
        </w:trPr>
        <w:tc>
          <w:tcPr>
            <w:tcW w:w="588" w:type="dxa"/>
            <w:vMerge/>
            <w:tcBorders>
              <w:left w:val="single" w:sz="4" w:space="0" w:color="000000"/>
              <w:right w:val="single" w:sz="4" w:space="0" w:color="000000"/>
            </w:tcBorders>
          </w:tcPr>
          <w:p w14:paraId="08F8275E"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330AFBD2"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476B6362"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7DD07400" w14:textId="77777777" w:rsidR="00E0302A" w:rsidRDefault="00373FF5">
            <w:pPr>
              <w:keepNext/>
              <w:rPr>
                <w:rFonts w:ascii="Arial" w:hAnsi="Arial" w:cs="Arial"/>
                <w:color w:val="000000"/>
                <w:szCs w:val="24"/>
              </w:rPr>
            </w:pPr>
            <w:r>
              <w:rPr>
                <w:rFonts w:ascii="Arial" w:hAnsi="Arial" w:cs="Arial"/>
                <w:color w:val="000000"/>
                <w:szCs w:val="24"/>
              </w:rPr>
              <w:t>Подписание документов с помощью ЭП</w:t>
            </w:r>
          </w:p>
        </w:tc>
        <w:tc>
          <w:tcPr>
            <w:tcW w:w="4819" w:type="dxa"/>
            <w:tcBorders>
              <w:top w:val="single" w:sz="4" w:space="0" w:color="000000"/>
              <w:left w:val="single" w:sz="4" w:space="0" w:color="000000"/>
              <w:bottom w:val="single" w:sz="4" w:space="0" w:color="000000"/>
              <w:right w:val="single" w:sz="4" w:space="0" w:color="000000"/>
            </w:tcBorders>
          </w:tcPr>
          <w:p w14:paraId="40FF1631"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eastAsia="Times New Roman" w:hAnsi="Arial" w:cs="Arial"/>
                <w:color w:val="000000"/>
              </w:rPr>
              <w:t>Система должна поддерживать подписание документов с использованием УКЭП при наличии одного или нескольких подписантов</w:t>
            </w:r>
          </w:p>
        </w:tc>
      </w:tr>
      <w:tr w:rsidR="00E0302A" w14:paraId="0496EC85" w14:textId="77777777">
        <w:trPr>
          <w:trHeight w:val="283"/>
        </w:trPr>
        <w:tc>
          <w:tcPr>
            <w:tcW w:w="588" w:type="dxa"/>
            <w:vMerge/>
            <w:tcBorders>
              <w:left w:val="single" w:sz="4" w:space="0" w:color="000000"/>
              <w:right w:val="single" w:sz="4" w:space="0" w:color="000000"/>
            </w:tcBorders>
          </w:tcPr>
          <w:p w14:paraId="353F0426"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4D8EFAB3"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01347727"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54CBC9A4" w14:textId="77777777" w:rsidR="00E0302A" w:rsidRDefault="00373FF5">
            <w:pPr>
              <w:keepNext/>
              <w:rPr>
                <w:rFonts w:ascii="Arial" w:hAnsi="Arial" w:cs="Arial"/>
                <w:color w:val="000000"/>
                <w:szCs w:val="24"/>
              </w:rPr>
            </w:pPr>
            <w:r>
              <w:rPr>
                <w:rFonts w:ascii="Arial" w:hAnsi="Arial" w:cs="Arial"/>
                <w:color w:val="000000"/>
                <w:szCs w:val="24"/>
              </w:rPr>
              <w:t>Отказ в подписании документов</w:t>
            </w:r>
          </w:p>
        </w:tc>
        <w:tc>
          <w:tcPr>
            <w:tcW w:w="4819" w:type="dxa"/>
            <w:tcBorders>
              <w:top w:val="single" w:sz="4" w:space="0" w:color="000000"/>
              <w:left w:val="single" w:sz="4" w:space="0" w:color="000000"/>
              <w:bottom w:val="single" w:sz="4" w:space="0" w:color="000000"/>
              <w:right w:val="single" w:sz="4" w:space="0" w:color="000000"/>
            </w:tcBorders>
          </w:tcPr>
          <w:p w14:paraId="29037471" w14:textId="77777777" w:rsidR="00E0302A" w:rsidRDefault="00373FF5">
            <w:pPr>
              <w:pStyle w:val="afffffff0"/>
              <w:keepNext/>
              <w:spacing w:before="0" w:beforeAutospacing="0" w:after="0" w:afterAutospacing="0"/>
              <w:jc w:val="both"/>
              <w:rPr>
                <w:rFonts w:ascii="Arial" w:eastAsia="Times New Roman" w:hAnsi="Arial" w:cs="Arial"/>
                <w:color w:val="000000"/>
              </w:rPr>
            </w:pPr>
            <w:r>
              <w:rPr>
                <w:rFonts w:ascii="Arial" w:hAnsi="Arial" w:cs="Arial"/>
                <w:color w:val="000000"/>
              </w:rPr>
              <w:t>Система должна обеспечивать возможность заполнения комментария при отказе в подписании документа. Поле «Комментарий» при отказе в подписании документа должно быть обязательным для заполнения</w:t>
            </w:r>
          </w:p>
        </w:tc>
      </w:tr>
      <w:tr w:rsidR="00E0302A" w14:paraId="1A15A9BE" w14:textId="77777777">
        <w:trPr>
          <w:trHeight w:val="283"/>
        </w:trPr>
        <w:tc>
          <w:tcPr>
            <w:tcW w:w="588" w:type="dxa"/>
            <w:vMerge/>
            <w:tcBorders>
              <w:left w:val="single" w:sz="4" w:space="0" w:color="000000"/>
              <w:right w:val="single" w:sz="4" w:space="0" w:color="000000"/>
            </w:tcBorders>
          </w:tcPr>
          <w:p w14:paraId="2CFC5926"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67F4CE6F"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35A06B0A"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66373BFE" w14:textId="77777777" w:rsidR="00E0302A" w:rsidRDefault="00373FF5">
            <w:pPr>
              <w:keepNext/>
              <w:rPr>
                <w:rFonts w:ascii="Arial" w:hAnsi="Arial" w:cs="Arial"/>
                <w:color w:val="000000"/>
                <w:szCs w:val="24"/>
              </w:rPr>
            </w:pPr>
            <w:r>
              <w:rPr>
                <w:rFonts w:ascii="Arial" w:hAnsi="Arial" w:cs="Arial"/>
                <w:color w:val="000000"/>
                <w:szCs w:val="24"/>
              </w:rPr>
              <w:t xml:space="preserve">Выбор сертификата ЭП </w:t>
            </w:r>
          </w:p>
        </w:tc>
        <w:tc>
          <w:tcPr>
            <w:tcW w:w="4819" w:type="dxa"/>
            <w:tcBorders>
              <w:top w:val="single" w:sz="4" w:space="0" w:color="000000"/>
              <w:left w:val="single" w:sz="4" w:space="0" w:color="000000"/>
              <w:bottom w:val="single" w:sz="4" w:space="0" w:color="000000"/>
              <w:right w:val="single" w:sz="4" w:space="0" w:color="000000"/>
            </w:tcBorders>
          </w:tcPr>
          <w:p w14:paraId="7005658C" w14:textId="77777777" w:rsidR="00E0302A" w:rsidRDefault="00373FF5">
            <w:pPr>
              <w:keepNext/>
              <w:jc w:val="both"/>
              <w:rPr>
                <w:rFonts w:ascii="Arial" w:hAnsi="Arial" w:cs="Arial"/>
                <w:color w:val="000000"/>
                <w:szCs w:val="24"/>
              </w:rPr>
            </w:pPr>
            <w:r>
              <w:rPr>
                <w:rFonts w:ascii="Arial" w:hAnsi="Arial" w:cs="Arial"/>
                <w:color w:val="000000"/>
                <w:szCs w:val="24"/>
              </w:rPr>
              <w:t>Система должна обеспечивать возможность выбора сертификата ЭП для подписания документа</w:t>
            </w:r>
          </w:p>
        </w:tc>
      </w:tr>
      <w:tr w:rsidR="00E0302A" w14:paraId="108A9106" w14:textId="77777777">
        <w:trPr>
          <w:trHeight w:val="283"/>
        </w:trPr>
        <w:tc>
          <w:tcPr>
            <w:tcW w:w="588" w:type="dxa"/>
            <w:vMerge/>
            <w:tcBorders>
              <w:left w:val="single" w:sz="4" w:space="0" w:color="000000"/>
              <w:right w:val="single" w:sz="4" w:space="0" w:color="000000"/>
            </w:tcBorders>
          </w:tcPr>
          <w:p w14:paraId="4C1D977E"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2649A2D4"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71F861A0"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60C62352" w14:textId="77777777" w:rsidR="00E0302A" w:rsidRDefault="00373FF5">
            <w:pPr>
              <w:keepNext/>
              <w:rPr>
                <w:rFonts w:ascii="Arial" w:hAnsi="Arial" w:cs="Arial"/>
                <w:color w:val="000000" w:themeColor="text1"/>
                <w:szCs w:val="24"/>
              </w:rPr>
            </w:pPr>
            <w:r>
              <w:rPr>
                <w:rFonts w:ascii="Arial" w:hAnsi="Arial" w:cs="Arial"/>
                <w:color w:val="000000"/>
                <w:szCs w:val="24"/>
              </w:rPr>
              <w:t>Использование МЧД</w:t>
            </w:r>
          </w:p>
        </w:tc>
        <w:tc>
          <w:tcPr>
            <w:tcW w:w="4819" w:type="dxa"/>
            <w:tcBorders>
              <w:top w:val="single" w:sz="4" w:space="0" w:color="000000"/>
              <w:left w:val="single" w:sz="4" w:space="0" w:color="000000"/>
              <w:bottom w:val="single" w:sz="4" w:space="0" w:color="000000"/>
              <w:right w:val="single" w:sz="4" w:space="0" w:color="000000"/>
            </w:tcBorders>
          </w:tcPr>
          <w:p w14:paraId="2C45E5B8" w14:textId="77777777" w:rsidR="00E0302A" w:rsidRDefault="00373FF5">
            <w:pPr>
              <w:keepNext/>
              <w:jc w:val="both"/>
              <w:rPr>
                <w:rFonts w:ascii="Arial" w:hAnsi="Arial" w:cs="Arial"/>
                <w:color w:val="000000" w:themeColor="text1"/>
                <w:szCs w:val="24"/>
              </w:rPr>
            </w:pPr>
            <w:r>
              <w:rPr>
                <w:rFonts w:ascii="Arial" w:hAnsi="Arial" w:cs="Arial"/>
                <w:color w:val="000000"/>
                <w:szCs w:val="24"/>
              </w:rPr>
              <w:t xml:space="preserve">Система должна обеспечивать возможность приложить файл МЧД в формате </w:t>
            </w:r>
            <w:r>
              <w:rPr>
                <w:rFonts w:ascii="Arial" w:hAnsi="Arial" w:cs="Arial"/>
                <w:color w:val="000000"/>
                <w:szCs w:val="24"/>
                <w:lang w:val="en-US"/>
              </w:rPr>
              <w:t>xml</w:t>
            </w:r>
            <w:r>
              <w:rPr>
                <w:rFonts w:ascii="Arial" w:hAnsi="Arial" w:cs="Arial"/>
                <w:color w:val="000000"/>
                <w:szCs w:val="24"/>
              </w:rPr>
              <w:t xml:space="preserve"> или указать </w:t>
            </w:r>
            <w:r>
              <w:rPr>
                <w:rFonts w:ascii="Arial" w:hAnsi="Arial" w:cs="Arial"/>
                <w:color w:val="000000"/>
                <w:szCs w:val="24"/>
                <w:lang w:val="en-US"/>
              </w:rPr>
              <w:t>GUID</w:t>
            </w:r>
            <w:r>
              <w:rPr>
                <w:rFonts w:ascii="Arial" w:hAnsi="Arial" w:cs="Arial"/>
                <w:color w:val="000000"/>
                <w:szCs w:val="24"/>
              </w:rPr>
              <w:t xml:space="preserve"> МЧД при подписании документа</w:t>
            </w:r>
          </w:p>
        </w:tc>
      </w:tr>
      <w:tr w:rsidR="00E0302A" w14:paraId="38961F42" w14:textId="77777777">
        <w:trPr>
          <w:trHeight w:val="5203"/>
        </w:trPr>
        <w:tc>
          <w:tcPr>
            <w:tcW w:w="588" w:type="dxa"/>
            <w:vMerge/>
            <w:tcBorders>
              <w:left w:val="single" w:sz="4" w:space="0" w:color="000000"/>
              <w:right w:val="single" w:sz="4" w:space="0" w:color="000000"/>
            </w:tcBorders>
          </w:tcPr>
          <w:p w14:paraId="2EEA4A1A"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6D29A6C0"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71EF15BF"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7C224648" w14:textId="77777777" w:rsidR="00E0302A" w:rsidRDefault="00373FF5">
            <w:pPr>
              <w:keepNext/>
              <w:rPr>
                <w:rFonts w:ascii="Arial" w:hAnsi="Arial" w:cs="Arial"/>
                <w:color w:val="000000"/>
                <w:szCs w:val="24"/>
              </w:rPr>
            </w:pPr>
            <w:r>
              <w:rPr>
                <w:rFonts w:ascii="Arial" w:hAnsi="Arial" w:cs="Arial"/>
                <w:color w:val="000000"/>
                <w:szCs w:val="24"/>
              </w:rPr>
              <w:t>Штамп УКЭП</w:t>
            </w:r>
          </w:p>
        </w:tc>
        <w:tc>
          <w:tcPr>
            <w:tcW w:w="4819" w:type="dxa"/>
            <w:tcBorders>
              <w:top w:val="single" w:sz="4" w:space="0" w:color="000000"/>
              <w:left w:val="single" w:sz="4" w:space="0" w:color="000000"/>
              <w:bottom w:val="single" w:sz="4" w:space="0" w:color="000000"/>
              <w:right w:val="single" w:sz="4" w:space="0" w:color="000000"/>
            </w:tcBorders>
          </w:tcPr>
          <w:p w14:paraId="49EF28C6" w14:textId="77777777" w:rsidR="00E0302A" w:rsidRDefault="00373FF5">
            <w:pPr>
              <w:keepNext/>
              <w:jc w:val="both"/>
              <w:rPr>
                <w:rFonts w:ascii="Arial" w:hAnsi="Arial" w:cs="Arial"/>
                <w:color w:val="000000"/>
                <w:szCs w:val="24"/>
              </w:rPr>
            </w:pPr>
            <w:r>
              <w:rPr>
                <w:rFonts w:ascii="Arial" w:hAnsi="Arial" w:cs="Arial"/>
                <w:color w:val="000000"/>
                <w:szCs w:val="24"/>
              </w:rPr>
              <w:t>Система должна обеспечивать размещение штампа УКЭП на отдельной странице, следующей за последней страницей документа.</w:t>
            </w:r>
          </w:p>
          <w:p w14:paraId="76FC0E11" w14:textId="77777777" w:rsidR="00E0302A" w:rsidRDefault="00373FF5">
            <w:pPr>
              <w:keepNext/>
              <w:jc w:val="both"/>
              <w:rPr>
                <w:rFonts w:ascii="Arial" w:hAnsi="Arial" w:cs="Arial"/>
                <w:color w:val="000000"/>
                <w:szCs w:val="24"/>
              </w:rPr>
            </w:pPr>
            <w:r>
              <w:rPr>
                <w:rFonts w:ascii="Arial" w:hAnsi="Arial" w:cs="Arial"/>
                <w:color w:val="000000"/>
                <w:szCs w:val="24"/>
              </w:rPr>
              <w:t>Штамп УКЭП должен содержать следующую информацию:</w:t>
            </w:r>
          </w:p>
          <w:p w14:paraId="3EB48FB9"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Фраза «Документ подписан УКЭП в Экосистеме БРД»;</w:t>
            </w:r>
          </w:p>
          <w:p w14:paraId="2FFA7543"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Название организации подписанта;</w:t>
            </w:r>
          </w:p>
          <w:p w14:paraId="36716900"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Фамилия, имя, отчество подписанта</w:t>
            </w:r>
          </w:p>
          <w:p w14:paraId="37D600CA"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Номер сертификата, которым подписан документ;</w:t>
            </w:r>
          </w:p>
          <w:p w14:paraId="27E90C6B" w14:textId="77777777" w:rsidR="00E0302A" w:rsidRDefault="00373FF5">
            <w:pPr>
              <w:pStyle w:val="affffff8"/>
              <w:keepNext/>
              <w:numPr>
                <w:ilvl w:val="0"/>
                <w:numId w:val="168"/>
              </w:numPr>
              <w:spacing w:after="0"/>
              <w:ind w:left="311" w:hanging="283"/>
              <w:jc w:val="both"/>
              <w:rPr>
                <w:rFonts w:ascii="Arial" w:hAnsi="Arial" w:cs="Arial"/>
                <w:color w:val="000000"/>
                <w:sz w:val="24"/>
                <w:szCs w:val="24"/>
              </w:rPr>
            </w:pPr>
            <w:r>
              <w:rPr>
                <w:rFonts w:ascii="Arial" w:hAnsi="Arial" w:cs="Arial"/>
                <w:color w:val="000000"/>
                <w:sz w:val="24"/>
                <w:szCs w:val="24"/>
              </w:rPr>
              <w:t>Период действия сертификата;</w:t>
            </w:r>
          </w:p>
          <w:p w14:paraId="328E1FD7" w14:textId="77777777" w:rsidR="00E0302A" w:rsidRDefault="00373FF5">
            <w:pPr>
              <w:pStyle w:val="affffff8"/>
              <w:keepNext/>
              <w:numPr>
                <w:ilvl w:val="0"/>
                <w:numId w:val="168"/>
              </w:numPr>
              <w:spacing w:after="0"/>
              <w:ind w:left="311" w:hanging="283"/>
              <w:jc w:val="both"/>
              <w:rPr>
                <w:rFonts w:ascii="Arial" w:hAnsi="Arial" w:cs="Arial"/>
                <w:color w:val="000000"/>
                <w:sz w:val="24"/>
                <w:szCs w:val="24"/>
              </w:rPr>
            </w:pPr>
            <w:r>
              <w:rPr>
                <w:rFonts w:ascii="Arial" w:hAnsi="Arial" w:cs="Arial"/>
                <w:color w:val="000000"/>
                <w:sz w:val="24"/>
                <w:szCs w:val="24"/>
              </w:rPr>
              <w:t>Номер доверенности;</w:t>
            </w:r>
          </w:p>
          <w:p w14:paraId="11685313" w14:textId="77777777" w:rsidR="00E0302A" w:rsidRDefault="00373FF5">
            <w:pPr>
              <w:pStyle w:val="affffff8"/>
              <w:keepNext/>
              <w:numPr>
                <w:ilvl w:val="0"/>
                <w:numId w:val="168"/>
              </w:numPr>
              <w:spacing w:after="0"/>
              <w:ind w:left="311" w:hanging="283"/>
              <w:jc w:val="both"/>
              <w:rPr>
                <w:rFonts w:ascii="Arial" w:hAnsi="Arial" w:cs="Arial"/>
                <w:color w:val="000000"/>
                <w:sz w:val="24"/>
                <w:szCs w:val="24"/>
              </w:rPr>
            </w:pPr>
            <w:r>
              <w:rPr>
                <w:rFonts w:ascii="Arial" w:hAnsi="Arial" w:cs="Arial"/>
                <w:color w:val="000000"/>
                <w:sz w:val="24"/>
                <w:szCs w:val="24"/>
              </w:rPr>
              <w:t>Период действия доверенности;</w:t>
            </w:r>
          </w:p>
          <w:p w14:paraId="6A47BCD1" w14:textId="77777777" w:rsidR="00E0302A" w:rsidRDefault="00373FF5">
            <w:pPr>
              <w:pStyle w:val="affffff8"/>
              <w:keepNext/>
              <w:numPr>
                <w:ilvl w:val="0"/>
                <w:numId w:val="168"/>
              </w:numPr>
              <w:spacing w:after="0"/>
              <w:ind w:left="311" w:hanging="283"/>
              <w:jc w:val="both"/>
              <w:rPr>
                <w:rFonts w:ascii="Arial" w:hAnsi="Arial" w:cs="Arial"/>
                <w:color w:val="000000"/>
                <w:sz w:val="24"/>
                <w:szCs w:val="24"/>
              </w:rPr>
            </w:pPr>
            <w:r>
              <w:rPr>
                <w:rFonts w:ascii="Arial" w:hAnsi="Arial" w:cs="Arial"/>
                <w:color w:val="000000"/>
                <w:sz w:val="24"/>
                <w:szCs w:val="24"/>
              </w:rPr>
              <w:t>Статус доверенности;</w:t>
            </w:r>
          </w:p>
          <w:p w14:paraId="5D23919D" w14:textId="77777777" w:rsidR="00E0302A" w:rsidRDefault="00373FF5">
            <w:pPr>
              <w:pStyle w:val="affffff8"/>
              <w:keepNext/>
              <w:numPr>
                <w:ilvl w:val="0"/>
                <w:numId w:val="168"/>
              </w:numPr>
              <w:spacing w:after="0"/>
              <w:ind w:left="311" w:hanging="283"/>
              <w:jc w:val="both"/>
              <w:rPr>
                <w:rFonts w:ascii="Arial" w:hAnsi="Arial" w:cs="Arial"/>
                <w:color w:val="000000"/>
                <w:sz w:val="24"/>
                <w:szCs w:val="24"/>
              </w:rPr>
            </w:pPr>
            <w:r>
              <w:rPr>
                <w:rFonts w:ascii="Arial" w:hAnsi="Arial" w:cs="Arial"/>
                <w:color w:val="000000"/>
                <w:sz w:val="24"/>
                <w:szCs w:val="24"/>
              </w:rPr>
              <w:t>Дата и время подписания документа.</w:t>
            </w:r>
          </w:p>
        </w:tc>
      </w:tr>
      <w:tr w:rsidR="00E0302A" w14:paraId="387CF523" w14:textId="77777777">
        <w:trPr>
          <w:trHeight w:val="2119"/>
        </w:trPr>
        <w:tc>
          <w:tcPr>
            <w:tcW w:w="588" w:type="dxa"/>
            <w:vMerge/>
            <w:tcBorders>
              <w:left w:val="single" w:sz="4" w:space="0" w:color="000000"/>
              <w:right w:val="single" w:sz="4" w:space="0" w:color="000000"/>
            </w:tcBorders>
          </w:tcPr>
          <w:p w14:paraId="7239FE0A"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35D3C862"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18BB3018"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6030D00D" w14:textId="77777777" w:rsidR="00E0302A" w:rsidRDefault="00373FF5">
            <w:pPr>
              <w:keepNext/>
              <w:rPr>
                <w:rFonts w:ascii="Arial" w:hAnsi="Arial" w:cs="Arial"/>
                <w:color w:val="000000"/>
                <w:szCs w:val="24"/>
              </w:rPr>
            </w:pPr>
            <w:r>
              <w:rPr>
                <w:rFonts w:ascii="Arial" w:hAnsi="Arial" w:cs="Arial"/>
                <w:color w:val="000000"/>
                <w:szCs w:val="24"/>
              </w:rPr>
              <w:t>Протокол подписания документа</w:t>
            </w:r>
          </w:p>
        </w:tc>
        <w:tc>
          <w:tcPr>
            <w:tcW w:w="4819" w:type="dxa"/>
            <w:tcBorders>
              <w:top w:val="single" w:sz="4" w:space="0" w:color="000000"/>
              <w:left w:val="single" w:sz="4" w:space="0" w:color="000000"/>
              <w:bottom w:val="single" w:sz="4" w:space="0" w:color="000000"/>
              <w:right w:val="single" w:sz="4" w:space="0" w:color="000000"/>
            </w:tcBorders>
          </w:tcPr>
          <w:p w14:paraId="4BAA5990" w14:textId="77777777" w:rsidR="00E0302A" w:rsidRPr="00BB52A2" w:rsidRDefault="00373FF5">
            <w:pPr>
              <w:keepNext/>
              <w:jc w:val="both"/>
              <w:rPr>
                <w:rFonts w:ascii="Arial" w:hAnsi="Arial" w:cs="Arial"/>
                <w:color w:val="000000"/>
                <w:szCs w:val="24"/>
              </w:rPr>
            </w:pPr>
            <w:r w:rsidRPr="00BB52A2">
              <w:rPr>
                <w:rFonts w:ascii="Arial" w:hAnsi="Arial" w:cs="Arial"/>
                <w:color w:val="000000"/>
                <w:szCs w:val="24"/>
              </w:rPr>
              <w:t>Система должна обеспечивать возможность формирования и скачивания протокола подписания документа. Протокол подписания документа должен содержать следующую информацию:</w:t>
            </w:r>
          </w:p>
          <w:p w14:paraId="613AD728"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Сведения о документе;</w:t>
            </w:r>
          </w:p>
          <w:p w14:paraId="295CFE50"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Сведения о всех подписантах документа;</w:t>
            </w:r>
          </w:p>
          <w:p w14:paraId="6F95024D" w14:textId="77777777" w:rsidR="00E0302A" w:rsidRPr="00BB52A2" w:rsidRDefault="00373FF5">
            <w:pPr>
              <w:pStyle w:val="affffff8"/>
              <w:keepNext/>
              <w:numPr>
                <w:ilvl w:val="0"/>
                <w:numId w:val="168"/>
              </w:numPr>
              <w:spacing w:after="0" w:line="240" w:lineRule="auto"/>
              <w:ind w:left="311" w:hanging="283"/>
              <w:jc w:val="both"/>
              <w:rPr>
                <w:rFonts w:ascii="Arial" w:hAnsi="Arial" w:cs="Arial"/>
                <w:color w:val="000000"/>
                <w:szCs w:val="24"/>
              </w:rPr>
            </w:pPr>
            <w:r w:rsidRPr="00BB52A2">
              <w:rPr>
                <w:rFonts w:ascii="Arial" w:hAnsi="Arial" w:cs="Arial"/>
                <w:color w:val="000000"/>
                <w:sz w:val="24"/>
                <w:szCs w:val="24"/>
              </w:rPr>
              <w:t>Сведения о всех согласующих документа.</w:t>
            </w:r>
          </w:p>
          <w:p w14:paraId="42862980" w14:textId="77777777" w:rsidR="00E0302A" w:rsidRPr="00BB52A2" w:rsidRDefault="00373FF5">
            <w:pPr>
              <w:keepNext/>
              <w:ind w:left="28"/>
              <w:jc w:val="both"/>
              <w:rPr>
                <w:rFonts w:ascii="Arial" w:hAnsi="Arial" w:cs="Arial"/>
                <w:color w:val="000000"/>
                <w:szCs w:val="24"/>
              </w:rPr>
            </w:pPr>
            <w:r w:rsidRPr="00BB52A2">
              <w:rPr>
                <w:rFonts w:ascii="Arial" w:hAnsi="Arial" w:cs="Arial"/>
                <w:color w:val="000000"/>
                <w:szCs w:val="24"/>
              </w:rPr>
              <w:t>Сведения о документе должны содержать следующие атрибуты:</w:t>
            </w:r>
          </w:p>
          <w:p w14:paraId="2FF2F223"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Название документа;</w:t>
            </w:r>
          </w:p>
          <w:p w14:paraId="163FEC01"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Название приложенного файла;</w:t>
            </w:r>
          </w:p>
          <w:p w14:paraId="2D4D9A30"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Наименование организации отправителя, ИНН отправителя;</w:t>
            </w:r>
          </w:p>
          <w:p w14:paraId="1520E348"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Наименование организации получателя, ИНН получателя.</w:t>
            </w:r>
          </w:p>
          <w:p w14:paraId="29BBEB58" w14:textId="77777777" w:rsidR="00E0302A" w:rsidRPr="00BB52A2" w:rsidRDefault="00373FF5">
            <w:pPr>
              <w:keepNext/>
              <w:jc w:val="both"/>
              <w:rPr>
                <w:rFonts w:ascii="Arial" w:hAnsi="Arial" w:cs="Arial"/>
                <w:color w:val="000000"/>
                <w:szCs w:val="24"/>
              </w:rPr>
            </w:pPr>
            <w:r w:rsidRPr="00BB52A2">
              <w:rPr>
                <w:rFonts w:ascii="Arial" w:hAnsi="Arial" w:cs="Arial"/>
                <w:color w:val="000000"/>
                <w:szCs w:val="24"/>
              </w:rPr>
              <w:t>Сведения о согласующих должны содержать следующие атрибуты:</w:t>
            </w:r>
          </w:p>
          <w:p w14:paraId="29404C90"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ФИО согласующего;</w:t>
            </w:r>
          </w:p>
          <w:p w14:paraId="22C5EFA1"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Наименование организации;</w:t>
            </w:r>
          </w:p>
          <w:p w14:paraId="1E86B9A0" w14:textId="77777777" w:rsidR="00E0302A" w:rsidRPr="00BB52A2" w:rsidRDefault="00373FF5">
            <w:pPr>
              <w:pStyle w:val="affffff8"/>
              <w:keepNext/>
              <w:numPr>
                <w:ilvl w:val="0"/>
                <w:numId w:val="168"/>
              </w:numPr>
              <w:spacing w:after="0"/>
              <w:ind w:left="311" w:hanging="283"/>
              <w:jc w:val="both"/>
              <w:rPr>
                <w:rFonts w:ascii="Arial" w:hAnsi="Arial" w:cs="Arial"/>
                <w:color w:val="000000"/>
                <w:sz w:val="24"/>
                <w:szCs w:val="24"/>
              </w:rPr>
            </w:pPr>
            <w:r w:rsidRPr="00BB52A2">
              <w:rPr>
                <w:rFonts w:ascii="Arial" w:hAnsi="Arial" w:cs="Arial"/>
                <w:color w:val="000000"/>
                <w:sz w:val="24"/>
                <w:szCs w:val="24"/>
              </w:rPr>
              <w:t>Дата и время согласования.</w:t>
            </w:r>
          </w:p>
          <w:p w14:paraId="318BE334" w14:textId="77777777" w:rsidR="00E0302A" w:rsidRPr="00BB52A2" w:rsidRDefault="00373FF5">
            <w:pPr>
              <w:keepNext/>
              <w:jc w:val="both"/>
              <w:rPr>
                <w:rFonts w:ascii="Arial" w:hAnsi="Arial" w:cs="Arial"/>
                <w:color w:val="000000"/>
                <w:szCs w:val="24"/>
              </w:rPr>
            </w:pPr>
            <w:r w:rsidRPr="00BB52A2">
              <w:rPr>
                <w:rFonts w:ascii="Arial" w:hAnsi="Arial" w:cs="Arial"/>
                <w:color w:val="000000"/>
                <w:szCs w:val="24"/>
              </w:rPr>
              <w:t>Сведения о подписантах должны содержать следующие атрибуты:</w:t>
            </w:r>
          </w:p>
          <w:p w14:paraId="5E97FE95" w14:textId="77777777" w:rsidR="00E0302A" w:rsidRPr="00BB52A2" w:rsidRDefault="00373FF5">
            <w:pPr>
              <w:pStyle w:val="affffff8"/>
              <w:keepNext/>
              <w:numPr>
                <w:ilvl w:val="3"/>
                <w:numId w:val="31"/>
              </w:numPr>
              <w:spacing w:after="0" w:line="240" w:lineRule="auto"/>
              <w:ind w:left="311" w:hanging="283"/>
              <w:jc w:val="both"/>
              <w:rPr>
                <w:rFonts w:ascii="Arial" w:hAnsi="Arial" w:cs="Arial"/>
                <w:color w:val="000000"/>
                <w:szCs w:val="24"/>
              </w:rPr>
            </w:pPr>
            <w:r w:rsidRPr="00BB52A2">
              <w:rPr>
                <w:rFonts w:ascii="Arial" w:hAnsi="Arial" w:cs="Arial"/>
                <w:color w:val="000000"/>
                <w:sz w:val="24"/>
                <w:szCs w:val="24"/>
              </w:rPr>
              <w:t>Сертификат подписи:</w:t>
            </w:r>
          </w:p>
          <w:p w14:paraId="080E78EB"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ФИО подписанта;</w:t>
            </w:r>
          </w:p>
          <w:p w14:paraId="2E417A3B"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Серийный номер;</w:t>
            </w:r>
          </w:p>
          <w:p w14:paraId="20FAFF61"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Период действия;</w:t>
            </w:r>
          </w:p>
          <w:p w14:paraId="5823ECD3"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Дата и время подписания;</w:t>
            </w:r>
          </w:p>
          <w:p w14:paraId="75414A84"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Статус подлинности ЭП (на момент подписания).</w:t>
            </w:r>
          </w:p>
          <w:p w14:paraId="64D4B16C" w14:textId="77777777" w:rsidR="00E0302A" w:rsidRPr="00BB52A2" w:rsidRDefault="00373FF5">
            <w:pPr>
              <w:pStyle w:val="affffff8"/>
              <w:keepNext/>
              <w:numPr>
                <w:ilvl w:val="3"/>
                <w:numId w:val="31"/>
              </w:numPr>
              <w:spacing w:after="0" w:line="240" w:lineRule="auto"/>
              <w:ind w:left="311" w:hanging="283"/>
              <w:jc w:val="both"/>
              <w:rPr>
                <w:rFonts w:ascii="Arial" w:hAnsi="Arial" w:cs="Arial"/>
                <w:color w:val="000000"/>
                <w:szCs w:val="24"/>
              </w:rPr>
            </w:pPr>
            <w:r w:rsidRPr="00BB52A2">
              <w:rPr>
                <w:rFonts w:ascii="Arial" w:hAnsi="Arial" w:cs="Arial"/>
                <w:color w:val="000000"/>
                <w:sz w:val="24"/>
                <w:szCs w:val="24"/>
              </w:rPr>
              <w:t>Доверенность</w:t>
            </w:r>
            <w:r w:rsidRPr="00BB52A2">
              <w:rPr>
                <w:rFonts w:ascii="Arial" w:hAnsi="Arial" w:cs="Arial"/>
                <w:color w:val="000000"/>
                <w:szCs w:val="24"/>
              </w:rPr>
              <w:t>:</w:t>
            </w:r>
          </w:p>
          <w:p w14:paraId="4EA765A8"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Наименование организации доверителя;</w:t>
            </w:r>
          </w:p>
          <w:p w14:paraId="06F3CDAE"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ФИО доверенного лица;</w:t>
            </w:r>
          </w:p>
          <w:p w14:paraId="5226320D"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Номер доверенности;</w:t>
            </w:r>
          </w:p>
          <w:p w14:paraId="1E5AEC26" w14:textId="77777777" w:rsidR="00E0302A" w:rsidRPr="00BB52A2" w:rsidRDefault="00373FF5">
            <w:pPr>
              <w:pStyle w:val="affffff8"/>
              <w:keepNext/>
              <w:numPr>
                <w:ilvl w:val="0"/>
                <w:numId w:val="168"/>
              </w:numPr>
              <w:spacing w:after="0"/>
              <w:ind w:left="736" w:hanging="283"/>
              <w:jc w:val="both"/>
              <w:rPr>
                <w:rFonts w:ascii="Arial" w:hAnsi="Arial" w:cs="Arial"/>
                <w:color w:val="000000"/>
                <w:sz w:val="24"/>
                <w:szCs w:val="24"/>
              </w:rPr>
            </w:pPr>
            <w:r w:rsidRPr="00BB52A2">
              <w:rPr>
                <w:rFonts w:ascii="Arial" w:hAnsi="Arial" w:cs="Arial"/>
                <w:color w:val="000000"/>
                <w:sz w:val="24"/>
                <w:szCs w:val="24"/>
              </w:rPr>
              <w:t>Период действия;</w:t>
            </w:r>
          </w:p>
          <w:p w14:paraId="212235F6" w14:textId="77777777" w:rsidR="00E0302A" w:rsidRPr="00BB52A2" w:rsidRDefault="00373FF5">
            <w:pPr>
              <w:pStyle w:val="affffff8"/>
              <w:keepNext/>
              <w:numPr>
                <w:ilvl w:val="0"/>
                <w:numId w:val="168"/>
              </w:numPr>
              <w:spacing w:after="0"/>
              <w:ind w:left="736" w:hanging="283"/>
              <w:jc w:val="both"/>
              <w:rPr>
                <w:rFonts w:ascii="Arial" w:hAnsi="Arial" w:cs="Arial"/>
                <w:color w:val="000000"/>
                <w:szCs w:val="24"/>
              </w:rPr>
            </w:pPr>
            <w:r w:rsidRPr="00BB52A2">
              <w:rPr>
                <w:rFonts w:ascii="Arial" w:hAnsi="Arial" w:cs="Arial"/>
                <w:color w:val="000000"/>
                <w:sz w:val="24"/>
                <w:szCs w:val="24"/>
              </w:rPr>
              <w:t>Наименование файла доверенности.</w:t>
            </w:r>
          </w:p>
        </w:tc>
      </w:tr>
      <w:tr w:rsidR="00E0302A" w14:paraId="01F8F404" w14:textId="77777777">
        <w:trPr>
          <w:trHeight w:val="283"/>
        </w:trPr>
        <w:tc>
          <w:tcPr>
            <w:tcW w:w="588" w:type="dxa"/>
            <w:vMerge/>
            <w:tcBorders>
              <w:left w:val="single" w:sz="4" w:space="0" w:color="000000"/>
              <w:right w:val="single" w:sz="4" w:space="0" w:color="000000"/>
            </w:tcBorders>
          </w:tcPr>
          <w:p w14:paraId="2CD5003B"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027699F9"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1AFDA453"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0F95C6D8" w14:textId="77777777" w:rsidR="00E0302A" w:rsidRDefault="00373FF5">
            <w:pPr>
              <w:keepNext/>
              <w:rPr>
                <w:rFonts w:ascii="Arial" w:hAnsi="Arial" w:cs="Arial"/>
                <w:color w:val="000000"/>
                <w:szCs w:val="24"/>
              </w:rPr>
            </w:pPr>
            <w:r>
              <w:rPr>
                <w:rFonts w:ascii="Arial" w:hAnsi="Arial" w:cs="Arial"/>
                <w:color w:val="000000"/>
                <w:szCs w:val="24"/>
              </w:rPr>
              <w:t>Архив ЭДО</w:t>
            </w:r>
          </w:p>
        </w:tc>
        <w:tc>
          <w:tcPr>
            <w:tcW w:w="4819" w:type="dxa"/>
            <w:tcBorders>
              <w:top w:val="single" w:sz="4" w:space="0" w:color="000000"/>
              <w:left w:val="single" w:sz="4" w:space="0" w:color="000000"/>
              <w:bottom w:val="single" w:sz="4" w:space="0" w:color="000000"/>
              <w:right w:val="single" w:sz="4" w:space="0" w:color="000000"/>
            </w:tcBorders>
          </w:tcPr>
          <w:p w14:paraId="7FFA09E8" w14:textId="77777777" w:rsidR="00E0302A" w:rsidRPr="00BB52A2" w:rsidRDefault="00373FF5">
            <w:pPr>
              <w:keepNext/>
              <w:jc w:val="both"/>
              <w:rPr>
                <w:rFonts w:ascii="Arial" w:hAnsi="Arial" w:cs="Arial"/>
                <w:color w:val="000000"/>
                <w:szCs w:val="24"/>
              </w:rPr>
            </w:pPr>
            <w:r w:rsidRPr="00BB52A2">
              <w:rPr>
                <w:rFonts w:ascii="Arial" w:hAnsi="Arial" w:cs="Arial"/>
                <w:color w:val="000000"/>
                <w:szCs w:val="24"/>
              </w:rPr>
              <w:t>Система должна обеспечивать возможность скачивания архива ЭДО. Архив ЭДО должен содержать следующие объекты:</w:t>
            </w:r>
          </w:p>
          <w:p w14:paraId="365B0763" w14:textId="77777777" w:rsidR="00E0302A" w:rsidRPr="00BB52A2" w:rsidRDefault="00373FF5">
            <w:pPr>
              <w:pStyle w:val="affffff8"/>
              <w:keepNext/>
              <w:numPr>
                <w:ilvl w:val="0"/>
                <w:numId w:val="169"/>
              </w:numPr>
              <w:spacing w:after="0"/>
              <w:ind w:left="311" w:hanging="311"/>
              <w:jc w:val="both"/>
              <w:rPr>
                <w:rFonts w:ascii="Arial" w:hAnsi="Arial" w:cs="Arial"/>
                <w:color w:val="000000"/>
                <w:sz w:val="24"/>
                <w:szCs w:val="24"/>
              </w:rPr>
            </w:pPr>
            <w:r w:rsidRPr="00BB52A2">
              <w:rPr>
                <w:rFonts w:ascii="Arial" w:hAnsi="Arial" w:cs="Arial"/>
                <w:color w:val="000000"/>
                <w:sz w:val="24"/>
                <w:szCs w:val="24"/>
              </w:rPr>
              <w:t>Исходный файл;</w:t>
            </w:r>
          </w:p>
          <w:p w14:paraId="5D372F6A" w14:textId="77777777" w:rsidR="00E0302A" w:rsidRPr="00BB52A2" w:rsidRDefault="00373FF5">
            <w:pPr>
              <w:pStyle w:val="affffff8"/>
              <w:keepNext/>
              <w:numPr>
                <w:ilvl w:val="0"/>
                <w:numId w:val="169"/>
              </w:numPr>
              <w:spacing w:after="0"/>
              <w:ind w:left="311" w:hanging="311"/>
              <w:jc w:val="both"/>
              <w:rPr>
                <w:rFonts w:ascii="Arial" w:hAnsi="Arial" w:cs="Arial"/>
                <w:color w:val="000000"/>
                <w:sz w:val="24"/>
                <w:szCs w:val="24"/>
              </w:rPr>
            </w:pPr>
            <w:r w:rsidRPr="00BB52A2">
              <w:rPr>
                <w:rFonts w:ascii="Arial" w:hAnsi="Arial" w:cs="Arial"/>
                <w:color w:val="000000"/>
                <w:sz w:val="24"/>
                <w:szCs w:val="24"/>
              </w:rPr>
              <w:t>Исходный файл (.pdf);</w:t>
            </w:r>
          </w:p>
          <w:p w14:paraId="2922D62B" w14:textId="77777777" w:rsidR="00E0302A" w:rsidRPr="00BB52A2" w:rsidRDefault="00373FF5">
            <w:pPr>
              <w:pStyle w:val="affffff8"/>
              <w:keepNext/>
              <w:numPr>
                <w:ilvl w:val="0"/>
                <w:numId w:val="169"/>
              </w:numPr>
              <w:spacing w:after="0"/>
              <w:ind w:left="311" w:hanging="311"/>
              <w:jc w:val="both"/>
              <w:rPr>
                <w:rFonts w:ascii="Arial" w:hAnsi="Arial" w:cs="Arial"/>
                <w:color w:val="000000"/>
                <w:sz w:val="24"/>
                <w:szCs w:val="24"/>
              </w:rPr>
            </w:pPr>
            <w:r w:rsidRPr="00BB52A2">
              <w:rPr>
                <w:rFonts w:ascii="Arial" w:hAnsi="Arial" w:cs="Arial"/>
                <w:color w:val="000000"/>
                <w:sz w:val="24"/>
                <w:szCs w:val="24"/>
              </w:rPr>
              <w:t>Печатная форма документа (</w:t>
            </w:r>
            <w:r w:rsidRPr="00BB52A2">
              <w:rPr>
                <w:rFonts w:ascii="Arial" w:hAnsi="Arial" w:cs="Arial"/>
                <w:color w:val="000000"/>
                <w:sz w:val="24"/>
                <w:szCs w:val="24"/>
                <w:lang w:val="en-US"/>
              </w:rPr>
              <w:t>.pdf)</w:t>
            </w:r>
            <w:r w:rsidRPr="00BB52A2">
              <w:rPr>
                <w:rFonts w:ascii="Arial" w:hAnsi="Arial" w:cs="Arial"/>
                <w:color w:val="000000"/>
                <w:sz w:val="24"/>
                <w:szCs w:val="24"/>
              </w:rPr>
              <w:t>;</w:t>
            </w:r>
          </w:p>
          <w:p w14:paraId="387EEF3C" w14:textId="77777777" w:rsidR="00E0302A" w:rsidRPr="00BB52A2" w:rsidRDefault="00373FF5">
            <w:pPr>
              <w:pStyle w:val="affffff8"/>
              <w:keepNext/>
              <w:numPr>
                <w:ilvl w:val="0"/>
                <w:numId w:val="169"/>
              </w:numPr>
              <w:spacing w:after="0"/>
              <w:ind w:left="311" w:hanging="311"/>
              <w:jc w:val="both"/>
              <w:rPr>
                <w:rFonts w:ascii="Arial" w:hAnsi="Arial" w:cs="Arial"/>
                <w:color w:val="000000"/>
                <w:sz w:val="24"/>
                <w:szCs w:val="24"/>
              </w:rPr>
            </w:pPr>
            <w:r w:rsidRPr="00BB52A2">
              <w:rPr>
                <w:rFonts w:ascii="Arial" w:hAnsi="Arial" w:cs="Arial"/>
                <w:color w:val="000000"/>
                <w:sz w:val="24"/>
                <w:szCs w:val="24"/>
              </w:rPr>
              <w:t>Файлы ЭП (.</w:t>
            </w:r>
            <w:r w:rsidRPr="00BB52A2">
              <w:rPr>
                <w:rFonts w:ascii="Arial" w:hAnsi="Arial" w:cs="Arial"/>
                <w:color w:val="000000"/>
                <w:sz w:val="24"/>
                <w:szCs w:val="24"/>
                <w:lang w:val="en-US"/>
              </w:rPr>
              <w:t>sig)</w:t>
            </w:r>
            <w:r w:rsidRPr="00BB52A2">
              <w:rPr>
                <w:rFonts w:ascii="Arial" w:hAnsi="Arial" w:cs="Arial"/>
                <w:color w:val="000000"/>
                <w:sz w:val="24"/>
                <w:szCs w:val="24"/>
              </w:rPr>
              <w:t>;</w:t>
            </w:r>
          </w:p>
          <w:p w14:paraId="78ACB2CD" w14:textId="77777777" w:rsidR="00E0302A" w:rsidRPr="00BB52A2" w:rsidRDefault="00373FF5">
            <w:pPr>
              <w:pStyle w:val="affffff8"/>
              <w:keepNext/>
              <w:numPr>
                <w:ilvl w:val="0"/>
                <w:numId w:val="169"/>
              </w:numPr>
              <w:spacing w:after="0"/>
              <w:ind w:left="311" w:hanging="311"/>
              <w:jc w:val="both"/>
              <w:rPr>
                <w:rFonts w:ascii="Arial" w:hAnsi="Arial" w:cs="Arial"/>
                <w:color w:val="000000"/>
                <w:sz w:val="24"/>
                <w:szCs w:val="24"/>
              </w:rPr>
            </w:pPr>
            <w:r w:rsidRPr="00BB52A2">
              <w:rPr>
                <w:rFonts w:ascii="Arial" w:hAnsi="Arial" w:cs="Arial"/>
                <w:color w:val="000000"/>
                <w:sz w:val="24"/>
                <w:szCs w:val="24"/>
              </w:rPr>
              <w:t>Файлы МЧД (</w:t>
            </w:r>
            <w:r w:rsidRPr="00BB52A2">
              <w:rPr>
                <w:rFonts w:ascii="Arial" w:hAnsi="Arial" w:cs="Arial"/>
                <w:color w:val="000000"/>
                <w:sz w:val="24"/>
                <w:szCs w:val="24"/>
                <w:lang w:val="en-US"/>
              </w:rPr>
              <w:t>.xml</w:t>
            </w:r>
            <w:r w:rsidRPr="00BB52A2">
              <w:rPr>
                <w:rFonts w:ascii="Arial" w:hAnsi="Arial" w:cs="Arial"/>
                <w:color w:val="000000"/>
                <w:sz w:val="24"/>
                <w:szCs w:val="24"/>
              </w:rPr>
              <w:t>);</w:t>
            </w:r>
          </w:p>
          <w:p w14:paraId="145452CB" w14:textId="77777777" w:rsidR="00E0302A" w:rsidRPr="00BB52A2" w:rsidRDefault="00373FF5">
            <w:pPr>
              <w:pStyle w:val="affffff8"/>
              <w:keepNext/>
              <w:numPr>
                <w:ilvl w:val="0"/>
                <w:numId w:val="169"/>
              </w:numPr>
              <w:spacing w:after="0"/>
              <w:ind w:left="311" w:hanging="311"/>
              <w:jc w:val="both"/>
              <w:rPr>
                <w:rFonts w:ascii="Arial" w:hAnsi="Arial" w:cs="Arial"/>
                <w:color w:val="000000"/>
                <w:szCs w:val="24"/>
              </w:rPr>
            </w:pPr>
            <w:r w:rsidRPr="00BB52A2">
              <w:rPr>
                <w:rFonts w:ascii="Arial" w:hAnsi="Arial" w:cs="Arial"/>
                <w:color w:val="000000"/>
                <w:sz w:val="24"/>
                <w:szCs w:val="24"/>
              </w:rPr>
              <w:t>Протокол подписания документа.</w:t>
            </w:r>
          </w:p>
        </w:tc>
      </w:tr>
      <w:tr w:rsidR="00E0302A" w14:paraId="616D634D" w14:textId="77777777">
        <w:trPr>
          <w:trHeight w:val="283"/>
        </w:trPr>
        <w:tc>
          <w:tcPr>
            <w:tcW w:w="588" w:type="dxa"/>
            <w:vMerge/>
            <w:tcBorders>
              <w:left w:val="single" w:sz="4" w:space="0" w:color="000000"/>
              <w:right w:val="single" w:sz="4" w:space="0" w:color="000000"/>
            </w:tcBorders>
          </w:tcPr>
          <w:p w14:paraId="46B5EEC2"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4C954FE3" w14:textId="77777777" w:rsidR="00E0302A" w:rsidRDefault="00E0302A">
            <w:pPr>
              <w:keepNext/>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172685EB"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BEC42AA" w14:textId="77777777" w:rsidR="00E0302A" w:rsidRDefault="00373FF5">
            <w:pPr>
              <w:keepNext/>
              <w:rPr>
                <w:rFonts w:ascii="Arial" w:hAnsi="Arial" w:cs="Arial"/>
                <w:color w:val="000000" w:themeColor="text1"/>
                <w:szCs w:val="24"/>
              </w:rPr>
            </w:pPr>
            <w:r>
              <w:rPr>
                <w:rFonts w:ascii="Arial" w:hAnsi="Arial" w:cs="Arial"/>
                <w:color w:val="000000"/>
                <w:szCs w:val="24"/>
              </w:rPr>
              <w:t>Хранение документов</w:t>
            </w:r>
          </w:p>
        </w:tc>
        <w:tc>
          <w:tcPr>
            <w:tcW w:w="4819" w:type="dxa"/>
            <w:tcBorders>
              <w:top w:val="single" w:sz="4" w:space="0" w:color="000000"/>
              <w:left w:val="single" w:sz="4" w:space="0" w:color="000000"/>
              <w:bottom w:val="single" w:sz="4" w:space="0" w:color="000000"/>
              <w:right w:val="single" w:sz="4" w:space="0" w:color="000000"/>
            </w:tcBorders>
          </w:tcPr>
          <w:p w14:paraId="71C659BC" w14:textId="77777777" w:rsidR="00E0302A" w:rsidRPr="00BB52A2" w:rsidRDefault="00373FF5">
            <w:pPr>
              <w:pStyle w:val="afffffff0"/>
              <w:keepNext/>
              <w:spacing w:before="0" w:beforeAutospacing="0" w:after="0" w:afterAutospacing="0"/>
              <w:jc w:val="both"/>
              <w:rPr>
                <w:rFonts w:ascii="Arial" w:hAnsi="Arial" w:cs="Arial"/>
              </w:rPr>
            </w:pPr>
            <w:r w:rsidRPr="00BB52A2">
              <w:rPr>
                <w:rFonts w:ascii="Arial" w:hAnsi="Arial" w:cs="Arial"/>
                <w:color w:val="000000"/>
              </w:rPr>
              <w:t>Система должна обеспечивать хранение документов</w:t>
            </w:r>
          </w:p>
        </w:tc>
      </w:tr>
      <w:tr w:rsidR="00E0302A" w14:paraId="10682998" w14:textId="77777777">
        <w:trPr>
          <w:trHeight w:val="283"/>
        </w:trPr>
        <w:tc>
          <w:tcPr>
            <w:tcW w:w="588" w:type="dxa"/>
            <w:vMerge/>
            <w:tcBorders>
              <w:left w:val="single" w:sz="4" w:space="0" w:color="000000"/>
              <w:right w:val="single" w:sz="4" w:space="0" w:color="000000"/>
            </w:tcBorders>
          </w:tcPr>
          <w:p w14:paraId="3C87714A"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33120870"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55DA8162"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AA27E7E" w14:textId="77777777" w:rsidR="00E0302A" w:rsidRDefault="00373FF5">
            <w:pPr>
              <w:keepNext/>
              <w:rPr>
                <w:rFonts w:ascii="Arial" w:hAnsi="Arial" w:cs="Arial"/>
                <w:color w:val="000000" w:themeColor="text1"/>
                <w:szCs w:val="24"/>
              </w:rPr>
            </w:pPr>
            <w:r>
              <w:rPr>
                <w:rFonts w:ascii="Arial" w:hAnsi="Arial" w:cs="Arial"/>
                <w:color w:val="000000"/>
                <w:szCs w:val="24"/>
              </w:rPr>
              <w:t>Разделение документов по разделам</w:t>
            </w:r>
          </w:p>
        </w:tc>
        <w:tc>
          <w:tcPr>
            <w:tcW w:w="4819" w:type="dxa"/>
            <w:tcBorders>
              <w:top w:val="single" w:sz="4" w:space="0" w:color="000000"/>
              <w:left w:val="single" w:sz="4" w:space="0" w:color="000000"/>
              <w:bottom w:val="single" w:sz="4" w:space="0" w:color="000000"/>
              <w:right w:val="single" w:sz="4" w:space="0" w:color="000000"/>
            </w:tcBorders>
          </w:tcPr>
          <w:p w14:paraId="06DB8536"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 xml:space="preserve">Система должна обеспечивать разделение документов в соответствии с ролевой моделью. </w:t>
            </w:r>
          </w:p>
          <w:p w14:paraId="2E922F80" w14:textId="77777777" w:rsidR="00E0302A" w:rsidRDefault="00373FF5">
            <w:pPr>
              <w:pStyle w:val="afffffff0"/>
              <w:keepNext/>
              <w:spacing w:before="0" w:beforeAutospacing="0" w:after="0" w:afterAutospacing="0"/>
              <w:jc w:val="both"/>
              <w:rPr>
                <w:rFonts w:ascii="Arial" w:hAnsi="Arial" w:cs="Arial"/>
                <w:color w:val="000000"/>
              </w:rPr>
            </w:pPr>
            <w:r>
              <w:rPr>
                <w:rFonts w:ascii="Arial" w:hAnsi="Arial" w:cs="Arial"/>
                <w:color w:val="000000"/>
              </w:rPr>
              <w:t>Для роли «Оператор» должны отображаться следующие разделы:</w:t>
            </w:r>
          </w:p>
          <w:p w14:paraId="393514E5" w14:textId="77777777" w:rsidR="00E0302A" w:rsidRDefault="00373FF5">
            <w:pPr>
              <w:pStyle w:val="affffff8"/>
              <w:keepNext/>
              <w:numPr>
                <w:ilvl w:val="0"/>
                <w:numId w:val="169"/>
              </w:numPr>
              <w:spacing w:after="0"/>
              <w:ind w:left="311" w:hanging="311"/>
              <w:jc w:val="both"/>
              <w:rPr>
                <w:rFonts w:ascii="Arial" w:hAnsi="Arial" w:cs="Arial"/>
                <w:color w:val="000000"/>
                <w:sz w:val="24"/>
                <w:szCs w:val="24"/>
              </w:rPr>
            </w:pPr>
            <w:r>
              <w:rPr>
                <w:rFonts w:ascii="Arial" w:hAnsi="Arial" w:cs="Arial"/>
                <w:color w:val="000000"/>
                <w:sz w:val="24"/>
                <w:szCs w:val="24"/>
              </w:rPr>
              <w:t>«Исходящие»;</w:t>
            </w:r>
          </w:p>
          <w:p w14:paraId="446F7566" w14:textId="77777777" w:rsidR="00E0302A" w:rsidRDefault="00373FF5">
            <w:pPr>
              <w:pStyle w:val="affffff8"/>
              <w:keepNext/>
              <w:numPr>
                <w:ilvl w:val="0"/>
                <w:numId w:val="169"/>
              </w:numPr>
              <w:spacing w:after="0"/>
              <w:ind w:left="311" w:hanging="311"/>
              <w:jc w:val="both"/>
              <w:rPr>
                <w:rFonts w:ascii="Arial" w:hAnsi="Arial" w:cs="Arial"/>
                <w:color w:val="000000"/>
                <w:sz w:val="24"/>
                <w:szCs w:val="24"/>
              </w:rPr>
            </w:pPr>
            <w:r>
              <w:rPr>
                <w:rFonts w:ascii="Arial" w:hAnsi="Arial" w:cs="Arial"/>
                <w:color w:val="000000"/>
                <w:sz w:val="24"/>
                <w:szCs w:val="24"/>
              </w:rPr>
              <w:t>«Входящие»;</w:t>
            </w:r>
          </w:p>
          <w:p w14:paraId="02F7AC97" w14:textId="77777777" w:rsidR="00E0302A" w:rsidRDefault="00373FF5">
            <w:pPr>
              <w:pStyle w:val="affffff8"/>
              <w:keepNext/>
              <w:numPr>
                <w:ilvl w:val="0"/>
                <w:numId w:val="169"/>
              </w:numPr>
              <w:spacing w:after="0"/>
              <w:ind w:left="311" w:hanging="311"/>
              <w:jc w:val="both"/>
              <w:rPr>
                <w:rFonts w:ascii="Arial" w:hAnsi="Arial" w:cs="Arial"/>
                <w:color w:val="000000" w:themeColor="text1"/>
              </w:rPr>
            </w:pPr>
            <w:r>
              <w:rPr>
                <w:rFonts w:ascii="Arial" w:hAnsi="Arial" w:cs="Arial"/>
                <w:color w:val="000000"/>
                <w:sz w:val="24"/>
                <w:szCs w:val="24"/>
              </w:rPr>
              <w:t>«Требуют</w:t>
            </w:r>
            <w:r>
              <w:rPr>
                <w:rFonts w:ascii="Arial" w:hAnsi="Arial" w:cs="Arial"/>
                <w:color w:val="000000" w:themeColor="text1"/>
              </w:rPr>
              <w:t xml:space="preserve"> обработки»;</w:t>
            </w:r>
          </w:p>
          <w:p w14:paraId="72A4CADC" w14:textId="77777777" w:rsidR="00E0302A" w:rsidRDefault="00373FF5">
            <w:pPr>
              <w:pStyle w:val="affffff8"/>
              <w:keepNext/>
              <w:numPr>
                <w:ilvl w:val="0"/>
                <w:numId w:val="169"/>
              </w:numPr>
              <w:spacing w:after="0"/>
              <w:ind w:left="311" w:hanging="311"/>
              <w:jc w:val="both"/>
              <w:rPr>
                <w:rFonts w:ascii="Arial" w:hAnsi="Arial" w:cs="Arial"/>
                <w:color w:val="000000"/>
                <w:sz w:val="24"/>
                <w:szCs w:val="24"/>
              </w:rPr>
            </w:pPr>
            <w:r>
              <w:rPr>
                <w:rFonts w:ascii="Arial" w:hAnsi="Arial" w:cs="Arial"/>
                <w:color w:val="000000" w:themeColor="text1"/>
              </w:rPr>
              <w:t>«</w:t>
            </w:r>
            <w:r>
              <w:rPr>
                <w:rFonts w:ascii="Arial" w:hAnsi="Arial" w:cs="Arial"/>
                <w:color w:val="000000"/>
                <w:sz w:val="24"/>
                <w:szCs w:val="24"/>
              </w:rPr>
              <w:t>Черновики».</w:t>
            </w:r>
          </w:p>
          <w:p w14:paraId="370747FF" w14:textId="77777777" w:rsidR="00E0302A" w:rsidRDefault="00373FF5">
            <w:pPr>
              <w:pStyle w:val="afffffff0"/>
              <w:keepNext/>
              <w:spacing w:before="0" w:beforeAutospacing="0" w:after="0" w:afterAutospacing="0"/>
              <w:jc w:val="both"/>
              <w:rPr>
                <w:rFonts w:ascii="Arial" w:hAnsi="Arial" w:cs="Arial"/>
                <w:color w:val="000000" w:themeColor="text1"/>
              </w:rPr>
            </w:pPr>
            <w:r>
              <w:rPr>
                <w:rFonts w:ascii="Arial" w:hAnsi="Arial" w:cs="Arial"/>
                <w:color w:val="000000" w:themeColor="text1"/>
              </w:rPr>
              <w:t>Для ролей «Согласующий»/ «Подписант» должны отображаться следующие разделы:</w:t>
            </w:r>
          </w:p>
          <w:p w14:paraId="2D61C599" w14:textId="77777777" w:rsidR="00E0302A" w:rsidRDefault="00373FF5">
            <w:pPr>
              <w:pStyle w:val="affffff8"/>
              <w:keepNext/>
              <w:numPr>
                <w:ilvl w:val="0"/>
                <w:numId w:val="169"/>
              </w:numPr>
              <w:spacing w:after="0"/>
              <w:ind w:left="311" w:hanging="311"/>
              <w:jc w:val="both"/>
              <w:rPr>
                <w:rFonts w:ascii="Arial" w:hAnsi="Arial" w:cs="Arial"/>
                <w:color w:val="000000"/>
                <w:sz w:val="24"/>
                <w:szCs w:val="24"/>
              </w:rPr>
            </w:pPr>
            <w:r>
              <w:rPr>
                <w:rFonts w:ascii="Arial" w:hAnsi="Arial" w:cs="Arial"/>
                <w:color w:val="000000" w:themeColor="text1"/>
              </w:rPr>
              <w:t>«</w:t>
            </w:r>
            <w:r>
              <w:rPr>
                <w:rFonts w:ascii="Arial" w:hAnsi="Arial" w:cs="Arial"/>
                <w:color w:val="000000"/>
                <w:sz w:val="24"/>
                <w:szCs w:val="24"/>
              </w:rPr>
              <w:t>Входящие»;</w:t>
            </w:r>
          </w:p>
          <w:p w14:paraId="1AE64EC2" w14:textId="77777777" w:rsidR="00E0302A" w:rsidRDefault="00373FF5">
            <w:pPr>
              <w:pStyle w:val="affffff8"/>
              <w:keepNext/>
              <w:numPr>
                <w:ilvl w:val="0"/>
                <w:numId w:val="169"/>
              </w:numPr>
              <w:spacing w:after="0"/>
              <w:ind w:left="311" w:hanging="311"/>
              <w:jc w:val="both"/>
              <w:rPr>
                <w:rFonts w:ascii="Arial" w:hAnsi="Arial" w:cs="Arial"/>
                <w:color w:val="000000" w:themeColor="text1"/>
              </w:rPr>
            </w:pPr>
            <w:r>
              <w:rPr>
                <w:rFonts w:ascii="Arial" w:hAnsi="Arial" w:cs="Arial"/>
                <w:color w:val="000000"/>
                <w:sz w:val="24"/>
                <w:szCs w:val="24"/>
              </w:rPr>
              <w:t>«Тр</w:t>
            </w:r>
            <w:r>
              <w:rPr>
                <w:rFonts w:ascii="Arial" w:hAnsi="Arial" w:cs="Arial"/>
                <w:color w:val="000000" w:themeColor="text1"/>
              </w:rPr>
              <w:t>ебуют обработки».</w:t>
            </w:r>
          </w:p>
        </w:tc>
      </w:tr>
      <w:tr w:rsidR="00E0302A" w14:paraId="53389F2F" w14:textId="77777777">
        <w:trPr>
          <w:trHeight w:val="283"/>
        </w:trPr>
        <w:tc>
          <w:tcPr>
            <w:tcW w:w="588" w:type="dxa"/>
            <w:vMerge/>
            <w:tcBorders>
              <w:left w:val="single" w:sz="4" w:space="0" w:color="000000"/>
              <w:right w:val="single" w:sz="4" w:space="0" w:color="000000"/>
            </w:tcBorders>
          </w:tcPr>
          <w:p w14:paraId="071059C7"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1950EB8E"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50696C45"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776B6A0E" w14:textId="77777777" w:rsidR="00E0302A" w:rsidRDefault="00373FF5">
            <w:pPr>
              <w:keepNext/>
              <w:rPr>
                <w:rStyle w:val="3014"/>
                <w:rFonts w:ascii="Arial" w:hAnsi="Arial" w:cs="Arial"/>
              </w:rPr>
            </w:pPr>
            <w:r>
              <w:rPr>
                <w:rFonts w:ascii="Arial" w:hAnsi="Arial" w:cs="Arial"/>
                <w:color w:val="000000"/>
                <w:szCs w:val="24"/>
              </w:rPr>
              <w:t>Фильтрация и сортировка</w:t>
            </w:r>
          </w:p>
        </w:tc>
        <w:tc>
          <w:tcPr>
            <w:tcW w:w="4819" w:type="dxa"/>
            <w:tcBorders>
              <w:top w:val="single" w:sz="4" w:space="0" w:color="000000"/>
              <w:left w:val="single" w:sz="4" w:space="0" w:color="000000"/>
              <w:bottom w:val="single" w:sz="4" w:space="0" w:color="000000"/>
              <w:right w:val="single" w:sz="4" w:space="0" w:color="000000"/>
            </w:tcBorders>
          </w:tcPr>
          <w:p w14:paraId="6ED096DD" w14:textId="77777777" w:rsidR="00E0302A" w:rsidRDefault="00373FF5">
            <w:pPr>
              <w:pStyle w:val="afffffff0"/>
              <w:keepNext/>
              <w:spacing w:before="0" w:beforeAutospacing="0" w:after="0" w:afterAutospacing="0"/>
              <w:jc w:val="both"/>
              <w:rPr>
                <w:rStyle w:val="3014"/>
                <w:rFonts w:ascii="Arial" w:hAnsi="Arial" w:cs="Arial"/>
              </w:rPr>
            </w:pPr>
            <w:r>
              <w:rPr>
                <w:rFonts w:ascii="Arial" w:hAnsi="Arial" w:cs="Arial"/>
                <w:color w:val="000000"/>
              </w:rPr>
              <w:t xml:space="preserve">Система должна обеспечивать возможность пользователю выполнять фильтрацию и сортировку документов по различным критериям </w:t>
            </w:r>
          </w:p>
        </w:tc>
      </w:tr>
      <w:tr w:rsidR="00E0302A" w14:paraId="4BC228EB" w14:textId="77777777">
        <w:trPr>
          <w:trHeight w:val="283"/>
        </w:trPr>
        <w:tc>
          <w:tcPr>
            <w:tcW w:w="588" w:type="dxa"/>
            <w:vMerge/>
            <w:tcBorders>
              <w:left w:val="single" w:sz="4" w:space="0" w:color="000000"/>
              <w:bottom w:val="single" w:sz="4" w:space="0" w:color="000000"/>
              <w:right w:val="single" w:sz="4" w:space="0" w:color="000000"/>
            </w:tcBorders>
          </w:tcPr>
          <w:p w14:paraId="3E3FB480" w14:textId="77777777" w:rsidR="00E0302A" w:rsidRDefault="00E0302A">
            <w:pPr>
              <w:jc w:val="both"/>
              <w:rPr>
                <w:rFonts w:ascii="Arial" w:hAnsi="Arial" w:cs="Arial"/>
                <w:szCs w:val="24"/>
              </w:rPr>
            </w:pPr>
          </w:p>
        </w:tc>
        <w:tc>
          <w:tcPr>
            <w:tcW w:w="1675" w:type="dxa"/>
            <w:vMerge/>
            <w:tcBorders>
              <w:left w:val="single" w:sz="4" w:space="0" w:color="000000"/>
              <w:bottom w:val="single" w:sz="4" w:space="0" w:color="000000"/>
              <w:right w:val="single" w:sz="4" w:space="0" w:color="000000"/>
            </w:tcBorders>
          </w:tcPr>
          <w:p w14:paraId="2CFC77F4"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6C92A33B"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508CF53C" w14:textId="77777777" w:rsidR="00E0302A" w:rsidRDefault="00373FF5">
            <w:pPr>
              <w:keepNext/>
              <w:rPr>
                <w:rFonts w:ascii="Arial" w:hAnsi="Arial" w:cs="Arial"/>
                <w:color w:val="000000" w:themeColor="text1"/>
                <w:szCs w:val="24"/>
              </w:rPr>
            </w:pPr>
            <w:r>
              <w:rPr>
                <w:rFonts w:ascii="Arial" w:hAnsi="Arial" w:cs="Arial"/>
                <w:color w:val="000000"/>
                <w:szCs w:val="24"/>
              </w:rPr>
              <w:t>Поиск документов</w:t>
            </w:r>
          </w:p>
        </w:tc>
        <w:tc>
          <w:tcPr>
            <w:tcW w:w="4819" w:type="dxa"/>
            <w:tcBorders>
              <w:top w:val="single" w:sz="4" w:space="0" w:color="000000"/>
              <w:left w:val="single" w:sz="4" w:space="0" w:color="000000"/>
              <w:bottom w:val="single" w:sz="4" w:space="0" w:color="000000"/>
              <w:right w:val="single" w:sz="4" w:space="0" w:color="000000"/>
            </w:tcBorders>
          </w:tcPr>
          <w:p w14:paraId="4AA8E0BA" w14:textId="77777777" w:rsidR="00E0302A" w:rsidRDefault="00373FF5">
            <w:pPr>
              <w:keepNext/>
              <w:jc w:val="both"/>
              <w:rPr>
                <w:rFonts w:ascii="Arial" w:hAnsi="Arial" w:cs="Arial"/>
                <w:color w:val="000000" w:themeColor="text1"/>
                <w:szCs w:val="24"/>
              </w:rPr>
            </w:pPr>
            <w:r>
              <w:rPr>
                <w:rFonts w:ascii="Arial" w:hAnsi="Arial" w:cs="Arial"/>
                <w:color w:val="000000"/>
                <w:szCs w:val="24"/>
              </w:rPr>
              <w:t>Система должна обеспечивать возможность пользователю выполнять поиск документов по ключевым атрибутам</w:t>
            </w:r>
          </w:p>
        </w:tc>
      </w:tr>
      <w:tr w:rsidR="00E0302A" w14:paraId="2BC6F337" w14:textId="77777777">
        <w:trPr>
          <w:trHeight w:val="283"/>
        </w:trPr>
        <w:tc>
          <w:tcPr>
            <w:tcW w:w="588" w:type="dxa"/>
            <w:vMerge w:val="restart"/>
            <w:tcBorders>
              <w:top w:val="single" w:sz="4" w:space="0" w:color="000000"/>
              <w:left w:val="single" w:sz="4" w:space="0" w:color="000000"/>
              <w:right w:val="single" w:sz="4" w:space="0" w:color="000000"/>
            </w:tcBorders>
          </w:tcPr>
          <w:p w14:paraId="72A8A80B" w14:textId="77777777" w:rsidR="00E0302A" w:rsidRDefault="00373FF5">
            <w:pPr>
              <w:jc w:val="both"/>
              <w:rPr>
                <w:rFonts w:ascii="Arial" w:hAnsi="Arial" w:cs="Arial"/>
                <w:szCs w:val="24"/>
              </w:rPr>
            </w:pPr>
            <w:r>
              <w:rPr>
                <w:rFonts w:ascii="Arial" w:hAnsi="Arial" w:cs="Arial"/>
                <w:szCs w:val="24"/>
              </w:rPr>
              <w:t>БТ-04</w:t>
            </w:r>
          </w:p>
        </w:tc>
        <w:tc>
          <w:tcPr>
            <w:tcW w:w="1675" w:type="dxa"/>
            <w:vMerge w:val="restart"/>
            <w:tcBorders>
              <w:top w:val="single" w:sz="4" w:space="0" w:color="000000"/>
              <w:left w:val="single" w:sz="4" w:space="0" w:color="000000"/>
              <w:right w:val="single" w:sz="4" w:space="0" w:color="000000"/>
            </w:tcBorders>
          </w:tcPr>
          <w:p w14:paraId="4B43A4AF" w14:textId="77777777" w:rsidR="00E0302A" w:rsidRDefault="00373FF5">
            <w:pPr>
              <w:keepNext/>
              <w:rPr>
                <w:rFonts w:ascii="Arial" w:hAnsi="Arial" w:cs="Arial"/>
                <w:szCs w:val="24"/>
              </w:rPr>
            </w:pPr>
            <w:r>
              <w:rPr>
                <w:rFonts w:ascii="Arial" w:hAnsi="Arial" w:cs="Arial"/>
                <w:szCs w:val="24"/>
              </w:rPr>
              <w:t xml:space="preserve">Система должна обеспечивать возможность обмена документами между внешними и внутренними </w:t>
            </w:r>
            <w:r>
              <w:rPr>
                <w:rFonts w:ascii="Arial" w:hAnsi="Arial" w:cs="Arial"/>
                <w:szCs w:val="24"/>
              </w:rPr>
              <w:lastRenderedPageBreak/>
              <w:t>пользователями</w:t>
            </w:r>
          </w:p>
        </w:tc>
        <w:tc>
          <w:tcPr>
            <w:tcW w:w="851" w:type="dxa"/>
            <w:tcBorders>
              <w:top w:val="single" w:sz="4" w:space="0" w:color="000000"/>
              <w:left w:val="single" w:sz="4" w:space="0" w:color="000000"/>
              <w:bottom w:val="single" w:sz="4" w:space="0" w:color="000000"/>
              <w:right w:val="single" w:sz="4" w:space="0" w:color="000000"/>
            </w:tcBorders>
          </w:tcPr>
          <w:p w14:paraId="7D119C9F"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27B271CE" w14:textId="77777777" w:rsidR="00E0302A" w:rsidRDefault="00373FF5">
            <w:pPr>
              <w:keepNext/>
              <w:rPr>
                <w:rFonts w:ascii="Arial" w:hAnsi="Arial" w:cs="Arial"/>
                <w:color w:val="000000" w:themeColor="text1"/>
                <w:szCs w:val="24"/>
              </w:rPr>
            </w:pPr>
            <w:r>
              <w:rPr>
                <w:rFonts w:ascii="Arial" w:hAnsi="Arial" w:cs="Arial"/>
                <w:color w:val="000000"/>
                <w:szCs w:val="24"/>
              </w:rPr>
              <w:t>Уведомления</w:t>
            </w:r>
          </w:p>
        </w:tc>
        <w:tc>
          <w:tcPr>
            <w:tcW w:w="4819" w:type="dxa"/>
            <w:tcBorders>
              <w:top w:val="single" w:sz="4" w:space="0" w:color="000000"/>
              <w:left w:val="single" w:sz="4" w:space="0" w:color="000000"/>
              <w:bottom w:val="single" w:sz="4" w:space="0" w:color="000000"/>
              <w:right w:val="single" w:sz="4" w:space="0" w:color="000000"/>
            </w:tcBorders>
          </w:tcPr>
          <w:p w14:paraId="03C4B100" w14:textId="77777777" w:rsidR="00E0302A" w:rsidRDefault="00373FF5">
            <w:pPr>
              <w:pStyle w:val="afffffff0"/>
              <w:spacing w:before="0" w:beforeAutospacing="0" w:after="0" w:afterAutospacing="0"/>
              <w:jc w:val="both"/>
              <w:rPr>
                <w:rStyle w:val="3014"/>
                <w:rFonts w:ascii="Arial" w:hAnsi="Arial" w:cs="Arial"/>
              </w:rPr>
            </w:pPr>
            <w:r>
              <w:rPr>
                <w:rFonts w:ascii="Arial" w:hAnsi="Arial" w:cs="Arial"/>
                <w:color w:val="000000"/>
              </w:rPr>
              <w:t>Система должна обеспечивать получение уведомлений пользователями, участвующими в согласовании и подписании документов</w:t>
            </w:r>
          </w:p>
        </w:tc>
      </w:tr>
      <w:tr w:rsidR="00E0302A" w14:paraId="2D2B82DD" w14:textId="77777777">
        <w:trPr>
          <w:trHeight w:val="283"/>
        </w:trPr>
        <w:tc>
          <w:tcPr>
            <w:tcW w:w="588" w:type="dxa"/>
            <w:vMerge/>
            <w:tcBorders>
              <w:left w:val="single" w:sz="4" w:space="0" w:color="000000"/>
              <w:right w:val="single" w:sz="4" w:space="0" w:color="000000"/>
            </w:tcBorders>
          </w:tcPr>
          <w:p w14:paraId="0A6D50E3" w14:textId="77777777" w:rsidR="00E0302A" w:rsidRDefault="00E0302A">
            <w:pPr>
              <w:jc w:val="both"/>
              <w:rPr>
                <w:rFonts w:ascii="Arial" w:hAnsi="Arial" w:cs="Arial"/>
                <w:szCs w:val="24"/>
              </w:rPr>
            </w:pPr>
          </w:p>
        </w:tc>
        <w:tc>
          <w:tcPr>
            <w:tcW w:w="1675" w:type="dxa"/>
            <w:vMerge/>
            <w:tcBorders>
              <w:left w:val="single" w:sz="4" w:space="0" w:color="000000"/>
              <w:right w:val="single" w:sz="4" w:space="0" w:color="000000"/>
            </w:tcBorders>
          </w:tcPr>
          <w:p w14:paraId="1EC4C805"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7E3A1A17"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607DFFD" w14:textId="77777777" w:rsidR="00E0302A" w:rsidRDefault="00373FF5">
            <w:pPr>
              <w:keepNext/>
              <w:rPr>
                <w:rFonts w:ascii="Arial" w:hAnsi="Arial" w:cs="Arial"/>
                <w:color w:val="000000" w:themeColor="text1"/>
                <w:szCs w:val="24"/>
              </w:rPr>
            </w:pPr>
            <w:r>
              <w:rPr>
                <w:rFonts w:ascii="Arial" w:hAnsi="Arial" w:cs="Arial"/>
                <w:color w:val="000000"/>
                <w:szCs w:val="24"/>
              </w:rPr>
              <w:t xml:space="preserve">Разграничение субъектов доступа к объектам доступа на основе </w:t>
            </w:r>
            <w:r>
              <w:rPr>
                <w:rFonts w:ascii="Arial" w:hAnsi="Arial" w:cs="Arial"/>
                <w:color w:val="000000"/>
                <w:szCs w:val="24"/>
              </w:rPr>
              <w:lastRenderedPageBreak/>
              <w:t>утвержденной ролевой модели.</w:t>
            </w:r>
          </w:p>
        </w:tc>
        <w:tc>
          <w:tcPr>
            <w:tcW w:w="4819" w:type="dxa"/>
            <w:tcBorders>
              <w:top w:val="single" w:sz="4" w:space="0" w:color="000000"/>
              <w:left w:val="single" w:sz="4" w:space="0" w:color="000000"/>
              <w:bottom w:val="single" w:sz="4" w:space="0" w:color="000000"/>
              <w:right w:val="single" w:sz="4" w:space="0" w:color="000000"/>
            </w:tcBorders>
          </w:tcPr>
          <w:p w14:paraId="4728BBA9" w14:textId="77777777" w:rsidR="00E0302A" w:rsidRDefault="00373FF5">
            <w:pPr>
              <w:pStyle w:val="afffffff0"/>
              <w:spacing w:before="0" w:beforeAutospacing="0" w:after="0" w:afterAutospacing="0"/>
              <w:jc w:val="both"/>
              <w:rPr>
                <w:rFonts w:ascii="Arial" w:hAnsi="Arial" w:cs="Arial"/>
              </w:rPr>
            </w:pPr>
            <w:r>
              <w:rPr>
                <w:rFonts w:ascii="Arial" w:hAnsi="Arial" w:cs="Arial"/>
                <w:color w:val="000000"/>
              </w:rPr>
              <w:lastRenderedPageBreak/>
              <w:t>Предоставление субъектам доступа к объектам доступа Системы на основании утвержденной ролевой модели следующих уровней доступа к данным:</w:t>
            </w:r>
          </w:p>
          <w:p w14:paraId="00B41891" w14:textId="77777777" w:rsidR="00E0302A" w:rsidRDefault="00373FF5">
            <w:pPr>
              <w:pStyle w:val="afffffff0"/>
              <w:numPr>
                <w:ilvl w:val="0"/>
                <w:numId w:val="20"/>
              </w:numPr>
              <w:spacing w:before="0" w:beforeAutospacing="0" w:after="0" w:afterAutospacing="0"/>
              <w:ind w:left="805"/>
              <w:jc w:val="both"/>
              <w:rPr>
                <w:rFonts w:ascii="Arial" w:hAnsi="Arial" w:cs="Arial"/>
              </w:rPr>
            </w:pPr>
            <w:r>
              <w:rPr>
                <w:rFonts w:ascii="Arial" w:hAnsi="Arial" w:cs="Arial"/>
                <w:color w:val="000000"/>
              </w:rPr>
              <w:t>На создание; </w:t>
            </w:r>
          </w:p>
          <w:p w14:paraId="181F21CF" w14:textId="77777777" w:rsidR="00E0302A" w:rsidRDefault="00373FF5">
            <w:pPr>
              <w:pStyle w:val="afffffff0"/>
              <w:numPr>
                <w:ilvl w:val="0"/>
                <w:numId w:val="20"/>
              </w:numPr>
              <w:spacing w:before="0" w:beforeAutospacing="0" w:after="0" w:afterAutospacing="0"/>
              <w:ind w:left="805"/>
              <w:jc w:val="both"/>
              <w:rPr>
                <w:rFonts w:ascii="Arial" w:hAnsi="Arial" w:cs="Arial"/>
              </w:rPr>
            </w:pPr>
            <w:r>
              <w:rPr>
                <w:rFonts w:ascii="Arial" w:hAnsi="Arial" w:cs="Arial"/>
                <w:color w:val="000000"/>
              </w:rPr>
              <w:lastRenderedPageBreak/>
              <w:t>На чтение;</w:t>
            </w:r>
          </w:p>
          <w:p w14:paraId="7D60BF57" w14:textId="77777777" w:rsidR="00E0302A" w:rsidRDefault="00373FF5">
            <w:pPr>
              <w:pStyle w:val="afffffff0"/>
              <w:numPr>
                <w:ilvl w:val="0"/>
                <w:numId w:val="20"/>
              </w:numPr>
              <w:spacing w:before="0" w:beforeAutospacing="0" w:after="0" w:afterAutospacing="0"/>
              <w:ind w:left="805"/>
              <w:jc w:val="both"/>
              <w:rPr>
                <w:rFonts w:ascii="Arial" w:hAnsi="Arial" w:cs="Arial"/>
              </w:rPr>
            </w:pPr>
            <w:r>
              <w:rPr>
                <w:rFonts w:ascii="Arial" w:hAnsi="Arial" w:cs="Arial"/>
                <w:color w:val="000000"/>
              </w:rPr>
              <w:t>На изменение;</w:t>
            </w:r>
          </w:p>
          <w:p w14:paraId="03995A58" w14:textId="77777777" w:rsidR="00E0302A" w:rsidRDefault="00373FF5">
            <w:pPr>
              <w:pStyle w:val="afffffff0"/>
              <w:numPr>
                <w:ilvl w:val="0"/>
                <w:numId w:val="20"/>
              </w:numPr>
              <w:spacing w:before="0" w:beforeAutospacing="0" w:after="0" w:afterAutospacing="0"/>
              <w:ind w:left="805"/>
              <w:jc w:val="both"/>
              <w:rPr>
                <w:rFonts w:ascii="Arial" w:hAnsi="Arial" w:cs="Arial"/>
              </w:rPr>
            </w:pPr>
            <w:r>
              <w:rPr>
                <w:rFonts w:ascii="Arial" w:hAnsi="Arial" w:cs="Arial"/>
                <w:color w:val="000000"/>
              </w:rPr>
              <w:t>На удаление.</w:t>
            </w:r>
          </w:p>
        </w:tc>
      </w:tr>
      <w:tr w:rsidR="00E0302A" w14:paraId="0D95A1A2" w14:textId="77777777">
        <w:trPr>
          <w:trHeight w:val="438"/>
        </w:trPr>
        <w:tc>
          <w:tcPr>
            <w:tcW w:w="588" w:type="dxa"/>
            <w:vMerge/>
            <w:tcBorders>
              <w:left w:val="single" w:sz="4" w:space="0" w:color="000000"/>
              <w:bottom w:val="single" w:sz="4" w:space="0" w:color="auto"/>
              <w:right w:val="single" w:sz="4" w:space="0" w:color="000000"/>
            </w:tcBorders>
          </w:tcPr>
          <w:p w14:paraId="79482828" w14:textId="77777777" w:rsidR="00E0302A" w:rsidRDefault="00E0302A">
            <w:pPr>
              <w:jc w:val="both"/>
              <w:rPr>
                <w:rFonts w:ascii="Arial" w:hAnsi="Arial" w:cs="Arial"/>
                <w:szCs w:val="24"/>
              </w:rPr>
            </w:pPr>
          </w:p>
        </w:tc>
        <w:tc>
          <w:tcPr>
            <w:tcW w:w="1675" w:type="dxa"/>
            <w:vMerge/>
            <w:tcBorders>
              <w:left w:val="single" w:sz="4" w:space="0" w:color="000000"/>
              <w:bottom w:val="single" w:sz="4" w:space="0" w:color="auto"/>
              <w:right w:val="single" w:sz="4" w:space="0" w:color="000000"/>
            </w:tcBorders>
          </w:tcPr>
          <w:p w14:paraId="6039787F"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17D0849E"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57C6B21" w14:textId="77777777" w:rsidR="00E0302A" w:rsidRDefault="00373FF5">
            <w:pPr>
              <w:keepNext/>
              <w:rPr>
                <w:rFonts w:ascii="Arial" w:hAnsi="Arial" w:cs="Arial"/>
                <w:szCs w:val="24"/>
              </w:rPr>
            </w:pPr>
            <w:r>
              <w:rPr>
                <w:rFonts w:ascii="Arial" w:hAnsi="Arial" w:cs="Arial"/>
                <w:color w:val="000000"/>
                <w:szCs w:val="24"/>
              </w:rPr>
              <w:t>Ограничение субъектов доступа к объектам доступа на основе утвержденной ролевой модели к типам данных</w:t>
            </w:r>
          </w:p>
        </w:tc>
        <w:tc>
          <w:tcPr>
            <w:tcW w:w="4819" w:type="dxa"/>
            <w:tcBorders>
              <w:top w:val="single" w:sz="4" w:space="0" w:color="000000"/>
              <w:left w:val="single" w:sz="4" w:space="0" w:color="000000"/>
              <w:bottom w:val="single" w:sz="4" w:space="0" w:color="000000"/>
              <w:right w:val="single" w:sz="4" w:space="0" w:color="000000"/>
            </w:tcBorders>
          </w:tcPr>
          <w:p w14:paraId="0126A0A4" w14:textId="77777777" w:rsidR="00E0302A" w:rsidRDefault="00373FF5">
            <w:pPr>
              <w:pStyle w:val="afffffff0"/>
              <w:spacing w:before="0" w:beforeAutospacing="0" w:after="0" w:afterAutospacing="0"/>
              <w:jc w:val="both"/>
              <w:rPr>
                <w:rFonts w:ascii="Arial" w:hAnsi="Arial" w:cs="Arial"/>
              </w:rPr>
            </w:pPr>
            <w:r>
              <w:rPr>
                <w:rFonts w:ascii="Arial" w:hAnsi="Arial" w:cs="Arial"/>
                <w:color w:val="000000"/>
              </w:rPr>
              <w:t>Ограничение субъектов доступа к объектам доступа на основе утвержденной ролевой модели к типам данных на основании параметров:</w:t>
            </w:r>
          </w:p>
          <w:p w14:paraId="41ED6A47" w14:textId="77777777" w:rsidR="00E0302A" w:rsidRDefault="00373FF5">
            <w:pPr>
              <w:pStyle w:val="afffffff0"/>
              <w:numPr>
                <w:ilvl w:val="0"/>
                <w:numId w:val="21"/>
              </w:numPr>
              <w:spacing w:before="0" w:beforeAutospacing="0" w:after="0" w:afterAutospacing="0"/>
              <w:jc w:val="both"/>
              <w:rPr>
                <w:rFonts w:ascii="Arial" w:hAnsi="Arial" w:cs="Arial"/>
              </w:rPr>
            </w:pPr>
            <w:r>
              <w:rPr>
                <w:rFonts w:ascii="Arial" w:hAnsi="Arial" w:cs="Arial"/>
                <w:color w:val="000000"/>
              </w:rPr>
              <w:t>Организация/Подразделение;</w:t>
            </w:r>
          </w:p>
          <w:p w14:paraId="4C12F033" w14:textId="77777777" w:rsidR="00E0302A" w:rsidRDefault="00373FF5">
            <w:pPr>
              <w:pStyle w:val="afffffff0"/>
              <w:numPr>
                <w:ilvl w:val="0"/>
                <w:numId w:val="21"/>
              </w:numPr>
              <w:spacing w:before="0" w:beforeAutospacing="0" w:after="0" w:afterAutospacing="0"/>
              <w:jc w:val="both"/>
              <w:rPr>
                <w:rFonts w:ascii="Arial" w:hAnsi="Arial" w:cs="Arial"/>
              </w:rPr>
            </w:pPr>
            <w:r>
              <w:rPr>
                <w:rFonts w:ascii="Arial" w:hAnsi="Arial" w:cs="Arial"/>
                <w:color w:val="000000"/>
              </w:rPr>
              <w:t>Тип документа</w:t>
            </w:r>
          </w:p>
        </w:tc>
      </w:tr>
      <w:tr w:rsidR="00E0302A" w14:paraId="1A96741E" w14:textId="77777777">
        <w:trPr>
          <w:trHeight w:val="438"/>
        </w:trPr>
        <w:tc>
          <w:tcPr>
            <w:tcW w:w="588" w:type="dxa"/>
            <w:vMerge w:val="restart"/>
            <w:tcBorders>
              <w:top w:val="single" w:sz="4" w:space="0" w:color="auto"/>
              <w:left w:val="single" w:sz="4" w:space="0" w:color="000000"/>
              <w:right w:val="single" w:sz="4" w:space="0" w:color="000000"/>
            </w:tcBorders>
          </w:tcPr>
          <w:p w14:paraId="406673CE" w14:textId="77777777" w:rsidR="00E0302A" w:rsidRDefault="00373FF5">
            <w:pPr>
              <w:jc w:val="both"/>
              <w:rPr>
                <w:rFonts w:ascii="Arial" w:hAnsi="Arial" w:cs="Arial"/>
                <w:szCs w:val="24"/>
              </w:rPr>
            </w:pPr>
            <w:r>
              <w:rPr>
                <w:rFonts w:ascii="Arial" w:hAnsi="Arial" w:cs="Arial"/>
                <w:szCs w:val="24"/>
              </w:rPr>
              <w:t>БТ-05</w:t>
            </w:r>
          </w:p>
        </w:tc>
        <w:tc>
          <w:tcPr>
            <w:tcW w:w="1675" w:type="dxa"/>
            <w:vMerge w:val="restart"/>
            <w:tcBorders>
              <w:top w:val="single" w:sz="4" w:space="0" w:color="auto"/>
              <w:left w:val="single" w:sz="4" w:space="0" w:color="000000"/>
              <w:right w:val="single" w:sz="4" w:space="0" w:color="000000"/>
            </w:tcBorders>
          </w:tcPr>
          <w:p w14:paraId="35758944" w14:textId="77777777" w:rsidR="00E0302A" w:rsidRDefault="00373FF5">
            <w:pPr>
              <w:jc w:val="both"/>
              <w:rPr>
                <w:rFonts w:ascii="Arial" w:hAnsi="Arial" w:cs="Arial"/>
                <w:szCs w:val="24"/>
              </w:rPr>
            </w:pPr>
            <w:r>
              <w:rPr>
                <w:rFonts w:ascii="Arial" w:hAnsi="Arial" w:cs="Arial"/>
                <w:szCs w:val="24"/>
              </w:rPr>
              <w:t>Система должна обеспечивать возможность загрузки пакета документов для согласования и/или подписания.</w:t>
            </w:r>
          </w:p>
        </w:tc>
        <w:tc>
          <w:tcPr>
            <w:tcW w:w="851" w:type="dxa"/>
            <w:tcBorders>
              <w:top w:val="single" w:sz="4" w:space="0" w:color="000000"/>
              <w:left w:val="single" w:sz="4" w:space="0" w:color="000000"/>
              <w:bottom w:val="single" w:sz="4" w:space="0" w:color="000000"/>
              <w:right w:val="single" w:sz="4" w:space="0" w:color="000000"/>
            </w:tcBorders>
          </w:tcPr>
          <w:p w14:paraId="791FD0F6"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54A076B6" w14:textId="77777777" w:rsidR="00E0302A" w:rsidRDefault="00373FF5">
            <w:pPr>
              <w:keepNext/>
              <w:rPr>
                <w:rFonts w:ascii="Arial" w:hAnsi="Arial" w:cs="Arial"/>
                <w:color w:val="000000"/>
                <w:szCs w:val="24"/>
              </w:rPr>
            </w:pPr>
            <w:r>
              <w:rPr>
                <w:rFonts w:ascii="Arial" w:hAnsi="Arial" w:cs="Arial"/>
                <w:color w:val="000000"/>
                <w:szCs w:val="24"/>
              </w:rPr>
              <w:t>Формирования пакета документов</w:t>
            </w:r>
          </w:p>
        </w:tc>
        <w:tc>
          <w:tcPr>
            <w:tcW w:w="4819" w:type="dxa"/>
            <w:tcBorders>
              <w:top w:val="single" w:sz="4" w:space="0" w:color="000000"/>
              <w:left w:val="single" w:sz="4" w:space="0" w:color="000000"/>
              <w:bottom w:val="single" w:sz="4" w:space="0" w:color="000000"/>
              <w:right w:val="single" w:sz="4" w:space="0" w:color="000000"/>
            </w:tcBorders>
          </w:tcPr>
          <w:p w14:paraId="2AF6FC02"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 xml:space="preserve">Система должна обеспечивать возможность выбрать несколько файлов для загрузки. </w:t>
            </w:r>
          </w:p>
          <w:p w14:paraId="602EB509"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Для каждого загруженного файла пользователь должен заполнить обязательные поля, необходимые для формирования документа в системе.</w:t>
            </w:r>
          </w:p>
          <w:p w14:paraId="7AE41214"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Система должна обеспечивать формирование документа для каждого загруженного файла.</w:t>
            </w:r>
          </w:p>
        </w:tc>
      </w:tr>
      <w:tr w:rsidR="00E0302A" w14:paraId="1888F8A6" w14:textId="77777777">
        <w:trPr>
          <w:trHeight w:val="438"/>
        </w:trPr>
        <w:tc>
          <w:tcPr>
            <w:tcW w:w="588" w:type="dxa"/>
            <w:vMerge/>
            <w:tcBorders>
              <w:top w:val="single" w:sz="4" w:space="0" w:color="000000"/>
              <w:left w:val="single" w:sz="4" w:space="0" w:color="000000"/>
              <w:right w:val="single" w:sz="4" w:space="0" w:color="000000"/>
            </w:tcBorders>
          </w:tcPr>
          <w:p w14:paraId="18F15747" w14:textId="77777777" w:rsidR="00E0302A" w:rsidRDefault="00E0302A">
            <w:pPr>
              <w:jc w:val="both"/>
              <w:rPr>
                <w:rFonts w:ascii="Arial" w:hAnsi="Arial" w:cs="Arial"/>
                <w:szCs w:val="24"/>
              </w:rPr>
            </w:pPr>
          </w:p>
        </w:tc>
        <w:tc>
          <w:tcPr>
            <w:tcW w:w="1675" w:type="dxa"/>
            <w:vMerge/>
            <w:tcBorders>
              <w:top w:val="single" w:sz="4" w:space="0" w:color="000000"/>
              <w:left w:val="single" w:sz="4" w:space="0" w:color="000000"/>
              <w:right w:val="single" w:sz="4" w:space="0" w:color="000000"/>
            </w:tcBorders>
          </w:tcPr>
          <w:p w14:paraId="7DADF0FE"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150334F1"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712ADFC" w14:textId="77777777" w:rsidR="00E0302A" w:rsidRDefault="00373FF5">
            <w:pPr>
              <w:keepNext/>
              <w:rPr>
                <w:rFonts w:ascii="Arial" w:hAnsi="Arial" w:cs="Arial"/>
                <w:color w:val="000000"/>
                <w:szCs w:val="24"/>
              </w:rPr>
            </w:pPr>
            <w:r>
              <w:rPr>
                <w:rFonts w:ascii="Arial" w:hAnsi="Arial" w:cs="Arial"/>
                <w:color w:val="000000"/>
                <w:szCs w:val="24"/>
              </w:rPr>
              <w:t>Объединение документов в пакет документов</w:t>
            </w:r>
          </w:p>
        </w:tc>
        <w:tc>
          <w:tcPr>
            <w:tcW w:w="4819" w:type="dxa"/>
            <w:tcBorders>
              <w:top w:val="single" w:sz="4" w:space="0" w:color="000000"/>
              <w:left w:val="single" w:sz="4" w:space="0" w:color="000000"/>
              <w:bottom w:val="single" w:sz="4" w:space="0" w:color="000000"/>
              <w:right w:val="single" w:sz="4" w:space="0" w:color="000000"/>
            </w:tcBorders>
          </w:tcPr>
          <w:p w14:paraId="62A96B5F"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Система должна обеспечивать объединение документов в пакет документов при загрузке на подписание двух и более документов</w:t>
            </w:r>
          </w:p>
        </w:tc>
      </w:tr>
      <w:tr w:rsidR="00E0302A" w14:paraId="2FDF24D5" w14:textId="77777777">
        <w:trPr>
          <w:trHeight w:val="438"/>
        </w:trPr>
        <w:tc>
          <w:tcPr>
            <w:tcW w:w="588" w:type="dxa"/>
            <w:vMerge w:val="restart"/>
            <w:tcBorders>
              <w:top w:val="single" w:sz="4" w:space="0" w:color="000000"/>
              <w:left w:val="single" w:sz="4" w:space="0" w:color="000000"/>
              <w:right w:val="single" w:sz="4" w:space="0" w:color="000000"/>
            </w:tcBorders>
          </w:tcPr>
          <w:p w14:paraId="59B7C9AD" w14:textId="77777777" w:rsidR="00E0302A" w:rsidRDefault="00373FF5">
            <w:pPr>
              <w:jc w:val="both"/>
              <w:rPr>
                <w:rFonts w:ascii="Arial" w:hAnsi="Arial" w:cs="Arial"/>
                <w:szCs w:val="24"/>
              </w:rPr>
            </w:pPr>
            <w:r>
              <w:rPr>
                <w:rFonts w:ascii="Arial" w:hAnsi="Arial" w:cs="Arial"/>
                <w:szCs w:val="24"/>
              </w:rPr>
              <w:t>БТ-06</w:t>
            </w:r>
          </w:p>
        </w:tc>
        <w:tc>
          <w:tcPr>
            <w:tcW w:w="1675" w:type="dxa"/>
            <w:vMerge w:val="restart"/>
            <w:tcBorders>
              <w:top w:val="single" w:sz="4" w:space="0" w:color="000000"/>
              <w:left w:val="single" w:sz="4" w:space="0" w:color="000000"/>
              <w:right w:val="single" w:sz="4" w:space="0" w:color="000000"/>
            </w:tcBorders>
          </w:tcPr>
          <w:p w14:paraId="7AC0D5B9" w14:textId="77777777" w:rsidR="00E0302A" w:rsidRDefault="00373FF5">
            <w:pPr>
              <w:jc w:val="both"/>
              <w:rPr>
                <w:rFonts w:ascii="Arial" w:hAnsi="Arial" w:cs="Arial"/>
                <w:szCs w:val="24"/>
              </w:rPr>
            </w:pPr>
            <w:r>
              <w:rPr>
                <w:rFonts w:ascii="Arial" w:hAnsi="Arial" w:cs="Arial"/>
                <w:szCs w:val="24"/>
              </w:rPr>
              <w:t>Система должна обеспечивать возможность возврата пакета документов на доработку</w:t>
            </w:r>
          </w:p>
        </w:tc>
        <w:tc>
          <w:tcPr>
            <w:tcW w:w="851" w:type="dxa"/>
            <w:tcBorders>
              <w:top w:val="single" w:sz="4" w:space="0" w:color="000000"/>
              <w:left w:val="single" w:sz="4" w:space="0" w:color="000000"/>
              <w:bottom w:val="single" w:sz="4" w:space="0" w:color="000000"/>
              <w:right w:val="single" w:sz="4" w:space="0" w:color="000000"/>
            </w:tcBorders>
          </w:tcPr>
          <w:p w14:paraId="52D41F47"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2EC0D769" w14:textId="77777777" w:rsidR="00E0302A" w:rsidRDefault="00373FF5">
            <w:pPr>
              <w:keepNext/>
              <w:rPr>
                <w:rFonts w:ascii="Arial" w:hAnsi="Arial" w:cs="Arial"/>
                <w:color w:val="000000"/>
                <w:szCs w:val="24"/>
              </w:rPr>
            </w:pPr>
            <w:r>
              <w:rPr>
                <w:rFonts w:ascii="Arial" w:hAnsi="Arial" w:cs="Arial"/>
                <w:color w:val="000000"/>
                <w:szCs w:val="24"/>
              </w:rPr>
              <w:t>Возврат документов на доработку</w:t>
            </w:r>
          </w:p>
        </w:tc>
        <w:tc>
          <w:tcPr>
            <w:tcW w:w="4819" w:type="dxa"/>
            <w:tcBorders>
              <w:top w:val="single" w:sz="4" w:space="0" w:color="000000"/>
              <w:left w:val="single" w:sz="4" w:space="0" w:color="000000"/>
              <w:bottom w:val="single" w:sz="4" w:space="0" w:color="000000"/>
              <w:right w:val="single" w:sz="4" w:space="0" w:color="000000"/>
            </w:tcBorders>
          </w:tcPr>
          <w:p w14:paraId="3714B136"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Система должна обеспечивать возможность возврата на доработку документов с статусе «Отклонен».</w:t>
            </w:r>
          </w:p>
        </w:tc>
      </w:tr>
      <w:tr w:rsidR="00E0302A" w14:paraId="7C6F7CD8" w14:textId="77777777">
        <w:trPr>
          <w:trHeight w:val="438"/>
        </w:trPr>
        <w:tc>
          <w:tcPr>
            <w:tcW w:w="588" w:type="dxa"/>
            <w:vMerge/>
            <w:tcBorders>
              <w:top w:val="single" w:sz="4" w:space="0" w:color="000000"/>
              <w:left w:val="single" w:sz="4" w:space="0" w:color="000000"/>
              <w:right w:val="single" w:sz="4" w:space="0" w:color="000000"/>
            </w:tcBorders>
          </w:tcPr>
          <w:p w14:paraId="1E94CC68" w14:textId="77777777" w:rsidR="00E0302A" w:rsidRDefault="00E0302A">
            <w:pPr>
              <w:jc w:val="both"/>
              <w:rPr>
                <w:rFonts w:ascii="Arial" w:hAnsi="Arial" w:cs="Arial"/>
                <w:szCs w:val="24"/>
              </w:rPr>
            </w:pPr>
          </w:p>
        </w:tc>
        <w:tc>
          <w:tcPr>
            <w:tcW w:w="1675" w:type="dxa"/>
            <w:vMerge/>
            <w:tcBorders>
              <w:top w:val="single" w:sz="4" w:space="0" w:color="000000"/>
              <w:left w:val="single" w:sz="4" w:space="0" w:color="000000"/>
              <w:right w:val="single" w:sz="4" w:space="0" w:color="000000"/>
            </w:tcBorders>
          </w:tcPr>
          <w:p w14:paraId="4D728121"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3CD0B68A"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2DF7A706" w14:textId="77777777" w:rsidR="00E0302A" w:rsidRDefault="00373FF5">
            <w:pPr>
              <w:keepNext/>
              <w:rPr>
                <w:rFonts w:ascii="Arial" w:hAnsi="Arial" w:cs="Arial"/>
                <w:color w:val="000000"/>
                <w:szCs w:val="24"/>
              </w:rPr>
            </w:pPr>
            <w:r>
              <w:rPr>
                <w:rFonts w:ascii="Arial" w:hAnsi="Arial" w:cs="Arial"/>
                <w:color w:val="000000"/>
                <w:szCs w:val="24"/>
              </w:rPr>
              <w:t>Аннулирование пакета документов</w:t>
            </w:r>
          </w:p>
        </w:tc>
        <w:tc>
          <w:tcPr>
            <w:tcW w:w="4819" w:type="dxa"/>
            <w:tcBorders>
              <w:top w:val="single" w:sz="4" w:space="0" w:color="000000"/>
              <w:left w:val="single" w:sz="4" w:space="0" w:color="000000"/>
              <w:bottom w:val="single" w:sz="4" w:space="0" w:color="000000"/>
              <w:right w:val="single" w:sz="4" w:space="0" w:color="000000"/>
            </w:tcBorders>
          </w:tcPr>
          <w:p w14:paraId="10CF5152"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 xml:space="preserve">Система должна обеспечивать возможность аннулировать пакет документов в статусе «Отклонен». При аннулировании пакета документов система должна запрашивать подтверждение о намерении аннулировать пакет документов. </w:t>
            </w:r>
          </w:p>
        </w:tc>
      </w:tr>
      <w:tr w:rsidR="00E0302A" w14:paraId="3EDAEBBA" w14:textId="77777777">
        <w:trPr>
          <w:trHeight w:val="438"/>
        </w:trPr>
        <w:tc>
          <w:tcPr>
            <w:tcW w:w="588" w:type="dxa"/>
            <w:vMerge/>
            <w:tcBorders>
              <w:top w:val="single" w:sz="4" w:space="0" w:color="000000"/>
              <w:left w:val="single" w:sz="4" w:space="0" w:color="000000"/>
              <w:right w:val="single" w:sz="4" w:space="0" w:color="000000"/>
            </w:tcBorders>
          </w:tcPr>
          <w:p w14:paraId="5C15644D" w14:textId="77777777" w:rsidR="00E0302A" w:rsidRDefault="00E0302A">
            <w:pPr>
              <w:jc w:val="both"/>
              <w:rPr>
                <w:rFonts w:ascii="Arial" w:hAnsi="Arial" w:cs="Arial"/>
                <w:szCs w:val="24"/>
              </w:rPr>
            </w:pPr>
          </w:p>
        </w:tc>
        <w:tc>
          <w:tcPr>
            <w:tcW w:w="1675" w:type="dxa"/>
            <w:vMerge/>
            <w:tcBorders>
              <w:top w:val="single" w:sz="4" w:space="0" w:color="000000"/>
              <w:left w:val="single" w:sz="4" w:space="0" w:color="000000"/>
              <w:right w:val="single" w:sz="4" w:space="0" w:color="000000"/>
            </w:tcBorders>
          </w:tcPr>
          <w:p w14:paraId="3BB5C54D" w14:textId="77777777" w:rsidR="00E0302A" w:rsidRDefault="00E0302A">
            <w:pPr>
              <w:jc w:val="both"/>
              <w:rPr>
                <w:rFonts w:ascii="Arial" w:hAnsi="Arial" w:cs="Arial"/>
                <w:szCs w:val="24"/>
              </w:rPr>
            </w:pPr>
          </w:p>
        </w:tc>
        <w:tc>
          <w:tcPr>
            <w:tcW w:w="851" w:type="dxa"/>
            <w:tcBorders>
              <w:top w:val="single" w:sz="4" w:space="0" w:color="000000"/>
              <w:left w:val="single" w:sz="4" w:space="0" w:color="000000"/>
              <w:bottom w:val="single" w:sz="4" w:space="0" w:color="000000"/>
              <w:right w:val="single" w:sz="4" w:space="0" w:color="000000"/>
            </w:tcBorders>
          </w:tcPr>
          <w:p w14:paraId="475EE0F5" w14:textId="77777777" w:rsidR="00E0302A" w:rsidRDefault="00E0302A">
            <w:pPr>
              <w:pStyle w:val="affffff8"/>
              <w:numPr>
                <w:ilvl w:val="0"/>
                <w:numId w:val="14"/>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DE8E382" w14:textId="77777777" w:rsidR="00E0302A" w:rsidRDefault="00373FF5">
            <w:pPr>
              <w:keepNext/>
              <w:rPr>
                <w:rFonts w:ascii="Arial" w:hAnsi="Arial" w:cs="Arial"/>
                <w:color w:val="000000"/>
                <w:szCs w:val="24"/>
              </w:rPr>
            </w:pPr>
            <w:r>
              <w:rPr>
                <w:rFonts w:ascii="Arial" w:hAnsi="Arial" w:cs="Arial"/>
                <w:color w:val="000000"/>
                <w:szCs w:val="24"/>
              </w:rPr>
              <w:t>Редактирование атрибутов при возврате на доработку</w:t>
            </w:r>
          </w:p>
        </w:tc>
        <w:tc>
          <w:tcPr>
            <w:tcW w:w="4819" w:type="dxa"/>
            <w:tcBorders>
              <w:top w:val="single" w:sz="4" w:space="0" w:color="000000"/>
              <w:left w:val="single" w:sz="4" w:space="0" w:color="000000"/>
              <w:bottom w:val="single" w:sz="4" w:space="0" w:color="000000"/>
              <w:right w:val="single" w:sz="4" w:space="0" w:color="000000"/>
            </w:tcBorders>
          </w:tcPr>
          <w:p w14:paraId="0A6CB72A"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Система должна обеспечивать возможность редактирования всех ранее заполненных атрибутов, а также возможность добавления новой версии файлов.</w:t>
            </w:r>
          </w:p>
          <w:p w14:paraId="07BB7DEF"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 xml:space="preserve">Система должна отображать версионность файлов в пакете </w:t>
            </w:r>
            <w:r>
              <w:rPr>
                <w:rFonts w:ascii="Arial" w:hAnsi="Arial" w:cs="Arial"/>
                <w:color w:val="000000"/>
              </w:rPr>
              <w:lastRenderedPageBreak/>
              <w:t xml:space="preserve">документов, а также отображать предыдущие версии файлов. </w:t>
            </w:r>
          </w:p>
        </w:tc>
      </w:tr>
      <w:tr w:rsidR="00E0302A" w14:paraId="529707A0" w14:textId="77777777">
        <w:trPr>
          <w:trHeight w:val="438"/>
        </w:trPr>
        <w:tc>
          <w:tcPr>
            <w:tcW w:w="9634" w:type="dxa"/>
            <w:gridSpan w:val="5"/>
            <w:tcBorders>
              <w:top w:val="single" w:sz="4" w:space="0" w:color="000000"/>
              <w:left w:val="single" w:sz="4" w:space="0" w:color="000000"/>
              <w:right w:val="single" w:sz="4" w:space="0" w:color="000000"/>
            </w:tcBorders>
            <w:vAlign w:val="center"/>
          </w:tcPr>
          <w:p w14:paraId="6F92175C" w14:textId="77777777" w:rsidR="00E0302A" w:rsidRDefault="00373FF5">
            <w:pPr>
              <w:pStyle w:val="afffffff0"/>
              <w:spacing w:before="0" w:beforeAutospacing="0" w:after="0" w:afterAutospacing="0"/>
              <w:rPr>
                <w:rFonts w:ascii="Arial" w:hAnsi="Arial" w:cs="Arial"/>
                <w:color w:val="000000"/>
              </w:rPr>
            </w:pPr>
            <w:r>
              <w:rPr>
                <w:rFonts w:ascii="Arial" w:hAnsi="Arial" w:cs="Arial"/>
              </w:rPr>
              <w:lastRenderedPageBreak/>
              <w:t>Цифровой ассистент ЛК Экосистемы БРД</w:t>
            </w:r>
          </w:p>
        </w:tc>
      </w:tr>
      <w:tr w:rsidR="00E0302A" w14:paraId="0119201A" w14:textId="77777777">
        <w:trPr>
          <w:trHeight w:val="438"/>
        </w:trPr>
        <w:tc>
          <w:tcPr>
            <w:tcW w:w="588" w:type="dxa"/>
            <w:vMerge w:val="restart"/>
            <w:tcBorders>
              <w:top w:val="single" w:sz="2" w:space="0" w:color="auto"/>
              <w:left w:val="single" w:sz="2" w:space="0" w:color="auto"/>
              <w:bottom w:val="single" w:sz="2" w:space="0" w:color="auto"/>
              <w:right w:val="single" w:sz="2" w:space="0" w:color="auto"/>
            </w:tcBorders>
          </w:tcPr>
          <w:p w14:paraId="070C71DA" w14:textId="77777777" w:rsidR="00E0302A" w:rsidRDefault="00373FF5">
            <w:pPr>
              <w:jc w:val="both"/>
              <w:rPr>
                <w:rFonts w:ascii="Arial" w:hAnsi="Arial" w:cs="Arial"/>
                <w:szCs w:val="24"/>
                <w:highlight w:val="yellow"/>
              </w:rPr>
            </w:pPr>
            <w:r>
              <w:rPr>
                <w:rFonts w:ascii="Arial" w:hAnsi="Arial" w:cs="Arial"/>
                <w:szCs w:val="24"/>
              </w:rPr>
              <w:t>БТ-07</w:t>
            </w:r>
          </w:p>
        </w:tc>
        <w:tc>
          <w:tcPr>
            <w:tcW w:w="1675" w:type="dxa"/>
            <w:vMerge w:val="restart"/>
            <w:tcBorders>
              <w:top w:val="single" w:sz="2" w:space="0" w:color="auto"/>
              <w:left w:val="single" w:sz="2" w:space="0" w:color="auto"/>
              <w:bottom w:val="single" w:sz="2" w:space="0" w:color="auto"/>
              <w:right w:val="single" w:sz="2" w:space="0" w:color="auto"/>
            </w:tcBorders>
          </w:tcPr>
          <w:p w14:paraId="03785AD1" w14:textId="77777777" w:rsidR="00E0302A" w:rsidRDefault="00373FF5">
            <w:pPr>
              <w:jc w:val="both"/>
              <w:rPr>
                <w:rFonts w:ascii="Arial" w:hAnsi="Arial" w:cs="Arial"/>
                <w:szCs w:val="24"/>
              </w:rPr>
            </w:pPr>
            <w:r>
              <w:rPr>
                <w:rFonts w:ascii="Arial" w:hAnsi="Arial" w:cs="Arial"/>
                <w:szCs w:val="24"/>
              </w:rPr>
              <w:t>Система должна обеспечивать возможность взаимодействия пользователя с цифровым ассистентом</w:t>
            </w:r>
          </w:p>
        </w:tc>
        <w:tc>
          <w:tcPr>
            <w:tcW w:w="851" w:type="dxa"/>
            <w:tcBorders>
              <w:top w:val="single" w:sz="4" w:space="0" w:color="000000"/>
              <w:left w:val="single" w:sz="2" w:space="0" w:color="auto"/>
              <w:bottom w:val="single" w:sz="4" w:space="0" w:color="000000"/>
              <w:right w:val="single" w:sz="4" w:space="0" w:color="000000"/>
            </w:tcBorders>
          </w:tcPr>
          <w:p w14:paraId="3B40B441" w14:textId="77777777" w:rsidR="00E0302A" w:rsidRDefault="00E0302A">
            <w:pPr>
              <w:pStyle w:val="affffff8"/>
              <w:numPr>
                <w:ilvl w:val="0"/>
                <w:numId w:val="151"/>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3C500186" w14:textId="77777777" w:rsidR="00E0302A" w:rsidRDefault="00373FF5">
            <w:pPr>
              <w:keepNext/>
              <w:rPr>
                <w:rFonts w:ascii="Arial" w:hAnsi="Arial" w:cs="Arial"/>
                <w:color w:val="000000"/>
                <w:szCs w:val="24"/>
              </w:rPr>
            </w:pPr>
            <w:r>
              <w:rPr>
                <w:rFonts w:ascii="Arial" w:hAnsi="Arial" w:cs="Arial"/>
                <w:color w:val="000000"/>
                <w:szCs w:val="24"/>
              </w:rPr>
              <w:t>Консультация пользователя по возможностям Экосистемы</w:t>
            </w:r>
          </w:p>
        </w:tc>
        <w:tc>
          <w:tcPr>
            <w:tcW w:w="4819" w:type="dxa"/>
            <w:tcBorders>
              <w:top w:val="single" w:sz="4" w:space="0" w:color="000000"/>
              <w:left w:val="single" w:sz="4" w:space="0" w:color="000000"/>
              <w:bottom w:val="single" w:sz="4" w:space="0" w:color="000000"/>
              <w:right w:val="single" w:sz="4" w:space="0" w:color="000000"/>
            </w:tcBorders>
          </w:tcPr>
          <w:p w14:paraId="64573856"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Цифровой ассистент должен уметь предоставлять пользователю описание Экосистемы БРД и ее функционала на основе инструкции пользователя Экосистемы.</w:t>
            </w:r>
          </w:p>
        </w:tc>
      </w:tr>
      <w:tr w:rsidR="00E0302A" w14:paraId="7DD66D05" w14:textId="77777777">
        <w:trPr>
          <w:trHeight w:val="438"/>
        </w:trPr>
        <w:tc>
          <w:tcPr>
            <w:tcW w:w="588" w:type="dxa"/>
            <w:vMerge/>
            <w:tcBorders>
              <w:top w:val="single" w:sz="2" w:space="0" w:color="auto"/>
              <w:left w:val="single" w:sz="2" w:space="0" w:color="auto"/>
              <w:bottom w:val="single" w:sz="2" w:space="0" w:color="auto"/>
              <w:right w:val="single" w:sz="2" w:space="0" w:color="auto"/>
            </w:tcBorders>
          </w:tcPr>
          <w:p w14:paraId="3BF1254A" w14:textId="77777777" w:rsidR="00E0302A" w:rsidRDefault="00E0302A">
            <w:pPr>
              <w:jc w:val="both"/>
              <w:rPr>
                <w:rFonts w:ascii="Arial" w:hAnsi="Arial" w:cs="Arial"/>
                <w:szCs w:val="24"/>
                <w:highlight w:val="yellow"/>
              </w:rPr>
            </w:pPr>
          </w:p>
        </w:tc>
        <w:tc>
          <w:tcPr>
            <w:tcW w:w="1675" w:type="dxa"/>
            <w:vMerge/>
            <w:tcBorders>
              <w:top w:val="single" w:sz="2" w:space="0" w:color="auto"/>
              <w:left w:val="single" w:sz="2" w:space="0" w:color="auto"/>
              <w:bottom w:val="single" w:sz="2" w:space="0" w:color="auto"/>
              <w:right w:val="single" w:sz="2" w:space="0" w:color="auto"/>
            </w:tcBorders>
          </w:tcPr>
          <w:p w14:paraId="2D30694B" w14:textId="77777777" w:rsidR="00E0302A" w:rsidRDefault="00E0302A">
            <w:pPr>
              <w:jc w:val="both"/>
              <w:rPr>
                <w:rFonts w:ascii="Arial" w:hAnsi="Arial" w:cs="Arial"/>
                <w:szCs w:val="24"/>
              </w:rPr>
            </w:pPr>
          </w:p>
        </w:tc>
        <w:tc>
          <w:tcPr>
            <w:tcW w:w="851" w:type="dxa"/>
            <w:tcBorders>
              <w:top w:val="single" w:sz="4" w:space="0" w:color="000000"/>
              <w:left w:val="single" w:sz="2" w:space="0" w:color="auto"/>
              <w:bottom w:val="single" w:sz="4" w:space="0" w:color="000000"/>
              <w:right w:val="single" w:sz="4" w:space="0" w:color="000000"/>
            </w:tcBorders>
          </w:tcPr>
          <w:p w14:paraId="35442648" w14:textId="77777777" w:rsidR="00E0302A" w:rsidRDefault="00E0302A">
            <w:pPr>
              <w:pStyle w:val="affffff8"/>
              <w:numPr>
                <w:ilvl w:val="0"/>
                <w:numId w:val="151"/>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127D6F4D" w14:textId="77777777" w:rsidR="00E0302A" w:rsidRDefault="00373FF5">
            <w:pPr>
              <w:keepNext/>
              <w:rPr>
                <w:rFonts w:ascii="Arial" w:hAnsi="Arial" w:cs="Arial"/>
                <w:color w:val="000000"/>
                <w:szCs w:val="24"/>
              </w:rPr>
            </w:pPr>
            <w:r>
              <w:rPr>
                <w:rFonts w:ascii="Arial" w:hAnsi="Arial" w:cs="Arial"/>
                <w:color w:val="000000"/>
                <w:szCs w:val="24"/>
              </w:rPr>
              <w:t>Консультация пользователя по возможностям подключенных к Экосистеме сервисов</w:t>
            </w:r>
          </w:p>
        </w:tc>
        <w:tc>
          <w:tcPr>
            <w:tcW w:w="4819" w:type="dxa"/>
            <w:tcBorders>
              <w:top w:val="single" w:sz="4" w:space="0" w:color="000000"/>
              <w:left w:val="single" w:sz="4" w:space="0" w:color="000000"/>
              <w:bottom w:val="single" w:sz="4" w:space="0" w:color="000000"/>
              <w:right w:val="single" w:sz="4" w:space="0" w:color="000000"/>
            </w:tcBorders>
          </w:tcPr>
          <w:p w14:paraId="712399F6"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Цифровой ассистент должен уметь предоставлять пользователю перечень подключенных к Экосистеме сервисов и их описаний, а также оказывать консультации по функционалу сервисов на основе подключенных инструкций пользователя.</w:t>
            </w:r>
          </w:p>
        </w:tc>
      </w:tr>
      <w:tr w:rsidR="00E0302A" w14:paraId="1D2CD611" w14:textId="77777777">
        <w:trPr>
          <w:trHeight w:val="438"/>
        </w:trPr>
        <w:tc>
          <w:tcPr>
            <w:tcW w:w="588" w:type="dxa"/>
            <w:vMerge/>
            <w:tcBorders>
              <w:top w:val="single" w:sz="2" w:space="0" w:color="auto"/>
              <w:left w:val="single" w:sz="2" w:space="0" w:color="auto"/>
              <w:bottom w:val="single" w:sz="2" w:space="0" w:color="auto"/>
              <w:right w:val="single" w:sz="2" w:space="0" w:color="auto"/>
            </w:tcBorders>
          </w:tcPr>
          <w:p w14:paraId="2621665C" w14:textId="77777777" w:rsidR="00E0302A" w:rsidRDefault="00E0302A">
            <w:pPr>
              <w:jc w:val="both"/>
              <w:rPr>
                <w:rFonts w:ascii="Arial" w:hAnsi="Arial" w:cs="Arial"/>
                <w:szCs w:val="24"/>
                <w:highlight w:val="yellow"/>
              </w:rPr>
            </w:pPr>
          </w:p>
        </w:tc>
        <w:tc>
          <w:tcPr>
            <w:tcW w:w="1675" w:type="dxa"/>
            <w:vMerge/>
            <w:tcBorders>
              <w:top w:val="single" w:sz="2" w:space="0" w:color="auto"/>
              <w:left w:val="single" w:sz="2" w:space="0" w:color="auto"/>
              <w:bottom w:val="single" w:sz="2" w:space="0" w:color="auto"/>
              <w:right w:val="single" w:sz="2" w:space="0" w:color="auto"/>
            </w:tcBorders>
          </w:tcPr>
          <w:p w14:paraId="6A608F8A" w14:textId="77777777" w:rsidR="00E0302A" w:rsidRDefault="00E0302A">
            <w:pPr>
              <w:jc w:val="both"/>
              <w:rPr>
                <w:rFonts w:ascii="Arial" w:hAnsi="Arial" w:cs="Arial"/>
                <w:szCs w:val="24"/>
              </w:rPr>
            </w:pPr>
          </w:p>
        </w:tc>
        <w:tc>
          <w:tcPr>
            <w:tcW w:w="851" w:type="dxa"/>
            <w:tcBorders>
              <w:top w:val="single" w:sz="4" w:space="0" w:color="000000"/>
              <w:left w:val="single" w:sz="2" w:space="0" w:color="auto"/>
              <w:bottom w:val="single" w:sz="4" w:space="0" w:color="000000"/>
              <w:right w:val="single" w:sz="4" w:space="0" w:color="000000"/>
            </w:tcBorders>
          </w:tcPr>
          <w:p w14:paraId="156FA336" w14:textId="77777777" w:rsidR="00E0302A" w:rsidRDefault="00E0302A">
            <w:pPr>
              <w:pStyle w:val="affffff8"/>
              <w:numPr>
                <w:ilvl w:val="0"/>
                <w:numId w:val="151"/>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76D50EAE" w14:textId="77777777" w:rsidR="00E0302A" w:rsidRDefault="00373FF5">
            <w:pPr>
              <w:keepNext/>
              <w:rPr>
                <w:rFonts w:ascii="Arial" w:hAnsi="Arial" w:cs="Arial"/>
                <w:color w:val="000000"/>
                <w:szCs w:val="24"/>
              </w:rPr>
            </w:pPr>
            <w:r>
              <w:rPr>
                <w:rFonts w:ascii="Arial" w:hAnsi="Arial" w:cs="Arial"/>
                <w:color w:val="000000"/>
                <w:szCs w:val="24"/>
              </w:rPr>
              <w:t>Сбор параметров заявки на получение доступа к сервису</w:t>
            </w:r>
          </w:p>
        </w:tc>
        <w:tc>
          <w:tcPr>
            <w:tcW w:w="4819" w:type="dxa"/>
            <w:tcBorders>
              <w:top w:val="single" w:sz="4" w:space="0" w:color="000000"/>
              <w:left w:val="single" w:sz="4" w:space="0" w:color="000000"/>
              <w:bottom w:val="single" w:sz="4" w:space="0" w:color="000000"/>
              <w:right w:val="single" w:sz="4" w:space="0" w:color="000000"/>
            </w:tcBorders>
          </w:tcPr>
          <w:p w14:paraId="66A10EA9"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Цифровой ассистент должен обеспечивать возможность запроса доступа к сервисам Экосистемы БРД. Для этого цифровой ассистент должен:</w:t>
            </w:r>
          </w:p>
          <w:p w14:paraId="4BBC6780" w14:textId="77777777" w:rsidR="00E0302A" w:rsidRDefault="00373FF5">
            <w:pPr>
              <w:pStyle w:val="afffffff0"/>
              <w:numPr>
                <w:ilvl w:val="0"/>
                <w:numId w:val="170"/>
              </w:numPr>
              <w:spacing w:before="0" w:beforeAutospacing="0" w:after="0" w:afterAutospacing="0"/>
              <w:ind w:left="311" w:hanging="283"/>
              <w:jc w:val="both"/>
              <w:rPr>
                <w:rFonts w:ascii="Arial" w:hAnsi="Arial" w:cs="Arial"/>
                <w:color w:val="000000"/>
              </w:rPr>
            </w:pPr>
            <w:r>
              <w:rPr>
                <w:rFonts w:ascii="Arial" w:hAnsi="Arial" w:cs="Arial"/>
                <w:color w:val="000000"/>
              </w:rPr>
              <w:t>Запросить необходимые для оформления заявки параметры и извлечь их из ответа пользователя, если оформление заявки возможно в автоматическом режиме;</w:t>
            </w:r>
          </w:p>
          <w:p w14:paraId="15DB67E1" w14:textId="77777777" w:rsidR="00E0302A" w:rsidRDefault="00373FF5">
            <w:pPr>
              <w:pStyle w:val="afffffff0"/>
              <w:numPr>
                <w:ilvl w:val="0"/>
                <w:numId w:val="170"/>
              </w:numPr>
              <w:spacing w:before="0" w:beforeAutospacing="0" w:after="0" w:afterAutospacing="0"/>
              <w:ind w:left="311" w:hanging="283"/>
              <w:jc w:val="both"/>
              <w:rPr>
                <w:rFonts w:ascii="Arial" w:hAnsi="Arial" w:cs="Arial"/>
                <w:color w:val="000000"/>
              </w:rPr>
            </w:pPr>
            <w:r>
              <w:rPr>
                <w:rFonts w:ascii="Arial" w:hAnsi="Arial" w:cs="Arial"/>
                <w:color w:val="000000"/>
              </w:rPr>
              <w:t>Предоставить инструкцию по получению доступа, если автоматическое оформление заявки цифровым ассистентом невозможно.</w:t>
            </w:r>
          </w:p>
        </w:tc>
      </w:tr>
      <w:tr w:rsidR="00E0302A" w14:paraId="1BAA234F" w14:textId="77777777">
        <w:trPr>
          <w:trHeight w:val="438"/>
        </w:trPr>
        <w:tc>
          <w:tcPr>
            <w:tcW w:w="588" w:type="dxa"/>
            <w:vMerge/>
            <w:tcBorders>
              <w:top w:val="single" w:sz="2" w:space="0" w:color="auto"/>
              <w:left w:val="single" w:sz="2" w:space="0" w:color="auto"/>
              <w:bottom w:val="single" w:sz="2" w:space="0" w:color="auto"/>
              <w:right w:val="single" w:sz="2" w:space="0" w:color="auto"/>
            </w:tcBorders>
          </w:tcPr>
          <w:p w14:paraId="5C1D0DE9" w14:textId="77777777" w:rsidR="00E0302A" w:rsidRDefault="00E0302A">
            <w:pPr>
              <w:jc w:val="both"/>
              <w:rPr>
                <w:rFonts w:ascii="Arial" w:hAnsi="Arial" w:cs="Arial"/>
                <w:szCs w:val="24"/>
                <w:highlight w:val="yellow"/>
              </w:rPr>
            </w:pPr>
          </w:p>
        </w:tc>
        <w:tc>
          <w:tcPr>
            <w:tcW w:w="1675" w:type="dxa"/>
            <w:vMerge/>
            <w:tcBorders>
              <w:top w:val="single" w:sz="2" w:space="0" w:color="auto"/>
              <w:left w:val="single" w:sz="2" w:space="0" w:color="auto"/>
              <w:bottom w:val="single" w:sz="2" w:space="0" w:color="auto"/>
              <w:right w:val="single" w:sz="2" w:space="0" w:color="auto"/>
            </w:tcBorders>
          </w:tcPr>
          <w:p w14:paraId="61AB8546" w14:textId="77777777" w:rsidR="00E0302A" w:rsidRDefault="00E0302A">
            <w:pPr>
              <w:jc w:val="both"/>
              <w:rPr>
                <w:rFonts w:ascii="Arial" w:hAnsi="Arial" w:cs="Arial"/>
                <w:szCs w:val="24"/>
              </w:rPr>
            </w:pPr>
          </w:p>
        </w:tc>
        <w:tc>
          <w:tcPr>
            <w:tcW w:w="851" w:type="dxa"/>
            <w:tcBorders>
              <w:top w:val="single" w:sz="4" w:space="0" w:color="000000"/>
              <w:left w:val="single" w:sz="2" w:space="0" w:color="auto"/>
              <w:bottom w:val="single" w:sz="4" w:space="0" w:color="000000"/>
              <w:right w:val="single" w:sz="4" w:space="0" w:color="000000"/>
            </w:tcBorders>
          </w:tcPr>
          <w:p w14:paraId="0C24C246" w14:textId="77777777" w:rsidR="00E0302A" w:rsidRDefault="00E0302A">
            <w:pPr>
              <w:pStyle w:val="affffff8"/>
              <w:numPr>
                <w:ilvl w:val="0"/>
                <w:numId w:val="151"/>
              </w:numPr>
              <w:spacing w:after="0" w:line="240" w:lineRule="auto"/>
              <w:ind w:left="14"/>
              <w:jc w:val="both"/>
              <w:rPr>
                <w:rFonts w:ascii="Arial" w:hAnsi="Arial" w:cs="Arial"/>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793DA3DC" w14:textId="77777777" w:rsidR="00E0302A" w:rsidRDefault="00373FF5">
            <w:pPr>
              <w:keepNext/>
              <w:rPr>
                <w:rFonts w:ascii="Arial" w:hAnsi="Arial" w:cs="Arial"/>
                <w:color w:val="000000"/>
                <w:szCs w:val="24"/>
              </w:rPr>
            </w:pPr>
            <w:r>
              <w:rPr>
                <w:rFonts w:ascii="Arial" w:hAnsi="Arial" w:cs="Arial"/>
                <w:color w:val="000000"/>
                <w:szCs w:val="24"/>
              </w:rPr>
              <w:t>Сбор параметров заявки в техническую поддержку пользователей</w:t>
            </w:r>
          </w:p>
        </w:tc>
        <w:tc>
          <w:tcPr>
            <w:tcW w:w="4819" w:type="dxa"/>
            <w:tcBorders>
              <w:top w:val="single" w:sz="4" w:space="0" w:color="000000"/>
              <w:left w:val="single" w:sz="4" w:space="0" w:color="000000"/>
              <w:bottom w:val="single" w:sz="4" w:space="0" w:color="000000"/>
              <w:right w:val="single" w:sz="4" w:space="0" w:color="000000"/>
            </w:tcBorders>
          </w:tcPr>
          <w:p w14:paraId="4CC4241C" w14:textId="77777777" w:rsidR="00E0302A" w:rsidRDefault="00373FF5">
            <w:pPr>
              <w:pStyle w:val="afffffff0"/>
              <w:spacing w:before="0" w:beforeAutospacing="0" w:after="0" w:afterAutospacing="0"/>
              <w:jc w:val="both"/>
              <w:rPr>
                <w:rFonts w:ascii="Arial" w:hAnsi="Arial" w:cs="Arial"/>
                <w:color w:val="000000"/>
              </w:rPr>
            </w:pPr>
            <w:r>
              <w:rPr>
                <w:rFonts w:ascii="Arial" w:hAnsi="Arial" w:cs="Arial"/>
                <w:color w:val="000000"/>
              </w:rPr>
              <w:t>В случае, если пользователь хочет оформить заявку в техническую поддержку пользователей Экосистемы, цифровой ассистент должен запросить необходимые для оформления заявки параметры и извлечь их из ответа пользователя.</w:t>
            </w:r>
          </w:p>
        </w:tc>
      </w:tr>
    </w:tbl>
    <w:p w14:paraId="69195F12" w14:textId="77777777" w:rsidR="00E0302A" w:rsidRDefault="00E0302A">
      <w:pPr>
        <w:spacing w:after="120"/>
        <w:rPr>
          <w:rFonts w:ascii="Arial" w:hAnsi="Arial" w:cs="Arial"/>
          <w:i/>
          <w:color w:val="7F7F7F"/>
          <w:lang w:eastAsia="en-US"/>
        </w:rPr>
      </w:pPr>
    </w:p>
    <w:p w14:paraId="0D61196C" w14:textId="77777777" w:rsidR="00E0302A" w:rsidRDefault="00373FF5">
      <w:pPr>
        <w:pStyle w:val="20"/>
        <w:spacing w:before="240" w:after="120" w:line="240" w:lineRule="auto"/>
        <w:rPr>
          <w:rFonts w:cs="Arial"/>
          <w:lang w:eastAsia="en-US"/>
        </w:rPr>
      </w:pPr>
      <w:bookmarkStart w:id="22" w:name="_Toc211610756"/>
      <w:r>
        <w:rPr>
          <w:rFonts w:cs="Arial"/>
          <w:lang w:eastAsia="en-US"/>
        </w:rPr>
        <w:lastRenderedPageBreak/>
        <w:t>Нефункциональные требования</w:t>
      </w:r>
      <w:bookmarkEnd w:id="22"/>
      <w:r>
        <w:rPr>
          <w:rFonts w:cs="Arial"/>
          <w:lang w:eastAsia="en-US"/>
        </w:rPr>
        <w:t xml:space="preserve"> </w:t>
      </w:r>
    </w:p>
    <w:p w14:paraId="6118FC94" w14:textId="77777777" w:rsidR="00E0302A" w:rsidRDefault="00373FF5">
      <w:pPr>
        <w:pStyle w:val="30"/>
        <w:spacing w:before="240" w:after="120" w:line="240" w:lineRule="auto"/>
        <w:ind w:left="0"/>
        <w:rPr>
          <w:rFonts w:cs="Arial"/>
        </w:rPr>
      </w:pPr>
      <w:bookmarkStart w:id="23" w:name="_Toc211610757"/>
      <w:r>
        <w:rPr>
          <w:rFonts w:cs="Arial"/>
        </w:rPr>
        <w:t>Системные требования и ограничения</w:t>
      </w:r>
      <w:bookmarkEnd w:id="23"/>
    </w:p>
    <w:p w14:paraId="169EAA63" w14:textId="77777777" w:rsidR="00E0302A" w:rsidRDefault="00373FF5">
      <w:pPr>
        <w:pStyle w:val="afffffd"/>
        <w:keepNext/>
        <w:spacing w:before="240"/>
        <w:rPr>
          <w:rFonts w:cs="Arial"/>
          <w:lang w:val="ru-RU"/>
        </w:rPr>
      </w:pPr>
      <w:r>
        <w:rPr>
          <w:rFonts w:cs="Arial"/>
        </w:rPr>
        <w:t xml:space="preserve">Таблица </w:t>
      </w:r>
      <w:r>
        <w:rPr>
          <w:rFonts w:cs="Arial"/>
          <w:lang w:val="ru-RU"/>
        </w:rPr>
        <w:t>16 Нефункциональные требования</w:t>
      </w:r>
    </w:p>
    <w:tbl>
      <w:tblPr>
        <w:tblW w:w="5000" w:type="pct"/>
        <w:tblLayout w:type="fixed"/>
        <w:tblLook w:val="04A0" w:firstRow="1" w:lastRow="0" w:firstColumn="1" w:lastColumn="0" w:noHBand="0" w:noVBand="1"/>
      </w:tblPr>
      <w:tblGrid>
        <w:gridCol w:w="1129"/>
        <w:gridCol w:w="2410"/>
        <w:gridCol w:w="6088"/>
      </w:tblGrid>
      <w:tr w:rsidR="00E0302A" w14:paraId="6A59E30F" w14:textId="77777777">
        <w:trPr>
          <w:trHeight w:val="765"/>
        </w:trPr>
        <w:tc>
          <w:tcPr>
            <w:tcW w:w="1129"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5FFB4BAA" w14:textId="77777777" w:rsidR="00E0302A" w:rsidRDefault="00373FF5">
            <w:pPr>
              <w:keepNext/>
              <w:jc w:val="center"/>
              <w:rPr>
                <w:rFonts w:ascii="Arial" w:hAnsi="Arial" w:cs="Arial"/>
                <w:b/>
                <w:color w:val="FFFFFF"/>
              </w:rPr>
            </w:pPr>
            <w:r>
              <w:rPr>
                <w:rFonts w:ascii="Arial" w:hAnsi="Arial" w:cs="Arial"/>
                <w:b/>
                <w:color w:val="FFFFFF"/>
              </w:rPr>
              <w:t>№</w:t>
            </w:r>
          </w:p>
        </w:tc>
        <w:tc>
          <w:tcPr>
            <w:tcW w:w="2410"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46929F56" w14:textId="77777777" w:rsidR="00E0302A" w:rsidRDefault="00373FF5">
            <w:pPr>
              <w:keepNext/>
              <w:tabs>
                <w:tab w:val="left" w:pos="907"/>
              </w:tabs>
              <w:jc w:val="center"/>
              <w:rPr>
                <w:rFonts w:ascii="Arial" w:hAnsi="Arial" w:cs="Arial"/>
                <w:b/>
                <w:color w:val="FFFFFF"/>
              </w:rPr>
            </w:pPr>
            <w:r>
              <w:rPr>
                <w:rFonts w:ascii="Arial" w:hAnsi="Arial" w:cs="Arial"/>
                <w:b/>
                <w:color w:val="FFFFFF"/>
              </w:rPr>
              <w:t>Требование / условие</w:t>
            </w:r>
          </w:p>
          <w:p w14:paraId="01F77346" w14:textId="77777777" w:rsidR="00E0302A" w:rsidRDefault="00373FF5">
            <w:pPr>
              <w:keepNext/>
              <w:tabs>
                <w:tab w:val="left" w:pos="907"/>
              </w:tabs>
              <w:jc w:val="center"/>
              <w:rPr>
                <w:rFonts w:ascii="Arial" w:hAnsi="Arial" w:cs="Arial"/>
                <w:b/>
                <w:color w:val="FFFFFF"/>
              </w:rPr>
            </w:pPr>
            <w:r>
              <w:rPr>
                <w:rFonts w:ascii="Arial" w:hAnsi="Arial" w:cs="Arial"/>
                <w:b/>
                <w:color w:val="FFFFFF"/>
              </w:rPr>
              <w:t>/ ограничение</w:t>
            </w:r>
          </w:p>
        </w:tc>
        <w:tc>
          <w:tcPr>
            <w:tcW w:w="6088" w:type="dxa"/>
            <w:tcBorders>
              <w:top w:val="single" w:sz="4" w:space="0" w:color="000000"/>
              <w:left w:val="single" w:sz="4" w:space="0" w:color="000000"/>
              <w:bottom w:val="single" w:sz="4" w:space="0" w:color="000000"/>
              <w:right w:val="single" w:sz="4" w:space="0" w:color="auto"/>
            </w:tcBorders>
            <w:shd w:val="clear" w:color="auto" w:fill="0070C0"/>
            <w:vAlign w:val="center"/>
          </w:tcPr>
          <w:p w14:paraId="0D0DED6B" w14:textId="77777777" w:rsidR="00E0302A" w:rsidRDefault="00373FF5">
            <w:pPr>
              <w:keepNext/>
              <w:jc w:val="center"/>
              <w:rPr>
                <w:rFonts w:ascii="Arial" w:hAnsi="Arial" w:cs="Arial"/>
                <w:b/>
                <w:color w:val="FFFFFF"/>
              </w:rPr>
            </w:pPr>
            <w:r>
              <w:rPr>
                <w:rFonts w:ascii="Arial" w:hAnsi="Arial" w:cs="Arial"/>
                <w:b/>
                <w:color w:val="FFFFFF"/>
              </w:rPr>
              <w:t>Целевое значение</w:t>
            </w:r>
          </w:p>
        </w:tc>
      </w:tr>
      <w:tr w:rsidR="00E0302A" w14:paraId="7FDC7C8C" w14:textId="77777777">
        <w:trPr>
          <w:trHeight w:val="343"/>
        </w:trPr>
        <w:tc>
          <w:tcPr>
            <w:tcW w:w="1129" w:type="dxa"/>
            <w:tcBorders>
              <w:top w:val="single" w:sz="4" w:space="0" w:color="000000"/>
              <w:left w:val="single" w:sz="4" w:space="0" w:color="000000"/>
              <w:bottom w:val="single" w:sz="4" w:space="0" w:color="000000"/>
              <w:right w:val="single" w:sz="4" w:space="0" w:color="000000"/>
            </w:tcBorders>
          </w:tcPr>
          <w:p w14:paraId="1568A855"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6B0E9307" w14:textId="77777777" w:rsidR="00E0302A" w:rsidRDefault="00373FF5">
            <w:pPr>
              <w:keepNext/>
              <w:jc w:val="both"/>
              <w:rPr>
                <w:rFonts w:ascii="Arial" w:hAnsi="Arial" w:cs="Arial"/>
                <w:szCs w:val="24"/>
              </w:rPr>
            </w:pPr>
            <w:r>
              <w:rPr>
                <w:rFonts w:ascii="Arial" w:hAnsi="Arial" w:cs="Arial"/>
                <w:szCs w:val="24"/>
              </w:rPr>
              <w:t>Поддержка криптографических алгоритмов</w:t>
            </w:r>
          </w:p>
        </w:tc>
        <w:tc>
          <w:tcPr>
            <w:tcW w:w="6088" w:type="dxa"/>
            <w:tcBorders>
              <w:top w:val="single" w:sz="4" w:space="0" w:color="000000"/>
              <w:left w:val="single" w:sz="4" w:space="0" w:color="000000"/>
              <w:bottom w:val="single" w:sz="4" w:space="0" w:color="000000"/>
              <w:right w:val="single" w:sz="4" w:space="0" w:color="auto"/>
            </w:tcBorders>
          </w:tcPr>
          <w:p w14:paraId="292B5EB1" w14:textId="77777777" w:rsidR="00E0302A" w:rsidRDefault="00373FF5">
            <w:pPr>
              <w:keepNext/>
              <w:jc w:val="both"/>
              <w:rPr>
                <w:rFonts w:ascii="Arial" w:hAnsi="Arial" w:cs="Arial"/>
                <w:szCs w:val="24"/>
              </w:rPr>
            </w:pPr>
            <w:r>
              <w:rPr>
                <w:rFonts w:ascii="Arial" w:hAnsi="Arial" w:cs="Arial"/>
                <w:szCs w:val="24"/>
              </w:rPr>
              <w:t xml:space="preserve">ЭП должны поддерживать криптографические алгоритмы стандарта ГОСТ Р 34.11-2012 и ГОСТ Р 34.10-2012, усовершенствованной ЭП. </w:t>
            </w:r>
          </w:p>
        </w:tc>
      </w:tr>
      <w:tr w:rsidR="00E0302A" w14:paraId="7FF772A2" w14:textId="77777777">
        <w:trPr>
          <w:trHeight w:val="930"/>
        </w:trPr>
        <w:tc>
          <w:tcPr>
            <w:tcW w:w="1129" w:type="dxa"/>
            <w:tcBorders>
              <w:top w:val="single" w:sz="4" w:space="0" w:color="000000"/>
              <w:left w:val="single" w:sz="4" w:space="0" w:color="000000"/>
              <w:bottom w:val="single" w:sz="4" w:space="0" w:color="000000"/>
              <w:right w:val="single" w:sz="4" w:space="0" w:color="000000"/>
            </w:tcBorders>
          </w:tcPr>
          <w:p w14:paraId="48A2F54E"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2EA98149" w14:textId="77777777" w:rsidR="00E0302A" w:rsidRDefault="00373FF5">
            <w:pPr>
              <w:keepNext/>
              <w:jc w:val="both"/>
              <w:rPr>
                <w:rFonts w:ascii="Arial" w:hAnsi="Arial" w:cs="Arial"/>
                <w:szCs w:val="24"/>
              </w:rPr>
            </w:pPr>
            <w:r>
              <w:rPr>
                <w:rFonts w:ascii="Arial" w:hAnsi="Arial" w:cs="Arial"/>
                <w:szCs w:val="24"/>
              </w:rPr>
              <w:t>Масштабируемость системы</w:t>
            </w:r>
          </w:p>
        </w:tc>
        <w:tc>
          <w:tcPr>
            <w:tcW w:w="6088" w:type="dxa"/>
            <w:tcBorders>
              <w:top w:val="single" w:sz="4" w:space="0" w:color="000000"/>
              <w:left w:val="single" w:sz="4" w:space="0" w:color="000000"/>
              <w:bottom w:val="single" w:sz="4" w:space="0" w:color="000000"/>
              <w:right w:val="single" w:sz="4" w:space="0" w:color="auto"/>
            </w:tcBorders>
          </w:tcPr>
          <w:p w14:paraId="37D1A017" w14:textId="77777777" w:rsidR="00E0302A" w:rsidRDefault="00373FF5">
            <w:pPr>
              <w:keepNext/>
              <w:jc w:val="both"/>
              <w:rPr>
                <w:rFonts w:ascii="Arial" w:hAnsi="Arial" w:cs="Arial"/>
                <w:szCs w:val="24"/>
              </w:rPr>
            </w:pPr>
            <w:r>
              <w:rPr>
                <w:rFonts w:ascii="Arial" w:hAnsi="Arial" w:cs="Arial"/>
                <w:szCs w:val="24"/>
              </w:rPr>
              <w:t>Система должна обеспечить возможность масштабирования системы на уровне архитектуры решения (реализуется средствами PAAS).</w:t>
            </w:r>
          </w:p>
        </w:tc>
      </w:tr>
      <w:tr w:rsidR="00E0302A" w14:paraId="2F241B41"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52F5C0B7"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38EEFCBB" w14:textId="77777777" w:rsidR="00E0302A" w:rsidRDefault="00373FF5">
            <w:pPr>
              <w:keepNext/>
              <w:jc w:val="both"/>
              <w:rPr>
                <w:rFonts w:ascii="Arial" w:hAnsi="Arial" w:cs="Arial"/>
                <w:szCs w:val="24"/>
              </w:rPr>
            </w:pPr>
            <w:r>
              <w:rPr>
                <w:rFonts w:ascii="Arial" w:hAnsi="Arial" w:cs="Arial"/>
                <w:szCs w:val="24"/>
              </w:rPr>
              <w:t>Требования к программному обеспечению рабочих мест пользователей</w:t>
            </w:r>
          </w:p>
        </w:tc>
        <w:tc>
          <w:tcPr>
            <w:tcW w:w="6088" w:type="dxa"/>
            <w:tcBorders>
              <w:top w:val="single" w:sz="4" w:space="0" w:color="000000"/>
              <w:left w:val="single" w:sz="4" w:space="0" w:color="000000"/>
              <w:bottom w:val="single" w:sz="4" w:space="0" w:color="000000"/>
              <w:right w:val="single" w:sz="4" w:space="0" w:color="000000"/>
            </w:tcBorders>
          </w:tcPr>
          <w:p w14:paraId="43625A04" w14:textId="77777777" w:rsidR="00E0302A" w:rsidRDefault="00373FF5">
            <w:pPr>
              <w:keepNext/>
              <w:jc w:val="both"/>
              <w:rPr>
                <w:rFonts w:ascii="Arial" w:hAnsi="Arial" w:cs="Arial"/>
                <w:szCs w:val="24"/>
              </w:rPr>
            </w:pPr>
            <w:r>
              <w:rPr>
                <w:rFonts w:ascii="Arial" w:hAnsi="Arial" w:cs="Arial"/>
                <w:szCs w:val="24"/>
              </w:rPr>
              <w:t>Система должна иметь возможность работать на всех известных доступных ОС (Linux, Windows).</w:t>
            </w:r>
          </w:p>
        </w:tc>
      </w:tr>
      <w:tr w:rsidR="00E0302A" w14:paraId="0687327D"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17365140"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19D7C66A" w14:textId="77777777" w:rsidR="00E0302A" w:rsidRDefault="00373FF5">
            <w:pPr>
              <w:keepNext/>
              <w:jc w:val="both"/>
              <w:rPr>
                <w:rFonts w:ascii="Arial" w:hAnsi="Arial" w:cs="Arial"/>
                <w:szCs w:val="24"/>
              </w:rPr>
            </w:pPr>
            <w:r>
              <w:rPr>
                <w:rFonts w:ascii="Arial" w:hAnsi="Arial" w:cs="Arial"/>
                <w:szCs w:val="24"/>
              </w:rPr>
              <w:t>Требование к приложению</w:t>
            </w:r>
          </w:p>
        </w:tc>
        <w:tc>
          <w:tcPr>
            <w:tcW w:w="6088" w:type="dxa"/>
            <w:tcBorders>
              <w:top w:val="single" w:sz="4" w:space="0" w:color="000000"/>
              <w:left w:val="single" w:sz="4" w:space="0" w:color="000000"/>
              <w:bottom w:val="single" w:sz="4" w:space="0" w:color="000000"/>
              <w:right w:val="single" w:sz="4" w:space="0" w:color="000000"/>
            </w:tcBorders>
          </w:tcPr>
          <w:p w14:paraId="05E392E6" w14:textId="77777777" w:rsidR="00E0302A" w:rsidRDefault="00373FF5">
            <w:pPr>
              <w:keepNext/>
              <w:jc w:val="both"/>
              <w:rPr>
                <w:rFonts w:ascii="Arial" w:hAnsi="Arial" w:cs="Arial"/>
                <w:szCs w:val="24"/>
              </w:rPr>
            </w:pPr>
            <w:r>
              <w:rPr>
                <w:rFonts w:ascii="Arial" w:hAnsi="Arial" w:cs="Arial"/>
                <w:szCs w:val="24"/>
              </w:rPr>
              <w:t>Система должна быть реализована в виде веб-приложения.</w:t>
            </w:r>
          </w:p>
        </w:tc>
      </w:tr>
      <w:tr w:rsidR="00E0302A" w14:paraId="49435954"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0BA889FB"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5BC207DF" w14:textId="77777777" w:rsidR="00E0302A" w:rsidRDefault="00373FF5">
            <w:pPr>
              <w:keepNext/>
              <w:jc w:val="both"/>
              <w:rPr>
                <w:rFonts w:ascii="Arial" w:hAnsi="Arial" w:cs="Arial"/>
                <w:szCs w:val="24"/>
              </w:rPr>
            </w:pPr>
            <w:r>
              <w:rPr>
                <w:rFonts w:ascii="Arial" w:hAnsi="Arial" w:cs="Arial"/>
                <w:szCs w:val="24"/>
              </w:rPr>
              <w:t>Требования к программному и аппаратному обеспечению для обеспечения электронного подписания</w:t>
            </w:r>
          </w:p>
        </w:tc>
        <w:tc>
          <w:tcPr>
            <w:tcW w:w="6088" w:type="dxa"/>
            <w:tcBorders>
              <w:top w:val="single" w:sz="4" w:space="0" w:color="000000"/>
              <w:left w:val="single" w:sz="4" w:space="0" w:color="000000"/>
              <w:bottom w:val="single" w:sz="4" w:space="0" w:color="000000"/>
              <w:right w:val="single" w:sz="4" w:space="0" w:color="000000"/>
            </w:tcBorders>
          </w:tcPr>
          <w:p w14:paraId="3DB4DDDD" w14:textId="77777777" w:rsidR="00E0302A" w:rsidRDefault="00373FF5">
            <w:pPr>
              <w:keepNext/>
              <w:jc w:val="both"/>
              <w:rPr>
                <w:rFonts w:ascii="Arial" w:hAnsi="Arial" w:cs="Arial"/>
                <w:szCs w:val="24"/>
              </w:rPr>
            </w:pPr>
            <w:r>
              <w:rPr>
                <w:rFonts w:ascii="Arial" w:hAnsi="Arial" w:cs="Arial"/>
                <w:szCs w:val="24"/>
              </w:rPr>
              <w:t xml:space="preserve"> Система должна иметь возможность работать на всех известных доступных ОС (Linux, Windows) в браузерах на базе Chromium, совместимые с ОС.</w:t>
            </w:r>
          </w:p>
          <w:p w14:paraId="5EB037AF" w14:textId="77777777" w:rsidR="00E0302A" w:rsidRDefault="00373FF5">
            <w:pPr>
              <w:keepNext/>
              <w:jc w:val="both"/>
              <w:rPr>
                <w:rFonts w:ascii="Arial" w:hAnsi="Arial" w:cs="Arial"/>
                <w:szCs w:val="24"/>
              </w:rPr>
            </w:pPr>
            <w:r>
              <w:rPr>
                <w:rFonts w:ascii="Arial" w:hAnsi="Arial" w:cs="Arial"/>
                <w:szCs w:val="24"/>
              </w:rPr>
              <w:t>Для подписания необходимо:</w:t>
            </w:r>
          </w:p>
          <w:p w14:paraId="29550A98" w14:textId="77777777" w:rsidR="00E0302A" w:rsidRDefault="00373FF5">
            <w:pPr>
              <w:keepNext/>
              <w:jc w:val="both"/>
              <w:rPr>
                <w:rFonts w:ascii="Arial" w:hAnsi="Arial" w:cs="Arial"/>
                <w:szCs w:val="24"/>
              </w:rPr>
            </w:pPr>
            <w:r>
              <w:rPr>
                <w:rFonts w:ascii="Arial" w:hAnsi="Arial" w:cs="Arial"/>
                <w:szCs w:val="24"/>
              </w:rPr>
              <w:t xml:space="preserve">Ключ / Сертификат УКЭП; </w:t>
            </w:r>
          </w:p>
          <w:p w14:paraId="3E8430C7" w14:textId="77777777" w:rsidR="00E0302A" w:rsidRDefault="00373FF5">
            <w:pPr>
              <w:keepNext/>
              <w:jc w:val="both"/>
              <w:rPr>
                <w:rFonts w:ascii="Arial" w:hAnsi="Arial" w:cs="Arial"/>
                <w:szCs w:val="24"/>
                <w:lang w:val="en-US"/>
              </w:rPr>
            </w:pPr>
            <w:r>
              <w:rPr>
                <w:rFonts w:ascii="Arial" w:hAnsi="Arial" w:cs="Arial"/>
                <w:szCs w:val="24"/>
              </w:rPr>
              <w:t>Плагин</w:t>
            </w:r>
            <w:r>
              <w:rPr>
                <w:rFonts w:ascii="Arial" w:hAnsi="Arial" w:cs="Arial"/>
                <w:szCs w:val="24"/>
                <w:lang w:val="en-US"/>
              </w:rPr>
              <w:t xml:space="preserve"> CryptoPro Extension for CAdES Browser Plug-in </w:t>
            </w:r>
            <w:r>
              <w:rPr>
                <w:rFonts w:ascii="Arial" w:hAnsi="Arial" w:cs="Arial"/>
                <w:szCs w:val="24"/>
              </w:rPr>
              <w:t>Версия</w:t>
            </w:r>
            <w:r>
              <w:rPr>
                <w:rFonts w:ascii="Arial" w:hAnsi="Arial" w:cs="Arial"/>
                <w:szCs w:val="24"/>
                <w:lang w:val="en-US"/>
              </w:rPr>
              <w:t xml:space="preserve"> 2.0 (</w:t>
            </w:r>
            <w:r>
              <w:rPr>
                <w:rFonts w:ascii="Arial" w:hAnsi="Arial" w:cs="Arial"/>
                <w:szCs w:val="24"/>
              </w:rPr>
              <w:t>не</w:t>
            </w:r>
            <w:r>
              <w:rPr>
                <w:rFonts w:ascii="Arial" w:hAnsi="Arial" w:cs="Arial"/>
                <w:szCs w:val="24"/>
                <w:lang w:val="en-US"/>
              </w:rPr>
              <w:t xml:space="preserve"> </w:t>
            </w:r>
            <w:r>
              <w:rPr>
                <w:rFonts w:ascii="Arial" w:hAnsi="Arial" w:cs="Arial"/>
                <w:szCs w:val="24"/>
              </w:rPr>
              <w:t>ниже</w:t>
            </w:r>
            <w:r>
              <w:rPr>
                <w:rFonts w:ascii="Arial" w:hAnsi="Arial" w:cs="Arial"/>
                <w:szCs w:val="24"/>
                <w:lang w:val="en-US"/>
              </w:rPr>
              <w:t>);</w:t>
            </w:r>
          </w:p>
          <w:p w14:paraId="705007AD" w14:textId="77777777" w:rsidR="00E0302A" w:rsidRDefault="00373FF5">
            <w:pPr>
              <w:keepNext/>
              <w:jc w:val="both"/>
              <w:rPr>
                <w:rFonts w:ascii="Arial" w:hAnsi="Arial" w:cs="Arial"/>
                <w:szCs w:val="24"/>
              </w:rPr>
            </w:pPr>
            <w:r>
              <w:rPr>
                <w:rFonts w:ascii="Arial" w:hAnsi="Arial" w:cs="Arial"/>
                <w:szCs w:val="24"/>
              </w:rPr>
              <w:t>КриптоПро CSP 4.0 (не ниже).</w:t>
            </w:r>
          </w:p>
        </w:tc>
      </w:tr>
      <w:tr w:rsidR="00E0302A" w14:paraId="3B89EF3A"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37C6D17E"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615FB0C7" w14:textId="77777777" w:rsidR="00E0302A" w:rsidRDefault="00373FF5">
            <w:pPr>
              <w:keepNext/>
              <w:jc w:val="both"/>
              <w:rPr>
                <w:rFonts w:ascii="Arial" w:hAnsi="Arial" w:cs="Arial"/>
                <w:szCs w:val="24"/>
              </w:rPr>
            </w:pPr>
            <w:r>
              <w:rPr>
                <w:rFonts w:ascii="Arial" w:hAnsi="Arial" w:cs="Arial"/>
                <w:szCs w:val="24"/>
              </w:rPr>
              <w:t>Требования к видам лингвистического обеспечения системы</w:t>
            </w:r>
          </w:p>
        </w:tc>
        <w:tc>
          <w:tcPr>
            <w:tcW w:w="6088" w:type="dxa"/>
            <w:tcBorders>
              <w:top w:val="single" w:sz="4" w:space="0" w:color="000000"/>
              <w:left w:val="single" w:sz="4" w:space="0" w:color="000000"/>
              <w:bottom w:val="single" w:sz="4" w:space="0" w:color="000000"/>
              <w:right w:val="single" w:sz="4" w:space="0" w:color="000000"/>
            </w:tcBorders>
          </w:tcPr>
          <w:p w14:paraId="2F0DB29D" w14:textId="77777777" w:rsidR="00E0302A" w:rsidRDefault="00373FF5">
            <w:pPr>
              <w:keepNext/>
              <w:jc w:val="both"/>
              <w:rPr>
                <w:rFonts w:ascii="Arial" w:hAnsi="Arial" w:cs="Arial"/>
                <w:szCs w:val="24"/>
              </w:rPr>
            </w:pPr>
            <w:r>
              <w:rPr>
                <w:rFonts w:ascii="Arial" w:hAnsi="Arial" w:cs="Arial"/>
                <w:szCs w:val="24"/>
              </w:rPr>
              <w:t>Система должна обеспечить поддержку русского языка в интерфейсе системы.</w:t>
            </w:r>
          </w:p>
        </w:tc>
      </w:tr>
      <w:tr w:rsidR="00E0302A" w14:paraId="1C870020"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35AB54C5"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08DFD519" w14:textId="77777777" w:rsidR="00E0302A" w:rsidRDefault="00373FF5">
            <w:pPr>
              <w:keepNext/>
              <w:jc w:val="both"/>
              <w:rPr>
                <w:rFonts w:ascii="Arial" w:hAnsi="Arial" w:cs="Arial"/>
                <w:szCs w:val="24"/>
              </w:rPr>
            </w:pPr>
            <w:r>
              <w:rPr>
                <w:rFonts w:ascii="Arial" w:hAnsi="Arial" w:cs="Arial"/>
                <w:szCs w:val="24"/>
              </w:rPr>
              <w:t>Требования к технологиям</w:t>
            </w:r>
          </w:p>
        </w:tc>
        <w:tc>
          <w:tcPr>
            <w:tcW w:w="6088" w:type="dxa"/>
            <w:tcBorders>
              <w:top w:val="single" w:sz="4" w:space="0" w:color="000000"/>
              <w:left w:val="single" w:sz="4" w:space="0" w:color="000000"/>
              <w:bottom w:val="single" w:sz="4" w:space="0" w:color="000000"/>
              <w:right w:val="single" w:sz="4" w:space="0" w:color="000000"/>
            </w:tcBorders>
          </w:tcPr>
          <w:p w14:paraId="0DFED728" w14:textId="77777777" w:rsidR="00E0302A" w:rsidRDefault="00373FF5">
            <w:pPr>
              <w:keepNext/>
              <w:contextualSpacing/>
              <w:jc w:val="both"/>
              <w:rPr>
                <w:rFonts w:ascii="Arial" w:hAnsi="Arial" w:cs="Arial"/>
                <w:szCs w:val="24"/>
              </w:rPr>
            </w:pPr>
            <w:r>
              <w:rPr>
                <w:rFonts w:ascii="Arial" w:hAnsi="Arial" w:cs="Arial"/>
                <w:szCs w:val="24"/>
              </w:rPr>
              <w:t>Для разработки системы требуется использовать:</w:t>
            </w:r>
          </w:p>
          <w:p w14:paraId="0490E06B"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rPr>
              <w:t>ALM – репозиторий исходного кода и контента;</w:t>
            </w:r>
          </w:p>
          <w:p w14:paraId="44FE15E7"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lang w:val="en-US"/>
              </w:rPr>
              <w:t>PostgresPro</w:t>
            </w:r>
            <w:r>
              <w:rPr>
                <w:rFonts w:ascii="Arial" w:hAnsi="Arial" w:cs="Arial"/>
                <w:sz w:val="24"/>
                <w:szCs w:val="24"/>
              </w:rPr>
              <w:t xml:space="preserve"> – СУБД для хранения информации;</w:t>
            </w:r>
          </w:p>
          <w:p w14:paraId="629B1F20"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lang w:val="en-US"/>
              </w:rPr>
              <w:t xml:space="preserve">NGINX – </w:t>
            </w:r>
            <w:r>
              <w:rPr>
                <w:rFonts w:ascii="Arial" w:hAnsi="Arial" w:cs="Arial"/>
                <w:sz w:val="24"/>
                <w:szCs w:val="24"/>
              </w:rPr>
              <w:t>веб-сервер;</w:t>
            </w:r>
          </w:p>
          <w:p w14:paraId="7405F127"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lang w:val="en-US"/>
              </w:rPr>
              <w:t>Consta</w:t>
            </w:r>
            <w:r>
              <w:rPr>
                <w:rFonts w:ascii="Arial" w:hAnsi="Arial" w:cs="Arial"/>
                <w:sz w:val="24"/>
                <w:szCs w:val="24"/>
              </w:rPr>
              <w:t xml:space="preserve"> – фреймворк для разработки пользовательских интерфейсов;</w:t>
            </w:r>
          </w:p>
          <w:p w14:paraId="23015FE7"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rPr>
              <w:t>.</w:t>
            </w:r>
            <w:r>
              <w:rPr>
                <w:rFonts w:ascii="Arial" w:hAnsi="Arial" w:cs="Arial"/>
                <w:sz w:val="24"/>
                <w:szCs w:val="24"/>
                <w:lang w:val="en-US"/>
              </w:rPr>
              <w:t>Net</w:t>
            </w:r>
            <w:r>
              <w:rPr>
                <w:rFonts w:ascii="Arial" w:hAnsi="Arial" w:cs="Arial"/>
                <w:sz w:val="24"/>
                <w:szCs w:val="24"/>
              </w:rPr>
              <w:t>/</w:t>
            </w:r>
            <w:r>
              <w:rPr>
                <w:rFonts w:ascii="Arial" w:hAnsi="Arial" w:cs="Arial"/>
                <w:sz w:val="24"/>
                <w:szCs w:val="24"/>
                <w:lang w:val="en-US"/>
              </w:rPr>
              <w:t>C</w:t>
            </w:r>
            <w:r>
              <w:rPr>
                <w:rFonts w:ascii="Arial" w:hAnsi="Arial" w:cs="Arial"/>
                <w:sz w:val="24"/>
                <w:szCs w:val="24"/>
              </w:rPr>
              <w:t xml:space="preserve"># и </w:t>
            </w:r>
            <w:r>
              <w:rPr>
                <w:rFonts w:ascii="Arial" w:hAnsi="Arial" w:cs="Arial"/>
                <w:sz w:val="24"/>
                <w:szCs w:val="24"/>
                <w:lang w:val="en-US"/>
              </w:rPr>
              <w:t>Python</w:t>
            </w:r>
            <w:r>
              <w:rPr>
                <w:rFonts w:ascii="Arial" w:hAnsi="Arial" w:cs="Arial"/>
                <w:sz w:val="24"/>
                <w:szCs w:val="24"/>
              </w:rPr>
              <w:t xml:space="preserve"> - фреймворк и язык разработки;</w:t>
            </w:r>
          </w:p>
          <w:p w14:paraId="06C8E8C7"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rPr>
              <w:t xml:space="preserve">CryptoPro Extension for CAdES Browser Plug-in – плагин для интеграционного </w:t>
            </w:r>
            <w:r>
              <w:rPr>
                <w:rFonts w:ascii="Arial" w:hAnsi="Arial" w:cs="Arial"/>
                <w:sz w:val="24"/>
                <w:szCs w:val="24"/>
              </w:rPr>
              <w:lastRenderedPageBreak/>
              <w:t>взаимодействия с локальным криптопровайдером;</w:t>
            </w:r>
          </w:p>
          <w:p w14:paraId="6496D52F" w14:textId="77777777" w:rsidR="00E0302A" w:rsidRDefault="00373FF5">
            <w:pPr>
              <w:pStyle w:val="affffff8"/>
              <w:keepNext/>
              <w:numPr>
                <w:ilvl w:val="0"/>
                <w:numId w:val="22"/>
              </w:numPr>
              <w:spacing w:line="240" w:lineRule="auto"/>
              <w:jc w:val="both"/>
              <w:rPr>
                <w:rFonts w:ascii="Arial" w:hAnsi="Arial" w:cs="Arial"/>
                <w:sz w:val="24"/>
                <w:szCs w:val="24"/>
              </w:rPr>
            </w:pPr>
            <w:r>
              <w:rPr>
                <w:rFonts w:ascii="Arial" w:hAnsi="Arial" w:cs="Arial"/>
                <w:sz w:val="24"/>
                <w:szCs w:val="24"/>
              </w:rPr>
              <w:t>КриптоПро CSP – локальный криптопровайдер.</w:t>
            </w:r>
          </w:p>
          <w:p w14:paraId="097D6370" w14:textId="77777777" w:rsidR="00E0302A" w:rsidRDefault="00373FF5">
            <w:pPr>
              <w:keepNext/>
              <w:contextualSpacing/>
              <w:jc w:val="both"/>
              <w:rPr>
                <w:rFonts w:ascii="Arial" w:hAnsi="Arial" w:cs="Arial"/>
                <w:szCs w:val="24"/>
                <w:lang w:val="en-US"/>
              </w:rPr>
            </w:pPr>
            <w:r>
              <w:rPr>
                <w:rFonts w:ascii="Arial" w:hAnsi="Arial" w:cs="Arial"/>
                <w:szCs w:val="24"/>
              </w:rPr>
              <w:t>В решении подписание УКЭП будет реализовано с помощью КриптоПро</w:t>
            </w:r>
            <w:r>
              <w:rPr>
                <w:rFonts w:ascii="Arial" w:hAnsi="Arial" w:cs="Arial"/>
                <w:szCs w:val="24"/>
                <w:lang w:val="en-US"/>
              </w:rPr>
              <w:t xml:space="preserve"> CSP </w:t>
            </w:r>
            <w:r>
              <w:rPr>
                <w:rFonts w:ascii="Arial" w:hAnsi="Arial" w:cs="Arial"/>
                <w:szCs w:val="24"/>
              </w:rPr>
              <w:t>и</w:t>
            </w:r>
            <w:r>
              <w:rPr>
                <w:rFonts w:ascii="Arial" w:hAnsi="Arial" w:cs="Arial"/>
                <w:szCs w:val="24"/>
                <w:lang w:val="en-US"/>
              </w:rPr>
              <w:t xml:space="preserve"> browser plugin.</w:t>
            </w:r>
          </w:p>
          <w:p w14:paraId="2A5C80BA" w14:textId="77777777" w:rsidR="00E0302A" w:rsidRDefault="00373FF5">
            <w:pPr>
              <w:keepNext/>
              <w:contextualSpacing/>
              <w:jc w:val="both"/>
              <w:rPr>
                <w:rFonts w:ascii="Arial" w:hAnsi="Arial" w:cs="Arial"/>
                <w:szCs w:val="24"/>
              </w:rPr>
            </w:pPr>
            <w:r>
              <w:rPr>
                <w:rFonts w:ascii="Arial" w:hAnsi="Arial" w:cs="Arial"/>
                <w:szCs w:val="24"/>
              </w:rPr>
              <w:t>Исполнитель в праве предлагать свой перечень технологий и инструментов для разработки. В данном случае:</w:t>
            </w:r>
          </w:p>
          <w:p w14:paraId="39C32C86" w14:textId="77777777" w:rsidR="00E0302A" w:rsidRDefault="00373FF5">
            <w:pPr>
              <w:pStyle w:val="affffff8"/>
              <w:keepNext/>
              <w:numPr>
                <w:ilvl w:val="0"/>
                <w:numId w:val="23"/>
              </w:numPr>
              <w:spacing w:after="0" w:line="240" w:lineRule="auto"/>
              <w:jc w:val="both"/>
              <w:rPr>
                <w:rFonts w:ascii="Arial" w:hAnsi="Arial" w:cs="Arial"/>
                <w:sz w:val="24"/>
                <w:szCs w:val="24"/>
              </w:rPr>
            </w:pPr>
            <w:r>
              <w:rPr>
                <w:rFonts w:ascii="Arial" w:hAnsi="Arial" w:cs="Arial"/>
                <w:sz w:val="24"/>
                <w:szCs w:val="24"/>
              </w:rPr>
              <w:t>Требуется дополнительное согласование данного перечня с заказчиком;</w:t>
            </w:r>
          </w:p>
          <w:p w14:paraId="0F8FD910" w14:textId="77777777" w:rsidR="00E0302A" w:rsidRDefault="00373FF5">
            <w:pPr>
              <w:pStyle w:val="affffff8"/>
              <w:keepNext/>
              <w:numPr>
                <w:ilvl w:val="0"/>
                <w:numId w:val="23"/>
              </w:numPr>
              <w:spacing w:after="0" w:line="240" w:lineRule="auto"/>
              <w:jc w:val="both"/>
              <w:rPr>
                <w:rFonts w:ascii="Arial" w:hAnsi="Arial" w:cs="Arial"/>
                <w:sz w:val="24"/>
                <w:szCs w:val="24"/>
              </w:rPr>
            </w:pPr>
            <w:r>
              <w:rPr>
                <w:rFonts w:ascii="Arial" w:hAnsi="Arial" w:cs="Arial"/>
                <w:sz w:val="24"/>
                <w:szCs w:val="24"/>
              </w:rPr>
              <w:t>Перечень требований ИБ может быть пересмотрен заказчиком.</w:t>
            </w:r>
          </w:p>
        </w:tc>
      </w:tr>
      <w:tr w:rsidR="00E0302A" w14:paraId="7015938A"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021C7FC7"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1A5EB8F5" w14:textId="77777777" w:rsidR="00E0302A" w:rsidRDefault="00373FF5">
            <w:pPr>
              <w:keepNext/>
              <w:jc w:val="both"/>
              <w:rPr>
                <w:rFonts w:ascii="Arial" w:hAnsi="Arial" w:cs="Arial"/>
                <w:szCs w:val="24"/>
              </w:rPr>
            </w:pPr>
            <w:r>
              <w:rPr>
                <w:rFonts w:ascii="Arial" w:hAnsi="Arial" w:cs="Arial"/>
                <w:szCs w:val="24"/>
              </w:rPr>
              <w:t>Требования к исходному коду</w:t>
            </w:r>
          </w:p>
        </w:tc>
        <w:tc>
          <w:tcPr>
            <w:tcW w:w="6088" w:type="dxa"/>
            <w:tcBorders>
              <w:top w:val="single" w:sz="4" w:space="0" w:color="000000"/>
              <w:left w:val="single" w:sz="4" w:space="0" w:color="000000"/>
              <w:bottom w:val="single" w:sz="4" w:space="0" w:color="000000"/>
              <w:right w:val="single" w:sz="4" w:space="0" w:color="000000"/>
            </w:tcBorders>
          </w:tcPr>
          <w:p w14:paraId="3EEA434E" w14:textId="77777777" w:rsidR="00E0302A" w:rsidRDefault="00373FF5">
            <w:pPr>
              <w:keepNext/>
              <w:jc w:val="both"/>
              <w:rPr>
                <w:rFonts w:ascii="Arial" w:hAnsi="Arial" w:cs="Arial"/>
                <w:szCs w:val="24"/>
              </w:rPr>
            </w:pPr>
            <w:r>
              <w:rPr>
                <w:rFonts w:ascii="Arial" w:hAnsi="Arial" w:cs="Arial"/>
                <w:szCs w:val="24"/>
              </w:rPr>
              <w:t>В Системе должна осуществляться организация и управление исходными кодами решения должны соответствовать корпоративным стандартам PaaS.</w:t>
            </w:r>
          </w:p>
          <w:p w14:paraId="3C24EFF0" w14:textId="77777777" w:rsidR="00E0302A" w:rsidRDefault="00373FF5">
            <w:pPr>
              <w:keepNext/>
              <w:jc w:val="both"/>
              <w:rPr>
                <w:rFonts w:ascii="Arial" w:hAnsi="Arial" w:cs="Arial"/>
                <w:szCs w:val="24"/>
              </w:rPr>
            </w:pPr>
            <w:r>
              <w:rPr>
                <w:rFonts w:ascii="Arial" w:hAnsi="Arial" w:cs="Arial"/>
                <w:szCs w:val="24"/>
              </w:rPr>
              <w:t>Руководствоваться мерами, представленными в стандарте ГОСТ Р 56939-2016 «Разработка безопасного программного обеспечения». А также учитывать угрозы безопасности информации при разработке программного обеспечения в соответствии с ГОСТ Р 58412-2019 «Разработка безопасного программного обеспечения. Угрозы безопасности информации при разработке программного обеспечения».</w:t>
            </w:r>
          </w:p>
        </w:tc>
      </w:tr>
      <w:tr w:rsidR="00E0302A" w14:paraId="2DB1C804"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06CA0EAC"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10A18194" w14:textId="77777777" w:rsidR="00E0302A" w:rsidRDefault="00373FF5">
            <w:pPr>
              <w:keepNext/>
              <w:jc w:val="both"/>
              <w:rPr>
                <w:rFonts w:ascii="Arial" w:hAnsi="Arial" w:cs="Arial"/>
              </w:rPr>
            </w:pPr>
            <w:r>
              <w:rPr>
                <w:rFonts w:ascii="Arial" w:hAnsi="Arial" w:cs="Arial"/>
                <w:szCs w:val="24"/>
              </w:rPr>
              <w:t>Требования к лицензированию</w:t>
            </w:r>
          </w:p>
        </w:tc>
        <w:tc>
          <w:tcPr>
            <w:tcW w:w="6088" w:type="dxa"/>
            <w:tcBorders>
              <w:top w:val="single" w:sz="4" w:space="0" w:color="000000"/>
              <w:left w:val="single" w:sz="4" w:space="0" w:color="000000"/>
              <w:bottom w:val="single" w:sz="4" w:space="0" w:color="000000"/>
              <w:right w:val="single" w:sz="4" w:space="0" w:color="000000"/>
            </w:tcBorders>
          </w:tcPr>
          <w:p w14:paraId="1EF4BADF" w14:textId="77777777" w:rsidR="00E0302A" w:rsidRDefault="00373FF5">
            <w:pPr>
              <w:keepNext/>
              <w:jc w:val="both"/>
              <w:rPr>
                <w:rFonts w:ascii="Arial" w:hAnsi="Arial" w:cs="Arial"/>
                <w:szCs w:val="24"/>
              </w:rPr>
            </w:pPr>
            <w:r>
              <w:rPr>
                <w:rFonts w:ascii="Arial" w:hAnsi="Arial" w:cs="Arial"/>
                <w:szCs w:val="24"/>
              </w:rPr>
              <w:t>Технологии используемые для создания системы должны входить в список технологий, разрешенных у Заказчика.</w:t>
            </w:r>
          </w:p>
        </w:tc>
      </w:tr>
      <w:tr w:rsidR="00E0302A" w14:paraId="27DC356D"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1853147A" w14:textId="77777777" w:rsidR="00E0302A" w:rsidRDefault="00E0302A">
            <w:pPr>
              <w:pStyle w:val="affffff8"/>
              <w:numPr>
                <w:ilvl w:val="0"/>
                <w:numId w:val="15"/>
              </w:numPr>
              <w:rPr>
                <w:rFonts w:ascii="Arial" w:eastAsia="Times New Roman" w:hAnsi="Arial" w:cs="Arial"/>
                <w:sz w:val="20"/>
                <w:szCs w:val="24"/>
              </w:rPr>
            </w:pPr>
          </w:p>
        </w:tc>
        <w:tc>
          <w:tcPr>
            <w:tcW w:w="2410" w:type="dxa"/>
            <w:tcBorders>
              <w:top w:val="single" w:sz="4" w:space="0" w:color="000000"/>
              <w:left w:val="single" w:sz="4" w:space="0" w:color="000000"/>
              <w:bottom w:val="single" w:sz="4" w:space="0" w:color="000000"/>
              <w:right w:val="single" w:sz="4" w:space="0" w:color="000000"/>
            </w:tcBorders>
          </w:tcPr>
          <w:p w14:paraId="464549B0" w14:textId="77777777" w:rsidR="00E0302A" w:rsidRDefault="00373FF5">
            <w:pPr>
              <w:keepNext/>
              <w:jc w:val="both"/>
              <w:rPr>
                <w:rFonts w:ascii="Arial" w:hAnsi="Arial" w:cs="Arial"/>
              </w:rPr>
            </w:pPr>
            <w:r>
              <w:rPr>
                <w:rFonts w:ascii="Arial" w:hAnsi="Arial" w:cs="Arial"/>
                <w:szCs w:val="24"/>
              </w:rPr>
              <w:t>Требования к обработке персональных данных</w:t>
            </w:r>
          </w:p>
        </w:tc>
        <w:tc>
          <w:tcPr>
            <w:tcW w:w="6088" w:type="dxa"/>
            <w:tcBorders>
              <w:top w:val="single" w:sz="4" w:space="0" w:color="000000"/>
              <w:left w:val="single" w:sz="4" w:space="0" w:color="000000"/>
              <w:bottom w:val="single" w:sz="4" w:space="0" w:color="000000"/>
              <w:right w:val="single" w:sz="4" w:space="0" w:color="000000"/>
            </w:tcBorders>
          </w:tcPr>
          <w:p w14:paraId="6B28B5B5" w14:textId="77777777" w:rsidR="00E0302A" w:rsidRDefault="00373FF5">
            <w:pPr>
              <w:keepNext/>
              <w:jc w:val="both"/>
              <w:rPr>
                <w:rFonts w:ascii="Arial" w:hAnsi="Arial" w:cs="Arial"/>
                <w:szCs w:val="24"/>
              </w:rPr>
            </w:pPr>
            <w:r>
              <w:rPr>
                <w:rFonts w:ascii="Arial" w:hAnsi="Arial" w:cs="Arial"/>
                <w:szCs w:val="24"/>
              </w:rPr>
              <w:t>В случае необходимости обработки персональных данных в системе должен быть выполнен комплекс мероприятий по защите ПДн, согласно требованиям Федерального закона РФ от 27.07.2006 № 152-ФЗ «О персональных данных», Постановлению Правительства РФ от 01.11.2012 № 1119 «Об утверждении требований к защите персональных данных при их обработке в информационных системах персональных данных», ПЛ-12.02.02-02 «Положение об обеспечении безопасности ПДн при их обработке в ИСПДн». До начала эксплуатации или после доработки ИТ решения, должна быть подтверждена эффективность реализованных мер по обеспечению безопасности персональных данных.</w:t>
            </w:r>
          </w:p>
          <w:p w14:paraId="13CFD99E" w14:textId="77777777" w:rsidR="00E0302A" w:rsidRDefault="00373FF5">
            <w:pPr>
              <w:keepNext/>
              <w:jc w:val="both"/>
              <w:rPr>
                <w:rFonts w:ascii="Arial" w:hAnsi="Arial" w:cs="Arial"/>
                <w:szCs w:val="24"/>
              </w:rPr>
            </w:pPr>
            <w:r>
              <w:rPr>
                <w:rFonts w:ascii="Arial" w:hAnsi="Arial" w:cs="Arial"/>
                <w:szCs w:val="24"/>
              </w:rPr>
              <w:t xml:space="preserve">В Системе не подразумевается обработка информации, составляющую коммерческую тайну Компании, согласно каталогу КТ-040 «Перечень конфиденциальной информации». В случае, если возникнет необходимость в обработке информации, составляющую коммерческую тайну, в системе </w:t>
            </w:r>
            <w:r>
              <w:rPr>
                <w:rFonts w:ascii="Arial" w:hAnsi="Arial" w:cs="Arial"/>
                <w:szCs w:val="24"/>
              </w:rPr>
              <w:lastRenderedPageBreak/>
              <w:t>необходимо реализовать требования, указанные в документах К-12.02.00-01 «Режим коммерческой тайны», М-12.02.01-02 «Инструкция о передаче информации, составляющей коммерческую тайну».</w:t>
            </w:r>
          </w:p>
        </w:tc>
      </w:tr>
      <w:tr w:rsidR="00F97E28" w14:paraId="47A4C404"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45FA64D3" w14:textId="77777777" w:rsidR="00F97E28" w:rsidRPr="00BB52A2" w:rsidRDefault="00F97E28" w:rsidP="00F97E28">
            <w:pPr>
              <w:pStyle w:val="affffff8"/>
              <w:numPr>
                <w:ilvl w:val="0"/>
                <w:numId w:val="15"/>
              </w:numPr>
              <w:rPr>
                <w:rFonts w:ascii="Arial" w:eastAsia="Times New Roman" w:hAnsi="Arial" w:cs="Arial"/>
                <w:sz w:val="20"/>
                <w:szCs w:val="24"/>
                <w:highlight w:val="yellow"/>
              </w:rPr>
            </w:pPr>
          </w:p>
        </w:tc>
        <w:tc>
          <w:tcPr>
            <w:tcW w:w="2410" w:type="dxa"/>
            <w:tcBorders>
              <w:top w:val="single" w:sz="4" w:space="0" w:color="000000"/>
              <w:left w:val="single" w:sz="4" w:space="0" w:color="000000"/>
              <w:bottom w:val="single" w:sz="4" w:space="0" w:color="000000"/>
              <w:right w:val="single" w:sz="4" w:space="0" w:color="000000"/>
            </w:tcBorders>
          </w:tcPr>
          <w:p w14:paraId="31FABE68" w14:textId="77777777" w:rsidR="00F97E28" w:rsidRPr="00BB52A2" w:rsidRDefault="00F97E28" w:rsidP="00F97E28">
            <w:pPr>
              <w:keepNext/>
              <w:jc w:val="both"/>
              <w:rPr>
                <w:rFonts w:ascii="Arial" w:hAnsi="Arial" w:cs="Arial"/>
                <w:color w:val="000000" w:themeColor="text1"/>
                <w:szCs w:val="24"/>
                <w:highlight w:val="yellow"/>
              </w:rPr>
            </w:pPr>
            <w:r w:rsidRPr="00BB52A2">
              <w:rPr>
                <w:rFonts w:ascii="Arial" w:eastAsia="Arial" w:hAnsi="Arial" w:cs="Arial"/>
                <w:color w:val="000000" w:themeColor="text1"/>
                <w:szCs w:val="24"/>
                <w:highlight w:val="yellow"/>
              </w:rPr>
              <w:t>Требования к продуктовой аналитике</w:t>
            </w:r>
          </w:p>
        </w:tc>
        <w:tc>
          <w:tcPr>
            <w:tcW w:w="6088" w:type="dxa"/>
            <w:tcBorders>
              <w:top w:val="single" w:sz="4" w:space="0" w:color="000000"/>
              <w:left w:val="single" w:sz="4" w:space="0" w:color="000000"/>
              <w:bottom w:val="single" w:sz="4" w:space="0" w:color="000000"/>
              <w:right w:val="single" w:sz="4" w:space="0" w:color="000000"/>
            </w:tcBorders>
          </w:tcPr>
          <w:p w14:paraId="7B6767C1" w14:textId="77777777" w:rsidR="00F97E28" w:rsidRPr="00BB52A2" w:rsidRDefault="00F97E28" w:rsidP="00F97E28">
            <w:pPr>
              <w:pBdr>
                <w:top w:val="none" w:sz="4" w:space="0" w:color="000000"/>
                <w:left w:val="none" w:sz="4" w:space="0" w:color="000000"/>
                <w:bottom w:val="none" w:sz="4" w:space="0" w:color="000000"/>
                <w:right w:val="none" w:sz="4" w:space="0" w:color="000000"/>
              </w:pBdr>
              <w:rPr>
                <w:rFonts w:ascii="Arial" w:hAnsi="Arial" w:cs="Arial"/>
                <w:color w:val="000000" w:themeColor="text1"/>
                <w:szCs w:val="24"/>
                <w:highlight w:val="yellow"/>
              </w:rPr>
            </w:pPr>
            <w:r w:rsidRPr="00BB52A2">
              <w:rPr>
                <w:rFonts w:ascii="Arial" w:eastAsia="Arial" w:hAnsi="Arial" w:cs="Arial"/>
                <w:color w:val="000000" w:themeColor="text1"/>
                <w:szCs w:val="24"/>
                <w:highlight w:val="yellow"/>
              </w:rPr>
              <w:t>В Системе должна осуществляться отправка продуктовых метрик в корпоративную ИС SPA</w:t>
            </w:r>
          </w:p>
          <w:p w14:paraId="49045E5C" w14:textId="77777777" w:rsidR="00F97E28" w:rsidRPr="00BB52A2" w:rsidRDefault="00F97E28" w:rsidP="00F97E28">
            <w:pPr>
              <w:keepNext/>
              <w:jc w:val="both"/>
              <w:rPr>
                <w:rFonts w:ascii="Arial" w:hAnsi="Arial" w:cs="Arial"/>
                <w:color w:val="000000" w:themeColor="text1"/>
                <w:szCs w:val="24"/>
                <w:highlight w:val="yellow"/>
              </w:rPr>
            </w:pPr>
          </w:p>
        </w:tc>
      </w:tr>
      <w:tr w:rsidR="00F97E28" w14:paraId="2CBBAF92"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1700AA11" w14:textId="77777777" w:rsidR="00F97E28" w:rsidRPr="00BB52A2" w:rsidRDefault="00F97E28" w:rsidP="00F97E28">
            <w:pPr>
              <w:pStyle w:val="affffff8"/>
              <w:numPr>
                <w:ilvl w:val="0"/>
                <w:numId w:val="15"/>
              </w:numPr>
              <w:rPr>
                <w:rFonts w:ascii="Arial" w:eastAsia="Times New Roman" w:hAnsi="Arial" w:cs="Arial"/>
                <w:sz w:val="20"/>
                <w:szCs w:val="24"/>
                <w:highlight w:val="yellow"/>
              </w:rPr>
            </w:pPr>
          </w:p>
        </w:tc>
        <w:tc>
          <w:tcPr>
            <w:tcW w:w="2410" w:type="dxa"/>
            <w:tcBorders>
              <w:top w:val="single" w:sz="4" w:space="0" w:color="000000"/>
              <w:left w:val="single" w:sz="4" w:space="0" w:color="000000"/>
              <w:bottom w:val="single" w:sz="4" w:space="0" w:color="000000"/>
              <w:right w:val="single" w:sz="4" w:space="0" w:color="000000"/>
            </w:tcBorders>
          </w:tcPr>
          <w:p w14:paraId="0F891523" w14:textId="77777777" w:rsidR="00F97E28" w:rsidRPr="00BB52A2" w:rsidRDefault="00F97E28" w:rsidP="00F97E28">
            <w:pPr>
              <w:keepNext/>
              <w:jc w:val="both"/>
              <w:rPr>
                <w:rFonts w:ascii="Arial" w:hAnsi="Arial" w:cs="Arial"/>
                <w:color w:val="000000" w:themeColor="text1"/>
                <w:szCs w:val="24"/>
                <w:highlight w:val="yellow"/>
              </w:rPr>
            </w:pPr>
            <w:r w:rsidRPr="00BB52A2">
              <w:rPr>
                <w:rFonts w:ascii="Arial" w:eastAsia="Arial" w:hAnsi="Arial" w:cs="Arial"/>
                <w:color w:val="000000" w:themeColor="text1"/>
                <w:szCs w:val="24"/>
                <w:highlight w:val="yellow"/>
              </w:rPr>
              <w:t>Требования к интеграции с Экосистемой         БРД</w:t>
            </w:r>
          </w:p>
        </w:tc>
        <w:tc>
          <w:tcPr>
            <w:tcW w:w="6088" w:type="dxa"/>
            <w:tcBorders>
              <w:top w:val="single" w:sz="4" w:space="0" w:color="000000"/>
              <w:left w:val="single" w:sz="4" w:space="0" w:color="000000"/>
              <w:bottom w:val="single" w:sz="4" w:space="0" w:color="000000"/>
              <w:right w:val="single" w:sz="4" w:space="0" w:color="000000"/>
            </w:tcBorders>
          </w:tcPr>
          <w:p w14:paraId="18FC93B8" w14:textId="77777777" w:rsidR="00F97E28" w:rsidRPr="00BB52A2" w:rsidRDefault="00F97E28" w:rsidP="00F97E28">
            <w:pPr>
              <w:keepNext/>
              <w:jc w:val="both"/>
              <w:rPr>
                <w:rFonts w:ascii="Arial" w:hAnsi="Arial" w:cs="Arial"/>
                <w:color w:val="000000" w:themeColor="text1"/>
                <w:szCs w:val="24"/>
                <w:highlight w:val="yellow"/>
              </w:rPr>
            </w:pPr>
            <w:r w:rsidRPr="00BB52A2">
              <w:rPr>
                <w:rFonts w:ascii="Arial" w:eastAsia="Arial" w:hAnsi="Arial" w:cs="Arial"/>
                <w:color w:val="000000" w:themeColor="text1"/>
                <w:szCs w:val="24"/>
                <w:highlight w:val="yellow"/>
              </w:rPr>
              <w:t>Система должна быть интегрирована с другими сервисами Экосистемы БРД</w:t>
            </w:r>
          </w:p>
        </w:tc>
      </w:tr>
      <w:tr w:rsidR="00F97E28" w14:paraId="74F14095" w14:textId="77777777">
        <w:trPr>
          <w:trHeight w:val="619"/>
        </w:trPr>
        <w:tc>
          <w:tcPr>
            <w:tcW w:w="1129" w:type="dxa"/>
            <w:tcBorders>
              <w:top w:val="single" w:sz="4" w:space="0" w:color="000000"/>
              <w:left w:val="single" w:sz="4" w:space="0" w:color="000000"/>
              <w:bottom w:val="single" w:sz="4" w:space="0" w:color="000000"/>
              <w:right w:val="single" w:sz="4" w:space="0" w:color="000000"/>
            </w:tcBorders>
          </w:tcPr>
          <w:p w14:paraId="374B3095" w14:textId="77777777" w:rsidR="00F97E28" w:rsidRPr="00BB52A2" w:rsidRDefault="00F97E28" w:rsidP="00F97E28">
            <w:pPr>
              <w:pStyle w:val="affffff8"/>
              <w:numPr>
                <w:ilvl w:val="0"/>
                <w:numId w:val="15"/>
              </w:numPr>
              <w:rPr>
                <w:rFonts w:ascii="Arial" w:eastAsia="Times New Roman" w:hAnsi="Arial" w:cs="Arial"/>
                <w:sz w:val="20"/>
                <w:szCs w:val="24"/>
                <w:highlight w:val="yellow"/>
              </w:rPr>
            </w:pPr>
          </w:p>
        </w:tc>
        <w:tc>
          <w:tcPr>
            <w:tcW w:w="2410" w:type="dxa"/>
            <w:tcBorders>
              <w:top w:val="single" w:sz="4" w:space="0" w:color="000000"/>
              <w:left w:val="single" w:sz="4" w:space="0" w:color="000000"/>
              <w:bottom w:val="single" w:sz="4" w:space="0" w:color="000000"/>
              <w:right w:val="single" w:sz="4" w:space="0" w:color="000000"/>
            </w:tcBorders>
          </w:tcPr>
          <w:p w14:paraId="5A9394FA" w14:textId="77777777" w:rsidR="00F97E28" w:rsidRPr="00BB52A2" w:rsidRDefault="00F97E28" w:rsidP="00F97E28">
            <w:pPr>
              <w:keepNext/>
              <w:jc w:val="both"/>
              <w:rPr>
                <w:rFonts w:ascii="Arial" w:hAnsi="Arial" w:cs="Arial"/>
                <w:color w:val="000000" w:themeColor="text1"/>
                <w:szCs w:val="24"/>
                <w:highlight w:val="yellow"/>
              </w:rPr>
            </w:pPr>
            <w:r w:rsidRPr="00BB52A2">
              <w:rPr>
                <w:rFonts w:ascii="Arial" w:eastAsia="Arial" w:hAnsi="Arial" w:cs="Arial"/>
                <w:color w:val="000000" w:themeColor="text1"/>
                <w:szCs w:val="24"/>
                <w:highlight w:val="yellow"/>
              </w:rPr>
              <w:t>Требования к роли сотрудника сервисной поддержки</w:t>
            </w:r>
          </w:p>
        </w:tc>
        <w:tc>
          <w:tcPr>
            <w:tcW w:w="6088" w:type="dxa"/>
            <w:tcBorders>
              <w:top w:val="single" w:sz="4" w:space="0" w:color="000000"/>
              <w:left w:val="single" w:sz="4" w:space="0" w:color="000000"/>
              <w:bottom w:val="single" w:sz="4" w:space="0" w:color="000000"/>
              <w:right w:val="single" w:sz="4" w:space="0" w:color="000000"/>
            </w:tcBorders>
          </w:tcPr>
          <w:p w14:paraId="6AC71448" w14:textId="77777777" w:rsidR="00F97E28" w:rsidRPr="00BB52A2" w:rsidRDefault="00F97E28" w:rsidP="00F97E28">
            <w:pPr>
              <w:keepNext/>
              <w:jc w:val="both"/>
              <w:rPr>
                <w:rFonts w:ascii="Arial" w:hAnsi="Arial" w:cs="Arial"/>
                <w:color w:val="000000" w:themeColor="text1"/>
                <w:szCs w:val="24"/>
                <w:highlight w:val="yellow"/>
              </w:rPr>
            </w:pPr>
            <w:r w:rsidRPr="00BB52A2">
              <w:rPr>
                <w:rFonts w:ascii="Arial" w:eastAsia="Arial" w:hAnsi="Arial" w:cs="Arial"/>
                <w:color w:val="000000" w:themeColor="text1"/>
                <w:szCs w:val="24"/>
                <w:highlight w:val="yellow"/>
              </w:rPr>
              <w:t>В Системе должен быть реализован интерфейс сотрудника сервисной поддержки (администратора) системы:</w:t>
            </w:r>
          </w:p>
          <w:p w14:paraId="726209B6" w14:textId="77777777" w:rsidR="00F97E28" w:rsidRPr="00BB52A2" w:rsidRDefault="00F97E28" w:rsidP="00F97E28">
            <w:pPr>
              <w:keepNext/>
              <w:jc w:val="both"/>
              <w:rPr>
                <w:rFonts w:ascii="Arial" w:hAnsi="Arial" w:cs="Arial"/>
                <w:color w:val="000000" w:themeColor="text1"/>
                <w:szCs w:val="24"/>
                <w:highlight w:val="yellow"/>
              </w:rPr>
            </w:pPr>
          </w:p>
          <w:p w14:paraId="361B7930" w14:textId="77777777" w:rsidR="00F97E28" w:rsidRPr="00BB52A2" w:rsidRDefault="00F97E28" w:rsidP="00F97E28">
            <w:pPr>
              <w:pBdr>
                <w:top w:val="none" w:sz="4" w:space="0" w:color="000000"/>
                <w:left w:val="none" w:sz="4" w:space="0" w:color="000000"/>
                <w:bottom w:val="none" w:sz="4" w:space="0" w:color="000000"/>
                <w:right w:val="none" w:sz="4" w:space="0" w:color="000000"/>
              </w:pBdr>
              <w:rPr>
                <w:rFonts w:ascii="Arial" w:hAnsi="Arial" w:cs="Arial"/>
                <w:highlight w:val="yellow"/>
              </w:rPr>
            </w:pPr>
            <w:r w:rsidRPr="00BB52A2">
              <w:rPr>
                <w:rFonts w:ascii="Arial" w:eastAsia="Arial" w:hAnsi="Arial" w:cs="Arial"/>
                <w:color w:val="000000"/>
                <w:highlight w:val="yellow"/>
              </w:rPr>
              <w:t>- Просмотр списка всех созданных в системе пакетов документов (в различных статусах),</w:t>
            </w:r>
            <w:r w:rsidRPr="00BB52A2">
              <w:rPr>
                <w:rFonts w:ascii="Arial" w:eastAsia="Arial" w:hAnsi="Arial" w:cs="Arial"/>
                <w:color w:val="000000"/>
                <w:highlight w:val="yellow"/>
              </w:rPr>
              <w:br/>
              <w:t>- Просмотр сводной информации по всем созданным в системе пакетов документов (в различных статусах),</w:t>
            </w:r>
            <w:r w:rsidRPr="00BB52A2">
              <w:rPr>
                <w:rFonts w:ascii="Arial" w:eastAsia="Arial" w:hAnsi="Arial" w:cs="Arial"/>
                <w:color w:val="000000"/>
                <w:highlight w:val="yellow"/>
              </w:rPr>
              <w:br/>
              <w:t>- Редактирование Оператора-Инициатора,</w:t>
            </w:r>
            <w:r w:rsidRPr="00BB52A2">
              <w:rPr>
                <w:rFonts w:ascii="Arial" w:eastAsia="Arial" w:hAnsi="Arial" w:cs="Arial"/>
                <w:color w:val="000000"/>
                <w:highlight w:val="yellow"/>
              </w:rPr>
              <w:br/>
              <w:t>- Редактирование Участников документооборота, которые не выполнили свои шаги.</w:t>
            </w:r>
            <w:r w:rsidRPr="00BB52A2">
              <w:rPr>
                <w:rFonts w:ascii="Arial" w:eastAsia="Arial" w:hAnsi="Arial" w:cs="Arial"/>
                <w:color w:val="000000"/>
                <w:highlight w:val="yellow"/>
              </w:rPr>
              <w:br/>
              <w:t>- Фильтрацию по важным атрибутам в пакетах документов.</w:t>
            </w:r>
          </w:p>
          <w:p w14:paraId="5704F9D5" w14:textId="77777777" w:rsidR="00F97E28" w:rsidRPr="00BB52A2" w:rsidRDefault="00F97E28" w:rsidP="00F97E28">
            <w:pPr>
              <w:keepNext/>
              <w:jc w:val="both"/>
              <w:rPr>
                <w:rFonts w:ascii="Arial" w:hAnsi="Arial" w:cs="Arial"/>
                <w:color w:val="000000" w:themeColor="text1"/>
                <w:szCs w:val="24"/>
                <w:highlight w:val="yellow"/>
              </w:rPr>
            </w:pPr>
          </w:p>
        </w:tc>
      </w:tr>
    </w:tbl>
    <w:p w14:paraId="66479D05" w14:textId="77777777" w:rsidR="00E0302A" w:rsidRDefault="00373FF5">
      <w:pPr>
        <w:pStyle w:val="30"/>
        <w:ind w:left="0"/>
        <w:rPr>
          <w:rFonts w:cs="Arial"/>
        </w:rPr>
      </w:pPr>
      <w:bookmarkStart w:id="24" w:name="_Toc211610758"/>
      <w:r>
        <w:rPr>
          <w:rFonts w:cs="Arial"/>
        </w:rPr>
        <w:t>Перечень смежных ИТ систем и внешних сервисов</w:t>
      </w:r>
      <w:bookmarkEnd w:id="24"/>
    </w:p>
    <w:p w14:paraId="645FC39F" w14:textId="77777777" w:rsidR="00E0302A" w:rsidRDefault="00373FF5">
      <w:pPr>
        <w:jc w:val="both"/>
        <w:rPr>
          <w:rFonts w:ascii="Arial" w:hAnsi="Arial" w:cs="Arial"/>
        </w:rPr>
      </w:pPr>
      <w:r>
        <w:rPr>
          <w:rFonts w:ascii="Arial" w:hAnsi="Arial" w:cs="Arial"/>
        </w:rPr>
        <w:t xml:space="preserve">Таблица 17 Требования к внешним интерфейсам </w:t>
      </w:r>
    </w:p>
    <w:tbl>
      <w:tblPr>
        <w:tblW w:w="95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1553"/>
        <w:gridCol w:w="2268"/>
        <w:gridCol w:w="5247"/>
      </w:tblGrid>
      <w:tr w:rsidR="00415685" w14:paraId="3F7CA938" w14:textId="77777777" w:rsidTr="00641C68">
        <w:trPr>
          <w:trHeight w:val="718"/>
          <w:tblHeader/>
        </w:trPr>
        <w:tc>
          <w:tcPr>
            <w:tcW w:w="461" w:type="dxa"/>
            <w:shd w:val="clear" w:color="auto" w:fill="0070C0"/>
            <w:vAlign w:val="center"/>
          </w:tcPr>
          <w:p w14:paraId="3BB7BBF7" w14:textId="77777777" w:rsidR="00415685" w:rsidRDefault="00415685" w:rsidP="00641C68">
            <w:pPr>
              <w:pStyle w:val="aff7"/>
              <w:rPr>
                <w:rFonts w:cs="Arial"/>
                <w:sz w:val="22"/>
              </w:rPr>
            </w:pPr>
            <w:r>
              <w:rPr>
                <w:rFonts w:eastAsia="Arial" w:cs="Arial"/>
                <w:sz w:val="22"/>
              </w:rPr>
              <w:lastRenderedPageBreak/>
              <w:t>№</w:t>
            </w:r>
          </w:p>
        </w:tc>
        <w:tc>
          <w:tcPr>
            <w:tcW w:w="1553" w:type="dxa"/>
            <w:shd w:val="clear" w:color="auto" w:fill="0070C0"/>
            <w:vAlign w:val="center"/>
          </w:tcPr>
          <w:p w14:paraId="12B2C634" w14:textId="77777777" w:rsidR="00415685" w:rsidRDefault="00415685" w:rsidP="00641C68">
            <w:pPr>
              <w:pStyle w:val="aff7"/>
              <w:rPr>
                <w:rFonts w:cs="Arial"/>
                <w:sz w:val="22"/>
              </w:rPr>
            </w:pPr>
            <w:r>
              <w:rPr>
                <w:rFonts w:eastAsia="Arial" w:cs="Arial"/>
                <w:sz w:val="22"/>
              </w:rPr>
              <w:t>Смежная ИТ система ЕСИС</w:t>
            </w:r>
          </w:p>
        </w:tc>
        <w:tc>
          <w:tcPr>
            <w:tcW w:w="2268" w:type="dxa"/>
            <w:shd w:val="clear" w:color="auto" w:fill="0070C0"/>
            <w:vAlign w:val="center"/>
          </w:tcPr>
          <w:p w14:paraId="6F6A79B3" w14:textId="77777777" w:rsidR="00415685" w:rsidRDefault="00415685" w:rsidP="00641C68">
            <w:pPr>
              <w:pStyle w:val="aff7"/>
              <w:rPr>
                <w:rFonts w:eastAsia="Arial" w:cs="Arial"/>
                <w:sz w:val="22"/>
              </w:rPr>
            </w:pPr>
            <w:r>
              <w:rPr>
                <w:rFonts w:eastAsia="Arial" w:cs="Arial"/>
                <w:sz w:val="22"/>
              </w:rPr>
              <w:t>Наличие передачи / приема ПДн с п.9.1 КТ-040</w:t>
            </w:r>
          </w:p>
        </w:tc>
        <w:tc>
          <w:tcPr>
            <w:tcW w:w="5247" w:type="dxa"/>
            <w:shd w:val="clear" w:color="auto" w:fill="0070C0"/>
            <w:vAlign w:val="center"/>
          </w:tcPr>
          <w:p w14:paraId="62CBCCCC" w14:textId="77777777" w:rsidR="00415685" w:rsidRDefault="00415685" w:rsidP="00641C68">
            <w:pPr>
              <w:pStyle w:val="aff7"/>
              <w:rPr>
                <w:rFonts w:eastAsia="Arial" w:cs="Arial"/>
                <w:sz w:val="22"/>
              </w:rPr>
            </w:pPr>
            <w:r>
              <w:rPr>
                <w:rFonts w:eastAsia="Arial" w:cs="Arial"/>
                <w:sz w:val="22"/>
              </w:rPr>
              <w:t xml:space="preserve">Описание взаимодействия </w:t>
            </w:r>
            <w:r w:rsidRPr="006D59B5">
              <w:rPr>
                <w:rFonts w:eastAsia="Arial" w:cs="Arial"/>
                <w:sz w:val="22"/>
                <w:highlight w:val="green"/>
              </w:rPr>
              <w:t>(с указанием категории субъектов и состава передаваемых ПДн при передаче ПДн)</w:t>
            </w:r>
          </w:p>
        </w:tc>
      </w:tr>
      <w:tr w:rsidR="00415685" w14:paraId="6424E09A" w14:textId="77777777" w:rsidTr="00641C68">
        <w:trPr>
          <w:tblHeader/>
        </w:trPr>
        <w:tc>
          <w:tcPr>
            <w:tcW w:w="461" w:type="dxa"/>
          </w:tcPr>
          <w:p w14:paraId="2C748D88"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tcPr>
          <w:p w14:paraId="0E665920" w14:textId="77777777" w:rsidR="00415685" w:rsidRDefault="00415685" w:rsidP="00641C68">
            <w:pPr>
              <w:pStyle w:val="afd"/>
              <w:rPr>
                <w:rFonts w:eastAsia="Arial" w:cs="Arial"/>
              </w:rPr>
            </w:pPr>
            <w:r>
              <w:rPr>
                <w:rFonts w:eastAsia="Arial" w:cs="Arial"/>
              </w:rPr>
              <w:t xml:space="preserve">Cradle ID </w:t>
            </w:r>
          </w:p>
          <w:p w14:paraId="0775D561" w14:textId="77777777" w:rsidR="00415685" w:rsidRDefault="00415685" w:rsidP="00641C68">
            <w:pPr>
              <w:pStyle w:val="afd"/>
              <w:rPr>
                <w:rFonts w:cs="Arial"/>
              </w:rPr>
            </w:pPr>
            <w:r>
              <w:rPr>
                <w:rFonts w:eastAsia="Arial" w:cs="Arial"/>
              </w:rPr>
              <w:t>ЕСИС</w:t>
            </w:r>
            <w:r>
              <w:rPr>
                <w:rFonts w:eastAsia="Arial" w:cs="Arial"/>
                <w:lang w:val="en-US"/>
              </w:rPr>
              <w:t xml:space="preserve">: </w:t>
            </w:r>
            <w:r>
              <w:rPr>
                <w:rFonts w:eastAsia="Arial" w:cs="Arial"/>
                <w:color w:val="000000"/>
              </w:rPr>
              <w:t>222176</w:t>
            </w:r>
          </w:p>
        </w:tc>
        <w:tc>
          <w:tcPr>
            <w:tcW w:w="2268" w:type="dxa"/>
          </w:tcPr>
          <w:p w14:paraId="4E8798EB"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Да</w:t>
            </w:r>
          </w:p>
        </w:tc>
        <w:tc>
          <w:tcPr>
            <w:tcW w:w="5247" w:type="dxa"/>
          </w:tcPr>
          <w:p w14:paraId="43024F6E" w14:textId="77777777" w:rsidR="00415685" w:rsidRDefault="00415685" w:rsidP="00641C68">
            <w:pPr>
              <w:pStyle w:val="afd"/>
              <w:rPr>
                <w:rFonts w:cs="Arial"/>
              </w:rPr>
            </w:pPr>
            <w:r>
              <w:rPr>
                <w:rFonts w:eastAsia="Arial" w:cs="Arial"/>
              </w:rPr>
              <w:t>Авторизация и аутентификации пользователей ЦДМЗ.</w:t>
            </w:r>
          </w:p>
          <w:p w14:paraId="4AAE038E" w14:textId="77777777" w:rsidR="00415685" w:rsidRDefault="00415685" w:rsidP="00641C68">
            <w:pPr>
              <w:pStyle w:val="afd"/>
              <w:rPr>
                <w:rFonts w:cs="Arial"/>
              </w:rPr>
            </w:pPr>
            <w:r>
              <w:rPr>
                <w:rFonts w:eastAsia="Arial" w:cs="Arial"/>
              </w:rPr>
              <w:t>Сведения о пользователе,</w:t>
            </w:r>
          </w:p>
          <w:p w14:paraId="10CB3B33" w14:textId="77777777" w:rsidR="00415685" w:rsidRDefault="00415685" w:rsidP="00641C68">
            <w:pPr>
              <w:pStyle w:val="afd"/>
              <w:rPr>
                <w:rFonts w:cs="Arial"/>
              </w:rPr>
            </w:pPr>
            <w:r>
              <w:rPr>
                <w:rFonts w:eastAsia="Arial" w:cs="Arial"/>
              </w:rPr>
              <w:t>Организации, Принадлежность пользователя к группе.</w:t>
            </w:r>
          </w:p>
          <w:p w14:paraId="5FAADA7C" w14:textId="77777777" w:rsidR="00415685" w:rsidRDefault="00415685" w:rsidP="00641C68">
            <w:pPr>
              <w:pStyle w:val="afd"/>
              <w:rPr>
                <w:rFonts w:eastAsia="Arial" w:cs="Arial"/>
              </w:rPr>
            </w:pPr>
            <w:r>
              <w:rPr>
                <w:rFonts w:eastAsia="Arial" w:cs="Arial"/>
              </w:rPr>
              <w:t xml:space="preserve">Реализация в рамках проектов U220007372 и </w:t>
            </w:r>
            <w:r>
              <w:rPr>
                <w:rFonts w:eastAsia="Arial" w:cs="Arial"/>
                <w:iCs/>
              </w:rPr>
              <w:t>U210002021</w:t>
            </w:r>
            <w:r>
              <w:rPr>
                <w:rFonts w:eastAsia="Arial" w:cs="Arial"/>
              </w:rPr>
              <w:t xml:space="preserve">. </w:t>
            </w:r>
          </w:p>
          <w:p w14:paraId="388CA169" w14:textId="77777777" w:rsidR="00415685" w:rsidRDefault="00415685" w:rsidP="00641C68">
            <w:pPr>
              <w:pStyle w:val="afd"/>
              <w:rPr>
                <w:rFonts w:cs="Arial"/>
              </w:rPr>
            </w:pPr>
            <w:r>
              <w:rPr>
                <w:rFonts w:eastAsia="Arial" w:cs="Arial"/>
              </w:rPr>
              <w:t xml:space="preserve">Онбординг в соответствии </w:t>
            </w:r>
            <w:hyperlink r:id="rId10" w:tooltip="https://kb.gazprom-neft.local/pages/viewpage.action?pageId=363007867" w:history="1">
              <w:r>
                <w:rPr>
                  <w:rStyle w:val="affffff7"/>
                  <w:rFonts w:cs="Arial"/>
                  <w:color w:val="0000EE"/>
                </w:rPr>
                <w:t>Онбординг ЭкоБРД - Платформа Cradle - Gazprom Neft Confluence</w:t>
              </w:r>
            </w:hyperlink>
          </w:p>
          <w:p w14:paraId="0619153C" w14:textId="77777777" w:rsidR="00415685" w:rsidRDefault="00415685" w:rsidP="00641C68">
            <w:pPr>
              <w:pStyle w:val="afd"/>
              <w:rPr>
                <w:rFonts w:cs="Arial"/>
              </w:rPr>
            </w:pPr>
          </w:p>
          <w:p w14:paraId="0B505B58" w14:textId="77777777" w:rsidR="00415685" w:rsidRDefault="00415685" w:rsidP="00641C68">
            <w:pPr>
              <w:pStyle w:val="afd"/>
              <w:rPr>
                <w:rFonts w:cs="Arial"/>
              </w:rPr>
            </w:pPr>
            <w:r w:rsidRPr="006D59B5">
              <w:rPr>
                <w:rFonts w:cs="Arial"/>
                <w:highlight w:val="green"/>
              </w:rPr>
              <w:t>Категория субъектов: контрагенты Общества и ДО ГПН (внешние пользователи БК СУС – физические лица)</w:t>
            </w:r>
          </w:p>
          <w:p w14:paraId="24CCE975"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eastAsia="Calibri" w:hAnsi="Arial" w:cs="Arial"/>
                <w:sz w:val="20"/>
              </w:rPr>
            </w:pPr>
            <w:r>
              <w:rPr>
                <w:rFonts w:ascii="Arial" w:eastAsia="Calibri" w:hAnsi="Arial" w:cs="Arial"/>
                <w:sz w:val="20"/>
              </w:rPr>
              <w:t>Объем передаваемых данных: ФИО, должности, электронной почты, организации, ИНН, СНИЛС, даты рождения</w:t>
            </w:r>
          </w:p>
        </w:tc>
      </w:tr>
      <w:tr w:rsidR="00415685" w14:paraId="2F5915C2" w14:textId="77777777" w:rsidTr="00641C68">
        <w:trPr>
          <w:trHeight w:val="756"/>
          <w:tblHeader/>
        </w:trPr>
        <w:tc>
          <w:tcPr>
            <w:tcW w:w="461" w:type="dxa"/>
            <w:shd w:val="clear" w:color="FFFFFF" w:fill="FFFFFF"/>
          </w:tcPr>
          <w:p w14:paraId="75C96F80"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shd w:val="clear" w:color="FFFFFF" w:fill="FFFFFF"/>
          </w:tcPr>
          <w:p w14:paraId="4BC76F7F" w14:textId="77777777" w:rsidR="00415685" w:rsidRDefault="00415685" w:rsidP="00641C68">
            <w:pPr>
              <w:rPr>
                <w:rFonts w:ascii="Arial" w:eastAsia="Arial" w:hAnsi="Arial" w:cs="Arial"/>
                <w:sz w:val="20"/>
              </w:rPr>
            </w:pPr>
            <w:r>
              <w:rPr>
                <w:rFonts w:ascii="Arial" w:eastAsia="Arial" w:hAnsi="Arial" w:cs="Arial"/>
                <w:sz w:val="20"/>
              </w:rPr>
              <w:t xml:space="preserve">Cradle </w:t>
            </w:r>
            <w:r>
              <w:rPr>
                <w:rFonts w:ascii="Arial" w:eastAsia="Arial" w:hAnsi="Arial" w:cs="Arial"/>
                <w:sz w:val="20"/>
                <w:lang w:val="en-US"/>
              </w:rPr>
              <w:t>GS</w:t>
            </w:r>
            <w:r>
              <w:rPr>
                <w:rFonts w:ascii="Arial" w:eastAsia="Arial" w:hAnsi="Arial" w:cs="Arial"/>
                <w:sz w:val="20"/>
              </w:rPr>
              <w:t xml:space="preserve"> </w:t>
            </w:r>
          </w:p>
          <w:p w14:paraId="3D0D277D" w14:textId="77777777" w:rsidR="00415685" w:rsidRDefault="00415685" w:rsidP="00641C68">
            <w:pPr>
              <w:pStyle w:val="afd"/>
              <w:rPr>
                <w:rFonts w:cs="Arial"/>
              </w:rPr>
            </w:pPr>
            <w:r>
              <w:rPr>
                <w:rFonts w:eastAsia="Arial" w:cs="Arial"/>
              </w:rPr>
              <w:t>ЕСИС</w:t>
            </w:r>
            <w:r>
              <w:rPr>
                <w:rFonts w:eastAsia="Arial" w:cs="Arial"/>
                <w:lang w:val="en-US"/>
              </w:rPr>
              <w:t xml:space="preserve">: </w:t>
            </w:r>
            <w:r>
              <w:rPr>
                <w:rFonts w:eastAsia="Arial" w:cs="Arial"/>
                <w:color w:val="000000"/>
              </w:rPr>
              <w:t>222441</w:t>
            </w:r>
          </w:p>
          <w:p w14:paraId="3CB0C3C5" w14:textId="77777777" w:rsidR="00415685" w:rsidRDefault="00415685" w:rsidP="00641C68">
            <w:pPr>
              <w:rPr>
                <w:rFonts w:ascii="Arial" w:hAnsi="Arial" w:cs="Arial"/>
                <w:sz w:val="20"/>
              </w:rPr>
            </w:pPr>
          </w:p>
        </w:tc>
        <w:tc>
          <w:tcPr>
            <w:tcW w:w="2268" w:type="dxa"/>
            <w:shd w:val="clear" w:color="FFFFFF" w:fill="FFFFFF"/>
          </w:tcPr>
          <w:p w14:paraId="645342D7"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69382FFC" w14:textId="77777777" w:rsidR="00415685" w:rsidRDefault="00415685" w:rsidP="00641C68">
            <w:pPr>
              <w:rPr>
                <w:rFonts w:ascii="Arial" w:hAnsi="Arial" w:cs="Arial"/>
                <w:sz w:val="20"/>
              </w:rPr>
            </w:pPr>
            <w:r>
              <w:rPr>
                <w:rFonts w:ascii="Arial" w:eastAsia="Arial" w:hAnsi="Arial" w:cs="Arial"/>
                <w:sz w:val="20"/>
              </w:rPr>
              <w:t xml:space="preserve">Использование сервисов </w:t>
            </w:r>
            <w:r>
              <w:rPr>
                <w:rFonts w:ascii="Arial" w:eastAsia="Arial" w:hAnsi="Arial" w:cs="Arial"/>
                <w:sz w:val="20"/>
                <w:lang w:val="en-US"/>
              </w:rPr>
              <w:t>FileTransfer</w:t>
            </w:r>
            <w:r>
              <w:rPr>
                <w:rFonts w:ascii="Arial" w:eastAsia="Arial" w:hAnsi="Arial" w:cs="Arial"/>
                <w:sz w:val="20"/>
              </w:rPr>
              <w:t xml:space="preserve"> и </w:t>
            </w:r>
            <w:r>
              <w:rPr>
                <w:rFonts w:ascii="Arial" w:eastAsia="Arial" w:hAnsi="Arial" w:cs="Arial"/>
                <w:sz w:val="20"/>
                <w:lang w:val="en-US"/>
              </w:rPr>
              <w:t>Gateway</w:t>
            </w:r>
            <w:r>
              <w:rPr>
                <w:rFonts w:ascii="Arial" w:eastAsia="Arial" w:hAnsi="Arial" w:cs="Arial"/>
                <w:sz w:val="20"/>
              </w:rPr>
              <w:t xml:space="preserve"> для передачи информации и файлов</w:t>
            </w:r>
          </w:p>
          <w:p w14:paraId="2B95B662" w14:textId="77777777" w:rsidR="00415685" w:rsidRDefault="00415685" w:rsidP="00641C68">
            <w:pPr>
              <w:rPr>
                <w:rFonts w:ascii="Arial" w:hAnsi="Arial" w:cs="Arial"/>
                <w:sz w:val="20"/>
              </w:rPr>
            </w:pPr>
            <w:r>
              <w:rPr>
                <w:rFonts w:ascii="Arial" w:eastAsia="Arial" w:hAnsi="Arial" w:cs="Arial"/>
                <w:sz w:val="20"/>
              </w:rPr>
              <w:t>между сегментами ЦДМЗ и КСПД.</w:t>
            </w:r>
          </w:p>
          <w:p w14:paraId="29828D4B" w14:textId="77777777" w:rsidR="00415685" w:rsidRDefault="00415685" w:rsidP="00641C68">
            <w:pPr>
              <w:pStyle w:val="afd"/>
              <w:rPr>
                <w:rFonts w:eastAsia="Arial" w:cs="Arial"/>
              </w:rPr>
            </w:pPr>
            <w:r>
              <w:rPr>
                <w:rFonts w:eastAsia="Arial" w:cs="Arial"/>
              </w:rPr>
              <w:t xml:space="preserve">Реализация в рамках проектов U220007372 и </w:t>
            </w:r>
            <w:r>
              <w:rPr>
                <w:rFonts w:eastAsia="Arial" w:cs="Arial"/>
                <w:iCs/>
              </w:rPr>
              <w:t>U210002021</w:t>
            </w:r>
            <w:r>
              <w:rPr>
                <w:rFonts w:eastAsia="Arial" w:cs="Arial"/>
              </w:rPr>
              <w:t>.</w:t>
            </w:r>
          </w:p>
          <w:p w14:paraId="107338DC" w14:textId="77777777" w:rsidR="00415685" w:rsidRDefault="00415685" w:rsidP="00641C68">
            <w:pPr>
              <w:pStyle w:val="afd"/>
              <w:rPr>
                <w:rFonts w:cs="Arial"/>
              </w:rPr>
            </w:pPr>
            <w:r>
              <w:rPr>
                <w:rFonts w:eastAsia="Arial" w:cs="Arial"/>
              </w:rPr>
              <w:t xml:space="preserve">Онбординг в соответствии </w:t>
            </w:r>
            <w:hyperlink r:id="rId11" w:tooltip="https://kb.gazprom-neft.local/pages/viewpage.action?pageId=363007867" w:history="1">
              <w:r>
                <w:rPr>
                  <w:rStyle w:val="affffff7"/>
                  <w:rFonts w:cs="Arial"/>
                  <w:color w:val="0000EE"/>
                </w:rPr>
                <w:t>Онбординг ЭкоБРД - Платформа Cradle - Gazprom Neft Confluence</w:t>
              </w:r>
            </w:hyperlink>
            <w:r>
              <w:rPr>
                <w:rFonts w:cs="Arial"/>
              </w:rPr>
              <w:t>.</w:t>
            </w:r>
          </w:p>
        </w:tc>
      </w:tr>
      <w:tr w:rsidR="00415685" w14:paraId="134A6CF0" w14:textId="77777777" w:rsidTr="00641C68">
        <w:trPr>
          <w:trHeight w:val="106"/>
          <w:tblHeader/>
        </w:trPr>
        <w:tc>
          <w:tcPr>
            <w:tcW w:w="461" w:type="dxa"/>
            <w:shd w:val="clear" w:color="FFFFFF" w:fill="FFFFFF"/>
          </w:tcPr>
          <w:p w14:paraId="07A4720C" w14:textId="77777777" w:rsidR="00415685" w:rsidRDefault="00415685" w:rsidP="00641C68">
            <w:pPr>
              <w:keepNext/>
              <w:numPr>
                <w:ilvl w:val="0"/>
                <w:numId w:val="8"/>
              </w:numPr>
              <w:spacing w:after="120"/>
              <w:contextualSpacing/>
              <w:jc w:val="both"/>
              <w:rPr>
                <w:rFonts w:ascii="Arial" w:eastAsia="Arial" w:hAnsi="Arial" w:cs="Arial"/>
                <w:sz w:val="20"/>
              </w:rPr>
            </w:pPr>
          </w:p>
        </w:tc>
        <w:tc>
          <w:tcPr>
            <w:tcW w:w="1553" w:type="dxa"/>
            <w:shd w:val="clear" w:color="FFFFFF" w:fill="FFFFFF"/>
          </w:tcPr>
          <w:p w14:paraId="4AB7DD2C" w14:textId="77777777" w:rsidR="00415685" w:rsidRDefault="00415685" w:rsidP="00641C68">
            <w:pPr>
              <w:rPr>
                <w:rFonts w:ascii="Arial" w:hAnsi="Arial" w:cs="Arial"/>
                <w:sz w:val="20"/>
              </w:rPr>
            </w:pPr>
            <w:r>
              <w:rPr>
                <w:rFonts w:ascii="Arial" w:eastAsia="Arial" w:hAnsi="Arial" w:cs="Arial"/>
                <w:sz w:val="20"/>
              </w:rPr>
              <w:t>Личный кабинет участника Экосистемы БРД</w:t>
            </w:r>
          </w:p>
          <w:p w14:paraId="0AACBE46" w14:textId="77777777" w:rsidR="00415685" w:rsidRDefault="00415685" w:rsidP="00641C68">
            <w:pPr>
              <w:rPr>
                <w:rFonts w:ascii="Arial" w:eastAsia="Arial" w:hAnsi="Arial" w:cs="Arial"/>
                <w:sz w:val="20"/>
              </w:rPr>
            </w:pPr>
            <w:r>
              <w:rPr>
                <w:rFonts w:ascii="Arial" w:eastAsia="Arial" w:hAnsi="Arial" w:cs="Arial"/>
                <w:sz w:val="20"/>
              </w:rPr>
              <w:t>ЕСИС: 222019</w:t>
            </w:r>
          </w:p>
        </w:tc>
        <w:tc>
          <w:tcPr>
            <w:tcW w:w="2268" w:type="dxa"/>
            <w:shd w:val="clear" w:color="FFFFFF" w:fill="FFFFFF"/>
          </w:tcPr>
          <w:p w14:paraId="200C3C61"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10750A84" w14:textId="77777777" w:rsidR="00415685" w:rsidRDefault="00415685" w:rsidP="00641C68">
            <w:pPr>
              <w:pStyle w:val="afd"/>
              <w:rPr>
                <w:rFonts w:eastAsia="Arial" w:cs="Arial"/>
              </w:rPr>
            </w:pPr>
            <w:r>
              <w:rPr>
                <w:rFonts w:eastAsia="Arial" w:cs="Arial"/>
              </w:rPr>
              <w:t>Обмен сообщениями между системами.</w:t>
            </w:r>
          </w:p>
          <w:p w14:paraId="7521230C" w14:textId="77777777" w:rsidR="00415685" w:rsidRDefault="00415685" w:rsidP="00641C68">
            <w:pPr>
              <w:pStyle w:val="afd"/>
              <w:rPr>
                <w:rFonts w:eastAsia="Arial" w:cs="Arial"/>
              </w:rPr>
            </w:pPr>
            <w:r>
              <w:rPr>
                <w:rFonts w:eastAsia="Arial" w:cs="Arial"/>
              </w:rPr>
              <w:t xml:space="preserve">Реализация в рамках проектов U220007372 и </w:t>
            </w:r>
            <w:r>
              <w:rPr>
                <w:rFonts w:eastAsia="Arial" w:cs="Arial"/>
                <w:iCs/>
              </w:rPr>
              <w:t>U210002021</w:t>
            </w:r>
          </w:p>
        </w:tc>
      </w:tr>
      <w:tr w:rsidR="00415685" w14:paraId="05DFC037" w14:textId="77777777" w:rsidTr="00641C68">
        <w:trPr>
          <w:trHeight w:val="396"/>
          <w:tblHeader/>
        </w:trPr>
        <w:tc>
          <w:tcPr>
            <w:tcW w:w="461" w:type="dxa"/>
            <w:shd w:val="clear" w:color="FFFFFF" w:fill="FFFFFF"/>
          </w:tcPr>
          <w:p w14:paraId="2941E41E"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shd w:val="clear" w:color="FFFFFF" w:fill="FFFFFF"/>
          </w:tcPr>
          <w:p w14:paraId="5FD91DD3" w14:textId="77777777" w:rsidR="00415685" w:rsidRDefault="00415685" w:rsidP="00641C68">
            <w:pPr>
              <w:pStyle w:val="afd"/>
              <w:rPr>
                <w:rFonts w:eastAsia="Arial" w:cs="Arial"/>
              </w:rPr>
            </w:pPr>
            <w:r>
              <w:rPr>
                <w:rFonts w:eastAsia="Arial" w:cs="Arial"/>
                <w:lang w:val="en-US"/>
              </w:rPr>
              <w:t>Ms Active Directory</w:t>
            </w:r>
          </w:p>
          <w:p w14:paraId="275A1A12" w14:textId="77777777" w:rsidR="00415685" w:rsidRDefault="00415685" w:rsidP="00641C68">
            <w:pPr>
              <w:pStyle w:val="afd"/>
              <w:rPr>
                <w:rFonts w:cs="Arial"/>
              </w:rPr>
            </w:pPr>
            <w:r>
              <w:rPr>
                <w:rFonts w:eastAsia="Arial" w:cs="Arial"/>
              </w:rPr>
              <w:t>ЕСИС</w:t>
            </w:r>
            <w:r>
              <w:rPr>
                <w:rFonts w:eastAsia="Arial" w:cs="Arial"/>
                <w:lang w:val="en-US"/>
              </w:rPr>
              <w:t xml:space="preserve">: </w:t>
            </w:r>
            <w:r>
              <w:rPr>
                <w:rFonts w:eastAsia="Arial" w:cs="Arial"/>
                <w:color w:val="000000"/>
              </w:rPr>
              <w:t>220217</w:t>
            </w:r>
          </w:p>
        </w:tc>
        <w:tc>
          <w:tcPr>
            <w:tcW w:w="2268" w:type="dxa"/>
            <w:shd w:val="clear" w:color="FFFFFF" w:fill="FFFFFF"/>
          </w:tcPr>
          <w:p w14:paraId="46A6E607"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0BD36AF2" w14:textId="77777777" w:rsidR="00415685" w:rsidRDefault="00415685" w:rsidP="00641C68">
            <w:pPr>
              <w:rPr>
                <w:rFonts w:ascii="Arial" w:eastAsia="Arial" w:hAnsi="Arial" w:cs="Arial"/>
                <w:sz w:val="20"/>
              </w:rPr>
            </w:pPr>
            <w:r>
              <w:rPr>
                <w:rFonts w:ascii="Arial" w:eastAsia="Arial" w:hAnsi="Arial" w:cs="Arial"/>
                <w:sz w:val="20"/>
              </w:rPr>
              <w:t xml:space="preserve">Получение групп безопасности конкретного пользователя по протоколу </w:t>
            </w:r>
            <w:r>
              <w:rPr>
                <w:rFonts w:ascii="Arial" w:eastAsia="Arial" w:hAnsi="Arial" w:cs="Arial"/>
                <w:sz w:val="20"/>
                <w:lang w:val="en-US"/>
              </w:rPr>
              <w:t>LDAP</w:t>
            </w:r>
            <w:r>
              <w:rPr>
                <w:rFonts w:ascii="Arial" w:eastAsia="Arial" w:hAnsi="Arial" w:cs="Arial"/>
                <w:sz w:val="20"/>
              </w:rPr>
              <w:t>.</w:t>
            </w:r>
          </w:p>
          <w:p w14:paraId="48BA7591" w14:textId="77777777" w:rsidR="00415685" w:rsidRDefault="00415685" w:rsidP="00641C68">
            <w:pPr>
              <w:rPr>
                <w:rFonts w:ascii="Arial" w:hAnsi="Arial" w:cs="Arial"/>
                <w:sz w:val="20"/>
              </w:rPr>
            </w:pPr>
          </w:p>
          <w:p w14:paraId="343D2999" w14:textId="77777777" w:rsidR="00415685" w:rsidRDefault="00415685" w:rsidP="00641C68">
            <w:pPr>
              <w:rPr>
                <w:rFonts w:ascii="Arial" w:hAnsi="Arial" w:cs="Arial"/>
                <w:sz w:val="20"/>
              </w:rPr>
            </w:pPr>
            <w:r w:rsidRPr="006D59B5">
              <w:rPr>
                <w:rFonts w:ascii="Arial" w:hAnsi="Arial" w:cs="Arial"/>
                <w:sz w:val="20"/>
                <w:highlight w:val="green"/>
              </w:rPr>
              <w:t>Категория субъектов: работники Общества, работники ДО ГПН</w:t>
            </w:r>
          </w:p>
          <w:p w14:paraId="297197F8"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eastAsia="Calibri" w:hAnsi="Arial" w:cs="Arial"/>
                <w:sz w:val="20"/>
              </w:rPr>
            </w:pPr>
            <w:r>
              <w:rPr>
                <w:rFonts w:ascii="Arial" w:eastAsia="Calibri" w:hAnsi="Arial" w:cs="Arial"/>
                <w:sz w:val="20"/>
              </w:rPr>
              <w:t>Объем передаваемых данных: ФИО, логина, групп безопасности в домене AD</w:t>
            </w:r>
          </w:p>
        </w:tc>
      </w:tr>
      <w:tr w:rsidR="00415685" w14:paraId="7FD37802" w14:textId="77777777" w:rsidTr="00641C68">
        <w:trPr>
          <w:tblHeader/>
        </w:trPr>
        <w:tc>
          <w:tcPr>
            <w:tcW w:w="461" w:type="dxa"/>
          </w:tcPr>
          <w:p w14:paraId="73DDBD84"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tcPr>
          <w:p w14:paraId="1CBC725B" w14:textId="77777777" w:rsidR="00415685" w:rsidRDefault="00415685" w:rsidP="00641C68">
            <w:pPr>
              <w:pStyle w:val="afd"/>
              <w:rPr>
                <w:rFonts w:eastAsia="Arial" w:cs="Arial"/>
              </w:rPr>
            </w:pPr>
            <w:r>
              <w:rPr>
                <w:rFonts w:eastAsia="Arial" w:cs="Arial"/>
              </w:rPr>
              <w:t xml:space="preserve">СМУИБ </w:t>
            </w:r>
            <w:r>
              <w:rPr>
                <w:rFonts w:eastAsia="Arial" w:cs="Arial"/>
                <w:lang w:val="en-US"/>
              </w:rPr>
              <w:t>Kuma</w:t>
            </w:r>
            <w:r>
              <w:rPr>
                <w:rFonts w:eastAsia="Arial" w:cs="Arial"/>
              </w:rPr>
              <w:t xml:space="preserve"> </w:t>
            </w:r>
          </w:p>
          <w:p w14:paraId="047BDB36" w14:textId="77777777" w:rsidR="00415685" w:rsidRDefault="00415685" w:rsidP="00641C68">
            <w:pPr>
              <w:pStyle w:val="afd"/>
              <w:rPr>
                <w:rFonts w:cs="Arial"/>
              </w:rPr>
            </w:pPr>
            <w:r>
              <w:rPr>
                <w:rFonts w:eastAsia="Arial" w:cs="Arial"/>
              </w:rPr>
              <w:t>ЕСИС</w:t>
            </w:r>
            <w:r>
              <w:rPr>
                <w:rFonts w:eastAsia="Arial" w:cs="Arial"/>
                <w:lang w:val="en-US"/>
              </w:rPr>
              <w:t xml:space="preserve">: </w:t>
            </w:r>
            <w:r>
              <w:rPr>
                <w:rFonts w:eastAsia="Arial" w:cs="Arial"/>
                <w:color w:val="000000"/>
              </w:rPr>
              <w:t>222649</w:t>
            </w:r>
          </w:p>
          <w:p w14:paraId="1E956B67" w14:textId="77777777" w:rsidR="00415685" w:rsidRDefault="00415685" w:rsidP="00641C68">
            <w:pPr>
              <w:pStyle w:val="afd"/>
              <w:rPr>
                <w:rFonts w:cs="Arial"/>
                <w:lang w:val="en-US"/>
              </w:rPr>
            </w:pPr>
          </w:p>
        </w:tc>
        <w:tc>
          <w:tcPr>
            <w:tcW w:w="2268" w:type="dxa"/>
          </w:tcPr>
          <w:p w14:paraId="65461E84"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tcPr>
          <w:p w14:paraId="4E0D8E76" w14:textId="77777777" w:rsidR="00415685" w:rsidRDefault="00415685" w:rsidP="00641C68">
            <w:pPr>
              <w:rPr>
                <w:rFonts w:ascii="Arial" w:eastAsia="Arial" w:hAnsi="Arial" w:cs="Arial"/>
                <w:sz w:val="20"/>
              </w:rPr>
            </w:pPr>
            <w:r>
              <w:rPr>
                <w:rFonts w:ascii="Arial" w:eastAsia="Arial" w:hAnsi="Arial" w:cs="Arial"/>
                <w:sz w:val="20"/>
              </w:rPr>
              <w:t xml:space="preserve">События ИБ в формате CEF. Реализация в рамках типового ЗНО при создании сервера </w:t>
            </w:r>
            <w:r>
              <w:rPr>
                <w:rFonts w:ascii="Arial" w:eastAsia="Arial" w:hAnsi="Arial" w:cs="Arial"/>
                <w:sz w:val="20"/>
                <w:lang w:val="en-US"/>
              </w:rPr>
              <w:t>IaaS</w:t>
            </w:r>
            <w:r>
              <w:rPr>
                <w:rFonts w:ascii="Arial" w:eastAsia="Arial" w:hAnsi="Arial" w:cs="Arial"/>
                <w:sz w:val="20"/>
              </w:rPr>
              <w:t>.</w:t>
            </w:r>
          </w:p>
          <w:p w14:paraId="791F1CE8" w14:textId="77777777" w:rsidR="00415685" w:rsidRDefault="00415685" w:rsidP="00641C68">
            <w:pPr>
              <w:rPr>
                <w:rFonts w:ascii="Arial" w:eastAsia="Arial" w:hAnsi="Arial" w:cs="Arial"/>
                <w:sz w:val="20"/>
              </w:rPr>
            </w:pPr>
            <w:r>
              <w:rPr>
                <w:rFonts w:ascii="Arial" w:eastAsia="Arial" w:hAnsi="Arial" w:cs="Arial"/>
                <w:sz w:val="20"/>
              </w:rPr>
              <w:t>Реализация в рамках проекта U</w:t>
            </w:r>
            <w:proofErr w:type="gramStart"/>
            <w:r>
              <w:rPr>
                <w:rFonts w:ascii="Arial" w:eastAsia="Arial" w:hAnsi="Arial" w:cs="Arial"/>
                <w:sz w:val="20"/>
              </w:rPr>
              <w:t>220007372  в</w:t>
            </w:r>
            <w:proofErr w:type="gramEnd"/>
            <w:r>
              <w:rPr>
                <w:rFonts w:ascii="Arial" w:eastAsia="Arial" w:hAnsi="Arial" w:cs="Arial"/>
                <w:sz w:val="20"/>
              </w:rPr>
              <w:t xml:space="preserve"> части событий ППО.</w:t>
            </w:r>
          </w:p>
          <w:p w14:paraId="39A4DA88" w14:textId="77777777" w:rsidR="00415685" w:rsidRDefault="00415685" w:rsidP="00641C68">
            <w:pPr>
              <w:rPr>
                <w:rFonts w:ascii="Arial" w:hAnsi="Arial" w:cs="Arial"/>
                <w:sz w:val="20"/>
              </w:rPr>
            </w:pPr>
          </w:p>
          <w:p w14:paraId="04605CC4" w14:textId="77777777" w:rsidR="00415685" w:rsidRDefault="00415685" w:rsidP="00641C68">
            <w:pPr>
              <w:rPr>
                <w:rFonts w:ascii="Arial" w:hAnsi="Arial" w:cs="Arial"/>
                <w:sz w:val="20"/>
              </w:rPr>
            </w:pPr>
            <w:r>
              <w:rPr>
                <w:rFonts w:ascii="Arial" w:eastAsia="Arial" w:hAnsi="Arial" w:cs="Arial"/>
                <w:sz w:val="20"/>
              </w:rPr>
              <w:t xml:space="preserve">Объем передаваемых данных: </w:t>
            </w:r>
            <w:r>
              <w:rPr>
                <w:rFonts w:ascii="Arial" w:eastAsia="Calibri" w:hAnsi="Arial" w:cs="Arial"/>
                <w:sz w:val="20"/>
              </w:rPr>
              <w:t>Отсутствует</w:t>
            </w:r>
          </w:p>
        </w:tc>
      </w:tr>
      <w:tr w:rsidR="00415685" w14:paraId="2C9D5EE9" w14:textId="77777777" w:rsidTr="00641C68">
        <w:trPr>
          <w:trHeight w:val="396"/>
          <w:tblHeader/>
        </w:trPr>
        <w:tc>
          <w:tcPr>
            <w:tcW w:w="461" w:type="dxa"/>
            <w:shd w:val="clear" w:color="FFFFFF" w:fill="FFFFFF"/>
          </w:tcPr>
          <w:p w14:paraId="6EAFD664"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shd w:val="clear" w:color="FFFFFF" w:fill="FFFFFF"/>
          </w:tcPr>
          <w:p w14:paraId="6AC0A94B" w14:textId="77777777" w:rsidR="00415685" w:rsidRDefault="00415685" w:rsidP="00641C68">
            <w:pPr>
              <w:pStyle w:val="afd"/>
              <w:rPr>
                <w:rFonts w:eastAsia="Arial" w:cs="Arial"/>
                <w:lang w:val="en-US"/>
              </w:rPr>
            </w:pPr>
            <w:r>
              <w:rPr>
                <w:rFonts w:eastAsia="Arial" w:cs="Arial"/>
              </w:rPr>
              <w:t>КЛАД</w:t>
            </w:r>
            <w:r>
              <w:rPr>
                <w:rFonts w:eastAsia="Arial" w:cs="Arial"/>
                <w:lang w:val="en-US"/>
              </w:rPr>
              <w:t xml:space="preserve"> Streaming (Arenadata Streaming) </w:t>
            </w:r>
          </w:p>
          <w:p w14:paraId="7C2BA2E5" w14:textId="77777777" w:rsidR="00415685" w:rsidRDefault="00415685" w:rsidP="00641C68">
            <w:pPr>
              <w:pStyle w:val="afd"/>
              <w:rPr>
                <w:rFonts w:cs="Arial"/>
                <w:lang w:val="en-US"/>
              </w:rPr>
            </w:pPr>
            <w:r>
              <w:rPr>
                <w:rFonts w:eastAsia="Arial" w:cs="Arial"/>
              </w:rPr>
              <w:t>ЕСИС</w:t>
            </w:r>
            <w:r>
              <w:rPr>
                <w:rFonts w:eastAsia="Arial" w:cs="Arial"/>
                <w:lang w:val="en-US"/>
              </w:rPr>
              <w:t>: 221149</w:t>
            </w:r>
          </w:p>
        </w:tc>
        <w:tc>
          <w:tcPr>
            <w:tcW w:w="2268" w:type="dxa"/>
            <w:shd w:val="clear" w:color="FFFFFF" w:fill="FFFFFF"/>
          </w:tcPr>
          <w:p w14:paraId="311526AD"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13797B84" w14:textId="77777777" w:rsidR="00415685" w:rsidRDefault="00415685" w:rsidP="00641C68">
            <w:pPr>
              <w:rPr>
                <w:rFonts w:ascii="Arial" w:hAnsi="Arial" w:cs="Arial"/>
                <w:sz w:val="20"/>
              </w:rPr>
            </w:pPr>
            <w:r>
              <w:rPr>
                <w:rFonts w:ascii="Arial" w:eastAsia="Arial" w:hAnsi="Arial" w:cs="Arial"/>
                <w:sz w:val="20"/>
              </w:rPr>
              <w:t>Интеграция с другими системами с целью получения пакета документов для согласования.</w:t>
            </w:r>
          </w:p>
          <w:p w14:paraId="36842110" w14:textId="77777777" w:rsidR="00415685" w:rsidRDefault="00415685" w:rsidP="00641C68">
            <w:pPr>
              <w:rPr>
                <w:rFonts w:ascii="Arial" w:eastAsia="Arial" w:hAnsi="Arial" w:cs="Arial"/>
                <w:sz w:val="20"/>
              </w:rPr>
            </w:pPr>
            <w:r>
              <w:rPr>
                <w:rFonts w:ascii="Arial" w:eastAsia="Arial" w:hAnsi="Arial" w:cs="Arial"/>
                <w:sz w:val="20"/>
              </w:rPr>
              <w:t>Реализация в рамках проекта U220007372 и проектов смежных систем, у которых предусмотрена интеграция с СУС.</w:t>
            </w:r>
          </w:p>
          <w:p w14:paraId="05F53FCD" w14:textId="77777777" w:rsidR="00415685" w:rsidRDefault="00415685" w:rsidP="00641C68">
            <w:pPr>
              <w:rPr>
                <w:rFonts w:ascii="Arial" w:hAnsi="Arial" w:cs="Arial"/>
                <w:sz w:val="20"/>
              </w:rPr>
            </w:pPr>
            <w:r>
              <w:rPr>
                <w:rFonts w:ascii="Arial" w:eastAsia="Arial" w:hAnsi="Arial" w:cs="Arial"/>
                <w:sz w:val="20"/>
              </w:rPr>
              <w:t xml:space="preserve">Порядок онбординга прописан по ссылке </w:t>
            </w:r>
            <w:hyperlink r:id="rId12" w:tooltip="https://kb.gazprom-neft.local/pages/viewpage.action?pageId=128439774" w:history="1">
              <w:r>
                <w:rPr>
                  <w:rStyle w:val="affffff7"/>
                  <w:rFonts w:ascii="Arial" w:hAnsi="Arial" w:cs="Arial"/>
                  <w:color w:val="0000EE"/>
                  <w:sz w:val="20"/>
                </w:rPr>
                <w:t>Получение доступа к Kafka - PaaS Data - Gazprom Neft Confluence</w:t>
              </w:r>
            </w:hyperlink>
          </w:p>
        </w:tc>
      </w:tr>
      <w:tr w:rsidR="00415685" w14:paraId="34BB3B2F" w14:textId="77777777" w:rsidTr="00641C68">
        <w:trPr>
          <w:trHeight w:val="396"/>
          <w:tblHeader/>
        </w:trPr>
        <w:tc>
          <w:tcPr>
            <w:tcW w:w="461" w:type="dxa"/>
            <w:shd w:val="clear" w:color="FFFFFF" w:fill="FFFFFF"/>
          </w:tcPr>
          <w:p w14:paraId="2C4ED668"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shd w:val="clear" w:color="FFFFFF" w:fill="FFFFFF"/>
          </w:tcPr>
          <w:p w14:paraId="67840B60" w14:textId="77777777" w:rsidR="00415685" w:rsidRDefault="00415685" w:rsidP="00641C68">
            <w:pPr>
              <w:pStyle w:val="afd"/>
              <w:rPr>
                <w:rFonts w:eastAsia="Arial" w:cs="Arial"/>
              </w:rPr>
            </w:pPr>
            <w:r>
              <w:rPr>
                <w:rFonts w:eastAsia="Arial" w:cs="Arial"/>
                <w:iCs/>
                <w:lang w:val="en-US"/>
              </w:rPr>
              <w:t>Keykloak. SSO CaaS</w:t>
            </w:r>
          </w:p>
          <w:p w14:paraId="4FB55989" w14:textId="77777777" w:rsidR="00415685" w:rsidRDefault="00415685" w:rsidP="00641C68">
            <w:pPr>
              <w:pStyle w:val="afd"/>
              <w:rPr>
                <w:rFonts w:cs="Arial"/>
              </w:rPr>
            </w:pPr>
            <w:r>
              <w:rPr>
                <w:rFonts w:eastAsia="Arial" w:cs="Arial"/>
              </w:rPr>
              <w:t>ЕСИС</w:t>
            </w:r>
            <w:r>
              <w:rPr>
                <w:rFonts w:eastAsia="Arial" w:cs="Arial"/>
                <w:lang w:val="en-US"/>
              </w:rPr>
              <w:t xml:space="preserve">: </w:t>
            </w:r>
            <w:r>
              <w:rPr>
                <w:rFonts w:eastAsia="Calibri" w:cs="Arial"/>
              </w:rPr>
              <w:t>222244</w:t>
            </w:r>
          </w:p>
        </w:tc>
        <w:tc>
          <w:tcPr>
            <w:tcW w:w="2268" w:type="dxa"/>
            <w:shd w:val="clear" w:color="FFFFFF" w:fill="FFFFFF"/>
          </w:tcPr>
          <w:p w14:paraId="7B38B9AD"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Да</w:t>
            </w:r>
          </w:p>
        </w:tc>
        <w:tc>
          <w:tcPr>
            <w:tcW w:w="5247" w:type="dxa"/>
            <w:shd w:val="clear" w:color="FFFFFF" w:fill="FFFFFF"/>
          </w:tcPr>
          <w:p w14:paraId="4A382B0B" w14:textId="77777777" w:rsidR="00415685" w:rsidRDefault="00415685" w:rsidP="00641C68">
            <w:pPr>
              <w:rPr>
                <w:rFonts w:ascii="Arial" w:hAnsi="Arial" w:cs="Arial"/>
                <w:sz w:val="20"/>
              </w:rPr>
            </w:pPr>
            <w:r>
              <w:rPr>
                <w:rFonts w:ascii="Arial" w:eastAsia="Arial" w:hAnsi="Arial" w:cs="Arial"/>
                <w:sz w:val="20"/>
              </w:rPr>
              <w:t>Авторизация и аутентификация пользователей КСПД.</w:t>
            </w:r>
          </w:p>
          <w:p w14:paraId="67D80EF3" w14:textId="77777777" w:rsidR="00415685" w:rsidRDefault="00415685" w:rsidP="00641C68">
            <w:pPr>
              <w:rPr>
                <w:rFonts w:ascii="Arial" w:eastAsia="Arial" w:hAnsi="Arial" w:cs="Arial"/>
                <w:sz w:val="20"/>
              </w:rPr>
            </w:pPr>
            <w:r>
              <w:rPr>
                <w:rFonts w:ascii="Arial" w:eastAsia="Arial" w:hAnsi="Arial" w:cs="Arial"/>
                <w:sz w:val="20"/>
              </w:rPr>
              <w:t xml:space="preserve">Реализация в рамках онбординга </w:t>
            </w:r>
            <w:r>
              <w:rPr>
                <w:rFonts w:ascii="Arial" w:eastAsia="Arial" w:hAnsi="Arial" w:cs="Arial"/>
                <w:sz w:val="20"/>
                <w:lang w:val="en-US"/>
              </w:rPr>
              <w:t>CaaS</w:t>
            </w:r>
            <w:r>
              <w:rPr>
                <w:rFonts w:ascii="Arial" w:eastAsia="Arial" w:hAnsi="Arial" w:cs="Arial"/>
                <w:sz w:val="20"/>
              </w:rPr>
              <w:t>.</w:t>
            </w:r>
          </w:p>
          <w:p w14:paraId="66C264D4" w14:textId="77777777" w:rsidR="00415685" w:rsidRDefault="00415685" w:rsidP="00641C68">
            <w:pPr>
              <w:rPr>
                <w:rFonts w:ascii="Arial" w:hAnsi="Arial" w:cs="Arial"/>
                <w:sz w:val="20"/>
              </w:rPr>
            </w:pPr>
          </w:p>
          <w:p w14:paraId="4AA31014" w14:textId="77777777" w:rsidR="00415685" w:rsidRDefault="00415685" w:rsidP="00641C68">
            <w:pPr>
              <w:rPr>
                <w:rFonts w:ascii="Arial" w:hAnsi="Arial" w:cs="Arial"/>
                <w:sz w:val="20"/>
              </w:rPr>
            </w:pPr>
            <w:r w:rsidRPr="006D59B5">
              <w:rPr>
                <w:rFonts w:ascii="Arial" w:hAnsi="Arial" w:cs="Arial"/>
                <w:sz w:val="20"/>
                <w:highlight w:val="green"/>
              </w:rPr>
              <w:t>Категория субъектов: работники Общества, работники ДО ГПН</w:t>
            </w:r>
          </w:p>
          <w:p w14:paraId="6CAC9ACA"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eastAsia="Calibri" w:hAnsi="Arial" w:cs="Arial"/>
                <w:sz w:val="20"/>
              </w:rPr>
            </w:pPr>
            <w:r>
              <w:rPr>
                <w:rFonts w:ascii="Arial" w:eastAsia="Calibri" w:hAnsi="Arial" w:cs="Arial"/>
                <w:sz w:val="20"/>
              </w:rPr>
              <w:t>Объем передаваемых данных: ФИО, логина, групп безопасности в домене AD</w:t>
            </w:r>
          </w:p>
        </w:tc>
      </w:tr>
      <w:tr w:rsidR="00415685" w14:paraId="68500CFA" w14:textId="77777777" w:rsidTr="00641C68">
        <w:trPr>
          <w:trHeight w:val="636"/>
          <w:tblHeader/>
        </w:trPr>
        <w:tc>
          <w:tcPr>
            <w:tcW w:w="461" w:type="dxa"/>
            <w:shd w:val="clear" w:color="FFFFFF" w:fill="FFFFFF"/>
          </w:tcPr>
          <w:p w14:paraId="0DDA4109" w14:textId="77777777" w:rsidR="00415685" w:rsidRDefault="00415685" w:rsidP="00641C68">
            <w:pPr>
              <w:keepNext/>
              <w:numPr>
                <w:ilvl w:val="0"/>
                <w:numId w:val="8"/>
              </w:numPr>
              <w:spacing w:after="120"/>
              <w:contextualSpacing/>
              <w:jc w:val="both"/>
              <w:rPr>
                <w:rFonts w:ascii="Arial" w:hAnsi="Arial" w:cs="Arial"/>
                <w:sz w:val="20"/>
              </w:rPr>
            </w:pPr>
          </w:p>
        </w:tc>
        <w:tc>
          <w:tcPr>
            <w:tcW w:w="1553" w:type="dxa"/>
            <w:shd w:val="clear" w:color="FFFFFF" w:fill="FFFFFF"/>
          </w:tcPr>
          <w:p w14:paraId="08FDAA46" w14:textId="77777777" w:rsidR="00415685" w:rsidRDefault="00415685" w:rsidP="00641C68">
            <w:pPr>
              <w:pStyle w:val="afd"/>
              <w:rPr>
                <w:rFonts w:eastAsia="Arial" w:cs="Arial"/>
              </w:rPr>
            </w:pPr>
            <w:r>
              <w:rPr>
                <w:rFonts w:eastAsia="Arial" w:cs="Arial"/>
                <w:lang w:val="en-US"/>
              </w:rPr>
              <w:t>Opensearch CaaS</w:t>
            </w:r>
          </w:p>
          <w:p w14:paraId="0679F528" w14:textId="77777777" w:rsidR="00415685" w:rsidRDefault="00415685" w:rsidP="00641C68">
            <w:pPr>
              <w:pStyle w:val="afd"/>
              <w:rPr>
                <w:rFonts w:cs="Arial"/>
              </w:rPr>
            </w:pPr>
            <w:r>
              <w:rPr>
                <w:rFonts w:eastAsia="Arial" w:cs="Arial"/>
              </w:rPr>
              <w:t>ЕСИС</w:t>
            </w:r>
            <w:r>
              <w:rPr>
                <w:rFonts w:eastAsia="Arial" w:cs="Arial"/>
                <w:lang w:val="en-US"/>
              </w:rPr>
              <w:t xml:space="preserve">: </w:t>
            </w:r>
            <w:r>
              <w:rPr>
                <w:rFonts w:eastAsia="Calibri" w:cs="Arial"/>
              </w:rPr>
              <w:t>222245</w:t>
            </w:r>
          </w:p>
        </w:tc>
        <w:tc>
          <w:tcPr>
            <w:tcW w:w="2268" w:type="dxa"/>
            <w:shd w:val="clear" w:color="FFFFFF" w:fill="FFFFFF"/>
          </w:tcPr>
          <w:p w14:paraId="0FBEBC14"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2341F5C1" w14:textId="77777777" w:rsidR="00415685" w:rsidRDefault="00415685" w:rsidP="00641C68">
            <w:pPr>
              <w:rPr>
                <w:rFonts w:ascii="Arial" w:eastAsia="Arial" w:hAnsi="Arial" w:cs="Arial"/>
                <w:sz w:val="20"/>
              </w:rPr>
            </w:pPr>
            <w:r>
              <w:rPr>
                <w:rFonts w:ascii="Arial" w:eastAsia="Arial" w:hAnsi="Arial" w:cs="Arial"/>
                <w:sz w:val="20"/>
              </w:rPr>
              <w:t xml:space="preserve">События ППО, передаваемые через </w:t>
            </w:r>
            <w:r>
              <w:rPr>
                <w:rFonts w:ascii="Arial" w:eastAsia="Arial" w:hAnsi="Arial" w:cs="Arial"/>
                <w:sz w:val="20"/>
                <w:lang w:val="en-US"/>
              </w:rPr>
              <w:t>stdout</w:t>
            </w:r>
            <w:r>
              <w:rPr>
                <w:rFonts w:ascii="Arial" w:eastAsia="Arial" w:hAnsi="Arial" w:cs="Arial"/>
                <w:sz w:val="20"/>
              </w:rPr>
              <w:t xml:space="preserve"> контейнера.</w:t>
            </w:r>
          </w:p>
          <w:p w14:paraId="347DA037" w14:textId="77777777" w:rsidR="00415685" w:rsidRDefault="00415685" w:rsidP="00641C68">
            <w:pPr>
              <w:rPr>
                <w:rFonts w:ascii="Arial" w:eastAsia="Arial" w:hAnsi="Arial" w:cs="Arial"/>
                <w:sz w:val="20"/>
              </w:rPr>
            </w:pPr>
          </w:p>
          <w:p w14:paraId="5278332C" w14:textId="77777777" w:rsidR="00415685" w:rsidRDefault="00415685" w:rsidP="00641C68">
            <w:pPr>
              <w:rPr>
                <w:rFonts w:ascii="Arial" w:hAnsi="Arial" w:cs="Arial"/>
                <w:sz w:val="20"/>
              </w:rPr>
            </w:pPr>
            <w:r>
              <w:rPr>
                <w:rFonts w:ascii="Arial" w:eastAsia="Arial" w:hAnsi="Arial" w:cs="Arial"/>
                <w:sz w:val="20"/>
              </w:rPr>
              <w:t xml:space="preserve">Реализация в рамках онбординга </w:t>
            </w:r>
            <w:r>
              <w:rPr>
                <w:rFonts w:ascii="Arial" w:eastAsia="Arial" w:hAnsi="Arial" w:cs="Arial"/>
                <w:sz w:val="20"/>
                <w:lang w:val="en-US"/>
              </w:rPr>
              <w:t>CaaS</w:t>
            </w:r>
          </w:p>
        </w:tc>
      </w:tr>
      <w:tr w:rsidR="00415685" w14:paraId="0281184B" w14:textId="77777777" w:rsidTr="00641C68">
        <w:trPr>
          <w:trHeight w:val="396"/>
          <w:tblHeader/>
        </w:trPr>
        <w:tc>
          <w:tcPr>
            <w:tcW w:w="461" w:type="dxa"/>
            <w:shd w:val="clear" w:color="FFFFFF" w:fill="FFFFFF"/>
          </w:tcPr>
          <w:p w14:paraId="620EC589" w14:textId="77777777" w:rsidR="00415685" w:rsidRDefault="00415685" w:rsidP="00641C68">
            <w:pPr>
              <w:keepNext/>
              <w:numPr>
                <w:ilvl w:val="0"/>
                <w:numId w:val="8"/>
              </w:numPr>
              <w:spacing w:after="120"/>
              <w:contextualSpacing/>
              <w:jc w:val="both"/>
              <w:rPr>
                <w:rFonts w:ascii="Arial" w:eastAsia="Arial" w:hAnsi="Arial" w:cs="Arial"/>
                <w:sz w:val="20"/>
                <w:lang w:eastAsia="en-US"/>
              </w:rPr>
            </w:pPr>
          </w:p>
        </w:tc>
        <w:tc>
          <w:tcPr>
            <w:tcW w:w="1553" w:type="dxa"/>
            <w:shd w:val="clear" w:color="FFFFFF" w:fill="FFFFFF"/>
          </w:tcPr>
          <w:p w14:paraId="6BBCF621" w14:textId="77777777" w:rsidR="00415685" w:rsidRDefault="00415685" w:rsidP="00641C68">
            <w:pPr>
              <w:pStyle w:val="afd"/>
              <w:rPr>
                <w:rFonts w:cs="Arial"/>
              </w:rPr>
            </w:pPr>
            <w:r>
              <w:rPr>
                <w:rFonts w:eastAsia="Arial" w:cs="Arial"/>
                <w:lang w:val="en-US"/>
              </w:rPr>
              <w:t>Cloudian Hyperstore</w:t>
            </w:r>
          </w:p>
          <w:p w14:paraId="4B3B3644" w14:textId="77777777" w:rsidR="00415685" w:rsidRDefault="00415685" w:rsidP="00641C68">
            <w:pPr>
              <w:pStyle w:val="afd"/>
              <w:rPr>
                <w:rFonts w:eastAsia="Arial" w:cs="Arial"/>
              </w:rPr>
            </w:pPr>
            <w:r>
              <w:rPr>
                <w:rFonts w:eastAsia="Arial" w:cs="Arial"/>
              </w:rPr>
              <w:t>ЕСИС</w:t>
            </w:r>
            <w:r>
              <w:rPr>
                <w:rFonts w:eastAsia="Arial" w:cs="Arial"/>
                <w:lang w:val="en-US"/>
              </w:rPr>
              <w:t xml:space="preserve">: </w:t>
            </w:r>
            <w:r>
              <w:rPr>
                <w:rFonts w:eastAsia="Arial" w:cs="Arial"/>
              </w:rPr>
              <w:t>221415</w:t>
            </w:r>
          </w:p>
        </w:tc>
        <w:tc>
          <w:tcPr>
            <w:tcW w:w="2268" w:type="dxa"/>
            <w:shd w:val="clear" w:color="FFFFFF" w:fill="FFFFFF"/>
          </w:tcPr>
          <w:p w14:paraId="399DA64C"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7001720C" w14:textId="77777777" w:rsidR="00415685" w:rsidRDefault="00415685" w:rsidP="00641C68">
            <w:pPr>
              <w:rPr>
                <w:rFonts w:ascii="Arial" w:eastAsia="Arial" w:hAnsi="Arial" w:cs="Arial"/>
                <w:sz w:val="20"/>
              </w:rPr>
            </w:pPr>
            <w:r>
              <w:rPr>
                <w:rFonts w:ascii="Arial" w:eastAsia="Arial" w:hAnsi="Arial" w:cs="Arial"/>
                <w:sz w:val="20"/>
              </w:rPr>
              <w:t xml:space="preserve">Реализация в рамках онбординга </w:t>
            </w:r>
            <w:r>
              <w:rPr>
                <w:rFonts w:ascii="Arial" w:eastAsia="Arial" w:hAnsi="Arial" w:cs="Arial"/>
                <w:sz w:val="20"/>
                <w:lang w:val="en-US"/>
              </w:rPr>
              <w:t>IaaS</w:t>
            </w:r>
            <w:r>
              <w:rPr>
                <w:rFonts w:ascii="Arial" w:eastAsia="Arial" w:hAnsi="Arial" w:cs="Arial"/>
                <w:sz w:val="20"/>
              </w:rPr>
              <w:t>.</w:t>
            </w:r>
          </w:p>
        </w:tc>
      </w:tr>
      <w:tr w:rsidR="00415685" w14:paraId="7FC18F0F" w14:textId="77777777" w:rsidTr="00641C68">
        <w:trPr>
          <w:trHeight w:val="396"/>
          <w:tblHeader/>
        </w:trPr>
        <w:tc>
          <w:tcPr>
            <w:tcW w:w="461" w:type="dxa"/>
            <w:shd w:val="clear" w:color="FFFFFF" w:fill="FFFFFF"/>
          </w:tcPr>
          <w:p w14:paraId="2D8DB84F" w14:textId="77777777" w:rsidR="00415685" w:rsidRDefault="00415685" w:rsidP="00641C68">
            <w:pPr>
              <w:keepNext/>
              <w:numPr>
                <w:ilvl w:val="0"/>
                <w:numId w:val="8"/>
              </w:numPr>
              <w:spacing w:after="120"/>
              <w:contextualSpacing/>
              <w:jc w:val="both"/>
              <w:rPr>
                <w:rFonts w:ascii="Arial" w:eastAsia="Arial" w:hAnsi="Arial" w:cs="Arial"/>
                <w:sz w:val="20"/>
                <w:lang w:eastAsia="en-US"/>
              </w:rPr>
            </w:pPr>
          </w:p>
        </w:tc>
        <w:tc>
          <w:tcPr>
            <w:tcW w:w="1553" w:type="dxa"/>
            <w:shd w:val="clear" w:color="FFFFFF" w:fill="FFFFFF"/>
          </w:tcPr>
          <w:p w14:paraId="30E477FC" w14:textId="77777777" w:rsidR="00415685" w:rsidRDefault="00415685" w:rsidP="00641C68">
            <w:pPr>
              <w:pStyle w:val="afd"/>
              <w:rPr>
                <w:rFonts w:eastAsia="Arial" w:cs="Arial"/>
              </w:rPr>
            </w:pPr>
            <w:r>
              <w:rPr>
                <w:rFonts w:eastAsia="Arial" w:cs="Arial"/>
              </w:rPr>
              <w:t>Контур.Доверенность</w:t>
            </w:r>
          </w:p>
          <w:p w14:paraId="47DBBB63" w14:textId="77777777" w:rsidR="00415685" w:rsidRDefault="00415685" w:rsidP="00641C68">
            <w:pPr>
              <w:pStyle w:val="afd"/>
              <w:rPr>
                <w:rFonts w:eastAsia="Arial" w:cs="Arial"/>
              </w:rPr>
            </w:pPr>
            <w:r>
              <w:rPr>
                <w:rFonts w:eastAsia="Arial" w:cs="Arial"/>
              </w:rPr>
              <w:t>ЕСИС:</w:t>
            </w:r>
            <w:r>
              <w:rPr>
                <w:rFonts w:eastAsia="Arial" w:cs="Arial"/>
                <w:lang w:val="en-US"/>
              </w:rPr>
              <w:t xml:space="preserve"> </w:t>
            </w:r>
            <w:r>
              <w:rPr>
                <w:rFonts w:eastAsia="Arial" w:cs="Arial"/>
              </w:rPr>
              <w:t>223552</w:t>
            </w:r>
          </w:p>
        </w:tc>
        <w:tc>
          <w:tcPr>
            <w:tcW w:w="2268" w:type="dxa"/>
            <w:shd w:val="clear" w:color="FFFFFF" w:fill="FFFFFF"/>
          </w:tcPr>
          <w:p w14:paraId="53B0B1AF"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3C9D75EB" w14:textId="77777777" w:rsidR="00415685" w:rsidRDefault="00415685" w:rsidP="00641C68">
            <w:pPr>
              <w:rPr>
                <w:rFonts w:ascii="Arial" w:eastAsia="Arial" w:hAnsi="Arial" w:cs="Arial"/>
                <w:sz w:val="20"/>
              </w:rPr>
            </w:pPr>
            <w:r>
              <w:rPr>
                <w:rFonts w:ascii="Arial" w:eastAsia="Arial" w:hAnsi="Arial" w:cs="Arial"/>
                <w:sz w:val="20"/>
                <w:lang w:val="en-US"/>
              </w:rPr>
              <w:t>TBD</w:t>
            </w:r>
            <w:r>
              <w:rPr>
                <w:rFonts w:ascii="Arial" w:eastAsia="Arial" w:hAnsi="Arial" w:cs="Arial"/>
                <w:sz w:val="20"/>
              </w:rPr>
              <w:t>, реализация на следующих этапах проекта</w:t>
            </w:r>
          </w:p>
        </w:tc>
      </w:tr>
      <w:tr w:rsidR="00415685" w14:paraId="14ED094B" w14:textId="77777777" w:rsidTr="00641C68">
        <w:trPr>
          <w:trHeight w:val="396"/>
          <w:tblHeader/>
        </w:trPr>
        <w:tc>
          <w:tcPr>
            <w:tcW w:w="461" w:type="dxa"/>
            <w:shd w:val="clear" w:color="FFFFFF" w:fill="FFFFFF"/>
          </w:tcPr>
          <w:p w14:paraId="3F9A38B9" w14:textId="77777777" w:rsidR="00415685" w:rsidRDefault="00415685" w:rsidP="00641C68">
            <w:pPr>
              <w:keepNext/>
              <w:numPr>
                <w:ilvl w:val="0"/>
                <w:numId w:val="8"/>
              </w:numPr>
              <w:spacing w:after="120"/>
              <w:contextualSpacing/>
              <w:jc w:val="both"/>
              <w:rPr>
                <w:rFonts w:ascii="Arial" w:eastAsia="Arial" w:hAnsi="Arial" w:cs="Arial"/>
                <w:sz w:val="20"/>
                <w:lang w:eastAsia="en-US"/>
              </w:rPr>
            </w:pPr>
          </w:p>
        </w:tc>
        <w:tc>
          <w:tcPr>
            <w:tcW w:w="1553" w:type="dxa"/>
            <w:shd w:val="clear" w:color="FFFFFF" w:fill="FFFFFF"/>
          </w:tcPr>
          <w:p w14:paraId="1A7ED7DE" w14:textId="77777777" w:rsidR="00415685" w:rsidRDefault="00415685" w:rsidP="00641C68">
            <w:pPr>
              <w:pStyle w:val="afd"/>
              <w:rPr>
                <w:rFonts w:cs="Arial"/>
              </w:rPr>
            </w:pPr>
            <w:r>
              <w:rPr>
                <w:rFonts w:eastAsia="Arial" w:cs="Arial"/>
                <w:color w:val="000000"/>
              </w:rPr>
              <w:t>N1 ПИИ Среда исполнения</w:t>
            </w:r>
            <w:r>
              <w:rPr>
                <w:rFonts w:eastAsia="Arial" w:cs="Arial"/>
              </w:rPr>
              <w:br/>
              <w:t xml:space="preserve">ЕСИС: </w:t>
            </w:r>
            <w:r>
              <w:rPr>
                <w:rFonts w:eastAsia="Arial" w:cs="Arial"/>
                <w:color w:val="000000"/>
              </w:rPr>
              <w:t>223571</w:t>
            </w:r>
          </w:p>
          <w:p w14:paraId="0F2C1E24" w14:textId="77777777" w:rsidR="00415685" w:rsidRDefault="00415685" w:rsidP="00641C68">
            <w:pPr>
              <w:pStyle w:val="afd"/>
              <w:rPr>
                <w:rFonts w:cs="Arial"/>
              </w:rPr>
            </w:pPr>
          </w:p>
        </w:tc>
        <w:tc>
          <w:tcPr>
            <w:tcW w:w="2268" w:type="dxa"/>
            <w:shd w:val="clear" w:color="FFFFFF" w:fill="FFFFFF"/>
          </w:tcPr>
          <w:p w14:paraId="2A8D114A"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sz w:val="20"/>
              </w:rPr>
            </w:pPr>
            <w:r>
              <w:rPr>
                <w:rFonts w:ascii="Arial" w:eastAsia="Calibri" w:hAnsi="Arial" w:cs="Arial"/>
                <w:sz w:val="20"/>
              </w:rPr>
              <w:t>Нет</w:t>
            </w:r>
          </w:p>
        </w:tc>
        <w:tc>
          <w:tcPr>
            <w:tcW w:w="5247" w:type="dxa"/>
            <w:shd w:val="clear" w:color="FFFFFF" w:fill="FFFFFF"/>
          </w:tcPr>
          <w:p w14:paraId="00DCFEEE" w14:textId="77777777" w:rsidR="00415685" w:rsidRDefault="00415685" w:rsidP="00641C68">
            <w:pPr>
              <w:rPr>
                <w:rFonts w:ascii="Arial" w:eastAsia="Arial" w:hAnsi="Arial" w:cs="Arial"/>
                <w:sz w:val="20"/>
              </w:rPr>
            </w:pPr>
            <w:r>
              <w:rPr>
                <w:rFonts w:ascii="Arial" w:eastAsia="Arial" w:hAnsi="Arial" w:cs="Arial"/>
                <w:sz w:val="20"/>
              </w:rPr>
              <w:t>Получение доступа к языковой модели цифрового ассистента.</w:t>
            </w:r>
          </w:p>
          <w:p w14:paraId="392CA908" w14:textId="77777777" w:rsidR="00415685" w:rsidRDefault="00415685" w:rsidP="00641C68">
            <w:pPr>
              <w:rPr>
                <w:rFonts w:ascii="Arial" w:eastAsia="Arial" w:hAnsi="Arial" w:cs="Arial"/>
                <w:sz w:val="20"/>
              </w:rPr>
            </w:pPr>
          </w:p>
          <w:p w14:paraId="015D7712" w14:textId="77777777" w:rsidR="00415685" w:rsidRDefault="00415685" w:rsidP="00641C68">
            <w:pPr>
              <w:rPr>
                <w:rFonts w:ascii="Arial" w:eastAsia="Arial" w:hAnsi="Arial" w:cs="Arial"/>
                <w:sz w:val="20"/>
              </w:rPr>
            </w:pPr>
            <w:r>
              <w:rPr>
                <w:rFonts w:ascii="Arial" w:eastAsia="Arial" w:hAnsi="Arial" w:cs="Arial"/>
                <w:sz w:val="20"/>
                <w:lang w:val="en-US"/>
              </w:rPr>
              <w:t>TBD</w:t>
            </w:r>
            <w:r>
              <w:rPr>
                <w:rFonts w:ascii="Arial" w:eastAsia="Arial" w:hAnsi="Arial" w:cs="Arial"/>
                <w:sz w:val="20"/>
              </w:rPr>
              <w:t>, реализация и интеграция на следующих этапах проекта</w:t>
            </w:r>
          </w:p>
          <w:p w14:paraId="79ADA056" w14:textId="77777777" w:rsidR="00415685" w:rsidRDefault="00415685" w:rsidP="00641C68">
            <w:pPr>
              <w:rPr>
                <w:rFonts w:ascii="Arial" w:eastAsia="Arial" w:hAnsi="Arial" w:cs="Arial"/>
                <w:sz w:val="20"/>
              </w:rPr>
            </w:pPr>
          </w:p>
        </w:tc>
      </w:tr>
      <w:tr w:rsidR="00415685" w14:paraId="5305B463" w14:textId="77777777" w:rsidTr="00641C68">
        <w:trPr>
          <w:trHeight w:val="396"/>
          <w:tblHeader/>
        </w:trPr>
        <w:tc>
          <w:tcPr>
            <w:tcW w:w="461" w:type="dxa"/>
            <w:shd w:val="clear" w:color="FFFFFF" w:fill="FFFFFF"/>
          </w:tcPr>
          <w:p w14:paraId="648A3F9C" w14:textId="77777777" w:rsidR="00415685" w:rsidRDefault="00415685" w:rsidP="00641C68">
            <w:pPr>
              <w:keepNext/>
              <w:numPr>
                <w:ilvl w:val="0"/>
                <w:numId w:val="8"/>
              </w:numPr>
              <w:spacing w:after="120"/>
              <w:contextualSpacing/>
              <w:jc w:val="both"/>
              <w:rPr>
                <w:rFonts w:ascii="Arial" w:eastAsia="Arial" w:hAnsi="Arial" w:cs="Arial"/>
                <w:sz w:val="20"/>
                <w:lang w:eastAsia="en-US"/>
              </w:rPr>
            </w:pPr>
          </w:p>
        </w:tc>
        <w:tc>
          <w:tcPr>
            <w:tcW w:w="1553" w:type="dxa"/>
            <w:shd w:val="clear" w:color="FFFFFF" w:fill="FFFFFF"/>
          </w:tcPr>
          <w:p w14:paraId="26B73ACF" w14:textId="77777777" w:rsidR="00415685" w:rsidRDefault="00415685" w:rsidP="00641C68">
            <w:pPr>
              <w:pStyle w:val="afd"/>
              <w:rPr>
                <w:rFonts w:cs="Arial"/>
                <w:color w:val="000000" w:themeColor="text1"/>
              </w:rPr>
            </w:pPr>
            <w:r>
              <w:rPr>
                <w:rFonts w:eastAsia="Arial" w:cs="Arial"/>
                <w:color w:val="000000" w:themeColor="text1"/>
              </w:rPr>
              <w:t>Р7 офис</w:t>
            </w:r>
          </w:p>
          <w:p w14:paraId="5E57E9B2" w14:textId="77777777" w:rsidR="00415685" w:rsidRDefault="00415685" w:rsidP="00641C68">
            <w:pPr>
              <w:pStyle w:val="afd"/>
              <w:rPr>
                <w:rFonts w:cs="Arial"/>
                <w:color w:val="000000" w:themeColor="text1"/>
              </w:rPr>
            </w:pPr>
            <w:r>
              <w:rPr>
                <w:rFonts w:eastAsia="Arial" w:cs="Arial"/>
                <w:color w:val="000000" w:themeColor="text1"/>
              </w:rPr>
              <w:t>ЕСИС: 221466</w:t>
            </w:r>
          </w:p>
        </w:tc>
        <w:tc>
          <w:tcPr>
            <w:tcW w:w="2268" w:type="dxa"/>
            <w:shd w:val="clear" w:color="FFFFFF" w:fill="FFFFFF"/>
          </w:tcPr>
          <w:p w14:paraId="6DAD2AFA"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color w:val="000000" w:themeColor="text1"/>
                <w:sz w:val="20"/>
              </w:rPr>
            </w:pPr>
            <w:r>
              <w:rPr>
                <w:rFonts w:ascii="Arial" w:eastAsia="Calibri" w:hAnsi="Arial" w:cs="Arial"/>
                <w:color w:val="000000" w:themeColor="text1"/>
                <w:sz w:val="20"/>
              </w:rPr>
              <w:t>Нет</w:t>
            </w:r>
          </w:p>
        </w:tc>
        <w:tc>
          <w:tcPr>
            <w:tcW w:w="5247" w:type="dxa"/>
            <w:shd w:val="clear" w:color="FFFFFF" w:fill="FFFFFF"/>
          </w:tcPr>
          <w:p w14:paraId="2756A671" w14:textId="77777777" w:rsidR="00415685" w:rsidRDefault="00415685" w:rsidP="00641C68">
            <w:pPr>
              <w:rPr>
                <w:rFonts w:ascii="Arial" w:eastAsia="Arial" w:hAnsi="Arial" w:cs="Arial"/>
                <w:color w:val="000000" w:themeColor="text1"/>
                <w:sz w:val="20"/>
              </w:rPr>
            </w:pPr>
            <w:r>
              <w:rPr>
                <w:rFonts w:ascii="Arial" w:eastAsia="Arial" w:hAnsi="Arial" w:cs="Arial"/>
                <w:color w:val="000000" w:themeColor="text1"/>
                <w:sz w:val="20"/>
              </w:rPr>
              <w:t xml:space="preserve">Конвертация в PDF файлов пользователей c использование корпоративного Р7-сервера </w:t>
            </w:r>
            <w:r>
              <w:rPr>
                <w:rFonts w:ascii="Calibri" w:eastAsia="Calibri" w:hAnsi="Calibri" w:cs="Calibri"/>
                <w:color w:val="1F497D"/>
                <w:sz w:val="22"/>
              </w:rPr>
              <w:t>Р7Офис</w:t>
            </w:r>
            <w:r>
              <w:rPr>
                <w:rFonts w:ascii="Arial" w:eastAsia="Arial" w:hAnsi="Arial" w:cs="Arial"/>
                <w:color w:val="000000" w:themeColor="text1"/>
                <w:sz w:val="20"/>
              </w:rPr>
              <w:t>, развернутого в КСПД</w:t>
            </w:r>
          </w:p>
          <w:p w14:paraId="423C0D00" w14:textId="77777777" w:rsidR="00415685" w:rsidRDefault="00415685" w:rsidP="00641C68">
            <w:pPr>
              <w:rPr>
                <w:rFonts w:ascii="Arial" w:eastAsia="Arial" w:hAnsi="Arial" w:cs="Arial"/>
                <w:color w:val="000000" w:themeColor="text1"/>
                <w:sz w:val="20"/>
              </w:rPr>
            </w:pPr>
          </w:p>
          <w:p w14:paraId="14CB8B93" w14:textId="77777777" w:rsidR="00415685" w:rsidRDefault="00415685" w:rsidP="00641C68">
            <w:pPr>
              <w:rPr>
                <w:rFonts w:ascii="Arial" w:hAnsi="Arial" w:cs="Arial"/>
                <w:color w:val="000000" w:themeColor="text1"/>
                <w:sz w:val="20"/>
              </w:rPr>
            </w:pPr>
            <w:r>
              <w:rPr>
                <w:rFonts w:ascii="Arial" w:eastAsia="Arial" w:hAnsi="Arial" w:cs="Arial"/>
                <w:color w:val="000000" w:themeColor="text1"/>
                <w:sz w:val="20"/>
              </w:rPr>
              <w:t>Онбординг в соответствии с инструкциями, расположенными по адресу</w:t>
            </w:r>
          </w:p>
          <w:p w14:paraId="5FB64052" w14:textId="77777777" w:rsidR="00415685" w:rsidRDefault="00641C68" w:rsidP="00641C68">
            <w:pPr>
              <w:rPr>
                <w:rFonts w:ascii="Arial" w:hAnsi="Arial" w:cs="Arial"/>
                <w:color w:val="000000" w:themeColor="text1"/>
                <w:sz w:val="20"/>
              </w:rPr>
            </w:pPr>
            <w:hyperlink r:id="rId13" w:tooltip="https://kb.gazprom-neft.local/pages/viewpage.action?pageId=268681241" w:history="1">
              <w:r w:rsidR="00415685">
                <w:rPr>
                  <w:rStyle w:val="affffff7"/>
                  <w:rFonts w:ascii="Arial" w:eastAsia="Arial" w:hAnsi="Arial" w:cs="Arial"/>
                  <w:color w:val="0000EE"/>
                  <w:sz w:val="20"/>
                </w:rPr>
                <w:t>Реестр интеграций Р7 - Реестр интеграций Р7 - Gazprom Neft Confluence</w:t>
              </w:r>
            </w:hyperlink>
          </w:p>
          <w:p w14:paraId="6DCE7349" w14:textId="77777777" w:rsidR="00415685" w:rsidRDefault="00415685" w:rsidP="00641C68">
            <w:pPr>
              <w:rPr>
                <w:rFonts w:ascii="Arial" w:hAnsi="Arial" w:cs="Arial"/>
                <w:color w:val="000000" w:themeColor="text1"/>
                <w:sz w:val="20"/>
              </w:rPr>
            </w:pPr>
          </w:p>
          <w:p w14:paraId="2429AE22"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sz w:val="20"/>
                <w:lang w:val="en-US"/>
              </w:rPr>
            </w:pPr>
            <w:r>
              <w:rPr>
                <w:rFonts w:ascii="Arial" w:eastAsia="Arial" w:hAnsi="Arial" w:cs="Arial"/>
                <w:color w:val="000000"/>
                <w:sz w:val="20"/>
                <w:lang w:val="en-US"/>
              </w:rPr>
              <w:t>UAT</w:t>
            </w:r>
          </w:p>
          <w:p w14:paraId="6E0A1681"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sz w:val="20"/>
                <w:lang w:val="en-US"/>
              </w:rPr>
            </w:pPr>
            <w:r>
              <w:rPr>
                <w:rFonts w:ascii="Arial" w:eastAsia="Arial" w:hAnsi="Arial" w:cs="Arial"/>
                <w:color w:val="000000"/>
                <w:sz w:val="20"/>
                <w:lang w:val="en-US"/>
              </w:rPr>
              <w:t>URL: EKB99-P7O-SD01T.gazprom-neft.local</w:t>
            </w:r>
          </w:p>
          <w:p w14:paraId="140E4FFF"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sz w:val="20"/>
                <w:lang w:val="en-US"/>
              </w:rPr>
            </w:pPr>
          </w:p>
          <w:p w14:paraId="041FAA4E"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sz w:val="20"/>
                <w:lang w:val="en-US"/>
              </w:rPr>
            </w:pPr>
            <w:r>
              <w:rPr>
                <w:rFonts w:ascii="Arial" w:eastAsia="Arial" w:hAnsi="Arial" w:cs="Arial"/>
                <w:color w:val="000000"/>
                <w:sz w:val="20"/>
                <w:lang w:val="en-US"/>
              </w:rPr>
              <w:t xml:space="preserve">PROD: </w:t>
            </w:r>
          </w:p>
          <w:p w14:paraId="4DD51C72"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eastAsia="Arial" w:hAnsi="Arial" w:cs="Arial"/>
                <w:color w:val="000000"/>
                <w:sz w:val="20"/>
                <w:lang w:val="en-US"/>
              </w:rPr>
            </w:pPr>
            <w:r>
              <w:rPr>
                <w:rFonts w:ascii="Arial" w:eastAsia="Arial" w:hAnsi="Arial" w:cs="Arial"/>
                <w:color w:val="000000"/>
                <w:sz w:val="20"/>
                <w:lang w:val="en-US"/>
              </w:rPr>
              <w:t>URL: EKB99-P7O-SD08.gazprom-neft.local</w:t>
            </w:r>
          </w:p>
          <w:p w14:paraId="03B11E67"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color w:val="000000"/>
                <w:szCs w:val="24"/>
                <w:lang w:val="en-US"/>
              </w:rPr>
            </w:pPr>
          </w:p>
          <w:p w14:paraId="3CE818DB"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color w:val="000000"/>
                <w:szCs w:val="24"/>
              </w:rPr>
            </w:pPr>
            <w:r>
              <w:rPr>
                <w:rFonts w:ascii="Arial" w:eastAsia="Arial" w:hAnsi="Arial" w:cs="Arial"/>
                <w:color w:val="000000"/>
                <w:sz w:val="20"/>
              </w:rPr>
              <w:t>Для интеграции используются сервисные УЗ.</w:t>
            </w:r>
          </w:p>
          <w:p w14:paraId="2F0E4F51" w14:textId="77777777" w:rsidR="00415685" w:rsidRDefault="00415685" w:rsidP="00641C68">
            <w:pPr>
              <w:rPr>
                <w:rFonts w:ascii="Arial" w:eastAsia="Arial" w:hAnsi="Arial" w:cs="Arial"/>
                <w:color w:val="000000" w:themeColor="text1"/>
                <w:sz w:val="20"/>
              </w:rPr>
            </w:pPr>
          </w:p>
        </w:tc>
      </w:tr>
      <w:tr w:rsidR="00415685" w14:paraId="00B14212" w14:textId="77777777" w:rsidTr="00641C68">
        <w:trPr>
          <w:trHeight w:val="396"/>
          <w:tblHeader/>
        </w:trPr>
        <w:tc>
          <w:tcPr>
            <w:tcW w:w="461" w:type="dxa"/>
            <w:shd w:val="clear" w:color="FFFFFF" w:fill="FFFFFF"/>
          </w:tcPr>
          <w:p w14:paraId="1CE60B44" w14:textId="77777777" w:rsidR="00415685" w:rsidRDefault="00415685" w:rsidP="00641C68">
            <w:pPr>
              <w:keepNext/>
              <w:numPr>
                <w:ilvl w:val="0"/>
                <w:numId w:val="8"/>
              </w:numPr>
              <w:spacing w:after="120"/>
              <w:contextualSpacing/>
              <w:jc w:val="both"/>
              <w:rPr>
                <w:rFonts w:ascii="Arial" w:eastAsia="Arial" w:hAnsi="Arial" w:cs="Arial"/>
                <w:sz w:val="20"/>
              </w:rPr>
            </w:pPr>
          </w:p>
        </w:tc>
        <w:tc>
          <w:tcPr>
            <w:tcW w:w="1553" w:type="dxa"/>
            <w:shd w:val="clear" w:color="FFFFFF" w:fill="FFFFFF"/>
          </w:tcPr>
          <w:p w14:paraId="404AE640" w14:textId="77777777" w:rsidR="00415685" w:rsidRDefault="00415685" w:rsidP="00641C68">
            <w:pPr>
              <w:jc w:val="both"/>
              <w:rPr>
                <w:rFonts w:ascii="Arial" w:hAnsi="Arial" w:cs="Arial"/>
                <w:color w:val="000000" w:themeColor="text1"/>
                <w:sz w:val="20"/>
              </w:rPr>
            </w:pPr>
            <w:r>
              <w:rPr>
                <w:rFonts w:ascii="Arial" w:eastAsia="Arial" w:hAnsi="Arial" w:cs="Arial"/>
                <w:color w:val="000000" w:themeColor="text1"/>
                <w:sz w:val="20"/>
              </w:rPr>
              <w:t>Python SPA</w:t>
            </w:r>
          </w:p>
          <w:p w14:paraId="14700815" w14:textId="77777777" w:rsidR="00415685" w:rsidRDefault="00415685" w:rsidP="00641C68">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color w:val="000000" w:themeColor="text1"/>
                <w:sz w:val="20"/>
              </w:rPr>
              <w:t xml:space="preserve">ЕСИС: </w:t>
            </w:r>
            <w:r>
              <w:rPr>
                <w:rFonts w:ascii="Arial" w:eastAsia="Arial" w:hAnsi="Arial" w:cs="Arial"/>
                <w:color w:val="000000"/>
                <w:sz w:val="20"/>
              </w:rPr>
              <w:t>221610</w:t>
            </w:r>
          </w:p>
          <w:p w14:paraId="28F2D783" w14:textId="77777777" w:rsidR="00415685" w:rsidRDefault="00415685" w:rsidP="00641C68">
            <w:pPr>
              <w:pStyle w:val="afd"/>
              <w:rPr>
                <w:rFonts w:cs="Arial"/>
                <w:color w:val="000000" w:themeColor="text1"/>
              </w:rPr>
            </w:pPr>
          </w:p>
        </w:tc>
        <w:tc>
          <w:tcPr>
            <w:tcW w:w="2268" w:type="dxa"/>
            <w:shd w:val="clear" w:color="FFFFFF" w:fill="FFFFFF"/>
          </w:tcPr>
          <w:p w14:paraId="074273D1" w14:textId="77777777" w:rsidR="00415685" w:rsidRDefault="00415685" w:rsidP="00641C68">
            <w:pPr>
              <w:pBdr>
                <w:top w:val="none" w:sz="4" w:space="0" w:color="000000"/>
                <w:left w:val="none" w:sz="4" w:space="0" w:color="000000"/>
                <w:bottom w:val="none" w:sz="4" w:space="0" w:color="000000"/>
                <w:right w:val="none" w:sz="4" w:space="0" w:color="000000"/>
              </w:pBdr>
              <w:jc w:val="center"/>
              <w:rPr>
                <w:rFonts w:ascii="Arial" w:eastAsia="Calibri" w:hAnsi="Arial" w:cs="Arial"/>
                <w:color w:val="000000" w:themeColor="text1"/>
                <w:sz w:val="20"/>
              </w:rPr>
            </w:pPr>
            <w:r>
              <w:rPr>
                <w:rFonts w:ascii="Arial" w:eastAsia="Calibri" w:hAnsi="Arial" w:cs="Arial"/>
                <w:color w:val="000000" w:themeColor="text1"/>
                <w:sz w:val="20"/>
              </w:rPr>
              <w:t>Нет</w:t>
            </w:r>
          </w:p>
        </w:tc>
        <w:tc>
          <w:tcPr>
            <w:tcW w:w="5247" w:type="dxa"/>
            <w:shd w:val="clear" w:color="FFFFFF" w:fill="FFFFFF"/>
          </w:tcPr>
          <w:p w14:paraId="1B61C762" w14:textId="77777777" w:rsidR="00415685" w:rsidRDefault="00415685" w:rsidP="00641C68">
            <w:pPr>
              <w:jc w:val="both"/>
              <w:rPr>
                <w:rFonts w:ascii="Arial" w:hAnsi="Arial" w:cs="Arial"/>
                <w:sz w:val="20"/>
                <w:szCs w:val="24"/>
              </w:rPr>
            </w:pPr>
            <w:r>
              <w:rPr>
                <w:rFonts w:ascii="Arial" w:hAnsi="Arial" w:cs="Arial"/>
                <w:sz w:val="20"/>
                <w:szCs w:val="24"/>
              </w:rPr>
              <w:t>Данные для метрик продуктовой аналитики</w:t>
            </w:r>
          </w:p>
          <w:p w14:paraId="112AC5C2" w14:textId="77777777" w:rsidR="00415685" w:rsidRDefault="00415685" w:rsidP="00641C68">
            <w:pPr>
              <w:rPr>
                <w:rFonts w:ascii="Arial" w:eastAsia="Arial" w:hAnsi="Arial" w:cs="Arial"/>
                <w:color w:val="000000" w:themeColor="text1"/>
                <w:sz w:val="16"/>
              </w:rPr>
            </w:pPr>
          </w:p>
          <w:p w14:paraId="30F15E12" w14:textId="77777777" w:rsidR="00415685" w:rsidRDefault="00415685" w:rsidP="00641C68">
            <w:pPr>
              <w:rPr>
                <w:rFonts w:ascii="Arial" w:hAnsi="Arial" w:cs="Arial"/>
                <w:sz w:val="20"/>
                <w:szCs w:val="24"/>
              </w:rPr>
            </w:pPr>
            <w:r>
              <w:rPr>
                <w:rFonts w:ascii="Arial" w:hAnsi="Arial" w:cs="Arial"/>
                <w:sz w:val="20"/>
                <w:szCs w:val="24"/>
              </w:rPr>
              <w:t xml:space="preserve">Подключение в соответствии с требованиями ИС Python SPA </w:t>
            </w:r>
            <w:hyperlink r:id="rId14" w:tooltip="https://kb.gazprom-neft.local/pages/viewpage.action?pageId=128431509" w:history="1">
              <w:r>
                <w:rPr>
                  <w:rStyle w:val="affffff7"/>
                  <w:rFonts w:ascii="Arial" w:hAnsi="Arial" w:cs="Arial"/>
                  <w:sz w:val="20"/>
                </w:rPr>
                <w:t>Гайд по продуктовой аналитике - Направление продуктовой аналитики - Gazprom Neft Confluence (gazprom-neft.local)</w:t>
              </w:r>
            </w:hyperlink>
            <w:r>
              <w:rPr>
                <w:rFonts w:ascii="Arial" w:hAnsi="Arial" w:cs="Arial"/>
                <w:sz w:val="20"/>
              </w:rPr>
              <w:t>, ТУЗ не используются</w:t>
            </w:r>
          </w:p>
          <w:p w14:paraId="36B2B407" w14:textId="77777777" w:rsidR="00415685" w:rsidRDefault="00415685" w:rsidP="00641C68">
            <w:pPr>
              <w:rPr>
                <w:rFonts w:ascii="Arial" w:eastAsia="Arial" w:hAnsi="Arial" w:cs="Arial"/>
                <w:color w:val="000000" w:themeColor="text1"/>
                <w:sz w:val="20"/>
              </w:rPr>
            </w:pPr>
          </w:p>
        </w:tc>
      </w:tr>
    </w:tbl>
    <w:p w14:paraId="20DEFB31" w14:textId="77777777" w:rsidR="00E0302A" w:rsidRDefault="00E0302A">
      <w:pPr>
        <w:pBdr>
          <w:top w:val="none" w:sz="4" w:space="0" w:color="000000"/>
          <w:left w:val="none" w:sz="4" w:space="0" w:color="000000"/>
          <w:bottom w:val="none" w:sz="4" w:space="0" w:color="000000"/>
          <w:right w:val="none" w:sz="4" w:space="0" w:color="000000"/>
          <w:between w:val="none" w:sz="4" w:space="0" w:color="000000"/>
        </w:pBdr>
        <w:ind w:firstLine="708"/>
        <w:contextualSpacing/>
        <w:jc w:val="both"/>
        <w:rPr>
          <w:rFonts w:ascii="Arial" w:eastAsia="Arial" w:hAnsi="Arial" w:cs="Arial"/>
        </w:rPr>
      </w:pPr>
    </w:p>
    <w:p w14:paraId="2557569A"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contextualSpacing/>
        <w:jc w:val="both"/>
        <w:rPr>
          <w:rFonts w:ascii="Arial" w:eastAsia="Arial" w:hAnsi="Arial" w:cs="Arial"/>
        </w:rPr>
      </w:pPr>
      <w:r>
        <w:rPr>
          <w:rFonts w:ascii="Arial" w:eastAsia="Arial" w:hAnsi="Arial" w:cs="Arial"/>
        </w:rPr>
        <w:t>Обработка СНИЛС и паспортных данных как внутренних, так и внешних пользователей производится на этапе загрузки МЧД для проверки её действительности.</w:t>
      </w:r>
    </w:p>
    <w:p w14:paraId="22A21695" w14:textId="77777777" w:rsidR="00E0302A" w:rsidRDefault="00373FF5">
      <w:pPr>
        <w:pStyle w:val="30"/>
        <w:ind w:left="0"/>
        <w:rPr>
          <w:rFonts w:cs="Arial"/>
        </w:rPr>
      </w:pPr>
      <w:bookmarkStart w:id="25" w:name="_Toc211610759"/>
      <w:r>
        <w:rPr>
          <w:rFonts w:cs="Arial"/>
        </w:rPr>
        <w:lastRenderedPageBreak/>
        <w:t>Атрибуты качества</w:t>
      </w:r>
      <w:bookmarkEnd w:id="25"/>
    </w:p>
    <w:p w14:paraId="3F49144A" w14:textId="77777777" w:rsidR="00E0302A" w:rsidRDefault="00373FF5">
      <w:pPr>
        <w:pStyle w:val="afffffd"/>
        <w:keepNext/>
        <w:rPr>
          <w:rFonts w:cs="Arial"/>
        </w:rPr>
      </w:pPr>
      <w:r>
        <w:rPr>
          <w:rFonts w:cs="Arial"/>
          <w:lang w:val="ru-RU"/>
        </w:rPr>
        <w:t>Таблица</w:t>
      </w:r>
      <w:r>
        <w:rPr>
          <w:rFonts w:cs="Arial"/>
        </w:rPr>
        <w:t xml:space="preserve"> </w:t>
      </w:r>
      <w:r>
        <w:rPr>
          <w:rFonts w:cs="Arial"/>
          <w:lang w:val="ru-RU"/>
        </w:rPr>
        <w:t>18 Атрибуты качества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1839"/>
        <w:gridCol w:w="7228"/>
      </w:tblGrid>
      <w:tr w:rsidR="00E0302A" w14:paraId="483B036F" w14:textId="77777777">
        <w:trPr>
          <w:tblHeader/>
        </w:trPr>
        <w:tc>
          <w:tcPr>
            <w:tcW w:w="461" w:type="dxa"/>
            <w:shd w:val="clear" w:color="auto" w:fill="0070C0"/>
            <w:vAlign w:val="center"/>
          </w:tcPr>
          <w:p w14:paraId="719C43A1" w14:textId="77777777" w:rsidR="00E0302A" w:rsidRDefault="00373FF5">
            <w:pPr>
              <w:pStyle w:val="aff7"/>
              <w:rPr>
                <w:rFonts w:cs="Arial"/>
                <w:sz w:val="22"/>
                <w:szCs w:val="22"/>
              </w:rPr>
            </w:pPr>
            <w:r>
              <w:rPr>
                <w:rFonts w:cs="Arial"/>
                <w:sz w:val="22"/>
                <w:szCs w:val="22"/>
              </w:rPr>
              <w:t>№</w:t>
            </w:r>
          </w:p>
        </w:tc>
        <w:tc>
          <w:tcPr>
            <w:tcW w:w="1839" w:type="dxa"/>
            <w:shd w:val="clear" w:color="auto" w:fill="0070C0"/>
            <w:vAlign w:val="center"/>
          </w:tcPr>
          <w:p w14:paraId="12DB7525" w14:textId="77777777" w:rsidR="00E0302A" w:rsidRDefault="00373FF5">
            <w:pPr>
              <w:pStyle w:val="aff7"/>
              <w:rPr>
                <w:rFonts w:cs="Arial"/>
                <w:sz w:val="22"/>
                <w:szCs w:val="22"/>
              </w:rPr>
            </w:pPr>
            <w:r>
              <w:rPr>
                <w:rFonts w:cs="Arial"/>
                <w:sz w:val="22"/>
                <w:szCs w:val="22"/>
              </w:rPr>
              <w:t>Атрибут</w:t>
            </w:r>
          </w:p>
        </w:tc>
        <w:tc>
          <w:tcPr>
            <w:tcW w:w="7228" w:type="dxa"/>
            <w:shd w:val="clear" w:color="auto" w:fill="0070C0"/>
            <w:vAlign w:val="center"/>
          </w:tcPr>
          <w:p w14:paraId="0829D773" w14:textId="77777777" w:rsidR="00E0302A" w:rsidRDefault="00373FF5">
            <w:pPr>
              <w:pStyle w:val="aff7"/>
              <w:rPr>
                <w:rFonts w:cs="Arial"/>
                <w:sz w:val="22"/>
                <w:szCs w:val="22"/>
              </w:rPr>
            </w:pPr>
            <w:r>
              <w:rPr>
                <w:rFonts w:cs="Arial"/>
                <w:sz w:val="22"/>
                <w:szCs w:val="22"/>
              </w:rPr>
              <w:t>Значение</w:t>
            </w:r>
          </w:p>
        </w:tc>
      </w:tr>
      <w:tr w:rsidR="00E0302A" w14:paraId="7F1B462F" w14:textId="77777777">
        <w:tc>
          <w:tcPr>
            <w:tcW w:w="461" w:type="dxa"/>
          </w:tcPr>
          <w:p w14:paraId="1AFF9D0E" w14:textId="77777777" w:rsidR="00E0302A" w:rsidRDefault="00373FF5">
            <w:pPr>
              <w:numPr>
                <w:ilvl w:val="0"/>
                <w:numId w:val="10"/>
              </w:numPr>
              <w:spacing w:after="120"/>
              <w:ind w:left="0" w:firstLine="0"/>
              <w:contextualSpacing/>
              <w:rPr>
                <w:rFonts w:ascii="Arial" w:hAnsi="Arial" w:cs="Arial"/>
                <w:sz w:val="20"/>
                <w:szCs w:val="24"/>
              </w:rPr>
            </w:pPr>
            <w:r>
              <w:rPr>
                <w:rFonts w:ascii="Arial" w:eastAsia="GPN_DIN Regular" w:hAnsi="Arial" w:cs="Arial"/>
                <w:sz w:val="20"/>
                <w:szCs w:val="24"/>
                <w:lang w:eastAsia="en-US"/>
              </w:rPr>
              <w:t xml:space="preserve"> </w:t>
            </w:r>
          </w:p>
        </w:tc>
        <w:tc>
          <w:tcPr>
            <w:tcW w:w="1839" w:type="dxa"/>
          </w:tcPr>
          <w:p w14:paraId="5B38F2DB" w14:textId="77777777" w:rsidR="00E0302A" w:rsidRDefault="00373FF5">
            <w:pPr>
              <w:pStyle w:val="afd"/>
              <w:rPr>
                <w:rFonts w:cs="Arial"/>
                <w:szCs w:val="24"/>
              </w:rPr>
            </w:pPr>
            <w:r>
              <w:rPr>
                <w:rFonts w:eastAsia="GPN_DIN Regular" w:cs="Arial"/>
                <w:szCs w:val="24"/>
              </w:rPr>
              <w:t>Доступность</w:t>
            </w:r>
          </w:p>
        </w:tc>
        <w:tc>
          <w:tcPr>
            <w:tcW w:w="7228" w:type="dxa"/>
          </w:tcPr>
          <w:p w14:paraId="32C9B46B" w14:textId="77777777" w:rsidR="00E0302A" w:rsidRDefault="00373FF5">
            <w:pPr>
              <w:pStyle w:val="afd"/>
              <w:jc w:val="both"/>
              <w:rPr>
                <w:rFonts w:cs="Arial"/>
                <w:szCs w:val="24"/>
              </w:rPr>
            </w:pPr>
            <w:r>
              <w:rPr>
                <w:rFonts w:eastAsia="GPN_DIN Regular" w:cs="Arial"/>
                <w:szCs w:val="24"/>
              </w:rPr>
              <w:t>Доступность 24/7, за исключением времени, отведенного на техническое обслуживание.</w:t>
            </w:r>
          </w:p>
        </w:tc>
      </w:tr>
      <w:tr w:rsidR="00E0302A" w14:paraId="5FBE8F5A" w14:textId="77777777">
        <w:tc>
          <w:tcPr>
            <w:tcW w:w="461" w:type="dxa"/>
          </w:tcPr>
          <w:p w14:paraId="546066B2"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11508A9E" w14:textId="77777777" w:rsidR="00E0302A" w:rsidRDefault="00373FF5">
            <w:pPr>
              <w:pStyle w:val="afd"/>
              <w:rPr>
                <w:rFonts w:cs="Arial"/>
                <w:szCs w:val="24"/>
              </w:rPr>
            </w:pPr>
            <w:r>
              <w:rPr>
                <w:rFonts w:eastAsia="GPN_DIN Regular" w:cs="Arial"/>
                <w:szCs w:val="24"/>
              </w:rPr>
              <w:t>Отказоустойчивость</w:t>
            </w:r>
          </w:p>
        </w:tc>
        <w:tc>
          <w:tcPr>
            <w:tcW w:w="7228" w:type="dxa"/>
          </w:tcPr>
          <w:p w14:paraId="59E27B9B" w14:textId="77777777" w:rsidR="00E0302A" w:rsidRDefault="00373FF5">
            <w:pPr>
              <w:widowControl w:val="0"/>
              <w:spacing w:before="60" w:after="60"/>
              <w:contextualSpacing/>
              <w:jc w:val="both"/>
              <w:rPr>
                <w:rFonts w:ascii="Arial" w:hAnsi="Arial" w:cs="Arial"/>
                <w:sz w:val="20"/>
              </w:rPr>
            </w:pPr>
            <w:r>
              <w:rPr>
                <w:rFonts w:ascii="Arial" w:eastAsia="GPN_DIN Regular" w:hAnsi="Arial" w:cs="Arial"/>
                <w:sz w:val="20"/>
              </w:rPr>
              <w:t>Число отказов в год – максимум 5;</w:t>
            </w:r>
          </w:p>
          <w:p w14:paraId="60ACC997" w14:textId="77777777" w:rsidR="00E0302A" w:rsidRDefault="00373FF5">
            <w:pPr>
              <w:pStyle w:val="afd"/>
              <w:contextualSpacing/>
              <w:jc w:val="both"/>
              <w:rPr>
                <w:rFonts w:cs="Arial"/>
              </w:rPr>
            </w:pPr>
            <w:r>
              <w:rPr>
                <w:rFonts w:eastAsia="GPN_DIN Regular" w:cs="Arial"/>
              </w:rPr>
              <w:t>Доступность в году – минимум 97.5%.</w:t>
            </w:r>
          </w:p>
        </w:tc>
      </w:tr>
      <w:tr w:rsidR="00E0302A" w14:paraId="58CB0136" w14:textId="77777777">
        <w:tc>
          <w:tcPr>
            <w:tcW w:w="461" w:type="dxa"/>
          </w:tcPr>
          <w:p w14:paraId="2C8E664F"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6DF7ACC7" w14:textId="77777777" w:rsidR="00E0302A" w:rsidRDefault="00373FF5">
            <w:pPr>
              <w:pStyle w:val="afd"/>
              <w:rPr>
                <w:rFonts w:cs="Arial"/>
                <w:szCs w:val="24"/>
              </w:rPr>
            </w:pPr>
            <w:r>
              <w:rPr>
                <w:rFonts w:eastAsia="GPN_DIN Regular" w:cs="Arial"/>
                <w:szCs w:val="24"/>
              </w:rPr>
              <w:t>Время хранения данных</w:t>
            </w:r>
          </w:p>
        </w:tc>
        <w:tc>
          <w:tcPr>
            <w:tcW w:w="7228" w:type="dxa"/>
          </w:tcPr>
          <w:p w14:paraId="51AC4474" w14:textId="77777777" w:rsidR="00E0302A" w:rsidRDefault="00373FF5">
            <w:pPr>
              <w:pStyle w:val="afd"/>
              <w:contextualSpacing/>
              <w:jc w:val="both"/>
              <w:rPr>
                <w:rFonts w:cs="Arial"/>
              </w:rPr>
            </w:pPr>
            <w:r>
              <w:rPr>
                <w:rFonts w:eastAsia="GPN_DIN Regular" w:cs="Arial"/>
              </w:rPr>
              <w:t>Система должна обеспечивать надежное хранение и безопасность документов на всех этапах жизненного цикла обработки.</w:t>
            </w:r>
          </w:p>
        </w:tc>
      </w:tr>
      <w:tr w:rsidR="00E0302A" w14:paraId="26EA9898" w14:textId="77777777">
        <w:tc>
          <w:tcPr>
            <w:tcW w:w="461" w:type="dxa"/>
          </w:tcPr>
          <w:p w14:paraId="7EFA641B"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66DF6ACC" w14:textId="77777777" w:rsidR="00E0302A" w:rsidRDefault="00373FF5">
            <w:pPr>
              <w:pStyle w:val="afd"/>
              <w:rPr>
                <w:rFonts w:cs="Arial"/>
                <w:szCs w:val="24"/>
              </w:rPr>
            </w:pPr>
            <w:r>
              <w:rPr>
                <w:rFonts w:eastAsia="GPN_DIN Regular" w:cs="Arial"/>
                <w:szCs w:val="24"/>
              </w:rPr>
              <w:t>Безопасность</w:t>
            </w:r>
          </w:p>
        </w:tc>
        <w:tc>
          <w:tcPr>
            <w:tcW w:w="7228" w:type="dxa"/>
          </w:tcPr>
          <w:p w14:paraId="24111237" w14:textId="77777777" w:rsidR="00E0302A" w:rsidRDefault="00373FF5">
            <w:pPr>
              <w:pStyle w:val="afd"/>
              <w:contextualSpacing/>
              <w:jc w:val="both"/>
              <w:rPr>
                <w:rFonts w:eastAsia="GPN_DIN Regular" w:cs="Arial"/>
              </w:rPr>
            </w:pPr>
            <w:r>
              <w:rPr>
                <w:rFonts w:eastAsia="GPN_DIN Regular" w:cs="Arial"/>
              </w:rPr>
              <w:t xml:space="preserve">Логика </w:t>
            </w:r>
            <w:proofErr w:type="gramStart"/>
            <w:r>
              <w:rPr>
                <w:rFonts w:eastAsia="GPN_DIN Regular" w:cs="Arial"/>
              </w:rPr>
              <w:t>работы</w:t>
            </w:r>
            <w:proofErr w:type="gramEnd"/>
            <w:r>
              <w:rPr>
                <w:rFonts w:eastAsia="GPN_DIN Regular" w:cs="Arial"/>
              </w:rPr>
              <w:t xml:space="preserve"> разрабатываемой ИС не должна противоречить требованиям Политики информационной безопасности (ПК-12.02-01) и комплекса стандартов Компании в области информационной безопасности.</w:t>
            </w:r>
          </w:p>
          <w:p w14:paraId="3DF4965B" w14:textId="77777777" w:rsidR="00E0302A" w:rsidRDefault="00373FF5">
            <w:p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При разработке системы необходимо руководствоваться требованиями следующих нормативно-правовых и организационно-распорядительных документами ПАО «Газпром» и ПАО «Газпром нефть» в области информационной безопасности и защиты персональных данных:</w:t>
            </w:r>
          </w:p>
          <w:p w14:paraId="6B38FABF" w14:textId="77777777" w:rsidR="00E0302A" w:rsidRDefault="00373FF5">
            <w:p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ИСПД должна включать в себя следующие подсистемы:</w:t>
            </w:r>
          </w:p>
          <w:p w14:paraId="03F85B7D"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идентификации и аутентификации;</w:t>
            </w:r>
          </w:p>
          <w:p w14:paraId="69DA85AD"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авторизации и управления доступом;</w:t>
            </w:r>
          </w:p>
          <w:p w14:paraId="7F4731AF"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регистрации и учёта событий безопасности;</w:t>
            </w:r>
          </w:p>
          <w:p w14:paraId="6949FFBB"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сетевой безопасности;</w:t>
            </w:r>
          </w:p>
          <w:p w14:paraId="56E49E32"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конфиденциальности;</w:t>
            </w:r>
          </w:p>
          <w:p w14:paraId="1B95C845"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антивирусной защиты;</w:t>
            </w:r>
          </w:p>
          <w:p w14:paraId="5C30CC51"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обеспечения безопасности бизнес-процессов;</w:t>
            </w:r>
          </w:p>
          <w:p w14:paraId="571B23AE"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контроля защищённости;</w:t>
            </w:r>
          </w:p>
          <w:p w14:paraId="4734A566"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криптографической защиты;</w:t>
            </w:r>
          </w:p>
          <w:p w14:paraId="49BA1611"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резервного копирования;</w:t>
            </w:r>
          </w:p>
          <w:p w14:paraId="02ED661E"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Подсистема обеспечения целостности данных;</w:t>
            </w:r>
          </w:p>
          <w:p w14:paraId="68733B80"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color w:val="000000"/>
                <w:sz w:val="20"/>
              </w:rPr>
            </w:pPr>
            <w:r>
              <w:rPr>
                <w:rFonts w:ascii="Arial" w:hAnsi="Arial" w:cs="Arial"/>
                <w:color w:val="000000"/>
                <w:sz w:val="20"/>
              </w:rPr>
              <w:t>Подсистема контейнеризации;</w:t>
            </w:r>
          </w:p>
          <w:p w14:paraId="27BE9CF5" w14:textId="77777777" w:rsidR="00E0302A" w:rsidRDefault="00373FF5">
            <w:pPr>
              <w:numPr>
                <w:ilvl w:val="0"/>
                <w:numId w:val="130"/>
              </w:numPr>
              <w:pBdr>
                <w:top w:val="none" w:sz="4" w:space="0" w:color="000000"/>
                <w:left w:val="none" w:sz="4" w:space="0" w:color="000000"/>
                <w:bottom w:val="none" w:sz="4" w:space="0" w:color="000000"/>
                <w:right w:val="none" w:sz="4" w:space="0" w:color="000000"/>
              </w:pBdr>
              <w:contextualSpacing/>
              <w:jc w:val="both"/>
              <w:rPr>
                <w:rFonts w:ascii="Arial" w:hAnsi="Arial" w:cs="Arial"/>
                <w:sz w:val="20"/>
              </w:rPr>
            </w:pPr>
            <w:r>
              <w:rPr>
                <w:rFonts w:ascii="Arial" w:hAnsi="Arial" w:cs="Arial"/>
                <w:color w:val="000000"/>
                <w:sz w:val="20"/>
              </w:rPr>
              <w:t xml:space="preserve">Подсистема защиты технических средств. </w:t>
            </w:r>
          </w:p>
          <w:p w14:paraId="56982C5C" w14:textId="77777777" w:rsidR="00E0302A" w:rsidRDefault="00373FF5">
            <w:pPr>
              <w:pStyle w:val="afd"/>
              <w:contextualSpacing/>
              <w:jc w:val="both"/>
              <w:rPr>
                <w:rFonts w:cs="Arial"/>
              </w:rPr>
            </w:pPr>
            <w:r>
              <w:rPr>
                <w:rFonts w:cs="Arial"/>
                <w:color w:val="000000"/>
              </w:rPr>
              <w:t>Решения по информационной безопасности представлены в разделе 5</w:t>
            </w:r>
          </w:p>
        </w:tc>
      </w:tr>
      <w:tr w:rsidR="00E0302A" w14:paraId="4A3FAEA9" w14:textId="77777777">
        <w:tc>
          <w:tcPr>
            <w:tcW w:w="461" w:type="dxa"/>
          </w:tcPr>
          <w:p w14:paraId="10ECCA86"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67223F35" w14:textId="77777777" w:rsidR="00E0302A" w:rsidRDefault="00373FF5">
            <w:pPr>
              <w:pStyle w:val="afd"/>
              <w:rPr>
                <w:rFonts w:cs="Arial"/>
                <w:szCs w:val="24"/>
              </w:rPr>
            </w:pPr>
            <w:r>
              <w:rPr>
                <w:rFonts w:eastAsia="GPN_DIN Regular" w:cs="Arial"/>
                <w:szCs w:val="24"/>
              </w:rPr>
              <w:t>Производительность</w:t>
            </w:r>
          </w:p>
        </w:tc>
        <w:tc>
          <w:tcPr>
            <w:tcW w:w="7228" w:type="dxa"/>
          </w:tcPr>
          <w:p w14:paraId="27DFCDDD" w14:textId="77777777" w:rsidR="00E0302A" w:rsidRDefault="00373FF5">
            <w:pPr>
              <w:pStyle w:val="afd"/>
              <w:contextualSpacing/>
              <w:jc w:val="both"/>
              <w:rPr>
                <w:rFonts w:cs="Arial"/>
              </w:rPr>
            </w:pPr>
            <w:r>
              <w:rPr>
                <w:rFonts w:eastAsia="GPN_DIN Regular" w:cs="Arial"/>
              </w:rPr>
              <w:t>Система должна обеспечивать оперативность взаимодействия 4000 КА.</w:t>
            </w:r>
          </w:p>
          <w:p w14:paraId="4FE9698E" w14:textId="77777777" w:rsidR="00E0302A" w:rsidRDefault="00373FF5">
            <w:pPr>
              <w:pStyle w:val="afd"/>
              <w:contextualSpacing/>
              <w:jc w:val="both"/>
              <w:rPr>
                <w:rFonts w:cs="Arial"/>
              </w:rPr>
            </w:pPr>
            <w:r>
              <w:rPr>
                <w:rFonts w:eastAsia="GPN_DIN Regular" w:cs="Arial"/>
              </w:rPr>
              <w:t>Отображение страниц, шаблонов до 5 секунд.</w:t>
            </w:r>
          </w:p>
          <w:p w14:paraId="4883575C" w14:textId="77777777" w:rsidR="00E0302A" w:rsidRDefault="00373FF5">
            <w:pPr>
              <w:pStyle w:val="afd"/>
              <w:contextualSpacing/>
              <w:jc w:val="both"/>
              <w:rPr>
                <w:rFonts w:cs="Arial"/>
              </w:rPr>
            </w:pPr>
            <w:r>
              <w:rPr>
                <w:rFonts w:eastAsia="GPN_DIN Regular" w:cs="Arial"/>
              </w:rPr>
              <w:t>Быстрота доступа к оперативной информации:</w:t>
            </w:r>
          </w:p>
          <w:p w14:paraId="71BB380A" w14:textId="77777777" w:rsidR="00E0302A" w:rsidRDefault="00373FF5">
            <w:pPr>
              <w:pStyle w:val="afd"/>
              <w:contextualSpacing/>
              <w:jc w:val="both"/>
              <w:rPr>
                <w:rFonts w:cs="Arial"/>
              </w:rPr>
            </w:pPr>
            <w:r>
              <w:rPr>
                <w:rFonts w:eastAsia="GPN_DIN Regular" w:cs="Arial"/>
              </w:rPr>
              <w:t>- доступа к документам;</w:t>
            </w:r>
          </w:p>
          <w:p w14:paraId="3661CCBF" w14:textId="77777777" w:rsidR="00E0302A" w:rsidRDefault="00373FF5">
            <w:pPr>
              <w:pStyle w:val="afd"/>
              <w:contextualSpacing/>
              <w:jc w:val="both"/>
              <w:rPr>
                <w:rFonts w:cs="Arial"/>
              </w:rPr>
            </w:pPr>
            <w:r>
              <w:rPr>
                <w:rFonts w:eastAsia="GPN_DIN Regular" w:cs="Arial"/>
              </w:rPr>
              <w:t>- доступ к аналитическим отчетам;</w:t>
            </w:r>
          </w:p>
          <w:p w14:paraId="60F891A1" w14:textId="77777777" w:rsidR="00E0302A" w:rsidRDefault="00373FF5">
            <w:pPr>
              <w:pStyle w:val="afd"/>
              <w:contextualSpacing/>
              <w:jc w:val="both"/>
              <w:rPr>
                <w:rFonts w:cs="Arial"/>
              </w:rPr>
            </w:pPr>
            <w:r>
              <w:rPr>
                <w:rFonts w:eastAsia="GPN_DIN Regular" w:cs="Arial"/>
              </w:rPr>
              <w:t>- упорядоченность типовых БП;</w:t>
            </w:r>
          </w:p>
          <w:p w14:paraId="3AF7A9F3" w14:textId="77777777" w:rsidR="00E0302A" w:rsidRDefault="00373FF5">
            <w:pPr>
              <w:pStyle w:val="afd"/>
              <w:contextualSpacing/>
              <w:jc w:val="both"/>
              <w:rPr>
                <w:rFonts w:cs="Arial"/>
              </w:rPr>
            </w:pPr>
            <w:r>
              <w:rPr>
                <w:rFonts w:eastAsia="GPN_DIN Regular" w:cs="Arial"/>
              </w:rPr>
              <w:t>- отлаженный механизм уведомлений и напоминаний.</w:t>
            </w:r>
          </w:p>
        </w:tc>
      </w:tr>
      <w:tr w:rsidR="00E0302A" w14:paraId="4896B37F" w14:textId="77777777">
        <w:tc>
          <w:tcPr>
            <w:tcW w:w="461" w:type="dxa"/>
          </w:tcPr>
          <w:p w14:paraId="081C6C01"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45681756" w14:textId="77777777" w:rsidR="00E0302A" w:rsidRDefault="00373FF5">
            <w:pPr>
              <w:pStyle w:val="afd"/>
              <w:rPr>
                <w:rFonts w:cs="Arial"/>
                <w:szCs w:val="24"/>
              </w:rPr>
            </w:pPr>
            <w:r>
              <w:rPr>
                <w:rFonts w:eastAsia="GPN_DIN Regular" w:cs="Arial"/>
                <w:szCs w:val="24"/>
              </w:rPr>
              <w:t>Взаимодействие</w:t>
            </w:r>
          </w:p>
        </w:tc>
        <w:tc>
          <w:tcPr>
            <w:tcW w:w="7228" w:type="dxa"/>
          </w:tcPr>
          <w:p w14:paraId="45542831" w14:textId="77777777" w:rsidR="00E0302A" w:rsidRDefault="00373FF5">
            <w:pPr>
              <w:pStyle w:val="afd"/>
              <w:contextualSpacing/>
              <w:jc w:val="both"/>
              <w:rPr>
                <w:rFonts w:cs="Arial"/>
              </w:rPr>
            </w:pPr>
            <w:r>
              <w:rPr>
                <w:rFonts w:eastAsia="GPN_DIN Regular" w:cs="Arial"/>
              </w:rPr>
              <w:t>Взаимодействие со смежными системами должно удовлетворять требованиям корпоративной ИТ-архитектуры.</w:t>
            </w:r>
          </w:p>
        </w:tc>
      </w:tr>
      <w:tr w:rsidR="00E0302A" w14:paraId="4F0DDD7B" w14:textId="77777777">
        <w:tc>
          <w:tcPr>
            <w:tcW w:w="461" w:type="dxa"/>
          </w:tcPr>
          <w:p w14:paraId="5870E4DB"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7E08779A" w14:textId="77777777" w:rsidR="00E0302A" w:rsidRDefault="00373FF5">
            <w:pPr>
              <w:pStyle w:val="afd"/>
              <w:rPr>
                <w:rFonts w:cs="Arial"/>
                <w:szCs w:val="24"/>
              </w:rPr>
            </w:pPr>
            <w:r>
              <w:rPr>
                <w:rFonts w:eastAsia="GPN_DIN Regular" w:cs="Arial"/>
                <w:szCs w:val="24"/>
              </w:rPr>
              <w:t>Удобство использования</w:t>
            </w:r>
          </w:p>
        </w:tc>
        <w:tc>
          <w:tcPr>
            <w:tcW w:w="7228" w:type="dxa"/>
          </w:tcPr>
          <w:p w14:paraId="25E14B2E" w14:textId="77777777" w:rsidR="00E0302A" w:rsidRDefault="00373FF5">
            <w:pPr>
              <w:pStyle w:val="afd"/>
              <w:contextualSpacing/>
              <w:jc w:val="both"/>
              <w:rPr>
                <w:rFonts w:cs="Arial"/>
              </w:rPr>
            </w:pPr>
            <w:r>
              <w:rPr>
                <w:rFonts w:eastAsia="GPN_DIN Regular" w:cs="Arial"/>
              </w:rPr>
              <w:t>Взаимодействие пользователей с системой осуществляется посредством визуального графического интерфейса (GUI). Навигационные элементы выполнены в удобной для пользователя форме. Ввод-вывод данных системы и отображение результатов их исполнения должны выполняться в интерактивном режиме.</w:t>
            </w:r>
          </w:p>
        </w:tc>
      </w:tr>
      <w:tr w:rsidR="00E0302A" w14:paraId="66FBF7E1" w14:textId="77777777">
        <w:tc>
          <w:tcPr>
            <w:tcW w:w="461" w:type="dxa"/>
          </w:tcPr>
          <w:p w14:paraId="61F6933F"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4B7BB060" w14:textId="77777777" w:rsidR="00E0302A" w:rsidRDefault="00373FF5">
            <w:pPr>
              <w:pStyle w:val="afd"/>
              <w:rPr>
                <w:rFonts w:cs="Arial"/>
                <w:szCs w:val="24"/>
              </w:rPr>
            </w:pPr>
            <w:r>
              <w:rPr>
                <w:rFonts w:eastAsia="GPN_DIN Regular" w:cs="Arial"/>
                <w:szCs w:val="24"/>
              </w:rPr>
              <w:t>Совместимость</w:t>
            </w:r>
          </w:p>
        </w:tc>
        <w:tc>
          <w:tcPr>
            <w:tcW w:w="7228" w:type="dxa"/>
          </w:tcPr>
          <w:p w14:paraId="632A4091" w14:textId="77777777" w:rsidR="00E0302A" w:rsidRDefault="00373FF5">
            <w:pPr>
              <w:pStyle w:val="afd"/>
              <w:contextualSpacing/>
              <w:jc w:val="both"/>
              <w:rPr>
                <w:rFonts w:cs="Arial"/>
              </w:rPr>
            </w:pPr>
            <w:r>
              <w:rPr>
                <w:rFonts w:eastAsia="GPN_DIN Regular" w:cs="Arial"/>
              </w:rPr>
              <w:t>Каждое обновление должно поддерживать функции и возможность прошлой версии  (сохранять историчность данных), должна обеспечиваться совместимость с ПО и ОС заказчика.</w:t>
            </w:r>
          </w:p>
        </w:tc>
      </w:tr>
      <w:tr w:rsidR="00E0302A" w14:paraId="717DE07F" w14:textId="77777777">
        <w:tc>
          <w:tcPr>
            <w:tcW w:w="461" w:type="dxa"/>
          </w:tcPr>
          <w:p w14:paraId="6B616095"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Pr>
          <w:p w14:paraId="11C318E9" w14:textId="77777777" w:rsidR="00E0302A" w:rsidRDefault="00373FF5">
            <w:pPr>
              <w:pStyle w:val="afd"/>
              <w:rPr>
                <w:rFonts w:cs="Arial"/>
                <w:szCs w:val="24"/>
              </w:rPr>
            </w:pPr>
            <w:r>
              <w:rPr>
                <w:rFonts w:eastAsia="GPN_DIN Regular" w:cs="Arial"/>
                <w:szCs w:val="24"/>
              </w:rPr>
              <w:t>Резервное копирование</w:t>
            </w:r>
          </w:p>
        </w:tc>
        <w:tc>
          <w:tcPr>
            <w:tcW w:w="7228" w:type="dxa"/>
          </w:tcPr>
          <w:p w14:paraId="049F61F7" w14:textId="77777777" w:rsidR="00E0302A" w:rsidRDefault="00373FF5">
            <w:pPr>
              <w:pStyle w:val="afd"/>
              <w:contextualSpacing/>
              <w:jc w:val="both"/>
              <w:rPr>
                <w:rFonts w:cs="Arial"/>
              </w:rPr>
            </w:pPr>
            <w:r>
              <w:rPr>
                <w:rFonts w:eastAsia="GPN_DIN Regular" w:cs="Arial"/>
              </w:rPr>
              <w:t>Осуществляется в соответствии с RTO/RPO силами IaaS.</w:t>
            </w:r>
          </w:p>
        </w:tc>
      </w:tr>
      <w:tr w:rsidR="00E0302A" w14:paraId="2D9328D0" w14:textId="77777777">
        <w:tc>
          <w:tcPr>
            <w:tcW w:w="461" w:type="dxa"/>
          </w:tcPr>
          <w:p w14:paraId="051A68F1"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Borders>
              <w:bottom w:val="single" w:sz="4" w:space="0" w:color="auto"/>
            </w:tcBorders>
          </w:tcPr>
          <w:p w14:paraId="6138A251" w14:textId="77777777" w:rsidR="00E0302A" w:rsidRDefault="00373FF5">
            <w:pPr>
              <w:pStyle w:val="afd"/>
              <w:rPr>
                <w:rFonts w:eastAsia="GPN_DIN Regular" w:cs="Arial"/>
                <w:szCs w:val="24"/>
              </w:rPr>
            </w:pPr>
            <w:r>
              <w:rPr>
                <w:rFonts w:eastAsia="GPN_DIN Regular" w:cs="Arial"/>
                <w:szCs w:val="24"/>
              </w:rPr>
              <w:t>Время простоя (RTO)</w:t>
            </w:r>
          </w:p>
        </w:tc>
        <w:tc>
          <w:tcPr>
            <w:tcW w:w="7228" w:type="dxa"/>
          </w:tcPr>
          <w:p w14:paraId="54B7E32D" w14:textId="77777777" w:rsidR="00E0302A" w:rsidRDefault="00373FF5">
            <w:pPr>
              <w:pStyle w:val="afd"/>
              <w:contextualSpacing/>
              <w:jc w:val="both"/>
              <w:rPr>
                <w:rFonts w:eastAsia="GPN_DIN Regular" w:cs="Arial"/>
              </w:rPr>
            </w:pPr>
            <w:r>
              <w:rPr>
                <w:rFonts w:eastAsia="GPN_DIN Regular" w:cs="Arial"/>
                <w:lang w:val="en-US"/>
              </w:rPr>
              <w:t>47</w:t>
            </w:r>
            <w:r>
              <w:rPr>
                <w:rFonts w:eastAsia="GPN_DIN Regular" w:cs="Arial"/>
              </w:rPr>
              <w:t>ч</w:t>
            </w:r>
          </w:p>
        </w:tc>
      </w:tr>
      <w:tr w:rsidR="00E0302A" w14:paraId="595FC88B" w14:textId="77777777">
        <w:tc>
          <w:tcPr>
            <w:tcW w:w="461" w:type="dxa"/>
          </w:tcPr>
          <w:p w14:paraId="019189E2" w14:textId="77777777" w:rsidR="00E0302A" w:rsidRDefault="00E0302A">
            <w:pPr>
              <w:numPr>
                <w:ilvl w:val="0"/>
                <w:numId w:val="10"/>
              </w:numPr>
              <w:spacing w:after="120"/>
              <w:ind w:left="0" w:firstLine="0"/>
              <w:contextualSpacing/>
              <w:rPr>
                <w:rFonts w:ascii="Arial" w:hAnsi="Arial" w:cs="Arial"/>
                <w:sz w:val="20"/>
                <w:szCs w:val="24"/>
              </w:rPr>
            </w:pPr>
          </w:p>
        </w:tc>
        <w:tc>
          <w:tcPr>
            <w:tcW w:w="1839" w:type="dxa"/>
            <w:tcBorders>
              <w:bottom w:val="single" w:sz="4" w:space="0" w:color="auto"/>
            </w:tcBorders>
          </w:tcPr>
          <w:p w14:paraId="4763602B" w14:textId="77777777" w:rsidR="00E0302A" w:rsidRDefault="00373FF5">
            <w:pPr>
              <w:pStyle w:val="afd"/>
              <w:rPr>
                <w:rFonts w:eastAsia="GPN_DIN Regular" w:cs="Arial"/>
                <w:szCs w:val="24"/>
              </w:rPr>
            </w:pPr>
            <w:r>
              <w:rPr>
                <w:rFonts w:eastAsia="GPN_DIN Regular" w:cs="Arial"/>
                <w:szCs w:val="24"/>
              </w:rPr>
              <w:t>Время потери данных (RPO)</w:t>
            </w:r>
          </w:p>
        </w:tc>
        <w:tc>
          <w:tcPr>
            <w:tcW w:w="7228" w:type="dxa"/>
          </w:tcPr>
          <w:p w14:paraId="4A6D2CE2" w14:textId="77777777" w:rsidR="00E0302A" w:rsidRDefault="00373FF5">
            <w:pPr>
              <w:pStyle w:val="afd"/>
              <w:contextualSpacing/>
              <w:jc w:val="both"/>
              <w:rPr>
                <w:rFonts w:eastAsia="GPN_DIN Regular" w:cs="Arial"/>
              </w:rPr>
            </w:pPr>
            <w:r>
              <w:rPr>
                <w:rFonts w:eastAsia="GPN_DIN Regular" w:cs="Arial"/>
              </w:rPr>
              <w:t>23ч</w:t>
            </w:r>
          </w:p>
        </w:tc>
      </w:tr>
    </w:tbl>
    <w:p w14:paraId="4A9D72A8" w14:textId="77777777" w:rsidR="00E0302A" w:rsidRDefault="00373FF5">
      <w:pPr>
        <w:pStyle w:val="30"/>
        <w:ind w:left="0"/>
        <w:rPr>
          <w:rFonts w:cs="Arial"/>
        </w:rPr>
      </w:pPr>
      <w:bookmarkStart w:id="26" w:name="_Toc211610760"/>
      <w:r>
        <w:rPr>
          <w:rFonts w:cs="Arial"/>
        </w:rPr>
        <w:lastRenderedPageBreak/>
        <w:t>Требования ИБ</w:t>
      </w:r>
      <w:bookmarkEnd w:id="26"/>
    </w:p>
    <w:p w14:paraId="15448208" w14:textId="77777777" w:rsidR="00E0302A" w:rsidRDefault="00373FF5">
      <w:pPr>
        <w:pStyle w:val="4"/>
        <w:rPr>
          <w:rFonts w:cs="Arial"/>
          <w:i/>
          <w:color w:val="7F7F7F"/>
          <w:lang w:eastAsia="en-US"/>
        </w:rPr>
      </w:pPr>
      <w:r>
        <w:rPr>
          <w:rFonts w:cs="Arial"/>
        </w:rPr>
        <w:t>Общие требования ИБ</w:t>
      </w:r>
    </w:p>
    <w:p w14:paraId="003D2F12" w14:textId="77777777" w:rsidR="00E0302A" w:rsidRDefault="00373FF5">
      <w:pPr>
        <w:pStyle w:val="afffffd"/>
        <w:keepNext/>
        <w:rPr>
          <w:rFonts w:cs="Arial"/>
          <w:lang w:val="ru-RU"/>
        </w:rPr>
      </w:pPr>
      <w:r>
        <w:rPr>
          <w:rFonts w:cs="Arial"/>
          <w:lang w:val="ru-RU"/>
        </w:rPr>
        <w:t>Таблица 19 Требования ИБ к решению</w:t>
      </w:r>
    </w:p>
    <w:tbl>
      <w:tblPr>
        <w:tblStyle w:val="affffa"/>
        <w:tblW w:w="9495" w:type="dxa"/>
        <w:tblLayout w:type="fixed"/>
        <w:tblLook w:val="04A0" w:firstRow="1" w:lastRow="0" w:firstColumn="1" w:lastColumn="0" w:noHBand="0" w:noVBand="1"/>
      </w:tblPr>
      <w:tblGrid>
        <w:gridCol w:w="850"/>
        <w:gridCol w:w="8645"/>
      </w:tblGrid>
      <w:tr w:rsidR="00E0302A" w14:paraId="67DEE3A4" w14:textId="77777777">
        <w:tc>
          <w:tcPr>
            <w:tcW w:w="850" w:type="dxa"/>
            <w:shd w:val="clear" w:color="0070C0" w:fill="0070C0"/>
          </w:tcPr>
          <w:p w14:paraId="464387ED" w14:textId="77777777" w:rsidR="00E0302A" w:rsidRDefault="00373FF5">
            <w:pPr>
              <w:spacing w:after="240"/>
              <w:jc w:val="center"/>
              <w:rPr>
                <w:rFonts w:ascii="Arial" w:hAnsi="Arial" w:cs="Arial"/>
                <w:b/>
                <w:bCs/>
                <w:color w:val="FFFFFF" w:themeColor="background1"/>
              </w:rPr>
            </w:pPr>
            <w:r>
              <w:rPr>
                <w:rFonts w:ascii="Arial" w:hAnsi="Arial" w:cs="Arial"/>
                <w:b/>
                <w:bCs/>
                <w:color w:val="FFFFFF" w:themeColor="background1"/>
                <w:sz w:val="22"/>
                <w:szCs w:val="22"/>
              </w:rPr>
              <w:t>№</w:t>
            </w:r>
          </w:p>
        </w:tc>
        <w:tc>
          <w:tcPr>
            <w:tcW w:w="8645" w:type="dxa"/>
            <w:shd w:val="clear" w:color="0070C0" w:fill="0070C0"/>
          </w:tcPr>
          <w:p w14:paraId="27C26664" w14:textId="77777777" w:rsidR="00E0302A" w:rsidRDefault="00373FF5">
            <w:pPr>
              <w:spacing w:after="240"/>
              <w:rPr>
                <w:rFonts w:ascii="Arial" w:hAnsi="Arial" w:cs="Arial"/>
                <w:b/>
                <w:bCs/>
                <w:color w:val="FFFFFF" w:themeColor="background1"/>
              </w:rPr>
            </w:pPr>
            <w:r>
              <w:rPr>
                <w:rFonts w:ascii="Arial" w:hAnsi="Arial" w:cs="Arial"/>
                <w:b/>
                <w:bCs/>
                <w:color w:val="FFFFFF" w:themeColor="background1"/>
                <w:sz w:val="22"/>
                <w:szCs w:val="22"/>
              </w:rPr>
              <w:t xml:space="preserve">Требования ИБ </w:t>
            </w:r>
          </w:p>
        </w:tc>
      </w:tr>
      <w:tr w:rsidR="00E0302A" w14:paraId="7C24172B" w14:textId="77777777">
        <w:trPr>
          <w:trHeight w:val="64"/>
        </w:trPr>
        <w:tc>
          <w:tcPr>
            <w:tcW w:w="850" w:type="dxa"/>
          </w:tcPr>
          <w:p w14:paraId="6CCFF832"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lang w:val="en-US"/>
              </w:rPr>
              <w:t xml:space="preserve">1. </w:t>
            </w:r>
          </w:p>
        </w:tc>
        <w:tc>
          <w:tcPr>
            <w:tcW w:w="8645" w:type="dxa"/>
          </w:tcPr>
          <w:p w14:paraId="01718C68" w14:textId="77777777" w:rsidR="00E0302A" w:rsidRDefault="00373FF5">
            <w:pPr>
              <w:pStyle w:val="afffffffc"/>
              <w:spacing w:before="60" w:after="60"/>
              <w:jc w:val="left"/>
              <w:rPr>
                <w:rFonts w:eastAsia="Arial"/>
                <w:b/>
                <w:bCs/>
                <w:color w:val="000000" w:themeColor="text1"/>
                <w:sz w:val="22"/>
                <w:szCs w:val="22"/>
                <w:lang w:val="en-US"/>
              </w:rPr>
            </w:pPr>
            <w:r>
              <w:rPr>
                <w:rFonts w:eastAsia="Arial"/>
                <w:b/>
                <w:bCs/>
                <w:color w:val="000000" w:themeColor="text1"/>
                <w:sz w:val="22"/>
                <w:szCs w:val="22"/>
              </w:rPr>
              <w:t>Стандарты компании</w:t>
            </w:r>
          </w:p>
        </w:tc>
      </w:tr>
      <w:tr w:rsidR="00E0302A" w14:paraId="6015AD71" w14:textId="77777777">
        <w:trPr>
          <w:trHeight w:val="11575"/>
        </w:trPr>
        <w:tc>
          <w:tcPr>
            <w:tcW w:w="850" w:type="dxa"/>
          </w:tcPr>
          <w:p w14:paraId="0F99BEF7" w14:textId="77777777" w:rsidR="00E0302A" w:rsidRDefault="00E0302A">
            <w:pPr>
              <w:rPr>
                <w:rFonts w:ascii="Arial" w:hAnsi="Arial" w:cs="Arial"/>
              </w:rPr>
            </w:pPr>
          </w:p>
        </w:tc>
        <w:tc>
          <w:tcPr>
            <w:tcW w:w="8645" w:type="dxa"/>
          </w:tcPr>
          <w:p w14:paraId="183FCFCB"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При разработке ИС необходимо руководствоваться требованиями следующих нормативно-правовых и организационно-распорядительных документов ПАО «Газпром» и ПАО «Газпром нефть» в области информационной безопасности:</w:t>
            </w:r>
          </w:p>
          <w:p w14:paraId="63134BDA"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 xml:space="preserve">КТ-233 Каталог </w:t>
            </w:r>
            <w:r w:rsidRPr="00BB52A2">
              <w:rPr>
                <w:rFonts w:ascii="Arial" w:eastAsia="Arial" w:hAnsi="Arial" w:cs="Arial"/>
                <w:color w:val="000000" w:themeColor="text1"/>
              </w:rPr>
              <w:t>контролируемых параметров безопасности информационных систем, версия 3.8;</w:t>
            </w:r>
          </w:p>
          <w:p w14:paraId="7651D15E"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rPr>
            </w:pPr>
            <w:r w:rsidRPr="00BB52A2">
              <w:rPr>
                <w:rFonts w:ascii="Arial" w:eastAsia="Arial" w:hAnsi="Arial" w:cs="Arial"/>
                <w:color w:val="000000" w:themeColor="text1"/>
              </w:rPr>
              <w:t>М-15.02.02.04.01-06 Инструкция пользователя корпоративной сети;</w:t>
            </w:r>
          </w:p>
          <w:p w14:paraId="3BDA07EC"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М-15.11.04-02 Технические условия размещения информационных ресурсов в сегменте централизованной демилитаризованной зоны;</w:t>
            </w:r>
          </w:p>
          <w:p w14:paraId="366EBD7B"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М-12.02.06-06 Требования к безопасности кода для ванильной разработки;</w:t>
            </w:r>
          </w:p>
          <w:p w14:paraId="5167DBDE"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М-15.08.01.07-01 Требования к применению паролей;</w:t>
            </w:r>
          </w:p>
          <w:p w14:paraId="186AB8BB"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М-15.03.07-09 Технологии обеспечения надежности информационных систем;</w:t>
            </w:r>
          </w:p>
          <w:p w14:paraId="513D92AF"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М-12.02.06.08-02 Установка, настройка и эксплуатация антивирусной защиты для серверов;</w:t>
            </w:r>
          </w:p>
          <w:p w14:paraId="4231189E"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М-12.02.06.08-03 Установка, настройка и эксплуатация антивирусной защиты для рабочих станций;</w:t>
            </w:r>
          </w:p>
          <w:p w14:paraId="708A4574"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М-12.02.06.08-01 Установка, настройка и эксплуатация сервера администрирования антивирусной защиты;</w:t>
            </w:r>
          </w:p>
          <w:p w14:paraId="03976E1A"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rPr>
            </w:pPr>
            <w:r w:rsidRPr="00BB52A2">
              <w:rPr>
                <w:rFonts w:ascii="Arial" w:eastAsia="Arial" w:hAnsi="Arial" w:cs="Arial"/>
                <w:color w:val="000000" w:themeColor="text1"/>
              </w:rPr>
              <w:t>ПК-12.02.02 Политика обработки персональных данных;</w:t>
            </w:r>
          </w:p>
          <w:p w14:paraId="636791C4"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ПК-12.01.03-01 Политика информационной безопасности локальной вычислительной сети;</w:t>
            </w:r>
          </w:p>
          <w:p w14:paraId="1750007F"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ПК-12.02-01 Политика информационной безопасности;</w:t>
            </w:r>
          </w:p>
          <w:p w14:paraId="732FB803"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ПК-12.02-04 Политика информационной безопасности информационно-управляющей системы производственно-хозяйственной деятельности;</w:t>
            </w:r>
          </w:p>
          <w:p w14:paraId="08B34DEB"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rPr>
            </w:pPr>
            <w:r w:rsidRPr="00BB52A2">
              <w:rPr>
                <w:rFonts w:ascii="Arial" w:eastAsia="Arial" w:hAnsi="Arial" w:cs="Arial"/>
                <w:color w:val="000000" w:themeColor="text1"/>
              </w:rPr>
              <w:t>ПЛ-12.02.02-01 Положение об обработке персональных данных;</w:t>
            </w:r>
          </w:p>
          <w:p w14:paraId="61C0E98A"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rPr>
            </w:pPr>
            <w:r w:rsidRPr="00BB52A2">
              <w:rPr>
                <w:rFonts w:ascii="Arial" w:eastAsia="Arial" w:hAnsi="Arial" w:cs="Arial"/>
                <w:color w:val="000000" w:themeColor="text1"/>
              </w:rPr>
              <w:t>ПЛ-12.02.02-02 Положение об обеспечении безопасности персональных данных при их обработке в информационных системах персональных данных;</w:t>
            </w:r>
          </w:p>
          <w:p w14:paraId="40CC43AD"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СК-15.02.02.04.01 Предоставление доступа к информационным ресурсам и ИТ сервисам;</w:t>
            </w:r>
          </w:p>
          <w:p w14:paraId="774D16F1"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rPr>
            </w:pPr>
            <w:r w:rsidRPr="00BB52A2">
              <w:rPr>
                <w:rFonts w:ascii="Arial" w:eastAsia="Arial" w:hAnsi="Arial" w:cs="Arial"/>
                <w:color w:val="000000" w:themeColor="text1"/>
              </w:rPr>
              <w:t>СК-15.02.04.01 Порядок управления изменениями информационных систем.</w:t>
            </w:r>
          </w:p>
          <w:p w14:paraId="6376063F" w14:textId="77777777" w:rsidR="00E0302A" w:rsidRPr="00BB52A2" w:rsidRDefault="00373FF5">
            <w:pPr>
              <w:pStyle w:val="affffff8"/>
              <w:numPr>
                <w:ilvl w:val="0"/>
                <w:numId w:val="77"/>
              </w:numPr>
              <w:spacing w:after="0" w:line="240" w:lineRule="auto"/>
              <w:rPr>
                <w:rFonts w:ascii="Arial" w:eastAsia="Arial" w:hAnsi="Arial" w:cs="Arial"/>
              </w:rPr>
            </w:pPr>
            <w:r w:rsidRPr="00BB52A2">
              <w:rPr>
                <w:rFonts w:ascii="Arial" w:eastAsia="Arial" w:hAnsi="Arial" w:cs="Arial"/>
                <w:color w:val="000000" w:themeColor="text1"/>
              </w:rPr>
              <w:t>СК-15.08.01.06.01 Управление резервным копированием и восстановлением да</w:t>
            </w:r>
            <w:r w:rsidRPr="00BB52A2">
              <w:rPr>
                <w:rFonts w:ascii="Arial" w:eastAsia="Arial" w:hAnsi="Arial" w:cs="Arial"/>
              </w:rPr>
              <w:t>нных;</w:t>
            </w:r>
          </w:p>
          <w:p w14:paraId="41DA91E7"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rPr>
            </w:pPr>
            <w:r w:rsidRPr="00BB52A2">
              <w:rPr>
                <w:rFonts w:ascii="Arial" w:eastAsia="Arial" w:hAnsi="Arial" w:cs="Arial"/>
              </w:rPr>
              <w:t>СК-12.01.02.04 Пропускной и внутриобъектовый режимы;</w:t>
            </w:r>
          </w:p>
          <w:p w14:paraId="791C1DC9"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rPr>
            </w:pPr>
            <w:r w:rsidRPr="00BB52A2">
              <w:rPr>
                <w:rFonts w:ascii="Arial" w:eastAsia="Arial" w:hAnsi="Arial" w:cs="Arial"/>
              </w:rPr>
              <w:t>СК-15.04.02 Управление непрерывностью деятельности в сфере ИТАТ;</w:t>
            </w:r>
          </w:p>
          <w:p w14:paraId="46AFA42D" w14:textId="77777777" w:rsidR="00E0302A" w:rsidRPr="00BB52A2"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rPr>
              <w:t>СК-12.0</w:t>
            </w:r>
            <w:r w:rsidRPr="00BB52A2">
              <w:rPr>
                <w:rFonts w:ascii="Arial" w:eastAsia="Arial" w:hAnsi="Arial" w:cs="Arial"/>
                <w:color w:val="000000" w:themeColor="text1"/>
              </w:rPr>
              <w:t>2.06.08 Контроль обеспечения антивирусной защиты объектов ИТ-инфраструктуры и информационных систем;</w:t>
            </w:r>
          </w:p>
          <w:p w14:paraId="5B3A2B70" w14:textId="77777777" w:rsidR="00E0302A" w:rsidRPr="00BB52A2" w:rsidRDefault="00373FF5">
            <w:pPr>
              <w:pStyle w:val="affffff8"/>
              <w:numPr>
                <w:ilvl w:val="0"/>
                <w:numId w:val="77"/>
              </w:numPr>
              <w:pBdr>
                <w:top w:val="none" w:sz="4" w:space="0" w:color="000000"/>
                <w:left w:val="none" w:sz="4" w:space="0" w:color="000000"/>
                <w:bottom w:val="none" w:sz="4" w:space="0" w:color="000000"/>
                <w:right w:val="none" w:sz="4" w:space="0" w:color="000000"/>
              </w:pBdr>
              <w:spacing w:after="0" w:line="240" w:lineRule="auto"/>
              <w:rPr>
                <w:rFonts w:ascii="Arial" w:eastAsia="Arial" w:hAnsi="Arial" w:cs="Arial"/>
                <w:color w:val="000000" w:themeColor="text1"/>
              </w:rPr>
            </w:pPr>
            <w:r w:rsidRPr="00BB52A2">
              <w:rPr>
                <w:rFonts w:ascii="Arial" w:eastAsia="Arial" w:hAnsi="Arial" w:cs="Arial"/>
                <w:color w:val="000000" w:themeColor="text1"/>
              </w:rPr>
              <w:t>СК-12.02-07 Порядок управления инцидентами информационной безопасности.</w:t>
            </w:r>
          </w:p>
          <w:p w14:paraId="61A14067" w14:textId="77777777" w:rsidR="00E0302A" w:rsidRPr="00BB52A2" w:rsidRDefault="00E0302A">
            <w:pPr>
              <w:rPr>
                <w:rFonts w:ascii="Arial" w:eastAsia="Arial" w:hAnsi="Arial" w:cs="Arial"/>
                <w:color w:val="000000" w:themeColor="text1"/>
              </w:rPr>
            </w:pPr>
          </w:p>
          <w:p w14:paraId="02308BA9" w14:textId="77777777" w:rsidR="00E0302A" w:rsidRPr="00BB52A2" w:rsidRDefault="00373FF5">
            <w:pPr>
              <w:rPr>
                <w:rFonts w:ascii="Arial" w:eastAsia="Arial" w:hAnsi="Arial" w:cs="Arial"/>
                <w:color w:val="000000" w:themeColor="text1"/>
              </w:rPr>
            </w:pPr>
            <w:r w:rsidRPr="00BB52A2">
              <w:rPr>
                <w:rFonts w:ascii="Arial" w:eastAsia="Arial" w:hAnsi="Arial" w:cs="Arial"/>
                <w:color w:val="000000" w:themeColor="text1"/>
                <w:sz w:val="22"/>
                <w:szCs w:val="22"/>
              </w:rPr>
              <w:t>Нормативно-правовые акты РФ в области защиты персональных данных при их обработке в информационных системах персональных данных:</w:t>
            </w:r>
          </w:p>
          <w:p w14:paraId="1B6A7683" w14:textId="77777777" w:rsidR="00E0302A" w:rsidRDefault="00373FF5">
            <w:pPr>
              <w:pStyle w:val="affffff8"/>
              <w:numPr>
                <w:ilvl w:val="0"/>
                <w:numId w:val="77"/>
              </w:numPr>
              <w:spacing w:after="0" w:line="240" w:lineRule="auto"/>
              <w:rPr>
                <w:rFonts w:ascii="Arial" w:eastAsia="Arial" w:hAnsi="Arial" w:cs="Arial"/>
                <w:color w:val="000000" w:themeColor="text1"/>
              </w:rPr>
            </w:pPr>
            <w:r w:rsidRPr="00BB52A2">
              <w:rPr>
                <w:rFonts w:ascii="Arial" w:eastAsia="Arial" w:hAnsi="Arial" w:cs="Arial"/>
                <w:color w:val="000000" w:themeColor="text1"/>
              </w:rPr>
              <w:t>Федеральный закон «О персональн</w:t>
            </w:r>
            <w:r>
              <w:rPr>
                <w:rFonts w:ascii="Arial" w:eastAsia="Arial" w:hAnsi="Arial" w:cs="Arial"/>
                <w:color w:val="000000" w:themeColor="text1"/>
              </w:rPr>
              <w:t>ых данных» от 27.07.2006 N 152-ФЗ в редакции от 14.07.2022;</w:t>
            </w:r>
          </w:p>
          <w:p w14:paraId="5E514832"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Постановление Правительства Российской Федерации от 01.11.2012 № 1119 «Об утверждении требований к защите персональных данных при их обработке в информационных системах персональных данных»;</w:t>
            </w:r>
          </w:p>
          <w:p w14:paraId="6F4B9761"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Приказ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41FB4FB0"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lastRenderedPageBreak/>
              <w:t>Приказ ФСБ РФ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(применяется при обработке иных и/или специальных ПДн и наличии каналов связи выходящих за пределы контролируемой зоны);</w:t>
            </w:r>
            <w:r>
              <w:rPr>
                <w:rFonts w:ascii="Arial" w:eastAsia="Arial" w:hAnsi="Arial" w:cs="Arial"/>
                <w:color w:val="000000" w:themeColor="text1"/>
              </w:rPr>
              <w:br/>
            </w:r>
          </w:p>
          <w:p w14:paraId="612CD8B2"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Нормативные акты ПАО «Газпром» и ПАО «Газпром нефть, в области обеспечения безопасности ПДн:</w:t>
            </w:r>
          </w:p>
          <w:p w14:paraId="108202A1"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ПК-12.02.02 Политика обработки персональных данных:</w:t>
            </w:r>
          </w:p>
          <w:p w14:paraId="66AB856C"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ПЛ-12.02.02-01 Положение об обработке персональных данных;</w:t>
            </w:r>
          </w:p>
          <w:p w14:paraId="5D2A5D25"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ПЛ-12.02.02-02 Положение об обеспечении безопасности персональных данных при их обработке в информационных системах персональных данных;</w:t>
            </w:r>
          </w:p>
          <w:p w14:paraId="3D443746"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СТО Газпром 4.2-2-001-2021 «Система обеспечения информационной безопасности ПАО «Газпром». Требования к информационно-управляющим системам»;</w:t>
            </w:r>
          </w:p>
          <w:p w14:paraId="7D09424E"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СТО Газпром 4.2-2-004-2021 «Система обеспечения информационной безопасности ПАО «Газпром». Требования к центрам обработки данных»;</w:t>
            </w:r>
          </w:p>
          <w:p w14:paraId="6741AE48"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СТО Газпром 4.2-2-006-2022 «Система обеспечения информационной безопасности ПАО «Газпром» унифицированные технические решения»;</w:t>
            </w:r>
          </w:p>
          <w:p w14:paraId="5DC7FB69" w14:textId="77777777" w:rsidR="00E0302A" w:rsidRDefault="00373FF5">
            <w:pPr>
              <w:pStyle w:val="affffff8"/>
              <w:numPr>
                <w:ilvl w:val="0"/>
                <w:numId w:val="77"/>
              </w:numPr>
              <w:spacing w:after="0" w:line="240" w:lineRule="auto"/>
              <w:rPr>
                <w:rFonts w:ascii="Arial" w:eastAsia="Arial" w:hAnsi="Arial" w:cs="Arial"/>
              </w:rPr>
            </w:pPr>
            <w:r>
              <w:rPr>
                <w:rFonts w:ascii="Arial" w:eastAsia="Arial" w:hAnsi="Arial" w:cs="Arial"/>
                <w:color w:val="000000" w:themeColor="text1"/>
              </w:rPr>
              <w:t>СТО Газпро</w:t>
            </w:r>
            <w:r>
              <w:rPr>
                <w:rFonts w:ascii="Arial" w:eastAsia="Arial" w:hAnsi="Arial" w:cs="Arial"/>
              </w:rPr>
              <w:t>м 4.2-3-006-2014 «Методика проведения классификации информационных систем персональных данных ОАО «Газпром», его дочерних обществ и организаций»;</w:t>
            </w:r>
          </w:p>
          <w:p w14:paraId="5C04E3A1" w14:textId="77777777" w:rsidR="00E0302A" w:rsidRDefault="00373FF5">
            <w:pPr>
              <w:numPr>
                <w:ilvl w:val="0"/>
                <w:numId w:val="77"/>
              </w:numPr>
              <w:pBdr>
                <w:top w:val="none" w:sz="4" w:space="0" w:color="000000"/>
                <w:left w:val="none" w:sz="4" w:space="0" w:color="000000"/>
                <w:bottom w:val="none" w:sz="4" w:space="0" w:color="000000"/>
                <w:right w:val="none" w:sz="4" w:space="0" w:color="000000"/>
              </w:pBdr>
              <w:spacing w:line="85" w:lineRule="atLeast"/>
              <w:rPr>
                <w:rFonts w:ascii="Arial" w:eastAsia="Arial" w:hAnsi="Arial" w:cs="Arial"/>
                <w:color w:val="000000" w:themeColor="text1"/>
                <w:sz w:val="22"/>
                <w:szCs w:val="22"/>
                <w:lang w:eastAsia="en-US"/>
              </w:rPr>
            </w:pPr>
            <w:r>
              <w:rPr>
                <w:rFonts w:ascii="Arial" w:eastAsia="Arial" w:hAnsi="Arial" w:cs="Arial"/>
                <w:sz w:val="22"/>
                <w:szCs w:val="22"/>
                <w:lang w:eastAsia="en-US"/>
              </w:rPr>
              <w:t xml:space="preserve">СТО Газпром 4.2-0-003-2021 «Система обеспечения </w:t>
            </w:r>
            <w:r>
              <w:rPr>
                <w:rFonts w:ascii="Arial" w:eastAsia="Arial" w:hAnsi="Arial" w:cs="Arial"/>
                <w:color w:val="000000" w:themeColor="text1"/>
                <w:sz w:val="22"/>
                <w:szCs w:val="22"/>
                <w:lang w:eastAsia="en-US"/>
              </w:rPr>
              <w:t>информационной безопасности ПАО Газпром. Общие положения, термины и определения».</w:t>
            </w:r>
          </w:p>
          <w:p w14:paraId="429D7453" w14:textId="77777777" w:rsidR="00E0302A" w:rsidRDefault="00E0302A">
            <w:pPr>
              <w:pBdr>
                <w:top w:val="none" w:sz="4" w:space="0" w:color="000000"/>
                <w:left w:val="none" w:sz="4" w:space="0" w:color="000000"/>
                <w:bottom w:val="none" w:sz="4" w:space="0" w:color="000000"/>
                <w:right w:val="none" w:sz="4" w:space="0" w:color="000000"/>
              </w:pBdr>
              <w:spacing w:line="85" w:lineRule="atLeast"/>
              <w:jc w:val="both"/>
              <w:rPr>
                <w:rFonts w:ascii="Arial" w:eastAsia="Arial" w:hAnsi="Arial" w:cs="Arial"/>
                <w:color w:val="000000" w:themeColor="text1"/>
                <w:sz w:val="22"/>
                <w:szCs w:val="22"/>
                <w:lang w:eastAsia="en-US"/>
              </w:rPr>
            </w:pPr>
          </w:p>
          <w:p w14:paraId="2D847004"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Нормативные акты ПАО «Газпром» и ПАО «Газпром нефть, в области обеспечения безопасности КТ:</w:t>
            </w:r>
          </w:p>
          <w:p w14:paraId="4CCA1774" w14:textId="77777777" w:rsidR="00E0302A" w:rsidRDefault="00373FF5">
            <w:pPr>
              <w:pStyle w:val="affffff8"/>
              <w:numPr>
                <w:ilvl w:val="0"/>
                <w:numId w:val="77"/>
              </w:numPr>
              <w:spacing w:after="0" w:line="240" w:lineRule="auto"/>
              <w:rPr>
                <w:rFonts w:ascii="Arial" w:eastAsia="Arial" w:hAnsi="Arial" w:cs="Arial"/>
              </w:rPr>
            </w:pPr>
            <w:r>
              <w:rPr>
                <w:rFonts w:ascii="Arial" w:eastAsia="Arial" w:hAnsi="Arial" w:cs="Arial"/>
              </w:rPr>
              <w:t>К-12.02.01 «Режим коммерческой тайны»;</w:t>
            </w:r>
          </w:p>
          <w:p w14:paraId="7FF29A59" w14:textId="77777777" w:rsidR="00E0302A" w:rsidRDefault="00373FF5">
            <w:pPr>
              <w:pStyle w:val="affffff8"/>
              <w:numPr>
                <w:ilvl w:val="0"/>
                <w:numId w:val="77"/>
              </w:numPr>
              <w:spacing w:after="0" w:line="240" w:lineRule="auto"/>
              <w:rPr>
                <w:rFonts w:ascii="Arial" w:eastAsia="Arial" w:hAnsi="Arial" w:cs="Arial"/>
              </w:rPr>
            </w:pPr>
            <w:r>
              <w:rPr>
                <w:rFonts w:ascii="Arial" w:eastAsia="Arial" w:hAnsi="Arial" w:cs="Arial"/>
              </w:rPr>
              <w:t>КТ-040 «Конфиденциальная информация»;</w:t>
            </w:r>
          </w:p>
          <w:p w14:paraId="1918470A"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rPr>
              <w:t>М-12.02.01-02 «Инструкция о передач</w:t>
            </w:r>
            <w:r>
              <w:rPr>
                <w:rFonts w:ascii="Arial" w:eastAsia="Arial" w:hAnsi="Arial" w:cs="Arial"/>
                <w:color w:val="000000" w:themeColor="text1"/>
              </w:rPr>
              <w:t>е информации, составляющей коммерческую тайну, и иной конфиденциальной информации органам государственной власти, иным государственным органам, органам местного самоуправления и контрагентам»;</w:t>
            </w:r>
          </w:p>
          <w:p w14:paraId="536A041A" w14:textId="77777777" w:rsidR="00E0302A" w:rsidRDefault="00373FF5">
            <w:pPr>
              <w:pStyle w:val="affffff8"/>
              <w:numPr>
                <w:ilvl w:val="0"/>
                <w:numId w:val="77"/>
              </w:numPr>
              <w:spacing w:after="0" w:line="240" w:lineRule="auto"/>
              <w:rPr>
                <w:rFonts w:ascii="Arial" w:eastAsia="Arial" w:hAnsi="Arial" w:cs="Arial"/>
                <w:color w:val="000000" w:themeColor="text1"/>
              </w:rPr>
            </w:pPr>
            <w:r>
              <w:rPr>
                <w:rFonts w:ascii="Arial" w:eastAsia="Arial" w:hAnsi="Arial" w:cs="Arial"/>
                <w:color w:val="000000" w:themeColor="text1"/>
              </w:rPr>
              <w:t>СК-12.02.01 «Порядок передачи информации, составляющей коммерческую тайну и иной конфиденциальной информации».</w:t>
            </w:r>
          </w:p>
          <w:p w14:paraId="252C3F80" w14:textId="77777777" w:rsidR="00E0302A" w:rsidRDefault="00E0302A">
            <w:pPr>
              <w:rPr>
                <w:rFonts w:ascii="Arial" w:eastAsia="Arial" w:hAnsi="Arial" w:cs="Arial"/>
                <w:color w:val="000000" w:themeColor="text1"/>
              </w:rPr>
            </w:pPr>
          </w:p>
          <w:p w14:paraId="2D8CD41D" w14:textId="77777777" w:rsidR="00E0302A" w:rsidRDefault="00373FF5">
            <w:pPr>
              <w:rPr>
                <w:rFonts w:ascii="Arial" w:eastAsia="Arial" w:hAnsi="Arial" w:cs="Arial"/>
                <w:color w:val="000000" w:themeColor="text1"/>
                <w:sz w:val="22"/>
                <w:szCs w:val="22"/>
              </w:rPr>
            </w:pPr>
            <w:r>
              <w:rPr>
                <w:rFonts w:ascii="Arial" w:eastAsia="Arial" w:hAnsi="Arial" w:cs="Arial"/>
                <w:color w:val="000000" w:themeColor="text1"/>
                <w:sz w:val="22"/>
                <w:szCs w:val="22"/>
              </w:rPr>
              <w:t>Прочие документы:</w:t>
            </w:r>
          </w:p>
          <w:p w14:paraId="0EB2225F" w14:textId="77777777" w:rsidR="00E0302A" w:rsidRDefault="00373FF5">
            <w:pPr>
              <w:numPr>
                <w:ilvl w:val="0"/>
                <w:numId w:val="77"/>
              </w:numPr>
              <w:pBdr>
                <w:top w:val="none" w:sz="4" w:space="0" w:color="000000"/>
                <w:left w:val="none" w:sz="4" w:space="0" w:color="000000"/>
                <w:bottom w:val="none" w:sz="4" w:space="0" w:color="000000"/>
                <w:right w:val="none" w:sz="4" w:space="0" w:color="000000"/>
              </w:pBdr>
              <w:spacing w:line="85" w:lineRule="atLeast"/>
              <w:rPr>
                <w:rFonts w:ascii="Arial" w:eastAsia="Arial" w:hAnsi="Arial" w:cs="Arial"/>
                <w:color w:val="000000" w:themeColor="text1"/>
                <w:sz w:val="22"/>
                <w:szCs w:val="22"/>
                <w:lang w:eastAsia="en-US"/>
              </w:rPr>
            </w:pPr>
            <w:r>
              <w:rPr>
                <w:rFonts w:ascii="Arial" w:eastAsia="Arial" w:hAnsi="Arial" w:cs="Arial"/>
                <w:color w:val="000000" w:themeColor="text1"/>
                <w:sz w:val="22"/>
                <w:szCs w:val="22"/>
                <w:lang w:eastAsia="en-US"/>
              </w:rPr>
              <w:t>Федеральный закон Российской Федерации от 27 июля 2006 г. № 149 ФЗ «Об информации, информационных технологиях и о защите информации»;</w:t>
            </w:r>
          </w:p>
          <w:p w14:paraId="62DD5513" w14:textId="77777777" w:rsidR="00E0302A" w:rsidRDefault="00373FF5">
            <w:pPr>
              <w:numPr>
                <w:ilvl w:val="0"/>
                <w:numId w:val="77"/>
              </w:numPr>
              <w:pBdr>
                <w:top w:val="none" w:sz="4" w:space="0" w:color="000000"/>
                <w:left w:val="none" w:sz="4" w:space="0" w:color="000000"/>
                <w:bottom w:val="none" w:sz="4" w:space="0" w:color="000000"/>
                <w:right w:val="none" w:sz="4" w:space="0" w:color="000000"/>
              </w:pBdr>
              <w:spacing w:line="85" w:lineRule="atLeast"/>
              <w:rPr>
                <w:rFonts w:ascii="Arial" w:eastAsia="Arial" w:hAnsi="Arial" w:cs="Arial"/>
                <w:color w:val="000000" w:themeColor="text1"/>
                <w:sz w:val="22"/>
                <w:szCs w:val="22"/>
                <w:lang w:eastAsia="en-US"/>
              </w:rPr>
            </w:pPr>
            <w:r>
              <w:rPr>
                <w:rFonts w:ascii="Arial" w:eastAsia="Arial" w:hAnsi="Arial" w:cs="Arial"/>
                <w:color w:val="000000" w:themeColor="text1"/>
                <w:sz w:val="22"/>
                <w:szCs w:val="22"/>
                <w:lang w:eastAsia="en-US"/>
              </w:rPr>
              <w:t>Методический документ «Методика оценки угроз безопасности информации» (ФСТЭК России, 2021 г.) утвержден ФСТЭК России 05.02.2021.</w:t>
            </w:r>
          </w:p>
        </w:tc>
      </w:tr>
      <w:tr w:rsidR="00E0302A" w14:paraId="2ADF03DD" w14:textId="77777777">
        <w:tc>
          <w:tcPr>
            <w:tcW w:w="850" w:type="dxa"/>
          </w:tcPr>
          <w:p w14:paraId="3AABA556"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2</w:t>
            </w:r>
            <w:r>
              <w:rPr>
                <w:rFonts w:eastAsia="Arial"/>
                <w:b/>
                <w:bCs/>
                <w:color w:val="000000" w:themeColor="text1"/>
                <w:sz w:val="22"/>
                <w:szCs w:val="22"/>
                <w:lang w:val="en-US"/>
              </w:rPr>
              <w:t xml:space="preserve">. </w:t>
            </w:r>
          </w:p>
        </w:tc>
        <w:tc>
          <w:tcPr>
            <w:tcW w:w="8645" w:type="dxa"/>
          </w:tcPr>
          <w:p w14:paraId="65F2B38D"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идентификации и аутентификации</w:t>
            </w:r>
          </w:p>
        </w:tc>
      </w:tr>
      <w:tr w:rsidR="00E0302A" w14:paraId="51567EDF" w14:textId="77777777">
        <w:tc>
          <w:tcPr>
            <w:tcW w:w="850" w:type="dxa"/>
          </w:tcPr>
          <w:p w14:paraId="48A3EE61" w14:textId="77777777" w:rsidR="00E0302A" w:rsidRDefault="00E0302A">
            <w:pPr>
              <w:rPr>
                <w:rFonts w:ascii="Arial" w:hAnsi="Arial" w:cs="Arial"/>
              </w:rPr>
            </w:pPr>
          </w:p>
        </w:tc>
        <w:tc>
          <w:tcPr>
            <w:tcW w:w="8645" w:type="dxa"/>
          </w:tcPr>
          <w:p w14:paraId="53FCE8D0"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Идентификация и аутентификация пользователей в Системе должна производиться с использованием учетных записей, созданных в рамках IdP, предоставляемого платформой Бизнес-Коннектор (U210002021 БК).</w:t>
            </w:r>
          </w:p>
          <w:p w14:paraId="287C4AC8"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lastRenderedPageBreak/>
              <w:t xml:space="preserve">В Системе должны быть предусмотрены сервисные учетные записи, предназначенные для идентификации и аутентификации субъектов доступа и их авторизации при создании интеграционных связей со смежными системами и при взаимодействии между компонентами системы при необходимости. </w:t>
            </w:r>
          </w:p>
          <w:p w14:paraId="434D9E9E"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Вход в систему должен осуществляться под учетной записью пользователя подрядной организации после согласования доступа в системе БК с использованием технологии единого входа (Single Sign-On) и сервиса Keycloak платформы БК с применением второго фактора.</w:t>
            </w:r>
            <w:r>
              <w:rPr>
                <w:rFonts w:ascii="Arial" w:eastAsia="Arial" w:hAnsi="Arial" w:cs="Arial"/>
                <w:color w:val="000000" w:themeColor="text1"/>
                <w:sz w:val="22"/>
                <w:szCs w:val="22"/>
              </w:rPr>
              <w:br/>
              <w:t>В случае применения локальных УЗ в ИС необходимо обеспечить выполнение условий М-15.08.01.07-01 «Требования к применению паролей».</w:t>
            </w:r>
          </w:p>
          <w:p w14:paraId="13CAE393"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Доступ работников ПАО «Газпром нефть» и ДО из общедоступных сетей (Интернета) должен быть запрещен. Доступ к функциональности в ЦДМЗ предусматривается только для внешних пользователей - работников контрагентов, а внутренние пользователи - работники ПАО «Газпром-нефть» и ДО - имеют доступ к ИТ-решению только в КСПД. Система должна обеспечивать идентификацию и проверку подлинности пользователей при входе в систему по паролю, удовлетворяющему требованиям методического документа М-15.08.01.07-01 «Требования к применению паролей». Не допускается применение обезличенных (анонимизированных) учетных записей пользователей системы.</w:t>
            </w:r>
          </w:p>
          <w:p w14:paraId="69893F83" w14:textId="77777777" w:rsidR="00E0302A" w:rsidRDefault="00373FF5">
            <w:pPr>
              <w:rPr>
                <w:rFonts w:ascii="Arial" w:eastAsia="Arial" w:hAnsi="Arial" w:cs="Arial"/>
                <w:color w:val="000000" w:themeColor="text1"/>
              </w:rPr>
            </w:pPr>
            <w:r>
              <w:rPr>
                <w:rFonts w:ascii="Arial" w:eastAsia="Arial" w:hAnsi="Arial" w:cs="Arial"/>
                <w:color w:val="000000" w:themeColor="text1"/>
                <w:sz w:val="22"/>
                <w:szCs w:val="22"/>
              </w:rPr>
              <w:t>Необходимо привести описание идентификации и аутентификации для каждого типа пользователей из сети Интернет.</w:t>
            </w:r>
          </w:p>
        </w:tc>
      </w:tr>
      <w:tr w:rsidR="00E0302A" w14:paraId="7760ABB1" w14:textId="77777777">
        <w:tc>
          <w:tcPr>
            <w:tcW w:w="850" w:type="dxa"/>
          </w:tcPr>
          <w:p w14:paraId="7E4E1BA2"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3</w:t>
            </w:r>
            <w:r>
              <w:rPr>
                <w:rFonts w:eastAsia="Arial"/>
                <w:b/>
                <w:bCs/>
                <w:color w:val="000000" w:themeColor="text1"/>
                <w:sz w:val="22"/>
                <w:szCs w:val="22"/>
                <w:lang w:val="en-US"/>
              </w:rPr>
              <w:t xml:space="preserve">. </w:t>
            </w:r>
          </w:p>
        </w:tc>
        <w:tc>
          <w:tcPr>
            <w:tcW w:w="8645" w:type="dxa"/>
          </w:tcPr>
          <w:p w14:paraId="158701E7"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авторизации и управления доступом</w:t>
            </w:r>
          </w:p>
        </w:tc>
      </w:tr>
      <w:tr w:rsidR="00E0302A" w14:paraId="67CCCC48" w14:textId="77777777">
        <w:trPr>
          <w:trHeight w:val="520"/>
        </w:trPr>
        <w:tc>
          <w:tcPr>
            <w:tcW w:w="850" w:type="dxa"/>
          </w:tcPr>
          <w:p w14:paraId="52A7AF05" w14:textId="77777777" w:rsidR="00E0302A" w:rsidRDefault="00E0302A">
            <w:pPr>
              <w:rPr>
                <w:rFonts w:ascii="Arial" w:hAnsi="Arial" w:cs="Arial"/>
              </w:rPr>
            </w:pPr>
          </w:p>
        </w:tc>
        <w:tc>
          <w:tcPr>
            <w:tcW w:w="8645" w:type="dxa"/>
          </w:tcPr>
          <w:p w14:paraId="05F22744" w14:textId="77777777" w:rsidR="00E0302A" w:rsidRDefault="00373FF5">
            <w:pPr>
              <w:pBdr>
                <w:top w:val="none" w:sz="4" w:space="0" w:color="000000"/>
                <w:left w:val="none" w:sz="4" w:space="0" w:color="000000"/>
                <w:bottom w:val="none" w:sz="4" w:space="0" w:color="000000"/>
                <w:right w:val="none" w:sz="4" w:space="0" w:color="000000"/>
              </w:pBdr>
              <w:contextualSpacing/>
              <w:rPr>
                <w:rFonts w:ascii="Arial" w:eastAsia="Arial" w:hAnsi="Arial" w:cs="Arial"/>
                <w:color w:val="000000" w:themeColor="text1"/>
              </w:rPr>
            </w:pPr>
            <w:r>
              <w:rPr>
                <w:rFonts w:ascii="Arial" w:eastAsia="Arial" w:hAnsi="Arial" w:cs="Arial"/>
                <w:color w:val="000000" w:themeColor="text1"/>
                <w:sz w:val="22"/>
                <w:szCs w:val="22"/>
              </w:rPr>
              <w:t>Доступ должен предоставляться только идентифицированным и аутентифицированным пользователям. При размещении проекта в КСПД запрос на доступ должен проходить согласование с владельцем ресурса и ответственными лицами через корпоративную систему управления идентификационными данными (СУИД) согласно СК-15.02.02.04.01 «Предоставление доступа к информационным ресурсам и ИТ сервисам». Разграничение доступа к модулям и функционалу ИС должно основываться на утвержденной ролевой модели, в которой каждая роль соответствует определенному набору разрешений на доступ к функционалу проектного решения.</w:t>
            </w:r>
            <w:r>
              <w:rPr>
                <w:rFonts w:ascii="Arial" w:eastAsia="Arial" w:hAnsi="Arial" w:cs="Arial"/>
                <w:color w:val="000000" w:themeColor="text1"/>
                <w:sz w:val="22"/>
                <w:szCs w:val="22"/>
              </w:rPr>
              <w:br/>
              <w:t>Не допускается прямое (явное) назначение прав пользовательской УЗ в обход ролевого разграничения доступа. Ролевая модель и контроль доступа должны вестись в корпоративной СУИД. Интеграция с СУИД выполняется на стороне Заказчика с помощью заявки на создание ресурса.</w:t>
            </w:r>
          </w:p>
          <w:p w14:paraId="35D90404" w14:textId="77777777" w:rsidR="00E0302A" w:rsidRDefault="00373FF5">
            <w:pPr>
              <w:pBdr>
                <w:top w:val="none" w:sz="4" w:space="0" w:color="000000"/>
                <w:left w:val="none" w:sz="4" w:space="0" w:color="000000"/>
                <w:bottom w:val="none" w:sz="4" w:space="0" w:color="000000"/>
                <w:right w:val="none" w:sz="4" w:space="0" w:color="000000"/>
              </w:pBdr>
              <w:contextualSpacing/>
              <w:rPr>
                <w:rFonts w:ascii="Arial" w:eastAsia="Arial" w:hAnsi="Arial" w:cs="Arial"/>
                <w:color w:val="000000" w:themeColor="text1"/>
              </w:rPr>
            </w:pPr>
            <w:r>
              <w:rPr>
                <w:rFonts w:ascii="Arial" w:eastAsia="Arial" w:hAnsi="Arial" w:cs="Arial"/>
                <w:color w:val="000000" w:themeColor="text1"/>
                <w:sz w:val="22"/>
                <w:szCs w:val="22"/>
              </w:rPr>
              <w:t>В Системе должен быть реализован механизм авторизации по принципу наименьших привилегий – пользователи должны иметь доступ только к функциям, файлам данных, URL-адресам и другим ресурсам, определенным ролью пользователя в системе. Ведение собственных пользователей в ИС не должно предусматриваться. События безопасности, как «Создание/удаление учетных записей в Системе» и «Отслеживание изменений привилегий учетной записи пользователя», должны регулироваться средствами СУИД.</w:t>
            </w:r>
          </w:p>
          <w:p w14:paraId="617BDCA7" w14:textId="77777777" w:rsidR="00E0302A" w:rsidRDefault="00373FF5">
            <w:pPr>
              <w:pBdr>
                <w:top w:val="none" w:sz="4" w:space="0" w:color="000000"/>
                <w:left w:val="none" w:sz="4" w:space="0" w:color="000000"/>
                <w:bottom w:val="none" w:sz="4" w:space="0" w:color="000000"/>
                <w:right w:val="none" w:sz="4" w:space="0" w:color="000000"/>
              </w:pBdr>
              <w:contextualSpacing/>
              <w:rPr>
                <w:rFonts w:ascii="Arial" w:eastAsia="Arial" w:hAnsi="Arial" w:cs="Arial"/>
                <w:b/>
                <w:color w:val="000000" w:themeColor="text1"/>
              </w:rPr>
            </w:pPr>
            <w:r>
              <w:rPr>
                <w:rFonts w:ascii="Arial" w:eastAsia="Arial" w:hAnsi="Arial" w:cs="Arial"/>
                <w:color w:val="000000" w:themeColor="text1"/>
                <w:sz w:val="22"/>
                <w:szCs w:val="22"/>
              </w:rPr>
              <w:t>Подключение сервисных администраторов должно происходить с применением учетных записей СКДСА, создаваемых или запрашиваемых через ЗНИ.</w:t>
            </w:r>
          </w:p>
        </w:tc>
      </w:tr>
      <w:tr w:rsidR="00E0302A" w14:paraId="7A33D987" w14:textId="77777777">
        <w:tc>
          <w:tcPr>
            <w:tcW w:w="850" w:type="dxa"/>
          </w:tcPr>
          <w:p w14:paraId="36C5C94A"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t>4</w:t>
            </w:r>
            <w:r>
              <w:rPr>
                <w:rFonts w:eastAsia="Arial"/>
                <w:b/>
                <w:bCs/>
                <w:color w:val="000000" w:themeColor="text1"/>
                <w:sz w:val="22"/>
                <w:szCs w:val="22"/>
                <w:lang w:val="en-US"/>
              </w:rPr>
              <w:t xml:space="preserve">. </w:t>
            </w:r>
          </w:p>
        </w:tc>
        <w:tc>
          <w:tcPr>
            <w:tcW w:w="8645" w:type="dxa"/>
          </w:tcPr>
          <w:p w14:paraId="5CC7DB45"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регистрации и учета событий безопасности</w:t>
            </w:r>
          </w:p>
        </w:tc>
      </w:tr>
      <w:tr w:rsidR="00E0302A" w14:paraId="4151DA2C" w14:textId="77777777">
        <w:trPr>
          <w:trHeight w:val="276"/>
        </w:trPr>
        <w:tc>
          <w:tcPr>
            <w:tcW w:w="850" w:type="dxa"/>
          </w:tcPr>
          <w:p w14:paraId="322D0CBA" w14:textId="77777777" w:rsidR="00E0302A" w:rsidRDefault="00E0302A">
            <w:pPr>
              <w:rPr>
                <w:rFonts w:ascii="Arial" w:hAnsi="Arial" w:cs="Arial"/>
              </w:rPr>
            </w:pPr>
          </w:p>
        </w:tc>
        <w:tc>
          <w:tcPr>
            <w:tcW w:w="8645" w:type="dxa"/>
          </w:tcPr>
          <w:p w14:paraId="054DF8A4" w14:textId="77777777" w:rsidR="00E0302A" w:rsidRDefault="00373FF5">
            <w:pPr>
              <w:widowControl w:val="0"/>
              <w:spacing w:before="60" w:after="60"/>
              <w:rPr>
                <w:rFonts w:ascii="Arial" w:eastAsia="Arial" w:hAnsi="Arial" w:cs="Arial"/>
              </w:rPr>
            </w:pPr>
            <w:r>
              <w:rPr>
                <w:rFonts w:ascii="Arial" w:eastAsia="Arial" w:hAnsi="Arial" w:cs="Arial"/>
                <w:sz w:val="22"/>
                <w:szCs w:val="22"/>
              </w:rPr>
              <w:t xml:space="preserve">Должна быть предусмотрена возможность интеграции серверов Системы с корпоративной системой </w:t>
            </w:r>
            <w:proofErr w:type="gramStart"/>
            <w:r>
              <w:rPr>
                <w:rFonts w:ascii="Arial" w:eastAsia="Arial" w:hAnsi="Arial" w:cs="Arial"/>
                <w:sz w:val="22"/>
                <w:szCs w:val="22"/>
              </w:rPr>
              <w:t>СМУИБ  через</w:t>
            </w:r>
            <w:proofErr w:type="gramEnd"/>
            <w:r>
              <w:rPr>
                <w:rFonts w:ascii="Arial" w:eastAsia="Arial" w:hAnsi="Arial" w:cs="Arial"/>
                <w:sz w:val="22"/>
                <w:szCs w:val="22"/>
              </w:rPr>
              <w:t xml:space="preserve"> </w:t>
            </w:r>
            <w:r>
              <w:rPr>
                <w:rFonts w:ascii="Arial" w:eastAsia="Arial" w:hAnsi="Arial" w:cs="Arial"/>
                <w:sz w:val="22"/>
                <w:szCs w:val="22"/>
                <w:lang w:val="en-US"/>
              </w:rPr>
              <w:t>EFK</w:t>
            </w:r>
            <w:r>
              <w:rPr>
                <w:rFonts w:ascii="Arial" w:eastAsia="Arial" w:hAnsi="Arial" w:cs="Arial"/>
                <w:sz w:val="22"/>
                <w:szCs w:val="22"/>
              </w:rPr>
              <w:t xml:space="preserve"> </w:t>
            </w:r>
            <w:r>
              <w:rPr>
                <w:rFonts w:ascii="Arial" w:eastAsia="Arial" w:hAnsi="Arial" w:cs="Arial"/>
                <w:sz w:val="22"/>
                <w:szCs w:val="22"/>
                <w:lang w:val="en-US"/>
              </w:rPr>
              <w:t>PaaS</w:t>
            </w:r>
            <w:r>
              <w:rPr>
                <w:rFonts w:ascii="Arial" w:eastAsia="Arial" w:hAnsi="Arial" w:cs="Arial"/>
                <w:sz w:val="22"/>
                <w:szCs w:val="22"/>
              </w:rPr>
              <w:t xml:space="preserve"> до начала обработки в Системе продуктивных данных (формат выгрузки логов – </w:t>
            </w:r>
            <w:r>
              <w:rPr>
                <w:rFonts w:ascii="Arial" w:eastAsia="Arial" w:hAnsi="Arial" w:cs="Arial"/>
                <w:sz w:val="22"/>
                <w:szCs w:val="22"/>
                <w:lang w:val="en-US"/>
              </w:rPr>
              <w:t>CEF</w:t>
            </w:r>
            <w:r>
              <w:rPr>
                <w:rFonts w:ascii="Arial" w:eastAsia="Arial" w:hAnsi="Arial" w:cs="Arial"/>
                <w:sz w:val="22"/>
                <w:szCs w:val="22"/>
              </w:rPr>
              <w:t xml:space="preserve">, механизм – </w:t>
            </w:r>
            <w:r>
              <w:rPr>
                <w:rFonts w:ascii="Arial" w:eastAsia="Arial" w:hAnsi="Arial" w:cs="Arial"/>
                <w:sz w:val="22"/>
                <w:szCs w:val="22"/>
                <w:lang w:val="en-US"/>
              </w:rPr>
              <w:t>Syslog</w:t>
            </w:r>
            <w:r>
              <w:rPr>
                <w:rFonts w:ascii="Arial" w:eastAsia="Arial" w:hAnsi="Arial" w:cs="Arial"/>
                <w:sz w:val="22"/>
                <w:szCs w:val="22"/>
              </w:rPr>
              <w:t xml:space="preserve">, кодировка – </w:t>
            </w:r>
            <w:r>
              <w:rPr>
                <w:rFonts w:ascii="Arial" w:eastAsia="Arial" w:hAnsi="Arial" w:cs="Arial"/>
                <w:sz w:val="22"/>
                <w:szCs w:val="22"/>
                <w:lang w:val="en-US"/>
              </w:rPr>
              <w:t>UTF</w:t>
            </w:r>
            <w:r>
              <w:rPr>
                <w:rFonts w:ascii="Arial" w:eastAsia="Arial" w:hAnsi="Arial" w:cs="Arial"/>
                <w:sz w:val="22"/>
                <w:szCs w:val="22"/>
              </w:rPr>
              <w:t xml:space="preserve">-8, протокол – </w:t>
            </w:r>
            <w:r>
              <w:rPr>
                <w:rFonts w:ascii="Arial" w:eastAsia="Arial" w:hAnsi="Arial" w:cs="Arial"/>
                <w:sz w:val="22"/>
                <w:szCs w:val="22"/>
                <w:lang w:val="en-US"/>
              </w:rPr>
              <w:t>TCP</w:t>
            </w:r>
            <w:r>
              <w:rPr>
                <w:rFonts w:ascii="Arial" w:eastAsia="Arial" w:hAnsi="Arial" w:cs="Arial"/>
                <w:sz w:val="22"/>
                <w:szCs w:val="22"/>
              </w:rPr>
              <w:t>).</w:t>
            </w:r>
          </w:p>
          <w:p w14:paraId="1B48607B" w14:textId="77777777" w:rsidR="00E0302A" w:rsidRDefault="00373FF5">
            <w:pPr>
              <w:widowControl w:val="0"/>
              <w:spacing w:before="60" w:after="60"/>
              <w:rPr>
                <w:rFonts w:ascii="Arial" w:eastAsia="Arial" w:hAnsi="Arial" w:cs="Arial"/>
              </w:rPr>
            </w:pPr>
            <w:r>
              <w:rPr>
                <w:rFonts w:ascii="Arial" w:eastAsia="Arial" w:hAnsi="Arial" w:cs="Arial"/>
                <w:sz w:val="22"/>
                <w:szCs w:val="22"/>
              </w:rPr>
              <w:t xml:space="preserve">Подключение к СМУИБ для виртуальных машин IaaS должно быть реализовано на уровне ОС для серверов в IaaS и прикладного ПО системы в PaaS. Для </w:t>
            </w:r>
            <w:r>
              <w:rPr>
                <w:rFonts w:ascii="Arial" w:eastAsia="Arial" w:hAnsi="Arial" w:cs="Arial"/>
                <w:sz w:val="22"/>
                <w:szCs w:val="22"/>
              </w:rPr>
              <w:lastRenderedPageBreak/>
              <w:t>серверов СУБД должна быть реализована интеграция с СМУИБ на уровне СУБД.</w:t>
            </w:r>
          </w:p>
          <w:p w14:paraId="42AA0B4D"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В Системе должны осуществляться регистрация и учет событий безопасности, включающие в себя регистрацию и учет сведений о действиях пользователей и процессов, а также сбор сведений о событиях безопасности в том числе:</w:t>
            </w:r>
          </w:p>
          <w:p w14:paraId="108060CB"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события по использованию идентификационного механизма (вход субъектов доступа в систему);</w:t>
            </w:r>
          </w:p>
          <w:p w14:paraId="280DFABA"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загрузка данных;</w:t>
            </w:r>
          </w:p>
          <w:p w14:paraId="3B588724"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выгрузка документов/отчетов;</w:t>
            </w:r>
          </w:p>
          <w:p w14:paraId="4E453430"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создание пакета документов;</w:t>
            </w:r>
          </w:p>
          <w:p w14:paraId="4FEFF38C"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согласование документа;</w:t>
            </w:r>
          </w:p>
          <w:p w14:paraId="435F2118"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подписание документа;</w:t>
            </w:r>
          </w:p>
          <w:p w14:paraId="33856A64" w14:textId="77777777" w:rsidR="00E0302A" w:rsidRDefault="00373FF5">
            <w:pPr>
              <w:widowControl w:val="0"/>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отклонение документа;</w:t>
            </w:r>
          </w:p>
          <w:p w14:paraId="204F3B8C" w14:textId="77777777" w:rsidR="00E0302A" w:rsidRDefault="00373FF5">
            <w:pPr>
              <w:widowControl w:val="0"/>
              <w:pBdr>
                <w:top w:val="none" w:sz="4" w:space="0" w:color="000000"/>
                <w:left w:val="none" w:sz="4" w:space="0" w:color="000000"/>
                <w:bottom w:val="none" w:sz="4" w:space="0" w:color="000000"/>
                <w:right w:val="none" w:sz="4" w:space="0" w:color="000000"/>
              </w:pBdr>
              <w:spacing w:before="60" w:after="60"/>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назначение/смена Исполнителя;</w:t>
            </w:r>
          </w:p>
          <w:p w14:paraId="1AAC2CB3" w14:textId="77777777" w:rsidR="00E0302A" w:rsidRDefault="00373FF5">
            <w:pPr>
              <w:widowControl w:val="0"/>
              <w:pBdr>
                <w:top w:val="none" w:sz="4" w:space="0" w:color="000000"/>
                <w:left w:val="none" w:sz="4" w:space="0" w:color="000000"/>
                <w:bottom w:val="none" w:sz="4" w:space="0" w:color="000000"/>
                <w:right w:val="none" w:sz="4" w:space="0" w:color="000000"/>
              </w:pBdr>
              <w:spacing w:before="60" w:after="60"/>
              <w:rPr>
                <w:rFonts w:ascii="Arial" w:eastAsia="Arial" w:hAnsi="Arial" w:cs="Arial"/>
              </w:rPr>
            </w:pPr>
            <w:r>
              <w:rPr>
                <w:rFonts w:ascii="Arial" w:eastAsia="Arial" w:hAnsi="Arial" w:cs="Arial"/>
                <w:sz w:val="22"/>
                <w:szCs w:val="22"/>
              </w:rPr>
              <w:t>Событие, фиксируемое подсистемой регистрации и учёта событий должно содержать следующий минимальный набор полей:</w:t>
            </w:r>
          </w:p>
          <w:p w14:paraId="5A3B8367"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дата и время;</w:t>
            </w:r>
          </w:p>
          <w:p w14:paraId="382CDEFC"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источник (уникальное имя ИС);</w:t>
            </w:r>
          </w:p>
          <w:p w14:paraId="2C7337D9"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тип события (системное, пользовательское, административное и пр.);</w:t>
            </w:r>
          </w:p>
          <w:p w14:paraId="5B32528D"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идентификатор субъекта доступа (доменное или локальное имя, ФИО и пр.);</w:t>
            </w:r>
          </w:p>
          <w:p w14:paraId="3495D971"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IP-адрес субъекта доступа;</w:t>
            </w:r>
          </w:p>
          <w:p w14:paraId="73C3A54E"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IP-адрес объекта доступа;</w:t>
            </w:r>
          </w:p>
          <w:p w14:paraId="33A998B3"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описание события;</w:t>
            </w:r>
          </w:p>
          <w:p w14:paraId="0C53CC25"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результат;</w:t>
            </w:r>
          </w:p>
          <w:p w14:paraId="05CB5500" w14:textId="77777777" w:rsidR="00E0302A" w:rsidRDefault="00373FF5">
            <w:pPr>
              <w:pStyle w:val="affffff8"/>
              <w:widowControl w:val="0"/>
              <w:numPr>
                <w:ilvl w:val="0"/>
                <w:numId w:val="78"/>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уникальный идентификатор события.</w:t>
            </w:r>
          </w:p>
          <w:p w14:paraId="6488A542" w14:textId="77777777" w:rsidR="00E0302A" w:rsidRDefault="00373FF5">
            <w:pPr>
              <w:widowControl w:val="0"/>
              <w:spacing w:before="60" w:after="60"/>
              <w:rPr>
                <w:rFonts w:ascii="Arial" w:eastAsia="Arial" w:hAnsi="Arial" w:cs="Arial"/>
              </w:rPr>
            </w:pPr>
            <w:r>
              <w:rPr>
                <w:rFonts w:ascii="Arial" w:eastAsia="Arial" w:hAnsi="Arial" w:cs="Arial"/>
                <w:sz w:val="22"/>
                <w:szCs w:val="22"/>
              </w:rPr>
              <w:t>Вход пользователей в систему должен осуществляться при помощи внешнего сервиса RH SSO PaaS, поэтому события о попытках входа в систему должны регистрироваться и передаваться в СМУИБ со стороны внешнего сервиса RH SSO PaaS. Журналирование должно быть настроено на всех хостах, размер журнала Security не менее 300 МБ. Расширенный перечень событий безопасности будет уточнен на этапе технического проектирования Системы.</w:t>
            </w:r>
          </w:p>
          <w:p w14:paraId="6938C105" w14:textId="77777777" w:rsidR="00E0302A" w:rsidRDefault="00373FF5">
            <w:pPr>
              <w:widowControl w:val="0"/>
              <w:spacing w:before="60" w:after="60"/>
              <w:rPr>
                <w:rFonts w:ascii="Arial" w:eastAsia="Arial" w:hAnsi="Arial" w:cs="Arial"/>
              </w:rPr>
            </w:pPr>
            <w:r>
              <w:rPr>
                <w:rFonts w:ascii="Arial" w:eastAsia="Arial" w:hAnsi="Arial" w:cs="Arial"/>
                <w:sz w:val="22"/>
                <w:szCs w:val="22"/>
              </w:rPr>
              <w:t xml:space="preserve">Дополнительно в случае готовности корпоративной СМУИБ должен быть проработан процесс передачи событий ИБ с прикладного программного обеспечения (СУБД PostgresPro). Средства регистрации и учета сведений, как и сами сведения, должны быть защищены от несанкционированного доступа. Конфиденциальная информация не должна храниться в журналах, включая сведения о системе, идентификаторы сессии или информацию об учетной записи, пароли. Доступ к просмотру событий безопасности доступен только роли Администратор ИБ или Администратор Системы. об отладке и трассировке. </w:t>
            </w:r>
          </w:p>
        </w:tc>
      </w:tr>
      <w:tr w:rsidR="00E0302A" w14:paraId="7B3D8D10" w14:textId="77777777">
        <w:trPr>
          <w:trHeight w:val="313"/>
        </w:trPr>
        <w:tc>
          <w:tcPr>
            <w:tcW w:w="850" w:type="dxa"/>
          </w:tcPr>
          <w:p w14:paraId="7C2B9F66"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5</w:t>
            </w:r>
            <w:r>
              <w:rPr>
                <w:rFonts w:eastAsia="Arial"/>
                <w:b/>
                <w:bCs/>
                <w:color w:val="000000" w:themeColor="text1"/>
                <w:sz w:val="22"/>
                <w:szCs w:val="22"/>
                <w:lang w:val="en-US"/>
              </w:rPr>
              <w:t xml:space="preserve">. </w:t>
            </w:r>
          </w:p>
        </w:tc>
        <w:tc>
          <w:tcPr>
            <w:tcW w:w="8645" w:type="dxa"/>
          </w:tcPr>
          <w:p w14:paraId="308F0EF5"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контроля и анализа защищенности</w:t>
            </w:r>
          </w:p>
        </w:tc>
      </w:tr>
      <w:tr w:rsidR="00E0302A" w14:paraId="4255A273" w14:textId="77777777">
        <w:trPr>
          <w:trHeight w:val="276"/>
        </w:trPr>
        <w:tc>
          <w:tcPr>
            <w:tcW w:w="850" w:type="dxa"/>
          </w:tcPr>
          <w:p w14:paraId="0359AAA2" w14:textId="77777777" w:rsidR="00E0302A" w:rsidRDefault="00E0302A">
            <w:pPr>
              <w:rPr>
                <w:rFonts w:ascii="Arial" w:hAnsi="Arial" w:cs="Arial"/>
              </w:rPr>
            </w:pPr>
          </w:p>
        </w:tc>
        <w:tc>
          <w:tcPr>
            <w:tcW w:w="8645" w:type="dxa"/>
          </w:tcPr>
          <w:p w14:paraId="21F3BA3B" w14:textId="77777777" w:rsidR="00E0302A" w:rsidRDefault="00373FF5">
            <w:pPr>
              <w:widowControl w:val="0"/>
              <w:spacing w:before="60" w:after="60"/>
              <w:rPr>
                <w:rFonts w:ascii="Arial" w:eastAsia="Arial" w:hAnsi="Arial" w:cs="Arial"/>
              </w:rPr>
            </w:pPr>
            <w:r>
              <w:rPr>
                <w:rFonts w:ascii="Arial" w:eastAsia="Arial" w:hAnsi="Arial" w:cs="Arial"/>
                <w:sz w:val="22"/>
                <w:szCs w:val="22"/>
              </w:rPr>
              <w:t>В информационной системе должна быть предусмотрена интеграция с корпоративной системой контроля защищенности MaxPatrol (Positive Technologies):</w:t>
            </w:r>
          </w:p>
          <w:p w14:paraId="1E3C37D0" w14:textId="77777777" w:rsidR="00E0302A" w:rsidRDefault="00373FF5">
            <w:pPr>
              <w:pStyle w:val="affffff8"/>
              <w:widowControl w:val="0"/>
              <w:numPr>
                <w:ilvl w:val="0"/>
                <w:numId w:val="79"/>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Мониторинг с целью обнаружения уязвимостей в программно-аппаратном обеспечении на основе всесторонних или выборочных тестов сетевых сервисов, операционных систем, прикладного программного обеспечения, маршрутизаторов, межсетевых экранов.</w:t>
            </w:r>
          </w:p>
          <w:p w14:paraId="0735D9E4" w14:textId="77777777" w:rsidR="00E0302A" w:rsidRDefault="00373FF5">
            <w:pPr>
              <w:pStyle w:val="affffff8"/>
              <w:widowControl w:val="0"/>
              <w:numPr>
                <w:ilvl w:val="0"/>
                <w:numId w:val="79"/>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Представление рекомендаций по устранению выявленных уязвимостей.</w:t>
            </w:r>
          </w:p>
          <w:p w14:paraId="37F4C390" w14:textId="77777777" w:rsidR="00E0302A" w:rsidRDefault="00373FF5">
            <w:pPr>
              <w:pStyle w:val="affffff8"/>
              <w:widowControl w:val="0"/>
              <w:numPr>
                <w:ilvl w:val="0"/>
                <w:numId w:val="79"/>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Создание отчетов с различными уровнями детализации.</w:t>
            </w:r>
          </w:p>
          <w:p w14:paraId="43FF4CF2" w14:textId="77777777" w:rsidR="00E0302A" w:rsidRDefault="00373FF5">
            <w:pPr>
              <w:pStyle w:val="affffff8"/>
              <w:widowControl w:val="0"/>
              <w:numPr>
                <w:ilvl w:val="0"/>
                <w:numId w:val="79"/>
              </w:numPr>
              <w:pBdr>
                <w:top w:val="none" w:sz="4" w:space="0" w:color="000000"/>
                <w:left w:val="none" w:sz="4" w:space="0" w:color="000000"/>
                <w:bottom w:val="none" w:sz="4" w:space="0" w:color="000000"/>
                <w:right w:val="none" w:sz="4" w:space="0" w:color="000000"/>
              </w:pBdr>
              <w:spacing w:before="60" w:after="60" w:line="240" w:lineRule="auto"/>
              <w:rPr>
                <w:rFonts w:ascii="Arial" w:eastAsia="Arial" w:hAnsi="Arial" w:cs="Arial"/>
              </w:rPr>
            </w:pPr>
            <w:r>
              <w:rPr>
                <w:rFonts w:ascii="Arial" w:eastAsia="Arial" w:hAnsi="Arial" w:cs="Arial"/>
              </w:rPr>
              <w:t xml:space="preserve">Проверка Compliance на соответствие выполненных настроек </w:t>
            </w:r>
            <w:r>
              <w:rPr>
                <w:rFonts w:ascii="Arial" w:eastAsia="Arial" w:hAnsi="Arial" w:cs="Arial"/>
              </w:rPr>
              <w:lastRenderedPageBreak/>
              <w:t>требованиям ИБ.</w:t>
            </w:r>
          </w:p>
          <w:p w14:paraId="3437AD64" w14:textId="77777777" w:rsidR="00E0302A" w:rsidRDefault="00373FF5">
            <w:pPr>
              <w:widowControl w:val="0"/>
              <w:pBdr>
                <w:top w:val="none" w:sz="4" w:space="0" w:color="000000"/>
                <w:left w:val="none" w:sz="4" w:space="0" w:color="000000"/>
                <w:bottom w:val="none" w:sz="4" w:space="0" w:color="000000"/>
                <w:right w:val="none" w:sz="4" w:space="0" w:color="000000"/>
              </w:pBdr>
              <w:spacing w:before="60" w:after="60"/>
              <w:rPr>
                <w:rFonts w:ascii="Arial" w:eastAsia="Arial" w:hAnsi="Arial" w:cs="Arial"/>
              </w:rPr>
            </w:pPr>
            <w:r>
              <w:rPr>
                <w:rFonts w:ascii="Arial" w:eastAsia="Arial" w:hAnsi="Arial" w:cs="Arial"/>
                <w:sz w:val="22"/>
                <w:szCs w:val="22"/>
              </w:rPr>
              <w:t>Должна выполняться проверка статическим анализатором кода (SAST) - проверка непосредственно кода приложения на предмет использования в нем выражений/конструкций/участков кода, которые потенциально не безопасны. Должна выполняться проверка на уязвимости в компонентах/</w:t>
            </w:r>
            <w:proofErr w:type="gramStart"/>
            <w:r>
              <w:rPr>
                <w:rFonts w:ascii="Arial" w:eastAsia="Arial" w:hAnsi="Arial" w:cs="Arial"/>
                <w:sz w:val="22"/>
                <w:szCs w:val="22"/>
              </w:rPr>
              <w:t>библиотеках</w:t>
            </w:r>
            <w:proofErr w:type="gramEnd"/>
            <w:r>
              <w:rPr>
                <w:rFonts w:ascii="Arial" w:eastAsia="Arial" w:hAnsi="Arial" w:cs="Arial"/>
                <w:sz w:val="22"/>
                <w:szCs w:val="22"/>
              </w:rPr>
              <w:t xml:space="preserve"> используемых при разработке приложения. Должна выполняться проверка окружения приложения, т.е. операционной системы, на которой запущено приложение (проверка базового образа контейнера).</w:t>
            </w:r>
          </w:p>
          <w:p w14:paraId="5703A81F" w14:textId="77777777" w:rsidR="00E0302A" w:rsidRDefault="00373FF5">
            <w:pPr>
              <w:widowControl w:val="0"/>
              <w:pBdr>
                <w:top w:val="none" w:sz="4" w:space="0" w:color="000000"/>
                <w:left w:val="none" w:sz="4" w:space="0" w:color="000000"/>
                <w:bottom w:val="none" w:sz="4" w:space="0" w:color="000000"/>
                <w:right w:val="none" w:sz="4" w:space="0" w:color="000000"/>
              </w:pBdr>
              <w:spacing w:before="60" w:after="60"/>
              <w:rPr>
                <w:rFonts w:ascii="Arial" w:eastAsia="Arial" w:hAnsi="Arial" w:cs="Arial"/>
              </w:rPr>
            </w:pPr>
            <w:r>
              <w:rPr>
                <w:rFonts w:ascii="Arial" w:eastAsia="Arial" w:hAnsi="Arial" w:cs="Arial"/>
                <w:sz w:val="22"/>
                <w:szCs w:val="22"/>
              </w:rPr>
              <w:t xml:space="preserve">Все устанавливаемые обновления должны проходить предварительную проверку на тестовой среде до их установки на продуктивные сервера. При проверке обновлений должен осуществляться контроль корректности работы системы и отсутствия уязвимостей в устанавливаемых обновлениях. Обновления необходимо получать через корпоративные репозитории. </w:t>
            </w:r>
          </w:p>
        </w:tc>
      </w:tr>
      <w:tr w:rsidR="00E0302A" w14:paraId="39A1891E" w14:textId="77777777">
        <w:trPr>
          <w:trHeight w:val="313"/>
        </w:trPr>
        <w:tc>
          <w:tcPr>
            <w:tcW w:w="850" w:type="dxa"/>
          </w:tcPr>
          <w:p w14:paraId="6A45F2E9"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6</w:t>
            </w:r>
            <w:r>
              <w:rPr>
                <w:rFonts w:eastAsia="Arial"/>
                <w:b/>
                <w:bCs/>
                <w:color w:val="000000" w:themeColor="text1"/>
                <w:sz w:val="22"/>
                <w:szCs w:val="22"/>
                <w:lang w:val="en-US"/>
              </w:rPr>
              <w:t xml:space="preserve">. </w:t>
            </w:r>
          </w:p>
        </w:tc>
        <w:tc>
          <w:tcPr>
            <w:tcW w:w="8645" w:type="dxa"/>
          </w:tcPr>
          <w:p w14:paraId="1884CC62"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антивирусной защиты</w:t>
            </w:r>
          </w:p>
        </w:tc>
      </w:tr>
      <w:tr w:rsidR="00E0302A" w14:paraId="2A504FFC" w14:textId="77777777">
        <w:trPr>
          <w:trHeight w:val="2338"/>
        </w:trPr>
        <w:tc>
          <w:tcPr>
            <w:tcW w:w="850" w:type="dxa"/>
          </w:tcPr>
          <w:p w14:paraId="0516229D" w14:textId="77777777" w:rsidR="00E0302A" w:rsidRDefault="00E0302A">
            <w:pPr>
              <w:rPr>
                <w:rFonts w:ascii="Arial" w:hAnsi="Arial" w:cs="Arial"/>
              </w:rPr>
            </w:pPr>
          </w:p>
        </w:tc>
        <w:tc>
          <w:tcPr>
            <w:tcW w:w="8645" w:type="dxa"/>
          </w:tcPr>
          <w:p w14:paraId="3D3A84ED" w14:textId="77777777" w:rsidR="00E0302A" w:rsidRDefault="00373FF5">
            <w:pPr>
              <w:pStyle w:val="afffffffc"/>
              <w:spacing w:after="0"/>
              <w:rPr>
                <w:sz w:val="22"/>
                <w:szCs w:val="22"/>
              </w:rPr>
            </w:pPr>
            <w:r>
              <w:rPr>
                <w:rFonts w:eastAsia="Arial"/>
                <w:sz w:val="22"/>
                <w:szCs w:val="22"/>
              </w:rPr>
              <w:t>Подсистема антивирусной защиты должна быть реализована на базе интеграции с корпоративной системой антивирусной защиты Kaspersky Endpoint Security в соответствии с требованиями методических документов.</w:t>
            </w:r>
          </w:p>
          <w:p w14:paraId="090A522A" w14:textId="77777777" w:rsidR="00E0302A" w:rsidRDefault="00373FF5">
            <w:pPr>
              <w:pStyle w:val="afffffffc"/>
              <w:spacing w:after="0"/>
              <w:rPr>
                <w:sz w:val="22"/>
                <w:szCs w:val="22"/>
              </w:rPr>
            </w:pPr>
            <w:r>
              <w:rPr>
                <w:rFonts w:eastAsia="Arial"/>
                <w:sz w:val="22"/>
                <w:szCs w:val="22"/>
              </w:rPr>
              <w:t>Антивирусная защиты должна обеспечиваться корпоративными средствами, установленными на каждой виртуальной машине решения, а также с помощью специальных средств для платформы контейнеризации.</w:t>
            </w:r>
          </w:p>
          <w:p w14:paraId="6BFED578" w14:textId="77777777" w:rsidR="00E0302A" w:rsidRDefault="00373FF5">
            <w:pPr>
              <w:spacing w:after="240"/>
              <w:rPr>
                <w:rFonts w:ascii="Arial" w:hAnsi="Arial" w:cs="Arial"/>
                <w:b/>
                <w:color w:val="000000"/>
              </w:rPr>
            </w:pPr>
            <w:r>
              <w:rPr>
                <w:rFonts w:ascii="Arial" w:eastAsia="Arial" w:hAnsi="Arial" w:cs="Arial"/>
                <w:sz w:val="22"/>
                <w:szCs w:val="22"/>
              </w:rPr>
              <w:t>Состав и содержание мероприятий по обеспечению антивирусной защиты информации должно соответствовать требованиям М-12.02.06.08-02 «Установка, настройка и эксплуатация антивирусной защиты для серверов», М-12.02.06.08-03 «Установка, настройка и эксплуатация антивирусной защиты для рабочих станций», М-12.02.06.08-01 «Установка, настройка и эксплуатация сервера администрирования антивирусной защиты», СК-12.02.06.08 «Контроль обеспечения антивирусной защиты объектов ИТ-инфраструктуры и информационных систем».</w:t>
            </w:r>
          </w:p>
        </w:tc>
      </w:tr>
      <w:tr w:rsidR="00E0302A" w14:paraId="4A68D8E9" w14:textId="77777777">
        <w:trPr>
          <w:trHeight w:val="313"/>
        </w:trPr>
        <w:tc>
          <w:tcPr>
            <w:tcW w:w="850" w:type="dxa"/>
          </w:tcPr>
          <w:p w14:paraId="661945E5"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t>7</w:t>
            </w:r>
            <w:r>
              <w:rPr>
                <w:rFonts w:eastAsia="Arial"/>
                <w:b/>
                <w:bCs/>
                <w:color w:val="000000" w:themeColor="text1"/>
                <w:sz w:val="22"/>
                <w:szCs w:val="22"/>
                <w:lang w:val="en-US"/>
              </w:rPr>
              <w:t xml:space="preserve">. </w:t>
            </w:r>
          </w:p>
        </w:tc>
        <w:tc>
          <w:tcPr>
            <w:tcW w:w="8645" w:type="dxa"/>
          </w:tcPr>
          <w:p w14:paraId="729B49BD"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обеспечения сетевой безопасности</w:t>
            </w:r>
          </w:p>
        </w:tc>
      </w:tr>
      <w:tr w:rsidR="00E0302A" w14:paraId="378C1BB5" w14:textId="77777777">
        <w:trPr>
          <w:trHeight w:val="276"/>
        </w:trPr>
        <w:tc>
          <w:tcPr>
            <w:tcW w:w="850" w:type="dxa"/>
          </w:tcPr>
          <w:p w14:paraId="33564939" w14:textId="77777777" w:rsidR="00E0302A" w:rsidRDefault="00E0302A">
            <w:pPr>
              <w:rPr>
                <w:rFonts w:ascii="Arial" w:hAnsi="Arial" w:cs="Arial"/>
              </w:rPr>
            </w:pPr>
          </w:p>
        </w:tc>
        <w:tc>
          <w:tcPr>
            <w:tcW w:w="8645" w:type="dxa"/>
          </w:tcPr>
          <w:p w14:paraId="1043DCBD" w14:textId="77777777" w:rsidR="00E0302A" w:rsidRDefault="00373FF5">
            <w:pPr>
              <w:pStyle w:val="afffffffc"/>
              <w:spacing w:after="0"/>
              <w:rPr>
                <w:rFonts w:eastAsia="Arial"/>
                <w:sz w:val="22"/>
                <w:szCs w:val="22"/>
              </w:rPr>
            </w:pPr>
            <w:r>
              <w:rPr>
                <w:rFonts w:eastAsia="Arial"/>
                <w:sz w:val="22"/>
                <w:szCs w:val="22"/>
              </w:rPr>
              <w:t>Подсистема сетевой безопасности должна быть реализована с учетом Политики ИБ ЛВС ПК-12.01.03-01 и Политики ИБ ИУС ПХД ПК-12.02-04 и других нормативных документов ПАО «Газпром» и ПАО «Газпром нефть».</w:t>
            </w:r>
          </w:p>
          <w:p w14:paraId="1677E7A6" w14:textId="77777777" w:rsidR="00E0302A" w:rsidRDefault="00373FF5">
            <w:pPr>
              <w:pStyle w:val="afffffffc"/>
              <w:spacing w:after="0"/>
              <w:rPr>
                <w:rFonts w:eastAsia="Arial"/>
                <w:sz w:val="22"/>
                <w:szCs w:val="22"/>
              </w:rPr>
            </w:pPr>
            <w:r>
              <w:rPr>
                <w:rFonts w:eastAsia="Arial"/>
                <w:sz w:val="22"/>
                <w:szCs w:val="22"/>
              </w:rPr>
              <w:t>Должно быть реализовано зонирование вычислительных ресурсов на уровне сети в зависимости от состояния системы и типов используемых компонентов. Должно быть обеспечено разделение на сетевые сегменты управления:</w:t>
            </w:r>
          </w:p>
          <w:p w14:paraId="10FE8C7F" w14:textId="77777777" w:rsidR="00E0302A" w:rsidRDefault="00373FF5">
            <w:pPr>
              <w:pStyle w:val="afffffffc"/>
              <w:numPr>
                <w:ilvl w:val="0"/>
                <w:numId w:val="80"/>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Разработка (Dev);</w:t>
            </w:r>
          </w:p>
          <w:p w14:paraId="106098AA" w14:textId="77777777" w:rsidR="00E0302A" w:rsidRDefault="00373FF5">
            <w:pPr>
              <w:pStyle w:val="afffffffc"/>
              <w:numPr>
                <w:ilvl w:val="0"/>
                <w:numId w:val="80"/>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Тестирование (Test);</w:t>
            </w:r>
          </w:p>
          <w:p w14:paraId="64CD71E5" w14:textId="77777777" w:rsidR="00E0302A" w:rsidRDefault="00373FF5">
            <w:pPr>
              <w:pStyle w:val="afffffffc"/>
              <w:numPr>
                <w:ilvl w:val="0"/>
                <w:numId w:val="80"/>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Пред-продуктив (Preprod);</w:t>
            </w:r>
          </w:p>
          <w:p w14:paraId="38974A9D" w14:textId="77777777" w:rsidR="00E0302A" w:rsidRDefault="00373FF5">
            <w:pPr>
              <w:pStyle w:val="afffffffc"/>
              <w:numPr>
                <w:ilvl w:val="0"/>
                <w:numId w:val="80"/>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Продуктив (Prod);</w:t>
            </w:r>
          </w:p>
          <w:p w14:paraId="1F163C82" w14:textId="77777777" w:rsidR="00E0302A" w:rsidRDefault="00373FF5">
            <w:pPr>
              <w:pStyle w:val="afffffffc"/>
              <w:numPr>
                <w:ilvl w:val="0"/>
                <w:numId w:val="80"/>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Централизованная демилитаризованная зона (ЦДМЗ).</w:t>
            </w:r>
          </w:p>
          <w:p w14:paraId="331C080A" w14:textId="77777777" w:rsidR="00E0302A" w:rsidRDefault="00373FF5">
            <w:pPr>
              <w:pStyle w:val="afffffffc"/>
              <w:spacing w:after="0"/>
              <w:rPr>
                <w:rFonts w:eastAsia="Arial"/>
                <w:sz w:val="22"/>
                <w:szCs w:val="22"/>
              </w:rPr>
            </w:pPr>
            <w:r>
              <w:rPr>
                <w:rFonts w:eastAsia="Arial"/>
                <w:sz w:val="22"/>
                <w:szCs w:val="22"/>
              </w:rPr>
              <w:t>Должны быть известны, документированы и реализованы правила сетевого взаимодействия:</w:t>
            </w:r>
          </w:p>
          <w:p w14:paraId="556D460B" w14:textId="77777777" w:rsidR="00E0302A" w:rsidRDefault="00373FF5">
            <w:pPr>
              <w:pStyle w:val="afffffffc"/>
              <w:numPr>
                <w:ilvl w:val="0"/>
                <w:numId w:val="81"/>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компонентов системы между собой;</w:t>
            </w:r>
          </w:p>
          <w:p w14:paraId="5C24E8BD" w14:textId="77777777" w:rsidR="00E0302A" w:rsidRDefault="00373FF5">
            <w:pPr>
              <w:pStyle w:val="afffffffc"/>
              <w:numPr>
                <w:ilvl w:val="0"/>
                <w:numId w:val="81"/>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с внешними по отношению к системе ресурсами и сервисами;</w:t>
            </w:r>
          </w:p>
          <w:p w14:paraId="0F018536" w14:textId="77777777" w:rsidR="00E0302A" w:rsidRDefault="00373FF5">
            <w:pPr>
              <w:pStyle w:val="afffffffc"/>
              <w:numPr>
                <w:ilvl w:val="0"/>
                <w:numId w:val="81"/>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пользователями и администраторами.</w:t>
            </w:r>
          </w:p>
          <w:p w14:paraId="48602755" w14:textId="77777777" w:rsidR="00E0302A" w:rsidRDefault="00373FF5">
            <w:pPr>
              <w:pStyle w:val="afffffffc"/>
              <w:spacing w:after="0"/>
              <w:rPr>
                <w:rFonts w:eastAsia="Arial"/>
                <w:sz w:val="22"/>
                <w:szCs w:val="22"/>
              </w:rPr>
            </w:pPr>
            <w:r>
              <w:rPr>
                <w:rFonts w:eastAsia="Arial"/>
                <w:sz w:val="22"/>
                <w:szCs w:val="22"/>
              </w:rPr>
              <w:t>Документирование должно включать в себя описание используемых компонентов, внешних (по отношению к системе) сервисов и ресурсов, портов, протоколов, доменных имен и IP-адресов или подсетей. Подробное описание должно быть представлено в АЗ на выделение инфраструктуры с описанием сегментов и правил межсетевых экранов.</w:t>
            </w:r>
          </w:p>
          <w:p w14:paraId="2BD1C2FE" w14:textId="77777777" w:rsidR="00E0302A" w:rsidRDefault="00373FF5">
            <w:pPr>
              <w:pStyle w:val="afffffffc"/>
              <w:spacing w:after="0"/>
              <w:rPr>
                <w:rFonts w:eastAsia="Arial"/>
                <w:sz w:val="22"/>
                <w:szCs w:val="22"/>
              </w:rPr>
            </w:pPr>
            <w:r>
              <w:rPr>
                <w:rFonts w:eastAsia="Arial"/>
                <w:sz w:val="22"/>
                <w:szCs w:val="22"/>
              </w:rPr>
              <w:lastRenderedPageBreak/>
              <w:t>Сетевое взаимодействие должно быть реализовано по принципу «необходимо и достаточно». С помощью механизмов межсетевого экранирования должны быть реализованы следующие меры:</w:t>
            </w:r>
          </w:p>
          <w:p w14:paraId="29325F52" w14:textId="77777777" w:rsidR="00E0302A" w:rsidRDefault="00373FF5">
            <w:pPr>
              <w:pStyle w:val="afffffffc"/>
              <w:numPr>
                <w:ilvl w:val="0"/>
                <w:numId w:val="82"/>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разделение сетей информационных систем на сегменты, в соответствии с политикой безопасности;</w:t>
            </w:r>
          </w:p>
          <w:p w14:paraId="0C7F867D" w14:textId="77777777" w:rsidR="00E0302A" w:rsidRDefault="00373FF5">
            <w:pPr>
              <w:pStyle w:val="afffffffc"/>
              <w:numPr>
                <w:ilvl w:val="0"/>
                <w:numId w:val="82"/>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контроль соединений с серверами системы со стороны ДО с помощью межсетевых экранов и комплексов С-Терра;</w:t>
            </w:r>
          </w:p>
          <w:p w14:paraId="135717A5" w14:textId="77777777" w:rsidR="00E0302A" w:rsidRDefault="00373FF5">
            <w:pPr>
              <w:pStyle w:val="afffffffc"/>
              <w:numPr>
                <w:ilvl w:val="0"/>
                <w:numId w:val="82"/>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блокирование трафика межсетевого взаимодействия, не соответствующего политике безопасности;</w:t>
            </w:r>
          </w:p>
          <w:p w14:paraId="0F32CB31" w14:textId="77777777" w:rsidR="00E0302A" w:rsidRDefault="00373FF5">
            <w:pPr>
              <w:pStyle w:val="afffffffc"/>
              <w:numPr>
                <w:ilvl w:val="0"/>
                <w:numId w:val="82"/>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фильтрация пакетов данных на основе заданных критериев соответствия;</w:t>
            </w:r>
          </w:p>
          <w:p w14:paraId="2AA9DDC2" w14:textId="77777777" w:rsidR="00E0302A" w:rsidRDefault="00373FF5">
            <w:pPr>
              <w:pStyle w:val="afffffffc"/>
              <w:numPr>
                <w:ilvl w:val="0"/>
                <w:numId w:val="82"/>
              </w:numPr>
              <w:pBdr>
                <w:top w:val="none" w:sz="4" w:space="0" w:color="000000"/>
                <w:left w:val="none" w:sz="4" w:space="0" w:color="000000"/>
                <w:bottom w:val="none" w:sz="4" w:space="0" w:color="000000"/>
                <w:right w:val="none" w:sz="4" w:space="0" w:color="000000"/>
                <w:between w:val="none" w:sz="4" w:space="0" w:color="000000"/>
              </w:pBdr>
              <w:spacing w:after="0"/>
              <w:rPr>
                <w:rFonts w:eastAsia="Arial"/>
                <w:sz w:val="22"/>
                <w:szCs w:val="22"/>
              </w:rPr>
            </w:pPr>
            <w:r>
              <w:rPr>
                <w:rFonts w:eastAsia="Arial"/>
                <w:sz w:val="22"/>
                <w:szCs w:val="22"/>
              </w:rPr>
              <w:t>обеспечение доступа пользователей/устройств к информационным ресурсам ландшафта КСПД.</w:t>
            </w:r>
          </w:p>
          <w:p w14:paraId="51AD35D7" w14:textId="77777777" w:rsidR="00E0302A" w:rsidRDefault="00373FF5">
            <w:pPr>
              <w:pStyle w:val="afffffffc"/>
              <w:spacing w:after="0"/>
              <w:rPr>
                <w:rFonts w:eastAsia="Arial"/>
                <w:sz w:val="22"/>
                <w:szCs w:val="22"/>
              </w:rPr>
            </w:pPr>
            <w:r>
              <w:rPr>
                <w:rFonts w:eastAsia="Arial"/>
                <w:sz w:val="22"/>
                <w:szCs w:val="22"/>
              </w:rPr>
              <w:t>Настройка средств обеспечения сетевой безопасности должна быть выполнена на этапе выделения мощностей на размещение системы в тестовом и продуктивном ландшафтах для предотвращения утечки обрабатываемой информации из-за возможных атак на сетевом уровне.</w:t>
            </w:r>
          </w:p>
          <w:p w14:paraId="7CF75530" w14:textId="77777777" w:rsidR="00E0302A" w:rsidRDefault="00373FF5">
            <w:pPr>
              <w:pStyle w:val="afffffffc"/>
              <w:spacing w:after="0"/>
              <w:rPr>
                <w:rFonts w:eastAsia="Arial"/>
                <w:sz w:val="22"/>
                <w:szCs w:val="22"/>
              </w:rPr>
            </w:pPr>
            <w:r>
              <w:rPr>
                <w:rFonts w:eastAsia="Arial"/>
                <w:sz w:val="22"/>
                <w:szCs w:val="22"/>
              </w:rPr>
              <w:t>При необходимости взаимодействия ИС с ресурсами сети Интернет взаимодействие должно быть ограниченным и реализовано через централизованный, корпоративный прокси-сервер. Список доступных адресов (URL), протоколов, портов, а также методов вызова должен быть задокументирован.</w:t>
            </w:r>
          </w:p>
        </w:tc>
      </w:tr>
      <w:tr w:rsidR="00E0302A" w14:paraId="76B7A156" w14:textId="77777777">
        <w:trPr>
          <w:trHeight w:val="313"/>
        </w:trPr>
        <w:tc>
          <w:tcPr>
            <w:tcW w:w="850" w:type="dxa"/>
          </w:tcPr>
          <w:p w14:paraId="150FBF9B"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8</w:t>
            </w:r>
            <w:r>
              <w:rPr>
                <w:rFonts w:eastAsia="Arial"/>
                <w:b/>
                <w:bCs/>
                <w:color w:val="000000" w:themeColor="text1"/>
                <w:sz w:val="22"/>
                <w:szCs w:val="22"/>
                <w:lang w:val="en-US"/>
              </w:rPr>
              <w:t xml:space="preserve">. </w:t>
            </w:r>
          </w:p>
        </w:tc>
        <w:tc>
          <w:tcPr>
            <w:tcW w:w="8645" w:type="dxa"/>
          </w:tcPr>
          <w:p w14:paraId="1836506A"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криптографической защиты</w:t>
            </w:r>
          </w:p>
        </w:tc>
      </w:tr>
      <w:tr w:rsidR="00E0302A" w14:paraId="0A751EF5" w14:textId="77777777">
        <w:trPr>
          <w:trHeight w:val="276"/>
        </w:trPr>
        <w:tc>
          <w:tcPr>
            <w:tcW w:w="850" w:type="dxa"/>
          </w:tcPr>
          <w:p w14:paraId="7DB54E3C" w14:textId="77777777" w:rsidR="00E0302A" w:rsidRDefault="00E0302A">
            <w:pPr>
              <w:rPr>
                <w:rFonts w:ascii="Arial" w:hAnsi="Arial" w:cs="Arial"/>
              </w:rPr>
            </w:pPr>
          </w:p>
        </w:tc>
        <w:tc>
          <w:tcPr>
            <w:tcW w:w="8645" w:type="dxa"/>
          </w:tcPr>
          <w:p w14:paraId="2F874683" w14:textId="77777777" w:rsidR="00E0302A" w:rsidRDefault="00373FF5">
            <w:pPr>
              <w:spacing w:after="240"/>
              <w:contextualSpacing/>
              <w:rPr>
                <w:rFonts w:ascii="Arial" w:eastAsia="Arial" w:hAnsi="Arial" w:cs="Arial"/>
              </w:rPr>
            </w:pPr>
            <w:r>
              <w:rPr>
                <w:rFonts w:ascii="Arial" w:eastAsia="Arial" w:hAnsi="Arial" w:cs="Arial"/>
                <w:sz w:val="22"/>
                <w:szCs w:val="22"/>
              </w:rPr>
              <w:t>При передаче данных по каналам вне контролируемых зон и по незащищенным каналам связи необходимо обеспечивать её криптографическую защиту. Криптографическая защита может быть реализована на различных уровнях модели взаимодействия систем (канальном, сетевом, прикладном уровне</w:t>
            </w:r>
            <w:proofErr w:type="gramStart"/>
            <w:r>
              <w:rPr>
                <w:rFonts w:ascii="Arial" w:eastAsia="Arial" w:hAnsi="Arial" w:cs="Arial"/>
                <w:sz w:val="22"/>
                <w:szCs w:val="22"/>
              </w:rPr>
              <w:t>).Система</w:t>
            </w:r>
            <w:proofErr w:type="gramEnd"/>
            <w:r>
              <w:rPr>
                <w:rFonts w:ascii="Arial" w:eastAsia="Arial" w:hAnsi="Arial" w:cs="Arial"/>
                <w:sz w:val="22"/>
                <w:szCs w:val="22"/>
              </w:rPr>
              <w:t xml:space="preserve"> должна быть совместима с программно-техническими средствами шифрования хранения и передачи данных, используемыми в компании ПАО «Газпром нефть».</w:t>
            </w:r>
          </w:p>
          <w:p w14:paraId="73A8ED06" w14:textId="77777777" w:rsidR="00E0302A" w:rsidRDefault="00373FF5">
            <w:pPr>
              <w:spacing w:after="240"/>
              <w:contextualSpacing/>
              <w:rPr>
                <w:rFonts w:ascii="Arial" w:eastAsia="Arial" w:hAnsi="Arial" w:cs="Arial"/>
              </w:rPr>
            </w:pPr>
            <w:r>
              <w:rPr>
                <w:rFonts w:ascii="Arial" w:eastAsia="Arial" w:hAnsi="Arial" w:cs="Arial"/>
                <w:sz w:val="22"/>
                <w:szCs w:val="22"/>
              </w:rPr>
              <w:t xml:space="preserve">Система должна удовлетворять требованиям по безопасности при эксплуатации СКЗИ (согласно федеральному законодательству РФ, требованиям регуляторов, требованиям изготовителя и внутренним стандартам Компании). </w:t>
            </w:r>
          </w:p>
          <w:p w14:paraId="3299EC6D" w14:textId="77777777" w:rsidR="00E0302A" w:rsidRDefault="00373FF5">
            <w:pPr>
              <w:spacing w:after="240"/>
              <w:contextualSpacing/>
              <w:rPr>
                <w:rFonts w:ascii="Arial" w:eastAsia="Arial" w:hAnsi="Arial" w:cs="Arial"/>
              </w:rPr>
            </w:pPr>
            <w:r>
              <w:rPr>
                <w:rFonts w:ascii="Arial" w:eastAsia="Arial" w:hAnsi="Arial" w:cs="Arial"/>
                <w:sz w:val="22"/>
                <w:szCs w:val="22"/>
              </w:rPr>
              <w:t>СКЗИ, используемые в системе должны иметь сертификаты ФСБ России на момент перевода системы в ОПЭ. Применение средств криптографической защиты информации должно осуществляться в соответствие с требованиями законодательства РФ, регламентирующего применение СКЗИ.</w:t>
            </w:r>
          </w:p>
          <w:p w14:paraId="560FE524" w14:textId="77777777" w:rsidR="00E0302A" w:rsidRDefault="00373FF5">
            <w:pPr>
              <w:spacing w:after="240"/>
              <w:contextualSpacing/>
              <w:rPr>
                <w:rFonts w:ascii="Arial" w:eastAsia="Arial" w:hAnsi="Arial" w:cs="Arial"/>
              </w:rPr>
            </w:pPr>
            <w:r>
              <w:rPr>
                <w:rFonts w:ascii="Arial" w:eastAsia="Arial" w:hAnsi="Arial" w:cs="Arial"/>
                <w:sz w:val="22"/>
                <w:szCs w:val="22"/>
              </w:rPr>
              <w:t>Взаимодействие системы со смежными системами при технической поддержке со стороны смежных систем преимущественно должно использовать SSL- или TLS-соединения версии не ниже 1.2 (например, HTTPS вместо HTTP) или другие безопасные протоколы. Использование самоподписных сертификатов запрещено.</w:t>
            </w:r>
          </w:p>
          <w:p w14:paraId="3AD68439"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При эксплуатации СКЗИ должен соблюдаться порядок контроля применения средств криптографической защиты информации и обращения с ключами электронной подписи в соответствии с требованиями:</w:t>
            </w:r>
          </w:p>
          <w:p w14:paraId="529B58FF" w14:textId="77777777" w:rsidR="00E0302A" w:rsidRDefault="00373FF5">
            <w:pPr>
              <w:pStyle w:val="affffff8"/>
              <w:numPr>
                <w:ilvl w:val="0"/>
                <w:numId w:val="83"/>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федерального закона "Об электронной подписи" от 06.04.2011 N 63-ФЗ;</w:t>
            </w:r>
          </w:p>
          <w:p w14:paraId="2CB203C2" w14:textId="77777777" w:rsidR="00E0302A" w:rsidRDefault="00373FF5">
            <w:pPr>
              <w:pStyle w:val="affffff8"/>
              <w:numPr>
                <w:ilvl w:val="0"/>
                <w:numId w:val="83"/>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стандарта Компании СК-12.02.10;</w:t>
            </w:r>
          </w:p>
          <w:p w14:paraId="4446EA24" w14:textId="77777777" w:rsidR="00E0302A" w:rsidRDefault="00373FF5">
            <w:pPr>
              <w:pStyle w:val="affffff8"/>
              <w:numPr>
                <w:ilvl w:val="0"/>
                <w:numId w:val="83"/>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инструкции М-12.02.10-1 «Инструкция по организации работы со средствами криптографической защиты информации и ключами электронной подписи»;</w:t>
            </w:r>
          </w:p>
          <w:p w14:paraId="6F91378C"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 xml:space="preserve">Доступ внешних и внутренних пользователей должен осуществляться также по протоколу HTTPS (TLS не ниже 1.2). Для канала связи внутренних пользователей допустимо использовать сертификат корпоративного УЦ. Для </w:t>
            </w:r>
            <w:r>
              <w:rPr>
                <w:rFonts w:ascii="Arial" w:eastAsia="Arial" w:hAnsi="Arial" w:cs="Arial"/>
                <w:sz w:val="22"/>
                <w:szCs w:val="22"/>
              </w:rPr>
              <w:lastRenderedPageBreak/>
              <w:t>организации HTTPS между ИС и внешними пользователями должен использоваться сертификат аккредитованного УЦ.</w:t>
            </w:r>
          </w:p>
          <w:p w14:paraId="310CF936"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Создание ЭП должно происходить на стороне web-клиента ИС с помощью плагина «КриптоПро ЭЦП Browser plug-in».</w:t>
            </w:r>
          </w:p>
          <w:p w14:paraId="59C15020"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Должен быть обеспечен механизм криптографической защиты обрабатываемых в системе документов, поддерживающий криптографические интерфейсы СКЗИ "КриптоПро CSP" версии не ниже 5.0.</w:t>
            </w:r>
          </w:p>
          <w:p w14:paraId="682BCEB6"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В настройках СКЗИ КриптоПро CSP должен быть отключен считыватель «Реестр» и возможность сохранения пароля к контейнеру закрытого ключа.</w:t>
            </w:r>
          </w:p>
          <w:p w14:paraId="73A61C51"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Необходимо обеспечить возможность подписания пользователем документов, используя алгоритм ЭП ГОСТ P 34.10-2012 / алгоритм хэш-функции ГОСТ Р 34.11-2012.</w:t>
            </w:r>
          </w:p>
          <w:p w14:paraId="46994776"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При переходе пользователя после аутентификации на страницу ИС с функциональностью для подписания ЭД система должна автоматически выполнять проверки с уведомлением пользователя:</w:t>
            </w:r>
          </w:p>
          <w:p w14:paraId="01575369" w14:textId="77777777" w:rsidR="00E0302A" w:rsidRDefault="00373FF5">
            <w:pPr>
              <w:pStyle w:val="affffff8"/>
              <w:numPr>
                <w:ilvl w:val="0"/>
                <w:numId w:val="84"/>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lang w:val="en-US"/>
              </w:rPr>
            </w:pPr>
            <w:r>
              <w:rPr>
                <w:rFonts w:ascii="Arial" w:eastAsia="Arial" w:hAnsi="Arial" w:cs="Arial"/>
              </w:rPr>
              <w:t>Установки</w:t>
            </w:r>
            <w:r>
              <w:rPr>
                <w:rFonts w:ascii="Arial" w:eastAsia="Arial" w:hAnsi="Arial" w:cs="Arial"/>
                <w:lang w:val="en-US"/>
              </w:rPr>
              <w:t> </w:t>
            </w:r>
            <w:r>
              <w:rPr>
                <w:rFonts w:ascii="Arial" w:eastAsia="Arial" w:hAnsi="Arial" w:cs="Arial"/>
              </w:rPr>
              <w:t>и</w:t>
            </w:r>
            <w:r>
              <w:rPr>
                <w:rFonts w:ascii="Arial" w:eastAsia="Arial" w:hAnsi="Arial" w:cs="Arial"/>
                <w:lang w:val="en-US"/>
              </w:rPr>
              <w:t> </w:t>
            </w:r>
            <w:r>
              <w:rPr>
                <w:rFonts w:ascii="Arial" w:eastAsia="Arial" w:hAnsi="Arial" w:cs="Arial"/>
              </w:rPr>
              <w:t>включении</w:t>
            </w:r>
            <w:r>
              <w:rPr>
                <w:rFonts w:ascii="Arial" w:eastAsia="Arial" w:hAnsi="Arial" w:cs="Arial"/>
                <w:lang w:val="en-US"/>
              </w:rPr>
              <w:t> </w:t>
            </w:r>
            <w:r>
              <w:rPr>
                <w:rFonts w:ascii="Arial" w:eastAsia="Arial" w:hAnsi="Arial" w:cs="Arial"/>
              </w:rPr>
              <w:t>расширения</w:t>
            </w:r>
            <w:r>
              <w:rPr>
                <w:rFonts w:ascii="Arial" w:eastAsia="Arial" w:hAnsi="Arial" w:cs="Arial"/>
                <w:lang w:val="en-US"/>
              </w:rPr>
              <w:t xml:space="preserve"> CryptoPro Extension for CAdES Browser Plug-in;</w:t>
            </w:r>
          </w:p>
          <w:p w14:paraId="0E2798F2" w14:textId="77777777" w:rsidR="00E0302A" w:rsidRDefault="00373FF5">
            <w:pPr>
              <w:pStyle w:val="affffff8"/>
              <w:numPr>
                <w:ilvl w:val="0"/>
                <w:numId w:val="84"/>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Наличия действующих корневого (опц. промежуточного) и личного сертификатов на устройстве, действующего квалифицированного сертификата;</w:t>
            </w:r>
          </w:p>
          <w:p w14:paraId="20233F6E" w14:textId="77777777" w:rsidR="00E0302A" w:rsidRDefault="00373FF5">
            <w:pPr>
              <w:pStyle w:val="affffff8"/>
              <w:numPr>
                <w:ilvl w:val="0"/>
                <w:numId w:val="84"/>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Срока действия лицензий на КриптоПро CSP;</w:t>
            </w:r>
          </w:p>
          <w:p w14:paraId="034510D4" w14:textId="77777777" w:rsidR="00E0302A" w:rsidRDefault="00373FF5">
            <w:pPr>
              <w:pStyle w:val="affffff8"/>
              <w:numPr>
                <w:ilvl w:val="0"/>
                <w:numId w:val="84"/>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Включения ИС в список доверенных, если у браузера недостаточно прав для выполнения криптографических операций;</w:t>
            </w:r>
          </w:p>
          <w:p w14:paraId="0BA35725" w14:textId="77777777" w:rsidR="00E0302A" w:rsidRDefault="00373FF5">
            <w:pPr>
              <w:pStyle w:val="affffff8"/>
              <w:numPr>
                <w:ilvl w:val="0"/>
                <w:numId w:val="84"/>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Cрока окончания действия сертификата (необходимо предупреждать пользователя о скором прекращении действия сертификата и необходимости его перевыпуска).</w:t>
            </w:r>
          </w:p>
          <w:p w14:paraId="1452D22B"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Подпись ЭД должна создаваться с использованием закрытого ключа, соответствующего выбранному пользователем сертификату.</w:t>
            </w:r>
          </w:p>
          <w:p w14:paraId="4855726C"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У пользователя должна быть возможность выбрать сертификат ключа подписи (с просмотром детальной информации по сертификату);</w:t>
            </w:r>
          </w:p>
          <w:p w14:paraId="11137207"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При отображении пользователю списка сертификатов должны отображаться установленные на его устройстве сертификаты, успешно прошедшие следующие проверки (т.е. только действительные сертификаты):</w:t>
            </w:r>
          </w:p>
          <w:p w14:paraId="320A3363" w14:textId="77777777" w:rsidR="00E0302A" w:rsidRDefault="00373FF5">
            <w:pPr>
              <w:pStyle w:val="affffff8"/>
              <w:numPr>
                <w:ilvl w:val="0"/>
                <w:numId w:val="85"/>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Проверка срока действия сертификата: срок действия сертификата должен быть действителен на текущую дату на сервере ИС.</w:t>
            </w:r>
          </w:p>
          <w:p w14:paraId="4C622352" w14:textId="77777777" w:rsidR="00E0302A" w:rsidRDefault="00373FF5">
            <w:pPr>
              <w:pStyle w:val="affffff8"/>
              <w:numPr>
                <w:ilvl w:val="0"/>
                <w:numId w:val="85"/>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Построение цепочки (до корневого сертификата УЦ): необходимо иметь доверенный корневой сертификат УЦ на устройстве пользователя.</w:t>
            </w:r>
          </w:p>
          <w:p w14:paraId="6BF1F021"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 xml:space="preserve">В случае успешного подписания к ЭД должна быть добавлена </w:t>
            </w:r>
            <w:proofErr w:type="gramStart"/>
            <w:r>
              <w:rPr>
                <w:rFonts w:ascii="Arial" w:eastAsia="Arial" w:hAnsi="Arial" w:cs="Arial"/>
                <w:sz w:val="22"/>
                <w:szCs w:val="22"/>
              </w:rPr>
              <w:t>мета-информация</w:t>
            </w:r>
            <w:proofErr w:type="gramEnd"/>
            <w:r>
              <w:rPr>
                <w:rFonts w:ascii="Arial" w:eastAsia="Arial" w:hAnsi="Arial" w:cs="Arial"/>
                <w:sz w:val="22"/>
                <w:szCs w:val="22"/>
              </w:rPr>
              <w:t xml:space="preserve"> о наличии для него файла(ов) с электронной подписью, со ссылками на файлы открепленных подписей.</w:t>
            </w:r>
          </w:p>
          <w:p w14:paraId="3B961F0B"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Должна быть реализована возможность подписания одного документа несколькими лицами (множественная подпись).</w:t>
            </w:r>
          </w:p>
          <w:p w14:paraId="0931C8FC"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В случае успешного подписания пользователю должна быть отображена следующая информация:</w:t>
            </w:r>
          </w:p>
          <w:p w14:paraId="55F812CF"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Статус подписания: «Документ подписан ЭП»;</w:t>
            </w:r>
          </w:p>
          <w:p w14:paraId="28F66FEF"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Дата и время подписи;</w:t>
            </w:r>
          </w:p>
          <w:p w14:paraId="1130EA69"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Ф.И.О. сотрудника, подписавшего документ;</w:t>
            </w:r>
          </w:p>
          <w:p w14:paraId="1C9D75AB"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Должность сотрудника, подписавшего документ;</w:t>
            </w:r>
          </w:p>
          <w:p w14:paraId="5FB7EB73"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Организация, в которой данный сотрудник работает;</w:t>
            </w:r>
          </w:p>
          <w:p w14:paraId="2DD07BD0"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lastRenderedPageBreak/>
              <w:t>Сведения о сертификате ключа подписи:</w:t>
            </w:r>
          </w:p>
          <w:p w14:paraId="322A96A8"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Номер сертификата;</w:t>
            </w:r>
          </w:p>
          <w:p w14:paraId="26E2786F"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Издатель;</w:t>
            </w:r>
          </w:p>
          <w:p w14:paraId="59330627"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 xml:space="preserve">Период действия сертификата. </w:t>
            </w:r>
          </w:p>
          <w:p w14:paraId="157FD91E" w14:textId="77777777" w:rsidR="00E0302A" w:rsidRDefault="00373FF5">
            <w:pPr>
              <w:pStyle w:val="affffff8"/>
              <w:numPr>
                <w:ilvl w:val="0"/>
                <w:numId w:val="86"/>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Опционально: результат проверки подписи.</w:t>
            </w:r>
          </w:p>
          <w:p w14:paraId="64B90A4B"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В случае неуспешного подписания пользователю должна быть отображена информация о причинах неуспешного подписания ЭД.</w:t>
            </w:r>
          </w:p>
          <w:p w14:paraId="29CCDA81"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Подписанные файлы должны после подписания сохраняться на сервере ИС вместе с файлами ЭП.</w:t>
            </w:r>
          </w:p>
          <w:p w14:paraId="32E758FC"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 xml:space="preserve">При работе пользователя с реестром документов должна быть возможность просмотреть список всех ЭП любого подписанного </w:t>
            </w:r>
            <w:proofErr w:type="gramStart"/>
            <w:r>
              <w:rPr>
                <w:rFonts w:ascii="Arial" w:eastAsia="Arial" w:hAnsi="Arial" w:cs="Arial"/>
                <w:sz w:val="22"/>
                <w:szCs w:val="22"/>
              </w:rPr>
              <w:t>документа  с</w:t>
            </w:r>
            <w:proofErr w:type="gramEnd"/>
            <w:r>
              <w:rPr>
                <w:rFonts w:ascii="Arial" w:eastAsia="Arial" w:hAnsi="Arial" w:cs="Arial"/>
                <w:sz w:val="22"/>
                <w:szCs w:val="22"/>
              </w:rPr>
              <w:t xml:space="preserve"> отображением статуса его подписей.</w:t>
            </w:r>
          </w:p>
          <w:p w14:paraId="704D9861"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При отображении и печати содержимого документа пользователю в режиме просмотра (и печати) должна быть реализована комбинированная визуализация ЭП включающая информацию:</w:t>
            </w:r>
          </w:p>
          <w:p w14:paraId="6BDBC376" w14:textId="77777777" w:rsidR="00E0302A" w:rsidRDefault="00373FF5">
            <w:pPr>
              <w:pStyle w:val="affffff8"/>
              <w:numPr>
                <w:ilvl w:val="0"/>
                <w:numId w:val="87"/>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о наличии электронной подписи: штамп подписи, в которой должна быть указана информация об организации, подписанте, сертификате и дате подписания;</w:t>
            </w:r>
          </w:p>
          <w:p w14:paraId="68E67A61" w14:textId="77777777" w:rsidR="00E0302A" w:rsidRDefault="00373FF5">
            <w:pPr>
              <w:pStyle w:val="affffff8"/>
              <w:numPr>
                <w:ilvl w:val="0"/>
                <w:numId w:val="87"/>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о факте проведения проверки электронной подписи.</w:t>
            </w:r>
          </w:p>
          <w:p w14:paraId="6CF1C675"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Детальная информация о подписи должна отображаться по запросу пользователя в составе следующей информации:</w:t>
            </w:r>
          </w:p>
          <w:p w14:paraId="125773F0"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Имя файла с ЭП;</w:t>
            </w:r>
          </w:p>
          <w:p w14:paraId="4007745C"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Свойства подписи: «Стандарт подписи», «Дата и время подписания»;</w:t>
            </w:r>
          </w:p>
          <w:p w14:paraId="7907D3C5"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Информация о сертификате подписчика: «Владелец сертификата», «Кем выдан», «Годен до», «Алгоритм подписи»;</w:t>
            </w:r>
          </w:p>
          <w:p w14:paraId="3C54316A"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Информация о цепочке сертификации.</w:t>
            </w:r>
          </w:p>
          <w:p w14:paraId="04F88B4D"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Штамп времени ЭП (если формат ЭП предполагает его наличие): Время в штампе времени, Серийный номер штампа, Сертификат службы штампов времени;</w:t>
            </w:r>
          </w:p>
          <w:p w14:paraId="4E04A9A4"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Дата и время проверки ЭП документа;</w:t>
            </w:r>
          </w:p>
          <w:p w14:paraId="23ECD9E9" w14:textId="77777777" w:rsidR="00E0302A" w:rsidRDefault="00373FF5">
            <w:pPr>
              <w:pStyle w:val="affffff8"/>
              <w:numPr>
                <w:ilvl w:val="0"/>
                <w:numId w:val="88"/>
              </w:numPr>
              <w:pBdr>
                <w:top w:val="none" w:sz="4" w:space="0" w:color="000000"/>
                <w:left w:val="none" w:sz="4" w:space="0" w:color="000000"/>
                <w:bottom w:val="none" w:sz="4" w:space="0" w:color="000000"/>
                <w:right w:val="none" w:sz="4" w:space="0" w:color="000000"/>
              </w:pBdr>
              <w:spacing w:after="240" w:line="240" w:lineRule="auto"/>
              <w:rPr>
                <w:rFonts w:ascii="Arial" w:eastAsia="Arial" w:hAnsi="Arial" w:cs="Arial"/>
              </w:rPr>
            </w:pPr>
            <w:r>
              <w:rPr>
                <w:rFonts w:ascii="Arial" w:eastAsia="Arial" w:hAnsi="Arial" w:cs="Arial"/>
              </w:rPr>
              <w:t>Статус проверки подписи.</w:t>
            </w:r>
          </w:p>
          <w:p w14:paraId="5070979C" w14:textId="77777777" w:rsidR="00E0302A" w:rsidRDefault="00373FF5">
            <w:pPr>
              <w:pBdr>
                <w:top w:val="none" w:sz="4" w:space="0" w:color="000000"/>
                <w:left w:val="none" w:sz="4" w:space="0" w:color="000000"/>
                <w:bottom w:val="none" w:sz="4" w:space="0" w:color="000000"/>
                <w:right w:val="none" w:sz="4" w:space="0" w:color="000000"/>
              </w:pBdr>
              <w:spacing w:after="240"/>
              <w:contextualSpacing/>
              <w:rPr>
                <w:rFonts w:ascii="Arial" w:eastAsia="Arial" w:hAnsi="Arial" w:cs="Arial"/>
              </w:rPr>
            </w:pPr>
            <w:r>
              <w:rPr>
                <w:rFonts w:ascii="Arial" w:eastAsia="Arial" w:hAnsi="Arial" w:cs="Arial"/>
                <w:sz w:val="22"/>
                <w:szCs w:val="22"/>
              </w:rPr>
              <w:t>При наложении подписи должна выполняться проверка на отсутствие сертификата в перечне отозванных</w:t>
            </w:r>
          </w:p>
        </w:tc>
      </w:tr>
      <w:tr w:rsidR="00E0302A" w14:paraId="01CD78B6" w14:textId="77777777">
        <w:trPr>
          <w:trHeight w:val="313"/>
        </w:trPr>
        <w:tc>
          <w:tcPr>
            <w:tcW w:w="850" w:type="dxa"/>
          </w:tcPr>
          <w:p w14:paraId="4A3143F7"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9</w:t>
            </w:r>
            <w:r>
              <w:rPr>
                <w:rFonts w:eastAsia="Arial"/>
                <w:b/>
                <w:bCs/>
                <w:color w:val="000000" w:themeColor="text1"/>
                <w:sz w:val="22"/>
                <w:szCs w:val="22"/>
                <w:lang w:val="en-US"/>
              </w:rPr>
              <w:t xml:space="preserve">. </w:t>
            </w:r>
          </w:p>
        </w:tc>
        <w:tc>
          <w:tcPr>
            <w:tcW w:w="8645" w:type="dxa"/>
          </w:tcPr>
          <w:p w14:paraId="5F0945F4"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целостности данных</w:t>
            </w:r>
          </w:p>
        </w:tc>
      </w:tr>
      <w:tr w:rsidR="00E0302A" w14:paraId="22A64FAA" w14:textId="77777777">
        <w:trPr>
          <w:trHeight w:val="2511"/>
        </w:trPr>
        <w:tc>
          <w:tcPr>
            <w:tcW w:w="850" w:type="dxa"/>
          </w:tcPr>
          <w:p w14:paraId="429C9424" w14:textId="77777777" w:rsidR="00E0302A" w:rsidRDefault="00E0302A">
            <w:pPr>
              <w:rPr>
                <w:rFonts w:ascii="Arial" w:hAnsi="Arial" w:cs="Arial"/>
              </w:rPr>
            </w:pPr>
          </w:p>
        </w:tc>
        <w:tc>
          <w:tcPr>
            <w:tcW w:w="8645" w:type="dxa"/>
          </w:tcPr>
          <w:p w14:paraId="0BEC0180" w14:textId="77777777" w:rsidR="00E0302A" w:rsidRDefault="00373FF5">
            <w:pPr>
              <w:pStyle w:val="afffffffc"/>
              <w:widowControl w:val="0"/>
              <w:spacing w:after="0"/>
              <w:jc w:val="left"/>
              <w:rPr>
                <w:sz w:val="22"/>
                <w:szCs w:val="22"/>
              </w:rPr>
            </w:pPr>
            <w:r>
              <w:rPr>
                <w:rFonts w:eastAsia="Arial"/>
                <w:sz w:val="22"/>
                <w:szCs w:val="22"/>
              </w:rPr>
              <w:t xml:space="preserve">Целостность компонентов должна обеспечиваться сервисами </w:t>
            </w:r>
            <w:r>
              <w:rPr>
                <w:rFonts w:eastAsia="Arial"/>
                <w:sz w:val="22"/>
                <w:szCs w:val="22"/>
                <w:lang w:val="en-US"/>
              </w:rPr>
              <w:t>DSO</w:t>
            </w:r>
            <w:r>
              <w:rPr>
                <w:rFonts w:eastAsia="Arial"/>
                <w:sz w:val="22"/>
                <w:szCs w:val="22"/>
              </w:rPr>
              <w:t xml:space="preserve">, данных – встроенными механизмами СУБД. </w:t>
            </w:r>
          </w:p>
          <w:p w14:paraId="78023C80" w14:textId="77777777" w:rsidR="00E0302A" w:rsidRDefault="00373FF5">
            <w:pPr>
              <w:widowControl w:val="0"/>
              <w:rPr>
                <w:rFonts w:ascii="Arial" w:hAnsi="Arial" w:cs="Arial"/>
              </w:rPr>
            </w:pPr>
            <w:r>
              <w:rPr>
                <w:rFonts w:ascii="Arial" w:eastAsia="Arial" w:hAnsi="Arial" w:cs="Arial"/>
                <w:sz w:val="22"/>
                <w:szCs w:val="22"/>
              </w:rPr>
              <w:t>Необходимо обеспечить защиту ПО (тэгирование образов, сканирование артефактов на CVE) – сервисы PaaS (DSO) или дополнительная экспертиза.</w:t>
            </w:r>
          </w:p>
          <w:p w14:paraId="08D7F2C3" w14:textId="77777777" w:rsidR="00E0302A" w:rsidRDefault="00373FF5">
            <w:pPr>
              <w:widowControl w:val="0"/>
              <w:rPr>
                <w:rFonts w:ascii="Arial" w:hAnsi="Arial" w:cs="Arial"/>
              </w:rPr>
            </w:pPr>
            <w:r>
              <w:rPr>
                <w:rFonts w:ascii="Arial" w:eastAsia="Arial" w:hAnsi="Arial" w:cs="Arial"/>
                <w:sz w:val="22"/>
                <w:szCs w:val="22"/>
              </w:rPr>
              <w:t xml:space="preserve">Необходимо обеспечить настройку работы компонентов, ОС и СУБД согласно </w:t>
            </w:r>
            <w:bookmarkStart w:id="27" w:name="undefined"/>
            <w:r>
              <w:rPr>
                <w:rFonts w:ascii="Arial" w:eastAsia="Arial" w:hAnsi="Arial" w:cs="Arial"/>
                <w:sz w:val="22"/>
                <w:szCs w:val="22"/>
              </w:rPr>
              <w:t>КТ-233</w:t>
            </w:r>
            <w:bookmarkEnd w:id="27"/>
            <w:r>
              <w:rPr>
                <w:rFonts w:ascii="Arial" w:eastAsia="Arial" w:hAnsi="Arial" w:cs="Arial"/>
                <w:sz w:val="22"/>
                <w:szCs w:val="22"/>
              </w:rPr>
              <w:t>. Разрабатываемая информационная Система должна быть настроена и протестирована в соответствии с требованиями информационной безопасности Компании.</w:t>
            </w:r>
          </w:p>
          <w:p w14:paraId="5F88EAD8" w14:textId="77777777" w:rsidR="00E0302A" w:rsidRDefault="00373FF5">
            <w:pPr>
              <w:contextualSpacing/>
              <w:rPr>
                <w:rFonts w:ascii="Arial" w:hAnsi="Arial" w:cs="Arial"/>
                <w:b/>
                <w:color w:val="000000"/>
              </w:rPr>
            </w:pPr>
            <w:r>
              <w:rPr>
                <w:rFonts w:ascii="Arial" w:eastAsia="Arial" w:hAnsi="Arial" w:cs="Arial"/>
                <w:sz w:val="22"/>
                <w:szCs w:val="22"/>
              </w:rPr>
              <w:t>Должен быть реализован механизм обработки ошибок и механизм валидации всех входных данных от пользователей, файловых систем, баз данных и внешних систем.</w:t>
            </w:r>
          </w:p>
        </w:tc>
      </w:tr>
      <w:tr w:rsidR="00E0302A" w14:paraId="500C60EE" w14:textId="77777777">
        <w:trPr>
          <w:trHeight w:val="313"/>
        </w:trPr>
        <w:tc>
          <w:tcPr>
            <w:tcW w:w="850" w:type="dxa"/>
          </w:tcPr>
          <w:p w14:paraId="614AF583"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t>10</w:t>
            </w:r>
            <w:r>
              <w:rPr>
                <w:rFonts w:eastAsia="Arial"/>
                <w:b/>
                <w:bCs/>
                <w:color w:val="000000" w:themeColor="text1"/>
                <w:sz w:val="22"/>
                <w:szCs w:val="22"/>
                <w:lang w:val="en-US"/>
              </w:rPr>
              <w:t xml:space="preserve">. </w:t>
            </w:r>
          </w:p>
        </w:tc>
        <w:tc>
          <w:tcPr>
            <w:tcW w:w="8645" w:type="dxa"/>
          </w:tcPr>
          <w:p w14:paraId="13B98ABE"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подсистеме резервного копирования и восстановления информации</w:t>
            </w:r>
          </w:p>
        </w:tc>
      </w:tr>
      <w:tr w:rsidR="00E0302A" w14:paraId="35B99005" w14:textId="77777777">
        <w:trPr>
          <w:trHeight w:val="276"/>
        </w:trPr>
        <w:tc>
          <w:tcPr>
            <w:tcW w:w="850" w:type="dxa"/>
          </w:tcPr>
          <w:p w14:paraId="05EF765D" w14:textId="77777777" w:rsidR="00E0302A" w:rsidRDefault="00E0302A">
            <w:pPr>
              <w:rPr>
                <w:rFonts w:ascii="Arial" w:hAnsi="Arial" w:cs="Arial"/>
              </w:rPr>
            </w:pPr>
          </w:p>
        </w:tc>
        <w:tc>
          <w:tcPr>
            <w:tcW w:w="8645" w:type="dxa"/>
          </w:tcPr>
          <w:p w14:paraId="4E9C707A" w14:textId="77777777" w:rsidR="00E0302A" w:rsidRDefault="00373FF5">
            <w:pPr>
              <w:pStyle w:val="afffffffc"/>
              <w:widowControl w:val="0"/>
              <w:spacing w:after="0"/>
              <w:jc w:val="left"/>
              <w:rPr>
                <w:rFonts w:eastAsia="Arial"/>
                <w:sz w:val="22"/>
                <w:szCs w:val="22"/>
              </w:rPr>
            </w:pPr>
            <w:r>
              <w:rPr>
                <w:rFonts w:eastAsia="Arial"/>
                <w:sz w:val="22"/>
                <w:szCs w:val="22"/>
              </w:rPr>
              <w:t xml:space="preserve">Необходимо обеспечивать своевременное резервное копирование защищаемой </w:t>
            </w:r>
            <w:r>
              <w:rPr>
                <w:rFonts w:eastAsia="Arial"/>
                <w:sz w:val="22"/>
                <w:szCs w:val="22"/>
              </w:rPr>
              <w:lastRenderedPageBreak/>
              <w:t>информации и возможность ее восстановления из резервных копий.</w:t>
            </w:r>
          </w:p>
          <w:p w14:paraId="6293D5FB" w14:textId="77777777" w:rsidR="00E0302A" w:rsidRDefault="00373FF5">
            <w:pPr>
              <w:pStyle w:val="afffffffc"/>
              <w:widowControl w:val="0"/>
              <w:spacing w:after="0"/>
              <w:jc w:val="left"/>
              <w:rPr>
                <w:rFonts w:eastAsia="Arial"/>
                <w:sz w:val="22"/>
                <w:szCs w:val="22"/>
              </w:rPr>
            </w:pPr>
            <w:r>
              <w:rPr>
                <w:rFonts w:eastAsia="Arial"/>
                <w:sz w:val="22"/>
                <w:szCs w:val="22"/>
              </w:rPr>
              <w:t>Мероприятия по организации подсистемы резервного копирования должны соответствовать требованиям стандарта компании и требованиям методического документа:</w:t>
            </w:r>
          </w:p>
          <w:p w14:paraId="5C84D9F8" w14:textId="77777777" w:rsidR="00E0302A" w:rsidRDefault="00373FF5">
            <w:pPr>
              <w:pStyle w:val="afffffffc"/>
              <w:widowControl w:val="0"/>
              <w:numPr>
                <w:ilvl w:val="0"/>
                <w:numId w:val="89"/>
              </w:numPr>
              <w:pBdr>
                <w:top w:val="none" w:sz="4" w:space="0" w:color="000000"/>
                <w:left w:val="none" w:sz="4" w:space="0" w:color="000000"/>
                <w:bottom w:val="none" w:sz="4" w:space="0" w:color="000000"/>
                <w:right w:val="none" w:sz="4" w:space="0" w:color="000000"/>
                <w:between w:val="none" w:sz="4" w:space="0" w:color="000000"/>
              </w:pBdr>
              <w:spacing w:after="0"/>
              <w:jc w:val="left"/>
              <w:rPr>
                <w:rFonts w:eastAsia="Arial"/>
                <w:sz w:val="22"/>
                <w:szCs w:val="22"/>
              </w:rPr>
            </w:pPr>
            <w:r>
              <w:rPr>
                <w:rFonts w:eastAsia="Arial"/>
                <w:sz w:val="22"/>
                <w:szCs w:val="22"/>
              </w:rPr>
              <w:t>СК-15.04-02 «Порядок обеспечения сохранности информационных ресурсов»;</w:t>
            </w:r>
          </w:p>
          <w:p w14:paraId="6FAAEC7D" w14:textId="77777777" w:rsidR="00E0302A" w:rsidRDefault="00373FF5">
            <w:pPr>
              <w:pStyle w:val="afffffffc"/>
              <w:widowControl w:val="0"/>
              <w:numPr>
                <w:ilvl w:val="0"/>
                <w:numId w:val="89"/>
              </w:numPr>
              <w:pBdr>
                <w:top w:val="none" w:sz="4" w:space="0" w:color="000000"/>
                <w:left w:val="none" w:sz="4" w:space="0" w:color="000000"/>
                <w:bottom w:val="none" w:sz="4" w:space="0" w:color="000000"/>
                <w:right w:val="none" w:sz="4" w:space="0" w:color="000000"/>
                <w:between w:val="none" w:sz="4" w:space="0" w:color="000000"/>
              </w:pBdr>
              <w:spacing w:after="0"/>
              <w:jc w:val="left"/>
              <w:rPr>
                <w:rFonts w:eastAsia="Arial"/>
                <w:sz w:val="22"/>
                <w:szCs w:val="22"/>
              </w:rPr>
            </w:pPr>
            <w:r>
              <w:rPr>
                <w:rFonts w:eastAsia="Arial"/>
                <w:sz w:val="22"/>
                <w:szCs w:val="22"/>
              </w:rPr>
              <w:t>М-15.04.02-02 «Резервное копирование и восстановление данных».</w:t>
            </w:r>
          </w:p>
          <w:p w14:paraId="0B3F58BF" w14:textId="77777777" w:rsidR="00E0302A" w:rsidRDefault="00373FF5">
            <w:pPr>
              <w:pStyle w:val="afffffffc"/>
              <w:widowControl w:val="0"/>
              <w:spacing w:after="0"/>
              <w:jc w:val="left"/>
              <w:rPr>
                <w:rFonts w:eastAsia="Arial"/>
                <w:sz w:val="22"/>
                <w:szCs w:val="22"/>
              </w:rPr>
            </w:pPr>
            <w:r>
              <w:rPr>
                <w:rFonts w:eastAsia="Arial"/>
                <w:sz w:val="22"/>
                <w:szCs w:val="22"/>
              </w:rPr>
              <w:t xml:space="preserve">Резервное копирование данных должно обеспечиваться средствами СУБД </w:t>
            </w:r>
            <w:r>
              <w:rPr>
                <w:rFonts w:eastAsia="Arial"/>
                <w:sz w:val="22"/>
                <w:szCs w:val="22"/>
                <w:lang w:val="en-US"/>
              </w:rPr>
              <w:t>PostgrePro</w:t>
            </w:r>
            <w:r>
              <w:rPr>
                <w:rFonts w:eastAsia="Arial"/>
                <w:sz w:val="22"/>
                <w:szCs w:val="22"/>
              </w:rPr>
              <w:t>.</w:t>
            </w:r>
          </w:p>
          <w:p w14:paraId="183C4911" w14:textId="77777777" w:rsidR="00E0302A" w:rsidRDefault="00373FF5">
            <w:pPr>
              <w:pStyle w:val="afffffffc"/>
              <w:widowControl w:val="0"/>
              <w:spacing w:after="0"/>
              <w:jc w:val="left"/>
              <w:rPr>
                <w:rFonts w:eastAsia="Arial"/>
                <w:sz w:val="22"/>
                <w:szCs w:val="22"/>
              </w:rPr>
            </w:pPr>
            <w:r>
              <w:rPr>
                <w:rFonts w:eastAsia="Arial"/>
                <w:sz w:val="22"/>
                <w:szCs w:val="22"/>
              </w:rPr>
              <w:t>Проектная документация должна содержать описание требований к резервному копированию, периодическому тестовому восстановлению компонентов, подходов к резервному копированию, уровень резервного копирования – на уровне ОС, ВМ, БД, использование внешних или встроенных средств резервного копирования.</w:t>
            </w:r>
          </w:p>
          <w:p w14:paraId="5BCBD50F" w14:textId="77777777" w:rsidR="00E0302A" w:rsidRDefault="00373FF5">
            <w:pPr>
              <w:pStyle w:val="afffffffc"/>
              <w:widowControl w:val="0"/>
              <w:spacing w:after="0"/>
              <w:jc w:val="left"/>
              <w:rPr>
                <w:rFonts w:eastAsia="Arial"/>
                <w:sz w:val="22"/>
                <w:szCs w:val="22"/>
              </w:rPr>
            </w:pPr>
            <w:r>
              <w:rPr>
                <w:rFonts w:eastAsia="Arial"/>
                <w:sz w:val="22"/>
                <w:szCs w:val="22"/>
              </w:rPr>
              <w:t>Должна быть представлена схема резервного копирования (для ландшафтов разработки и тестовой среды резервное копирование не требуется).</w:t>
            </w:r>
          </w:p>
        </w:tc>
      </w:tr>
      <w:tr w:rsidR="00E0302A" w14:paraId="49C749D9" w14:textId="77777777">
        <w:trPr>
          <w:trHeight w:val="313"/>
        </w:trPr>
        <w:tc>
          <w:tcPr>
            <w:tcW w:w="850" w:type="dxa"/>
          </w:tcPr>
          <w:p w14:paraId="2AD6D50D"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11</w:t>
            </w:r>
            <w:r>
              <w:rPr>
                <w:rFonts w:eastAsia="Arial"/>
                <w:b/>
                <w:bCs/>
                <w:color w:val="000000" w:themeColor="text1"/>
                <w:sz w:val="22"/>
                <w:szCs w:val="22"/>
                <w:lang w:val="en-US"/>
              </w:rPr>
              <w:t xml:space="preserve">. </w:t>
            </w:r>
          </w:p>
        </w:tc>
        <w:tc>
          <w:tcPr>
            <w:tcW w:w="8645" w:type="dxa"/>
          </w:tcPr>
          <w:p w14:paraId="0EB82745"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конфиденциальности</w:t>
            </w:r>
          </w:p>
        </w:tc>
      </w:tr>
      <w:tr w:rsidR="00E0302A" w14:paraId="49D56E55" w14:textId="77777777">
        <w:trPr>
          <w:trHeight w:val="3899"/>
        </w:trPr>
        <w:tc>
          <w:tcPr>
            <w:tcW w:w="850" w:type="dxa"/>
          </w:tcPr>
          <w:p w14:paraId="7D68E41E" w14:textId="77777777" w:rsidR="00E0302A" w:rsidRDefault="00E0302A">
            <w:pPr>
              <w:rPr>
                <w:rFonts w:ascii="Arial" w:hAnsi="Arial" w:cs="Arial"/>
              </w:rPr>
            </w:pPr>
          </w:p>
        </w:tc>
        <w:tc>
          <w:tcPr>
            <w:tcW w:w="8645" w:type="dxa"/>
          </w:tcPr>
          <w:p w14:paraId="3C044E61" w14:textId="77777777" w:rsidR="00E0302A" w:rsidRDefault="00373FF5">
            <w:pPr>
              <w:shd w:val="clear" w:color="auto" w:fill="FFFFFF"/>
              <w:rPr>
                <w:rFonts w:ascii="Arial" w:hAnsi="Arial" w:cs="Arial"/>
              </w:rPr>
            </w:pPr>
            <w:r>
              <w:rPr>
                <w:rFonts w:ascii="Arial" w:eastAsia="Arial" w:hAnsi="Arial" w:cs="Arial"/>
                <w:sz w:val="22"/>
                <w:szCs w:val="22"/>
              </w:rPr>
              <w:t>В Системе осуществляется обработка персональных данных, в связи с чем должен быть выполнен комплекс мероприятий по защите ПДн согласно требованиям Федерального закона РФ от 27.07.2006 № 152-ФЗ «О персональных данных», Постановлению Правительства РФ от 01.11.2012 № 1119 «Об утверждении требований к защите персональных данных при их обработке в информационных системах персональных данных», ПЛ-12.02.02-02 «Положение об обеспечении безопасности ПДн при их обработке в ИСПДн».</w:t>
            </w:r>
          </w:p>
          <w:p w14:paraId="0C3FC645" w14:textId="77777777" w:rsidR="00E0302A" w:rsidRDefault="00373FF5">
            <w:pPr>
              <w:shd w:val="clear" w:color="auto" w:fill="FFFFFF"/>
              <w:rPr>
                <w:rFonts w:ascii="Arial" w:hAnsi="Arial" w:cs="Arial"/>
              </w:rPr>
            </w:pPr>
            <w:r>
              <w:rPr>
                <w:rFonts w:ascii="Arial" w:eastAsia="Arial" w:hAnsi="Arial" w:cs="Arial"/>
                <w:sz w:val="22"/>
                <w:szCs w:val="22"/>
              </w:rPr>
              <w:t>В связи с изменением организационного объема проекта, включающего в себя в том числе иностранные ДО, а также появление новых связей с внешними источниками в сети Интернет, предварительно необходимо выполнить работы по модернизации СЗПДн до начала обработки персональных данных.</w:t>
            </w:r>
          </w:p>
          <w:p w14:paraId="05A5EF2E" w14:textId="77777777" w:rsidR="00E0302A" w:rsidRDefault="00373FF5">
            <w:pPr>
              <w:rPr>
                <w:rFonts w:ascii="Arial" w:eastAsia="Arial" w:hAnsi="Arial" w:cs="Arial"/>
                <w:sz w:val="22"/>
                <w:szCs w:val="22"/>
              </w:rPr>
            </w:pPr>
            <w:r>
              <w:rPr>
                <w:rFonts w:ascii="Arial" w:eastAsia="Arial" w:hAnsi="Arial" w:cs="Arial"/>
                <w:sz w:val="22"/>
                <w:szCs w:val="22"/>
              </w:rPr>
              <w:t>В Системе не подразумевается обработка информации, составляющую коммерческую тайну Компании, согласно каталогу КТ-040 «Конфиденциальная информация». В случае, если возникнет необходимость в обработке информации, составляющую коммерческую тайну, в системе необходимо реализовать требования, указанные в документах К-12.02.01 «Режим коммерческой тайны», М-12.02.01-02 «Инструкция о передаче информации, составляющей коммерческую тайну, и иной конфиденциальной информации органам государственной власти, иным государственным органам, органам местного самоуправления и контрагентам».</w:t>
            </w:r>
          </w:p>
        </w:tc>
      </w:tr>
      <w:tr w:rsidR="00E0302A" w14:paraId="262AFC0E" w14:textId="77777777">
        <w:trPr>
          <w:trHeight w:val="313"/>
        </w:trPr>
        <w:tc>
          <w:tcPr>
            <w:tcW w:w="850" w:type="dxa"/>
          </w:tcPr>
          <w:p w14:paraId="1BF69CAE"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t>12</w:t>
            </w:r>
            <w:r>
              <w:rPr>
                <w:rFonts w:eastAsia="Arial"/>
                <w:b/>
                <w:bCs/>
                <w:color w:val="000000" w:themeColor="text1"/>
                <w:sz w:val="22"/>
                <w:szCs w:val="22"/>
                <w:lang w:val="en-US"/>
              </w:rPr>
              <w:t xml:space="preserve">. </w:t>
            </w:r>
          </w:p>
        </w:tc>
        <w:tc>
          <w:tcPr>
            <w:tcW w:w="8645" w:type="dxa"/>
          </w:tcPr>
          <w:p w14:paraId="5EE584F8"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к решениям вне КСПД</w:t>
            </w:r>
          </w:p>
        </w:tc>
      </w:tr>
      <w:tr w:rsidR="00E0302A" w14:paraId="5D18271D" w14:textId="77777777">
        <w:trPr>
          <w:trHeight w:val="276"/>
        </w:trPr>
        <w:tc>
          <w:tcPr>
            <w:tcW w:w="850" w:type="dxa"/>
          </w:tcPr>
          <w:p w14:paraId="5A147662" w14:textId="77777777" w:rsidR="00E0302A" w:rsidRDefault="00E0302A">
            <w:pPr>
              <w:rPr>
                <w:rFonts w:ascii="Arial" w:hAnsi="Arial" w:cs="Arial"/>
              </w:rPr>
            </w:pPr>
          </w:p>
        </w:tc>
        <w:tc>
          <w:tcPr>
            <w:tcW w:w="8645" w:type="dxa"/>
          </w:tcPr>
          <w:p w14:paraId="5E0E6A83" w14:textId="77777777" w:rsidR="00E0302A" w:rsidRDefault="00373FF5">
            <w:pPr>
              <w:pBdr>
                <w:top w:val="none" w:sz="4" w:space="0" w:color="000000"/>
                <w:left w:val="none" w:sz="4" w:space="0" w:color="000000"/>
                <w:bottom w:val="none" w:sz="4" w:space="0" w:color="000000"/>
                <w:right w:val="none" w:sz="4" w:space="0" w:color="000000"/>
              </w:pBdr>
              <w:shd w:val="clear" w:color="auto" w:fill="FFFFFF"/>
              <w:rPr>
                <w:rFonts w:ascii="Arial" w:eastAsia="Arial" w:hAnsi="Arial" w:cs="Arial"/>
              </w:rPr>
            </w:pPr>
            <w:r>
              <w:rPr>
                <w:rFonts w:ascii="Arial" w:eastAsia="Arial" w:hAnsi="Arial" w:cs="Arial"/>
                <w:sz w:val="22"/>
                <w:szCs w:val="22"/>
              </w:rPr>
              <w:t>При наличии решений вне КСПД необходимо руководствоваться требованиями </w:t>
            </w:r>
            <w:hyperlink r:id="rId15" w:tooltip="https://kb.gazprom-neft.local/download/attachments/219219910/%D0%9C-15.11.04-02%20%D0%A2%D0%B5%D1%85%D0%BD%D0%B8%D1%87%D0%B5%D1%81%D0%BA%D0%B8%D0%B5%20%20%D1%83%D1%81%D0%BB%D0%BE%D0%B2%D0%B8%D1%8F%20%D1%80%D0%B0%D0%B7%D0%BC%D0%B5%D1%89%D0%B5%D0%BD%D0%B8%D1%8F%" w:history="1">
              <w:r>
                <w:rPr>
                  <w:rFonts w:ascii="Arial" w:eastAsia="Arial" w:hAnsi="Arial" w:cs="Arial"/>
                  <w:sz w:val="22"/>
                  <w:szCs w:val="22"/>
                </w:rPr>
                <w:t>М-15.11.04-02 Технические условия размещения информационных ресурсов в сегменте централизованной демилитаризованной зоны (версия 1.0)</w:t>
              </w:r>
            </w:hyperlink>
            <w:r>
              <w:rPr>
                <w:rFonts w:ascii="Arial" w:eastAsia="Arial" w:hAnsi="Arial" w:cs="Arial"/>
                <w:sz w:val="22"/>
                <w:szCs w:val="22"/>
              </w:rPr>
              <w:t>, учитывать, что любое решение вне КСПД должно быть согласовано с ДКЗ/СКЗС Газпром в рамках реализуемого решения или реализованного, которое имеет согласование проектных решений вне КСПД.</w:t>
            </w:r>
          </w:p>
          <w:p w14:paraId="6A19066B" w14:textId="77777777" w:rsidR="00E0302A" w:rsidRDefault="00373FF5">
            <w:pPr>
              <w:pBdr>
                <w:top w:val="none" w:sz="4" w:space="0" w:color="000000"/>
                <w:left w:val="none" w:sz="4" w:space="0" w:color="000000"/>
                <w:bottom w:val="none" w:sz="4" w:space="0" w:color="000000"/>
                <w:right w:val="none" w:sz="4" w:space="0" w:color="000000"/>
              </w:pBdr>
              <w:shd w:val="clear" w:color="auto" w:fill="FFFFFF"/>
              <w:rPr>
                <w:rFonts w:ascii="Arial" w:eastAsia="Arial" w:hAnsi="Arial" w:cs="Arial"/>
              </w:rPr>
            </w:pPr>
            <w:r>
              <w:rPr>
                <w:rFonts w:ascii="Arial" w:eastAsia="Arial" w:hAnsi="Arial" w:cs="Arial"/>
                <w:sz w:val="22"/>
                <w:szCs w:val="22"/>
              </w:rPr>
              <w:t>При наличии требований по передаче файлов требуется использовать механизм DLP в зависимости от согласованной архитектуры АК/ТС.</w:t>
            </w:r>
          </w:p>
        </w:tc>
      </w:tr>
      <w:tr w:rsidR="00E0302A" w14:paraId="1CD76BC9" w14:textId="77777777">
        <w:trPr>
          <w:trHeight w:val="313"/>
        </w:trPr>
        <w:tc>
          <w:tcPr>
            <w:tcW w:w="850" w:type="dxa"/>
          </w:tcPr>
          <w:p w14:paraId="02A16120"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t>13</w:t>
            </w:r>
            <w:r>
              <w:rPr>
                <w:rFonts w:eastAsia="Arial"/>
                <w:b/>
                <w:bCs/>
                <w:color w:val="000000" w:themeColor="text1"/>
                <w:sz w:val="22"/>
                <w:szCs w:val="22"/>
                <w:lang w:val="en-US"/>
              </w:rPr>
              <w:t xml:space="preserve">. </w:t>
            </w:r>
          </w:p>
        </w:tc>
        <w:tc>
          <w:tcPr>
            <w:tcW w:w="8645" w:type="dxa"/>
          </w:tcPr>
          <w:p w14:paraId="0417B716"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 xml:space="preserve">Требования ИБ к компоненту </w:t>
            </w:r>
            <w:r>
              <w:rPr>
                <w:rFonts w:eastAsia="Arial"/>
                <w:b/>
                <w:bCs/>
                <w:color w:val="000000" w:themeColor="text1"/>
                <w:sz w:val="22"/>
                <w:szCs w:val="22"/>
                <w:lang w:val="en-US"/>
              </w:rPr>
              <w:t>PostgreSQL</w:t>
            </w:r>
          </w:p>
        </w:tc>
      </w:tr>
      <w:tr w:rsidR="00E0302A" w14:paraId="24A9164C" w14:textId="77777777">
        <w:trPr>
          <w:trHeight w:val="276"/>
        </w:trPr>
        <w:tc>
          <w:tcPr>
            <w:tcW w:w="850" w:type="dxa"/>
          </w:tcPr>
          <w:p w14:paraId="0F4ECF9C" w14:textId="77777777" w:rsidR="00E0302A" w:rsidRDefault="00E0302A">
            <w:pPr>
              <w:rPr>
                <w:rFonts w:ascii="Arial" w:hAnsi="Arial" w:cs="Arial"/>
              </w:rPr>
            </w:pPr>
          </w:p>
        </w:tc>
        <w:tc>
          <w:tcPr>
            <w:tcW w:w="8645" w:type="dxa"/>
          </w:tcPr>
          <w:p w14:paraId="5D7F56D8"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Подключение и вход:</w:t>
            </w:r>
          </w:p>
          <w:p w14:paraId="79338361" w14:textId="77777777" w:rsidR="00E0302A" w:rsidRDefault="00373FF5">
            <w:pPr>
              <w:pStyle w:val="affffff8"/>
              <w:numPr>
                <w:ilvl w:val="0"/>
                <w:numId w:val="90"/>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Для локальных подключений должен быть настроен вход через UNIX Domain Socket</w:t>
            </w:r>
          </w:p>
          <w:p w14:paraId="48441FC4"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Аутентификация (Методы аутентификации):</w:t>
            </w:r>
          </w:p>
          <w:p w14:paraId="78838209" w14:textId="77777777" w:rsidR="00E0302A" w:rsidRDefault="00373FF5">
            <w:pPr>
              <w:pStyle w:val="affffff8"/>
              <w:numPr>
                <w:ilvl w:val="0"/>
                <w:numId w:val="9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Выбран один или несколько методов аутентификации:</w:t>
            </w:r>
          </w:p>
          <w:p w14:paraId="68207952" w14:textId="77777777" w:rsidR="00E0302A" w:rsidRDefault="00373FF5">
            <w:pPr>
              <w:pStyle w:val="affffff8"/>
              <w:shd w:val="clear" w:color="auto" w:fill="FFFFFF"/>
              <w:rPr>
                <w:rFonts w:ascii="Arial" w:hAnsi="Arial" w:cs="Arial"/>
                <w:color w:val="000000" w:themeColor="text1"/>
              </w:rPr>
            </w:pPr>
            <w:r>
              <w:rPr>
                <w:rFonts w:ascii="Arial" w:eastAsia="Arial" w:hAnsi="Arial" w:cs="Arial"/>
                <w:color w:val="000000" w:themeColor="text1"/>
              </w:rPr>
              <w:t>- метод аутентификации gss (Kerberos);</w:t>
            </w:r>
          </w:p>
          <w:p w14:paraId="40DB27EA" w14:textId="77777777" w:rsidR="00E0302A" w:rsidRDefault="00373FF5">
            <w:pPr>
              <w:pStyle w:val="affffff8"/>
              <w:shd w:val="clear" w:color="auto" w:fill="FFFFFF"/>
              <w:rPr>
                <w:rFonts w:ascii="Arial" w:hAnsi="Arial" w:cs="Arial"/>
                <w:color w:val="000000" w:themeColor="text1"/>
              </w:rPr>
            </w:pPr>
            <w:r>
              <w:rPr>
                <w:rFonts w:ascii="Arial" w:eastAsia="Arial" w:hAnsi="Arial" w:cs="Arial"/>
                <w:color w:val="000000" w:themeColor="text1"/>
              </w:rPr>
              <w:lastRenderedPageBreak/>
              <w:t>- метод аутентификации LDAP+SSL;</w:t>
            </w:r>
          </w:p>
          <w:p w14:paraId="32970FC7" w14:textId="77777777" w:rsidR="00E0302A" w:rsidRDefault="00373FF5">
            <w:pPr>
              <w:pStyle w:val="affffff8"/>
              <w:shd w:val="clear" w:color="auto" w:fill="FFFFFF"/>
              <w:rPr>
                <w:rFonts w:ascii="Arial" w:hAnsi="Arial" w:cs="Arial"/>
                <w:color w:val="000000" w:themeColor="text1"/>
              </w:rPr>
            </w:pPr>
            <w:r>
              <w:rPr>
                <w:rFonts w:ascii="Arial" w:eastAsia="Arial" w:hAnsi="Arial" w:cs="Arial"/>
                <w:color w:val="000000" w:themeColor="text1"/>
              </w:rPr>
              <w:t>- метод аутентификации cert;</w:t>
            </w:r>
          </w:p>
          <w:p w14:paraId="684521FA" w14:textId="77777777" w:rsidR="00E0302A" w:rsidRDefault="00373FF5">
            <w:pPr>
              <w:pStyle w:val="affffff8"/>
              <w:shd w:val="clear" w:color="auto" w:fill="FFFFFF"/>
              <w:rPr>
                <w:rFonts w:ascii="Arial" w:eastAsia="Arial" w:hAnsi="Arial" w:cs="Arial"/>
                <w:color w:val="000000" w:themeColor="text1"/>
              </w:rPr>
            </w:pPr>
            <w:r>
              <w:rPr>
                <w:rFonts w:ascii="Arial" w:eastAsia="Arial" w:hAnsi="Arial" w:cs="Arial"/>
                <w:color w:val="000000" w:themeColor="text1"/>
              </w:rPr>
              <w:t>- метод аутентификации scram-sha-256 (допускается в случае, если kerberos/ldap/cert аутентификация не поддерживается).</w:t>
            </w:r>
            <w:r>
              <w:rPr>
                <w:rFonts w:ascii="Arial" w:eastAsia="Arial" w:hAnsi="Arial" w:cs="Arial"/>
                <w:color w:val="000000" w:themeColor="text1"/>
              </w:rPr>
              <w:br/>
              <w:t>Если система содержит КТ и/или ПД, требуется обеспечить шифрование при обмене данных между клиентом и сервером СУБД (выпуск сертификата server auth, настройка SSL)</w:t>
            </w:r>
          </w:p>
          <w:p w14:paraId="3F35681C" w14:textId="77777777" w:rsidR="00E0302A" w:rsidRDefault="00373FF5">
            <w:pPr>
              <w:pStyle w:val="affffff8"/>
              <w:numPr>
                <w:ilvl w:val="0"/>
                <w:numId w:val="9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Не использовать метод аутентификации </w:t>
            </w:r>
            <w:r>
              <w:rPr>
                <w:rFonts w:ascii="Arial" w:eastAsia="Arial" w:hAnsi="Arial" w:cs="Arial"/>
                <w:color w:val="000000" w:themeColor="text1"/>
                <w:lang w:val="en-US"/>
              </w:rPr>
              <w:t>trust</w:t>
            </w:r>
            <w:r>
              <w:rPr>
                <w:rFonts w:ascii="Arial" w:eastAsia="Arial" w:hAnsi="Arial" w:cs="Arial"/>
                <w:color w:val="000000" w:themeColor="text1"/>
              </w:rPr>
              <w:t>;</w:t>
            </w:r>
          </w:p>
          <w:p w14:paraId="7EE7D069" w14:textId="77777777" w:rsidR="00E0302A" w:rsidRDefault="00373FF5">
            <w:pPr>
              <w:pStyle w:val="affffff8"/>
              <w:numPr>
                <w:ilvl w:val="0"/>
                <w:numId w:val="9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 использовать метод аутентификации password;</w:t>
            </w:r>
          </w:p>
          <w:p w14:paraId="1E334EF9" w14:textId="77777777" w:rsidR="00E0302A" w:rsidRDefault="00373FF5">
            <w:pPr>
              <w:pStyle w:val="affffff8"/>
              <w:numPr>
                <w:ilvl w:val="0"/>
                <w:numId w:val="9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 использовать метод аутентификации ident;</w:t>
            </w:r>
          </w:p>
          <w:p w14:paraId="31695FA1" w14:textId="77777777" w:rsidR="00E0302A" w:rsidRDefault="00373FF5">
            <w:pPr>
              <w:pStyle w:val="affffff8"/>
              <w:numPr>
                <w:ilvl w:val="0"/>
                <w:numId w:val="9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 использовать метод аутентификации pam;</w:t>
            </w:r>
          </w:p>
          <w:p w14:paraId="32866DAB" w14:textId="77777777" w:rsidR="00E0302A" w:rsidRDefault="00373FF5">
            <w:pPr>
              <w:pStyle w:val="affffff8"/>
              <w:numPr>
                <w:ilvl w:val="0"/>
                <w:numId w:val="9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 использовать метод аутентификации bsd.</w:t>
            </w:r>
          </w:p>
          <w:p w14:paraId="6A2A0C37" w14:textId="77777777" w:rsidR="00E0302A" w:rsidRDefault="00E0302A">
            <w:pPr>
              <w:shd w:val="clear" w:color="auto" w:fill="FFFFFF"/>
              <w:ind w:left="709"/>
              <w:rPr>
                <w:rFonts w:ascii="Arial" w:eastAsia="Arial" w:hAnsi="Arial" w:cs="Arial"/>
                <w:color w:val="000000" w:themeColor="text1"/>
              </w:rPr>
            </w:pPr>
          </w:p>
          <w:p w14:paraId="6A2384AD"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Разрешения на каталоги и файлы:</w:t>
            </w:r>
          </w:p>
          <w:p w14:paraId="6FA5D3DC"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файлу pg_hba.conf;</w:t>
            </w:r>
          </w:p>
          <w:p w14:paraId="47BD9828"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файлу postgresql.conf;</w:t>
            </w:r>
          </w:p>
          <w:p w14:paraId="4F830C79"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файлу pg_ident.conf;</w:t>
            </w:r>
          </w:p>
          <w:p w14:paraId="718264E8"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каталогу с журнальными файлами (log_directory);</w:t>
            </w:r>
          </w:p>
          <w:p w14:paraId="32660826"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каталогу с данными PGDATA;</w:t>
            </w:r>
          </w:p>
          <w:p w14:paraId="0F537AFD"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каталогу BASE_DIRECTORY;</w:t>
            </w:r>
          </w:p>
          <w:p w14:paraId="10A205F1" w14:textId="77777777" w:rsidR="00E0302A" w:rsidRDefault="00373FF5">
            <w:pPr>
              <w:pStyle w:val="affffff8"/>
              <w:numPr>
                <w:ilvl w:val="0"/>
                <w:numId w:val="9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доступ к файлам, используемым SSL-сервером.</w:t>
            </w:r>
          </w:p>
          <w:p w14:paraId="32CAB3B6"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Конфигурация сервера (Безопасность и аутентификация):</w:t>
            </w:r>
          </w:p>
          <w:p w14:paraId="255D19B2" w14:textId="77777777" w:rsidR="00E0302A" w:rsidRDefault="00373FF5">
            <w:pPr>
              <w:pStyle w:val="affffff8"/>
              <w:numPr>
                <w:ilvl w:val="0"/>
                <w:numId w:val="94"/>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значение ON для параметра SSL;</w:t>
            </w:r>
          </w:p>
          <w:p w14:paraId="7FAF8D90" w14:textId="77777777" w:rsidR="00E0302A" w:rsidRDefault="00373FF5">
            <w:pPr>
              <w:pStyle w:val="affffff8"/>
              <w:numPr>
                <w:ilvl w:val="0"/>
                <w:numId w:val="94"/>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Использовать модуль passwordcheck.</w:t>
            </w:r>
          </w:p>
          <w:p w14:paraId="0CD6CD98"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Конфигурация сервера (Регистрация ошибок и протоколирование работы сервера):</w:t>
            </w:r>
          </w:p>
          <w:p w14:paraId="2799F27F"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задан каталог хранения журнала отдельно от PGDATA;</w:t>
            </w:r>
          </w:p>
          <w:p w14:paraId="57F8C767"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включен параметр 'log_truncate_on_rotation';</w:t>
            </w:r>
          </w:p>
          <w:p w14:paraId="7E06AF61"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выставлен срок жизни не меньше дня для файла журнала;</w:t>
            </w:r>
          </w:p>
          <w:p w14:paraId="61830AD5"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задан размер отдельного файла журнала в параметре "log_rotation_size";</w:t>
            </w:r>
          </w:p>
          <w:p w14:paraId="7B436B1C"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При использовании syslog должен быть включен параметр ‘syslog_sequence_numbers’;</w:t>
            </w:r>
          </w:p>
          <w:p w14:paraId="64711A4A"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При использовании syslog должно быть задано имя postgres для идентификации принадлежности логов;</w:t>
            </w:r>
          </w:p>
          <w:p w14:paraId="620A724E"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задан уровень детализации warning в параметре «log_min_messages»;</w:t>
            </w:r>
          </w:p>
          <w:p w14:paraId="45D009FB"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задан уровень детализации error в параметре «log_min_error_statement»;</w:t>
            </w:r>
          </w:p>
          <w:p w14:paraId="591BAE62"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выключен параметр 'debug_print_parse';</w:t>
            </w:r>
          </w:p>
          <w:p w14:paraId="15FDDB64"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выключен параметр 'debug_print_rewritten';</w:t>
            </w:r>
          </w:p>
          <w:p w14:paraId="46D6537C"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выключен параметр 'debug_print_plan';</w:t>
            </w:r>
          </w:p>
          <w:p w14:paraId="274D92D1"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выключен параметр 'debug_pretty_print';</w:t>
            </w:r>
          </w:p>
          <w:p w14:paraId="66061C70"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Должен быть задан параметр 'log_statement' со </w:t>
            </w:r>
            <w:proofErr w:type="gramStart"/>
            <w:r>
              <w:rPr>
                <w:rFonts w:ascii="Arial" w:eastAsia="Arial" w:hAnsi="Arial" w:cs="Arial"/>
                <w:color w:val="000000" w:themeColor="text1"/>
              </w:rPr>
              <w:t>значением :</w:t>
            </w:r>
            <w:proofErr w:type="gramEnd"/>
            <w:r>
              <w:rPr>
                <w:rFonts w:ascii="Arial" w:eastAsia="Arial" w:hAnsi="Arial" w:cs="Arial"/>
                <w:color w:val="000000" w:themeColor="text1"/>
              </w:rPr>
              <w:t xml:space="preserve"> "ddl";</w:t>
            </w:r>
          </w:p>
          <w:p w14:paraId="137DDD97"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Должен быть задан параметр 'log_timezone' с </w:t>
            </w:r>
            <w:proofErr w:type="gramStart"/>
            <w:r>
              <w:rPr>
                <w:rFonts w:ascii="Arial" w:eastAsia="Arial" w:hAnsi="Arial" w:cs="Arial"/>
                <w:color w:val="000000" w:themeColor="text1"/>
              </w:rPr>
              <w:t>значением :</w:t>
            </w:r>
            <w:proofErr w:type="gramEnd"/>
            <w:r>
              <w:rPr>
                <w:rFonts w:ascii="Arial" w:eastAsia="Arial" w:hAnsi="Arial" w:cs="Arial"/>
                <w:color w:val="000000" w:themeColor="text1"/>
              </w:rPr>
              <w:t xml:space="preserve"> "localtime";</w:t>
            </w:r>
          </w:p>
          <w:p w14:paraId="5EAAA8B8"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значение ON для параметра LOGGING_COLLECTOR;</w:t>
            </w:r>
          </w:p>
          <w:p w14:paraId="541783E4"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значение ON для параметра LOG_CONNECTIONS;</w:t>
            </w:r>
          </w:p>
          <w:p w14:paraId="252BB4FF"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значение ON для параметра LOG_DISCONNECTIONS;</w:t>
            </w:r>
          </w:p>
          <w:p w14:paraId="18CB5515"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значение OFF для параметра LOG_HOSTNAME;</w:t>
            </w:r>
          </w:p>
          <w:p w14:paraId="4B8BD42E"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значение '%m [%p]: [%l-1] db=%</w:t>
            </w:r>
            <w:proofErr w:type="gramStart"/>
            <w:r>
              <w:rPr>
                <w:rFonts w:ascii="Arial" w:eastAsia="Arial" w:hAnsi="Arial" w:cs="Arial"/>
                <w:color w:val="000000" w:themeColor="text1"/>
              </w:rPr>
              <w:t>d,user</w:t>
            </w:r>
            <w:proofErr w:type="gramEnd"/>
            <w:r>
              <w:rPr>
                <w:rFonts w:ascii="Arial" w:eastAsia="Arial" w:hAnsi="Arial" w:cs="Arial"/>
                <w:color w:val="000000" w:themeColor="text1"/>
              </w:rPr>
              <w:t>=%u,app=%a,client=%h,state=%e' для параметра LOG_LINE_PREFIX;</w:t>
            </w:r>
          </w:p>
          <w:p w14:paraId="4E57C279" w14:textId="77777777" w:rsidR="00E0302A" w:rsidRDefault="00373FF5">
            <w:pPr>
              <w:pStyle w:val="affffff8"/>
              <w:numPr>
                <w:ilvl w:val="0"/>
                <w:numId w:val="9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lastRenderedPageBreak/>
              <w:t xml:space="preserve">Должен быть задан параметр 'log_error_verbosity' с </w:t>
            </w:r>
            <w:proofErr w:type="gramStart"/>
            <w:r>
              <w:rPr>
                <w:rFonts w:ascii="Arial" w:eastAsia="Arial" w:hAnsi="Arial" w:cs="Arial"/>
                <w:color w:val="000000" w:themeColor="text1"/>
              </w:rPr>
              <w:t>значением :</w:t>
            </w:r>
            <w:proofErr w:type="gramEnd"/>
            <w:r>
              <w:rPr>
                <w:rFonts w:ascii="Arial" w:eastAsia="Arial" w:hAnsi="Arial" w:cs="Arial"/>
                <w:color w:val="000000" w:themeColor="text1"/>
              </w:rPr>
              <w:t xml:space="preserve"> "VERBOSE".</w:t>
            </w:r>
          </w:p>
          <w:p w14:paraId="17CC8D07"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Учетные записи:</w:t>
            </w:r>
          </w:p>
          <w:p w14:paraId="1D4AFCB1" w14:textId="77777777" w:rsidR="00E0302A" w:rsidRDefault="00373FF5">
            <w:pPr>
              <w:pStyle w:val="affffff8"/>
              <w:numPr>
                <w:ilvl w:val="0"/>
                <w:numId w:val="96"/>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Изменить стандартный пароль учетной записи POSTGRES;</w:t>
            </w:r>
          </w:p>
          <w:p w14:paraId="60CCE026" w14:textId="77777777" w:rsidR="00E0302A" w:rsidRDefault="00373FF5">
            <w:pPr>
              <w:pStyle w:val="affffff8"/>
              <w:numPr>
                <w:ilvl w:val="0"/>
                <w:numId w:val="96"/>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Учетные записи с простыми паролями</w:t>
            </w:r>
          </w:p>
          <w:p w14:paraId="2EC00772"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 xml:space="preserve">Требования установки и обновления базы данных </w:t>
            </w:r>
            <w:r>
              <w:rPr>
                <w:rFonts w:ascii="Arial" w:eastAsia="Arial" w:hAnsi="Arial" w:cs="Arial"/>
                <w:color w:val="000000" w:themeColor="text1"/>
                <w:sz w:val="22"/>
                <w:szCs w:val="22"/>
                <w:lang w:val="en-US"/>
              </w:rPr>
              <w:t>PostgreSQL</w:t>
            </w:r>
            <w:r>
              <w:rPr>
                <w:rFonts w:ascii="Arial" w:eastAsia="Arial" w:hAnsi="Arial" w:cs="Arial"/>
                <w:color w:val="000000" w:themeColor="text1"/>
                <w:sz w:val="22"/>
                <w:szCs w:val="22"/>
              </w:rPr>
              <w:t>:</w:t>
            </w:r>
          </w:p>
          <w:p w14:paraId="17EA5AA3" w14:textId="77777777" w:rsidR="00E0302A" w:rsidRDefault="00373FF5">
            <w:pPr>
              <w:pStyle w:val="affffff8"/>
              <w:numPr>
                <w:ilvl w:val="0"/>
                <w:numId w:val="97"/>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Установить последнюю версию/обновление программного обеспечения PostgreSQL;</w:t>
            </w:r>
          </w:p>
          <w:p w14:paraId="14A3D7DD" w14:textId="77777777" w:rsidR="00E0302A" w:rsidRDefault="00373FF5">
            <w:pPr>
              <w:pStyle w:val="affffff8"/>
              <w:numPr>
                <w:ilvl w:val="0"/>
                <w:numId w:val="97"/>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Должно быть установлено расширение “pgcrypto”.</w:t>
            </w:r>
          </w:p>
          <w:p w14:paraId="6C9CF90C"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 xml:space="preserve">Роли: </w:t>
            </w:r>
          </w:p>
          <w:p w14:paraId="5D0B314D" w14:textId="77777777" w:rsidR="00E0302A" w:rsidRDefault="00373FF5">
            <w:pPr>
              <w:pStyle w:val="affffff8"/>
              <w:numPr>
                <w:ilvl w:val="0"/>
                <w:numId w:val="98"/>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Ограничить использование роли SUPERUSER.</w:t>
            </w:r>
          </w:p>
          <w:p w14:paraId="116F3F33"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Доступ пользователей и авторизация:</w:t>
            </w:r>
          </w:p>
          <w:p w14:paraId="73D85467" w14:textId="77777777" w:rsidR="00E0302A" w:rsidRDefault="00373FF5">
            <w:pPr>
              <w:pStyle w:val="affffff8"/>
              <w:numPr>
                <w:ilvl w:val="0"/>
                <w:numId w:val="99"/>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Должны использоваться предопределённые роли.</w:t>
            </w:r>
          </w:p>
          <w:p w14:paraId="4D2ADB31"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Репликация:</w:t>
            </w:r>
          </w:p>
          <w:p w14:paraId="0027D6AC" w14:textId="77777777" w:rsidR="00E0302A" w:rsidRDefault="00373FF5">
            <w:pPr>
              <w:pStyle w:val="affffff8"/>
              <w:numPr>
                <w:ilvl w:val="0"/>
                <w:numId w:val="100"/>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создан отдельный пользователь для потоковой репликации;</w:t>
            </w:r>
          </w:p>
          <w:p w14:paraId="13633F3B" w14:textId="77777777" w:rsidR="00E0302A" w:rsidRDefault="00373FF5">
            <w:pPr>
              <w:pStyle w:val="affffff8"/>
              <w:numPr>
                <w:ilvl w:val="0"/>
                <w:numId w:val="100"/>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Должен быть включен параметр “log_replication_commands”;</w:t>
            </w:r>
          </w:p>
          <w:p w14:paraId="617D7D7F" w14:textId="77777777" w:rsidR="00E0302A" w:rsidRDefault="00373FF5">
            <w:pPr>
              <w:pStyle w:val="affffff8"/>
              <w:numPr>
                <w:ilvl w:val="0"/>
                <w:numId w:val="100"/>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Должно быть настроено резервное копирование;</w:t>
            </w:r>
          </w:p>
          <w:p w14:paraId="264448C9" w14:textId="77777777" w:rsidR="00E0302A" w:rsidRDefault="00373FF5">
            <w:pPr>
              <w:pStyle w:val="affffff8"/>
              <w:numPr>
                <w:ilvl w:val="0"/>
                <w:numId w:val="100"/>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Должно быть настроено использование SSL при потоковой репликации.</w:t>
            </w:r>
          </w:p>
        </w:tc>
      </w:tr>
      <w:tr w:rsidR="00E0302A" w14:paraId="4372934F" w14:textId="77777777">
        <w:trPr>
          <w:trHeight w:val="313"/>
        </w:trPr>
        <w:tc>
          <w:tcPr>
            <w:tcW w:w="850" w:type="dxa"/>
          </w:tcPr>
          <w:p w14:paraId="05C91BD5"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14</w:t>
            </w:r>
            <w:r>
              <w:rPr>
                <w:rFonts w:eastAsia="Arial"/>
                <w:b/>
                <w:bCs/>
                <w:color w:val="000000" w:themeColor="text1"/>
                <w:sz w:val="22"/>
                <w:szCs w:val="22"/>
                <w:lang w:val="en-US"/>
              </w:rPr>
              <w:t xml:space="preserve">. </w:t>
            </w:r>
          </w:p>
        </w:tc>
        <w:tc>
          <w:tcPr>
            <w:tcW w:w="8645" w:type="dxa"/>
          </w:tcPr>
          <w:p w14:paraId="0F3D7307"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 xml:space="preserve">Требования ИБ к компоненту </w:t>
            </w:r>
            <w:r>
              <w:rPr>
                <w:rFonts w:eastAsia="Arial"/>
                <w:b/>
                <w:bCs/>
                <w:color w:val="000000" w:themeColor="text1"/>
                <w:sz w:val="22"/>
                <w:szCs w:val="22"/>
                <w:lang w:val="en-US"/>
              </w:rPr>
              <w:t>NGINX</w:t>
            </w:r>
          </w:p>
        </w:tc>
      </w:tr>
      <w:tr w:rsidR="00E0302A" w14:paraId="77950F95" w14:textId="77777777">
        <w:trPr>
          <w:trHeight w:val="276"/>
        </w:trPr>
        <w:tc>
          <w:tcPr>
            <w:tcW w:w="850" w:type="dxa"/>
          </w:tcPr>
          <w:p w14:paraId="1D8A0748" w14:textId="77777777" w:rsidR="00E0302A" w:rsidRDefault="00E0302A">
            <w:pPr>
              <w:rPr>
                <w:rFonts w:ascii="Arial" w:hAnsi="Arial" w:cs="Arial"/>
              </w:rPr>
            </w:pPr>
          </w:p>
        </w:tc>
        <w:tc>
          <w:tcPr>
            <w:tcW w:w="8645" w:type="dxa"/>
          </w:tcPr>
          <w:p w14:paraId="534616DE" w14:textId="77777777" w:rsidR="00E0302A" w:rsidRDefault="00373FF5">
            <w:pPr>
              <w:shd w:val="clear" w:color="auto" w:fill="FFFFFF"/>
              <w:rPr>
                <w:rFonts w:ascii="Arial" w:hAnsi="Arial" w:cs="Arial"/>
                <w:color w:val="000000" w:themeColor="text1"/>
              </w:rPr>
            </w:pPr>
            <w:r>
              <w:rPr>
                <w:rFonts w:ascii="Arial" w:eastAsia="Arial" w:hAnsi="Arial" w:cs="Arial"/>
                <w:color w:val="000000" w:themeColor="text1"/>
                <w:sz w:val="22"/>
                <w:szCs w:val="22"/>
              </w:rPr>
              <w:t xml:space="preserve">Минимизация модулей для </w:t>
            </w:r>
            <w:r>
              <w:rPr>
                <w:rFonts w:ascii="Arial" w:eastAsia="Arial" w:hAnsi="Arial" w:cs="Arial"/>
                <w:color w:val="000000" w:themeColor="text1"/>
                <w:sz w:val="22"/>
                <w:szCs w:val="22"/>
                <w:lang w:val="en-US"/>
              </w:rPr>
              <w:t>Nginx</w:t>
            </w:r>
            <w:r>
              <w:rPr>
                <w:rFonts w:ascii="Arial" w:eastAsia="Arial" w:hAnsi="Arial" w:cs="Arial"/>
                <w:color w:val="000000" w:themeColor="text1"/>
                <w:sz w:val="22"/>
                <w:szCs w:val="22"/>
              </w:rPr>
              <w:t>:</w:t>
            </w:r>
          </w:p>
          <w:p w14:paraId="42E827F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конфигурационном файле отсутствует директива «</w:t>
            </w:r>
            <w:r>
              <w:rPr>
                <w:rFonts w:ascii="Arial" w:eastAsia="Arial" w:hAnsi="Arial" w:cs="Arial"/>
                <w:color w:val="000000" w:themeColor="text1"/>
                <w:lang w:val="en-US"/>
              </w:rPr>
              <w:t>load</w:t>
            </w:r>
            <w:r>
              <w:rPr>
                <w:rFonts w:ascii="Arial" w:eastAsia="Arial" w:hAnsi="Arial" w:cs="Arial"/>
                <w:color w:val="000000" w:themeColor="text1"/>
              </w:rPr>
              <w:t>_</w:t>
            </w:r>
            <w:r>
              <w:rPr>
                <w:rFonts w:ascii="Arial" w:eastAsia="Arial" w:hAnsi="Arial" w:cs="Arial"/>
                <w:color w:val="000000" w:themeColor="text1"/>
                <w:lang w:val="en-US"/>
              </w:rPr>
              <w:t>module</w:t>
            </w:r>
            <w:r>
              <w:rPr>
                <w:rFonts w:ascii="Arial" w:eastAsia="Arial" w:hAnsi="Arial" w:cs="Arial"/>
                <w:color w:val="000000" w:themeColor="text1"/>
              </w:rPr>
              <w:t>»</w:t>
            </w:r>
          </w:p>
          <w:p w14:paraId="5F51854B" w14:textId="77777777" w:rsidR="00E0302A" w:rsidRDefault="00373FF5">
            <w:pPr>
              <w:pStyle w:val="affffff8"/>
              <w:numPr>
                <w:ilvl w:val="0"/>
                <w:numId w:val="101"/>
              </w:numPr>
              <w:shd w:val="clear" w:color="auto" w:fill="FFFFFF"/>
              <w:spacing w:after="0" w:line="240" w:lineRule="auto"/>
              <w:rPr>
                <w:rFonts w:ascii="Arial" w:hAnsi="Arial" w:cs="Arial"/>
                <w:color w:val="000000" w:themeColor="text1"/>
              </w:rPr>
            </w:pPr>
            <w:r>
              <w:rPr>
                <w:rFonts w:ascii="Arial" w:eastAsia="Arial" w:hAnsi="Arial" w:cs="Arial"/>
                <w:color w:val="000000" w:themeColor="text1"/>
              </w:rPr>
              <w:t>Отсутствует/Отключен модуль HTTP WebDAV;</w:t>
            </w:r>
          </w:p>
          <w:p w14:paraId="55737D4A" w14:textId="77777777" w:rsidR="00E0302A" w:rsidRDefault="00373FF5">
            <w:pPr>
              <w:pStyle w:val="affffff8"/>
              <w:numPr>
                <w:ilvl w:val="0"/>
                <w:numId w:val="101"/>
              </w:numPr>
              <w:shd w:val="clear" w:color="auto" w:fill="FFFFFF"/>
              <w:spacing w:after="0" w:line="240" w:lineRule="auto"/>
              <w:rPr>
                <w:rFonts w:ascii="Arial" w:hAnsi="Arial" w:cs="Arial"/>
                <w:color w:val="000000" w:themeColor="text1"/>
              </w:rPr>
            </w:pPr>
            <w:r>
              <w:rPr>
                <w:rFonts w:ascii="Arial" w:eastAsia="Arial" w:hAnsi="Arial" w:cs="Arial"/>
                <w:color w:val="000000" w:themeColor="text1"/>
              </w:rPr>
              <w:t xml:space="preserve">Отсутствует/Отключен модуль с возможностью использования </w:t>
            </w:r>
            <w:r>
              <w:rPr>
                <w:rFonts w:ascii="Arial" w:eastAsia="Arial" w:hAnsi="Arial" w:cs="Arial"/>
                <w:color w:val="000000" w:themeColor="text1"/>
                <w:lang w:val="en-US"/>
              </w:rPr>
              <w:t>gzip</w:t>
            </w:r>
          </w:p>
          <w:p w14:paraId="4A9A6111"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Отсутствует/Отключен модуль autoindex;</w:t>
            </w:r>
          </w:p>
          <w:p w14:paraId="1F8A9335"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Отсутствует/Отключен модуль ngx_http_status_module;</w:t>
            </w:r>
          </w:p>
          <w:p w14:paraId="223E1D6A" w14:textId="77777777" w:rsidR="00E0302A" w:rsidRDefault="00373FF5">
            <w:pPr>
              <w:pStyle w:val="affffff8"/>
              <w:numPr>
                <w:ilvl w:val="0"/>
                <w:numId w:val="101"/>
              </w:numPr>
              <w:shd w:val="clear" w:color="auto" w:fill="FFFFFF"/>
              <w:spacing w:after="0" w:line="240" w:lineRule="auto"/>
              <w:rPr>
                <w:rFonts w:ascii="Arial" w:hAnsi="Arial" w:cs="Arial"/>
                <w:color w:val="000000" w:themeColor="text1"/>
              </w:rPr>
            </w:pPr>
            <w:r>
              <w:rPr>
                <w:rFonts w:ascii="Arial" w:eastAsia="Arial" w:hAnsi="Arial" w:cs="Arial"/>
                <w:color w:val="000000" w:themeColor="text1"/>
              </w:rPr>
              <w:t>Отсутствует/Отключен модуль ngx_http_stub_status_module.</w:t>
            </w:r>
          </w:p>
          <w:p w14:paraId="43FB3816" w14:textId="77777777" w:rsidR="00E0302A" w:rsidRDefault="00373FF5">
            <w:pPr>
              <w:rPr>
                <w:rFonts w:ascii="Arial" w:hAnsi="Arial" w:cs="Arial"/>
              </w:rPr>
            </w:pPr>
            <w:r>
              <w:rPr>
                <w:rFonts w:ascii="Arial" w:eastAsia="Arial" w:hAnsi="Arial" w:cs="Arial"/>
                <w:sz w:val="22"/>
                <w:szCs w:val="22"/>
              </w:rPr>
              <w:t>Безопасность учетной записи:</w:t>
            </w:r>
          </w:p>
          <w:p w14:paraId="17A36FE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Nginx запущен с выделенной (сервисной) учетной записи без прав суперпользователя;</w:t>
            </w:r>
          </w:p>
          <w:p w14:paraId="74087E1A"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Сервисная учетная запись должна быть заблокирована;</w:t>
            </w:r>
          </w:p>
          <w:p w14:paraId="04DAAA7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/etc/passwd для [сервисная учетная запись] задана оболочка пользователя /sbin/nologin.</w:t>
            </w:r>
          </w:p>
          <w:p w14:paraId="53C9D31F" w14:textId="77777777" w:rsidR="00E0302A" w:rsidRDefault="00373FF5">
            <w:pPr>
              <w:rPr>
                <w:rFonts w:ascii="Arial" w:hAnsi="Arial" w:cs="Arial"/>
              </w:rPr>
            </w:pPr>
            <w:r>
              <w:rPr>
                <w:rFonts w:ascii="Arial" w:eastAsia="Arial" w:hAnsi="Arial" w:cs="Arial"/>
                <w:sz w:val="22"/>
                <w:szCs w:val="22"/>
              </w:rPr>
              <w:t>Права доступа:</w:t>
            </w:r>
          </w:p>
          <w:p w14:paraId="00B521D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Владельцем каталогов Nginx является roo</w:t>
            </w:r>
            <w:r>
              <w:rPr>
                <w:rFonts w:ascii="Arial" w:eastAsia="Arial" w:hAnsi="Arial" w:cs="Arial"/>
                <w:color w:val="000000" w:themeColor="text1"/>
                <w:lang w:val="en-US"/>
              </w:rPr>
              <w:t>t</w:t>
            </w:r>
            <w:r>
              <w:rPr>
                <w:rFonts w:ascii="Arial" w:eastAsia="Arial" w:hAnsi="Arial" w:cs="Arial"/>
                <w:color w:val="000000" w:themeColor="text1"/>
              </w:rPr>
              <w:t>;</w:t>
            </w:r>
          </w:p>
          <w:p w14:paraId="3FDFAC7D"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Для каталогов и файлов </w:t>
            </w:r>
            <w:r>
              <w:rPr>
                <w:rFonts w:ascii="Arial" w:eastAsia="Arial" w:hAnsi="Arial" w:cs="Arial"/>
                <w:color w:val="000000" w:themeColor="text1"/>
                <w:lang w:val="en-US"/>
              </w:rPr>
              <w:t>Nginx</w:t>
            </w:r>
            <w:r>
              <w:rPr>
                <w:rFonts w:ascii="Arial" w:eastAsia="Arial" w:hAnsi="Arial" w:cs="Arial"/>
                <w:color w:val="000000" w:themeColor="text1"/>
              </w:rPr>
              <w:t xml:space="preserve"> настроены минимальные привилегии;</w:t>
            </w:r>
          </w:p>
          <w:p w14:paraId="02E9158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Файл процесса </w:t>
            </w:r>
            <w:r>
              <w:rPr>
                <w:rFonts w:ascii="Arial" w:eastAsia="Arial" w:hAnsi="Arial" w:cs="Arial"/>
                <w:color w:val="000000" w:themeColor="text1"/>
                <w:lang w:val="en-US"/>
              </w:rPr>
              <w:t>Nginx</w:t>
            </w:r>
            <w:r>
              <w:rPr>
                <w:rFonts w:ascii="Arial" w:eastAsia="Arial" w:hAnsi="Arial" w:cs="Arial"/>
                <w:color w:val="000000" w:themeColor="text1"/>
              </w:rPr>
              <w:t xml:space="preserve"> (</w:t>
            </w:r>
            <w:r>
              <w:rPr>
                <w:rFonts w:ascii="Arial" w:eastAsia="Arial" w:hAnsi="Arial" w:cs="Arial"/>
                <w:color w:val="000000" w:themeColor="text1"/>
                <w:lang w:val="en-US"/>
              </w:rPr>
              <w:t>PID</w:t>
            </w:r>
            <w:r>
              <w:rPr>
                <w:rFonts w:ascii="Arial" w:eastAsia="Arial" w:hAnsi="Arial" w:cs="Arial"/>
                <w:color w:val="000000" w:themeColor="text1"/>
              </w:rPr>
              <w:t xml:space="preserve">) принадлежит пользователю </w:t>
            </w:r>
            <w:r>
              <w:rPr>
                <w:rFonts w:ascii="Arial" w:eastAsia="Arial" w:hAnsi="Arial" w:cs="Arial"/>
                <w:color w:val="000000" w:themeColor="text1"/>
                <w:lang w:val="en-US"/>
              </w:rPr>
              <w:t>root</w:t>
            </w:r>
            <w:r>
              <w:rPr>
                <w:rFonts w:ascii="Arial" w:eastAsia="Arial" w:hAnsi="Arial" w:cs="Arial"/>
                <w:color w:val="000000" w:themeColor="text1"/>
              </w:rPr>
              <w:t xml:space="preserve"> и имеет права доступа 644;</w:t>
            </w:r>
          </w:p>
          <w:p w14:paraId="42EB7A0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Директория с основными дампами принадлежит пользователю </w:t>
            </w:r>
            <w:r>
              <w:rPr>
                <w:rFonts w:ascii="Arial" w:eastAsia="Arial" w:hAnsi="Arial" w:cs="Arial"/>
                <w:color w:val="000000" w:themeColor="text1"/>
                <w:lang w:val="en-US"/>
              </w:rPr>
              <w:t>root</w:t>
            </w:r>
            <w:r>
              <w:rPr>
                <w:rFonts w:ascii="Arial" w:eastAsia="Arial" w:hAnsi="Arial" w:cs="Arial"/>
                <w:color w:val="000000" w:themeColor="text1"/>
              </w:rPr>
              <w:t xml:space="preserve"> и группе пользователя сервисной УЗ.</w:t>
            </w:r>
          </w:p>
          <w:p w14:paraId="5EB4B81B" w14:textId="77777777" w:rsidR="00E0302A" w:rsidRDefault="00373FF5">
            <w:pPr>
              <w:rPr>
                <w:rFonts w:ascii="Arial" w:hAnsi="Arial" w:cs="Arial"/>
              </w:rPr>
            </w:pPr>
            <w:r>
              <w:rPr>
                <w:rFonts w:ascii="Arial" w:eastAsia="Arial" w:hAnsi="Arial" w:cs="Arial"/>
                <w:sz w:val="22"/>
                <w:szCs w:val="22"/>
              </w:rPr>
              <w:t>Конфигурация сети:</w:t>
            </w:r>
          </w:p>
          <w:p w14:paraId="5607CDAE" w14:textId="77777777" w:rsidR="00E0302A" w:rsidRDefault="00373FF5">
            <w:pPr>
              <w:pStyle w:val="affffff8"/>
              <w:numPr>
                <w:ilvl w:val="0"/>
                <w:numId w:val="104"/>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Параметр “</w:t>
            </w:r>
            <w:r>
              <w:rPr>
                <w:rFonts w:ascii="Arial" w:eastAsia="Arial" w:hAnsi="Arial" w:cs="Arial"/>
                <w:color w:val="000000" w:themeColor="text1"/>
                <w:lang w:val="en-US"/>
              </w:rPr>
              <w:t>keepalive</w:t>
            </w:r>
            <w:r>
              <w:rPr>
                <w:rFonts w:ascii="Arial" w:eastAsia="Arial" w:hAnsi="Arial" w:cs="Arial"/>
                <w:color w:val="000000" w:themeColor="text1"/>
              </w:rPr>
              <w:t>_timeout” должен удовлетворять маске: 0&lt;</w:t>
            </w:r>
            <w:proofErr w:type="gramStart"/>
            <w:r>
              <w:rPr>
                <w:rFonts w:ascii="Arial" w:eastAsia="Arial" w:hAnsi="Arial" w:cs="Arial"/>
                <w:color w:val="000000" w:themeColor="text1"/>
              </w:rPr>
              <w:t>x&lt;</w:t>
            </w:r>
            <w:proofErr w:type="gramEnd"/>
            <w:r>
              <w:rPr>
                <w:rFonts w:ascii="Arial" w:eastAsia="Arial" w:hAnsi="Arial" w:cs="Arial"/>
                <w:color w:val="000000" w:themeColor="text1"/>
              </w:rPr>
              <w:t>10 (send_timeout установлен в диапазоне от 1 до 9 секунд);</w:t>
            </w:r>
          </w:p>
          <w:p w14:paraId="046A7F4E" w14:textId="77777777" w:rsidR="00E0302A" w:rsidRDefault="00373FF5">
            <w:pPr>
              <w:pStyle w:val="affffff8"/>
              <w:numPr>
                <w:ilvl w:val="0"/>
                <w:numId w:val="103"/>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Параметр “send_timeout” должен удовлетворять маске: 0&lt;</w:t>
            </w:r>
            <w:proofErr w:type="gramStart"/>
            <w:r>
              <w:rPr>
                <w:rFonts w:ascii="Arial" w:eastAsia="Arial" w:hAnsi="Arial" w:cs="Arial"/>
                <w:color w:val="000000" w:themeColor="text1"/>
              </w:rPr>
              <w:t>x&lt;</w:t>
            </w:r>
            <w:proofErr w:type="gramEnd"/>
            <w:r>
              <w:rPr>
                <w:rFonts w:ascii="Arial" w:eastAsia="Arial" w:hAnsi="Arial" w:cs="Arial"/>
                <w:color w:val="000000" w:themeColor="text1"/>
              </w:rPr>
              <w:t xml:space="preserve">10 (send_timeout установлен в диапазоне от 1 до 9 секунд). </w:t>
            </w:r>
          </w:p>
          <w:p w14:paraId="04A286D1" w14:textId="77777777" w:rsidR="00E0302A" w:rsidRDefault="00373FF5">
            <w:pPr>
              <w:rPr>
                <w:rFonts w:ascii="Arial" w:hAnsi="Arial" w:cs="Arial"/>
              </w:rPr>
            </w:pPr>
            <w:r>
              <w:rPr>
                <w:rFonts w:ascii="Arial" w:eastAsia="Arial" w:hAnsi="Arial" w:cs="Arial"/>
                <w:sz w:val="22"/>
                <w:szCs w:val="22"/>
              </w:rPr>
              <w:t>Раскрытие информации:</w:t>
            </w:r>
          </w:p>
          <w:p w14:paraId="6A1AAB3B"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Параметр «</w:t>
            </w:r>
            <w:r>
              <w:rPr>
                <w:rFonts w:ascii="Arial" w:eastAsia="Arial" w:hAnsi="Arial" w:cs="Arial"/>
                <w:color w:val="000000" w:themeColor="text1"/>
                <w:lang w:val="en-US"/>
              </w:rPr>
              <w:t>server_tokens</w:t>
            </w:r>
            <w:r>
              <w:rPr>
                <w:rFonts w:ascii="Arial" w:eastAsia="Arial" w:hAnsi="Arial" w:cs="Arial"/>
                <w:color w:val="000000" w:themeColor="text1"/>
              </w:rPr>
              <w:t>» отключен;</w:t>
            </w:r>
          </w:p>
          <w:p w14:paraId="1C27F630"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Стандартные веб страницы, поставляемые вместе с сервером, удалены/отключены;</w:t>
            </w:r>
          </w:p>
          <w:p w14:paraId="441C5DAA"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Запрещено раскрытие скрытых директорий;</w:t>
            </w:r>
          </w:p>
          <w:p w14:paraId="0F420E83"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Отключена отправка заголовков reverse proxy.</w:t>
            </w:r>
          </w:p>
          <w:p w14:paraId="74338390" w14:textId="77777777" w:rsidR="00E0302A" w:rsidRDefault="00373FF5">
            <w:pPr>
              <w:rPr>
                <w:rFonts w:ascii="Arial" w:hAnsi="Arial" w:cs="Arial"/>
              </w:rPr>
            </w:pPr>
            <w:r>
              <w:rPr>
                <w:rFonts w:ascii="Arial" w:eastAsia="Arial" w:hAnsi="Arial" w:cs="Arial"/>
                <w:sz w:val="22"/>
                <w:szCs w:val="22"/>
              </w:rPr>
              <w:t>Логирование:</w:t>
            </w:r>
          </w:p>
          <w:p w14:paraId="774B328E" w14:textId="77777777" w:rsidR="00E0302A" w:rsidRDefault="00373FF5">
            <w:pPr>
              <w:pStyle w:val="affffff8"/>
              <w:numPr>
                <w:ilvl w:val="0"/>
                <w:numId w:val="105"/>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Настроено подробное логирование;</w:t>
            </w:r>
          </w:p>
          <w:p w14:paraId="1ADF6C8C" w14:textId="77777777" w:rsidR="00E0302A" w:rsidRDefault="00373FF5">
            <w:pPr>
              <w:pStyle w:val="affffff8"/>
              <w:numPr>
                <w:ilvl w:val="0"/>
                <w:numId w:val="106"/>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Настроена перезапись журнала. Ротацию делать ежедневно и хранить в течении 3 месяцев;</w:t>
            </w:r>
          </w:p>
          <w:p w14:paraId="0853ED30" w14:textId="77777777" w:rsidR="00E0302A" w:rsidRDefault="00373FF5">
            <w:pPr>
              <w:pStyle w:val="affffff8"/>
              <w:numPr>
                <w:ilvl w:val="0"/>
                <w:numId w:val="10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lastRenderedPageBreak/>
              <w:t>Включена отправка файлов журнала ошибок на отдельный syslog сервер, либо rsyslog с уровнем информирования info;</w:t>
            </w:r>
          </w:p>
          <w:p w14:paraId="16BEF201" w14:textId="77777777" w:rsidR="00E0302A" w:rsidRDefault="00373FF5">
            <w:pPr>
              <w:pStyle w:val="affffff8"/>
              <w:numPr>
                <w:ilvl w:val="0"/>
                <w:numId w:val="10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Включена отправка файлов журнала авторизаций на отдельный </w:t>
            </w:r>
            <w:r>
              <w:rPr>
                <w:rFonts w:ascii="Arial" w:eastAsia="Arial" w:hAnsi="Arial" w:cs="Arial"/>
                <w:color w:val="000000" w:themeColor="text1"/>
                <w:lang w:val="en-US"/>
              </w:rPr>
              <w:t>syslog</w:t>
            </w:r>
            <w:r>
              <w:rPr>
                <w:rFonts w:ascii="Arial" w:eastAsia="Arial" w:hAnsi="Arial" w:cs="Arial"/>
                <w:color w:val="000000" w:themeColor="text1"/>
              </w:rPr>
              <w:t xml:space="preserve"> сервер, либо </w:t>
            </w:r>
            <w:r>
              <w:rPr>
                <w:rFonts w:ascii="Arial" w:eastAsia="Arial" w:hAnsi="Arial" w:cs="Arial"/>
                <w:color w:val="000000" w:themeColor="text1"/>
                <w:lang w:val="en-US"/>
              </w:rPr>
              <w:t>rsyslog</w:t>
            </w:r>
            <w:r>
              <w:rPr>
                <w:rFonts w:ascii="Arial" w:eastAsia="Arial" w:hAnsi="Arial" w:cs="Arial"/>
                <w:color w:val="000000" w:themeColor="text1"/>
              </w:rPr>
              <w:t>;</w:t>
            </w:r>
          </w:p>
          <w:p w14:paraId="3656C03E" w14:textId="77777777" w:rsidR="00E0302A" w:rsidRDefault="00373FF5">
            <w:pPr>
              <w:pStyle w:val="affffff8"/>
              <w:numPr>
                <w:ilvl w:val="0"/>
                <w:numId w:val="102"/>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lang w:val="en-US"/>
              </w:rPr>
              <w:t>IP</w:t>
            </w:r>
            <w:r>
              <w:rPr>
                <w:rFonts w:ascii="Arial" w:eastAsia="Arial" w:hAnsi="Arial" w:cs="Arial"/>
                <w:color w:val="000000" w:themeColor="text1"/>
              </w:rPr>
              <w:t xml:space="preserve"> источника передается при проксировании в заголовках.</w:t>
            </w:r>
          </w:p>
          <w:p w14:paraId="3919E6FC" w14:textId="77777777" w:rsidR="00E0302A" w:rsidRDefault="00373FF5">
            <w:pPr>
              <w:rPr>
                <w:rFonts w:ascii="Arial" w:eastAsia="Arial" w:hAnsi="Arial" w:cs="Arial"/>
              </w:rPr>
            </w:pPr>
            <w:r>
              <w:rPr>
                <w:rFonts w:ascii="Arial" w:eastAsia="Arial" w:hAnsi="Arial" w:cs="Arial"/>
                <w:sz w:val="22"/>
                <w:szCs w:val="22"/>
              </w:rPr>
              <w:t xml:space="preserve">Настройка </w:t>
            </w:r>
            <w:r>
              <w:rPr>
                <w:rFonts w:ascii="Arial" w:eastAsia="Arial" w:hAnsi="Arial" w:cs="Arial"/>
                <w:sz w:val="22"/>
                <w:szCs w:val="22"/>
                <w:lang w:val="en-US"/>
              </w:rPr>
              <w:t>TLS</w:t>
            </w:r>
            <w:r>
              <w:rPr>
                <w:rFonts w:ascii="Arial" w:eastAsia="Arial" w:hAnsi="Arial" w:cs="Arial"/>
                <w:sz w:val="22"/>
                <w:szCs w:val="22"/>
              </w:rPr>
              <w:t xml:space="preserve"> </w:t>
            </w:r>
            <w:r>
              <w:rPr>
                <w:rFonts w:ascii="Arial" w:eastAsia="Arial" w:hAnsi="Arial" w:cs="Arial"/>
                <w:sz w:val="22"/>
                <w:szCs w:val="22"/>
                <w:lang w:val="en-US"/>
              </w:rPr>
              <w:t>/</w:t>
            </w:r>
            <w:r>
              <w:rPr>
                <w:rFonts w:ascii="Arial" w:eastAsia="Arial" w:hAnsi="Arial" w:cs="Arial"/>
                <w:sz w:val="22"/>
                <w:szCs w:val="22"/>
              </w:rPr>
              <w:t xml:space="preserve"> </w:t>
            </w:r>
            <w:r>
              <w:rPr>
                <w:rFonts w:ascii="Arial" w:eastAsia="Arial" w:hAnsi="Arial" w:cs="Arial"/>
                <w:sz w:val="22"/>
                <w:szCs w:val="22"/>
                <w:lang w:val="en-US"/>
              </w:rPr>
              <w:t>SSL</w:t>
            </w:r>
            <w:r>
              <w:rPr>
                <w:rFonts w:ascii="Arial" w:eastAsia="Arial" w:hAnsi="Arial" w:cs="Arial"/>
                <w:sz w:val="22"/>
                <w:szCs w:val="22"/>
              </w:rPr>
              <w:t>:</w:t>
            </w:r>
          </w:p>
          <w:p w14:paraId="31BF30EF"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файле конфигурации веб-сервера для прослушивания указан только порт https - 443;</w:t>
            </w:r>
          </w:p>
          <w:p w14:paraId="0EC4FD12"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Установлены доверенные сертификаты;</w:t>
            </w:r>
          </w:p>
          <w:p w14:paraId="362D508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На файл, содержащий приватный ключ установлены права 400;</w:t>
            </w:r>
          </w:p>
          <w:p w14:paraId="03769B8B"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Отключены уязвимые версии протоколов SSL/TLS и использованы новейшие безопасные версии;</w:t>
            </w:r>
          </w:p>
          <w:p w14:paraId="7839D0D3"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Уязвимые типы шифрований не используются и включен параметр ssl_prefer_server_ciphers;</w:t>
            </w:r>
          </w:p>
          <w:p w14:paraId="5D0D2ABB"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Включен Diffie-Hellman и настроен DHE с ключом не меньше 2048 бит и правами 400 на файл;</w:t>
            </w:r>
          </w:p>
          <w:p w14:paraId="5D2D4058"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lang w:val="en-US"/>
              </w:rPr>
            </w:pPr>
            <w:r>
              <w:rPr>
                <w:rFonts w:ascii="Arial" w:eastAsia="Arial" w:hAnsi="Arial" w:cs="Arial"/>
                <w:color w:val="000000" w:themeColor="text1"/>
              </w:rPr>
              <w:t>Включен</w:t>
            </w:r>
            <w:r>
              <w:rPr>
                <w:rFonts w:ascii="Arial" w:eastAsia="Arial" w:hAnsi="Arial" w:cs="Arial"/>
                <w:color w:val="000000" w:themeColor="text1"/>
                <w:lang w:val="en-US"/>
              </w:rPr>
              <w:t xml:space="preserve"> HTTP Strict Transport Security (HSTS) </w:t>
            </w:r>
            <w:r>
              <w:rPr>
                <w:rFonts w:ascii="Arial" w:eastAsia="Arial" w:hAnsi="Arial" w:cs="Arial"/>
                <w:color w:val="000000" w:themeColor="text1"/>
              </w:rPr>
              <w:t>с</w:t>
            </w:r>
            <w:r>
              <w:rPr>
                <w:rFonts w:ascii="Arial" w:eastAsia="Arial" w:hAnsi="Arial" w:cs="Arial"/>
                <w:color w:val="000000" w:themeColor="text1"/>
                <w:lang w:val="en-US"/>
              </w:rPr>
              <w:t xml:space="preserve"> </w:t>
            </w:r>
            <w:r>
              <w:rPr>
                <w:rFonts w:ascii="Arial" w:eastAsia="Arial" w:hAnsi="Arial" w:cs="Arial"/>
                <w:color w:val="000000" w:themeColor="text1"/>
              </w:rPr>
              <w:t>указанием</w:t>
            </w:r>
            <w:r>
              <w:rPr>
                <w:rFonts w:ascii="Arial" w:eastAsia="Arial" w:hAnsi="Arial" w:cs="Arial"/>
                <w:color w:val="000000" w:themeColor="text1"/>
                <w:lang w:val="en-US"/>
              </w:rPr>
              <w:t xml:space="preserve"> max-age 15678000;</w:t>
            </w:r>
          </w:p>
          <w:p w14:paraId="2C0A45D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Настроена OCSP Stapling для улучшения безопасности HTTPS соединения;</w:t>
            </w:r>
          </w:p>
          <w:p w14:paraId="212602BA"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lang w:val="en-US"/>
              </w:rPr>
            </w:pPr>
            <w:r>
              <w:rPr>
                <w:rFonts w:ascii="Arial" w:eastAsia="Arial" w:hAnsi="Arial" w:cs="Arial"/>
                <w:color w:val="000000" w:themeColor="text1"/>
              </w:rPr>
              <w:t>Отключен</w:t>
            </w:r>
            <w:r>
              <w:rPr>
                <w:rFonts w:ascii="Arial" w:eastAsia="Arial" w:hAnsi="Arial" w:cs="Arial"/>
                <w:color w:val="000000" w:themeColor="text1"/>
                <w:lang w:val="en-US"/>
              </w:rPr>
              <w:t xml:space="preserve"> </w:t>
            </w:r>
            <w:r>
              <w:rPr>
                <w:rFonts w:ascii="Arial" w:eastAsia="Arial" w:hAnsi="Arial" w:cs="Arial"/>
                <w:color w:val="000000" w:themeColor="text1"/>
              </w:rPr>
              <w:t>параметр</w:t>
            </w:r>
            <w:r>
              <w:rPr>
                <w:rFonts w:ascii="Arial" w:eastAsia="Arial" w:hAnsi="Arial" w:cs="Arial"/>
                <w:color w:val="000000" w:themeColor="text1"/>
                <w:lang w:val="en-US"/>
              </w:rPr>
              <w:t xml:space="preserve"> ssl_session_tickets.</w:t>
            </w:r>
          </w:p>
          <w:p w14:paraId="4A436732" w14:textId="77777777" w:rsidR="00E0302A" w:rsidRDefault="00373FF5">
            <w:pPr>
              <w:rPr>
                <w:rFonts w:ascii="Arial" w:hAnsi="Arial" w:cs="Arial"/>
              </w:rPr>
            </w:pPr>
            <w:r>
              <w:rPr>
                <w:rFonts w:ascii="Arial" w:eastAsia="Arial" w:hAnsi="Arial" w:cs="Arial"/>
                <w:sz w:val="22"/>
                <w:szCs w:val="22"/>
              </w:rPr>
              <w:t>Контроль доступа:</w:t>
            </w:r>
          </w:p>
          <w:p w14:paraId="16DAC9E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Включение белого списка запросов </w:t>
            </w:r>
            <w:r>
              <w:rPr>
                <w:rFonts w:ascii="Arial" w:eastAsia="Arial" w:hAnsi="Arial" w:cs="Arial"/>
                <w:color w:val="000000" w:themeColor="text1"/>
                <w:lang w:val="en-US"/>
              </w:rPr>
              <w:t>HTTP</w:t>
            </w:r>
            <w:r>
              <w:rPr>
                <w:rFonts w:ascii="Arial" w:eastAsia="Arial" w:hAnsi="Arial" w:cs="Arial"/>
                <w:color w:val="000000" w:themeColor="text1"/>
              </w:rPr>
              <w:t>;</w:t>
            </w:r>
          </w:p>
          <w:p w14:paraId="62804323"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lang w:val="en-US"/>
              </w:rPr>
            </w:pPr>
            <w:r>
              <w:rPr>
                <w:rFonts w:ascii="Arial" w:eastAsia="Arial" w:hAnsi="Arial" w:cs="Arial"/>
                <w:color w:val="000000" w:themeColor="text1"/>
              </w:rPr>
              <w:t>Открыты только используемые порты.</w:t>
            </w:r>
          </w:p>
          <w:p w14:paraId="6D9C7399" w14:textId="77777777" w:rsidR="00E0302A" w:rsidRDefault="00373FF5">
            <w:pPr>
              <w:rPr>
                <w:rFonts w:ascii="Arial" w:hAnsi="Arial" w:cs="Arial"/>
              </w:rPr>
            </w:pPr>
            <w:r>
              <w:rPr>
                <w:rFonts w:ascii="Arial" w:eastAsia="Arial" w:hAnsi="Arial" w:cs="Arial"/>
                <w:sz w:val="22"/>
                <w:szCs w:val="22"/>
              </w:rPr>
              <w:t>Ограничение запросов:</w:t>
            </w:r>
          </w:p>
          <w:p w14:paraId="260BA54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Установка параметров client_header_timeout и client_body_timeout на значение 10;</w:t>
            </w:r>
          </w:p>
          <w:p w14:paraId="27D04F7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Установка параметра client_max_body_size со значением 2m;</w:t>
            </w:r>
          </w:p>
          <w:p w14:paraId="7D854452"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Установка параметра large_client_header_buffers со значением 8 32k;</w:t>
            </w:r>
          </w:p>
          <w:p w14:paraId="7C9AF18D"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Ограничение количества подключений с одного IP адреса на 10 устройств;</w:t>
            </w:r>
          </w:p>
          <w:p w14:paraId="5F31A07D"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Ограничение количество запросов с одного IP адреса должно быть 5 в секунду.</w:t>
            </w:r>
          </w:p>
          <w:p w14:paraId="0DE6B567" w14:textId="77777777" w:rsidR="00E0302A" w:rsidRDefault="00373FF5">
            <w:pPr>
              <w:shd w:val="clear" w:color="auto" w:fill="FFFFFF"/>
              <w:rPr>
                <w:rFonts w:ascii="Arial" w:eastAsia="Arial" w:hAnsi="Arial" w:cs="Arial"/>
                <w:color w:val="000000" w:themeColor="text1"/>
              </w:rPr>
            </w:pPr>
            <w:r>
              <w:rPr>
                <w:rFonts w:ascii="Arial" w:eastAsia="Arial" w:hAnsi="Arial" w:cs="Arial"/>
                <w:color w:val="000000" w:themeColor="text1"/>
                <w:sz w:val="22"/>
                <w:szCs w:val="22"/>
              </w:rPr>
              <w:t>Безопасность браузера:</w:t>
            </w:r>
          </w:p>
          <w:p w14:paraId="66C9E9A9"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Включение и настройка параметра X-Frame-Options со значением SAMEORIGIN;</w:t>
            </w:r>
          </w:p>
          <w:p w14:paraId="6B15EFE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Включение и настройка параметра X-Content-Type-Options со значением nosniff;</w:t>
            </w:r>
          </w:p>
          <w:p w14:paraId="43A16641"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Включение и настройка параметра X-XSS-Protection со значением 1; mode=block;</w:t>
            </w:r>
          </w:p>
          <w:p w14:paraId="21DCB6D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Включение и настройка параметра Content Security Policy с заданными правилами;</w:t>
            </w:r>
          </w:p>
          <w:p w14:paraId="2B5F06CF"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Включение и настройка параметра Referrer-Policy с значением no-referrer.</w:t>
            </w:r>
          </w:p>
        </w:tc>
      </w:tr>
      <w:tr w:rsidR="00E0302A" w14:paraId="45A6F3B1" w14:textId="77777777">
        <w:trPr>
          <w:trHeight w:val="313"/>
        </w:trPr>
        <w:tc>
          <w:tcPr>
            <w:tcW w:w="850" w:type="dxa"/>
          </w:tcPr>
          <w:p w14:paraId="2C83C5E9"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15</w:t>
            </w:r>
            <w:r>
              <w:rPr>
                <w:rFonts w:eastAsia="Arial"/>
                <w:b/>
                <w:bCs/>
                <w:color w:val="000000" w:themeColor="text1"/>
                <w:sz w:val="22"/>
                <w:szCs w:val="22"/>
                <w:lang w:val="en-US"/>
              </w:rPr>
              <w:t xml:space="preserve">. </w:t>
            </w:r>
          </w:p>
        </w:tc>
        <w:tc>
          <w:tcPr>
            <w:tcW w:w="8645" w:type="dxa"/>
          </w:tcPr>
          <w:p w14:paraId="564C3C02"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ИБ к исходному коду</w:t>
            </w:r>
          </w:p>
        </w:tc>
      </w:tr>
      <w:tr w:rsidR="00E0302A" w14:paraId="493B9F6B" w14:textId="77777777">
        <w:trPr>
          <w:trHeight w:val="276"/>
        </w:trPr>
        <w:tc>
          <w:tcPr>
            <w:tcW w:w="850" w:type="dxa"/>
          </w:tcPr>
          <w:p w14:paraId="30DF9469" w14:textId="77777777" w:rsidR="00E0302A" w:rsidRDefault="00E0302A">
            <w:pPr>
              <w:rPr>
                <w:rFonts w:ascii="Arial" w:hAnsi="Arial" w:cs="Arial"/>
              </w:rPr>
            </w:pPr>
          </w:p>
        </w:tc>
        <w:tc>
          <w:tcPr>
            <w:tcW w:w="8645" w:type="dxa"/>
          </w:tcPr>
          <w:p w14:paraId="0C4D4216" w14:textId="77777777" w:rsidR="00E0302A" w:rsidRDefault="00373FF5">
            <w:pPr>
              <w:pStyle w:val="afffffffc"/>
              <w:spacing w:before="60" w:after="60"/>
              <w:rPr>
                <w:rFonts w:eastAsia="Arial"/>
                <w:sz w:val="22"/>
                <w:szCs w:val="22"/>
              </w:rPr>
            </w:pPr>
            <w:r>
              <w:rPr>
                <w:rFonts w:eastAsia="Arial"/>
                <w:sz w:val="22"/>
                <w:szCs w:val="22"/>
              </w:rPr>
              <w:t>В процессе сборки приложения должен проводиться анализ образов контейнеров для Системы на наличие CVE, выполняется анализ внешних зависимостей и библиотек на CVE. Образы и зависимости не должны содержать уязвимостей CVE с CVSSv2 вектором выше 7.0 (High и Critical уязвимости) либо должны быть предложены меры по компенсации рисков.</w:t>
            </w:r>
          </w:p>
          <w:p w14:paraId="0AECF37A" w14:textId="77777777" w:rsidR="00E0302A" w:rsidRDefault="00373FF5">
            <w:pPr>
              <w:pStyle w:val="afffffffc"/>
              <w:spacing w:before="60" w:after="60"/>
              <w:rPr>
                <w:rFonts w:eastAsia="Arial"/>
                <w:sz w:val="22"/>
                <w:szCs w:val="22"/>
              </w:rPr>
            </w:pPr>
            <w:r>
              <w:rPr>
                <w:rFonts w:eastAsia="Arial"/>
                <w:sz w:val="22"/>
                <w:szCs w:val="22"/>
              </w:rPr>
              <w:t>1. Должно быть исключено хранение секретов в открытом виде (в т.ч. к тесту и деву)</w:t>
            </w:r>
          </w:p>
          <w:p w14:paraId="3F454C9D" w14:textId="77777777" w:rsidR="00E0302A" w:rsidRDefault="00373FF5">
            <w:pPr>
              <w:pStyle w:val="afffffffc"/>
              <w:spacing w:before="60" w:after="60"/>
              <w:rPr>
                <w:rFonts w:eastAsia="Arial"/>
                <w:sz w:val="22"/>
                <w:szCs w:val="22"/>
              </w:rPr>
            </w:pPr>
            <w:r>
              <w:rPr>
                <w:rFonts w:eastAsia="Arial"/>
                <w:sz w:val="22"/>
                <w:szCs w:val="22"/>
              </w:rPr>
              <w:t>2. Должно быть настроено разграничение доступа к проектной области:</w:t>
            </w:r>
          </w:p>
          <w:p w14:paraId="6098ECD6" w14:textId="77777777" w:rsidR="00E0302A" w:rsidRDefault="00373FF5">
            <w:pPr>
              <w:pStyle w:val="afffffffc"/>
              <w:spacing w:before="60" w:after="60"/>
              <w:rPr>
                <w:rFonts w:eastAsia="Arial"/>
                <w:sz w:val="22"/>
                <w:szCs w:val="22"/>
              </w:rPr>
            </w:pPr>
            <w:r>
              <w:rPr>
                <w:rFonts w:eastAsia="Arial"/>
                <w:sz w:val="22"/>
                <w:szCs w:val="22"/>
              </w:rPr>
              <w:lastRenderedPageBreak/>
              <w:t>Полномочие на Force push (rewrite history, delete branches and tags) в основную ветку репозитория (main) должно быть включено только для архитекторов. </w:t>
            </w:r>
          </w:p>
          <w:p w14:paraId="65C2CAB8" w14:textId="77777777" w:rsidR="00E0302A" w:rsidRDefault="00373FF5">
            <w:pPr>
              <w:pStyle w:val="afffffffc"/>
              <w:spacing w:before="60" w:after="60"/>
              <w:rPr>
                <w:rFonts w:eastAsia="Arial"/>
                <w:sz w:val="22"/>
                <w:szCs w:val="22"/>
              </w:rPr>
            </w:pPr>
            <w:r>
              <w:rPr>
                <w:rFonts w:eastAsia="Arial"/>
                <w:sz w:val="22"/>
                <w:szCs w:val="22"/>
              </w:rPr>
              <w:t>3. Контроль изменений кода не требуется для проектов на CaaS. При использовании IaC (playbook ansible, terraform) необходимо согласование ИБ инфраструктура. Иные случаи рассматриваются индивидуально экспертизой ИБ в рамках проекта. При необходимости контроля изменений кода со стороны ИБ:</w:t>
            </w:r>
          </w:p>
          <w:p w14:paraId="7CE7F425" w14:textId="77777777" w:rsidR="00E0302A" w:rsidRDefault="00373FF5">
            <w:pPr>
              <w:pStyle w:val="afffffffc"/>
              <w:numPr>
                <w:ilvl w:val="0"/>
                <w:numId w:val="107"/>
              </w:numPr>
              <w:pBdr>
                <w:top w:val="none" w:sz="4" w:space="0" w:color="000000"/>
                <w:left w:val="none" w:sz="4" w:space="0" w:color="000000"/>
                <w:bottom w:val="none" w:sz="4" w:space="0" w:color="000000"/>
                <w:right w:val="none" w:sz="4" w:space="0" w:color="000000"/>
                <w:between w:val="none" w:sz="4" w:space="0" w:color="000000"/>
              </w:pBdr>
              <w:spacing w:before="60" w:after="60"/>
              <w:rPr>
                <w:rFonts w:eastAsia="Arial"/>
                <w:sz w:val="22"/>
                <w:szCs w:val="22"/>
              </w:rPr>
            </w:pPr>
            <w:r>
              <w:rPr>
                <w:rFonts w:eastAsia="Arial"/>
                <w:sz w:val="22"/>
                <w:szCs w:val="22"/>
              </w:rPr>
              <w:t>Выделить роль "Аудитор ИБ"</w:t>
            </w:r>
          </w:p>
          <w:p w14:paraId="698E2095" w14:textId="77777777" w:rsidR="00E0302A" w:rsidRDefault="00373FF5">
            <w:pPr>
              <w:pStyle w:val="afffffffc"/>
              <w:numPr>
                <w:ilvl w:val="0"/>
                <w:numId w:val="107"/>
              </w:numPr>
              <w:pBdr>
                <w:top w:val="none" w:sz="4" w:space="0" w:color="000000"/>
                <w:left w:val="none" w:sz="4" w:space="0" w:color="000000"/>
                <w:bottom w:val="none" w:sz="4" w:space="0" w:color="000000"/>
                <w:right w:val="none" w:sz="4" w:space="0" w:color="000000"/>
                <w:between w:val="none" w:sz="4" w:space="0" w:color="000000"/>
              </w:pBdr>
              <w:spacing w:before="60" w:after="60"/>
              <w:rPr>
                <w:rFonts w:eastAsia="Arial"/>
                <w:sz w:val="22"/>
                <w:szCs w:val="22"/>
              </w:rPr>
            </w:pPr>
            <w:r>
              <w:rPr>
                <w:rFonts w:eastAsia="Arial"/>
                <w:sz w:val="22"/>
                <w:szCs w:val="22"/>
              </w:rPr>
              <w:t>Необходимо добавить политику рецензентов (проверяющих push в мастер ветку) и в качестве рецензентов должны быть указаны пользователи роли "Аудитор ИБ" (специалисты)</w:t>
            </w:r>
          </w:p>
          <w:p w14:paraId="0C84D8C3" w14:textId="77777777" w:rsidR="00E0302A" w:rsidRDefault="00373FF5">
            <w:pPr>
              <w:pStyle w:val="afffffffc"/>
              <w:numPr>
                <w:ilvl w:val="0"/>
                <w:numId w:val="107"/>
              </w:numPr>
              <w:pBdr>
                <w:top w:val="none" w:sz="4" w:space="0" w:color="000000"/>
                <w:left w:val="none" w:sz="4" w:space="0" w:color="000000"/>
                <w:bottom w:val="none" w:sz="4" w:space="0" w:color="000000"/>
                <w:right w:val="none" w:sz="4" w:space="0" w:color="000000"/>
                <w:between w:val="none" w:sz="4" w:space="0" w:color="000000"/>
              </w:pBdr>
              <w:spacing w:before="60" w:after="60"/>
              <w:rPr>
                <w:rFonts w:eastAsia="Arial"/>
                <w:sz w:val="22"/>
                <w:szCs w:val="22"/>
              </w:rPr>
            </w:pPr>
            <w:r>
              <w:rPr>
                <w:rFonts w:eastAsia="Arial"/>
                <w:sz w:val="22"/>
                <w:szCs w:val="22"/>
              </w:rPr>
              <w:t>Push в мастер ветку должен быть заблокирован для всех пользователей через политику рецензентов до проверки эксперта со стороны ИБ (роль "Аудитор ИБ")</w:t>
            </w:r>
          </w:p>
          <w:p w14:paraId="5F7C6224" w14:textId="77777777" w:rsidR="00E0302A" w:rsidRDefault="00373FF5">
            <w:pPr>
              <w:pStyle w:val="afffffffc"/>
              <w:spacing w:before="60" w:after="60"/>
              <w:rPr>
                <w:rFonts w:eastAsia="Arial"/>
                <w:sz w:val="22"/>
                <w:szCs w:val="22"/>
              </w:rPr>
            </w:pPr>
            <w:r>
              <w:rPr>
                <w:rFonts w:eastAsia="Arial"/>
                <w:sz w:val="22"/>
                <w:szCs w:val="22"/>
              </w:rPr>
              <w:t>4. Один репозиторий исходного кода должен содержать не более одного микросервиса</w:t>
            </w:r>
          </w:p>
          <w:p w14:paraId="41CDECD9" w14:textId="77777777" w:rsidR="00E0302A" w:rsidRDefault="00373FF5">
            <w:pPr>
              <w:pStyle w:val="afffffffc"/>
              <w:spacing w:before="60" w:after="60"/>
              <w:rPr>
                <w:rFonts w:eastAsia="Arial"/>
                <w:sz w:val="22"/>
                <w:szCs w:val="22"/>
              </w:rPr>
            </w:pPr>
            <w:r>
              <w:rPr>
                <w:rFonts w:eastAsia="Arial"/>
                <w:sz w:val="22"/>
                <w:szCs w:val="22"/>
              </w:rPr>
              <w:t>5. Запрещено хранить архивы любого типа</w:t>
            </w:r>
          </w:p>
          <w:p w14:paraId="14041EA5" w14:textId="77777777" w:rsidR="00E0302A" w:rsidRDefault="00373FF5">
            <w:pPr>
              <w:pStyle w:val="afffffffc"/>
              <w:spacing w:before="60" w:after="60"/>
              <w:rPr>
                <w:rFonts w:eastAsia="Arial"/>
                <w:sz w:val="22"/>
                <w:szCs w:val="22"/>
              </w:rPr>
            </w:pPr>
            <w:r>
              <w:rPr>
                <w:rFonts w:eastAsia="Arial"/>
                <w:sz w:val="22"/>
                <w:szCs w:val="22"/>
              </w:rPr>
              <w:t>6. Запрещено хранить обученные модели Machine Learning (при наличии ML в проекте)</w:t>
            </w:r>
          </w:p>
          <w:p w14:paraId="7D18634C" w14:textId="77777777" w:rsidR="00E0302A" w:rsidRDefault="00373FF5">
            <w:pPr>
              <w:pStyle w:val="afffffffc"/>
              <w:spacing w:before="60" w:after="60"/>
              <w:rPr>
                <w:rFonts w:eastAsia="Arial"/>
                <w:sz w:val="22"/>
                <w:szCs w:val="22"/>
              </w:rPr>
            </w:pPr>
            <w:r>
              <w:rPr>
                <w:rFonts w:eastAsia="Arial"/>
                <w:sz w:val="22"/>
                <w:szCs w:val="22"/>
              </w:rPr>
              <w:t>7. Ветки репозитория, из которых релиз попадает в продуктив должны быть проиндексированы для осуществления функции поиска по ним</w:t>
            </w:r>
          </w:p>
          <w:p w14:paraId="2BA66621" w14:textId="77777777" w:rsidR="00E0302A" w:rsidRDefault="00373FF5">
            <w:pPr>
              <w:pStyle w:val="afffffffc"/>
              <w:spacing w:before="60" w:after="60"/>
              <w:rPr>
                <w:rFonts w:eastAsia="Arial"/>
                <w:sz w:val="22"/>
                <w:szCs w:val="22"/>
              </w:rPr>
            </w:pPr>
            <w:r>
              <w:rPr>
                <w:rFonts w:eastAsia="Arial"/>
                <w:sz w:val="22"/>
                <w:szCs w:val="22"/>
              </w:rPr>
              <w:t>8. В документации должен быть указан список используемых репозиториев в ALM/Gitlab </w:t>
            </w:r>
          </w:p>
          <w:p w14:paraId="29A8BBDC" w14:textId="77777777" w:rsidR="00E0302A" w:rsidRDefault="00373FF5">
            <w:pPr>
              <w:pStyle w:val="afffffffc"/>
              <w:spacing w:before="60" w:after="60"/>
              <w:rPr>
                <w:rFonts w:eastAsia="Arial"/>
                <w:sz w:val="22"/>
                <w:szCs w:val="22"/>
              </w:rPr>
            </w:pPr>
            <w:r>
              <w:rPr>
                <w:rFonts w:eastAsia="Arial"/>
                <w:sz w:val="22"/>
                <w:szCs w:val="22"/>
              </w:rPr>
              <w:t>9. Запрещено использовать инструмент подмодулей(submodules)</w:t>
            </w:r>
          </w:p>
        </w:tc>
      </w:tr>
      <w:tr w:rsidR="00E0302A" w14:paraId="3C01ED2E" w14:textId="77777777">
        <w:trPr>
          <w:trHeight w:val="313"/>
        </w:trPr>
        <w:tc>
          <w:tcPr>
            <w:tcW w:w="850" w:type="dxa"/>
          </w:tcPr>
          <w:p w14:paraId="0F5FA411"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16</w:t>
            </w:r>
            <w:r>
              <w:rPr>
                <w:rFonts w:eastAsia="Arial"/>
                <w:b/>
                <w:bCs/>
                <w:color w:val="000000" w:themeColor="text1"/>
                <w:sz w:val="22"/>
                <w:szCs w:val="22"/>
                <w:lang w:val="en-US"/>
              </w:rPr>
              <w:t xml:space="preserve">. </w:t>
            </w:r>
          </w:p>
        </w:tc>
        <w:tc>
          <w:tcPr>
            <w:tcW w:w="8645" w:type="dxa"/>
          </w:tcPr>
          <w:p w14:paraId="6325CBA2"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 xml:space="preserve">Требования ИБ к компонентам блока Cradle Essentials </w:t>
            </w:r>
            <w:r>
              <w:rPr>
                <w:rFonts w:eastAsia="Arial"/>
                <w:b/>
                <w:bCs/>
                <w:color w:val="000000" w:themeColor="text1"/>
                <w:sz w:val="22"/>
                <w:szCs w:val="22"/>
                <w:lang w:val="en-US"/>
              </w:rPr>
              <w:t>Gateway</w:t>
            </w:r>
          </w:p>
        </w:tc>
      </w:tr>
      <w:tr w:rsidR="00E0302A" w:rsidRPr="00641C68" w14:paraId="054A21FD" w14:textId="77777777">
        <w:trPr>
          <w:trHeight w:val="276"/>
        </w:trPr>
        <w:tc>
          <w:tcPr>
            <w:tcW w:w="850" w:type="dxa"/>
          </w:tcPr>
          <w:p w14:paraId="30F4C3B2" w14:textId="77777777" w:rsidR="00E0302A" w:rsidRDefault="00E0302A">
            <w:pPr>
              <w:rPr>
                <w:rFonts w:ascii="Arial" w:hAnsi="Arial" w:cs="Arial"/>
              </w:rPr>
            </w:pPr>
          </w:p>
        </w:tc>
        <w:tc>
          <w:tcPr>
            <w:tcW w:w="8645" w:type="dxa"/>
          </w:tcPr>
          <w:p w14:paraId="3904502B" w14:textId="77777777" w:rsidR="00E0302A" w:rsidRDefault="00373FF5">
            <w:pPr>
              <w:rPr>
                <w:rFonts w:ascii="Arial" w:eastAsia="Arial" w:hAnsi="Arial" w:cs="Arial"/>
              </w:rPr>
            </w:pPr>
            <w:r>
              <w:rPr>
                <w:rFonts w:ascii="Arial" w:eastAsia="Arial" w:hAnsi="Arial" w:cs="Arial"/>
                <w:sz w:val="22"/>
                <w:szCs w:val="22"/>
              </w:rPr>
              <w:t>Заданы параметры настроек модулей Gateway для КСПД и ЦДМЗ сегментов:</w:t>
            </w:r>
          </w:p>
          <w:p w14:paraId="7584468D"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DB_URL указан URL для обращения к СУБД конфигурации Cradle Essential Gateway соответствующего сегмента</w:t>
            </w:r>
          </w:p>
          <w:p w14:paraId="6E93939E"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Secrets OKD|OCP в </w:t>
            </w:r>
            <w:proofErr w:type="gramStart"/>
            <w:r>
              <w:rPr>
                <w:rFonts w:ascii="Arial" w:eastAsia="Arial" w:hAnsi="Arial" w:cs="Arial"/>
                <w:color w:val="000000" w:themeColor="text1"/>
              </w:rPr>
              <w:t>переменной  объявлено</w:t>
            </w:r>
            <w:proofErr w:type="gramEnd"/>
            <w:r>
              <w:rPr>
                <w:rFonts w:ascii="Arial" w:eastAsia="Arial" w:hAnsi="Arial" w:cs="Arial"/>
                <w:color w:val="000000" w:themeColor="text1"/>
              </w:rPr>
              <w:t xml:space="preserve"> значение переменной DB_USERNAME, DB_PASSWORD соответствующие технической УЗ для подключения к проектной СУБД Gateway. Секреты соответствуют парольной политике.</w:t>
            </w:r>
          </w:p>
          <w:p w14:paraId="2E93131B"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KEYCLOAK_SERVER_</w:t>
            </w:r>
            <w:proofErr w:type="gramStart"/>
            <w:r>
              <w:rPr>
                <w:rFonts w:ascii="Arial" w:eastAsia="Arial" w:hAnsi="Arial" w:cs="Arial"/>
                <w:color w:val="000000" w:themeColor="text1"/>
              </w:rPr>
              <w:t>URL  указан</w:t>
            </w:r>
            <w:proofErr w:type="gramEnd"/>
            <w:r>
              <w:rPr>
                <w:rFonts w:ascii="Arial" w:eastAsia="Arial" w:hAnsi="Arial" w:cs="Arial"/>
                <w:color w:val="000000" w:themeColor="text1"/>
              </w:rPr>
              <w:t xml:space="preserve"> URL для обращения к IDP соответствующего сегмента (для КСПД - указывается адрес RH SSO N1, для ЦДМЗ - Keycloak CradleID)</w:t>
            </w:r>
          </w:p>
          <w:p w14:paraId="5B50AC4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значении переменной PROPERTIES_INTEGRATION_PROJECT_JAVA_OPTIONS указано:</w:t>
            </w:r>
            <w:r>
              <w:rPr>
                <w:rFonts w:ascii="Arial" w:eastAsia="Arial" w:hAnsi="Arial" w:cs="Arial"/>
                <w:color w:val="000000" w:themeColor="text1"/>
              </w:rPr>
              <w:br/>
              <w:t>-сегмент модуля соответствующему URL IDP (CradleID или RH SSO), указанному в параметре *.auth-sever-url</w:t>
            </w:r>
            <w:r>
              <w:rPr>
                <w:rFonts w:ascii="Arial" w:eastAsia="Arial" w:hAnsi="Arial" w:cs="Arial"/>
                <w:color w:val="000000" w:themeColor="text1"/>
              </w:rPr>
              <w:br/>
              <w:t>-проектный Realm в параметре *.realm-name</w:t>
            </w:r>
            <w:r>
              <w:rPr>
                <w:rFonts w:ascii="Arial" w:eastAsia="Arial" w:hAnsi="Arial" w:cs="Arial"/>
                <w:color w:val="000000" w:themeColor="text1"/>
              </w:rPr>
              <w:br/>
              <w:t>-тип авторизации в параметре *.authorization-grand-type</w:t>
            </w:r>
            <w:r>
              <w:rPr>
                <w:rFonts w:ascii="Arial" w:eastAsia="Arial" w:hAnsi="Arial" w:cs="Arial"/>
                <w:color w:val="000000" w:themeColor="text1"/>
              </w:rPr>
              <w:br/>
              <w:t>-наличие интеграционной УЗ для IDP в параметре *.service-account.username </w:t>
            </w:r>
          </w:p>
          <w:p w14:paraId="40EE05D8"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KEYCLOAK_REALM соответствует наименования Realm в IDP соответствующего сегмента.</w:t>
            </w:r>
          </w:p>
          <w:p w14:paraId="06631872"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ConfigMap OKD|OCP значение переменной PROPERTIES_CURRENT_SEGMENT   указано </w:t>
            </w:r>
            <w:proofErr w:type="gramStart"/>
            <w:r>
              <w:rPr>
                <w:rFonts w:ascii="Arial" w:eastAsia="Arial" w:hAnsi="Arial" w:cs="Arial"/>
                <w:color w:val="000000" w:themeColor="text1"/>
              </w:rPr>
              <w:t>значение</w:t>
            </w:r>
            <w:proofErr w:type="gramEnd"/>
            <w:r>
              <w:rPr>
                <w:rFonts w:ascii="Arial" w:eastAsia="Arial" w:hAnsi="Arial" w:cs="Arial"/>
                <w:color w:val="000000" w:themeColor="text1"/>
              </w:rPr>
              <w:t xml:space="preserve"> соответствующее сегменту размещения модуля (CDMZ или KSPD)</w:t>
            </w:r>
          </w:p>
          <w:p w14:paraId="22AD9340"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lastRenderedPageBreak/>
              <w:t xml:space="preserve">В ConfigMap OKD|OCP значение переменной PROPERTIES_GATEWAY_MODE   указано значение проектному режиму работы модуля </w:t>
            </w:r>
            <w:proofErr w:type="gramStart"/>
            <w:r>
              <w:rPr>
                <w:rFonts w:ascii="Arial" w:eastAsia="Arial" w:hAnsi="Arial" w:cs="Arial"/>
                <w:color w:val="000000" w:themeColor="text1"/>
              </w:rPr>
              <w:t>( PROJECT</w:t>
            </w:r>
            <w:proofErr w:type="gramEnd"/>
            <w:r>
              <w:rPr>
                <w:rFonts w:ascii="Arial" w:eastAsia="Arial" w:hAnsi="Arial" w:cs="Arial"/>
                <w:color w:val="000000" w:themeColor="text1"/>
              </w:rPr>
              <w:t>)</w:t>
            </w:r>
          </w:p>
          <w:p w14:paraId="77F6BCD0"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CLIENT_INSECURE имеет значение False.</w:t>
            </w:r>
            <w:r>
              <w:rPr>
                <w:rFonts w:ascii="Arial" w:eastAsia="Arial" w:hAnsi="Arial" w:cs="Arial"/>
                <w:color w:val="000000" w:themeColor="text1"/>
              </w:rPr>
              <w:br/>
              <w:t>Для сегмента UAT допустимо использовать значение TRUE, т.к. корп. DLP не использует сертификаты УЦ ГПН</w:t>
            </w:r>
          </w:p>
          <w:p w14:paraId="4FB66B1A"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PROPERTIES_ACL_JAVA_OPTIONS содержит перечень ролей согласно проектной документации</w:t>
            </w:r>
          </w:p>
          <w:p w14:paraId="2437A1E2"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lang w:val="en-US"/>
              </w:rPr>
            </w:pPr>
            <w:r>
              <w:rPr>
                <w:rFonts w:ascii="Arial" w:eastAsia="Arial" w:hAnsi="Arial" w:cs="Arial"/>
                <w:color w:val="000000" w:themeColor="text1"/>
              </w:rPr>
              <w:t>В</w:t>
            </w:r>
            <w:r>
              <w:rPr>
                <w:rFonts w:ascii="Arial" w:eastAsia="Arial" w:hAnsi="Arial" w:cs="Arial"/>
                <w:color w:val="000000" w:themeColor="text1"/>
                <w:lang w:val="en-US"/>
              </w:rPr>
              <w:t xml:space="preserve"> ConfigMap OKD/OCP </w:t>
            </w:r>
            <w:r>
              <w:rPr>
                <w:rFonts w:ascii="Arial" w:eastAsia="Arial" w:hAnsi="Arial" w:cs="Arial"/>
                <w:color w:val="000000" w:themeColor="text1"/>
              </w:rPr>
              <w:t>значение</w:t>
            </w:r>
            <w:r>
              <w:rPr>
                <w:rFonts w:ascii="Arial" w:eastAsia="Arial" w:hAnsi="Arial" w:cs="Arial"/>
                <w:color w:val="000000" w:themeColor="text1"/>
                <w:lang w:val="en-US"/>
              </w:rPr>
              <w:t xml:space="preserve"> </w:t>
            </w:r>
            <w:r>
              <w:rPr>
                <w:rFonts w:ascii="Arial" w:eastAsia="Arial" w:hAnsi="Arial" w:cs="Arial"/>
                <w:color w:val="000000" w:themeColor="text1"/>
              </w:rPr>
              <w:t>переменной</w:t>
            </w:r>
            <w:r>
              <w:rPr>
                <w:rFonts w:ascii="Arial" w:eastAsia="Arial" w:hAnsi="Arial" w:cs="Arial"/>
                <w:color w:val="000000" w:themeColor="text1"/>
                <w:lang w:val="en-US"/>
              </w:rPr>
              <w:t xml:space="preserve"> PROPERTIES_BACKEND_AUTHORIZATION_ENABLED </w:t>
            </w:r>
            <w:r>
              <w:rPr>
                <w:rFonts w:ascii="Arial" w:eastAsia="Arial" w:hAnsi="Arial" w:cs="Arial"/>
                <w:color w:val="000000" w:themeColor="text1"/>
              </w:rPr>
              <w:t>имеет</w:t>
            </w:r>
            <w:r>
              <w:rPr>
                <w:rFonts w:ascii="Arial" w:eastAsia="Arial" w:hAnsi="Arial" w:cs="Arial"/>
                <w:color w:val="000000" w:themeColor="text1"/>
                <w:lang w:val="en-US"/>
              </w:rPr>
              <w:t xml:space="preserve"> </w:t>
            </w:r>
            <w:r>
              <w:rPr>
                <w:rFonts w:ascii="Arial" w:eastAsia="Arial" w:hAnsi="Arial" w:cs="Arial"/>
                <w:color w:val="000000" w:themeColor="text1"/>
              </w:rPr>
              <w:t>значение</w:t>
            </w:r>
            <w:r>
              <w:rPr>
                <w:rFonts w:ascii="Arial" w:eastAsia="Arial" w:hAnsi="Arial" w:cs="Arial"/>
                <w:color w:val="000000" w:themeColor="text1"/>
                <w:lang w:val="en-US"/>
              </w:rPr>
              <w:t xml:space="preserve"> TRUE</w:t>
            </w:r>
          </w:p>
        </w:tc>
      </w:tr>
      <w:tr w:rsidR="00E0302A" w14:paraId="16344903" w14:textId="77777777">
        <w:trPr>
          <w:trHeight w:val="313"/>
        </w:trPr>
        <w:tc>
          <w:tcPr>
            <w:tcW w:w="850" w:type="dxa"/>
          </w:tcPr>
          <w:p w14:paraId="080693F2"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17</w:t>
            </w:r>
            <w:r>
              <w:rPr>
                <w:rFonts w:eastAsia="Arial"/>
                <w:b/>
                <w:bCs/>
                <w:color w:val="000000" w:themeColor="text1"/>
                <w:sz w:val="22"/>
                <w:szCs w:val="22"/>
                <w:lang w:val="en-US"/>
              </w:rPr>
              <w:t xml:space="preserve">. </w:t>
            </w:r>
          </w:p>
        </w:tc>
        <w:tc>
          <w:tcPr>
            <w:tcW w:w="8645" w:type="dxa"/>
          </w:tcPr>
          <w:p w14:paraId="7F6664C1"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ИБ к компонентам блока Cradle Essentials</w:t>
            </w:r>
            <w:r>
              <w:rPr>
                <w:rFonts w:eastAsia="Arial"/>
                <w:b/>
                <w:bCs/>
                <w:color w:val="000000" w:themeColor="text1"/>
                <w:sz w:val="22"/>
                <w:szCs w:val="22"/>
                <w:lang w:val="en-US"/>
              </w:rPr>
              <w:t xml:space="preserve"> Segment Transfer</w:t>
            </w:r>
          </w:p>
        </w:tc>
      </w:tr>
      <w:tr w:rsidR="00E0302A" w14:paraId="18FAE33F" w14:textId="77777777">
        <w:trPr>
          <w:trHeight w:val="276"/>
        </w:trPr>
        <w:tc>
          <w:tcPr>
            <w:tcW w:w="850" w:type="dxa"/>
          </w:tcPr>
          <w:p w14:paraId="6EE1A62B" w14:textId="77777777" w:rsidR="00E0302A" w:rsidRDefault="00E0302A">
            <w:pPr>
              <w:rPr>
                <w:rFonts w:ascii="Arial" w:hAnsi="Arial" w:cs="Arial"/>
              </w:rPr>
            </w:pPr>
          </w:p>
        </w:tc>
        <w:tc>
          <w:tcPr>
            <w:tcW w:w="8645" w:type="dxa"/>
          </w:tcPr>
          <w:p w14:paraId="61B0B4A8" w14:textId="77777777" w:rsidR="00E0302A" w:rsidRDefault="00373FF5">
            <w:pPr>
              <w:rPr>
                <w:rFonts w:ascii="Arial" w:hAnsi="Arial" w:cs="Arial"/>
              </w:rPr>
            </w:pPr>
            <w:r>
              <w:rPr>
                <w:rFonts w:ascii="Arial" w:eastAsia="Arial" w:hAnsi="Arial" w:cs="Arial"/>
                <w:sz w:val="22"/>
                <w:szCs w:val="22"/>
              </w:rPr>
              <w:t>Заданы параметры настроек модулей Segment Transfer для КСПД и ЦДМЗ сегментов:</w:t>
            </w:r>
          </w:p>
          <w:p w14:paraId="530F86BE"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CLIENT_GATEWAY_URL указан URL для обращения к Cradle Essential Gateway соответствующего сегмент</w:t>
            </w:r>
          </w:p>
          <w:p w14:paraId="15B10E9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Secrets OKD|OCP в </w:t>
            </w:r>
            <w:proofErr w:type="gramStart"/>
            <w:r>
              <w:rPr>
                <w:rFonts w:ascii="Arial" w:eastAsia="Arial" w:hAnsi="Arial" w:cs="Arial"/>
                <w:color w:val="000000" w:themeColor="text1"/>
              </w:rPr>
              <w:t>переменной  объявлено</w:t>
            </w:r>
            <w:proofErr w:type="gramEnd"/>
            <w:r>
              <w:rPr>
                <w:rFonts w:ascii="Arial" w:eastAsia="Arial" w:hAnsi="Arial" w:cs="Arial"/>
                <w:color w:val="000000" w:themeColor="text1"/>
              </w:rPr>
              <w:t xml:space="preserve"> значение переменной CLIENT_GATEWAY_SECRET, соответствующее секрету ТУЗ(Service Account) для подключения к проектному Gateway</w:t>
            </w:r>
          </w:p>
          <w:p w14:paraId="4488F84A"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CLIENT_INSECURE имеет значение False.</w:t>
            </w:r>
          </w:p>
          <w:p w14:paraId="55AA1562"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CLIENT_KEYCLOAK_</w:t>
            </w:r>
            <w:proofErr w:type="gramStart"/>
            <w:r>
              <w:rPr>
                <w:rFonts w:ascii="Arial" w:eastAsia="Arial" w:hAnsi="Arial" w:cs="Arial"/>
                <w:color w:val="000000" w:themeColor="text1"/>
              </w:rPr>
              <w:t>URL  указан</w:t>
            </w:r>
            <w:proofErr w:type="gramEnd"/>
            <w:r>
              <w:rPr>
                <w:rFonts w:ascii="Arial" w:eastAsia="Arial" w:hAnsi="Arial" w:cs="Arial"/>
                <w:color w:val="000000" w:themeColor="text1"/>
              </w:rPr>
              <w:t xml:space="preserve"> URL для обращения к IDP соответствующего сегмента (для КСПД - указывается адрес RH SSO N1, для ЦДМЗ - Keycloak CradleID)</w:t>
            </w:r>
          </w:p>
          <w:p w14:paraId="79033D05"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Secrets OKD|OCP объявлены значение переменной INTEGRATION_SEGMENT_JAVA_OPTION, в которой укано:</w:t>
            </w:r>
            <w:r>
              <w:rPr>
                <w:rFonts w:ascii="Arial" w:eastAsia="Arial" w:hAnsi="Arial" w:cs="Arial"/>
                <w:color w:val="000000" w:themeColor="text1"/>
              </w:rPr>
              <w:br/>
              <w:t>- клиент и секрет для подключения IDP</w:t>
            </w:r>
            <w:r>
              <w:rPr>
                <w:rFonts w:ascii="Arial" w:eastAsia="Arial" w:hAnsi="Arial" w:cs="Arial"/>
                <w:color w:val="000000" w:themeColor="text1"/>
              </w:rPr>
              <w:br/>
              <w:t>- в модуле размещаемом в КСПД указан адрес для подключения к проектному Segment Transfer в ЦДМЗ</w:t>
            </w:r>
          </w:p>
          <w:p w14:paraId="0C48E2A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ConfigMap OKD|OCP значение </w:t>
            </w:r>
            <w:proofErr w:type="gramStart"/>
            <w:r>
              <w:rPr>
                <w:rFonts w:ascii="Arial" w:eastAsia="Arial" w:hAnsi="Arial" w:cs="Arial"/>
                <w:color w:val="000000" w:themeColor="text1"/>
              </w:rPr>
              <w:t>переменной  CLIENT</w:t>
            </w:r>
            <w:proofErr w:type="gramEnd"/>
            <w:r>
              <w:rPr>
                <w:rFonts w:ascii="Arial" w:eastAsia="Arial" w:hAnsi="Arial" w:cs="Arial"/>
                <w:color w:val="000000" w:themeColor="text1"/>
              </w:rPr>
              <w:t>_KEYCLOAK_REALM указано имя проектного Realm</w:t>
            </w:r>
          </w:p>
          <w:p w14:paraId="632BE1A1"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для переменной CURRENT_SEGMENT указан сегмент размещения модуля (KSPD или CDMZ), параметр должен соответствовать сегменту размещения.</w:t>
            </w:r>
          </w:p>
          <w:p w14:paraId="257BC9D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для переменной SETUP_CONNECT_SERVICE указано значение TRUE при размещения в КСПД, FALSE при размещение в ЦДМЗ</w:t>
            </w:r>
          </w:p>
        </w:tc>
      </w:tr>
      <w:tr w:rsidR="00E0302A" w14:paraId="5AC7927E" w14:textId="77777777">
        <w:trPr>
          <w:trHeight w:val="313"/>
        </w:trPr>
        <w:tc>
          <w:tcPr>
            <w:tcW w:w="850" w:type="dxa"/>
          </w:tcPr>
          <w:p w14:paraId="6BECACD2"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t>18</w:t>
            </w:r>
            <w:r>
              <w:rPr>
                <w:rFonts w:eastAsia="Arial"/>
                <w:b/>
                <w:bCs/>
                <w:color w:val="000000" w:themeColor="text1"/>
                <w:sz w:val="22"/>
                <w:szCs w:val="22"/>
                <w:lang w:val="en-US"/>
              </w:rPr>
              <w:t xml:space="preserve">. </w:t>
            </w:r>
          </w:p>
        </w:tc>
        <w:tc>
          <w:tcPr>
            <w:tcW w:w="8645" w:type="dxa"/>
          </w:tcPr>
          <w:p w14:paraId="71AED252"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ИБ к компонентам блока Cradle Essentials</w:t>
            </w:r>
            <w:r>
              <w:rPr>
                <w:rFonts w:eastAsia="Arial"/>
                <w:b/>
                <w:bCs/>
                <w:color w:val="000000" w:themeColor="text1"/>
                <w:sz w:val="22"/>
                <w:szCs w:val="22"/>
                <w:lang w:val="en-US"/>
              </w:rPr>
              <w:t xml:space="preserve"> File Transfer</w:t>
            </w:r>
          </w:p>
        </w:tc>
      </w:tr>
      <w:tr w:rsidR="00E0302A" w14:paraId="778F6A8C" w14:textId="77777777">
        <w:trPr>
          <w:trHeight w:val="276"/>
        </w:trPr>
        <w:tc>
          <w:tcPr>
            <w:tcW w:w="850" w:type="dxa"/>
          </w:tcPr>
          <w:p w14:paraId="354BCB9C" w14:textId="77777777" w:rsidR="00E0302A" w:rsidRDefault="00E0302A">
            <w:pPr>
              <w:rPr>
                <w:rFonts w:ascii="Arial" w:hAnsi="Arial" w:cs="Arial"/>
              </w:rPr>
            </w:pPr>
          </w:p>
        </w:tc>
        <w:tc>
          <w:tcPr>
            <w:tcW w:w="8645" w:type="dxa"/>
          </w:tcPr>
          <w:p w14:paraId="37CEDF5D" w14:textId="77777777" w:rsidR="00E0302A" w:rsidRDefault="00373FF5">
            <w:pPr>
              <w:rPr>
                <w:rFonts w:ascii="Arial" w:hAnsi="Arial" w:cs="Arial"/>
              </w:rPr>
            </w:pPr>
            <w:r>
              <w:rPr>
                <w:rFonts w:ascii="Arial" w:eastAsia="Arial" w:hAnsi="Arial" w:cs="Arial"/>
                <w:sz w:val="22"/>
                <w:szCs w:val="22"/>
              </w:rPr>
              <w:t>Заданы параметры настроек модулей File Transfer для КСПД и ЦДМЗ сегментов:</w:t>
            </w:r>
          </w:p>
          <w:p w14:paraId="165BB56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CLIENT_DLP_URL соответствует URL для обращения к DLP</w:t>
            </w:r>
          </w:p>
          <w:p w14:paraId="574ACFE3"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CLIENT_DLP_SYSTEM соответствует идентификатору системы, присвоенный в DLP (идентификатор системы присваивается по ЗНИ) </w:t>
            </w:r>
          </w:p>
          <w:p w14:paraId="6C161C6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Secrets OKD|</w:t>
            </w:r>
            <w:proofErr w:type="gramStart"/>
            <w:r>
              <w:rPr>
                <w:rFonts w:ascii="Arial" w:eastAsia="Arial" w:hAnsi="Arial" w:cs="Arial"/>
                <w:color w:val="000000" w:themeColor="text1"/>
              </w:rPr>
              <w:t>OCP  объявлены</w:t>
            </w:r>
            <w:proofErr w:type="gramEnd"/>
            <w:r>
              <w:rPr>
                <w:rFonts w:ascii="Arial" w:eastAsia="Arial" w:hAnsi="Arial" w:cs="Arial"/>
                <w:color w:val="000000" w:themeColor="text1"/>
              </w:rPr>
              <w:t xml:space="preserve"> значения переменных CLIENT_DLP_USERNAME, CLIENT_DLP_PASSWORD для подключения к DLP. Секреты соответствуют парольной политике.</w:t>
            </w:r>
          </w:p>
          <w:p w14:paraId="274C1BDF"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lastRenderedPageBreak/>
              <w:t>В ConfigMap OKD|OCP значение переменной CLIENT_GATEWAY_URL указан URL для обращения к Cradle Essential Gateway соответствующего сегмента</w:t>
            </w:r>
          </w:p>
          <w:p w14:paraId="2DD5F11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Secrets OKD|OCP в </w:t>
            </w:r>
            <w:proofErr w:type="gramStart"/>
            <w:r>
              <w:rPr>
                <w:rFonts w:ascii="Arial" w:eastAsia="Arial" w:hAnsi="Arial" w:cs="Arial"/>
                <w:color w:val="000000" w:themeColor="text1"/>
              </w:rPr>
              <w:t>переменной  объявлено</w:t>
            </w:r>
            <w:proofErr w:type="gramEnd"/>
            <w:r>
              <w:rPr>
                <w:rFonts w:ascii="Arial" w:eastAsia="Arial" w:hAnsi="Arial" w:cs="Arial"/>
                <w:color w:val="000000" w:themeColor="text1"/>
              </w:rPr>
              <w:t xml:space="preserve"> значение переменной CLIENT_GATEWAY_SECRET, соответствующее секрету ТУЗ(Service Account) для подключения к проектному Gateway</w:t>
            </w:r>
          </w:p>
          <w:p w14:paraId="038E9FE1"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DB_URL указан URL для обращения к СУБД конфигурации Cradle Essential Gateway соответствующего сегмента</w:t>
            </w:r>
          </w:p>
          <w:p w14:paraId="119827C6"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Secrets OKD|OCP в </w:t>
            </w:r>
            <w:proofErr w:type="gramStart"/>
            <w:r>
              <w:rPr>
                <w:rFonts w:ascii="Arial" w:eastAsia="Arial" w:hAnsi="Arial" w:cs="Arial"/>
                <w:color w:val="000000" w:themeColor="text1"/>
              </w:rPr>
              <w:t>переменной  объявлено</w:t>
            </w:r>
            <w:proofErr w:type="gramEnd"/>
            <w:r>
              <w:rPr>
                <w:rFonts w:ascii="Arial" w:eastAsia="Arial" w:hAnsi="Arial" w:cs="Arial"/>
                <w:color w:val="000000" w:themeColor="text1"/>
              </w:rPr>
              <w:t xml:space="preserve"> значение переменной CLIENT_GATEWAY_SECRET, соответствующее секрету ТУЗ(Service Account) для подключения к проектному Gatewa</w:t>
            </w:r>
            <w:r>
              <w:rPr>
                <w:rFonts w:ascii="Arial" w:eastAsia="Arial" w:hAnsi="Arial" w:cs="Arial"/>
                <w:color w:val="000000" w:themeColor="text1"/>
                <w:lang w:val="en-US"/>
              </w:rPr>
              <w:t>y</w:t>
            </w:r>
          </w:p>
          <w:p w14:paraId="153A90C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CLIENT_INSECURE имеет значение False.</w:t>
            </w:r>
            <w:r>
              <w:rPr>
                <w:rFonts w:ascii="Arial" w:eastAsia="Arial" w:hAnsi="Arial" w:cs="Arial"/>
                <w:color w:val="000000" w:themeColor="text1"/>
              </w:rPr>
              <w:br/>
              <w:t>Для сегмента UAT допустимо использовать значение TRUE, т.к. корп. DLP не использует сертификаты УЦ ГПН</w:t>
            </w:r>
          </w:p>
          <w:p w14:paraId="02D0DE77"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Для проектного модуля должны быть установлены значения:</w:t>
            </w:r>
            <w:r>
              <w:rPr>
                <w:rFonts w:ascii="Arial" w:eastAsia="Arial" w:hAnsi="Arial" w:cs="Arial"/>
                <w:color w:val="000000" w:themeColor="text1"/>
              </w:rPr>
              <w:br/>
              <w:t>- CLIENT_S3_BUCKET = имя бакета S3 созданного для проекта</w:t>
            </w:r>
            <w:r>
              <w:rPr>
                <w:rFonts w:ascii="Arial" w:eastAsia="Arial" w:hAnsi="Arial" w:cs="Arial"/>
                <w:color w:val="000000" w:themeColor="text1"/>
              </w:rPr>
              <w:br/>
              <w:t>- CLIENT_S3_TRANSIT_BUCKET = пустое</w:t>
            </w:r>
          </w:p>
          <w:p w14:paraId="21F3293D"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Secrets OKD|OCP для переменных CLIENT_S3_SERVICE_ACCOUNT_ACCESS_KEY, CLIENT_S3_SERVICE_ACCOUNT_SECRET_KEY, объявлены значения для подключения к сервису S3, соответствующего сегмента. Секреты соответствуют парольной политике.</w:t>
            </w:r>
          </w:p>
          <w:p w14:paraId="0881D0DF"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для переменной PROPERTIES_ALLOWED_EXTENSIONS указаны расширения допустимых для передачи файлов в соответствии с проектной документацией</w:t>
            </w:r>
          </w:p>
          <w:p w14:paraId="7736BEF8"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для переменной MAX_FILE_SIZE указан максимальный размер передаваемого файла</w:t>
            </w:r>
          </w:p>
          <w:p w14:paraId="0A4926A2"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для переменной PROPERTIES_CURRENT_SEGMENT указан сегмент размещения модуля (KSPD или CDMZ), параметр должен соответствовать сегменту размещения.</w:t>
            </w:r>
          </w:p>
          <w:p w14:paraId="335BD61D"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для переменной PROPERTIES_FILE_TRANSFER_MOD указан режим работы модуля PROJECT</w:t>
            </w:r>
          </w:p>
          <w:p w14:paraId="6531F864"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ConfigMap OKD|OCP значение переменной DB_URL указан URL для обращения к СУБД конфигурации Cradle Essential Gateway соответствующего сегмента</w:t>
            </w:r>
          </w:p>
          <w:p w14:paraId="4912F6B5" w14:textId="77777777" w:rsidR="00E0302A" w:rsidRDefault="00373FF5">
            <w:pPr>
              <w:pStyle w:val="affffff8"/>
              <w:numPr>
                <w:ilvl w:val="0"/>
                <w:numId w:val="101"/>
              </w:numP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В Secrets OKD|OCP в </w:t>
            </w:r>
            <w:proofErr w:type="gramStart"/>
            <w:r>
              <w:rPr>
                <w:rFonts w:ascii="Arial" w:eastAsia="Arial" w:hAnsi="Arial" w:cs="Arial"/>
                <w:color w:val="000000" w:themeColor="text1"/>
              </w:rPr>
              <w:t>переменной  объявлено</w:t>
            </w:r>
            <w:proofErr w:type="gramEnd"/>
            <w:r>
              <w:rPr>
                <w:rFonts w:ascii="Arial" w:eastAsia="Arial" w:hAnsi="Arial" w:cs="Arial"/>
                <w:color w:val="000000" w:themeColor="text1"/>
              </w:rPr>
              <w:t xml:space="preserve"> значение переменной DB_USERNAME, DB_PASSWORD соответствующие технической УЗ для подключения к проектной СУБД Gateway. Секреты соответствуют парольной политике.</w:t>
            </w:r>
          </w:p>
        </w:tc>
      </w:tr>
      <w:tr w:rsidR="00E0302A" w14:paraId="3D1ED4BD" w14:textId="77777777">
        <w:trPr>
          <w:trHeight w:val="313"/>
        </w:trPr>
        <w:tc>
          <w:tcPr>
            <w:tcW w:w="850" w:type="dxa"/>
          </w:tcPr>
          <w:p w14:paraId="53F7732C"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19</w:t>
            </w:r>
            <w:r>
              <w:rPr>
                <w:rFonts w:eastAsia="Arial"/>
                <w:b/>
                <w:bCs/>
                <w:color w:val="000000" w:themeColor="text1"/>
                <w:sz w:val="22"/>
                <w:szCs w:val="22"/>
                <w:lang w:val="en-US"/>
              </w:rPr>
              <w:t xml:space="preserve">. </w:t>
            </w:r>
          </w:p>
        </w:tc>
        <w:tc>
          <w:tcPr>
            <w:tcW w:w="8645" w:type="dxa"/>
          </w:tcPr>
          <w:p w14:paraId="570A31A1"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Требования ИБ к контейнерному ПО</w:t>
            </w:r>
          </w:p>
        </w:tc>
      </w:tr>
      <w:tr w:rsidR="00E0302A" w14:paraId="5FE62EB2" w14:textId="77777777">
        <w:trPr>
          <w:trHeight w:val="276"/>
        </w:trPr>
        <w:tc>
          <w:tcPr>
            <w:tcW w:w="850" w:type="dxa"/>
          </w:tcPr>
          <w:p w14:paraId="62D43C09" w14:textId="77777777" w:rsidR="00E0302A" w:rsidRDefault="00E0302A">
            <w:pPr>
              <w:rPr>
                <w:rFonts w:ascii="Arial" w:hAnsi="Arial" w:cs="Arial"/>
              </w:rPr>
            </w:pPr>
          </w:p>
        </w:tc>
        <w:tc>
          <w:tcPr>
            <w:tcW w:w="8645" w:type="dxa"/>
          </w:tcPr>
          <w:p w14:paraId="03101C42" w14:textId="77777777" w:rsidR="00E0302A" w:rsidRDefault="00373FF5">
            <w:pPr>
              <w:pStyle w:val="afffffffc"/>
              <w:spacing w:before="60" w:after="60"/>
              <w:jc w:val="left"/>
            </w:pPr>
            <w:r>
              <w:rPr>
                <w:rFonts w:eastAsia="Arial"/>
                <w:color w:val="000000" w:themeColor="text1"/>
                <w:sz w:val="22"/>
                <w:szCs w:val="22"/>
              </w:rPr>
              <w:t>1. Должен быть задокументирован список образов, переносимых в продуктивный реестр, с указанием оркестратора/сервера, на котором они будут развернуты.</w:t>
            </w:r>
          </w:p>
          <w:p w14:paraId="1C18D48A" w14:textId="77777777" w:rsidR="00E0302A" w:rsidRDefault="00373FF5">
            <w:pPr>
              <w:pStyle w:val="afffffffc"/>
              <w:spacing w:before="60" w:after="60"/>
              <w:jc w:val="left"/>
            </w:pPr>
            <w:r>
              <w:rPr>
                <w:rFonts w:eastAsia="Arial"/>
                <w:color w:val="000000" w:themeColor="text1"/>
                <w:sz w:val="22"/>
                <w:szCs w:val="22"/>
              </w:rPr>
              <w:t>2. Не допускается размещать непроверенные и недоверенные (полученные из сомнительного источника) пакеты в образе контейнера. Перед установкой каждый образ контейнера должен проверяться на предмет уязвимых пакетов.</w:t>
            </w:r>
          </w:p>
          <w:p w14:paraId="7F9E6D53" w14:textId="77777777" w:rsidR="00E0302A" w:rsidRDefault="00373FF5">
            <w:pPr>
              <w:pStyle w:val="afffffffc"/>
              <w:spacing w:before="60" w:after="60"/>
              <w:jc w:val="left"/>
            </w:pPr>
            <w:r>
              <w:rPr>
                <w:rFonts w:eastAsia="Arial"/>
                <w:color w:val="000000" w:themeColor="text1"/>
                <w:sz w:val="22"/>
                <w:szCs w:val="22"/>
              </w:rPr>
              <w:t>3. Каждый компонент Приложения должен корректно обрабатывать сигналы хостовой операционной системы. В частности, при получении сигнала SIGTERM компонент должен завершить обработку запросов и корректно завершить работу настолько быстро, насколько это возможно.</w:t>
            </w:r>
          </w:p>
          <w:p w14:paraId="7BD50D06" w14:textId="77777777" w:rsidR="00E0302A" w:rsidRDefault="00373FF5">
            <w:pPr>
              <w:pStyle w:val="afffffffc"/>
              <w:spacing w:before="60" w:after="60"/>
              <w:jc w:val="left"/>
            </w:pPr>
            <w:r>
              <w:rPr>
                <w:rFonts w:eastAsia="Arial"/>
                <w:color w:val="000000" w:themeColor="text1"/>
                <w:sz w:val="22"/>
                <w:szCs w:val="22"/>
              </w:rPr>
              <w:lastRenderedPageBreak/>
              <w:t>4. Образ контейнера должен содержать актуальные версии операционных систем и приложений, не имеющие известных уязвимостей (CVE), собранные образы должны проверяться на наличие уязвимостей.</w:t>
            </w:r>
          </w:p>
          <w:p w14:paraId="37619365" w14:textId="77777777" w:rsidR="00E0302A" w:rsidRDefault="00373FF5">
            <w:pPr>
              <w:pStyle w:val="afffffffc"/>
              <w:spacing w:before="60" w:after="60"/>
              <w:jc w:val="left"/>
            </w:pPr>
            <w:r>
              <w:rPr>
                <w:rFonts w:eastAsia="Arial"/>
                <w:color w:val="000000" w:themeColor="text1"/>
                <w:sz w:val="22"/>
                <w:szCs w:val="22"/>
              </w:rPr>
              <w:t>5. В качестве базового образа контейнера необходимо использовать разрешенные к использованию в Компании базовые образы.</w:t>
            </w:r>
          </w:p>
          <w:p w14:paraId="3560590B" w14:textId="77777777" w:rsidR="00E0302A" w:rsidRDefault="00373FF5">
            <w:pPr>
              <w:pStyle w:val="afffffffc"/>
              <w:spacing w:before="60" w:after="60"/>
              <w:jc w:val="left"/>
            </w:pPr>
            <w:r>
              <w:rPr>
                <w:rFonts w:eastAsia="Arial"/>
                <w:color w:val="000000" w:themeColor="text1"/>
                <w:sz w:val="22"/>
                <w:szCs w:val="22"/>
              </w:rPr>
              <w:t>6. Не допускается использовать инструкцию ADD в Dockerfile. Допускается использовать инструкцию COPY.</w:t>
            </w:r>
          </w:p>
          <w:p w14:paraId="4C44BC2F" w14:textId="77777777" w:rsidR="00E0302A" w:rsidRDefault="00373FF5">
            <w:pPr>
              <w:pStyle w:val="afffffffc"/>
              <w:spacing w:before="60" w:after="60"/>
              <w:jc w:val="left"/>
            </w:pPr>
            <w:r>
              <w:rPr>
                <w:rFonts w:eastAsia="Arial"/>
                <w:color w:val="000000" w:themeColor="text1"/>
                <w:sz w:val="22"/>
                <w:szCs w:val="22"/>
              </w:rPr>
              <w:t>7. В контейнерах должны отсутсвовать файлы с полномочиями setuid, setgid.</w:t>
            </w:r>
          </w:p>
          <w:p w14:paraId="03F431F7" w14:textId="77777777" w:rsidR="00E0302A" w:rsidRDefault="00373FF5">
            <w:pPr>
              <w:pStyle w:val="afffffffc"/>
              <w:spacing w:before="60" w:after="60"/>
              <w:jc w:val="left"/>
            </w:pPr>
            <w:r>
              <w:rPr>
                <w:rFonts w:eastAsia="Arial"/>
                <w:color w:val="000000" w:themeColor="text1"/>
                <w:sz w:val="22"/>
                <w:szCs w:val="22"/>
              </w:rPr>
              <w:t>8. Не допускается использовать отдельной строкой в Dockerfile только инструкцию обновления (например, RUN apt-get update).</w:t>
            </w:r>
          </w:p>
          <w:p w14:paraId="4A2D90DE" w14:textId="77777777" w:rsidR="00E0302A" w:rsidRDefault="00373FF5">
            <w:pPr>
              <w:pStyle w:val="afffffffc"/>
              <w:spacing w:before="60" w:after="60"/>
              <w:jc w:val="left"/>
            </w:pPr>
            <w:r>
              <w:rPr>
                <w:rFonts w:eastAsia="Arial"/>
                <w:color w:val="000000" w:themeColor="text1"/>
                <w:sz w:val="22"/>
                <w:szCs w:val="22"/>
              </w:rPr>
              <w:t>9. Каждый процесс приложения должен быть запущен в отдельном контейнере, связанные контейнеры должны быть объединены в один Pod.</w:t>
            </w:r>
          </w:p>
          <w:p w14:paraId="511B8112" w14:textId="77777777" w:rsidR="00E0302A" w:rsidRDefault="00373FF5">
            <w:pPr>
              <w:pStyle w:val="afffffffc"/>
              <w:spacing w:before="60" w:after="60"/>
              <w:jc w:val="left"/>
            </w:pPr>
            <w:r>
              <w:rPr>
                <w:rFonts w:eastAsia="Arial"/>
                <w:color w:val="000000" w:themeColor="text1"/>
                <w:sz w:val="22"/>
                <w:szCs w:val="22"/>
              </w:rPr>
              <w:t xml:space="preserve">10. Запрещается запуск контейнеров в привилегированном режиме. В yml файле или параметрах запуска должен отсутствовать флаг privileged: true </w:t>
            </w:r>
          </w:p>
          <w:p w14:paraId="27336303" w14:textId="77777777" w:rsidR="00E0302A" w:rsidRDefault="00373FF5">
            <w:pPr>
              <w:pStyle w:val="afffffffc"/>
              <w:spacing w:before="60" w:after="60"/>
              <w:jc w:val="left"/>
            </w:pPr>
            <w:r>
              <w:rPr>
                <w:rFonts w:eastAsia="Arial"/>
                <w:color w:val="000000" w:themeColor="text1"/>
                <w:sz w:val="22"/>
                <w:szCs w:val="22"/>
              </w:rPr>
              <w:t>11. Должны быть настроены Liveness, Readiness probe</w:t>
            </w:r>
          </w:p>
          <w:p w14:paraId="796A2AE6" w14:textId="77777777" w:rsidR="00E0302A" w:rsidRDefault="00373FF5">
            <w:pPr>
              <w:pStyle w:val="afffffffc"/>
              <w:spacing w:before="60" w:after="60"/>
              <w:jc w:val="left"/>
            </w:pPr>
            <w:r>
              <w:rPr>
                <w:rFonts w:eastAsia="Arial"/>
                <w:color w:val="000000" w:themeColor="text1"/>
                <w:sz w:val="22"/>
                <w:szCs w:val="22"/>
              </w:rPr>
              <w:t>12. Запрещается пробрасывать привилегированные порты (до 1024) в контейнер. Состав пробрасываемых в контейнер портов должен быть минимально достаточен для работы. Запрещается запускать ssh-сервер и прочие средства удаленного управления в контейнере.</w:t>
            </w:r>
          </w:p>
          <w:p w14:paraId="78FCBE53" w14:textId="77777777" w:rsidR="00E0302A" w:rsidRDefault="00373FF5">
            <w:pPr>
              <w:pStyle w:val="afffffffc"/>
              <w:spacing w:before="60" w:after="60"/>
              <w:jc w:val="left"/>
            </w:pPr>
            <w:r>
              <w:rPr>
                <w:rFonts w:eastAsia="Arial"/>
                <w:color w:val="000000" w:themeColor="text1"/>
                <w:sz w:val="22"/>
                <w:szCs w:val="22"/>
              </w:rPr>
              <w:t>13. Не допускается использовать (share) сущности хостовых машин в контейнере согласно списку:</w:t>
            </w:r>
          </w:p>
          <w:p w14:paraId="131E7143" w14:textId="77777777" w:rsidR="00E0302A" w:rsidRDefault="00373FF5">
            <w:pPr>
              <w:pStyle w:val="afffffffc"/>
              <w:spacing w:before="60" w:after="60"/>
              <w:jc w:val="left"/>
              <w:rPr>
                <w:lang w:val="en-US"/>
              </w:rPr>
            </w:pPr>
            <w:r>
              <w:rPr>
                <w:rFonts w:eastAsia="Arial"/>
                <w:color w:val="000000" w:themeColor="text1"/>
                <w:sz w:val="22"/>
                <w:szCs w:val="22"/>
              </w:rPr>
              <w:t xml:space="preserve">    </w:t>
            </w:r>
            <w:r>
              <w:rPr>
                <w:rFonts w:eastAsia="Arial"/>
                <w:color w:val="000000" w:themeColor="text1"/>
                <w:sz w:val="22"/>
                <w:szCs w:val="22"/>
                <w:lang w:val="en-US"/>
              </w:rPr>
              <w:t>- network namespaces;</w:t>
            </w:r>
          </w:p>
          <w:p w14:paraId="11EBDB9A"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process namespaces;</w:t>
            </w:r>
          </w:p>
          <w:p w14:paraId="205468A2"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IPC namespaces;</w:t>
            </w:r>
          </w:p>
          <w:p w14:paraId="613EBF7A"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UTS namespaces;</w:t>
            </w:r>
          </w:p>
          <w:p w14:paraId="3F44A71A"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user's namespaces;</w:t>
            </w:r>
          </w:p>
          <w:p w14:paraId="47CB6CFB"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w:t>
            </w:r>
            <w:r>
              <w:rPr>
                <w:rFonts w:eastAsia="Arial"/>
                <w:color w:val="000000" w:themeColor="text1"/>
                <w:sz w:val="22"/>
                <w:szCs w:val="22"/>
              </w:rPr>
              <w:t>устройства</w:t>
            </w:r>
            <w:r>
              <w:rPr>
                <w:rFonts w:eastAsia="Arial"/>
                <w:color w:val="000000" w:themeColor="text1"/>
                <w:sz w:val="22"/>
                <w:szCs w:val="22"/>
                <w:lang w:val="en-US"/>
              </w:rPr>
              <w:t>;</w:t>
            </w:r>
          </w:p>
          <w:p w14:paraId="6220BF89"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w:t>
            </w:r>
            <w:r>
              <w:rPr>
                <w:rFonts w:eastAsia="Arial"/>
                <w:color w:val="000000" w:themeColor="text1"/>
                <w:sz w:val="22"/>
                <w:szCs w:val="22"/>
              </w:rPr>
              <w:t>файловые</w:t>
            </w:r>
            <w:r>
              <w:rPr>
                <w:rFonts w:eastAsia="Arial"/>
                <w:color w:val="000000" w:themeColor="text1"/>
                <w:sz w:val="22"/>
                <w:szCs w:val="22"/>
                <w:lang w:val="en-US"/>
              </w:rPr>
              <w:t xml:space="preserve"> </w:t>
            </w:r>
            <w:r>
              <w:rPr>
                <w:rFonts w:eastAsia="Arial"/>
                <w:color w:val="000000" w:themeColor="text1"/>
                <w:sz w:val="22"/>
                <w:szCs w:val="22"/>
              </w:rPr>
              <w:t>директории</w:t>
            </w:r>
            <w:r>
              <w:rPr>
                <w:rFonts w:eastAsia="Arial"/>
                <w:color w:val="000000" w:themeColor="text1"/>
                <w:sz w:val="22"/>
                <w:szCs w:val="22"/>
                <w:lang w:val="en-US"/>
              </w:rPr>
              <w:t>: /, /boot, /etc, /lib, /proc, /sys, Usr.</w:t>
            </w:r>
          </w:p>
          <w:p w14:paraId="1D60C942" w14:textId="77777777" w:rsidR="00E0302A" w:rsidRDefault="00373FF5">
            <w:pPr>
              <w:pStyle w:val="afffffffc"/>
              <w:spacing w:before="60" w:after="60"/>
              <w:jc w:val="left"/>
            </w:pPr>
            <w:r>
              <w:rPr>
                <w:rFonts w:eastAsia="Arial"/>
                <w:color w:val="000000" w:themeColor="text1"/>
                <w:sz w:val="22"/>
                <w:szCs w:val="22"/>
                <w:lang w:val="en-US"/>
              </w:rPr>
              <w:t xml:space="preserve">    </w:t>
            </w:r>
            <w:r>
              <w:rPr>
                <w:rFonts w:eastAsia="Arial"/>
                <w:color w:val="000000" w:themeColor="text1"/>
                <w:sz w:val="22"/>
                <w:szCs w:val="22"/>
              </w:rPr>
              <w:t xml:space="preserve">В используемой SCC для namespace должно быть значение restricted. </w:t>
            </w:r>
          </w:p>
          <w:p w14:paraId="25159E54" w14:textId="77777777" w:rsidR="00E0302A" w:rsidRDefault="00373FF5">
            <w:pPr>
              <w:pStyle w:val="afffffffc"/>
              <w:spacing w:before="60" w:after="60"/>
              <w:jc w:val="left"/>
            </w:pPr>
            <w:r>
              <w:rPr>
                <w:rFonts w:eastAsia="Arial"/>
                <w:color w:val="000000" w:themeColor="text1"/>
                <w:sz w:val="22"/>
                <w:szCs w:val="22"/>
              </w:rPr>
              <w:t>14. Должны быть установлены лимиты на использование оперативной памяти и ресурсов процессора контейнером. Значения должны быть минимально достаточным для работы контейнеризированного приложения.</w:t>
            </w:r>
          </w:p>
          <w:p w14:paraId="4967BC94" w14:textId="77777777" w:rsidR="00E0302A" w:rsidRDefault="00373FF5">
            <w:pPr>
              <w:pStyle w:val="afffffffc"/>
              <w:spacing w:before="60" w:after="60"/>
              <w:jc w:val="left"/>
            </w:pPr>
            <w:r>
              <w:rPr>
                <w:rFonts w:eastAsia="Arial"/>
                <w:color w:val="000000" w:themeColor="text1"/>
                <w:sz w:val="22"/>
                <w:szCs w:val="22"/>
              </w:rPr>
              <w:t xml:space="preserve">    spec:</w:t>
            </w:r>
          </w:p>
          <w:p w14:paraId="2BBA5F38" w14:textId="77777777" w:rsidR="00E0302A" w:rsidRDefault="00373FF5">
            <w:pPr>
              <w:pStyle w:val="afffffffc"/>
              <w:spacing w:before="60" w:after="60"/>
              <w:jc w:val="left"/>
              <w:rPr>
                <w:lang w:val="en-US"/>
              </w:rPr>
            </w:pPr>
            <w:r>
              <w:rPr>
                <w:rFonts w:eastAsia="Arial"/>
                <w:color w:val="000000" w:themeColor="text1"/>
                <w:sz w:val="22"/>
                <w:szCs w:val="22"/>
              </w:rPr>
              <w:t xml:space="preserve">      </w:t>
            </w:r>
            <w:r>
              <w:rPr>
                <w:rFonts w:eastAsia="Arial"/>
                <w:color w:val="000000" w:themeColor="text1"/>
                <w:sz w:val="22"/>
                <w:szCs w:val="22"/>
                <w:lang w:val="en-US"/>
              </w:rPr>
              <w:t>containers:</w:t>
            </w:r>
          </w:p>
          <w:p w14:paraId="27E3BEF0"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name: app</w:t>
            </w:r>
          </w:p>
          <w:p w14:paraId="6720BDA0"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image: my.company.example</w:t>
            </w:r>
          </w:p>
          <w:p w14:paraId="6E17850E"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resources:</w:t>
            </w:r>
          </w:p>
          <w:p w14:paraId="17585370"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limits:</w:t>
            </w:r>
          </w:p>
          <w:p w14:paraId="3285B226"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memory: "128Mi"</w:t>
            </w:r>
          </w:p>
          <w:p w14:paraId="4E103A10"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cpu: "500m"</w:t>
            </w:r>
          </w:p>
          <w:p w14:paraId="5F9064FB" w14:textId="77777777" w:rsidR="00E0302A" w:rsidRDefault="00373FF5">
            <w:pPr>
              <w:pStyle w:val="afffffffc"/>
              <w:spacing w:before="60" w:after="60"/>
              <w:jc w:val="left"/>
            </w:pPr>
            <w:r>
              <w:rPr>
                <w:rFonts w:eastAsia="Arial"/>
                <w:color w:val="000000" w:themeColor="text1"/>
                <w:sz w:val="22"/>
                <w:szCs w:val="22"/>
              </w:rPr>
              <w:t>15. Состав пакетов в образе контейнера должен быть минимально достаточен для работы. Неиспользуемые в ходе работы контейнеризированного приложения пакеты должны отсутствовать в образе контейнера.</w:t>
            </w:r>
          </w:p>
          <w:p w14:paraId="417EE3F9" w14:textId="77777777" w:rsidR="00E0302A" w:rsidRDefault="00373FF5">
            <w:pPr>
              <w:pStyle w:val="afffffffc"/>
              <w:spacing w:before="60" w:after="60"/>
              <w:jc w:val="left"/>
            </w:pPr>
            <w:r>
              <w:rPr>
                <w:rFonts w:eastAsia="Arial"/>
                <w:color w:val="000000" w:themeColor="text1"/>
                <w:sz w:val="22"/>
                <w:szCs w:val="22"/>
              </w:rPr>
              <w:t>16. В контейнере должны быть активированы настройки безопасности SELinux.</w:t>
            </w:r>
          </w:p>
          <w:p w14:paraId="3BFCABC9" w14:textId="77777777" w:rsidR="00E0302A" w:rsidRDefault="00373FF5">
            <w:pPr>
              <w:pStyle w:val="afffffffc"/>
              <w:spacing w:before="60" w:after="60"/>
              <w:jc w:val="left"/>
            </w:pPr>
            <w:r>
              <w:rPr>
                <w:rFonts w:eastAsia="Arial"/>
                <w:color w:val="000000" w:themeColor="text1"/>
                <w:sz w:val="22"/>
                <w:szCs w:val="22"/>
              </w:rPr>
              <w:t xml:space="preserve">17. Корневая файловая система контейнера должна быть смонтирована в режиме «только чтение». Исполняемые файлы в контейнере, владельцем которых является root, не должны быть доступны для записи. Для контейнера должны быть явно выделены ресурсы для записи (например, persistent volume), </w:t>
            </w:r>
            <w:r>
              <w:rPr>
                <w:rFonts w:eastAsia="Arial"/>
                <w:color w:val="000000" w:themeColor="text1"/>
                <w:sz w:val="22"/>
                <w:szCs w:val="22"/>
              </w:rPr>
              <w:lastRenderedPageBreak/>
              <w:t>если необходимость записи предусмотрена архитектурой приложения и согласована.</w:t>
            </w:r>
          </w:p>
          <w:p w14:paraId="6757202C" w14:textId="77777777" w:rsidR="00E0302A" w:rsidRDefault="00373FF5">
            <w:pPr>
              <w:pStyle w:val="afffffffc"/>
              <w:spacing w:before="60" w:after="60"/>
              <w:jc w:val="left"/>
            </w:pPr>
            <w:r>
              <w:rPr>
                <w:rFonts w:eastAsia="Arial"/>
                <w:color w:val="000000" w:themeColor="text1"/>
                <w:sz w:val="22"/>
                <w:szCs w:val="22"/>
              </w:rPr>
              <w:t xml:space="preserve">    Флаг, разрешающий только чтение (readOnlyRootFilesystem, ReadonlyRootfs, read_only), должне быть установлен в значение true.</w:t>
            </w:r>
          </w:p>
          <w:p w14:paraId="147A363E" w14:textId="77777777" w:rsidR="00E0302A" w:rsidRDefault="00373FF5">
            <w:pPr>
              <w:pStyle w:val="afffffffc"/>
              <w:spacing w:before="60" w:after="60"/>
              <w:jc w:val="left"/>
            </w:pPr>
            <w:r>
              <w:rPr>
                <w:rFonts w:eastAsia="Arial"/>
                <w:color w:val="000000" w:themeColor="text1"/>
                <w:sz w:val="22"/>
                <w:szCs w:val="22"/>
              </w:rPr>
              <w:t xml:space="preserve">    securityContext:</w:t>
            </w:r>
          </w:p>
          <w:p w14:paraId="2F7F9E79" w14:textId="77777777" w:rsidR="00E0302A" w:rsidRDefault="00373FF5">
            <w:pPr>
              <w:pStyle w:val="afffffffc"/>
              <w:spacing w:before="60" w:after="60"/>
              <w:jc w:val="left"/>
            </w:pPr>
            <w:r>
              <w:rPr>
                <w:rFonts w:eastAsia="Arial"/>
                <w:color w:val="000000" w:themeColor="text1"/>
                <w:sz w:val="22"/>
                <w:szCs w:val="22"/>
              </w:rPr>
              <w:t xml:space="preserve">    +      readOnlyRootFilesystem: true</w:t>
            </w:r>
          </w:p>
          <w:p w14:paraId="4DEF5967" w14:textId="77777777" w:rsidR="00E0302A" w:rsidRDefault="00373FF5">
            <w:pPr>
              <w:pStyle w:val="afffffffc"/>
              <w:spacing w:before="60" w:after="60"/>
              <w:jc w:val="left"/>
            </w:pPr>
            <w:r>
              <w:rPr>
                <w:rFonts w:eastAsia="Arial"/>
                <w:color w:val="000000" w:themeColor="text1"/>
                <w:sz w:val="22"/>
                <w:szCs w:val="22"/>
              </w:rPr>
              <w:t>18. Приложение должно поддерживать возможность определять конфигурацию через ENV-переменные, либо через конфигурационные файлы.</w:t>
            </w:r>
          </w:p>
          <w:p w14:paraId="7245AF43" w14:textId="77777777" w:rsidR="00E0302A" w:rsidRDefault="00373FF5">
            <w:pPr>
              <w:pStyle w:val="afffffffc"/>
              <w:spacing w:before="60" w:after="60"/>
              <w:jc w:val="left"/>
            </w:pPr>
            <w:r>
              <w:rPr>
                <w:rFonts w:eastAsia="Arial"/>
                <w:color w:val="000000" w:themeColor="text1"/>
                <w:sz w:val="22"/>
                <w:szCs w:val="22"/>
              </w:rPr>
              <w:t>19. Контейнер должен быть максимально ограничен в части использования Linux Capabilities (например, обычно не требуются возможности NET_ADMIN, SYS_ADMIN, SYS_MODULE), а также не должен выходить за рамки Seccomp-профиля OSCP. Исключения прорабатываются отдельно для каждого Приложения.</w:t>
            </w:r>
          </w:p>
          <w:p w14:paraId="76619E4A" w14:textId="77777777" w:rsidR="00E0302A" w:rsidRDefault="00373FF5">
            <w:pPr>
              <w:pStyle w:val="afffffffc"/>
              <w:spacing w:before="60" w:after="60"/>
              <w:jc w:val="left"/>
            </w:pPr>
            <w:proofErr w:type="gramStart"/>
            <w:r>
              <w:rPr>
                <w:rFonts w:eastAsia="Arial"/>
                <w:color w:val="000000" w:themeColor="text1"/>
                <w:sz w:val="22"/>
                <w:szCs w:val="22"/>
              </w:rPr>
              <w:t>В  YAML</w:t>
            </w:r>
            <w:proofErr w:type="gramEnd"/>
            <w:r>
              <w:rPr>
                <w:rFonts w:eastAsia="Arial"/>
                <w:color w:val="000000" w:themeColor="text1"/>
                <w:sz w:val="22"/>
                <w:szCs w:val="22"/>
              </w:rPr>
              <w:t xml:space="preserve">-файле не должно содержаться конструкций вида: </w:t>
            </w:r>
          </w:p>
          <w:p w14:paraId="1A026DF4" w14:textId="77777777" w:rsidR="00E0302A" w:rsidRDefault="00373FF5">
            <w:pPr>
              <w:pStyle w:val="afffffffc"/>
              <w:spacing w:before="60" w:after="60"/>
              <w:jc w:val="left"/>
              <w:rPr>
                <w:lang w:val="en-US"/>
              </w:rPr>
            </w:pPr>
            <w:r>
              <w:rPr>
                <w:rFonts w:eastAsia="Arial"/>
                <w:color w:val="000000" w:themeColor="text1"/>
                <w:sz w:val="22"/>
                <w:szCs w:val="22"/>
              </w:rPr>
              <w:t xml:space="preserve">    </w:t>
            </w:r>
            <w:r>
              <w:rPr>
                <w:rFonts w:eastAsia="Arial"/>
                <w:color w:val="000000" w:themeColor="text1"/>
                <w:sz w:val="22"/>
                <w:szCs w:val="22"/>
                <w:lang w:val="en-US"/>
              </w:rPr>
              <w:t>spec:</w:t>
            </w:r>
          </w:p>
          <w:p w14:paraId="6A40E0DC"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containers:</w:t>
            </w:r>
          </w:p>
          <w:p w14:paraId="55FF531A"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 name: mycontainer</w:t>
            </w:r>
          </w:p>
          <w:p w14:paraId="3F23FDF6"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image: myimage</w:t>
            </w:r>
          </w:p>
          <w:p w14:paraId="62D2A753"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securityContext:</w:t>
            </w:r>
          </w:p>
          <w:p w14:paraId="4669F6A4"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capabilities:</w:t>
            </w:r>
          </w:p>
          <w:p w14:paraId="6A27C319"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add: ["NET_ADMIN", "SYS_TIME"]</w:t>
            </w:r>
          </w:p>
          <w:p w14:paraId="127487E7" w14:textId="77777777" w:rsidR="00E0302A" w:rsidRDefault="00373FF5">
            <w:pPr>
              <w:pStyle w:val="afffffffc"/>
              <w:spacing w:before="60" w:after="60"/>
              <w:jc w:val="left"/>
            </w:pPr>
            <w:r>
              <w:rPr>
                <w:rFonts w:eastAsia="Arial"/>
                <w:color w:val="000000" w:themeColor="text1"/>
                <w:sz w:val="22"/>
                <w:szCs w:val="22"/>
              </w:rPr>
              <w:t xml:space="preserve">20. Запрещается запуск сервиса в контейнере от root. Не рекомендуется запуск контейнеров с заранее определенными uid. </w:t>
            </w:r>
          </w:p>
          <w:p w14:paraId="1B8E5906" w14:textId="77777777" w:rsidR="00E0302A" w:rsidRDefault="00373FF5">
            <w:pPr>
              <w:pStyle w:val="afffffffc"/>
              <w:spacing w:before="60" w:after="60"/>
              <w:jc w:val="left"/>
            </w:pPr>
            <w:r>
              <w:rPr>
                <w:rFonts w:eastAsia="Arial"/>
                <w:color w:val="000000" w:themeColor="text1"/>
                <w:sz w:val="22"/>
                <w:szCs w:val="22"/>
              </w:rPr>
              <w:t xml:space="preserve">21. Перечень секретов должен быть явно документирован и храниться в защищенном хранилище секретов, например, в OKD/OCP secrets. Хранение паролей в открытом виде в конфигурационных файлах (YAML, Dockerfile и т.п.) запрещено. В YAML-файле должны содержаться ссылки на соответствующие секреты. </w:t>
            </w:r>
          </w:p>
          <w:p w14:paraId="3EFA062F" w14:textId="77777777" w:rsidR="00E0302A" w:rsidRDefault="00373FF5">
            <w:pPr>
              <w:pStyle w:val="afffffffc"/>
              <w:spacing w:before="60" w:after="60"/>
              <w:jc w:val="left"/>
            </w:pPr>
            <w:r>
              <w:rPr>
                <w:rFonts w:eastAsia="Arial"/>
                <w:color w:val="000000" w:themeColor="text1"/>
                <w:sz w:val="22"/>
                <w:szCs w:val="22"/>
              </w:rPr>
              <w:t>22. Не допускается вести запись логов в эфемерное хранилище Pod / локальное хранилище контейнера. Отправка логов безопасности должна осуществляться в stdout/stderr.</w:t>
            </w:r>
          </w:p>
          <w:p w14:paraId="18CC0C19" w14:textId="77777777" w:rsidR="00E0302A" w:rsidRDefault="00373FF5">
            <w:pPr>
              <w:pStyle w:val="afffffffc"/>
              <w:spacing w:before="60" w:after="60"/>
              <w:jc w:val="left"/>
            </w:pPr>
            <w:r>
              <w:rPr>
                <w:rFonts w:eastAsia="Arial"/>
                <w:color w:val="000000" w:themeColor="text1"/>
                <w:sz w:val="22"/>
                <w:szCs w:val="22"/>
              </w:rPr>
              <w:t xml:space="preserve">23. Не допускается вносить изменения в Pod, находящийся в эксплуатации через конструкции exec, rsh, </w:t>
            </w:r>
            <w:proofErr w:type="gramStart"/>
            <w:r>
              <w:rPr>
                <w:rFonts w:eastAsia="Arial"/>
                <w:color w:val="000000" w:themeColor="text1"/>
                <w:sz w:val="22"/>
                <w:szCs w:val="22"/>
              </w:rPr>
              <w:t>etc..</w:t>
            </w:r>
            <w:proofErr w:type="gramEnd"/>
            <w:r>
              <w:rPr>
                <w:rFonts w:eastAsia="Arial"/>
                <w:color w:val="000000" w:themeColor="text1"/>
                <w:sz w:val="22"/>
                <w:szCs w:val="22"/>
              </w:rPr>
              <w:t xml:space="preserve"> За исключением случаев по миграции БД.</w:t>
            </w:r>
          </w:p>
          <w:p w14:paraId="66F8D872" w14:textId="77777777" w:rsidR="00E0302A" w:rsidRDefault="00373FF5">
            <w:pPr>
              <w:pStyle w:val="afffffffc"/>
              <w:spacing w:before="60" w:after="60"/>
              <w:jc w:val="left"/>
            </w:pPr>
            <w:r>
              <w:rPr>
                <w:rFonts w:eastAsia="Arial"/>
                <w:color w:val="000000" w:themeColor="text1"/>
                <w:sz w:val="22"/>
                <w:szCs w:val="22"/>
              </w:rPr>
              <w:t xml:space="preserve">24. Докер сокет (сокетфайл) не должен быть смонтирован в контейнер. Не использовать non-root привелегии на </w:t>
            </w:r>
            <w:proofErr w:type="gramStart"/>
            <w:r>
              <w:rPr>
                <w:rFonts w:eastAsia="Arial"/>
                <w:color w:val="000000" w:themeColor="text1"/>
                <w:sz w:val="22"/>
                <w:szCs w:val="22"/>
              </w:rPr>
              <w:t>docker.sock</w:t>
            </w:r>
            <w:proofErr w:type="gramEnd"/>
            <w:r>
              <w:rPr>
                <w:rFonts w:eastAsia="Arial"/>
                <w:color w:val="000000" w:themeColor="text1"/>
                <w:sz w:val="22"/>
                <w:szCs w:val="22"/>
              </w:rPr>
              <w:t>, также не следует шарить сокет /var/run/docker.sock с контейнерами.</w:t>
            </w:r>
          </w:p>
          <w:p w14:paraId="7394848C" w14:textId="77777777" w:rsidR="00E0302A" w:rsidRDefault="00373FF5">
            <w:pPr>
              <w:pStyle w:val="afffffffc"/>
              <w:spacing w:before="60" w:after="60"/>
              <w:jc w:val="left"/>
            </w:pPr>
            <w:r>
              <w:rPr>
                <w:rFonts w:eastAsia="Arial"/>
                <w:color w:val="000000" w:themeColor="text1"/>
                <w:sz w:val="22"/>
                <w:szCs w:val="22"/>
              </w:rPr>
              <w:t>25. Не допускается добавление локальных учетных записей пользователей в namespace проекта.</w:t>
            </w:r>
          </w:p>
          <w:p w14:paraId="23ADE7B9" w14:textId="77777777" w:rsidR="00E0302A" w:rsidRDefault="00373FF5">
            <w:pPr>
              <w:pStyle w:val="afffffffc"/>
              <w:spacing w:before="60" w:after="60"/>
              <w:jc w:val="left"/>
            </w:pPr>
            <w:r>
              <w:rPr>
                <w:rFonts w:eastAsia="Arial"/>
                <w:color w:val="000000" w:themeColor="text1"/>
                <w:sz w:val="22"/>
                <w:szCs w:val="22"/>
              </w:rPr>
              <w:t>26. Не допускается добавление локальных /доменных пользователей в namespace проекта OSCP, не соответствующих целевой схеме.</w:t>
            </w:r>
          </w:p>
          <w:p w14:paraId="619F573B" w14:textId="77777777" w:rsidR="00E0302A" w:rsidRDefault="00373FF5">
            <w:pPr>
              <w:pStyle w:val="afffffffc"/>
              <w:spacing w:before="60" w:after="60"/>
              <w:jc w:val="left"/>
            </w:pPr>
            <w:r>
              <w:rPr>
                <w:rFonts w:eastAsia="Arial"/>
                <w:color w:val="000000" w:themeColor="text1"/>
                <w:sz w:val="22"/>
                <w:szCs w:val="22"/>
              </w:rPr>
              <w:t>27. Не допускается добавление локальных service accounts в namespace проекта, не соответствующих целевой схеме</w:t>
            </w:r>
          </w:p>
          <w:p w14:paraId="38E26706" w14:textId="77777777" w:rsidR="00E0302A" w:rsidRDefault="00373FF5">
            <w:pPr>
              <w:pStyle w:val="afffffffc"/>
              <w:spacing w:before="60" w:after="60"/>
              <w:jc w:val="left"/>
            </w:pPr>
            <w:r>
              <w:rPr>
                <w:rFonts w:eastAsia="Arial"/>
                <w:color w:val="000000" w:themeColor="text1"/>
                <w:sz w:val="22"/>
                <w:szCs w:val="22"/>
              </w:rPr>
              <w:t>28. Route’ы должны быть настроены в минимально достаточном количестве.</w:t>
            </w:r>
          </w:p>
          <w:p w14:paraId="60971CEE" w14:textId="77777777" w:rsidR="00E0302A" w:rsidRDefault="00373FF5">
            <w:pPr>
              <w:pStyle w:val="afffffffc"/>
              <w:spacing w:before="60" w:after="60"/>
              <w:jc w:val="left"/>
              <w:rPr>
                <w:lang w:val="en-US"/>
              </w:rPr>
            </w:pPr>
            <w:r>
              <w:rPr>
                <w:rFonts w:eastAsia="Arial"/>
                <w:color w:val="000000" w:themeColor="text1"/>
                <w:sz w:val="22"/>
                <w:szCs w:val="22"/>
              </w:rPr>
              <w:t>29. В случае размещения системы в ЦДМЗ или обработки КТ, TLS termination на роутах должен быть настроен в режиме passthrough/reencrypt. В</w:t>
            </w:r>
            <w:r>
              <w:rPr>
                <w:rFonts w:eastAsia="Arial"/>
                <w:color w:val="000000" w:themeColor="text1"/>
                <w:sz w:val="22"/>
                <w:szCs w:val="22"/>
                <w:lang w:val="en-US"/>
              </w:rPr>
              <w:t xml:space="preserve"> </w:t>
            </w:r>
            <w:r>
              <w:rPr>
                <w:rFonts w:eastAsia="Arial"/>
                <w:color w:val="000000" w:themeColor="text1"/>
                <w:sz w:val="22"/>
                <w:szCs w:val="22"/>
              </w:rPr>
              <w:t>остальных</w:t>
            </w:r>
            <w:r>
              <w:rPr>
                <w:rFonts w:eastAsia="Arial"/>
                <w:color w:val="000000" w:themeColor="text1"/>
                <w:sz w:val="22"/>
                <w:szCs w:val="22"/>
                <w:lang w:val="en-US"/>
              </w:rPr>
              <w:t xml:space="preserve"> </w:t>
            </w:r>
            <w:r>
              <w:rPr>
                <w:rFonts w:eastAsia="Arial"/>
                <w:color w:val="000000" w:themeColor="text1"/>
                <w:sz w:val="22"/>
                <w:szCs w:val="22"/>
              </w:rPr>
              <w:t>случаях</w:t>
            </w:r>
            <w:r>
              <w:rPr>
                <w:rFonts w:eastAsia="Arial"/>
                <w:color w:val="000000" w:themeColor="text1"/>
                <w:sz w:val="22"/>
                <w:szCs w:val="22"/>
                <w:lang w:val="en-US"/>
              </w:rPr>
              <w:t xml:space="preserve"> edge.</w:t>
            </w:r>
          </w:p>
          <w:p w14:paraId="203DC8CE"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Metadata:</w:t>
            </w:r>
          </w:p>
          <w:p w14:paraId="7D4D415A"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spec:</w:t>
            </w:r>
          </w:p>
          <w:p w14:paraId="17D11495" w14:textId="77777777" w:rsidR="00E0302A" w:rsidRDefault="00373FF5">
            <w:pPr>
              <w:pStyle w:val="afffffffc"/>
              <w:spacing w:before="60" w:after="60"/>
              <w:jc w:val="left"/>
              <w:rPr>
                <w:lang w:val="en-US"/>
              </w:rPr>
            </w:pPr>
            <w:r>
              <w:rPr>
                <w:rFonts w:eastAsia="Arial"/>
                <w:color w:val="000000" w:themeColor="text1"/>
                <w:sz w:val="22"/>
                <w:szCs w:val="22"/>
                <w:lang w:val="en-US"/>
              </w:rPr>
              <w:lastRenderedPageBreak/>
              <w:t xml:space="preserve">           Tls:</w:t>
            </w:r>
          </w:p>
          <w:p w14:paraId="4B0F4769" w14:textId="77777777" w:rsidR="00E0302A" w:rsidRDefault="00373FF5">
            <w:pPr>
              <w:pStyle w:val="afffffffc"/>
              <w:spacing w:before="60" w:after="60"/>
              <w:jc w:val="left"/>
              <w:rPr>
                <w:lang w:val="en-US"/>
              </w:rPr>
            </w:pPr>
            <w:r>
              <w:rPr>
                <w:rFonts w:eastAsia="Arial"/>
                <w:color w:val="000000" w:themeColor="text1"/>
                <w:sz w:val="22"/>
                <w:szCs w:val="22"/>
                <w:lang w:val="en-US"/>
              </w:rPr>
              <w:t xml:space="preserve">                termination: passrouth/reencrypt/edge</w:t>
            </w:r>
          </w:p>
          <w:p w14:paraId="2433523A" w14:textId="77777777" w:rsidR="00E0302A" w:rsidRDefault="00373FF5">
            <w:pPr>
              <w:pStyle w:val="afffffffc"/>
              <w:spacing w:before="60" w:after="60"/>
              <w:jc w:val="left"/>
              <w:rPr>
                <w:rFonts w:eastAsia="Arial"/>
                <w:color w:val="000000" w:themeColor="text1"/>
                <w:sz w:val="22"/>
                <w:szCs w:val="22"/>
              </w:rPr>
            </w:pPr>
            <w:r>
              <w:rPr>
                <w:rFonts w:eastAsia="Arial"/>
                <w:color w:val="000000" w:themeColor="text1"/>
                <w:sz w:val="22"/>
                <w:szCs w:val="22"/>
              </w:rPr>
              <w:t>30. Endpoints должны быть настроены в минимально достаточном количестве.</w:t>
            </w:r>
          </w:p>
        </w:tc>
      </w:tr>
      <w:tr w:rsidR="00E0302A" w14:paraId="7E0624BD" w14:textId="77777777">
        <w:trPr>
          <w:trHeight w:val="313"/>
        </w:trPr>
        <w:tc>
          <w:tcPr>
            <w:tcW w:w="850" w:type="dxa"/>
          </w:tcPr>
          <w:p w14:paraId="1C9A4246" w14:textId="77777777" w:rsidR="00E0302A" w:rsidRDefault="00373FF5">
            <w:pPr>
              <w:pStyle w:val="afffffffc"/>
              <w:spacing w:before="60" w:after="60"/>
              <w:jc w:val="center"/>
              <w:rPr>
                <w:rFonts w:eastAsia="Arial"/>
                <w:b/>
                <w:bCs/>
                <w:color w:val="000000" w:themeColor="text1"/>
                <w:sz w:val="22"/>
                <w:szCs w:val="22"/>
                <w:lang w:val="en-US"/>
              </w:rPr>
            </w:pPr>
            <w:r>
              <w:rPr>
                <w:rFonts w:eastAsia="Arial"/>
                <w:b/>
                <w:bCs/>
                <w:color w:val="000000" w:themeColor="text1"/>
                <w:sz w:val="22"/>
                <w:szCs w:val="22"/>
              </w:rPr>
              <w:lastRenderedPageBreak/>
              <w:t>20</w:t>
            </w:r>
            <w:r>
              <w:rPr>
                <w:rFonts w:eastAsia="Arial"/>
                <w:b/>
                <w:bCs/>
                <w:color w:val="000000" w:themeColor="text1"/>
                <w:sz w:val="22"/>
                <w:szCs w:val="22"/>
                <w:lang w:val="en-US"/>
              </w:rPr>
              <w:t xml:space="preserve">. </w:t>
            </w:r>
          </w:p>
        </w:tc>
        <w:tc>
          <w:tcPr>
            <w:tcW w:w="8645" w:type="dxa"/>
          </w:tcPr>
          <w:p w14:paraId="64ED4893" w14:textId="77777777" w:rsidR="00E0302A" w:rsidRDefault="00373FF5">
            <w:pPr>
              <w:pStyle w:val="afffffffc"/>
              <w:spacing w:before="60" w:after="60"/>
              <w:jc w:val="left"/>
              <w:rPr>
                <w:rFonts w:eastAsia="Arial"/>
                <w:b/>
                <w:bCs/>
                <w:color w:val="000000" w:themeColor="text1"/>
                <w:sz w:val="22"/>
                <w:szCs w:val="22"/>
              </w:rPr>
            </w:pPr>
            <w:r>
              <w:rPr>
                <w:rFonts w:eastAsia="Arial"/>
                <w:b/>
                <w:bCs/>
                <w:color w:val="000000" w:themeColor="text1"/>
                <w:sz w:val="22"/>
                <w:szCs w:val="22"/>
              </w:rPr>
              <w:t xml:space="preserve">Требования ИБ к </w:t>
            </w:r>
            <w:r>
              <w:rPr>
                <w:rFonts w:eastAsia="Arial"/>
                <w:b/>
                <w:bCs/>
                <w:color w:val="000000" w:themeColor="text1"/>
                <w:sz w:val="22"/>
                <w:szCs w:val="22"/>
                <w:lang w:val="en-US"/>
              </w:rPr>
              <w:t>DotNet (.NET Frameworks)</w:t>
            </w:r>
          </w:p>
        </w:tc>
      </w:tr>
      <w:tr w:rsidR="00E0302A" w14:paraId="0D5DBF35" w14:textId="77777777">
        <w:trPr>
          <w:trHeight w:val="373"/>
        </w:trPr>
        <w:tc>
          <w:tcPr>
            <w:tcW w:w="850" w:type="dxa"/>
          </w:tcPr>
          <w:p w14:paraId="4CBC51BB" w14:textId="77777777" w:rsidR="00E0302A" w:rsidRDefault="00E0302A">
            <w:pPr>
              <w:pStyle w:val="afffffffc"/>
              <w:spacing w:before="60" w:after="60"/>
              <w:jc w:val="center"/>
              <w:rPr>
                <w:rFonts w:eastAsia="Arial"/>
                <w:b/>
                <w:bCs/>
                <w:color w:val="000000" w:themeColor="text1"/>
                <w:sz w:val="22"/>
                <w:szCs w:val="22"/>
              </w:rPr>
            </w:pPr>
          </w:p>
        </w:tc>
        <w:tc>
          <w:tcPr>
            <w:tcW w:w="8645" w:type="dxa"/>
          </w:tcPr>
          <w:p w14:paraId="6F986280"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Общее:</w:t>
            </w:r>
          </w:p>
          <w:p w14:paraId="4407B419"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 используемой версии приложения должны отсутствовать публичные уязвимости.</w:t>
            </w:r>
          </w:p>
          <w:p w14:paraId="7694F6A0"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Удалите все аспекты конфигурации, которые не используются.</w:t>
            </w:r>
          </w:p>
          <w:p w14:paraId="4BC64645"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Необходимо обеспечить шифрование конфиденциальных частей web.config.</w:t>
            </w:r>
          </w:p>
          <w:p w14:paraId="10829F82"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Для приложений Click Once платформа .NET Framework должна быть обновлена до последней версии для обеспечения TLS 1.2 или более поздней поддержки.</w:t>
            </w:r>
          </w:p>
          <w:p w14:paraId="7E2DFAEA"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Доступ к данным:</w:t>
            </w:r>
          </w:p>
          <w:p w14:paraId="44FFE828"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Необходимо использовать параметризованные команды SQL для всех видов доступа к данным без исключения.</w:t>
            </w:r>
          </w:p>
          <w:p w14:paraId="287A17D5"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Запрещено использовать SqlCommand со строковым параметром, состоящим из объединенной строки SQL.</w:t>
            </w:r>
          </w:p>
          <w:p w14:paraId="6EF0FCED"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Необходимо зафиксировать допустимые значения, поступающие от пользователя. Используйте Enum, TryParse и т.п., чтобы убедиться, что данные, поступающие от пользователя, соответствуют ожиданиям. Учесть, что Enum по-прежнему уязвим для неизвестных значений, потому что .NET проверяет только успешное приведение к базовому типу данных, Integer по умолчанию. Enum.IsDefined может проверять, является ли входное значение допустимым в списке определенных констант.</w:t>
            </w:r>
          </w:p>
          <w:p w14:paraId="2E23F2EE"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Необходимо применить принцип наименьших привилегий при настройке пользователя базы данных в выбранной вами базе данных. Пользователь базы данных должен иметь доступ только к элементам, которые имеют смысл для варианта использования.</w:t>
            </w:r>
          </w:p>
          <w:p w14:paraId="342B5E6B"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Предпочтительно использовать Entity Framework, так как он является эффективным механизмом предотвращения SQL-инъекций. Учтите, что создание собственных специальных запросов в Entity Framework так же подвержено SQLi, как и обычный SQL-запрос.</w:t>
            </w:r>
          </w:p>
          <w:p w14:paraId="7ED1ED0F"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Всегда используйте шифрование для хранения секретов, хеширование для хранения паролей.</w:t>
            </w:r>
          </w:p>
          <w:p w14:paraId="56804F82"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Хеширование и хранение секретов:</w:t>
            </w:r>
          </w:p>
          <w:p w14:paraId="13772032"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Запрещено реализовывать собственные методы шифрования. Необходимо использовать уже готовые реализации.</w:t>
            </w:r>
          </w:p>
          <w:p w14:paraId="5C1ADC34"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Необходимо использовать API защиты данных Windows DPAPI для безопасного локального хранения секретов (Пропустить при развёртывании на Astra Linux).</w:t>
            </w:r>
          </w:p>
          <w:p w14:paraId="0D7EA005"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Допускается доставка секретов до приложения через текстовые файлы (хранящиеся на сервере) и переменные окружения. Запрещено хранить секреты в открытом виде в ALM.</w:t>
            </w:r>
          </w:p>
          <w:p w14:paraId="4DCD8D39"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Необходимо использовать </w:t>
            </w:r>
            <w:proofErr w:type="gramStart"/>
            <w:r>
              <w:rPr>
                <w:rFonts w:ascii="Arial" w:eastAsia="Arial" w:hAnsi="Arial" w:cs="Arial"/>
                <w:color w:val="000000" w:themeColor="text1"/>
              </w:rPr>
              <w:t>надежный алгоритм хеширования</w:t>
            </w:r>
            <w:proofErr w:type="gramEnd"/>
            <w:r>
              <w:rPr>
                <w:rFonts w:ascii="Arial" w:eastAsia="Arial" w:hAnsi="Arial" w:cs="Arial"/>
                <w:color w:val="000000" w:themeColor="text1"/>
              </w:rPr>
              <w:t xml:space="preserve"> предоставляемый в стандартных библиотеках:</w:t>
            </w:r>
          </w:p>
          <w:p w14:paraId="61AFA064" w14:textId="77777777" w:rsidR="00E0302A" w:rsidRDefault="00373FF5">
            <w:pPr>
              <w:pBdr>
                <w:top w:val="none" w:sz="4" w:space="0" w:color="000000"/>
                <w:left w:val="none" w:sz="4" w:space="0" w:color="000000"/>
                <w:bottom w:val="none" w:sz="4" w:space="0" w:color="000000"/>
                <w:right w:val="none" w:sz="4" w:space="0" w:color="000000"/>
              </w:pBdr>
              <w:shd w:val="clear" w:color="auto" w:fill="FFFFFF"/>
              <w:ind w:left="709"/>
              <w:rPr>
                <w:rFonts w:ascii="Arial" w:eastAsia="Arial" w:hAnsi="Arial" w:cs="Arial"/>
                <w:color w:val="000000" w:themeColor="text1"/>
              </w:rPr>
            </w:pPr>
            <w:r>
              <w:rPr>
                <w:rFonts w:ascii="Arial" w:eastAsia="Arial" w:hAnsi="Arial" w:cs="Arial"/>
                <w:color w:val="000000" w:themeColor="text1"/>
                <w:lang w:val="en-US"/>
              </w:rPr>
              <w:t>P</w:t>
            </w:r>
            <w:r>
              <w:rPr>
                <w:rFonts w:ascii="Arial" w:eastAsia="Arial" w:hAnsi="Arial" w:cs="Arial"/>
                <w:color w:val="000000" w:themeColor="text1"/>
              </w:rPr>
              <w:t>BKDF2 + SHA256 + 1000 итераций.</w:t>
            </w:r>
          </w:p>
          <w:p w14:paraId="29A9109E" w14:textId="77777777" w:rsidR="00E0302A" w:rsidRDefault="00373FF5">
            <w:pPr>
              <w:pBdr>
                <w:top w:val="none" w:sz="4" w:space="0" w:color="000000"/>
                <w:left w:val="none" w:sz="4" w:space="0" w:color="000000"/>
                <w:bottom w:val="none" w:sz="4" w:space="0" w:color="000000"/>
                <w:right w:val="none" w:sz="4" w:space="0" w:color="000000"/>
              </w:pBdr>
              <w:shd w:val="clear" w:color="auto" w:fill="FFFFFF"/>
              <w:ind w:left="709"/>
              <w:rPr>
                <w:rFonts w:ascii="Arial" w:eastAsia="Arial" w:hAnsi="Arial" w:cs="Arial"/>
                <w:color w:val="000000" w:themeColor="text1"/>
              </w:rPr>
            </w:pPr>
            <w:r>
              <w:rPr>
                <w:rFonts w:ascii="Arial" w:eastAsia="Arial" w:hAnsi="Arial" w:cs="Arial"/>
                <w:color w:val="000000" w:themeColor="text1"/>
              </w:rPr>
              <w:t>PBKDF2 + SHA512 + 500 итераций.</w:t>
            </w:r>
          </w:p>
          <w:p w14:paraId="55EF53A4" w14:textId="77777777" w:rsidR="00E0302A" w:rsidRDefault="00373FF5">
            <w:pPr>
              <w:pBdr>
                <w:top w:val="none" w:sz="4" w:space="0" w:color="000000"/>
                <w:left w:val="none" w:sz="4" w:space="0" w:color="000000"/>
                <w:bottom w:val="none" w:sz="4" w:space="0" w:color="000000"/>
                <w:right w:val="none" w:sz="4" w:space="0" w:color="000000"/>
              </w:pBdr>
              <w:shd w:val="clear" w:color="auto" w:fill="FFFFFF"/>
              <w:ind w:left="709"/>
              <w:rPr>
                <w:rFonts w:ascii="Arial" w:eastAsia="Arial" w:hAnsi="Arial" w:cs="Arial"/>
                <w:color w:val="000000" w:themeColor="text1"/>
              </w:rPr>
            </w:pPr>
            <w:r>
              <w:rPr>
                <w:rFonts w:ascii="Arial" w:eastAsia="Arial" w:hAnsi="Arial" w:cs="Arial"/>
                <w:color w:val="000000" w:themeColor="text1"/>
              </w:rPr>
              <w:t>Также допускается использование алгоритмов SHA256, SHA512 с солью.</w:t>
            </w:r>
          </w:p>
          <w:p w14:paraId="5968970A"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Веб-формы ASP NET:</w:t>
            </w:r>
          </w:p>
          <w:p w14:paraId="1C773A05"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Всегда используйте HTTPS.</w:t>
            </w:r>
          </w:p>
          <w:p w14:paraId="24F98E10"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lastRenderedPageBreak/>
              <w:t>Параметр requireSSL должен быть включён для файлов cookie и элементов формы.</w:t>
            </w:r>
          </w:p>
          <w:p w14:paraId="14CBB0CA"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Параметр HttpOnlyдолжен быть включён для файлов cookie в web.config.</w:t>
            </w:r>
          </w:p>
          <w:p w14:paraId="6549F8F7"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Нарушенный контроль доступа:</w:t>
            </w:r>
          </w:p>
          <w:p w14:paraId="61E115C9"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Параметр CookieHttpOnly должен быть выставлен в значении true. Файлы cookie необходимо отправлять через HttpOnly. (При использовании Cookie)</w:t>
            </w:r>
          </w:p>
          <w:p w14:paraId="130DBC1B"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Время жизни Cookie / JWT токена / ключей доступа должно быть ограничено.</w:t>
            </w:r>
          </w:p>
          <w:p w14:paraId="10F6037F"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 реализуйте собственную аутентификацию или управление сеансами, используйте ту, которая предоставляется .Net. При отсутствии необходимых возможностей в .NET используйте апробированных identity-провайдеров (к примеру, Keycloak) в связке с JWT.</w:t>
            </w:r>
          </w:p>
          <w:p w14:paraId="48F0CEA4"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Не сообщайте, существует ли учетная запись при входе в систему, регистрации или сбросе пароля.</w:t>
            </w:r>
          </w:p>
          <w:p w14:paraId="5934498F"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Неправильная настройка:</w:t>
            </w:r>
          </w:p>
          <w:p w14:paraId="45F6E6F0"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Режим отладки (debug) приложения должен быть выключен (допускается только на сервере разработки (dev)).</w:t>
            </w:r>
          </w:p>
          <w:p w14:paraId="2C0665EC"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Режим трассировки (trace) приложения должен быть выключен (допускается только на сервере разработки (dev)).</w:t>
            </w:r>
          </w:p>
          <w:p w14:paraId="0C80D552"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 xml:space="preserve">Необходимо сменить </w:t>
            </w:r>
            <w:proofErr w:type="gramStart"/>
            <w:r>
              <w:rPr>
                <w:rFonts w:ascii="Arial" w:eastAsia="Arial" w:hAnsi="Arial" w:cs="Arial"/>
                <w:color w:val="000000" w:themeColor="text1"/>
              </w:rPr>
              <w:t>все пароли</w:t>
            </w:r>
            <w:proofErr w:type="gramEnd"/>
            <w:r>
              <w:rPr>
                <w:rFonts w:ascii="Arial" w:eastAsia="Arial" w:hAnsi="Arial" w:cs="Arial"/>
                <w:color w:val="000000" w:themeColor="text1"/>
              </w:rPr>
              <w:t xml:space="preserve"> выставляемые по умолчанию.</w:t>
            </w:r>
          </w:p>
          <w:p w14:paraId="45846250"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rPr>
            </w:pPr>
            <w:r>
              <w:rPr>
                <w:rFonts w:ascii="Arial" w:eastAsia="Arial" w:hAnsi="Arial" w:cs="Arial"/>
                <w:sz w:val="22"/>
                <w:szCs w:val="22"/>
              </w:rPr>
              <w:t>Возможные уязвимости:</w:t>
            </w:r>
          </w:p>
          <w:p w14:paraId="02BC6165"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Убедиться в отсутствие возникновения уязвимости SQLi</w:t>
            </w:r>
          </w:p>
          <w:p w14:paraId="0FF11A5D"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Убедиться в отсутствие возникновения уязвимости RCE</w:t>
            </w:r>
          </w:p>
          <w:p w14:paraId="2F8D1DE2"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Убедиться в отсутствие возникновения уязвимости LDAP Injection</w:t>
            </w:r>
          </w:p>
          <w:p w14:paraId="53C02524" w14:textId="77777777" w:rsidR="00E0302A" w:rsidRDefault="00373FF5">
            <w:pPr>
              <w:pStyle w:val="affffff8"/>
              <w:numPr>
                <w:ilvl w:val="0"/>
                <w:numId w:val="101"/>
              </w:numPr>
              <w:pBdr>
                <w:top w:val="none" w:sz="4" w:space="0" w:color="000000"/>
                <w:left w:val="none" w:sz="4" w:space="0" w:color="000000"/>
                <w:bottom w:val="none" w:sz="4" w:space="0" w:color="000000"/>
                <w:right w:val="none" w:sz="4" w:space="0" w:color="000000"/>
              </w:pBdr>
              <w:shd w:val="clear" w:color="auto" w:fill="FFFFFF"/>
              <w:spacing w:after="0" w:line="240" w:lineRule="auto"/>
              <w:rPr>
                <w:rFonts w:ascii="Arial" w:eastAsia="Arial" w:hAnsi="Arial" w:cs="Arial"/>
                <w:color w:val="000000" w:themeColor="text1"/>
              </w:rPr>
            </w:pPr>
            <w:r>
              <w:rPr>
                <w:rFonts w:ascii="Arial" w:eastAsia="Arial" w:hAnsi="Arial" w:cs="Arial"/>
                <w:color w:val="000000" w:themeColor="text1"/>
              </w:rPr>
              <w:t>Убедиться в отсутствие возникновения уязвимости XX</w:t>
            </w:r>
            <w:r>
              <w:rPr>
                <w:rFonts w:ascii="Arial" w:eastAsia="Arial" w:hAnsi="Arial" w:cs="Arial"/>
                <w:color w:val="000000" w:themeColor="text1"/>
                <w:lang w:val="en-US"/>
              </w:rPr>
              <w:t>E</w:t>
            </w:r>
          </w:p>
        </w:tc>
      </w:tr>
    </w:tbl>
    <w:p w14:paraId="607D01A9" w14:textId="77777777" w:rsidR="00E0302A" w:rsidRDefault="00373FF5">
      <w:pPr>
        <w:pStyle w:val="4"/>
        <w:rPr>
          <w:rFonts w:cs="Arial"/>
          <w:b w:val="0"/>
          <w:bCs/>
          <w:i/>
        </w:rPr>
      </w:pPr>
      <w:r>
        <w:rPr>
          <w:rStyle w:val="40"/>
          <w:rFonts w:cs="Arial"/>
          <w:b/>
        </w:rPr>
        <w:lastRenderedPageBreak/>
        <w:t>Требования по обеспечению защиты персональных данных</w:t>
      </w:r>
    </w:p>
    <w:p w14:paraId="36B58D15" w14:textId="77777777" w:rsidR="00E0302A" w:rsidRDefault="00373FF5">
      <w:pPr>
        <w:ind w:firstLine="708"/>
        <w:jc w:val="both"/>
        <w:rPr>
          <w:rFonts w:ascii="Arial" w:hAnsi="Arial" w:cs="Arial"/>
        </w:rPr>
      </w:pPr>
      <w:r>
        <w:rPr>
          <w:rFonts w:ascii="Arial" w:hAnsi="Arial" w:cs="Arial"/>
        </w:rPr>
        <w:t>Требования, предъявляемые в соответствии с Приказом ФСБ России № 378 от 10.07.2014, ПЛ-12.02.02-02 «Положением об обеспечении безопасности персональных данных при их обработке в информационных системах персональных данных», Постановлением Правительства Российской Федерации № 1119 от 01.11.2012, СТО Газпром 4.2-2-001-2021/СТО Газпром 4.2-2-004-2021/СТО Газпром 4.2-2-006-2022, Приказом ФСТЭК России № 21 реализуются мерами, описанными в столбце 7 таблицы 2.1, таблице 2.2 и столбце 4 таблицы 2.4 документа «Общий перечень требований к СЗПД и состав мер по обеспечению безопасности ПД в ИСПД ПАО «Газпром нефть».</w:t>
      </w:r>
    </w:p>
    <w:p w14:paraId="6DF22C8D" w14:textId="77777777" w:rsidR="00E0302A" w:rsidRDefault="00373FF5">
      <w:pPr>
        <w:ind w:firstLine="708"/>
        <w:jc w:val="both"/>
        <w:rPr>
          <w:rFonts w:ascii="Arial" w:hAnsi="Arial" w:cs="Arial"/>
        </w:rPr>
      </w:pPr>
      <w:r>
        <w:rPr>
          <w:rFonts w:ascii="Arial" w:hAnsi="Arial" w:cs="Arial"/>
        </w:rPr>
        <w:t>Информация о требуемом уровне защищенности ПДн при их обработке в ИСПДн приведена в акте определения уровня защищенности (Приложение 6, раздел 9.6), который устанавливается соответствии с разделом 8.2 СТО Газпром 4.2-3-006-2014 «Методика проведения классификации информационных систем персональных данных ПАО «Газпром», его дочерних обществ и организаций».</w:t>
      </w:r>
    </w:p>
    <w:p w14:paraId="7EA419D3" w14:textId="77777777" w:rsidR="00E0302A" w:rsidRDefault="00373FF5">
      <w:pPr>
        <w:ind w:firstLine="708"/>
        <w:jc w:val="both"/>
        <w:rPr>
          <w:rFonts w:ascii="Arial" w:hAnsi="Arial" w:cs="Arial"/>
        </w:rPr>
      </w:pPr>
      <w:r>
        <w:rPr>
          <w:rFonts w:ascii="Arial" w:eastAsia="Arial" w:hAnsi="Arial" w:cs="Arial"/>
        </w:rPr>
        <w:t>В ИС обрабатываются иные ПДн субъектов, не являющихся сотрудниками Компании в объеме менее 100 000 субъектов ПДн. Тип актуальных для ИСПДн угроз безопасности – 3 тип угроз. Таким образом, в соответствии с разделом 8.2 СТО Газпром 4.2-3-006-2014 «Методика проведения классификации информационных систем персональных данных ПАО «Газпром», его дочерних обществ и организаций» уровень защищенности ПД при их обработке в ИСПД – 4 УЗ.</w:t>
      </w:r>
    </w:p>
    <w:p w14:paraId="787FB68D" w14:textId="77777777" w:rsidR="00E0302A" w:rsidRDefault="00E0302A">
      <w:pPr>
        <w:jc w:val="both"/>
        <w:rPr>
          <w:rFonts w:ascii="Arial" w:hAnsi="Arial" w:cs="Arial"/>
          <w:bCs/>
          <w:i/>
          <w:color w:val="FF0000"/>
        </w:rPr>
      </w:pPr>
    </w:p>
    <w:p w14:paraId="568B25A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Таблица</w:t>
      </w:r>
      <w:r>
        <w:rPr>
          <w:rFonts w:ascii="Arial" w:hAnsi="Arial" w:cs="Arial"/>
          <w:b/>
          <w:color w:val="000000"/>
          <w:sz w:val="20"/>
        </w:rPr>
        <w:t xml:space="preserve"> </w:t>
      </w:r>
      <w:r>
        <w:rPr>
          <w:rFonts w:ascii="Arial" w:hAnsi="Arial" w:cs="Arial"/>
          <w:color w:val="000000"/>
          <w:sz w:val="20"/>
        </w:rPr>
        <w:t>20 Требования к СЗПДн</w:t>
      </w:r>
    </w:p>
    <w:tbl>
      <w:tblPr>
        <w:tblStyle w:val="affff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934"/>
        <w:gridCol w:w="2467"/>
        <w:gridCol w:w="6236"/>
      </w:tblGrid>
      <w:tr w:rsidR="00E0302A" w14:paraId="45D2DAF4" w14:textId="77777777">
        <w:trPr>
          <w:trHeight w:val="972"/>
        </w:trPr>
        <w:tc>
          <w:tcPr>
            <w:tcW w:w="934" w:type="dxa"/>
            <w:tcBorders>
              <w:top w:val="single" w:sz="8" w:space="0" w:color="000000"/>
              <w:left w:val="single" w:sz="8"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333036D5"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FFFFFF" w:themeColor="background1"/>
              </w:rPr>
            </w:pPr>
            <w:r>
              <w:rPr>
                <w:rFonts w:ascii="Arial" w:hAnsi="Arial" w:cs="Arial"/>
                <w:b/>
                <w:color w:val="FFFFFF" w:themeColor="background1"/>
                <w:sz w:val="20"/>
              </w:rPr>
              <w:lastRenderedPageBreak/>
              <w:t>№</w:t>
            </w:r>
          </w:p>
        </w:tc>
        <w:tc>
          <w:tcPr>
            <w:tcW w:w="2467"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5BB467F0"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FFFFFF" w:themeColor="background1"/>
              </w:rPr>
            </w:pPr>
            <w:r>
              <w:rPr>
                <w:rFonts w:ascii="Arial" w:hAnsi="Arial" w:cs="Arial"/>
                <w:b/>
                <w:color w:val="FFFFFF" w:themeColor="background1"/>
                <w:sz w:val="20"/>
              </w:rPr>
              <w:t>Наименование НМД, предусматривающего требование</w:t>
            </w:r>
          </w:p>
        </w:tc>
        <w:tc>
          <w:tcPr>
            <w:tcW w:w="6236" w:type="dxa"/>
            <w:tcBorders>
              <w:top w:val="single" w:sz="8" w:space="0" w:color="000000"/>
              <w:left w:val="none" w:sz="4" w:space="0" w:color="000000"/>
              <w:bottom w:val="single" w:sz="8" w:space="0" w:color="000000"/>
              <w:right w:val="single" w:sz="8" w:space="0" w:color="000000"/>
            </w:tcBorders>
            <w:shd w:val="clear" w:color="0070C0" w:fill="0070C0"/>
            <w:tcMar>
              <w:top w:w="0" w:type="dxa"/>
              <w:left w:w="108" w:type="dxa"/>
              <w:bottom w:w="0" w:type="dxa"/>
              <w:right w:w="108" w:type="dxa"/>
            </w:tcMar>
            <w:vAlign w:val="center"/>
          </w:tcPr>
          <w:p w14:paraId="330444DF"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FFFFFF" w:themeColor="background1"/>
              </w:rPr>
            </w:pPr>
            <w:r>
              <w:rPr>
                <w:rFonts w:ascii="Arial" w:hAnsi="Arial" w:cs="Arial"/>
                <w:b/>
                <w:color w:val="FFFFFF" w:themeColor="background1"/>
                <w:sz w:val="20"/>
              </w:rPr>
              <w:t>Содержание требования</w:t>
            </w:r>
          </w:p>
        </w:tc>
      </w:tr>
      <w:tr w:rsidR="00E0302A" w14:paraId="17390707" w14:textId="77777777">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26A878"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719D7A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Постановление Правительства РФ от 01.11.2012 № 1119</w:t>
            </w:r>
          </w:p>
          <w:p w14:paraId="357366F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w:t>
            </w: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741828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Организация режима обеспечения безопасности помещений, в которых размещена информационная система, препятствующего возможности неконтролируемого проникновения или пребывания в этих помещениях лиц, не имеющих права доступа в эти помещения</w:t>
            </w:r>
          </w:p>
        </w:tc>
      </w:tr>
      <w:tr w:rsidR="00E0302A" w14:paraId="4D93EF55" w14:textId="77777777">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CF61CD"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0BE7A92D"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151E39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Утверждение руководителем оператора документа, определяющего перечень лиц, доступ которых к персональным данным, обрабатываемым в информационной системе, необходим для выполнения ими трудовых обязанностей</w:t>
            </w:r>
          </w:p>
        </w:tc>
      </w:tr>
      <w:tr w:rsidR="00E0302A" w14:paraId="0B06C5BA" w14:textId="77777777">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516D3D"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31D8A370"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F02D73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Использование средств защиты информации, прошедших процедуру оценки соответствия требованиям законодательства Российской Федерации в области обеспечения безопасности информации, в случае, когда применение таких средств необходимо для нейтрализации актуальных угроз.</w:t>
            </w:r>
          </w:p>
        </w:tc>
      </w:tr>
      <w:tr w:rsidR="00E0302A" w14:paraId="140518B6"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DC3043"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val="restart"/>
            <w:tcBorders>
              <w:top w:val="none" w:sz="4" w:space="0" w:color="000000"/>
              <w:left w:val="none" w:sz="4" w:space="0" w:color="000000"/>
              <w:bottom w:val="single" w:sz="8" w:space="0" w:color="000000"/>
              <w:right w:val="single" w:sz="8" w:space="0" w:color="000000"/>
            </w:tcBorders>
          </w:tcPr>
          <w:p w14:paraId="23343CF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Приказ ФСБ № 378</w:t>
            </w:r>
          </w:p>
          <w:p w14:paraId="2613227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w:t>
            </w:r>
          </w:p>
          <w:p w14:paraId="471E60E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w:t>
            </w:r>
          </w:p>
          <w:p w14:paraId="7377B1A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w:t>
            </w:r>
          </w:p>
          <w:p w14:paraId="51E6BDDD" w14:textId="77777777" w:rsidR="00E0302A" w:rsidRDefault="00E0302A">
            <w:pPr>
              <w:rPr>
                <w:rFonts w:ascii="Arial" w:hAnsi="Arial" w:cs="Arial"/>
              </w:rPr>
            </w:pPr>
          </w:p>
          <w:p w14:paraId="1C0EA6AC" w14:textId="77777777" w:rsidR="00E0302A" w:rsidRDefault="00E0302A">
            <w:pPr>
              <w:rPr>
                <w:rFonts w:ascii="Arial" w:hAnsi="Arial" w:cs="Arial"/>
              </w:rPr>
            </w:pPr>
          </w:p>
          <w:p w14:paraId="791CD0B9" w14:textId="77777777" w:rsidR="00E0302A" w:rsidRDefault="00E0302A">
            <w:pPr>
              <w:rPr>
                <w:rFonts w:ascii="Arial" w:hAnsi="Arial" w:cs="Arial"/>
              </w:rPr>
            </w:pPr>
          </w:p>
          <w:p w14:paraId="61804AE8" w14:textId="77777777" w:rsidR="00E0302A" w:rsidRDefault="00E0302A">
            <w:pPr>
              <w:rPr>
                <w:rFonts w:ascii="Arial" w:hAnsi="Arial" w:cs="Arial"/>
              </w:rPr>
            </w:pPr>
          </w:p>
          <w:p w14:paraId="11C6904F" w14:textId="77777777" w:rsidR="00E0302A" w:rsidRDefault="00E0302A">
            <w:pPr>
              <w:rPr>
                <w:rFonts w:ascii="Arial" w:hAnsi="Arial" w:cs="Arial"/>
              </w:rPr>
            </w:pPr>
          </w:p>
          <w:p w14:paraId="099ADB01" w14:textId="77777777" w:rsidR="00E0302A" w:rsidRDefault="00E0302A">
            <w:pPr>
              <w:rPr>
                <w:rFonts w:ascii="Arial" w:hAnsi="Arial" w:cs="Arial"/>
              </w:rPr>
            </w:pPr>
          </w:p>
          <w:p w14:paraId="14D0609A"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16A001"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rPr>
            </w:pPr>
            <w:r>
              <w:rPr>
                <w:rFonts w:ascii="Arial" w:hAnsi="Arial" w:cs="Arial"/>
                <w:color w:val="000000"/>
                <w:sz w:val="20"/>
              </w:rPr>
              <w:t>Оснащение помещений входными дверьми с замками, обеспечения постоянного закрытия дверей помещений на замок и их открытия только для санкционированного прохода, а также опечатывания помещений по окончании рабочего дня или оборудование помещений соответствующими техническими устройствами, сигнализирующими о несанкционированном вскрытии помещений;</w:t>
            </w:r>
          </w:p>
        </w:tc>
      </w:tr>
      <w:tr w:rsidR="00E0302A" w14:paraId="72246440"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91C97F"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4DEBDCA3"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C7C285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Утверждение правил доступа в помещения в рабочее и нерабочее время, а также в нештатных ситуациях;</w:t>
            </w:r>
          </w:p>
        </w:tc>
      </w:tr>
      <w:tr w:rsidR="00E0302A" w14:paraId="43CFBB4F"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26D293"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61693DD2"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759B3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Утверждение перечня лиц, имеющих право доступа в помещения.</w:t>
            </w:r>
          </w:p>
        </w:tc>
      </w:tr>
      <w:tr w:rsidR="00E0302A" w14:paraId="05F10A84"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519FFE"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3D738207"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3502D9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Разработать и утвердить документ, определяющий перечень лиц, доступ которых к персональным данным, обрабатываемым в информационной системе, необходим для выполнения ими служебных (трудовых) обязанностей;</w:t>
            </w:r>
          </w:p>
        </w:tc>
      </w:tr>
      <w:tr w:rsidR="00E0302A" w14:paraId="413BE744"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B2D2094"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5D479133"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D9A3DA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Поддерживать в актуальном состоянии документ, определяющий перечень лиц, доступ которых к персональным данным, обрабатываемым в информационной системе, необходим для выполнения ими служебных (трудовых) обязанностей.</w:t>
            </w:r>
          </w:p>
        </w:tc>
      </w:tr>
      <w:tr w:rsidR="00E0302A" w14:paraId="564AE833"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223ED00"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2747F5EA"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EB1CE7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Получение исходных данных для формирования совокупности предположений о возможностях, которые могут использоваться при создании способов, подготовке и проведении атак;</w:t>
            </w:r>
          </w:p>
        </w:tc>
      </w:tr>
      <w:tr w:rsidR="00E0302A" w14:paraId="2B2E3593" w14:textId="77777777">
        <w:trPr>
          <w:trHeight w:val="444"/>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BACA1E"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22E88F5B"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ED0613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Формирование и утверждение руководителем оператора совокупности предположений о возможностях, которые могут использоваться при создании способов, подготовке и проведении атак, и определение на этой основе и с учетом типа актуальных угроз требуемого класса СКЗИ;</w:t>
            </w:r>
          </w:p>
        </w:tc>
      </w:tr>
      <w:tr w:rsidR="00E0302A" w14:paraId="6C893B45" w14:textId="77777777">
        <w:trPr>
          <w:trHeight w:val="673"/>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CA23E4"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33CFB35A"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2204F2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Использование для обеспечения требуемого уровня защищенности персональных данных при их обработке в информационной системе СКЗИ класса КС1.</w:t>
            </w:r>
          </w:p>
        </w:tc>
      </w:tr>
      <w:tr w:rsidR="00E0302A" w14:paraId="33D726A6"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B3B76E"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490F06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ПЛ-12.02.02-02</w:t>
            </w:r>
          </w:p>
          <w:p w14:paraId="7764239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w:t>
            </w:r>
          </w:p>
          <w:p w14:paraId="57B564B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w:t>
            </w: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4E4AD3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Обнаружение фактов несанкционированного доступа к ПД и их расследование</w:t>
            </w:r>
          </w:p>
        </w:tc>
      </w:tr>
      <w:tr w:rsidR="00E0302A" w14:paraId="49191F04"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28332"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5A00DA5"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38762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Выявление условий, определяющих необходимость модернизации СЗПД</w:t>
            </w:r>
          </w:p>
        </w:tc>
      </w:tr>
      <w:tr w:rsidR="00E0302A" w14:paraId="3CEF05E3"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3C7B16C"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EEE5552"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84C29D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Контроль за принимаемыми мерами по обеспечению безопасности ПД, обрабатываемых в ИСПД, и уровнем защищенности ПД</w:t>
            </w:r>
          </w:p>
        </w:tc>
      </w:tr>
      <w:tr w:rsidR="00E0302A" w14:paraId="44185E8E"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C19FF2"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lastRenderedPageBreak/>
              <w:t> </w:t>
            </w:r>
          </w:p>
        </w:tc>
        <w:tc>
          <w:tcPr>
            <w:tcW w:w="2467" w:type="dxa"/>
            <w:vMerge/>
            <w:tcBorders>
              <w:top w:val="none" w:sz="4" w:space="0" w:color="000000"/>
              <w:left w:val="none" w:sz="4" w:space="0" w:color="000000"/>
              <w:bottom w:val="single" w:sz="8" w:space="0" w:color="000000"/>
              <w:right w:val="single" w:sz="8" w:space="0" w:color="000000"/>
            </w:tcBorders>
          </w:tcPr>
          <w:p w14:paraId="7721CF84"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722FB8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Резервное копирование ПД и восстановление ПД, модифицированных или уничтоженных вследствие несанкционированного доступа к ним</w:t>
            </w:r>
          </w:p>
        </w:tc>
      </w:tr>
      <w:tr w:rsidR="00E0302A" w14:paraId="50620770"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5F058BB"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2088F466"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114A74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Удаление ПД, в отношении которых: цель обработки достигнута; сроки обработки, указанные в согласии субъекта ПД на обработку его ПД, истекли; обработка должна быть прекращена в связи с отзывом субъектом ПД согласия на обработку его ПД, если иное не предусмотрено законодательством Российской Федерации</w:t>
            </w:r>
          </w:p>
        </w:tc>
      </w:tr>
      <w:tr w:rsidR="00E0302A" w14:paraId="5BBBF87D"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BC439D0"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11EAD082"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84DCCF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Учет и управление доступом пользователей к ПД, обрабатываемых в ИСПД</w:t>
            </w:r>
          </w:p>
        </w:tc>
      </w:tr>
      <w:tr w:rsidR="00E0302A" w14:paraId="639F59F1"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538C36D"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DAE1BA3"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6743C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Контроль за соблюдением допустимых сроков и условий обработки ПД в ИСПД с целью своевременного удаления или обезличивания указанных ПД</w:t>
            </w:r>
          </w:p>
        </w:tc>
      </w:tr>
      <w:tr w:rsidR="00E0302A" w14:paraId="4E9676D6"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34A650A"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131F7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Приказ ФСТЭК России № 21 от 18 февраля 2013 г.</w:t>
            </w:r>
          </w:p>
          <w:p w14:paraId="60AA717E"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w:t>
            </w:r>
          </w:p>
          <w:p w14:paraId="05D0CC2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w:t>
            </w:r>
          </w:p>
          <w:p w14:paraId="36341AA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w:t>
            </w:r>
          </w:p>
          <w:p w14:paraId="07EE6A0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w:t>
            </w:r>
          </w:p>
          <w:p w14:paraId="6065883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w:t>
            </w:r>
          </w:p>
          <w:p w14:paraId="3226CC3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w:t>
            </w: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7542F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ИАФ.1. Идентификация и аутентификация пользователей, являющихся работниками оператора</w:t>
            </w:r>
          </w:p>
        </w:tc>
      </w:tr>
      <w:tr w:rsidR="00E0302A" w14:paraId="785DB155"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59D4AB"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A4097A8"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070BD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ИАФ.3. Управление идентификаторами, в том числе создание, присвоение, уничтожение идентификаторов</w:t>
            </w:r>
          </w:p>
        </w:tc>
      </w:tr>
      <w:tr w:rsidR="00E0302A" w14:paraId="580CDB36" w14:textId="77777777">
        <w:trPr>
          <w:trHeight w:val="481"/>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690A9B"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01C8B88D"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5C9D5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ИАФ.4. Управление средствами аутентификации, в том числе хранение, выдача, инициализация, блокирование средств аутентификации и принятие мер в случае утраты и (или) компрометации средств аутентификации</w:t>
            </w:r>
          </w:p>
        </w:tc>
      </w:tr>
      <w:tr w:rsidR="00E0302A" w14:paraId="338201C8"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04297D4"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15C755D1"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33F67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ИАФ.5. Защита обратной связи при вводе аутентификационной информации</w:t>
            </w:r>
          </w:p>
        </w:tc>
      </w:tr>
      <w:tr w:rsidR="00E0302A" w14:paraId="47E63965" w14:textId="77777777">
        <w:trPr>
          <w:trHeight w:val="509"/>
        </w:trPr>
        <w:tc>
          <w:tcPr>
            <w:tcW w:w="934" w:type="dxa"/>
            <w:vMerge w:val="restart"/>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8B3292" w14:textId="77777777" w:rsidR="00E0302A" w:rsidRDefault="00E0302A">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eastAsia="Calibri" w:hAnsi="Arial" w:cs="Arial"/>
                <w:color w:val="000000"/>
                <w:sz w:val="20"/>
              </w:rPr>
            </w:pPr>
          </w:p>
        </w:tc>
        <w:tc>
          <w:tcPr>
            <w:tcW w:w="2467" w:type="dxa"/>
            <w:vMerge/>
            <w:tcBorders>
              <w:top w:val="none" w:sz="4" w:space="0" w:color="000000"/>
              <w:left w:val="none" w:sz="4" w:space="0" w:color="000000"/>
              <w:bottom w:val="single" w:sz="8" w:space="0" w:color="000000"/>
              <w:right w:val="single" w:sz="8" w:space="0" w:color="000000"/>
            </w:tcBorders>
          </w:tcPr>
          <w:p w14:paraId="001FC783" w14:textId="77777777" w:rsidR="00E0302A" w:rsidRDefault="00E0302A">
            <w:pPr>
              <w:rPr>
                <w:rFonts w:ascii="Arial" w:hAnsi="Arial" w:cs="Arial"/>
              </w:rPr>
            </w:pPr>
          </w:p>
        </w:tc>
        <w:tc>
          <w:tcPr>
            <w:tcW w:w="6236" w:type="dxa"/>
            <w:vMerge w:val="restart"/>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E35901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 xml:space="preserve">ИАФ.6. Идентификация и аутентификация пользователей, не являющихся работниками оператора (внешних пользователей) </w:t>
            </w:r>
          </w:p>
        </w:tc>
      </w:tr>
      <w:tr w:rsidR="00E0302A" w14:paraId="4F421C9A"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34BAE5"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0FF2CFEA"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11F0CFC"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УПД.1. Управление (заведение, активация, блокирование и уничтожение) учетными записями пользователей, в том числе внешних пользователей</w:t>
            </w:r>
          </w:p>
        </w:tc>
      </w:tr>
      <w:tr w:rsidR="00E0302A" w14:paraId="34FF7527" w14:textId="77777777">
        <w:trPr>
          <w:trHeight w:val="481"/>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6501FEE"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3AE5BB16"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A471BB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УПД.2. Реализация необходимых методов (дискреционный, мандатный, ролевой или иной метод), типов (чтение, запись, выполнение или иной тип) и правил разграничения доступа</w:t>
            </w:r>
          </w:p>
        </w:tc>
      </w:tr>
      <w:tr w:rsidR="00E0302A" w14:paraId="26FCB597" w14:textId="77777777">
        <w:trPr>
          <w:trHeight w:val="509"/>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3E370E"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38D2DE6A"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CAB698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УПД.3. Управление (фильтрация, маршрутизация, контроль соединений, однонаправленная передача и иные способы управления) информационными потоками между устройствами, сегментами информационной системы, а также между информационными системами</w:t>
            </w:r>
          </w:p>
        </w:tc>
      </w:tr>
      <w:tr w:rsidR="00E0302A" w14:paraId="0C16747F"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CF2F42"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254C2CD"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8C22BC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УПД.4. Разделение полномочий (ролей) пользователей, администраторов и лиц, обеспечивающих функционирование ИС</w:t>
            </w:r>
          </w:p>
        </w:tc>
      </w:tr>
      <w:tr w:rsidR="00E0302A" w14:paraId="66D2B724"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7FE1A2"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48FFF837"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EE2333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УПД.5. Назначение минимально необходимых прав и привилегий пользователям, администраторам и лицам, обеспечивающим функционирование ИС</w:t>
            </w:r>
          </w:p>
        </w:tc>
      </w:tr>
      <w:tr w:rsidR="00E0302A" w14:paraId="1C963536"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CC8BFD6"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C7453D3"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5C0B2C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 6.Ограничение неуспешных попыток входа в ИС</w:t>
            </w:r>
          </w:p>
        </w:tc>
      </w:tr>
      <w:tr w:rsidR="00E0302A" w14:paraId="0A1D4F9D"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841AB4"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6C014D2B"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8FA6C6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УПД.13. Реализация защищенного удаленного доступа субъектов доступа к объектам доступа через внешние информационно-</w:t>
            </w:r>
          </w:p>
        </w:tc>
      </w:tr>
      <w:tr w:rsidR="00E0302A" w14:paraId="32714B62"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183E33F"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5BB1BDFA"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CD214B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РСБ.1. Определение событий безопасности, подлежащих регистрации, и сроков их хранения</w:t>
            </w:r>
          </w:p>
        </w:tc>
      </w:tr>
      <w:tr w:rsidR="00E0302A" w14:paraId="612A8BAF"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F65AA18"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3A3B3D1A"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DA3D4E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РСБ.2. Определение состава и содержания информации о событиях безопасности, подлежащих регистрации</w:t>
            </w:r>
          </w:p>
        </w:tc>
      </w:tr>
      <w:tr w:rsidR="00E0302A" w14:paraId="07D7EBD3"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3DB182"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31CFA883"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06806CB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РСБ.3. Сбор, запись и хранение информации о событиях безопасности в течение установленного времени хранения</w:t>
            </w:r>
          </w:p>
        </w:tc>
      </w:tr>
      <w:tr w:rsidR="00E0302A" w14:paraId="549544BA"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7E9F60"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1B4CF4F"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4081F4B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РСБ.7.Защита информации о событиях безопасности</w:t>
            </w:r>
          </w:p>
        </w:tc>
      </w:tr>
      <w:tr w:rsidR="00E0302A" w14:paraId="6ABF3C08"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7A7B45"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lastRenderedPageBreak/>
              <w:t> </w:t>
            </w:r>
          </w:p>
        </w:tc>
        <w:tc>
          <w:tcPr>
            <w:tcW w:w="2467" w:type="dxa"/>
            <w:vMerge/>
            <w:tcBorders>
              <w:top w:val="none" w:sz="4" w:space="0" w:color="000000"/>
              <w:left w:val="none" w:sz="4" w:space="0" w:color="000000"/>
              <w:bottom w:val="single" w:sz="8" w:space="0" w:color="000000"/>
              <w:right w:val="single" w:sz="8" w:space="0" w:color="000000"/>
            </w:tcBorders>
          </w:tcPr>
          <w:p w14:paraId="5ED7EEE4"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CF47F2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АВЗ.1. Реализация антивирусной защиты</w:t>
            </w:r>
          </w:p>
        </w:tc>
      </w:tr>
      <w:tr w:rsidR="00E0302A" w14:paraId="78F8C7B2"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6EED93"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4B9D051B"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D9BB7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АВЗ.2. Обновление базы данных признаков вредоносных компьютерных программ (вирусов)</w:t>
            </w:r>
          </w:p>
        </w:tc>
      </w:tr>
      <w:tr w:rsidR="00E0302A" w14:paraId="28B9F889"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B11FC35"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7C0589E4"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B87EDC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proofErr w:type="gramStart"/>
            <w:r>
              <w:rPr>
                <w:rFonts w:ascii="Arial" w:hAnsi="Arial" w:cs="Arial"/>
                <w:color w:val="000000"/>
                <w:sz w:val="20"/>
              </w:rPr>
              <w:t>АНЗ.1..</w:t>
            </w:r>
            <w:proofErr w:type="gramEnd"/>
            <w:r>
              <w:rPr>
                <w:rFonts w:ascii="Arial" w:hAnsi="Arial" w:cs="Arial"/>
                <w:color w:val="000000"/>
                <w:sz w:val="20"/>
              </w:rPr>
              <w:t xml:space="preserve"> Выявление, анализ уязвимостей информационной системы и оперативное устранение вновь выявленных уязвимостей</w:t>
            </w:r>
          </w:p>
        </w:tc>
      </w:tr>
      <w:tr w:rsidR="00E0302A" w14:paraId="49DC684A"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806263"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354B0F70"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B9BFA4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proofErr w:type="gramStart"/>
            <w:r>
              <w:rPr>
                <w:rFonts w:ascii="Arial" w:hAnsi="Arial" w:cs="Arial"/>
                <w:color w:val="000000"/>
                <w:sz w:val="20"/>
              </w:rPr>
              <w:t>АНЗ.2..</w:t>
            </w:r>
            <w:proofErr w:type="gramEnd"/>
            <w:r>
              <w:rPr>
                <w:rFonts w:ascii="Arial" w:hAnsi="Arial" w:cs="Arial"/>
                <w:color w:val="000000"/>
                <w:sz w:val="20"/>
              </w:rPr>
              <w:t xml:space="preserve"> Контроль установки обновлений ПО, включая обновление ПО СрЗИ</w:t>
            </w:r>
          </w:p>
        </w:tc>
      </w:tr>
      <w:tr w:rsidR="00E0302A" w14:paraId="349A3D21"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799CAD2"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520693AF"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15C7FA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proofErr w:type="gramStart"/>
            <w:r>
              <w:rPr>
                <w:rFonts w:ascii="Arial" w:hAnsi="Arial" w:cs="Arial"/>
                <w:color w:val="000000"/>
                <w:sz w:val="20"/>
              </w:rPr>
              <w:t>АНЗ.3..</w:t>
            </w:r>
            <w:proofErr w:type="gramEnd"/>
            <w:r>
              <w:rPr>
                <w:rFonts w:ascii="Arial" w:hAnsi="Arial" w:cs="Arial"/>
                <w:color w:val="000000"/>
                <w:sz w:val="20"/>
              </w:rPr>
              <w:t xml:space="preserve"> Контроль работоспособности, параметров настройки и правильности функционирования программного обеспечения и средств защиты информации</w:t>
            </w:r>
          </w:p>
        </w:tc>
      </w:tr>
      <w:tr w:rsidR="00E0302A" w14:paraId="53E16C96"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27E073"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40DA5DDD"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44FC91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proofErr w:type="gramStart"/>
            <w:r>
              <w:rPr>
                <w:rFonts w:ascii="Arial" w:hAnsi="Arial" w:cs="Arial"/>
                <w:color w:val="000000"/>
                <w:sz w:val="20"/>
              </w:rPr>
              <w:t>АНЗ.4..</w:t>
            </w:r>
            <w:proofErr w:type="gramEnd"/>
            <w:r>
              <w:rPr>
                <w:rFonts w:ascii="Arial" w:hAnsi="Arial" w:cs="Arial"/>
                <w:color w:val="000000"/>
                <w:sz w:val="20"/>
              </w:rPr>
              <w:t xml:space="preserve"> Контроль состава технических средств, программного обеспечения и средств защиты информации</w:t>
            </w:r>
          </w:p>
        </w:tc>
      </w:tr>
      <w:tr w:rsidR="00E0302A" w14:paraId="1B1CF3B7"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0FA76A"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159636B9"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3EBE06F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АНЗ.5. Контроль правил генерации и смены паролей пользователей, заведения и удаления учетных записей пользователей, реализации правил разграничения доступа, полномочий пользователей в информационной системе</w:t>
            </w:r>
          </w:p>
        </w:tc>
      </w:tr>
      <w:tr w:rsidR="00E0302A" w14:paraId="111D4BB3"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BE74BE"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65917EE1"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9BD601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ОДТ.3.  Контроль безотказного функционирования технических средств, обнаружение и локализация отказов функционирования, принятие мер по восстановлению отказавших средств и их тестирование</w:t>
            </w:r>
          </w:p>
        </w:tc>
      </w:tr>
      <w:tr w:rsidR="00E0302A" w14:paraId="1618845B"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EDBB9D"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5A43489B"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245429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ОДТ.4. Периодическое резервное копирование персональных данных на резервные машинные носители персональных данных</w:t>
            </w:r>
          </w:p>
        </w:tc>
      </w:tr>
      <w:tr w:rsidR="00E0302A" w14:paraId="09CF0624"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59A674F"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4F7A09C8"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7D60D7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ОДТ.5. Обеспечение возможности восстановления персональных данных с резервных машинных носителей персональных данных (резервных копий) в течение установленного временного интервала</w:t>
            </w:r>
          </w:p>
        </w:tc>
      </w:tr>
      <w:tr w:rsidR="00E0302A" w14:paraId="799BF41D"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2B553D"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2771EDE9"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8C0DAE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ЗСВ.1. Идентификация и аутентификация субъектов доступа и объектов доступа в виртуальной инфраструктуре, в том числе администраторов управления средствами виртуализации</w:t>
            </w:r>
          </w:p>
        </w:tc>
      </w:tr>
      <w:tr w:rsidR="00E0302A" w14:paraId="018C77BF"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F0EEF3"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2C0BC834"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5B0C4A5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ЗСВ.2. Управление доступом субъектов доступа к объектам доступа в виртуальной инфраструктуре, в том числе внутри виртуальных машин</w:t>
            </w:r>
          </w:p>
        </w:tc>
      </w:tr>
      <w:tr w:rsidR="00E0302A" w14:paraId="4723034D"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DA9E33"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51F3CCC4"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103500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ЗСВ.3. Регистрация событий безопасности в виртуальной инфраструктуре</w:t>
            </w:r>
          </w:p>
        </w:tc>
      </w:tr>
      <w:tr w:rsidR="00E0302A" w14:paraId="775B4207"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426F20"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00ADE36A"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9FA033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ЗСВ.4. Управление (фильтрация, маршрутизация, контроль соединения, однонаправленная передача) потоками информации между компонентами виртуальной инфраструктуры, а также по периметру виртуальной инфраструктуры</w:t>
            </w:r>
          </w:p>
        </w:tc>
      </w:tr>
      <w:tr w:rsidR="00E0302A" w14:paraId="4668DD6E"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3011074"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5AE0DE6C"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7FC1BC7C"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ЗСВ.9. Реализация и управление антивирусной защитой в виртуальной инфраструктуре</w:t>
            </w:r>
          </w:p>
        </w:tc>
      </w:tr>
      <w:tr w:rsidR="00E0302A" w14:paraId="448A0C21"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0038C85"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63328FB3"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25BFA78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ЗТС.3. Контроль и управление физическим доступом к ТС, СрЗИ, средствам обеспечения функционирования, а также в помещения и сооружения, в которых они установлены, исключающие несанкционированный физический доступ к средствам обработки информации, СрЗИ и средствам обеспечения функционирования ИС, в помещения и сооружения, в которых они установлены</w:t>
            </w:r>
          </w:p>
        </w:tc>
      </w:tr>
      <w:tr w:rsidR="00E0302A" w14:paraId="68D265B9"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F002906"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4432BF9E"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69EDF4B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ЗТС.4. Размещение устройств вывода информации (отображения) информации, исключающее ее несанкционированный просмотр</w:t>
            </w:r>
          </w:p>
        </w:tc>
      </w:tr>
      <w:tr w:rsidR="00E0302A" w14:paraId="71053261" w14:textId="77777777">
        <w:trPr>
          <w:trHeight w:val="396"/>
        </w:trPr>
        <w:tc>
          <w:tcPr>
            <w:tcW w:w="934" w:type="dxa"/>
            <w:tcBorders>
              <w:top w:val="non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956875" w14:textId="77777777" w:rsidR="00E0302A" w:rsidRDefault="00373FF5">
            <w:pPr>
              <w:numPr>
                <w:ilvl w:val="0"/>
                <w:numId w:val="127"/>
              </w:numPr>
              <w:pBdr>
                <w:top w:val="none" w:sz="4" w:space="0" w:color="000000"/>
                <w:left w:val="none" w:sz="4" w:space="0" w:color="000000"/>
                <w:bottom w:val="none" w:sz="4" w:space="0" w:color="000000"/>
                <w:right w:val="none" w:sz="4" w:space="0" w:color="000000"/>
              </w:pBdr>
              <w:spacing w:after="200" w:line="65" w:lineRule="atLeast"/>
              <w:jc w:val="both"/>
              <w:rPr>
                <w:rFonts w:ascii="Arial" w:hAnsi="Arial" w:cs="Arial"/>
              </w:rPr>
            </w:pPr>
            <w:r>
              <w:rPr>
                <w:rFonts w:ascii="Arial" w:eastAsia="Calibri" w:hAnsi="Arial" w:cs="Arial"/>
                <w:color w:val="000000"/>
                <w:sz w:val="20"/>
              </w:rPr>
              <w:t> </w:t>
            </w:r>
          </w:p>
        </w:tc>
        <w:tc>
          <w:tcPr>
            <w:tcW w:w="2467" w:type="dxa"/>
            <w:vMerge/>
            <w:tcBorders>
              <w:top w:val="none" w:sz="4" w:space="0" w:color="000000"/>
              <w:left w:val="none" w:sz="4" w:space="0" w:color="000000"/>
              <w:bottom w:val="single" w:sz="8" w:space="0" w:color="000000"/>
              <w:right w:val="single" w:sz="8" w:space="0" w:color="000000"/>
            </w:tcBorders>
          </w:tcPr>
          <w:p w14:paraId="00D5532F" w14:textId="77777777" w:rsidR="00E0302A" w:rsidRDefault="00E0302A">
            <w:pPr>
              <w:rPr>
                <w:rFonts w:ascii="Arial" w:hAnsi="Arial" w:cs="Arial"/>
              </w:rPr>
            </w:pPr>
          </w:p>
        </w:tc>
        <w:tc>
          <w:tcPr>
            <w:tcW w:w="6236" w:type="dxa"/>
            <w:tcBorders>
              <w:top w:val="none" w:sz="4" w:space="0" w:color="000000"/>
              <w:left w:val="none" w:sz="4" w:space="0" w:color="000000"/>
              <w:bottom w:val="single" w:sz="8" w:space="0" w:color="000000"/>
              <w:right w:val="single" w:sz="8" w:space="0" w:color="000000"/>
            </w:tcBorders>
            <w:tcMar>
              <w:top w:w="0" w:type="dxa"/>
              <w:left w:w="108" w:type="dxa"/>
              <w:bottom w:w="0" w:type="dxa"/>
              <w:right w:w="108" w:type="dxa"/>
            </w:tcMar>
          </w:tcPr>
          <w:p w14:paraId="12E4DD2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xml:space="preserve">ЗИС.3. Обеспечение защиты персональных данных от раскрытия, модификации и навязывания (ввода ложной информации) при ее передаче (подготовке к передаче) по </w:t>
            </w:r>
            <w:r>
              <w:rPr>
                <w:rFonts w:ascii="Arial" w:hAnsi="Arial" w:cs="Arial"/>
                <w:color w:val="000000"/>
                <w:sz w:val="20"/>
              </w:rPr>
              <w:lastRenderedPageBreak/>
              <w:t>каналам связи, имеющим выход за пределы контролируемой зоны, в том числе беспроводным каналам связи</w:t>
            </w:r>
          </w:p>
        </w:tc>
      </w:tr>
    </w:tbl>
    <w:p w14:paraId="6F6A9953" w14:textId="77777777" w:rsidR="00E0302A" w:rsidRDefault="00E0302A">
      <w:pPr>
        <w:rPr>
          <w:rFonts w:ascii="Arial" w:hAnsi="Arial" w:cs="Arial"/>
        </w:rPr>
      </w:pPr>
    </w:p>
    <w:p w14:paraId="678904E7" w14:textId="77777777" w:rsidR="00E0302A" w:rsidRDefault="00373FF5">
      <w:pPr>
        <w:pStyle w:val="10"/>
        <w:ind w:left="0"/>
        <w:rPr>
          <w:lang w:eastAsia="en-US"/>
        </w:rPr>
      </w:pPr>
      <w:bookmarkStart w:id="28" w:name="_Toc211610761"/>
      <w:r>
        <w:rPr>
          <w:lang w:eastAsia="en-US"/>
        </w:rPr>
        <w:lastRenderedPageBreak/>
        <w:t>Архитектура Цифрового продукта</w:t>
      </w:r>
      <w:bookmarkEnd w:id="28"/>
      <w:r>
        <w:rPr>
          <w:lang w:eastAsia="en-US"/>
        </w:rPr>
        <w:t xml:space="preserve"> </w:t>
      </w:r>
    </w:p>
    <w:p w14:paraId="0E8E0696" w14:textId="77777777" w:rsidR="00E0302A" w:rsidRDefault="00373FF5">
      <w:pPr>
        <w:pStyle w:val="20"/>
        <w:rPr>
          <w:rFonts w:cs="Arial"/>
          <w:lang w:eastAsia="en-US"/>
        </w:rPr>
      </w:pPr>
      <w:bookmarkStart w:id="29" w:name="_Toc211610762"/>
      <w:r>
        <w:rPr>
          <w:rFonts w:cs="Arial"/>
          <w:lang w:eastAsia="en-US"/>
        </w:rPr>
        <w:t>Роль и место решения в целевой архитектуре</w:t>
      </w:r>
      <w:bookmarkEnd w:id="29"/>
      <w:r>
        <w:rPr>
          <w:rFonts w:cs="Arial"/>
          <w:lang w:eastAsia="en-US"/>
        </w:rPr>
        <w:t xml:space="preserve"> </w:t>
      </w:r>
    </w:p>
    <w:p w14:paraId="799F54D9" w14:textId="77777777" w:rsidR="00E0302A" w:rsidRDefault="00373FF5">
      <w:pPr>
        <w:keepNext/>
        <w:spacing w:after="120"/>
        <w:jc w:val="center"/>
        <w:rPr>
          <w:rFonts w:ascii="Arial" w:hAnsi="Arial" w:cs="Arial"/>
        </w:rPr>
      </w:pPr>
      <w:r>
        <w:rPr>
          <w:rFonts w:ascii="Arial" w:hAnsi="Arial" w:cs="Arial"/>
          <w:noProof/>
        </w:rPr>
        <mc:AlternateContent>
          <mc:Choice Requires="wpg">
            <w:drawing>
              <wp:inline distT="0" distB="0" distL="0" distR="0" wp14:anchorId="0DF2CEBB" wp14:editId="36F1A37E">
                <wp:extent cx="6119495" cy="3196900"/>
                <wp:effectExtent l="0" t="0" r="0" b="0"/>
                <wp:docPr id="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3356" name=""/>
                        <pic:cNvPicPr>
                          <a:picLocks noChangeAspect="1"/>
                        </pic:cNvPicPr>
                      </pic:nvPicPr>
                      <pic:blipFill>
                        <a:blip r:embed="rId16"/>
                        <a:stretch/>
                      </pic:blipFill>
                      <pic:spPr bwMode="auto">
                        <a:xfrm>
                          <a:off x="0" y="0"/>
                          <a:ext cx="6119494" cy="3196899"/>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81.85pt;height:251.72pt;mso-wrap-distance-left:0.00pt;mso-wrap-distance-top:0.00pt;mso-wrap-distance-right:0.00pt;mso-wrap-distance-bottom:0.00pt;" stroked="false">
                <v:path textboxrect="0,0,0,0"/>
                <v:imagedata r:id="rId30" o:title=""/>
              </v:shape>
            </w:pict>
          </mc:Fallback>
        </mc:AlternateContent>
      </w:r>
    </w:p>
    <w:p w14:paraId="7086F70D" w14:textId="77777777" w:rsidR="00E0302A" w:rsidRDefault="00373FF5">
      <w:pPr>
        <w:pStyle w:val="afffffd"/>
        <w:jc w:val="center"/>
        <w:rPr>
          <w:rFonts w:cs="Arial"/>
          <w:lang w:val="ru-RU"/>
        </w:rPr>
      </w:pPr>
      <w:r>
        <w:rPr>
          <w:rFonts w:cs="Arial"/>
          <w:lang w:val="ru-RU"/>
        </w:rPr>
        <w:t>Рисунок 1 Место целевой архитектуры решения в функциональной модели Компании</w:t>
      </w:r>
    </w:p>
    <w:p w14:paraId="04C08F0F" w14:textId="77777777" w:rsidR="00E0302A" w:rsidRDefault="00E0302A">
      <w:pPr>
        <w:keepNext/>
        <w:spacing w:after="120"/>
        <w:jc w:val="center"/>
        <w:rPr>
          <w:rFonts w:ascii="Arial" w:hAnsi="Arial" w:cs="Arial"/>
        </w:rPr>
      </w:pPr>
    </w:p>
    <w:p w14:paraId="6A3CE420" w14:textId="77777777" w:rsidR="00E0302A" w:rsidRDefault="00373FF5">
      <w:pPr>
        <w:pStyle w:val="20"/>
        <w:rPr>
          <w:rFonts w:cs="Arial"/>
          <w:lang w:eastAsia="en-US"/>
        </w:rPr>
      </w:pPr>
      <w:bookmarkStart w:id="30" w:name="_Toc211610763"/>
      <w:r>
        <w:rPr>
          <w:rFonts w:cs="Arial"/>
        </w:rPr>
        <w:t>Выбор целевых объектов КИТА</w:t>
      </w:r>
      <w:bookmarkEnd w:id="30"/>
      <w:r>
        <w:rPr>
          <w:rFonts w:cs="Arial"/>
        </w:rPr>
        <w:t xml:space="preserve"> </w:t>
      </w:r>
    </w:p>
    <w:p w14:paraId="3D0889E0" w14:textId="77777777" w:rsidR="00E0302A" w:rsidRDefault="00373FF5">
      <w:pPr>
        <w:pStyle w:val="a5"/>
        <w:spacing w:before="480" w:after="240" w:line="360" w:lineRule="auto"/>
        <w:rPr>
          <w:rFonts w:cs="Arial"/>
        </w:rPr>
      </w:pPr>
      <w:r>
        <w:rPr>
          <w:rFonts w:cs="Arial"/>
        </w:rPr>
        <w:t>Для реализации функционала этапа «Доработка и внедрение MVP» выбрана разработка на импортнезависимых компонентах и утверждённой платформе Бизнес-Коннектор, ПТ-001-0058/000034/01 от 28.04.2022 Вопрос №6.</w:t>
      </w:r>
    </w:p>
    <w:p w14:paraId="0B9E1F95" w14:textId="77777777" w:rsidR="00E0302A" w:rsidRDefault="00373FF5">
      <w:pPr>
        <w:pStyle w:val="20"/>
        <w:rPr>
          <w:rFonts w:cs="Arial"/>
          <w:szCs w:val="32"/>
          <w:lang w:eastAsia="en-US"/>
        </w:rPr>
      </w:pPr>
      <w:bookmarkStart w:id="31" w:name="_Toc211610764"/>
      <w:r>
        <w:rPr>
          <w:rFonts w:cs="Arial"/>
          <w:szCs w:val="32"/>
        </w:rPr>
        <w:t>Архитектура данных</w:t>
      </w:r>
      <w:bookmarkEnd w:id="31"/>
      <w:r>
        <w:rPr>
          <w:rFonts w:cs="Arial"/>
          <w:szCs w:val="32"/>
        </w:rPr>
        <w:t xml:space="preserve"> </w:t>
      </w:r>
    </w:p>
    <w:p w14:paraId="4C2E5C5D" w14:textId="77777777" w:rsidR="00E0302A" w:rsidRDefault="00373FF5">
      <w:pPr>
        <w:pStyle w:val="30"/>
        <w:ind w:left="0"/>
        <w:rPr>
          <w:rFonts w:cs="Arial"/>
        </w:rPr>
      </w:pPr>
      <w:bookmarkStart w:id="32" w:name="_Toc211610765"/>
      <w:r>
        <w:rPr>
          <w:rFonts w:cs="Arial"/>
        </w:rPr>
        <w:t>Бизнес-Объекты</w:t>
      </w:r>
      <w:bookmarkEnd w:id="32"/>
      <w:r>
        <w:rPr>
          <w:rFonts w:cs="Arial"/>
        </w:rPr>
        <w:t xml:space="preserve"> </w:t>
      </w:r>
    </w:p>
    <w:p w14:paraId="299A2F55" w14:textId="77777777" w:rsidR="00E0302A" w:rsidRDefault="00373FF5">
      <w:pPr>
        <w:pStyle w:val="afffffd"/>
        <w:keepNext/>
        <w:rPr>
          <w:rFonts w:cs="Arial"/>
        </w:rPr>
      </w:pPr>
      <w:r>
        <w:rPr>
          <w:rFonts w:cs="Arial"/>
          <w:lang w:val="ru-RU"/>
        </w:rPr>
        <w:t>Таблица</w:t>
      </w:r>
      <w:r>
        <w:rPr>
          <w:rFonts w:cs="Arial"/>
        </w:rPr>
        <w:t xml:space="preserve"> </w:t>
      </w:r>
      <w:r>
        <w:rPr>
          <w:rFonts w:cs="Arial"/>
          <w:lang w:val="ru-RU"/>
        </w:rPr>
        <w:t>21 Реестр бизнес-объектов</w:t>
      </w:r>
    </w:p>
    <w:tbl>
      <w:tblPr>
        <w:tblW w:w="9638" w:type="dxa"/>
        <w:tblLayout w:type="fixed"/>
        <w:tblCellMar>
          <w:top w:w="28" w:type="dxa"/>
          <w:left w:w="0" w:type="dxa"/>
        </w:tblCellMar>
        <w:tblLook w:val="04A0" w:firstRow="1" w:lastRow="0" w:firstColumn="1" w:lastColumn="0" w:noHBand="0" w:noVBand="1"/>
      </w:tblPr>
      <w:tblGrid>
        <w:gridCol w:w="620"/>
        <w:gridCol w:w="2559"/>
        <w:gridCol w:w="6459"/>
      </w:tblGrid>
      <w:tr w:rsidR="00E0302A" w14:paraId="7A06CB53" w14:textId="77777777">
        <w:tc>
          <w:tcPr>
            <w:tcW w:w="620"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1B1697AA" w14:textId="77777777" w:rsidR="00E0302A" w:rsidRDefault="00373FF5">
            <w:pPr>
              <w:pStyle w:val="affffffff0"/>
              <w:spacing w:after="60"/>
              <w:jc w:val="center"/>
              <w:rPr>
                <w:rFonts w:ascii="Arial" w:hAnsi="Arial" w:cs="Arial"/>
                <w:color w:val="FFFFFF" w:themeColor="background1"/>
              </w:rPr>
            </w:pPr>
            <w:r>
              <w:rPr>
                <w:rFonts w:ascii="Arial" w:hAnsi="Arial" w:cs="Arial"/>
                <w:color w:val="FFFFFF" w:themeColor="background1"/>
                <w:shd w:val="clear" w:color="auto" w:fill="0070C0"/>
              </w:rPr>
              <w:t>№</w:t>
            </w:r>
          </w:p>
        </w:tc>
        <w:tc>
          <w:tcPr>
            <w:tcW w:w="2559" w:type="dxa"/>
            <w:tcBorders>
              <w:top w:val="single" w:sz="4" w:space="0" w:color="000000"/>
              <w:left w:val="single" w:sz="4" w:space="0" w:color="000000"/>
              <w:bottom w:val="single" w:sz="4" w:space="0" w:color="000000"/>
              <w:right w:val="single" w:sz="4" w:space="0" w:color="000000"/>
            </w:tcBorders>
            <w:shd w:val="clear" w:color="FFFFFF" w:fill="0070C0"/>
            <w:tcMar>
              <w:top w:w="28" w:type="dxa"/>
              <w:left w:w="0" w:type="dxa"/>
              <w:bottom w:w="0" w:type="dxa"/>
              <w:right w:w="108" w:type="dxa"/>
            </w:tcMar>
            <w:vAlign w:val="center"/>
          </w:tcPr>
          <w:p w14:paraId="4CC508AF" w14:textId="77777777" w:rsidR="00E0302A" w:rsidRDefault="00373FF5">
            <w:pPr>
              <w:pStyle w:val="affffffff0"/>
              <w:spacing w:after="60"/>
              <w:jc w:val="center"/>
              <w:rPr>
                <w:rFonts w:ascii="Arial" w:hAnsi="Arial" w:cs="Arial"/>
                <w:color w:val="FFFFFF" w:themeColor="background1"/>
              </w:rPr>
            </w:pPr>
            <w:r>
              <w:rPr>
                <w:rFonts w:ascii="Arial" w:hAnsi="Arial" w:cs="Arial"/>
                <w:b/>
                <w:color w:val="FFFFFF" w:themeColor="background1"/>
                <w:shd w:val="clear" w:color="auto" w:fill="0070C0"/>
              </w:rPr>
              <w:t>Бизнес-объект</w:t>
            </w:r>
          </w:p>
        </w:tc>
        <w:tc>
          <w:tcPr>
            <w:tcW w:w="6459"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3DEAF6B1" w14:textId="77777777" w:rsidR="00E0302A" w:rsidRDefault="00373FF5">
            <w:pPr>
              <w:pStyle w:val="affffffff0"/>
              <w:spacing w:after="60"/>
              <w:jc w:val="center"/>
              <w:rPr>
                <w:rFonts w:ascii="Arial" w:hAnsi="Arial" w:cs="Arial"/>
                <w:color w:val="FFFFFF" w:themeColor="background1"/>
              </w:rPr>
            </w:pPr>
            <w:r>
              <w:rPr>
                <w:rFonts w:ascii="Arial" w:hAnsi="Arial" w:cs="Arial"/>
                <w:b/>
                <w:color w:val="FFFFFF" w:themeColor="background1"/>
                <w:shd w:val="clear" w:color="auto" w:fill="0070C0"/>
              </w:rPr>
              <w:t>Роль бизнес-объекта в архитектуре решения</w:t>
            </w:r>
          </w:p>
        </w:tc>
      </w:tr>
      <w:tr w:rsidR="00E0302A" w14:paraId="17F9CAB0"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71B325FC" w14:textId="77777777" w:rsidR="00E0302A" w:rsidRDefault="00373FF5">
            <w:pPr>
              <w:pStyle w:val="affffffff0"/>
              <w:rPr>
                <w:rFonts w:ascii="Arial" w:hAnsi="Arial" w:cs="Arial"/>
              </w:rPr>
            </w:pPr>
            <w:r>
              <w:rPr>
                <w:rFonts w:ascii="Arial" w:hAnsi="Arial" w:cs="Arial"/>
                <w:shd w:val="clear" w:color="auto" w:fill="FFFFFF"/>
              </w:rPr>
              <w:t>1</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00C5380D" w14:textId="77777777" w:rsidR="00E0302A" w:rsidRDefault="00373FF5">
            <w:pPr>
              <w:pStyle w:val="affffffff0"/>
              <w:rPr>
                <w:rFonts w:ascii="Arial" w:hAnsi="Arial" w:cs="Arial"/>
              </w:rPr>
            </w:pPr>
            <w:r>
              <w:rPr>
                <w:rFonts w:ascii="Arial" w:hAnsi="Arial" w:cs="Arial"/>
              </w:rPr>
              <w:t>Файл</w:t>
            </w:r>
          </w:p>
        </w:tc>
        <w:tc>
          <w:tcPr>
            <w:tcW w:w="6459" w:type="dxa"/>
            <w:tcBorders>
              <w:top w:val="single" w:sz="4" w:space="0" w:color="000000"/>
              <w:left w:val="single" w:sz="4" w:space="0" w:color="000000"/>
              <w:bottom w:val="single" w:sz="4" w:space="0" w:color="000000"/>
              <w:right w:val="single" w:sz="4" w:space="0" w:color="000000"/>
            </w:tcBorders>
            <w:vAlign w:val="center"/>
          </w:tcPr>
          <w:p w14:paraId="2903F5CF" w14:textId="77777777" w:rsidR="00E0302A" w:rsidRDefault="00373FF5">
            <w:pPr>
              <w:pStyle w:val="affffffff0"/>
              <w:rPr>
                <w:rFonts w:ascii="Arial" w:hAnsi="Arial" w:cs="Arial"/>
              </w:rPr>
            </w:pPr>
            <w:r>
              <w:rPr>
                <w:rFonts w:ascii="Arial" w:hAnsi="Arial" w:cs="Arial"/>
              </w:rPr>
              <w:t xml:space="preserve">Единица хранения информации, связанная с одним </w:t>
            </w:r>
            <w:r>
              <w:rPr>
                <w:rFonts w:ascii="Arial" w:hAnsi="Arial" w:cs="Arial"/>
              </w:rPr>
              <w:lastRenderedPageBreak/>
              <w:t>документом, используемым в ЭДО. Файлы могут включать в себя текстовые документы, таблицы.</w:t>
            </w:r>
          </w:p>
        </w:tc>
      </w:tr>
      <w:tr w:rsidR="00E0302A" w14:paraId="0BE91FE4"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64E181A9" w14:textId="77777777" w:rsidR="00E0302A" w:rsidRDefault="00373FF5">
            <w:pPr>
              <w:pStyle w:val="affffffff0"/>
              <w:rPr>
                <w:rFonts w:ascii="Arial" w:hAnsi="Arial" w:cs="Arial"/>
              </w:rPr>
            </w:pPr>
            <w:r>
              <w:rPr>
                <w:rFonts w:ascii="Arial" w:hAnsi="Arial" w:cs="Arial"/>
                <w:shd w:val="clear" w:color="auto" w:fill="FFFFFF"/>
              </w:rPr>
              <w:lastRenderedPageBreak/>
              <w:t>2</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3A383009" w14:textId="77777777" w:rsidR="00E0302A" w:rsidRDefault="00373FF5">
            <w:pPr>
              <w:pStyle w:val="affffffff0"/>
              <w:rPr>
                <w:rFonts w:ascii="Arial" w:hAnsi="Arial" w:cs="Arial"/>
              </w:rPr>
            </w:pPr>
            <w:r>
              <w:rPr>
                <w:rFonts w:ascii="Arial" w:hAnsi="Arial" w:cs="Arial"/>
              </w:rPr>
              <w:t>Документ</w:t>
            </w:r>
          </w:p>
        </w:tc>
        <w:tc>
          <w:tcPr>
            <w:tcW w:w="6459" w:type="dxa"/>
            <w:tcBorders>
              <w:top w:val="single" w:sz="4" w:space="0" w:color="000000"/>
              <w:left w:val="single" w:sz="4" w:space="0" w:color="000000"/>
              <w:bottom w:val="single" w:sz="4" w:space="0" w:color="000000"/>
              <w:right w:val="single" w:sz="4" w:space="0" w:color="000000"/>
            </w:tcBorders>
            <w:vAlign w:val="center"/>
          </w:tcPr>
          <w:p w14:paraId="1897A030" w14:textId="77777777" w:rsidR="00E0302A" w:rsidRDefault="00373FF5">
            <w:pPr>
              <w:rPr>
                <w:rFonts w:ascii="Arial" w:hAnsi="Arial" w:cs="Arial"/>
                <w:szCs w:val="24"/>
              </w:rPr>
            </w:pPr>
            <w:r>
              <w:rPr>
                <w:rFonts w:ascii="Arial" w:hAnsi="Arial" w:cs="Arial"/>
                <w:szCs w:val="24"/>
              </w:rPr>
              <w:t>Основной элемент электронного документооборота.</w:t>
            </w:r>
          </w:p>
        </w:tc>
      </w:tr>
      <w:tr w:rsidR="00E0302A" w14:paraId="6EFA5493"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09792820" w14:textId="77777777" w:rsidR="00E0302A" w:rsidRDefault="00373FF5">
            <w:pPr>
              <w:pStyle w:val="affffffff0"/>
              <w:rPr>
                <w:rFonts w:ascii="Arial" w:hAnsi="Arial" w:cs="Arial"/>
              </w:rPr>
            </w:pPr>
            <w:r>
              <w:rPr>
                <w:rFonts w:ascii="Arial" w:hAnsi="Arial" w:cs="Arial"/>
                <w:shd w:val="clear" w:color="auto" w:fill="FFFFFF"/>
              </w:rPr>
              <w:t>3</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0805133E" w14:textId="77777777" w:rsidR="00E0302A" w:rsidRDefault="00373FF5">
            <w:pPr>
              <w:pStyle w:val="affffffff0"/>
              <w:rPr>
                <w:rFonts w:ascii="Arial" w:hAnsi="Arial" w:cs="Arial"/>
              </w:rPr>
            </w:pPr>
            <w:r>
              <w:rPr>
                <w:rFonts w:ascii="Arial" w:hAnsi="Arial" w:cs="Arial"/>
              </w:rPr>
              <w:t>Пакет документов</w:t>
            </w:r>
          </w:p>
        </w:tc>
        <w:tc>
          <w:tcPr>
            <w:tcW w:w="6459" w:type="dxa"/>
            <w:tcBorders>
              <w:top w:val="single" w:sz="4" w:space="0" w:color="000000"/>
              <w:left w:val="single" w:sz="4" w:space="0" w:color="000000"/>
              <w:bottom w:val="single" w:sz="4" w:space="0" w:color="000000"/>
              <w:right w:val="single" w:sz="4" w:space="0" w:color="000000"/>
            </w:tcBorders>
            <w:vAlign w:val="center"/>
          </w:tcPr>
          <w:p w14:paraId="45BFED2B" w14:textId="77777777" w:rsidR="00E0302A" w:rsidRDefault="00373FF5">
            <w:pPr>
              <w:pStyle w:val="affffffff0"/>
              <w:rPr>
                <w:rFonts w:ascii="Arial" w:hAnsi="Arial" w:cs="Arial"/>
              </w:rPr>
            </w:pPr>
            <w:r>
              <w:rPr>
                <w:rFonts w:ascii="Arial" w:hAnsi="Arial" w:cs="Arial"/>
              </w:rPr>
              <w:t>Компонент, объединяющий несколько документов, имеющих общую смысловую связь, одинаковые маршруты обработки и назначенных исполнителей.</w:t>
            </w:r>
          </w:p>
        </w:tc>
      </w:tr>
      <w:tr w:rsidR="00E0302A" w14:paraId="32464697"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148B6FF6" w14:textId="77777777" w:rsidR="00E0302A" w:rsidRDefault="00373FF5">
            <w:pPr>
              <w:pStyle w:val="affffffff0"/>
              <w:rPr>
                <w:rFonts w:ascii="Arial" w:hAnsi="Arial" w:cs="Arial"/>
              </w:rPr>
            </w:pPr>
            <w:r>
              <w:rPr>
                <w:rFonts w:ascii="Arial" w:hAnsi="Arial" w:cs="Arial"/>
                <w:shd w:val="clear" w:color="auto" w:fill="FFFFFF"/>
              </w:rPr>
              <w:t>4</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452DADA" w14:textId="77777777" w:rsidR="00E0302A" w:rsidRDefault="00373FF5">
            <w:pPr>
              <w:pStyle w:val="affffffff0"/>
              <w:rPr>
                <w:rFonts w:ascii="Arial" w:hAnsi="Arial" w:cs="Arial"/>
              </w:rPr>
            </w:pPr>
            <w:r>
              <w:rPr>
                <w:rFonts w:ascii="Arial" w:hAnsi="Arial" w:cs="Arial"/>
              </w:rPr>
              <w:t>Маршрут</w:t>
            </w:r>
          </w:p>
        </w:tc>
        <w:tc>
          <w:tcPr>
            <w:tcW w:w="6459" w:type="dxa"/>
            <w:tcBorders>
              <w:top w:val="single" w:sz="4" w:space="0" w:color="000000"/>
              <w:left w:val="single" w:sz="4" w:space="0" w:color="000000"/>
              <w:bottom w:val="single" w:sz="4" w:space="0" w:color="000000"/>
              <w:right w:val="single" w:sz="4" w:space="0" w:color="000000"/>
            </w:tcBorders>
            <w:vAlign w:val="center"/>
          </w:tcPr>
          <w:p w14:paraId="39A2B6A9" w14:textId="77777777" w:rsidR="00E0302A" w:rsidRDefault="00373FF5">
            <w:pPr>
              <w:pStyle w:val="affffffff0"/>
              <w:rPr>
                <w:rFonts w:ascii="Arial" w:hAnsi="Arial" w:cs="Arial"/>
              </w:rPr>
            </w:pPr>
            <w:r>
              <w:rPr>
                <w:rFonts w:ascii="Arial" w:hAnsi="Arial" w:cs="Arial"/>
              </w:rPr>
              <w:t>Заранее определенный порядок действий и последовательность шагов, через которые проходит документ от момента его создания до завершения обработки. Этот процесс включает в себя этапы согласования, подписания.</w:t>
            </w:r>
          </w:p>
        </w:tc>
      </w:tr>
      <w:tr w:rsidR="00E0302A" w14:paraId="7E88B5CD"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4D0ED67D" w14:textId="77777777" w:rsidR="00E0302A" w:rsidRDefault="00373FF5">
            <w:pPr>
              <w:pStyle w:val="affffffff0"/>
              <w:rPr>
                <w:rFonts w:ascii="Arial" w:hAnsi="Arial" w:cs="Arial"/>
              </w:rPr>
            </w:pPr>
            <w:r>
              <w:rPr>
                <w:rFonts w:ascii="Arial" w:hAnsi="Arial" w:cs="Arial"/>
                <w:shd w:val="clear" w:color="auto" w:fill="FFFFFF"/>
              </w:rPr>
              <w:t>5</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D4745C3" w14:textId="77777777" w:rsidR="00E0302A" w:rsidRDefault="00373FF5">
            <w:pPr>
              <w:pStyle w:val="affffffff0"/>
              <w:rPr>
                <w:rFonts w:ascii="Arial" w:hAnsi="Arial" w:cs="Arial"/>
              </w:rPr>
            </w:pPr>
            <w:r>
              <w:rPr>
                <w:rFonts w:ascii="Arial" w:hAnsi="Arial" w:cs="Arial"/>
              </w:rPr>
              <w:t>Пользователь</w:t>
            </w:r>
          </w:p>
        </w:tc>
        <w:tc>
          <w:tcPr>
            <w:tcW w:w="6459" w:type="dxa"/>
            <w:tcBorders>
              <w:top w:val="single" w:sz="4" w:space="0" w:color="000000"/>
              <w:left w:val="single" w:sz="4" w:space="0" w:color="000000"/>
              <w:bottom w:val="single" w:sz="4" w:space="0" w:color="000000"/>
              <w:right w:val="single" w:sz="4" w:space="0" w:color="000000"/>
            </w:tcBorders>
            <w:vAlign w:val="center"/>
          </w:tcPr>
          <w:p w14:paraId="424C2733" w14:textId="77777777" w:rsidR="00E0302A" w:rsidRDefault="00373FF5">
            <w:pPr>
              <w:pStyle w:val="affffffff0"/>
              <w:rPr>
                <w:rFonts w:ascii="Arial" w:hAnsi="Arial" w:cs="Arial"/>
              </w:rPr>
            </w:pPr>
            <w:r>
              <w:rPr>
                <w:rFonts w:ascii="Arial" w:hAnsi="Arial" w:cs="Arial"/>
              </w:rPr>
              <w:t>Участник процесса документооборота, имеющий роль для работы в ИС СУС.</w:t>
            </w:r>
          </w:p>
        </w:tc>
      </w:tr>
      <w:tr w:rsidR="00E0302A" w14:paraId="61170DB1"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5DB3775A" w14:textId="77777777" w:rsidR="00E0302A" w:rsidRDefault="00373FF5">
            <w:pPr>
              <w:pStyle w:val="affffffff0"/>
              <w:rPr>
                <w:rFonts w:ascii="Arial" w:hAnsi="Arial" w:cs="Arial"/>
              </w:rPr>
            </w:pPr>
            <w:r>
              <w:rPr>
                <w:rFonts w:ascii="Arial" w:hAnsi="Arial" w:cs="Arial"/>
                <w:shd w:val="clear" w:color="auto" w:fill="FFFFFF"/>
              </w:rPr>
              <w:t>6</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8F69787" w14:textId="77777777" w:rsidR="00E0302A" w:rsidRDefault="00373FF5">
            <w:pPr>
              <w:pStyle w:val="affffffff0"/>
              <w:rPr>
                <w:rFonts w:ascii="Arial" w:hAnsi="Arial" w:cs="Arial"/>
              </w:rPr>
            </w:pPr>
            <w:r>
              <w:rPr>
                <w:rFonts w:ascii="Arial" w:hAnsi="Arial" w:cs="Arial"/>
              </w:rPr>
              <w:t>Оператор</w:t>
            </w:r>
          </w:p>
        </w:tc>
        <w:tc>
          <w:tcPr>
            <w:tcW w:w="6459" w:type="dxa"/>
            <w:tcBorders>
              <w:top w:val="single" w:sz="4" w:space="0" w:color="000000"/>
              <w:left w:val="single" w:sz="4" w:space="0" w:color="000000"/>
              <w:bottom w:val="single" w:sz="4" w:space="0" w:color="000000"/>
              <w:right w:val="single" w:sz="4" w:space="0" w:color="000000"/>
            </w:tcBorders>
            <w:vAlign w:val="center"/>
          </w:tcPr>
          <w:p w14:paraId="371FFC19" w14:textId="77777777" w:rsidR="00E0302A" w:rsidRDefault="00373FF5">
            <w:pPr>
              <w:pStyle w:val="affffffff0"/>
              <w:rPr>
                <w:rFonts w:ascii="Arial" w:hAnsi="Arial" w:cs="Arial"/>
              </w:rPr>
            </w:pPr>
            <w:r>
              <w:rPr>
                <w:rFonts w:ascii="Arial" w:hAnsi="Arial" w:cs="Arial"/>
              </w:rPr>
              <w:t>Пользователь  ИС СУС, имеющий роль «Оператор».</w:t>
            </w:r>
          </w:p>
        </w:tc>
      </w:tr>
      <w:tr w:rsidR="00E0302A" w14:paraId="60CF9AFB"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4C752B7F" w14:textId="77777777" w:rsidR="00E0302A" w:rsidRDefault="00373FF5">
            <w:pPr>
              <w:pStyle w:val="affffffff0"/>
              <w:rPr>
                <w:rFonts w:ascii="Arial" w:hAnsi="Arial" w:cs="Arial"/>
              </w:rPr>
            </w:pPr>
            <w:r>
              <w:rPr>
                <w:rFonts w:ascii="Arial" w:hAnsi="Arial" w:cs="Arial"/>
                <w:shd w:val="clear" w:color="auto" w:fill="FFFFFF"/>
              </w:rPr>
              <w:t>7</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6128C11" w14:textId="77777777" w:rsidR="00E0302A" w:rsidRDefault="00373FF5">
            <w:pPr>
              <w:pStyle w:val="affffffff0"/>
              <w:rPr>
                <w:rFonts w:ascii="Arial" w:hAnsi="Arial" w:cs="Arial"/>
              </w:rPr>
            </w:pPr>
            <w:r>
              <w:rPr>
                <w:rFonts w:ascii="Arial" w:hAnsi="Arial" w:cs="Arial"/>
              </w:rPr>
              <w:t xml:space="preserve">Согласующий </w:t>
            </w:r>
          </w:p>
        </w:tc>
        <w:tc>
          <w:tcPr>
            <w:tcW w:w="6459" w:type="dxa"/>
            <w:tcBorders>
              <w:top w:val="single" w:sz="4" w:space="0" w:color="000000"/>
              <w:left w:val="single" w:sz="4" w:space="0" w:color="000000"/>
              <w:bottom w:val="single" w:sz="4" w:space="0" w:color="000000"/>
              <w:right w:val="single" w:sz="4" w:space="0" w:color="000000"/>
            </w:tcBorders>
            <w:vAlign w:val="center"/>
          </w:tcPr>
          <w:p w14:paraId="5094355A" w14:textId="77777777" w:rsidR="00E0302A" w:rsidRDefault="00373FF5">
            <w:pPr>
              <w:pStyle w:val="affffffff0"/>
              <w:rPr>
                <w:rFonts w:ascii="Arial" w:hAnsi="Arial" w:cs="Arial"/>
              </w:rPr>
            </w:pPr>
            <w:r>
              <w:rPr>
                <w:rFonts w:ascii="Arial" w:hAnsi="Arial" w:cs="Arial"/>
              </w:rPr>
              <w:t>Пользователь  ИС СУС, имеющий роль «Согласующий».</w:t>
            </w:r>
          </w:p>
        </w:tc>
      </w:tr>
      <w:tr w:rsidR="00E0302A" w14:paraId="6E4DD784"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17796E7F" w14:textId="77777777" w:rsidR="00E0302A" w:rsidRDefault="00373FF5">
            <w:pPr>
              <w:pStyle w:val="affffffff0"/>
              <w:rPr>
                <w:rFonts w:ascii="Arial" w:hAnsi="Arial" w:cs="Arial"/>
              </w:rPr>
            </w:pPr>
            <w:r>
              <w:rPr>
                <w:rFonts w:ascii="Arial" w:hAnsi="Arial" w:cs="Arial"/>
                <w:shd w:val="clear" w:color="auto" w:fill="FFFFFF"/>
              </w:rPr>
              <w:t>8</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2890B36A" w14:textId="77777777" w:rsidR="00E0302A" w:rsidRDefault="00373FF5">
            <w:pPr>
              <w:pStyle w:val="affffffff0"/>
              <w:rPr>
                <w:rFonts w:ascii="Arial" w:hAnsi="Arial" w:cs="Arial"/>
              </w:rPr>
            </w:pPr>
            <w:r>
              <w:rPr>
                <w:rFonts w:ascii="Arial" w:hAnsi="Arial" w:cs="Arial"/>
              </w:rPr>
              <w:t>Подписант</w:t>
            </w:r>
          </w:p>
        </w:tc>
        <w:tc>
          <w:tcPr>
            <w:tcW w:w="6459" w:type="dxa"/>
            <w:tcBorders>
              <w:top w:val="single" w:sz="4" w:space="0" w:color="000000"/>
              <w:left w:val="single" w:sz="4" w:space="0" w:color="000000"/>
              <w:bottom w:val="single" w:sz="4" w:space="0" w:color="000000"/>
              <w:right w:val="single" w:sz="4" w:space="0" w:color="000000"/>
            </w:tcBorders>
            <w:vAlign w:val="center"/>
          </w:tcPr>
          <w:p w14:paraId="523FA29A" w14:textId="77777777" w:rsidR="00E0302A" w:rsidRDefault="00373FF5">
            <w:pPr>
              <w:pStyle w:val="affffffff0"/>
              <w:rPr>
                <w:rFonts w:ascii="Arial" w:hAnsi="Arial" w:cs="Arial"/>
              </w:rPr>
            </w:pPr>
            <w:r>
              <w:rPr>
                <w:rFonts w:ascii="Arial" w:hAnsi="Arial" w:cs="Arial"/>
              </w:rPr>
              <w:t>Пользователь  ИС СУС, имеющий роль «Подписант».</w:t>
            </w:r>
          </w:p>
        </w:tc>
      </w:tr>
      <w:tr w:rsidR="00E0302A" w14:paraId="51966870"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3B51E089" w14:textId="77777777" w:rsidR="00E0302A" w:rsidRDefault="00373FF5">
            <w:pPr>
              <w:pStyle w:val="affffffff0"/>
              <w:rPr>
                <w:rFonts w:ascii="Arial" w:hAnsi="Arial" w:cs="Arial"/>
              </w:rPr>
            </w:pPr>
            <w:r>
              <w:rPr>
                <w:rFonts w:ascii="Arial" w:hAnsi="Arial" w:cs="Arial"/>
                <w:shd w:val="clear" w:color="auto" w:fill="FFFFFF"/>
              </w:rPr>
              <w:t>9</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F1FABBB" w14:textId="77777777" w:rsidR="00E0302A" w:rsidRDefault="00373FF5">
            <w:pPr>
              <w:pStyle w:val="affffffff0"/>
              <w:rPr>
                <w:rFonts w:ascii="Arial" w:hAnsi="Arial" w:cs="Arial"/>
              </w:rPr>
            </w:pPr>
            <w:r>
              <w:rPr>
                <w:rFonts w:ascii="Arial" w:hAnsi="Arial" w:cs="Arial"/>
              </w:rPr>
              <w:t>Организация</w:t>
            </w:r>
          </w:p>
        </w:tc>
        <w:tc>
          <w:tcPr>
            <w:tcW w:w="6459" w:type="dxa"/>
            <w:tcBorders>
              <w:top w:val="single" w:sz="4" w:space="0" w:color="000000"/>
              <w:left w:val="single" w:sz="4" w:space="0" w:color="000000"/>
              <w:bottom w:val="single" w:sz="4" w:space="0" w:color="000000"/>
              <w:right w:val="single" w:sz="4" w:space="0" w:color="000000"/>
            </w:tcBorders>
            <w:vAlign w:val="center"/>
          </w:tcPr>
          <w:p w14:paraId="0D0BF51C" w14:textId="77777777" w:rsidR="00E0302A" w:rsidRDefault="00373FF5">
            <w:pPr>
              <w:pStyle w:val="affffffff0"/>
              <w:rPr>
                <w:rFonts w:ascii="Arial" w:hAnsi="Arial" w:cs="Arial"/>
              </w:rPr>
            </w:pPr>
            <w:r>
              <w:rPr>
                <w:rFonts w:ascii="Arial" w:hAnsi="Arial" w:cs="Arial"/>
              </w:rPr>
              <w:t xml:space="preserve">Организация, участвующая в электронном документообороте с использованием ИС СУС. </w:t>
            </w:r>
          </w:p>
          <w:p w14:paraId="1EC6F449" w14:textId="77777777" w:rsidR="00E0302A" w:rsidRDefault="00373FF5">
            <w:pPr>
              <w:pStyle w:val="affffffff0"/>
              <w:rPr>
                <w:rFonts w:ascii="Arial" w:hAnsi="Arial" w:cs="Arial"/>
              </w:rPr>
            </w:pPr>
            <w:r>
              <w:rPr>
                <w:rFonts w:ascii="Arial" w:hAnsi="Arial" w:cs="Arial"/>
              </w:rPr>
              <w:t>ИС СУС будут использовать для обмена документами Дочерние Общества ПАО «Газпром-нефть» и Подрядные Организации, имеющие договорные отношения с Дочерними Обществами ПАО «Газпром-нефть».</w:t>
            </w:r>
          </w:p>
        </w:tc>
      </w:tr>
      <w:tr w:rsidR="00E0302A" w14:paraId="5068F5A8"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12317B50" w14:textId="77777777" w:rsidR="00E0302A" w:rsidRDefault="00373FF5">
            <w:pPr>
              <w:pStyle w:val="affffffff0"/>
              <w:rPr>
                <w:rFonts w:ascii="Arial" w:hAnsi="Arial" w:cs="Arial"/>
              </w:rPr>
            </w:pPr>
            <w:r>
              <w:rPr>
                <w:rFonts w:ascii="Arial" w:hAnsi="Arial" w:cs="Arial"/>
                <w:shd w:val="clear" w:color="auto" w:fill="FFFFFF"/>
              </w:rPr>
              <w:t>10</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0F5471C0" w14:textId="77777777" w:rsidR="00E0302A" w:rsidRDefault="00373FF5">
            <w:pPr>
              <w:rPr>
                <w:rFonts w:ascii="Arial" w:hAnsi="Arial" w:cs="Arial"/>
                <w:szCs w:val="24"/>
              </w:rPr>
            </w:pPr>
            <w:r>
              <w:rPr>
                <w:rStyle w:val="af0"/>
                <w:rFonts w:ascii="Arial" w:hAnsi="Arial" w:cs="Arial"/>
                <w:i w:val="0"/>
                <w:iCs w:val="0"/>
                <w:szCs w:val="24"/>
              </w:rPr>
              <w:t>Обмен документами</w:t>
            </w:r>
          </w:p>
        </w:tc>
        <w:tc>
          <w:tcPr>
            <w:tcW w:w="6459" w:type="dxa"/>
            <w:tcBorders>
              <w:top w:val="single" w:sz="4" w:space="0" w:color="000000"/>
              <w:left w:val="single" w:sz="4" w:space="0" w:color="000000"/>
              <w:bottom w:val="single" w:sz="4" w:space="0" w:color="000000"/>
              <w:right w:val="single" w:sz="4" w:space="0" w:color="000000"/>
            </w:tcBorders>
            <w:vAlign w:val="center"/>
          </w:tcPr>
          <w:p w14:paraId="359C8361" w14:textId="77777777" w:rsidR="00E0302A" w:rsidRDefault="00373FF5">
            <w:pPr>
              <w:ind w:left="75"/>
              <w:rPr>
                <w:rFonts w:ascii="Arial" w:hAnsi="Arial" w:cs="Arial"/>
                <w:szCs w:val="24"/>
              </w:rPr>
            </w:pPr>
            <w:r>
              <w:rPr>
                <w:rFonts w:ascii="Arial" w:hAnsi="Arial" w:cs="Arial"/>
                <w:szCs w:val="24"/>
              </w:rPr>
              <w:t>Процесс передачи документов между участниками сделки или подразделениями организации.</w:t>
            </w:r>
          </w:p>
        </w:tc>
      </w:tr>
      <w:tr w:rsidR="00E0302A" w14:paraId="2814E242"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65A50A91" w14:textId="77777777" w:rsidR="00E0302A" w:rsidRDefault="00373FF5">
            <w:pPr>
              <w:pStyle w:val="affffffff0"/>
              <w:rPr>
                <w:rFonts w:ascii="Arial" w:hAnsi="Arial" w:cs="Arial"/>
              </w:rPr>
            </w:pPr>
            <w:r>
              <w:rPr>
                <w:rFonts w:ascii="Arial" w:hAnsi="Arial" w:cs="Arial"/>
                <w:shd w:val="clear" w:color="auto" w:fill="FFFFFF"/>
              </w:rPr>
              <w:t>10</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07934308" w14:textId="77777777" w:rsidR="00E0302A" w:rsidRDefault="00373FF5">
            <w:pPr>
              <w:pStyle w:val="aff9"/>
              <w:pBdr>
                <w:top w:val="none" w:sz="4" w:space="0" w:color="000000"/>
                <w:left w:val="none" w:sz="4" w:space="0" w:color="000000"/>
                <w:bottom w:val="none" w:sz="4" w:space="0" w:color="000000"/>
                <w:right w:val="none" w:sz="4" w:space="0" w:color="000000"/>
                <w:between w:val="none" w:sz="4" w:space="0" w:color="000000"/>
              </w:pBdr>
              <w:spacing w:before="0" w:after="0"/>
              <w:rPr>
                <w:rFonts w:eastAsia="Calibri" w:cs="Arial"/>
              </w:rPr>
            </w:pPr>
            <w:r>
              <w:rPr>
                <w:rFonts w:eastAsia="Calibri" w:cs="Arial"/>
              </w:rPr>
              <w:t>Согласование</w:t>
            </w:r>
          </w:p>
        </w:tc>
        <w:tc>
          <w:tcPr>
            <w:tcW w:w="6459" w:type="dxa"/>
            <w:tcBorders>
              <w:top w:val="single" w:sz="4" w:space="0" w:color="000000"/>
              <w:left w:val="single" w:sz="4" w:space="0" w:color="000000"/>
              <w:bottom w:val="single" w:sz="4" w:space="0" w:color="000000"/>
              <w:right w:val="single" w:sz="4" w:space="0" w:color="000000"/>
            </w:tcBorders>
            <w:vAlign w:val="center"/>
          </w:tcPr>
          <w:p w14:paraId="377F4207" w14:textId="77777777" w:rsidR="00E0302A" w:rsidRDefault="00373FF5">
            <w:pPr>
              <w:pStyle w:val="aff9"/>
              <w:pBdr>
                <w:top w:val="none" w:sz="4" w:space="0" w:color="000000"/>
                <w:left w:val="none" w:sz="4" w:space="0" w:color="000000"/>
                <w:bottom w:val="none" w:sz="4" w:space="0" w:color="000000"/>
                <w:right w:val="none" w:sz="4" w:space="0" w:color="000000"/>
                <w:between w:val="none" w:sz="4" w:space="0" w:color="000000"/>
              </w:pBdr>
              <w:spacing w:before="0" w:after="0"/>
              <w:rPr>
                <w:rFonts w:eastAsia="Calibri" w:cs="Arial"/>
              </w:rPr>
            </w:pPr>
            <w:r>
              <w:rPr>
                <w:rFonts w:eastAsia="Calibri" w:cs="Arial"/>
              </w:rPr>
              <w:t>Процесс согласования документов сотрудниками.</w:t>
            </w:r>
          </w:p>
        </w:tc>
      </w:tr>
      <w:tr w:rsidR="00E0302A" w14:paraId="529BF4EE"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4438BE0A" w14:textId="77777777" w:rsidR="00E0302A" w:rsidRDefault="00373FF5">
            <w:pPr>
              <w:pStyle w:val="affffffff0"/>
              <w:rPr>
                <w:rFonts w:ascii="Arial" w:hAnsi="Arial" w:cs="Arial"/>
              </w:rPr>
            </w:pPr>
            <w:r>
              <w:rPr>
                <w:rFonts w:ascii="Arial" w:hAnsi="Arial" w:cs="Arial"/>
                <w:shd w:val="clear" w:color="auto" w:fill="FFFFFF"/>
              </w:rPr>
              <w:t>11</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FDF6B16" w14:textId="77777777" w:rsidR="00E0302A" w:rsidRDefault="00373FF5">
            <w:pPr>
              <w:rPr>
                <w:rFonts w:ascii="Arial" w:hAnsi="Arial" w:cs="Arial"/>
                <w:szCs w:val="24"/>
              </w:rPr>
            </w:pPr>
            <w:r>
              <w:rPr>
                <w:rStyle w:val="af0"/>
                <w:rFonts w:ascii="Arial" w:hAnsi="Arial" w:cs="Arial"/>
                <w:i w:val="0"/>
                <w:iCs w:val="0"/>
                <w:szCs w:val="24"/>
              </w:rPr>
              <w:t>Подписание документов</w:t>
            </w:r>
          </w:p>
        </w:tc>
        <w:tc>
          <w:tcPr>
            <w:tcW w:w="6459" w:type="dxa"/>
            <w:tcBorders>
              <w:top w:val="single" w:sz="4" w:space="0" w:color="000000"/>
              <w:left w:val="single" w:sz="4" w:space="0" w:color="000000"/>
              <w:bottom w:val="single" w:sz="4" w:space="0" w:color="000000"/>
              <w:right w:val="single" w:sz="4" w:space="0" w:color="000000"/>
            </w:tcBorders>
            <w:vAlign w:val="center"/>
          </w:tcPr>
          <w:p w14:paraId="491C0295" w14:textId="77777777" w:rsidR="00E0302A" w:rsidRDefault="00373FF5">
            <w:pPr>
              <w:ind w:left="75"/>
              <w:rPr>
                <w:rFonts w:ascii="Arial" w:hAnsi="Arial" w:cs="Arial"/>
                <w:szCs w:val="24"/>
              </w:rPr>
            </w:pPr>
            <w:r>
              <w:rPr>
                <w:rFonts w:ascii="Arial" w:hAnsi="Arial" w:cs="Arial"/>
                <w:szCs w:val="24"/>
              </w:rPr>
              <w:t>Электронная подпись используется для подтверждения подлинности документа.</w:t>
            </w:r>
          </w:p>
        </w:tc>
      </w:tr>
      <w:tr w:rsidR="00E0302A" w14:paraId="01A30302"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44103064" w14:textId="77777777" w:rsidR="00E0302A" w:rsidRDefault="00373FF5">
            <w:pPr>
              <w:pStyle w:val="affffffff0"/>
              <w:rPr>
                <w:rFonts w:ascii="Arial" w:hAnsi="Arial" w:cs="Arial"/>
              </w:rPr>
            </w:pPr>
            <w:r>
              <w:rPr>
                <w:rFonts w:ascii="Arial" w:hAnsi="Arial" w:cs="Arial"/>
                <w:shd w:val="clear" w:color="auto" w:fill="FFFFFF"/>
              </w:rPr>
              <w:t>12</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3C1D55AE" w14:textId="77777777" w:rsidR="00E0302A" w:rsidRDefault="00373FF5">
            <w:pPr>
              <w:rPr>
                <w:rFonts w:ascii="Arial" w:hAnsi="Arial" w:cs="Arial"/>
                <w:szCs w:val="24"/>
              </w:rPr>
            </w:pPr>
            <w:r>
              <w:rPr>
                <w:rStyle w:val="af0"/>
                <w:rFonts w:ascii="Arial" w:hAnsi="Arial" w:cs="Arial"/>
                <w:i w:val="0"/>
                <w:iCs w:val="0"/>
                <w:szCs w:val="24"/>
              </w:rPr>
              <w:t>Электронные подписи</w:t>
            </w:r>
          </w:p>
        </w:tc>
        <w:tc>
          <w:tcPr>
            <w:tcW w:w="6459" w:type="dxa"/>
            <w:tcBorders>
              <w:top w:val="single" w:sz="4" w:space="0" w:color="000000"/>
              <w:left w:val="single" w:sz="4" w:space="0" w:color="000000"/>
              <w:bottom w:val="single" w:sz="4" w:space="0" w:color="000000"/>
              <w:right w:val="single" w:sz="4" w:space="0" w:color="000000"/>
            </w:tcBorders>
            <w:vAlign w:val="center"/>
          </w:tcPr>
          <w:p w14:paraId="4C6CB686" w14:textId="77777777" w:rsidR="00E0302A" w:rsidRDefault="00373FF5">
            <w:pPr>
              <w:ind w:left="75"/>
              <w:rPr>
                <w:rFonts w:ascii="Arial" w:hAnsi="Arial" w:cs="Arial"/>
                <w:szCs w:val="24"/>
              </w:rPr>
            </w:pPr>
            <w:r>
              <w:rPr>
                <w:rFonts w:ascii="Arial" w:hAnsi="Arial" w:cs="Arial"/>
                <w:szCs w:val="24"/>
              </w:rPr>
              <w:t>Используются для подписания документов в электронной форме. В  ИС СУС используется открепленная УКЭП.</w:t>
            </w:r>
          </w:p>
        </w:tc>
      </w:tr>
      <w:tr w:rsidR="00E0302A" w14:paraId="1387FEA2"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65B70C69" w14:textId="77777777" w:rsidR="00E0302A" w:rsidRDefault="00373FF5">
            <w:pPr>
              <w:pStyle w:val="affffffff0"/>
              <w:rPr>
                <w:rFonts w:ascii="Arial" w:hAnsi="Arial" w:cs="Arial"/>
              </w:rPr>
            </w:pPr>
            <w:r>
              <w:rPr>
                <w:rFonts w:ascii="Arial" w:hAnsi="Arial" w:cs="Arial"/>
                <w:shd w:val="clear" w:color="auto" w:fill="FFFFFF"/>
              </w:rPr>
              <w:t>13</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3A640A30" w14:textId="77777777" w:rsidR="00E0302A" w:rsidRDefault="00373FF5">
            <w:pPr>
              <w:rPr>
                <w:rFonts w:ascii="Arial" w:hAnsi="Arial" w:cs="Arial"/>
                <w:szCs w:val="24"/>
              </w:rPr>
            </w:pPr>
            <w:r>
              <w:rPr>
                <w:rFonts w:ascii="Arial" w:hAnsi="Arial" w:cs="Arial"/>
                <w:szCs w:val="24"/>
              </w:rPr>
              <w:t>МЧД</w:t>
            </w:r>
          </w:p>
        </w:tc>
        <w:tc>
          <w:tcPr>
            <w:tcW w:w="6459" w:type="dxa"/>
            <w:tcBorders>
              <w:top w:val="single" w:sz="4" w:space="0" w:color="000000"/>
              <w:left w:val="single" w:sz="4" w:space="0" w:color="000000"/>
              <w:bottom w:val="single" w:sz="4" w:space="0" w:color="000000"/>
              <w:right w:val="single" w:sz="4" w:space="0" w:color="000000"/>
            </w:tcBorders>
            <w:vAlign w:val="center"/>
          </w:tcPr>
          <w:p w14:paraId="2AE7A3E9" w14:textId="77777777" w:rsidR="00E0302A" w:rsidRDefault="00373FF5">
            <w:pPr>
              <w:ind w:left="75"/>
              <w:rPr>
                <w:rFonts w:ascii="Arial" w:hAnsi="Arial" w:cs="Arial"/>
                <w:szCs w:val="24"/>
              </w:rPr>
            </w:pPr>
            <w:r>
              <w:rPr>
                <w:rFonts w:ascii="Arial" w:hAnsi="Arial" w:cs="Arial"/>
                <w:szCs w:val="24"/>
              </w:rPr>
              <w:t xml:space="preserve">Машиночитаемая доверенность (МЧД) является электронным эквивалентом бумажной доверенности, которая дает возможность сотруднику официально подписывать документы от имени компании </w:t>
            </w:r>
          </w:p>
        </w:tc>
      </w:tr>
      <w:tr w:rsidR="00E0302A" w14:paraId="2C6AD86E"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63405049" w14:textId="77777777" w:rsidR="00E0302A" w:rsidRDefault="00373FF5">
            <w:pPr>
              <w:pStyle w:val="affffffff0"/>
              <w:rPr>
                <w:rFonts w:ascii="Arial" w:hAnsi="Arial" w:cs="Arial"/>
              </w:rPr>
            </w:pPr>
            <w:r>
              <w:rPr>
                <w:rFonts w:ascii="Arial" w:hAnsi="Arial" w:cs="Arial"/>
                <w:shd w:val="clear" w:color="auto" w:fill="FFFFFF"/>
              </w:rPr>
              <w:t>14</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3554ECA4" w14:textId="77777777" w:rsidR="00E0302A" w:rsidRDefault="00373FF5">
            <w:pPr>
              <w:rPr>
                <w:rFonts w:ascii="Arial" w:hAnsi="Arial" w:cs="Arial"/>
                <w:szCs w:val="24"/>
              </w:rPr>
            </w:pPr>
            <w:r>
              <w:rPr>
                <w:rStyle w:val="af0"/>
                <w:rFonts w:ascii="Arial" w:hAnsi="Arial" w:cs="Arial"/>
                <w:i w:val="0"/>
                <w:iCs w:val="0"/>
                <w:szCs w:val="24"/>
              </w:rPr>
              <w:t>Система управления доступом</w:t>
            </w:r>
            <w:r>
              <w:rPr>
                <w:rFonts w:ascii="Arial" w:hAnsi="Arial" w:cs="Arial"/>
                <w:szCs w:val="24"/>
              </w:rPr>
              <w:t xml:space="preserve"> </w:t>
            </w:r>
          </w:p>
        </w:tc>
        <w:tc>
          <w:tcPr>
            <w:tcW w:w="6459" w:type="dxa"/>
            <w:tcBorders>
              <w:top w:val="single" w:sz="4" w:space="0" w:color="000000"/>
              <w:left w:val="single" w:sz="4" w:space="0" w:color="000000"/>
              <w:bottom w:val="single" w:sz="4" w:space="0" w:color="000000"/>
              <w:right w:val="single" w:sz="4" w:space="0" w:color="000000"/>
            </w:tcBorders>
            <w:vAlign w:val="center"/>
          </w:tcPr>
          <w:p w14:paraId="16072D8B" w14:textId="77777777" w:rsidR="00E0302A" w:rsidRDefault="00373FF5">
            <w:pPr>
              <w:ind w:left="75"/>
              <w:rPr>
                <w:rFonts w:ascii="Arial" w:hAnsi="Arial" w:cs="Arial"/>
                <w:szCs w:val="24"/>
              </w:rPr>
            </w:pPr>
            <w:r>
              <w:rPr>
                <w:rFonts w:ascii="Arial" w:hAnsi="Arial" w:cs="Arial"/>
                <w:szCs w:val="24"/>
              </w:rPr>
              <w:t>Контролирует права пользователей на  создание, редактирование, просмотр, согласование, подписание и отклонение документов</w:t>
            </w:r>
          </w:p>
        </w:tc>
      </w:tr>
      <w:tr w:rsidR="00E0302A" w14:paraId="641A40EA"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19FDD0E0" w14:textId="77777777" w:rsidR="00E0302A" w:rsidRDefault="00373FF5">
            <w:pPr>
              <w:pStyle w:val="affffffff0"/>
              <w:rPr>
                <w:rFonts w:ascii="Arial" w:hAnsi="Arial" w:cs="Arial"/>
              </w:rPr>
            </w:pPr>
            <w:r>
              <w:rPr>
                <w:rFonts w:ascii="Arial" w:hAnsi="Arial" w:cs="Arial"/>
                <w:shd w:val="clear" w:color="auto" w:fill="FFFFFF"/>
              </w:rPr>
              <w:t>15</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3942DDD8" w14:textId="77777777" w:rsidR="00E0302A" w:rsidRDefault="00373FF5">
            <w:pPr>
              <w:rPr>
                <w:rFonts w:ascii="Arial" w:hAnsi="Arial" w:cs="Arial"/>
                <w:szCs w:val="24"/>
              </w:rPr>
            </w:pPr>
            <w:r>
              <w:rPr>
                <w:rStyle w:val="af0"/>
                <w:rFonts w:ascii="Arial" w:hAnsi="Arial" w:cs="Arial"/>
                <w:i w:val="0"/>
                <w:iCs w:val="0"/>
                <w:szCs w:val="24"/>
              </w:rPr>
              <w:t>Хранение и архивирование</w:t>
            </w:r>
          </w:p>
        </w:tc>
        <w:tc>
          <w:tcPr>
            <w:tcW w:w="6459" w:type="dxa"/>
            <w:tcBorders>
              <w:top w:val="single" w:sz="4" w:space="0" w:color="000000"/>
              <w:left w:val="single" w:sz="4" w:space="0" w:color="000000"/>
              <w:bottom w:val="single" w:sz="4" w:space="0" w:color="000000"/>
              <w:right w:val="single" w:sz="4" w:space="0" w:color="000000"/>
            </w:tcBorders>
            <w:vAlign w:val="center"/>
          </w:tcPr>
          <w:p w14:paraId="55457159" w14:textId="77777777" w:rsidR="00E0302A" w:rsidRDefault="00373FF5">
            <w:pPr>
              <w:ind w:left="75"/>
              <w:rPr>
                <w:rFonts w:ascii="Arial" w:hAnsi="Arial" w:cs="Arial"/>
                <w:szCs w:val="24"/>
              </w:rPr>
            </w:pPr>
            <w:r>
              <w:rPr>
                <w:rFonts w:ascii="Arial" w:hAnsi="Arial" w:cs="Arial"/>
                <w:szCs w:val="24"/>
              </w:rPr>
              <w:t>Автоматизация процесса хранения документов и обеспечения доступа к ним</w:t>
            </w:r>
          </w:p>
        </w:tc>
      </w:tr>
      <w:tr w:rsidR="00E0302A" w14:paraId="0F470413"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5E394C30" w14:textId="77777777" w:rsidR="00E0302A" w:rsidRDefault="00373FF5">
            <w:pPr>
              <w:pStyle w:val="affffffff0"/>
              <w:rPr>
                <w:rFonts w:ascii="Arial" w:hAnsi="Arial" w:cs="Arial"/>
              </w:rPr>
            </w:pPr>
            <w:r>
              <w:rPr>
                <w:rFonts w:ascii="Arial" w:hAnsi="Arial" w:cs="Arial"/>
                <w:shd w:val="clear" w:color="auto" w:fill="FFFFFF"/>
              </w:rPr>
              <w:t>16</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572CBEF4" w14:textId="77777777" w:rsidR="00E0302A" w:rsidRDefault="00373FF5">
            <w:pPr>
              <w:rPr>
                <w:rFonts w:ascii="Arial" w:hAnsi="Arial" w:cs="Arial"/>
                <w:szCs w:val="24"/>
              </w:rPr>
            </w:pPr>
            <w:r>
              <w:rPr>
                <w:rStyle w:val="af0"/>
                <w:rFonts w:ascii="Arial" w:hAnsi="Arial" w:cs="Arial"/>
                <w:i w:val="0"/>
                <w:iCs w:val="0"/>
                <w:szCs w:val="24"/>
              </w:rPr>
              <w:t>Категории и классификаторы</w:t>
            </w:r>
          </w:p>
        </w:tc>
        <w:tc>
          <w:tcPr>
            <w:tcW w:w="6459" w:type="dxa"/>
            <w:tcBorders>
              <w:top w:val="single" w:sz="4" w:space="0" w:color="000000"/>
              <w:left w:val="single" w:sz="4" w:space="0" w:color="000000"/>
              <w:bottom w:val="single" w:sz="4" w:space="0" w:color="000000"/>
              <w:right w:val="single" w:sz="4" w:space="0" w:color="000000"/>
            </w:tcBorders>
            <w:vAlign w:val="center"/>
          </w:tcPr>
          <w:p w14:paraId="6AA67798" w14:textId="77777777" w:rsidR="00E0302A" w:rsidRDefault="00373FF5">
            <w:pPr>
              <w:ind w:left="75"/>
              <w:rPr>
                <w:rFonts w:ascii="Arial" w:hAnsi="Arial" w:cs="Arial"/>
                <w:szCs w:val="24"/>
              </w:rPr>
            </w:pPr>
            <w:r>
              <w:rPr>
                <w:rFonts w:ascii="Arial" w:hAnsi="Arial" w:cs="Arial"/>
                <w:szCs w:val="24"/>
              </w:rPr>
              <w:t>Различные справочники и каталоги, используемые для систематизации документов и процессов</w:t>
            </w:r>
          </w:p>
        </w:tc>
      </w:tr>
      <w:tr w:rsidR="00E0302A" w14:paraId="60993EFC"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3273F810" w14:textId="77777777" w:rsidR="00E0302A" w:rsidRDefault="00373FF5">
            <w:pPr>
              <w:pStyle w:val="affffffff0"/>
              <w:rPr>
                <w:rFonts w:ascii="Arial" w:hAnsi="Arial" w:cs="Arial"/>
              </w:rPr>
            </w:pPr>
            <w:r>
              <w:rPr>
                <w:rFonts w:ascii="Arial" w:hAnsi="Arial" w:cs="Arial"/>
                <w:shd w:val="clear" w:color="auto" w:fill="FFFFFF"/>
              </w:rPr>
              <w:t>17</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26004944" w14:textId="77777777" w:rsidR="00E0302A" w:rsidRDefault="00373FF5">
            <w:pPr>
              <w:rPr>
                <w:rFonts w:ascii="Arial" w:hAnsi="Arial" w:cs="Arial"/>
                <w:szCs w:val="24"/>
              </w:rPr>
            </w:pPr>
            <w:r>
              <w:rPr>
                <w:rStyle w:val="af0"/>
                <w:rFonts w:ascii="Arial" w:hAnsi="Arial" w:cs="Arial"/>
                <w:i w:val="0"/>
                <w:iCs w:val="0"/>
                <w:szCs w:val="24"/>
              </w:rPr>
              <w:t>Шифрование данных</w:t>
            </w:r>
          </w:p>
        </w:tc>
        <w:tc>
          <w:tcPr>
            <w:tcW w:w="6459" w:type="dxa"/>
            <w:tcBorders>
              <w:top w:val="single" w:sz="4" w:space="0" w:color="000000"/>
              <w:left w:val="single" w:sz="4" w:space="0" w:color="000000"/>
              <w:bottom w:val="single" w:sz="4" w:space="0" w:color="000000"/>
              <w:right w:val="single" w:sz="4" w:space="0" w:color="000000"/>
            </w:tcBorders>
            <w:vAlign w:val="center"/>
          </w:tcPr>
          <w:p w14:paraId="74078C2B" w14:textId="77777777" w:rsidR="00E0302A" w:rsidRDefault="00373FF5">
            <w:pPr>
              <w:ind w:left="75"/>
              <w:rPr>
                <w:rFonts w:ascii="Arial" w:hAnsi="Arial" w:cs="Arial"/>
                <w:szCs w:val="24"/>
              </w:rPr>
            </w:pPr>
            <w:r>
              <w:rPr>
                <w:rFonts w:ascii="Arial" w:hAnsi="Arial" w:cs="Arial"/>
                <w:szCs w:val="24"/>
              </w:rPr>
              <w:t>Обеспечивает безопасность передаваемых документов</w:t>
            </w:r>
          </w:p>
        </w:tc>
      </w:tr>
      <w:tr w:rsidR="00E0302A" w14:paraId="7A927A19" w14:textId="77777777">
        <w:tc>
          <w:tcPr>
            <w:tcW w:w="62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0" w:type="dxa"/>
              <w:bottom w:w="0" w:type="dxa"/>
              <w:right w:w="108" w:type="dxa"/>
            </w:tcMar>
            <w:vAlign w:val="center"/>
          </w:tcPr>
          <w:p w14:paraId="72124301" w14:textId="77777777" w:rsidR="00E0302A" w:rsidRDefault="00373FF5">
            <w:pPr>
              <w:pStyle w:val="affffffff0"/>
              <w:rPr>
                <w:rFonts w:ascii="Arial" w:hAnsi="Arial" w:cs="Arial"/>
              </w:rPr>
            </w:pPr>
            <w:r>
              <w:rPr>
                <w:rFonts w:ascii="Arial" w:hAnsi="Arial" w:cs="Arial"/>
                <w:shd w:val="clear" w:color="auto" w:fill="FFFFFF"/>
              </w:rPr>
              <w:t>18</w:t>
            </w:r>
          </w:p>
        </w:tc>
        <w:tc>
          <w:tcPr>
            <w:tcW w:w="2559" w:type="dxa"/>
            <w:tcBorders>
              <w:top w:val="single" w:sz="4" w:space="0" w:color="000000"/>
              <w:left w:val="single" w:sz="4" w:space="0" w:color="000000"/>
              <w:bottom w:val="single" w:sz="4" w:space="0" w:color="000000"/>
              <w:right w:val="single" w:sz="4" w:space="0" w:color="000000"/>
            </w:tcBorders>
            <w:tcMar>
              <w:top w:w="28" w:type="dxa"/>
              <w:left w:w="0" w:type="dxa"/>
              <w:bottom w:w="0" w:type="dxa"/>
              <w:right w:w="108" w:type="dxa"/>
            </w:tcMar>
            <w:vAlign w:val="center"/>
          </w:tcPr>
          <w:p w14:paraId="41A16810" w14:textId="77777777" w:rsidR="00E0302A" w:rsidRDefault="00373FF5">
            <w:pPr>
              <w:rPr>
                <w:rFonts w:ascii="Arial" w:hAnsi="Arial" w:cs="Arial"/>
                <w:szCs w:val="24"/>
              </w:rPr>
            </w:pPr>
            <w:r>
              <w:rPr>
                <w:rStyle w:val="af0"/>
                <w:rFonts w:ascii="Arial" w:hAnsi="Arial" w:cs="Arial"/>
                <w:i w:val="0"/>
                <w:iCs w:val="0"/>
                <w:szCs w:val="24"/>
              </w:rPr>
              <w:t>Интеграционные платформы</w:t>
            </w:r>
          </w:p>
        </w:tc>
        <w:tc>
          <w:tcPr>
            <w:tcW w:w="6459" w:type="dxa"/>
            <w:tcBorders>
              <w:top w:val="single" w:sz="4" w:space="0" w:color="000000"/>
              <w:left w:val="single" w:sz="4" w:space="0" w:color="000000"/>
              <w:bottom w:val="single" w:sz="4" w:space="0" w:color="000000"/>
              <w:right w:val="single" w:sz="4" w:space="0" w:color="000000"/>
            </w:tcBorders>
            <w:vAlign w:val="center"/>
          </w:tcPr>
          <w:p w14:paraId="6821FA76" w14:textId="77777777" w:rsidR="00E0302A" w:rsidRDefault="00373FF5">
            <w:pPr>
              <w:ind w:left="75"/>
              <w:rPr>
                <w:rFonts w:ascii="Arial" w:hAnsi="Arial" w:cs="Arial"/>
                <w:szCs w:val="24"/>
              </w:rPr>
            </w:pPr>
            <w:r>
              <w:rPr>
                <w:rFonts w:ascii="Arial" w:hAnsi="Arial" w:cs="Arial"/>
                <w:szCs w:val="24"/>
              </w:rPr>
              <w:t>Позволяют интегрировать ЭДО с другими системами, прошедшие онбординг с БК</w:t>
            </w:r>
          </w:p>
        </w:tc>
      </w:tr>
    </w:tbl>
    <w:p w14:paraId="60630D3D" w14:textId="77777777" w:rsidR="00E0302A" w:rsidRDefault="00E0302A">
      <w:pPr>
        <w:pStyle w:val="s00"/>
        <w:rPr>
          <w:rFonts w:cs="Arial"/>
          <w:color w:val="000000" w:themeColor="text1"/>
        </w:rPr>
      </w:pPr>
    </w:p>
    <w:p w14:paraId="52FFB640" w14:textId="77777777" w:rsidR="00E0302A" w:rsidRDefault="00E0302A">
      <w:pPr>
        <w:pStyle w:val="s00"/>
        <w:rPr>
          <w:rFonts w:cs="Arial"/>
          <w:color w:val="000000" w:themeColor="text1"/>
        </w:rPr>
      </w:pPr>
    </w:p>
    <w:p w14:paraId="36FF8DF7" w14:textId="77777777" w:rsidR="00E0302A" w:rsidRDefault="00373FF5">
      <w:pPr>
        <w:pStyle w:val="s00"/>
        <w:jc w:val="center"/>
        <w:rPr>
          <w:rFonts w:cs="Arial"/>
        </w:rPr>
      </w:pPr>
      <w:r>
        <w:rPr>
          <w:noProof/>
        </w:rPr>
        <mc:AlternateContent>
          <mc:Choice Requires="wpg">
            <w:drawing>
              <wp:inline distT="0" distB="0" distL="0" distR="0" wp14:anchorId="6F19DE28" wp14:editId="4E6C8603">
                <wp:extent cx="6119495" cy="3596005"/>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64184" name=""/>
                        <pic:cNvPicPr>
                          <a:picLocks noChangeAspect="1"/>
                        </pic:cNvPicPr>
                      </pic:nvPicPr>
                      <pic:blipFill>
                        <a:blip r:embed="rId31"/>
                        <a:stretch/>
                      </pic:blipFill>
                      <pic:spPr bwMode="auto">
                        <a:xfrm>
                          <a:off x="0" y="0"/>
                          <a:ext cx="6119495" cy="3596005"/>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81.85pt;height:283.15pt;mso-wrap-distance-left:0.00pt;mso-wrap-distance-top:0.00pt;mso-wrap-distance-right:0.00pt;mso-wrap-distance-bottom:0.00pt;" stroked="false">
                <v:path textboxrect="0,0,0,0"/>
                <v:imagedata r:id="rId32" o:title=""/>
              </v:shape>
            </w:pict>
          </mc:Fallback>
        </mc:AlternateContent>
      </w:r>
    </w:p>
    <w:p w14:paraId="04F618F9" w14:textId="77777777" w:rsidR="00E0302A" w:rsidRDefault="00373FF5">
      <w:pPr>
        <w:pStyle w:val="afffffd"/>
        <w:jc w:val="center"/>
        <w:rPr>
          <w:rFonts w:cs="Arial"/>
        </w:rPr>
      </w:pPr>
      <w:r>
        <w:rPr>
          <w:rFonts w:cs="Arial"/>
          <w:lang w:val="ru-RU"/>
        </w:rPr>
        <w:t>Рисунок</w:t>
      </w:r>
      <w:r>
        <w:rPr>
          <w:rFonts w:cs="Arial"/>
        </w:rPr>
        <w:t xml:space="preserve"> </w:t>
      </w:r>
      <w:r>
        <w:rPr>
          <w:rFonts w:cs="Arial"/>
          <w:lang w:val="ru-RU"/>
        </w:rPr>
        <w:t xml:space="preserve">2 </w:t>
      </w:r>
      <w:r>
        <w:rPr>
          <w:rFonts w:cs="Arial"/>
        </w:rPr>
        <w:t>ER-</w:t>
      </w:r>
      <w:r>
        <w:rPr>
          <w:rFonts w:cs="Arial"/>
          <w:lang w:val="ru-RU"/>
        </w:rPr>
        <w:t xml:space="preserve"> модель данных</w:t>
      </w:r>
    </w:p>
    <w:p w14:paraId="7028AC92" w14:textId="77777777" w:rsidR="00E0302A" w:rsidRDefault="00373FF5">
      <w:pPr>
        <w:pStyle w:val="30"/>
        <w:ind w:left="0"/>
        <w:rPr>
          <w:rFonts w:cs="Arial"/>
          <w:color w:val="000000" w:themeColor="text1"/>
        </w:rPr>
      </w:pPr>
      <w:bookmarkStart w:id="33" w:name="_Toc211610766"/>
      <w:r>
        <w:rPr>
          <w:rFonts w:cs="Arial"/>
          <w:color w:val="000000" w:themeColor="text1"/>
        </w:rPr>
        <w:t>Справочники НСИ</w:t>
      </w:r>
      <w:bookmarkEnd w:id="33"/>
    </w:p>
    <w:p w14:paraId="63714C02" w14:textId="77777777" w:rsidR="00E0302A" w:rsidRDefault="00373FF5">
      <w:pPr>
        <w:keepNext/>
        <w:rPr>
          <w:rFonts w:ascii="Arial" w:hAnsi="Arial" w:cs="Arial"/>
          <w:szCs w:val="24"/>
        </w:rPr>
      </w:pPr>
      <w:r>
        <w:rPr>
          <w:rFonts w:ascii="Arial" w:hAnsi="Arial" w:cs="Arial"/>
          <w:szCs w:val="24"/>
        </w:rPr>
        <w:t>Интеграция НСИ на текущем этапе не предусмотрена.</w:t>
      </w:r>
    </w:p>
    <w:p w14:paraId="0C7DC305" w14:textId="77777777" w:rsidR="00E0302A" w:rsidRDefault="00E0302A">
      <w:pPr>
        <w:keepNext/>
        <w:rPr>
          <w:rFonts w:ascii="Arial" w:hAnsi="Arial" w:cs="Arial"/>
          <w:szCs w:val="24"/>
        </w:rPr>
      </w:pPr>
    </w:p>
    <w:p w14:paraId="4FAF4592" w14:textId="77777777" w:rsidR="00E0302A" w:rsidRDefault="00373FF5">
      <w:pPr>
        <w:keepNext/>
        <w:rPr>
          <w:rFonts w:ascii="Arial" w:hAnsi="Arial" w:cs="Arial"/>
          <w:szCs w:val="24"/>
        </w:rPr>
      </w:pPr>
      <w:r>
        <w:rPr>
          <w:rFonts w:ascii="Arial" w:hAnsi="Arial" w:cs="Arial"/>
          <w:szCs w:val="24"/>
        </w:rPr>
        <w:t>Справочники Бизнес-Коннектора:</w:t>
      </w:r>
    </w:p>
    <w:p w14:paraId="120CD912" w14:textId="77777777" w:rsidR="00E0302A" w:rsidRDefault="00E0302A">
      <w:pPr>
        <w:keepNext/>
        <w:rPr>
          <w:rFonts w:ascii="Arial" w:hAnsi="Arial" w:cs="Arial"/>
          <w:szCs w:val="24"/>
        </w:rPr>
      </w:pPr>
    </w:p>
    <w:p w14:paraId="11F031A7" w14:textId="77777777" w:rsidR="00E0302A" w:rsidRDefault="00373FF5">
      <w:pPr>
        <w:pStyle w:val="affffff8"/>
        <w:keepNext/>
        <w:numPr>
          <w:ilvl w:val="0"/>
          <w:numId w:val="16"/>
        </w:numPr>
        <w:spacing w:after="0"/>
        <w:rPr>
          <w:rFonts w:ascii="Arial" w:eastAsia="Times New Roman" w:hAnsi="Arial" w:cs="Arial"/>
          <w:sz w:val="24"/>
          <w:szCs w:val="24"/>
          <w:lang w:eastAsia="ru-RU"/>
        </w:rPr>
      </w:pPr>
      <w:r>
        <w:rPr>
          <w:rFonts w:ascii="Arial" w:eastAsia="Times New Roman" w:hAnsi="Arial" w:cs="Arial"/>
          <w:sz w:val="24"/>
          <w:szCs w:val="24"/>
          <w:lang w:eastAsia="ru-RU"/>
        </w:rPr>
        <w:t>Сервис управления пользователями (справочник пользователей).</w:t>
      </w:r>
    </w:p>
    <w:p w14:paraId="46AD8A4A" w14:textId="77777777" w:rsidR="00E0302A" w:rsidRDefault="00373FF5">
      <w:pPr>
        <w:pStyle w:val="20"/>
        <w:rPr>
          <w:rFonts w:cs="Arial"/>
        </w:rPr>
      </w:pPr>
      <w:bookmarkStart w:id="34" w:name="_Toc211610767"/>
      <w:r>
        <w:rPr>
          <w:rFonts w:cs="Arial"/>
        </w:rPr>
        <w:t>Архитектура приложений</w:t>
      </w:r>
      <w:bookmarkEnd w:id="34"/>
    </w:p>
    <w:p w14:paraId="0A9F22AF" w14:textId="77777777" w:rsidR="00E0302A" w:rsidRDefault="00373FF5">
      <w:pPr>
        <w:pStyle w:val="30"/>
        <w:ind w:left="0"/>
        <w:rPr>
          <w:rFonts w:cs="Arial"/>
          <w:color w:val="000000" w:themeColor="text1"/>
        </w:rPr>
      </w:pPr>
      <w:bookmarkStart w:id="35" w:name="_Toc211610768"/>
      <w:r>
        <w:rPr>
          <w:rFonts w:cs="Arial"/>
          <w:color w:val="000000" w:themeColor="text1"/>
        </w:rPr>
        <w:t>ИТ системы</w:t>
      </w:r>
      <w:bookmarkEnd w:id="35"/>
    </w:p>
    <w:p w14:paraId="16025956" w14:textId="77777777" w:rsidR="00E0302A" w:rsidRDefault="00E0302A">
      <w:pPr>
        <w:rPr>
          <w:rFonts w:ascii="Arial" w:hAnsi="Arial" w:cs="Arial"/>
          <w:lang w:eastAsia="en-US"/>
        </w:rPr>
      </w:pPr>
    </w:p>
    <w:p w14:paraId="7329EFD6" w14:textId="77777777" w:rsidR="00E0302A" w:rsidRDefault="00E0302A">
      <w:pPr>
        <w:spacing w:after="120"/>
        <w:rPr>
          <w:rFonts w:ascii="Arial" w:hAnsi="Arial" w:cs="Arial"/>
          <w:lang w:eastAsia="en-US"/>
        </w:rPr>
        <w:sectPr w:rsidR="00E0302A">
          <w:headerReference w:type="default" r:id="rId33"/>
          <w:footerReference w:type="default" r:id="rId34"/>
          <w:headerReference w:type="first" r:id="rId35"/>
          <w:footerReference w:type="first" r:id="rId36"/>
          <w:footnotePr>
            <w:numFmt w:val="lowerRoman"/>
          </w:footnotePr>
          <w:endnotePr>
            <w:numFmt w:val="decimal"/>
          </w:endnotePr>
          <w:pgSz w:w="11906" w:h="16838"/>
          <w:pgMar w:top="1064" w:right="851" w:bottom="851" w:left="1418" w:header="851" w:footer="720" w:gutter="0"/>
          <w:cols w:space="720"/>
          <w:titlePg/>
          <w:docGrid w:linePitch="360"/>
        </w:sectPr>
      </w:pPr>
    </w:p>
    <w:p w14:paraId="2AE2DC67" w14:textId="77777777" w:rsidR="00E0302A" w:rsidRDefault="00E0302A">
      <w:pPr>
        <w:spacing w:after="120"/>
        <w:jc w:val="both"/>
        <w:rPr>
          <w:rFonts w:ascii="Arial" w:hAnsi="Arial" w:cs="Arial"/>
          <w:i/>
          <w:color w:val="7F7F7F"/>
          <w:lang w:eastAsia="en-US"/>
        </w:rPr>
      </w:pPr>
    </w:p>
    <w:p w14:paraId="5C2E3867" w14:textId="77777777" w:rsidR="00E0302A" w:rsidRDefault="00373FF5">
      <w:pPr>
        <w:pStyle w:val="afffffd"/>
        <w:keepNext/>
        <w:rPr>
          <w:rFonts w:cs="Arial"/>
        </w:rPr>
      </w:pPr>
      <w:r>
        <w:rPr>
          <w:rFonts w:cs="Arial"/>
          <w:lang w:val="ru-RU"/>
        </w:rPr>
        <w:t>Таблица 22 Реестр ИТ систем</w:t>
      </w:r>
    </w:p>
    <w:tbl>
      <w:tblPr>
        <w:tblW w:w="15459" w:type="dxa"/>
        <w:tblInd w:w="-5" w:type="dxa"/>
        <w:tblCellMar>
          <w:left w:w="57" w:type="dxa"/>
          <w:right w:w="57" w:type="dxa"/>
        </w:tblCellMar>
        <w:tblLook w:val="04A0" w:firstRow="1" w:lastRow="0" w:firstColumn="1" w:lastColumn="0" w:noHBand="0" w:noVBand="1"/>
      </w:tblPr>
      <w:tblGrid>
        <w:gridCol w:w="363"/>
        <w:gridCol w:w="1395"/>
        <w:gridCol w:w="1090"/>
        <w:gridCol w:w="1437"/>
        <w:gridCol w:w="1522"/>
        <w:gridCol w:w="1438"/>
        <w:gridCol w:w="1364"/>
        <w:gridCol w:w="1314"/>
        <w:gridCol w:w="1417"/>
        <w:gridCol w:w="2127"/>
        <w:gridCol w:w="1992"/>
      </w:tblGrid>
      <w:tr w:rsidR="00E0302A" w14:paraId="5BBA82BD" w14:textId="77777777">
        <w:trPr>
          <w:trHeight w:val="290"/>
        </w:trPr>
        <w:tc>
          <w:tcPr>
            <w:tcW w:w="363" w:type="dxa"/>
            <w:tcBorders>
              <w:top w:val="single" w:sz="4" w:space="0" w:color="000000"/>
              <w:left w:val="single" w:sz="4" w:space="0" w:color="000000"/>
              <w:right w:val="single" w:sz="4" w:space="0" w:color="000000"/>
            </w:tcBorders>
            <w:shd w:val="clear" w:color="FFFFFF" w:fill="0070C0"/>
            <w:noWrap/>
            <w:vAlign w:val="center"/>
          </w:tcPr>
          <w:p w14:paraId="7436B137" w14:textId="77777777" w:rsidR="00E0302A" w:rsidRDefault="00373FF5">
            <w:pPr>
              <w:pStyle w:val="aff7"/>
              <w:rPr>
                <w:rFonts w:cs="Arial"/>
                <w:sz w:val="22"/>
                <w:szCs w:val="22"/>
              </w:rPr>
            </w:pPr>
            <w:r>
              <w:rPr>
                <w:rFonts w:cs="Arial"/>
                <w:sz w:val="22"/>
                <w:szCs w:val="22"/>
              </w:rPr>
              <w:t>№</w:t>
            </w:r>
          </w:p>
        </w:tc>
        <w:tc>
          <w:tcPr>
            <w:tcW w:w="1395" w:type="dxa"/>
            <w:tcBorders>
              <w:top w:val="single" w:sz="4" w:space="0" w:color="000000"/>
              <w:left w:val="none" w:sz="4" w:space="0" w:color="000000"/>
              <w:right w:val="single" w:sz="4" w:space="0" w:color="000000"/>
            </w:tcBorders>
            <w:shd w:val="clear" w:color="FFFFFF" w:fill="0070C0"/>
            <w:vAlign w:val="center"/>
          </w:tcPr>
          <w:p w14:paraId="71397719" w14:textId="77777777" w:rsidR="00E0302A" w:rsidRDefault="00373FF5">
            <w:pPr>
              <w:pStyle w:val="aff7"/>
              <w:rPr>
                <w:rFonts w:cs="Arial"/>
                <w:sz w:val="22"/>
                <w:szCs w:val="22"/>
              </w:rPr>
            </w:pPr>
            <w:r>
              <w:rPr>
                <w:rFonts w:cs="Arial"/>
                <w:sz w:val="22"/>
                <w:szCs w:val="22"/>
              </w:rPr>
              <w:t>ИТ Система</w:t>
            </w:r>
          </w:p>
        </w:tc>
        <w:tc>
          <w:tcPr>
            <w:tcW w:w="0" w:type="auto"/>
            <w:tcBorders>
              <w:top w:val="single" w:sz="4" w:space="0" w:color="000000"/>
              <w:left w:val="single" w:sz="4" w:space="0" w:color="000000"/>
              <w:right w:val="single" w:sz="4" w:space="0" w:color="000000"/>
            </w:tcBorders>
            <w:shd w:val="clear" w:color="FFFFFF" w:fill="0070C0"/>
            <w:vAlign w:val="center"/>
          </w:tcPr>
          <w:p w14:paraId="449AFE7B" w14:textId="77777777" w:rsidR="00E0302A" w:rsidRDefault="00373FF5">
            <w:pPr>
              <w:pStyle w:val="aff7"/>
              <w:rPr>
                <w:rFonts w:cs="Arial"/>
                <w:sz w:val="22"/>
                <w:szCs w:val="22"/>
              </w:rPr>
            </w:pPr>
            <w:r>
              <w:rPr>
                <w:rFonts w:cs="Arial"/>
                <w:sz w:val="22"/>
                <w:szCs w:val="22"/>
              </w:rPr>
              <w:t>Статус</w:t>
            </w:r>
          </w:p>
        </w:tc>
        <w:tc>
          <w:tcPr>
            <w:tcW w:w="0" w:type="auto"/>
            <w:tcBorders>
              <w:top w:val="single" w:sz="4" w:space="0" w:color="000000"/>
              <w:left w:val="single" w:sz="4" w:space="0" w:color="000000"/>
              <w:right w:val="single" w:sz="4" w:space="0" w:color="000000"/>
            </w:tcBorders>
            <w:shd w:val="clear" w:color="FFFFFF" w:fill="0070C0"/>
            <w:vAlign w:val="center"/>
          </w:tcPr>
          <w:p w14:paraId="09218D07" w14:textId="77777777" w:rsidR="00E0302A" w:rsidRDefault="00373FF5">
            <w:pPr>
              <w:pStyle w:val="aff7"/>
              <w:rPr>
                <w:rFonts w:cs="Arial"/>
                <w:sz w:val="22"/>
                <w:szCs w:val="22"/>
              </w:rPr>
            </w:pPr>
            <w:r>
              <w:rPr>
                <w:rFonts w:cs="Arial"/>
                <w:sz w:val="22"/>
                <w:szCs w:val="22"/>
              </w:rPr>
              <w:t>В проекте</w:t>
            </w:r>
          </w:p>
        </w:tc>
        <w:tc>
          <w:tcPr>
            <w:tcW w:w="0" w:type="auto"/>
            <w:tcBorders>
              <w:top w:val="single" w:sz="4" w:space="0" w:color="000000"/>
              <w:left w:val="single" w:sz="4" w:space="0" w:color="000000"/>
              <w:right w:val="single" w:sz="4" w:space="0" w:color="000000"/>
            </w:tcBorders>
            <w:shd w:val="clear" w:color="FFFFFF" w:fill="0070C0"/>
            <w:vAlign w:val="center"/>
          </w:tcPr>
          <w:p w14:paraId="672BFEF0" w14:textId="77777777" w:rsidR="00E0302A" w:rsidRDefault="00373FF5">
            <w:pPr>
              <w:pStyle w:val="aff7"/>
              <w:rPr>
                <w:rFonts w:cs="Arial"/>
                <w:sz w:val="22"/>
                <w:szCs w:val="22"/>
              </w:rPr>
            </w:pPr>
            <w:r>
              <w:rPr>
                <w:rFonts w:cs="Arial"/>
                <w:sz w:val="22"/>
                <w:szCs w:val="22"/>
              </w:rPr>
              <w:t>Критичность</w:t>
            </w:r>
          </w:p>
        </w:tc>
        <w:tc>
          <w:tcPr>
            <w:tcW w:w="0" w:type="auto"/>
            <w:tcBorders>
              <w:top w:val="single" w:sz="4" w:space="0" w:color="000000"/>
              <w:left w:val="single" w:sz="4" w:space="0" w:color="000000"/>
              <w:right w:val="single" w:sz="4" w:space="0" w:color="000000"/>
            </w:tcBorders>
            <w:shd w:val="clear" w:color="FFFFFF" w:fill="0070C0"/>
            <w:vAlign w:val="center"/>
          </w:tcPr>
          <w:p w14:paraId="1DE01C46" w14:textId="77777777" w:rsidR="00E0302A" w:rsidRDefault="00373FF5">
            <w:pPr>
              <w:pStyle w:val="aff7"/>
              <w:rPr>
                <w:rFonts w:cs="Arial"/>
                <w:sz w:val="22"/>
                <w:szCs w:val="22"/>
              </w:rPr>
            </w:pPr>
            <w:r>
              <w:rPr>
                <w:rFonts w:cs="Arial"/>
                <w:sz w:val="22"/>
                <w:szCs w:val="22"/>
              </w:rPr>
              <w:t>Прикладная платформа</w:t>
            </w:r>
          </w:p>
        </w:tc>
        <w:tc>
          <w:tcPr>
            <w:tcW w:w="0" w:type="auto"/>
            <w:tcBorders>
              <w:top w:val="single" w:sz="4" w:space="0" w:color="000000"/>
              <w:left w:val="single" w:sz="4" w:space="0" w:color="000000"/>
              <w:right w:val="single" w:sz="4" w:space="0" w:color="000000"/>
            </w:tcBorders>
            <w:shd w:val="clear" w:color="FFFFFF" w:fill="0070C0"/>
            <w:vAlign w:val="center"/>
          </w:tcPr>
          <w:p w14:paraId="39A9702A" w14:textId="77777777" w:rsidR="00E0302A" w:rsidRDefault="00373FF5">
            <w:pPr>
              <w:pStyle w:val="aff7"/>
              <w:rPr>
                <w:rFonts w:cs="Arial"/>
                <w:sz w:val="22"/>
                <w:szCs w:val="22"/>
              </w:rPr>
            </w:pPr>
            <w:r>
              <w:rPr>
                <w:rFonts w:cs="Arial"/>
                <w:sz w:val="22"/>
                <w:szCs w:val="22"/>
              </w:rPr>
              <w:t>Системная платформа</w:t>
            </w:r>
          </w:p>
        </w:tc>
        <w:tc>
          <w:tcPr>
            <w:tcW w:w="1314" w:type="dxa"/>
            <w:tcBorders>
              <w:top w:val="single" w:sz="4" w:space="0" w:color="000000"/>
              <w:left w:val="single" w:sz="4" w:space="0" w:color="000000"/>
              <w:right w:val="single" w:sz="4" w:space="0" w:color="000000"/>
            </w:tcBorders>
            <w:shd w:val="clear" w:color="FFFFFF" w:fill="0070C0"/>
            <w:noWrap/>
            <w:vAlign w:val="center"/>
          </w:tcPr>
          <w:p w14:paraId="3440C0B8" w14:textId="77777777" w:rsidR="00E0302A" w:rsidRDefault="00373FF5">
            <w:pPr>
              <w:pStyle w:val="aff7"/>
              <w:rPr>
                <w:rFonts w:cs="Arial"/>
                <w:sz w:val="22"/>
                <w:szCs w:val="22"/>
              </w:rPr>
            </w:pPr>
            <w:r>
              <w:rPr>
                <w:rFonts w:cs="Arial"/>
                <w:sz w:val="22"/>
                <w:szCs w:val="22"/>
              </w:rPr>
              <w:t>СУБД</w:t>
            </w:r>
          </w:p>
        </w:tc>
        <w:tc>
          <w:tcPr>
            <w:tcW w:w="1417" w:type="dxa"/>
            <w:tcBorders>
              <w:top w:val="single" w:sz="4" w:space="0" w:color="000000"/>
              <w:left w:val="single" w:sz="4" w:space="0" w:color="000000"/>
              <w:right w:val="single" w:sz="4" w:space="0" w:color="000000"/>
            </w:tcBorders>
            <w:shd w:val="clear" w:color="FFFFFF" w:fill="0070C0"/>
            <w:noWrap/>
            <w:vAlign w:val="center"/>
          </w:tcPr>
          <w:p w14:paraId="332E14EE" w14:textId="77777777" w:rsidR="00E0302A" w:rsidRDefault="00373FF5">
            <w:pPr>
              <w:pStyle w:val="aff7"/>
              <w:rPr>
                <w:rFonts w:cs="Arial"/>
                <w:sz w:val="22"/>
                <w:szCs w:val="22"/>
              </w:rPr>
            </w:pPr>
            <w:r>
              <w:rPr>
                <w:rFonts w:cs="Arial"/>
                <w:sz w:val="22"/>
                <w:szCs w:val="22"/>
              </w:rPr>
              <w:t>ОС</w:t>
            </w:r>
          </w:p>
        </w:tc>
        <w:tc>
          <w:tcPr>
            <w:tcW w:w="2127" w:type="dxa"/>
            <w:tcBorders>
              <w:top w:val="single" w:sz="4" w:space="0" w:color="000000"/>
              <w:left w:val="single" w:sz="4" w:space="0" w:color="000000"/>
              <w:right w:val="single" w:sz="4" w:space="0" w:color="000000"/>
            </w:tcBorders>
            <w:shd w:val="clear" w:color="FFFFFF" w:fill="0070C0"/>
            <w:vAlign w:val="center"/>
          </w:tcPr>
          <w:p w14:paraId="09E5D03F" w14:textId="77777777" w:rsidR="00E0302A" w:rsidRDefault="00373FF5">
            <w:pPr>
              <w:pStyle w:val="aff7"/>
              <w:rPr>
                <w:rFonts w:cs="Arial"/>
                <w:sz w:val="22"/>
                <w:szCs w:val="22"/>
              </w:rPr>
            </w:pPr>
            <w:r>
              <w:rPr>
                <w:rFonts w:cs="Arial"/>
                <w:sz w:val="22"/>
                <w:szCs w:val="22"/>
              </w:rPr>
              <w:t>Клиент</w:t>
            </w:r>
          </w:p>
        </w:tc>
        <w:tc>
          <w:tcPr>
            <w:tcW w:w="1992" w:type="dxa"/>
            <w:tcBorders>
              <w:top w:val="single" w:sz="4" w:space="0" w:color="000000"/>
              <w:left w:val="single" w:sz="4" w:space="0" w:color="000000"/>
              <w:right w:val="single" w:sz="4" w:space="0" w:color="000000"/>
            </w:tcBorders>
            <w:shd w:val="clear" w:color="FFFFFF" w:fill="0070C0"/>
            <w:vAlign w:val="center"/>
          </w:tcPr>
          <w:p w14:paraId="5072B5EF" w14:textId="77777777" w:rsidR="00E0302A" w:rsidRDefault="00373FF5">
            <w:pPr>
              <w:pStyle w:val="aff7"/>
              <w:rPr>
                <w:rFonts w:cs="Arial"/>
                <w:sz w:val="22"/>
                <w:szCs w:val="22"/>
              </w:rPr>
            </w:pPr>
            <w:r>
              <w:rPr>
                <w:rFonts w:cs="Arial"/>
                <w:sz w:val="22"/>
                <w:szCs w:val="22"/>
              </w:rPr>
              <w:t>Функциональное назначение</w:t>
            </w:r>
          </w:p>
        </w:tc>
      </w:tr>
      <w:tr w:rsidR="00E0302A" w14:paraId="5370CB29" w14:textId="77777777">
        <w:trPr>
          <w:trHeight w:val="256"/>
        </w:trPr>
        <w:tc>
          <w:tcPr>
            <w:tcW w:w="363" w:type="dxa"/>
            <w:tcBorders>
              <w:top w:val="none" w:sz="4" w:space="0" w:color="000000"/>
              <w:left w:val="single" w:sz="4" w:space="0" w:color="000000"/>
              <w:bottom w:val="single" w:sz="4" w:space="0" w:color="000000"/>
              <w:right w:val="single" w:sz="4" w:space="0" w:color="000000"/>
            </w:tcBorders>
            <w:shd w:val="clear" w:color="FFFFFF" w:fill="FFFFFF"/>
            <w:noWrap/>
          </w:tcPr>
          <w:p w14:paraId="1D36829A" w14:textId="77777777" w:rsidR="00E0302A" w:rsidRDefault="00373FF5">
            <w:pPr>
              <w:pStyle w:val="aff9"/>
              <w:rPr>
                <w:rFonts w:eastAsia="Calibri" w:cs="Arial"/>
                <w:sz w:val="22"/>
                <w:szCs w:val="22"/>
              </w:rPr>
            </w:pPr>
            <w:r>
              <w:rPr>
                <w:rFonts w:eastAsia="Calibri" w:cs="Arial"/>
                <w:sz w:val="22"/>
                <w:szCs w:val="22"/>
              </w:rPr>
              <w:t>1</w:t>
            </w:r>
          </w:p>
        </w:tc>
        <w:tc>
          <w:tcPr>
            <w:tcW w:w="1395" w:type="dxa"/>
            <w:tcBorders>
              <w:top w:val="single" w:sz="4" w:space="0" w:color="000000"/>
              <w:left w:val="none" w:sz="4" w:space="0" w:color="000000"/>
              <w:bottom w:val="single" w:sz="4" w:space="0" w:color="000000"/>
              <w:right w:val="single" w:sz="4" w:space="0" w:color="000000"/>
            </w:tcBorders>
            <w:vAlign w:val="center"/>
          </w:tcPr>
          <w:p w14:paraId="4F3CFDAD" w14:textId="77777777" w:rsidR="00E0302A" w:rsidRDefault="00373FF5">
            <w:pPr>
              <w:pStyle w:val="aff9"/>
              <w:rPr>
                <w:rFonts w:cs="Arial"/>
                <w:i/>
                <w:color w:val="7F7F7F"/>
                <w:sz w:val="22"/>
                <w:szCs w:val="22"/>
              </w:rPr>
            </w:pPr>
            <w:r>
              <w:rPr>
                <w:rFonts w:eastAsia="Calibri" w:cs="Arial"/>
                <w:szCs w:val="28"/>
              </w:rPr>
              <w:t>БК СУС</w:t>
            </w:r>
          </w:p>
        </w:tc>
        <w:tc>
          <w:tcPr>
            <w:tcW w:w="0" w:type="auto"/>
            <w:tcBorders>
              <w:top w:val="single" w:sz="4" w:space="0" w:color="000000"/>
              <w:left w:val="single" w:sz="4" w:space="0" w:color="000000"/>
              <w:bottom w:val="single" w:sz="4" w:space="0" w:color="000000"/>
              <w:right w:val="single" w:sz="4" w:space="0" w:color="000000"/>
            </w:tcBorders>
          </w:tcPr>
          <w:p w14:paraId="71DCA45F" w14:textId="77777777" w:rsidR="00E0302A" w:rsidRDefault="00373FF5">
            <w:pPr>
              <w:pStyle w:val="aff9"/>
              <w:rPr>
                <w:rFonts w:eastAsia="Calibri" w:cs="Arial"/>
                <w:szCs w:val="28"/>
              </w:rPr>
            </w:pPr>
            <w:r>
              <w:rPr>
                <w:rFonts w:eastAsia="Calibri" w:cs="Arial"/>
                <w:szCs w:val="28"/>
              </w:rPr>
              <w:t>Целевая</w:t>
            </w:r>
          </w:p>
        </w:tc>
        <w:tc>
          <w:tcPr>
            <w:tcW w:w="0" w:type="auto"/>
            <w:tcBorders>
              <w:top w:val="single" w:sz="4" w:space="0" w:color="000000"/>
              <w:left w:val="single" w:sz="4" w:space="0" w:color="000000"/>
              <w:bottom w:val="single" w:sz="4" w:space="0" w:color="000000"/>
              <w:right w:val="single" w:sz="4" w:space="0" w:color="000000"/>
            </w:tcBorders>
          </w:tcPr>
          <w:p w14:paraId="389AB823" w14:textId="77777777" w:rsidR="00E0302A" w:rsidRDefault="00373FF5">
            <w:pPr>
              <w:pStyle w:val="aff9"/>
              <w:rPr>
                <w:rFonts w:eastAsia="Calibri" w:cs="Arial"/>
                <w:szCs w:val="28"/>
              </w:rPr>
            </w:pPr>
            <w:r>
              <w:rPr>
                <w:rFonts w:eastAsia="Calibri" w:cs="Arial"/>
                <w:szCs w:val="28"/>
              </w:rPr>
              <w:t>Внедряется</w:t>
            </w:r>
          </w:p>
        </w:tc>
        <w:tc>
          <w:tcPr>
            <w:tcW w:w="0" w:type="auto"/>
            <w:tcBorders>
              <w:top w:val="single" w:sz="4" w:space="0" w:color="000000"/>
              <w:left w:val="single" w:sz="4" w:space="0" w:color="000000"/>
              <w:bottom w:val="single" w:sz="4" w:space="0" w:color="000000"/>
              <w:right w:val="single" w:sz="4" w:space="0" w:color="000000"/>
            </w:tcBorders>
          </w:tcPr>
          <w:p w14:paraId="2296F8A6" w14:textId="77777777" w:rsidR="00E0302A" w:rsidRDefault="00373FF5">
            <w:pPr>
              <w:pStyle w:val="aff9"/>
              <w:rPr>
                <w:rFonts w:eastAsia="Calibri" w:cs="Arial"/>
                <w:szCs w:val="28"/>
              </w:rPr>
            </w:pPr>
            <w:r>
              <w:rPr>
                <w:rFonts w:eastAsia="Calibri" w:cs="Arial"/>
                <w:szCs w:val="28"/>
              </w:rPr>
              <w:t>Важная</w:t>
            </w:r>
          </w:p>
        </w:tc>
        <w:tc>
          <w:tcPr>
            <w:tcW w:w="0" w:type="auto"/>
            <w:tcBorders>
              <w:top w:val="single" w:sz="4" w:space="0" w:color="000000"/>
              <w:left w:val="single" w:sz="4" w:space="0" w:color="000000"/>
              <w:bottom w:val="single" w:sz="4" w:space="0" w:color="000000"/>
              <w:right w:val="single" w:sz="4" w:space="0" w:color="000000"/>
            </w:tcBorders>
          </w:tcPr>
          <w:p w14:paraId="14CDBB4B" w14:textId="77777777" w:rsidR="00E0302A" w:rsidRDefault="00373FF5">
            <w:pPr>
              <w:pStyle w:val="aff9"/>
              <w:rPr>
                <w:rFonts w:eastAsia="Calibri" w:cs="Arial"/>
                <w:szCs w:val="28"/>
              </w:rPr>
            </w:pPr>
            <w:r>
              <w:rPr>
                <w:rFonts w:eastAsia="Calibri" w:cs="Arial"/>
                <w:szCs w:val="28"/>
              </w:rPr>
              <w:t>Бизнес-Коннектор</w:t>
            </w:r>
          </w:p>
        </w:tc>
        <w:tc>
          <w:tcPr>
            <w:tcW w:w="0" w:type="auto"/>
            <w:tcBorders>
              <w:top w:val="single" w:sz="4" w:space="0" w:color="000000"/>
              <w:left w:val="single" w:sz="4" w:space="0" w:color="000000"/>
              <w:bottom w:val="single" w:sz="4" w:space="0" w:color="000000"/>
              <w:right w:val="single" w:sz="4" w:space="0" w:color="000000"/>
            </w:tcBorders>
          </w:tcPr>
          <w:p w14:paraId="3396EE8F" w14:textId="77777777" w:rsidR="00E0302A" w:rsidRDefault="00373FF5">
            <w:pPr>
              <w:pStyle w:val="aff9"/>
              <w:spacing w:before="0" w:after="0"/>
              <w:rPr>
                <w:rFonts w:cs="Arial"/>
              </w:rPr>
            </w:pPr>
            <w:r>
              <w:rPr>
                <w:rFonts w:eastAsia="Calibri" w:cs="Arial"/>
                <w:szCs w:val="28"/>
              </w:rPr>
              <w:t xml:space="preserve">.NET </w:t>
            </w:r>
          </w:p>
          <w:p w14:paraId="404AB446" w14:textId="77777777" w:rsidR="00E0302A" w:rsidRDefault="00373FF5">
            <w:pPr>
              <w:pStyle w:val="aff9"/>
              <w:spacing w:before="0" w:after="0"/>
              <w:rPr>
                <w:rFonts w:cs="Arial"/>
              </w:rPr>
            </w:pPr>
            <w:r>
              <w:rPr>
                <w:rFonts w:eastAsia="Calibri" w:cs="Arial"/>
                <w:szCs w:val="28"/>
              </w:rPr>
              <w:t>Nginx</w:t>
            </w:r>
          </w:p>
          <w:p w14:paraId="0CF2B07C" w14:textId="77777777" w:rsidR="00E0302A" w:rsidRDefault="00373FF5">
            <w:pPr>
              <w:pStyle w:val="aff9"/>
              <w:spacing w:before="0" w:after="0"/>
              <w:rPr>
                <w:rFonts w:cs="Arial"/>
              </w:rPr>
            </w:pPr>
            <w:r>
              <w:rPr>
                <w:rFonts w:eastAsia="Calibri" w:cs="Arial"/>
                <w:szCs w:val="28"/>
              </w:rPr>
              <w:t>Python</w:t>
            </w:r>
          </w:p>
          <w:p w14:paraId="55692A5C" w14:textId="77777777" w:rsidR="00E0302A" w:rsidRDefault="00373FF5">
            <w:pPr>
              <w:pStyle w:val="aff9"/>
              <w:spacing w:before="0" w:after="0"/>
              <w:rPr>
                <w:rFonts w:eastAsia="Calibri" w:cs="Arial"/>
                <w:szCs w:val="28"/>
              </w:rPr>
            </w:pPr>
            <w:r>
              <w:rPr>
                <w:rFonts w:eastAsia="Calibri" w:cs="Arial"/>
                <w:szCs w:val="28"/>
              </w:rPr>
              <w:t>Cradle-Essentials</w:t>
            </w:r>
          </w:p>
        </w:tc>
        <w:tc>
          <w:tcPr>
            <w:tcW w:w="1314" w:type="dxa"/>
            <w:tcBorders>
              <w:top w:val="single" w:sz="4" w:space="0" w:color="000000"/>
              <w:left w:val="single" w:sz="4" w:space="0" w:color="000000"/>
              <w:bottom w:val="single" w:sz="4" w:space="0" w:color="000000"/>
              <w:right w:val="single" w:sz="4" w:space="0" w:color="000000"/>
            </w:tcBorders>
            <w:shd w:val="clear" w:color="FFFFFF" w:fill="FFFFFF"/>
            <w:noWrap/>
          </w:tcPr>
          <w:p w14:paraId="3E8AF6CB" w14:textId="77777777" w:rsidR="00E0302A" w:rsidRDefault="00373FF5">
            <w:pPr>
              <w:pStyle w:val="aff9"/>
              <w:rPr>
                <w:rFonts w:eastAsia="Calibri" w:cs="Arial"/>
                <w:szCs w:val="28"/>
              </w:rPr>
            </w:pPr>
            <w:r>
              <w:rPr>
                <w:rFonts w:eastAsia="Calibri" w:cs="Arial"/>
                <w:szCs w:val="28"/>
              </w:rPr>
              <w:t>Postgres PRO Standard 15</w:t>
            </w:r>
          </w:p>
        </w:tc>
        <w:tc>
          <w:tcPr>
            <w:tcW w:w="1417" w:type="dxa"/>
            <w:tcBorders>
              <w:top w:val="single" w:sz="4" w:space="0" w:color="000000"/>
              <w:left w:val="single" w:sz="4" w:space="0" w:color="000000"/>
              <w:bottom w:val="single" w:sz="4" w:space="0" w:color="000000"/>
              <w:right w:val="single" w:sz="4" w:space="0" w:color="000000"/>
            </w:tcBorders>
            <w:shd w:val="clear" w:color="FFFFFF" w:fill="FFFFFF"/>
            <w:noWrap/>
          </w:tcPr>
          <w:p w14:paraId="742AAEBF" w14:textId="77777777" w:rsidR="00E0302A" w:rsidRDefault="00373FF5">
            <w:pPr>
              <w:pStyle w:val="aff9"/>
              <w:rPr>
                <w:rFonts w:eastAsia="Calibri" w:cs="Arial"/>
              </w:rPr>
            </w:pPr>
            <w:r>
              <w:rPr>
                <w:rFonts w:eastAsia="Calibri" w:cs="Arial"/>
                <w:lang w:val="en-US"/>
              </w:rPr>
              <w:t xml:space="preserve">Astra Linux SE 1.7, </w:t>
            </w:r>
          </w:p>
          <w:p w14:paraId="247ECFE6" w14:textId="77777777" w:rsidR="00E0302A" w:rsidRDefault="00373FF5">
            <w:pPr>
              <w:pStyle w:val="aff9"/>
              <w:rPr>
                <w:rFonts w:eastAsia="Calibri" w:cs="Arial"/>
              </w:rPr>
            </w:pPr>
            <w:r>
              <w:rPr>
                <w:rFonts w:eastAsia="Calibri" w:cs="Arial"/>
                <w:lang w:val="en-US"/>
              </w:rPr>
              <w:t>UBI (RedOS</w:t>
            </w:r>
            <w:r>
              <w:rPr>
                <w:rFonts w:eastAsia="Arial" w:cs="Arial"/>
                <w:color w:val="FFFFFF" w:themeColor="background1"/>
                <w:lang w:val="en-US"/>
              </w:rPr>
              <w:t>)</w:t>
            </w:r>
          </w:p>
        </w:tc>
        <w:tc>
          <w:tcPr>
            <w:tcW w:w="2127" w:type="dxa"/>
            <w:tcBorders>
              <w:top w:val="single" w:sz="4" w:space="0" w:color="000000"/>
              <w:left w:val="single" w:sz="4" w:space="0" w:color="000000"/>
              <w:bottom w:val="single" w:sz="4" w:space="0" w:color="000000"/>
              <w:right w:val="single" w:sz="4" w:space="0" w:color="000000"/>
            </w:tcBorders>
          </w:tcPr>
          <w:p w14:paraId="2FFA5D6F" w14:textId="77777777" w:rsidR="00E0302A" w:rsidRDefault="00373FF5">
            <w:pPr>
              <w:pStyle w:val="aff9"/>
              <w:rPr>
                <w:rFonts w:eastAsia="Calibri" w:cs="Arial"/>
              </w:rPr>
            </w:pPr>
            <w:r>
              <w:rPr>
                <w:rFonts w:eastAsia="Calibri" w:cs="Arial"/>
              </w:rPr>
              <w:t xml:space="preserve">Браузер с поддержкой ГОСТ </w:t>
            </w:r>
            <w:r>
              <w:rPr>
                <w:rFonts w:eastAsia="Calibri" w:cs="Arial"/>
                <w:lang w:val="en-US"/>
              </w:rPr>
              <w:t>TLS</w:t>
            </w:r>
            <w:r>
              <w:rPr>
                <w:rFonts w:eastAsia="Calibri" w:cs="Arial"/>
              </w:rPr>
              <w:t xml:space="preserve"> на основе </w:t>
            </w:r>
            <w:r>
              <w:rPr>
                <w:rFonts w:eastAsia="Calibri" w:cs="Arial"/>
                <w:lang w:val="en-US"/>
              </w:rPr>
              <w:t>Chromium</w:t>
            </w:r>
            <w:r>
              <w:rPr>
                <w:rFonts w:eastAsia="Calibri" w:cs="Arial"/>
              </w:rPr>
              <w:t>,</w:t>
            </w:r>
          </w:p>
          <w:p w14:paraId="32DF2B9D" w14:textId="77777777" w:rsidR="00E0302A" w:rsidRDefault="00373FF5">
            <w:pPr>
              <w:pStyle w:val="aff9"/>
              <w:rPr>
                <w:rFonts w:eastAsia="Calibri" w:cs="Arial"/>
              </w:rPr>
            </w:pPr>
            <w:r>
              <w:rPr>
                <w:rFonts w:eastAsia="Calibri" w:cs="Arial"/>
                <w:lang w:val="en-US"/>
              </w:rPr>
              <w:t>Astra</w:t>
            </w:r>
            <w:r>
              <w:rPr>
                <w:rFonts w:eastAsia="Calibri" w:cs="Arial"/>
              </w:rPr>
              <w:t xml:space="preserve"> </w:t>
            </w:r>
            <w:r>
              <w:rPr>
                <w:rFonts w:eastAsia="Calibri" w:cs="Arial"/>
                <w:lang w:val="en-US"/>
              </w:rPr>
              <w:t>Linux</w:t>
            </w:r>
            <w:r>
              <w:rPr>
                <w:rFonts w:eastAsia="Calibri" w:cs="Arial"/>
              </w:rPr>
              <w:t xml:space="preserve"> (</w:t>
            </w:r>
            <w:r>
              <w:rPr>
                <w:rFonts w:eastAsia="Calibri" w:cs="Arial"/>
                <w:lang w:val="en-US"/>
              </w:rPr>
              <w:t>SE</w:t>
            </w:r>
            <w:r>
              <w:rPr>
                <w:rFonts w:eastAsia="Calibri" w:cs="Arial"/>
              </w:rPr>
              <w:t xml:space="preserve"> - Клиентская),</w:t>
            </w:r>
          </w:p>
          <w:p w14:paraId="3698FA08" w14:textId="77777777" w:rsidR="00E0302A" w:rsidRDefault="00373FF5">
            <w:pPr>
              <w:pStyle w:val="aff9"/>
              <w:rPr>
                <w:rFonts w:eastAsia="Calibri" w:cs="Arial"/>
              </w:rPr>
            </w:pPr>
            <w:r>
              <w:rPr>
                <w:rFonts w:eastAsia="Calibri" w:cs="Arial"/>
              </w:rPr>
              <w:t xml:space="preserve">Крипто </w:t>
            </w:r>
            <w:proofErr w:type="gramStart"/>
            <w:r>
              <w:rPr>
                <w:rFonts w:eastAsia="Calibri" w:cs="Arial"/>
              </w:rPr>
              <w:t>Про</w:t>
            </w:r>
            <w:proofErr w:type="gramEnd"/>
            <w:r>
              <w:rPr>
                <w:rFonts w:eastAsia="Calibri" w:cs="Arial"/>
              </w:rPr>
              <w:t xml:space="preserve"> </w:t>
            </w:r>
            <w:r>
              <w:rPr>
                <w:rFonts w:eastAsia="Calibri" w:cs="Arial"/>
                <w:lang w:val="en-US"/>
              </w:rPr>
              <w:t>CSP</w:t>
            </w:r>
            <w:r>
              <w:rPr>
                <w:rFonts w:eastAsia="Calibri" w:cs="Arial"/>
              </w:rPr>
              <w:t>,</w:t>
            </w:r>
          </w:p>
          <w:p w14:paraId="25BCD023" w14:textId="77777777" w:rsidR="00E0302A" w:rsidRPr="00641C68" w:rsidRDefault="00373FF5">
            <w:pPr>
              <w:pStyle w:val="aff9"/>
              <w:rPr>
                <w:rFonts w:eastAsia="Calibri" w:cs="Arial"/>
                <w:szCs w:val="28"/>
              </w:rPr>
            </w:pPr>
            <w:r>
              <w:rPr>
                <w:rFonts w:eastAsia="Calibri" w:cs="Arial"/>
              </w:rPr>
              <w:t>КриптоПро</w:t>
            </w:r>
            <w:r w:rsidRPr="00641C68">
              <w:rPr>
                <w:rFonts w:eastAsia="Calibri" w:cs="Arial"/>
              </w:rPr>
              <w:t xml:space="preserve"> </w:t>
            </w:r>
            <w:r>
              <w:rPr>
                <w:rFonts w:eastAsia="Calibri" w:cs="Arial"/>
              </w:rPr>
              <w:t>ЭЦП</w:t>
            </w:r>
            <w:r w:rsidRPr="00641C68">
              <w:rPr>
                <w:rFonts w:eastAsia="Calibri" w:cs="Arial"/>
              </w:rPr>
              <w:t xml:space="preserve"> </w:t>
            </w:r>
            <w:r>
              <w:rPr>
                <w:rFonts w:eastAsia="Calibri" w:cs="Arial"/>
                <w:lang w:val="en-US"/>
              </w:rPr>
              <w:t>Browser</w:t>
            </w:r>
            <w:r w:rsidRPr="00641C68">
              <w:rPr>
                <w:rFonts w:eastAsia="Calibri" w:cs="Arial"/>
              </w:rPr>
              <w:t xml:space="preserve"> </w:t>
            </w:r>
            <w:r>
              <w:rPr>
                <w:rFonts w:eastAsia="Calibri" w:cs="Arial"/>
                <w:lang w:val="en-US"/>
              </w:rPr>
              <w:t>plug</w:t>
            </w:r>
            <w:r w:rsidRPr="00641C68">
              <w:rPr>
                <w:rFonts w:eastAsia="Calibri" w:cs="Arial"/>
              </w:rPr>
              <w:t>-</w:t>
            </w:r>
            <w:r>
              <w:rPr>
                <w:rFonts w:eastAsia="Calibri" w:cs="Arial"/>
                <w:lang w:val="en-US"/>
              </w:rPr>
              <w:t>in</w:t>
            </w:r>
            <w:r>
              <w:rPr>
                <w:rFonts w:eastAsia="GPN_DIN Regular" w:cs="Arial"/>
                <w:b/>
                <w:color w:val="FFFFFF" w:themeColor="background1"/>
                <w:lang w:val="en-US"/>
              </w:rPr>
              <w:t>nn</w:t>
            </w:r>
          </w:p>
        </w:tc>
        <w:tc>
          <w:tcPr>
            <w:tcW w:w="1992" w:type="dxa"/>
            <w:tcBorders>
              <w:top w:val="single" w:sz="4" w:space="0" w:color="000000"/>
              <w:left w:val="single" w:sz="4" w:space="0" w:color="000000"/>
              <w:bottom w:val="single" w:sz="4" w:space="0" w:color="000000"/>
              <w:right w:val="single" w:sz="4" w:space="0" w:color="000000"/>
            </w:tcBorders>
          </w:tcPr>
          <w:p w14:paraId="57899047" w14:textId="77777777" w:rsidR="00E0302A" w:rsidRDefault="00373FF5">
            <w:pPr>
              <w:pStyle w:val="aff9"/>
              <w:rPr>
                <w:rFonts w:eastAsia="Calibri" w:cs="Arial"/>
                <w:szCs w:val="28"/>
              </w:rPr>
            </w:pPr>
            <w:r>
              <w:rPr>
                <w:rFonts w:eastAsia="Calibri" w:cs="Arial"/>
                <w:szCs w:val="28"/>
              </w:rPr>
              <w:t>Подписание УКЭП</w:t>
            </w:r>
          </w:p>
        </w:tc>
      </w:tr>
    </w:tbl>
    <w:p w14:paraId="292EB5CB" w14:textId="77777777" w:rsidR="00E0302A" w:rsidRDefault="00E0302A">
      <w:pPr>
        <w:spacing w:after="120"/>
        <w:rPr>
          <w:rFonts w:ascii="Arial" w:hAnsi="Arial" w:cs="Arial"/>
          <w:lang w:val="en-US"/>
        </w:rPr>
      </w:pPr>
    </w:p>
    <w:p w14:paraId="0000F4AE" w14:textId="77777777" w:rsidR="00E0302A" w:rsidRDefault="00E0302A">
      <w:pPr>
        <w:spacing w:after="120"/>
        <w:rPr>
          <w:rFonts w:ascii="Arial" w:hAnsi="Arial" w:cs="Arial"/>
          <w:b/>
          <w:lang w:eastAsia="en-US"/>
        </w:rPr>
        <w:sectPr w:rsidR="00E0302A">
          <w:headerReference w:type="default" r:id="rId37"/>
          <w:footerReference w:type="default" r:id="rId38"/>
          <w:footnotePr>
            <w:numFmt w:val="lowerRoman"/>
          </w:footnotePr>
          <w:endnotePr>
            <w:numFmt w:val="decimal"/>
          </w:endnotePr>
          <w:pgSz w:w="16838" w:h="11906" w:orient="landscape"/>
          <w:pgMar w:top="851" w:right="851" w:bottom="851" w:left="851" w:header="720" w:footer="720" w:gutter="0"/>
          <w:cols w:space="720"/>
          <w:docGrid w:linePitch="360"/>
        </w:sectPr>
      </w:pPr>
    </w:p>
    <w:p w14:paraId="3FB77913" w14:textId="77777777" w:rsidR="00E0302A" w:rsidRDefault="00373FF5">
      <w:pPr>
        <w:pStyle w:val="30"/>
        <w:ind w:left="0"/>
        <w:rPr>
          <w:rFonts w:cs="Arial"/>
          <w:color w:val="000000" w:themeColor="text1"/>
        </w:rPr>
      </w:pPr>
      <w:bookmarkStart w:id="36" w:name="_Toc211610769"/>
      <w:r>
        <w:rPr>
          <w:rFonts w:cs="Arial"/>
          <w:color w:val="000000" w:themeColor="text1"/>
        </w:rPr>
        <w:lastRenderedPageBreak/>
        <w:t>Информационные потоки</w:t>
      </w:r>
      <w:bookmarkEnd w:id="36"/>
    </w:p>
    <w:p w14:paraId="7CAC9AC7" w14:textId="77777777" w:rsidR="00E0302A" w:rsidRDefault="00373FF5">
      <w:pPr>
        <w:keepNext/>
        <w:jc w:val="center"/>
        <w:rPr>
          <w:rFonts w:ascii="Arial" w:hAnsi="Arial" w:cs="Arial"/>
        </w:rPr>
      </w:pPr>
      <w:r>
        <w:rPr>
          <w:rFonts w:ascii="Arial" w:hAnsi="Arial" w:cs="Arial"/>
          <w:noProof/>
        </w:rPr>
        <w:drawing>
          <wp:inline distT="0" distB="0" distL="0" distR="0" wp14:anchorId="345E0711" wp14:editId="1641F92F">
            <wp:extent cx="6115050" cy="53530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5050" cy="5353050"/>
                    </a:xfrm>
                    <a:prstGeom prst="rect">
                      <a:avLst/>
                    </a:prstGeom>
                    <a:noFill/>
                    <a:ln>
                      <a:noFill/>
                    </a:ln>
                  </pic:spPr>
                </pic:pic>
              </a:graphicData>
            </a:graphic>
          </wp:inline>
        </w:drawing>
      </w:r>
    </w:p>
    <w:p w14:paraId="04BAB9DC" w14:textId="77777777" w:rsidR="00E0302A" w:rsidRDefault="00E0302A">
      <w:pPr>
        <w:keepNext/>
        <w:jc w:val="center"/>
        <w:rPr>
          <w:rFonts w:ascii="Arial" w:hAnsi="Arial" w:cs="Arial"/>
        </w:rPr>
      </w:pPr>
    </w:p>
    <w:p w14:paraId="0A78E040" w14:textId="77777777" w:rsidR="00E0302A" w:rsidRDefault="00373FF5">
      <w:pPr>
        <w:pStyle w:val="afffffd"/>
        <w:jc w:val="center"/>
        <w:rPr>
          <w:rFonts w:cs="Arial"/>
        </w:rPr>
      </w:pPr>
      <w:r>
        <w:rPr>
          <w:rFonts w:cs="Arial"/>
          <w:lang w:val="ru-RU"/>
        </w:rPr>
        <w:t>Рисунок 3 Транзитная схема информационных потоков</w:t>
      </w:r>
    </w:p>
    <w:p w14:paraId="5A3FBAFC" w14:textId="77777777" w:rsidR="00E0302A" w:rsidRDefault="00373FF5">
      <w:pPr>
        <w:pStyle w:val="30"/>
        <w:ind w:left="0"/>
        <w:rPr>
          <w:rFonts w:cs="Arial"/>
        </w:rPr>
      </w:pPr>
      <w:bookmarkStart w:id="37" w:name="_Toc211610770"/>
      <w:r>
        <w:rPr>
          <w:rFonts w:cs="Arial"/>
        </w:rPr>
        <w:t>Интеграция</w:t>
      </w:r>
      <w:bookmarkEnd w:id="37"/>
    </w:p>
    <w:p w14:paraId="59F5372D" w14:textId="77777777" w:rsidR="00E0302A" w:rsidRDefault="00E0302A">
      <w:pPr>
        <w:spacing w:after="120"/>
        <w:jc w:val="both"/>
        <w:rPr>
          <w:rFonts w:ascii="Arial" w:hAnsi="Arial" w:cs="Arial"/>
          <w:i/>
          <w:color w:val="7F7F7F"/>
          <w:lang w:eastAsia="en-US"/>
        </w:rPr>
      </w:pPr>
    </w:p>
    <w:p w14:paraId="2F52AD30" w14:textId="77777777" w:rsidR="00E0302A" w:rsidRDefault="00373FF5">
      <w:pPr>
        <w:keepNext/>
        <w:spacing w:after="120"/>
        <w:jc w:val="center"/>
        <w:rPr>
          <w:rFonts w:ascii="Arial" w:hAnsi="Arial" w:cs="Arial"/>
        </w:rPr>
      </w:pPr>
      <w:r>
        <w:rPr>
          <w:rFonts w:ascii="Arial" w:hAnsi="Arial" w:cs="Arial"/>
          <w:noProof/>
        </w:rPr>
        <w:lastRenderedPageBreak/>
        <w:drawing>
          <wp:inline distT="0" distB="0" distL="0" distR="0" wp14:anchorId="7C014A06" wp14:editId="186BEECD">
            <wp:extent cx="6126480" cy="5669280"/>
            <wp:effectExtent l="0" t="0" r="254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26480" cy="5669280"/>
                    </a:xfrm>
                    <a:prstGeom prst="rect">
                      <a:avLst/>
                    </a:prstGeom>
                    <a:noFill/>
                    <a:ln>
                      <a:noFill/>
                    </a:ln>
                  </pic:spPr>
                </pic:pic>
              </a:graphicData>
            </a:graphic>
          </wp:inline>
        </w:drawing>
      </w:r>
    </w:p>
    <w:p w14:paraId="11CADD3D" w14:textId="77777777" w:rsidR="00E0302A" w:rsidRDefault="00373FF5">
      <w:pPr>
        <w:pStyle w:val="afffffd"/>
        <w:jc w:val="center"/>
        <w:rPr>
          <w:rFonts w:cs="Arial"/>
          <w:lang w:val="ru-RU"/>
        </w:rPr>
      </w:pPr>
      <w:r>
        <w:rPr>
          <w:rFonts w:cs="Arial"/>
          <w:lang w:val="ru-RU"/>
        </w:rPr>
        <w:t>Рисунок 4 Транзитная диаграмма интеграции бизнес-систем</w:t>
      </w:r>
    </w:p>
    <w:p w14:paraId="2E96159F" w14:textId="77777777" w:rsidR="00E0302A" w:rsidRDefault="00E0302A">
      <w:pPr>
        <w:rPr>
          <w:rFonts w:ascii="Arial" w:hAnsi="Arial" w:cs="Arial"/>
          <w:lang w:eastAsia="en-US"/>
        </w:rPr>
      </w:pPr>
    </w:p>
    <w:p w14:paraId="4EC851E6" w14:textId="77777777" w:rsidR="00E0302A" w:rsidRDefault="00E0302A">
      <w:pPr>
        <w:spacing w:after="120"/>
        <w:rPr>
          <w:rFonts w:ascii="Arial" w:hAnsi="Arial" w:cs="Arial"/>
          <w:lang w:eastAsia="en-US"/>
        </w:rPr>
        <w:sectPr w:rsidR="00E0302A">
          <w:headerReference w:type="default" r:id="rId41"/>
          <w:footerReference w:type="default" r:id="rId42"/>
          <w:headerReference w:type="first" r:id="rId43"/>
          <w:footerReference w:type="first" r:id="rId44"/>
          <w:footnotePr>
            <w:numFmt w:val="lowerRoman"/>
          </w:footnotePr>
          <w:endnotePr>
            <w:numFmt w:val="decimal"/>
          </w:endnotePr>
          <w:pgSz w:w="11906" w:h="16838"/>
          <w:pgMar w:top="1064" w:right="851" w:bottom="851" w:left="1418" w:header="851" w:footer="720" w:gutter="0"/>
          <w:cols w:space="720"/>
          <w:titlePg/>
          <w:docGrid w:linePitch="360"/>
        </w:sectPr>
      </w:pPr>
    </w:p>
    <w:p w14:paraId="75FAB5ED" w14:textId="77777777" w:rsidR="00E0302A" w:rsidRDefault="00373FF5">
      <w:pPr>
        <w:pStyle w:val="30"/>
        <w:ind w:left="0"/>
        <w:rPr>
          <w:rFonts w:cs="Arial"/>
        </w:rPr>
      </w:pPr>
      <w:bookmarkStart w:id="38" w:name="_Toc211610771"/>
      <w:r>
        <w:rPr>
          <w:rFonts w:cs="Arial"/>
        </w:rPr>
        <w:lastRenderedPageBreak/>
        <w:t>Интеграционные интерфейсы</w:t>
      </w:r>
      <w:bookmarkEnd w:id="38"/>
    </w:p>
    <w:p w14:paraId="2E2228FA" w14:textId="77777777" w:rsidR="00E0302A" w:rsidRDefault="00373FF5">
      <w:pPr>
        <w:pStyle w:val="afffffd"/>
        <w:keepNext/>
        <w:rPr>
          <w:rFonts w:cs="Arial"/>
        </w:rPr>
      </w:pPr>
      <w:r>
        <w:rPr>
          <w:rFonts w:cs="Arial"/>
          <w:lang w:val="ru-RU"/>
        </w:rPr>
        <w:t>Таблица</w:t>
      </w:r>
      <w:r>
        <w:rPr>
          <w:rFonts w:cs="Arial"/>
        </w:rPr>
        <w:t xml:space="preserve"> </w:t>
      </w:r>
      <w:r>
        <w:rPr>
          <w:rFonts w:cs="Arial"/>
          <w:lang w:val="ru-RU"/>
        </w:rPr>
        <w:t>23 Реестр интеграционных интерфейсов</w:t>
      </w:r>
    </w:p>
    <w:tbl>
      <w:tblPr>
        <w:tblW w:w="0" w:type="auto"/>
        <w:tblLayout w:type="fixed"/>
        <w:tblLook w:val="04A0" w:firstRow="1" w:lastRow="0" w:firstColumn="1" w:lastColumn="0" w:noHBand="0" w:noVBand="1"/>
      </w:tblPr>
      <w:tblGrid>
        <w:gridCol w:w="566"/>
        <w:gridCol w:w="1843"/>
        <w:gridCol w:w="1135"/>
        <w:gridCol w:w="1071"/>
        <w:gridCol w:w="1029"/>
        <w:gridCol w:w="1297"/>
        <w:gridCol w:w="1390"/>
        <w:gridCol w:w="1432"/>
        <w:gridCol w:w="1758"/>
        <w:gridCol w:w="1802"/>
        <w:gridCol w:w="1803"/>
      </w:tblGrid>
      <w:tr w:rsidR="00E0302A" w14:paraId="32586D16" w14:textId="77777777">
        <w:trPr>
          <w:trHeight w:val="256"/>
        </w:trPr>
        <w:tc>
          <w:tcPr>
            <w:tcW w:w="566" w:type="dxa"/>
            <w:tcBorders>
              <w:top w:val="single" w:sz="4" w:space="0" w:color="000000"/>
              <w:left w:val="single" w:sz="4" w:space="0" w:color="000000"/>
              <w:bottom w:val="single" w:sz="4" w:space="0" w:color="000000"/>
              <w:right w:val="single" w:sz="4" w:space="0" w:color="000000"/>
            </w:tcBorders>
            <w:shd w:val="clear" w:color="FFFFFF" w:fill="0070C0"/>
            <w:noWrap/>
            <w:vAlign w:val="center"/>
          </w:tcPr>
          <w:p w14:paraId="6F8ADD9A" w14:textId="77777777" w:rsidR="00E0302A" w:rsidRDefault="00373FF5">
            <w:pPr>
              <w:pStyle w:val="aff7"/>
              <w:rPr>
                <w:rFonts w:cs="Arial"/>
                <w:sz w:val="22"/>
                <w:szCs w:val="22"/>
              </w:rPr>
            </w:pPr>
            <w:r>
              <w:rPr>
                <w:rFonts w:eastAsia="Arial" w:cs="Arial"/>
              </w:rPr>
              <w:t>№</w:t>
            </w:r>
          </w:p>
        </w:tc>
        <w:tc>
          <w:tcPr>
            <w:tcW w:w="1843"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3D645488" w14:textId="77777777" w:rsidR="00E0302A" w:rsidRDefault="00373FF5">
            <w:pPr>
              <w:pStyle w:val="aff7"/>
              <w:rPr>
                <w:rFonts w:cs="Arial"/>
                <w:sz w:val="22"/>
                <w:szCs w:val="22"/>
              </w:rPr>
            </w:pPr>
            <w:r>
              <w:rPr>
                <w:rFonts w:eastAsia="Arial" w:cs="Arial"/>
              </w:rPr>
              <w:t>Сообщение</w:t>
            </w:r>
          </w:p>
        </w:tc>
        <w:tc>
          <w:tcPr>
            <w:tcW w:w="1135" w:type="dxa"/>
            <w:tcBorders>
              <w:top w:val="single" w:sz="4" w:space="0" w:color="000000"/>
              <w:left w:val="single" w:sz="4" w:space="0" w:color="000000"/>
              <w:right w:val="single" w:sz="4" w:space="0" w:color="000000"/>
            </w:tcBorders>
            <w:shd w:val="clear" w:color="FFFFFF" w:fill="0070C0"/>
            <w:vAlign w:val="center"/>
          </w:tcPr>
          <w:p w14:paraId="4D0BBB59" w14:textId="77777777" w:rsidR="00E0302A" w:rsidRDefault="00373FF5">
            <w:pPr>
              <w:pStyle w:val="aff7"/>
              <w:rPr>
                <w:rFonts w:cs="Arial"/>
                <w:sz w:val="22"/>
                <w:szCs w:val="22"/>
              </w:rPr>
            </w:pPr>
            <w:r>
              <w:rPr>
                <w:rFonts w:eastAsia="Arial" w:cs="Arial"/>
              </w:rPr>
              <w:t>Система</w:t>
            </w:r>
          </w:p>
        </w:tc>
        <w:tc>
          <w:tcPr>
            <w:tcW w:w="1071" w:type="dxa"/>
            <w:tcBorders>
              <w:top w:val="single" w:sz="4" w:space="0" w:color="000000"/>
              <w:left w:val="single" w:sz="4" w:space="0" w:color="000000"/>
              <w:right w:val="single" w:sz="4" w:space="0" w:color="000000"/>
            </w:tcBorders>
            <w:shd w:val="clear" w:color="FFFFFF" w:fill="0070C0"/>
            <w:noWrap/>
            <w:vAlign w:val="center"/>
          </w:tcPr>
          <w:p w14:paraId="561F2C48" w14:textId="77777777" w:rsidR="00E0302A" w:rsidRDefault="00373FF5">
            <w:pPr>
              <w:pStyle w:val="aff7"/>
              <w:rPr>
                <w:rFonts w:cs="Arial"/>
                <w:sz w:val="22"/>
                <w:szCs w:val="22"/>
              </w:rPr>
            </w:pPr>
            <w:r>
              <w:rPr>
                <w:rFonts w:eastAsia="Arial" w:cs="Arial"/>
              </w:rPr>
              <w:t>Протокол</w:t>
            </w:r>
          </w:p>
        </w:tc>
        <w:tc>
          <w:tcPr>
            <w:tcW w:w="1029" w:type="dxa"/>
            <w:tcBorders>
              <w:top w:val="single" w:sz="4" w:space="0" w:color="000000"/>
              <w:left w:val="single" w:sz="4" w:space="0" w:color="000000"/>
              <w:right w:val="single" w:sz="4" w:space="0" w:color="000000"/>
            </w:tcBorders>
            <w:shd w:val="clear" w:color="FFFFFF" w:fill="0070C0"/>
            <w:vAlign w:val="center"/>
          </w:tcPr>
          <w:p w14:paraId="04F2B607" w14:textId="77777777" w:rsidR="00E0302A" w:rsidRDefault="00373FF5">
            <w:pPr>
              <w:pStyle w:val="aff7"/>
              <w:rPr>
                <w:rFonts w:cs="Arial"/>
                <w:sz w:val="22"/>
                <w:szCs w:val="22"/>
              </w:rPr>
            </w:pPr>
            <w:r>
              <w:rPr>
                <w:rFonts w:eastAsia="Arial" w:cs="Arial"/>
              </w:rPr>
              <w:t>Вид</w:t>
            </w:r>
          </w:p>
        </w:tc>
        <w:tc>
          <w:tcPr>
            <w:tcW w:w="1297" w:type="dxa"/>
            <w:tcBorders>
              <w:top w:val="single" w:sz="4" w:space="0" w:color="000000"/>
              <w:left w:val="single" w:sz="4" w:space="0" w:color="000000"/>
              <w:right w:val="single" w:sz="4" w:space="0" w:color="000000"/>
            </w:tcBorders>
            <w:shd w:val="clear" w:color="FFFFFF" w:fill="0070C0"/>
            <w:vAlign w:val="center"/>
          </w:tcPr>
          <w:p w14:paraId="6E3DE549" w14:textId="77777777" w:rsidR="00E0302A" w:rsidRDefault="00373FF5">
            <w:pPr>
              <w:pStyle w:val="aff7"/>
              <w:rPr>
                <w:rFonts w:cs="Arial"/>
                <w:sz w:val="22"/>
                <w:szCs w:val="22"/>
              </w:rPr>
            </w:pPr>
            <w:r>
              <w:rPr>
                <w:rFonts w:eastAsia="Arial" w:cs="Arial"/>
              </w:rPr>
              <w:t>Инструмент</w:t>
            </w:r>
          </w:p>
        </w:tc>
        <w:tc>
          <w:tcPr>
            <w:tcW w:w="1390" w:type="dxa"/>
            <w:tcBorders>
              <w:top w:val="single" w:sz="4" w:space="0" w:color="000000"/>
              <w:left w:val="single" w:sz="4" w:space="0" w:color="000000"/>
              <w:right w:val="single" w:sz="4" w:space="0" w:color="000000"/>
            </w:tcBorders>
            <w:shd w:val="clear" w:color="FFFFFF" w:fill="0070C0"/>
            <w:vAlign w:val="center"/>
          </w:tcPr>
          <w:p w14:paraId="57920AF1" w14:textId="77777777" w:rsidR="00E0302A" w:rsidRDefault="00373FF5">
            <w:pPr>
              <w:pStyle w:val="aff7"/>
              <w:rPr>
                <w:rFonts w:cs="Arial"/>
                <w:sz w:val="22"/>
                <w:szCs w:val="22"/>
              </w:rPr>
            </w:pPr>
            <w:r>
              <w:rPr>
                <w:rFonts w:eastAsia="Arial" w:cs="Arial"/>
              </w:rPr>
              <w:t>Протокол</w:t>
            </w:r>
          </w:p>
        </w:tc>
        <w:tc>
          <w:tcPr>
            <w:tcW w:w="1432" w:type="dxa"/>
            <w:tcBorders>
              <w:top w:val="single" w:sz="4" w:space="0" w:color="000000"/>
              <w:left w:val="single" w:sz="4" w:space="0" w:color="000000"/>
              <w:right w:val="single" w:sz="4" w:space="0" w:color="000000"/>
            </w:tcBorders>
            <w:shd w:val="clear" w:color="FFFFFF" w:fill="0070C0"/>
            <w:vAlign w:val="center"/>
          </w:tcPr>
          <w:p w14:paraId="18BAAF46" w14:textId="77777777" w:rsidR="00E0302A" w:rsidRDefault="00373FF5">
            <w:pPr>
              <w:pStyle w:val="aff7"/>
              <w:rPr>
                <w:rFonts w:cs="Arial"/>
                <w:sz w:val="22"/>
                <w:szCs w:val="22"/>
              </w:rPr>
            </w:pPr>
            <w:r>
              <w:rPr>
                <w:rFonts w:eastAsia="Arial" w:cs="Arial"/>
              </w:rPr>
              <w:t>Система</w:t>
            </w:r>
          </w:p>
        </w:tc>
        <w:tc>
          <w:tcPr>
            <w:tcW w:w="1758"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4CE2BD3D" w14:textId="77777777" w:rsidR="00E0302A" w:rsidRDefault="00373FF5">
            <w:pPr>
              <w:pStyle w:val="aff7"/>
              <w:rPr>
                <w:rFonts w:cs="Arial"/>
                <w:sz w:val="22"/>
                <w:szCs w:val="22"/>
              </w:rPr>
            </w:pPr>
            <w:r>
              <w:rPr>
                <w:rFonts w:eastAsia="Arial" w:cs="Arial"/>
              </w:rPr>
              <w:t>Частота вызовов (синхронизации)</w:t>
            </w:r>
          </w:p>
        </w:tc>
        <w:tc>
          <w:tcPr>
            <w:tcW w:w="1802" w:type="dxa"/>
            <w:tcBorders>
              <w:top w:val="single" w:sz="4" w:space="0" w:color="000000"/>
              <w:left w:val="single" w:sz="4" w:space="0" w:color="000000"/>
              <w:right w:val="single" w:sz="4" w:space="0" w:color="000000"/>
            </w:tcBorders>
            <w:shd w:val="clear" w:color="FFFFFF" w:fill="0070C0"/>
            <w:vAlign w:val="center"/>
          </w:tcPr>
          <w:p w14:paraId="31829877" w14:textId="77777777" w:rsidR="00E0302A" w:rsidRDefault="00373FF5">
            <w:pPr>
              <w:pStyle w:val="aff7"/>
              <w:rPr>
                <w:rFonts w:cs="Arial"/>
                <w:sz w:val="22"/>
                <w:szCs w:val="22"/>
              </w:rPr>
            </w:pPr>
            <w:r>
              <w:rPr>
                <w:rFonts w:eastAsia="Arial" w:cs="Arial"/>
              </w:rPr>
              <w:t>Порядок объема за один вызов (синхронизацию)</w:t>
            </w:r>
          </w:p>
        </w:tc>
        <w:tc>
          <w:tcPr>
            <w:tcW w:w="1803" w:type="dxa"/>
            <w:tcBorders>
              <w:top w:val="single" w:sz="4" w:space="0" w:color="000000"/>
              <w:left w:val="single" w:sz="4" w:space="0" w:color="000000"/>
              <w:right w:val="single" w:sz="4" w:space="0" w:color="000000"/>
            </w:tcBorders>
            <w:shd w:val="clear" w:color="FFFFFF" w:fill="0070C0"/>
            <w:vAlign w:val="center"/>
          </w:tcPr>
          <w:p w14:paraId="7A1FD5C2" w14:textId="77777777" w:rsidR="00E0302A" w:rsidRDefault="00373FF5">
            <w:pPr>
              <w:pStyle w:val="aff7"/>
              <w:rPr>
                <w:rFonts w:cs="Arial"/>
                <w:sz w:val="22"/>
                <w:szCs w:val="22"/>
              </w:rPr>
            </w:pPr>
            <w:r>
              <w:rPr>
                <w:rFonts w:eastAsia="Arial" w:cs="Arial"/>
              </w:rPr>
              <w:t>Примечания</w:t>
            </w:r>
          </w:p>
        </w:tc>
      </w:tr>
      <w:tr w:rsidR="00E0302A" w14:paraId="2FFA574F" w14:textId="77777777">
        <w:trPr>
          <w:trHeight w:val="25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055DB758" w14:textId="77777777" w:rsidR="00E0302A" w:rsidRDefault="00373FF5">
            <w:pPr>
              <w:pStyle w:val="afd"/>
              <w:rPr>
                <w:rFonts w:cs="Arial"/>
                <w:sz w:val="24"/>
              </w:rPr>
            </w:pPr>
            <w:r>
              <w:rPr>
                <w:rFonts w:eastAsia="Arial" w:cs="Arial"/>
              </w:rPr>
              <w:t>1</w:t>
            </w:r>
          </w:p>
        </w:tc>
        <w:tc>
          <w:tcPr>
            <w:tcW w:w="1843" w:type="dxa"/>
            <w:tcBorders>
              <w:top w:val="single" w:sz="4" w:space="0" w:color="000000"/>
              <w:left w:val="single" w:sz="4" w:space="0" w:color="000000"/>
              <w:bottom w:val="single" w:sz="4" w:space="0" w:color="000000"/>
              <w:right w:val="single" w:sz="4" w:space="0" w:color="000000"/>
            </w:tcBorders>
          </w:tcPr>
          <w:p w14:paraId="774F4FFB" w14:textId="77777777" w:rsidR="00E0302A" w:rsidRDefault="00373FF5">
            <w:pPr>
              <w:pStyle w:val="afd"/>
              <w:rPr>
                <w:rFonts w:cs="Arial"/>
                <w:sz w:val="24"/>
                <w:szCs w:val="24"/>
              </w:rPr>
            </w:pPr>
            <w:r>
              <w:rPr>
                <w:rFonts w:eastAsia="Arial" w:cs="Arial"/>
              </w:rPr>
              <w:t xml:space="preserve">Получение данных о пользователе, </w:t>
            </w:r>
          </w:p>
          <w:p w14:paraId="38BC460C" w14:textId="77777777" w:rsidR="00E0302A" w:rsidRDefault="00373FF5">
            <w:pPr>
              <w:pStyle w:val="afd"/>
              <w:rPr>
                <w:rFonts w:cs="Arial"/>
                <w:sz w:val="24"/>
                <w:szCs w:val="24"/>
              </w:rPr>
            </w:pPr>
            <w:r>
              <w:rPr>
                <w:rFonts w:eastAsia="Arial" w:cs="Arial"/>
              </w:rPr>
              <w:t>Данных о контрагенте,</w:t>
            </w:r>
          </w:p>
          <w:p w14:paraId="29D8098F" w14:textId="77777777" w:rsidR="00E0302A" w:rsidRDefault="00373FF5">
            <w:pPr>
              <w:pStyle w:val="afd"/>
              <w:rPr>
                <w:rFonts w:cs="Arial"/>
                <w:sz w:val="24"/>
                <w:szCs w:val="24"/>
              </w:rPr>
            </w:pPr>
            <w:r>
              <w:rPr>
                <w:rFonts w:eastAsia="Arial" w:cs="Arial"/>
              </w:rPr>
              <w:t>Принадлежности пользователя к группе</w:t>
            </w:r>
          </w:p>
        </w:tc>
        <w:tc>
          <w:tcPr>
            <w:tcW w:w="1135" w:type="dxa"/>
            <w:tcBorders>
              <w:top w:val="single" w:sz="4" w:space="0" w:color="000000"/>
              <w:left w:val="single" w:sz="4" w:space="0" w:color="000000"/>
              <w:bottom w:val="single" w:sz="4" w:space="0" w:color="000000"/>
              <w:right w:val="single" w:sz="4" w:space="0" w:color="000000"/>
            </w:tcBorders>
          </w:tcPr>
          <w:p w14:paraId="5FF38C90" w14:textId="77777777" w:rsidR="00E0302A" w:rsidRDefault="00E0302A">
            <w:pPr>
              <w:pStyle w:val="afd"/>
              <w:rPr>
                <w:rFonts w:cs="Arial"/>
                <w:sz w:val="24"/>
                <w:szCs w:val="24"/>
              </w:rPr>
            </w:pPr>
          </w:p>
          <w:p w14:paraId="1D645372" w14:textId="77777777" w:rsidR="00E0302A" w:rsidRDefault="00E0302A">
            <w:pPr>
              <w:pStyle w:val="afd"/>
              <w:rPr>
                <w:rFonts w:cs="Arial"/>
                <w:sz w:val="24"/>
                <w:szCs w:val="24"/>
              </w:rPr>
            </w:pPr>
          </w:p>
          <w:p w14:paraId="2CE1FBCE" w14:textId="77777777" w:rsidR="00E0302A" w:rsidRDefault="00E0302A">
            <w:pPr>
              <w:pStyle w:val="afd"/>
              <w:rPr>
                <w:rFonts w:cs="Arial"/>
                <w:sz w:val="24"/>
                <w:szCs w:val="24"/>
              </w:rPr>
            </w:pPr>
          </w:p>
          <w:p w14:paraId="7485DAEF" w14:textId="77777777" w:rsidR="00E0302A" w:rsidRDefault="00373FF5">
            <w:pPr>
              <w:pStyle w:val="afd"/>
              <w:rPr>
                <w:rFonts w:cs="Arial"/>
                <w:sz w:val="24"/>
                <w:szCs w:val="24"/>
              </w:rPr>
            </w:pPr>
            <w:r>
              <w:rPr>
                <w:rFonts w:eastAsia="Arial" w:cs="Arial"/>
                <w:lang w:val="en-US"/>
              </w:rPr>
              <w:t>БК СУС</w:t>
            </w:r>
          </w:p>
          <w:p w14:paraId="4E2CFF81" w14:textId="77777777" w:rsidR="00E0302A" w:rsidRDefault="00E0302A">
            <w:pPr>
              <w:pStyle w:val="afd"/>
              <w:rPr>
                <w:rFonts w:cs="Arial"/>
                <w:sz w:val="24"/>
                <w:szCs w:val="24"/>
              </w:rPr>
            </w:pP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2F52DB4B" w14:textId="77777777" w:rsidR="00E0302A" w:rsidRDefault="00373FF5">
            <w:pPr>
              <w:pStyle w:val="afd"/>
              <w:rPr>
                <w:rFonts w:cs="Arial"/>
                <w:sz w:val="24"/>
                <w:szCs w:val="24"/>
              </w:rPr>
            </w:pPr>
            <w:r>
              <w:rPr>
                <w:rFonts w:eastAsia="Arial" w:cs="Arial"/>
                <w:lang w:val="en-US"/>
              </w:rPr>
              <w:t>HTTPS</w:t>
            </w:r>
          </w:p>
        </w:tc>
        <w:tc>
          <w:tcPr>
            <w:tcW w:w="1029" w:type="dxa"/>
            <w:tcBorders>
              <w:top w:val="single" w:sz="4" w:space="0" w:color="000000"/>
              <w:left w:val="single" w:sz="4" w:space="0" w:color="000000"/>
              <w:bottom w:val="single" w:sz="4" w:space="0" w:color="000000"/>
              <w:right w:val="single" w:sz="4" w:space="0" w:color="000000"/>
            </w:tcBorders>
            <w:vAlign w:val="center"/>
          </w:tcPr>
          <w:p w14:paraId="18B3A783" w14:textId="77777777" w:rsidR="00E0302A" w:rsidRDefault="00E0302A">
            <w:pPr>
              <w:pStyle w:val="afd"/>
              <w:rPr>
                <w:rFonts w:cs="Arial"/>
                <w:sz w:val="24"/>
                <w:szCs w:val="24"/>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3F2E0935" w14:textId="77777777" w:rsidR="00E0302A" w:rsidRDefault="00373FF5">
            <w:pPr>
              <w:pStyle w:val="afd"/>
              <w:rPr>
                <w:rFonts w:cs="Arial"/>
                <w:sz w:val="24"/>
                <w:szCs w:val="24"/>
              </w:rPr>
            </w:pPr>
            <w:r>
              <w:rPr>
                <w:rFonts w:eastAsia="Arial" w:cs="Arial"/>
                <w:lang w:val="en-US"/>
              </w:rPr>
              <w:t>http client</w:t>
            </w:r>
          </w:p>
        </w:tc>
        <w:tc>
          <w:tcPr>
            <w:tcW w:w="1390" w:type="dxa"/>
            <w:tcBorders>
              <w:top w:val="single" w:sz="4" w:space="0" w:color="000000"/>
              <w:left w:val="single" w:sz="4" w:space="0" w:color="000000"/>
              <w:bottom w:val="single" w:sz="4" w:space="0" w:color="000000"/>
              <w:right w:val="single" w:sz="4" w:space="0" w:color="000000"/>
            </w:tcBorders>
            <w:vAlign w:val="center"/>
          </w:tcPr>
          <w:p w14:paraId="64240E11" w14:textId="77777777" w:rsidR="00E0302A" w:rsidRDefault="00373FF5">
            <w:pPr>
              <w:pStyle w:val="afd"/>
              <w:rPr>
                <w:rFonts w:cs="Arial"/>
                <w:sz w:val="24"/>
                <w:szCs w:val="24"/>
              </w:rPr>
            </w:pPr>
            <w:r>
              <w:rPr>
                <w:rFonts w:eastAsia="Arial" w:cs="Arial"/>
                <w:lang w:val="en-US"/>
              </w:rPr>
              <w:t>REST API</w:t>
            </w:r>
          </w:p>
        </w:tc>
        <w:tc>
          <w:tcPr>
            <w:tcW w:w="1432" w:type="dxa"/>
            <w:tcBorders>
              <w:top w:val="single" w:sz="4" w:space="0" w:color="000000"/>
              <w:left w:val="single" w:sz="4" w:space="0" w:color="000000"/>
              <w:bottom w:val="single" w:sz="4" w:space="0" w:color="000000"/>
              <w:right w:val="single" w:sz="4" w:space="0" w:color="000000"/>
            </w:tcBorders>
            <w:vAlign w:val="center"/>
          </w:tcPr>
          <w:p w14:paraId="563C9DE2" w14:textId="77777777" w:rsidR="00E0302A" w:rsidRDefault="00373FF5">
            <w:pPr>
              <w:pStyle w:val="afd"/>
              <w:rPr>
                <w:rFonts w:cs="Arial"/>
                <w:sz w:val="24"/>
                <w:szCs w:val="24"/>
              </w:rPr>
            </w:pPr>
            <w:r>
              <w:rPr>
                <w:rFonts w:eastAsia="Arial" w:cs="Arial"/>
                <w:lang w:val="en-US"/>
              </w:rPr>
              <w:t>Cradle</w:t>
            </w:r>
            <w:r>
              <w:rPr>
                <w:rFonts w:eastAsia="Arial" w:cs="Arial"/>
              </w:rPr>
              <w:t xml:space="preserve"> </w:t>
            </w:r>
            <w:r>
              <w:rPr>
                <w:rFonts w:eastAsia="Arial" w:cs="Arial"/>
                <w:lang w:val="en-US"/>
              </w:rPr>
              <w:t xml:space="preserve">ID </w:t>
            </w:r>
          </w:p>
          <w:p w14:paraId="6E81BCAB" w14:textId="77777777" w:rsidR="00E0302A" w:rsidRDefault="00E0302A">
            <w:pPr>
              <w:pStyle w:val="afd"/>
              <w:rPr>
                <w:rFonts w:cs="Arial"/>
                <w:sz w:val="24"/>
                <w:szCs w:val="24"/>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22FD699" w14:textId="77777777" w:rsidR="00E0302A" w:rsidRDefault="00373FF5">
            <w:pPr>
              <w:pStyle w:val="afd"/>
              <w:rPr>
                <w:rFonts w:cs="Arial"/>
                <w:sz w:val="24"/>
                <w:szCs w:val="24"/>
              </w:rPr>
            </w:pPr>
            <w:r>
              <w:rPr>
                <w:rFonts w:eastAsia="Arial" w:cs="Arial"/>
                <w:lang w:val="en-US"/>
              </w:rPr>
              <w:t>По событию</w:t>
            </w:r>
          </w:p>
        </w:tc>
        <w:tc>
          <w:tcPr>
            <w:tcW w:w="1802" w:type="dxa"/>
            <w:tcBorders>
              <w:top w:val="single" w:sz="4" w:space="0" w:color="000000"/>
              <w:left w:val="single" w:sz="4" w:space="0" w:color="000000"/>
              <w:bottom w:val="single" w:sz="4" w:space="0" w:color="000000"/>
              <w:right w:val="single" w:sz="4" w:space="0" w:color="000000"/>
            </w:tcBorders>
            <w:vAlign w:val="center"/>
          </w:tcPr>
          <w:p w14:paraId="00486368" w14:textId="77777777" w:rsidR="00E0302A" w:rsidRDefault="00373FF5">
            <w:pPr>
              <w:pStyle w:val="afd"/>
              <w:rPr>
                <w:rFonts w:cs="Arial"/>
                <w:sz w:val="24"/>
                <w:szCs w:val="24"/>
              </w:rPr>
            </w:pPr>
            <w:r>
              <w:rPr>
                <w:rFonts w:eastAsia="Arial" w:cs="Arial"/>
                <w:lang w:val="en-US"/>
              </w:rPr>
              <w:t>До 100 кб</w:t>
            </w:r>
          </w:p>
        </w:tc>
        <w:tc>
          <w:tcPr>
            <w:tcW w:w="1803" w:type="dxa"/>
            <w:tcBorders>
              <w:top w:val="single" w:sz="4" w:space="0" w:color="000000"/>
              <w:left w:val="single" w:sz="4" w:space="0" w:color="000000"/>
              <w:bottom w:val="single" w:sz="4" w:space="0" w:color="000000"/>
              <w:right w:val="single" w:sz="4" w:space="0" w:color="000000"/>
            </w:tcBorders>
            <w:vAlign w:val="center"/>
          </w:tcPr>
          <w:p w14:paraId="741A4C9F" w14:textId="77777777" w:rsidR="00E0302A" w:rsidRDefault="00E0302A">
            <w:pPr>
              <w:pStyle w:val="afd"/>
              <w:rPr>
                <w:rFonts w:cs="Arial"/>
                <w:sz w:val="24"/>
                <w:szCs w:val="24"/>
              </w:rPr>
            </w:pPr>
          </w:p>
        </w:tc>
      </w:tr>
      <w:tr w:rsidR="00E0302A" w14:paraId="2303A153" w14:textId="77777777">
        <w:trPr>
          <w:trHeight w:val="27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31F43C67" w14:textId="77777777" w:rsidR="00E0302A" w:rsidRDefault="00373FF5">
            <w:pPr>
              <w:pStyle w:val="afd"/>
              <w:rPr>
                <w:rFonts w:cs="Arial"/>
                <w:sz w:val="24"/>
              </w:rPr>
            </w:pPr>
            <w:r>
              <w:rPr>
                <w:rFonts w:eastAsia="Arial" w:cs="Arial"/>
                <w:lang w:val="en-US"/>
              </w:rPr>
              <w:t>2</w:t>
            </w:r>
          </w:p>
        </w:tc>
        <w:tc>
          <w:tcPr>
            <w:tcW w:w="1843" w:type="dxa"/>
            <w:tcBorders>
              <w:top w:val="single" w:sz="4" w:space="0" w:color="000000"/>
              <w:left w:val="single" w:sz="4" w:space="0" w:color="000000"/>
              <w:bottom w:val="single" w:sz="4" w:space="0" w:color="000000"/>
              <w:right w:val="single" w:sz="4" w:space="0" w:color="000000"/>
            </w:tcBorders>
          </w:tcPr>
          <w:p w14:paraId="01BE18EF" w14:textId="77777777" w:rsidR="00E0302A" w:rsidRDefault="00373FF5">
            <w:pPr>
              <w:pStyle w:val="afd"/>
              <w:rPr>
                <w:rFonts w:cs="Arial"/>
                <w:sz w:val="24"/>
              </w:rPr>
            </w:pPr>
            <w:r>
              <w:rPr>
                <w:rFonts w:eastAsia="Arial" w:cs="Arial"/>
              </w:rPr>
              <w:t xml:space="preserve">Получение данных по принадлежности пользователя к группе безопасности </w:t>
            </w:r>
            <w:r>
              <w:rPr>
                <w:rFonts w:eastAsia="Arial" w:cs="Arial"/>
                <w:lang w:val="en-US"/>
              </w:rPr>
              <w:t>AD</w:t>
            </w:r>
          </w:p>
        </w:tc>
        <w:tc>
          <w:tcPr>
            <w:tcW w:w="1135" w:type="dxa"/>
            <w:tcBorders>
              <w:top w:val="single" w:sz="4" w:space="0" w:color="000000"/>
              <w:left w:val="single" w:sz="4" w:space="0" w:color="000000"/>
              <w:bottom w:val="single" w:sz="4" w:space="0" w:color="000000"/>
              <w:right w:val="single" w:sz="4" w:space="0" w:color="000000"/>
            </w:tcBorders>
          </w:tcPr>
          <w:p w14:paraId="74CF304F" w14:textId="77777777" w:rsidR="00E0302A" w:rsidRDefault="00E0302A">
            <w:pPr>
              <w:pStyle w:val="afd"/>
              <w:rPr>
                <w:rFonts w:cs="Arial"/>
                <w:sz w:val="24"/>
                <w:szCs w:val="24"/>
              </w:rPr>
            </w:pPr>
          </w:p>
          <w:p w14:paraId="4B7D3C57" w14:textId="77777777" w:rsidR="00E0302A" w:rsidRDefault="00E0302A">
            <w:pPr>
              <w:pStyle w:val="afd"/>
              <w:rPr>
                <w:rFonts w:cs="Arial"/>
                <w:sz w:val="24"/>
                <w:szCs w:val="24"/>
              </w:rPr>
            </w:pPr>
          </w:p>
          <w:p w14:paraId="1E80A6E8" w14:textId="77777777" w:rsidR="00E0302A" w:rsidRDefault="00373FF5">
            <w:pPr>
              <w:pStyle w:val="afd"/>
              <w:rPr>
                <w:rFonts w:cs="Arial"/>
                <w:sz w:val="24"/>
                <w:szCs w:val="24"/>
              </w:rPr>
            </w:pPr>
            <w:r>
              <w:rPr>
                <w:rFonts w:eastAsia="Arial" w:cs="Arial"/>
              </w:rPr>
              <w:t>БК СУС</w:t>
            </w:r>
          </w:p>
          <w:p w14:paraId="488FC8D4" w14:textId="77777777" w:rsidR="00E0302A" w:rsidRDefault="00E0302A">
            <w:pPr>
              <w:pStyle w:val="afd"/>
              <w:rPr>
                <w:rFonts w:cs="Arial"/>
                <w:sz w:val="24"/>
                <w:szCs w:val="24"/>
              </w:rPr>
            </w:pPr>
          </w:p>
          <w:p w14:paraId="4F184FD8" w14:textId="77777777" w:rsidR="00E0302A" w:rsidRDefault="00E0302A">
            <w:pPr>
              <w:pStyle w:val="afd"/>
              <w:rPr>
                <w:rFonts w:cs="Arial"/>
                <w:sz w:val="24"/>
                <w:szCs w:val="24"/>
              </w:rPr>
            </w:pP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72BC01B5" w14:textId="77777777" w:rsidR="00E0302A" w:rsidRDefault="00373FF5">
            <w:pPr>
              <w:pStyle w:val="afd"/>
              <w:rPr>
                <w:rFonts w:cs="Arial"/>
                <w:sz w:val="24"/>
              </w:rPr>
            </w:pPr>
            <w:r>
              <w:rPr>
                <w:rFonts w:eastAsia="Arial" w:cs="Arial"/>
                <w:lang w:val="en-US"/>
              </w:rPr>
              <w:t>LDAPS</w:t>
            </w:r>
          </w:p>
        </w:tc>
        <w:tc>
          <w:tcPr>
            <w:tcW w:w="1029" w:type="dxa"/>
            <w:tcBorders>
              <w:top w:val="single" w:sz="4" w:space="0" w:color="000000"/>
              <w:left w:val="single" w:sz="4" w:space="0" w:color="000000"/>
              <w:bottom w:val="single" w:sz="4" w:space="0" w:color="000000"/>
              <w:right w:val="single" w:sz="4" w:space="0" w:color="000000"/>
            </w:tcBorders>
            <w:vAlign w:val="center"/>
          </w:tcPr>
          <w:p w14:paraId="319A80B4" w14:textId="77777777" w:rsidR="00E0302A" w:rsidRDefault="00E0302A">
            <w:pPr>
              <w:pStyle w:val="afd"/>
              <w:rPr>
                <w:rFonts w:cs="Arial"/>
                <w:sz w:val="24"/>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0F484E4A" w14:textId="77777777" w:rsidR="00E0302A" w:rsidRDefault="00373FF5">
            <w:pPr>
              <w:pStyle w:val="afd"/>
              <w:rPr>
                <w:rFonts w:cs="Arial"/>
                <w:sz w:val="24"/>
              </w:rPr>
            </w:pPr>
            <w:r>
              <w:rPr>
                <w:rFonts w:eastAsia="Arial" w:cs="Arial"/>
                <w:lang w:val="en-US"/>
              </w:rPr>
              <w:t>Ldap client</w:t>
            </w:r>
          </w:p>
        </w:tc>
        <w:tc>
          <w:tcPr>
            <w:tcW w:w="1390" w:type="dxa"/>
            <w:tcBorders>
              <w:top w:val="single" w:sz="4" w:space="0" w:color="000000"/>
              <w:left w:val="single" w:sz="4" w:space="0" w:color="000000"/>
              <w:bottom w:val="single" w:sz="4" w:space="0" w:color="000000"/>
              <w:right w:val="single" w:sz="4" w:space="0" w:color="000000"/>
            </w:tcBorders>
            <w:vAlign w:val="center"/>
          </w:tcPr>
          <w:p w14:paraId="63F018A4" w14:textId="77777777" w:rsidR="00E0302A" w:rsidRDefault="00373FF5">
            <w:pPr>
              <w:pStyle w:val="afd"/>
              <w:rPr>
                <w:rFonts w:cs="Arial"/>
                <w:sz w:val="24"/>
              </w:rPr>
            </w:pPr>
            <w:r>
              <w:rPr>
                <w:rFonts w:eastAsia="Arial" w:cs="Arial"/>
                <w:lang w:val="en-US"/>
              </w:rPr>
              <w:t>LDAPS</w:t>
            </w:r>
          </w:p>
        </w:tc>
        <w:tc>
          <w:tcPr>
            <w:tcW w:w="1432" w:type="dxa"/>
            <w:tcBorders>
              <w:top w:val="single" w:sz="4" w:space="0" w:color="000000"/>
              <w:left w:val="single" w:sz="4" w:space="0" w:color="000000"/>
              <w:bottom w:val="single" w:sz="4" w:space="0" w:color="000000"/>
              <w:right w:val="single" w:sz="4" w:space="0" w:color="000000"/>
            </w:tcBorders>
            <w:vAlign w:val="center"/>
          </w:tcPr>
          <w:p w14:paraId="0CEE286B" w14:textId="77777777" w:rsidR="00E0302A" w:rsidRDefault="00373FF5">
            <w:pPr>
              <w:pStyle w:val="afd"/>
              <w:rPr>
                <w:rFonts w:cs="Arial"/>
                <w:sz w:val="24"/>
                <w:szCs w:val="24"/>
              </w:rPr>
            </w:pPr>
            <w:r>
              <w:rPr>
                <w:rFonts w:eastAsia="Arial" w:cs="Arial"/>
                <w:lang w:val="en-US"/>
              </w:rPr>
              <w:t>MS Active Directory</w:t>
            </w:r>
          </w:p>
          <w:p w14:paraId="2791465F" w14:textId="77777777" w:rsidR="00E0302A" w:rsidRDefault="00E0302A">
            <w:pPr>
              <w:pStyle w:val="afd"/>
              <w:rPr>
                <w:rFonts w:cs="Arial"/>
                <w:sz w:val="24"/>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0B457884" w14:textId="77777777" w:rsidR="00E0302A" w:rsidRDefault="00373FF5">
            <w:pPr>
              <w:pStyle w:val="afd"/>
              <w:rPr>
                <w:rFonts w:cs="Arial"/>
                <w:sz w:val="24"/>
              </w:rPr>
            </w:pPr>
            <w:r>
              <w:rPr>
                <w:rFonts w:eastAsia="Arial" w:cs="Arial"/>
              </w:rPr>
              <w:t>По событию</w:t>
            </w:r>
          </w:p>
        </w:tc>
        <w:tc>
          <w:tcPr>
            <w:tcW w:w="1802" w:type="dxa"/>
            <w:tcBorders>
              <w:top w:val="single" w:sz="4" w:space="0" w:color="000000"/>
              <w:left w:val="single" w:sz="4" w:space="0" w:color="000000"/>
              <w:bottom w:val="single" w:sz="4" w:space="0" w:color="000000"/>
              <w:right w:val="single" w:sz="4" w:space="0" w:color="000000"/>
            </w:tcBorders>
            <w:vAlign w:val="center"/>
          </w:tcPr>
          <w:p w14:paraId="032D16CE" w14:textId="77777777" w:rsidR="00E0302A" w:rsidRDefault="00373FF5">
            <w:pPr>
              <w:pStyle w:val="afd"/>
              <w:rPr>
                <w:rFonts w:cs="Arial"/>
                <w:sz w:val="24"/>
              </w:rPr>
            </w:pPr>
            <w:r>
              <w:rPr>
                <w:rFonts w:eastAsia="Arial" w:cs="Arial"/>
              </w:rPr>
              <w:t>До 100 кб</w:t>
            </w:r>
          </w:p>
        </w:tc>
        <w:tc>
          <w:tcPr>
            <w:tcW w:w="1803" w:type="dxa"/>
            <w:tcBorders>
              <w:top w:val="single" w:sz="4" w:space="0" w:color="000000"/>
              <w:left w:val="single" w:sz="4" w:space="0" w:color="000000"/>
              <w:bottom w:val="single" w:sz="4" w:space="0" w:color="000000"/>
              <w:right w:val="single" w:sz="4" w:space="0" w:color="000000"/>
            </w:tcBorders>
            <w:vAlign w:val="center"/>
          </w:tcPr>
          <w:p w14:paraId="73D08ECF" w14:textId="77777777" w:rsidR="00E0302A" w:rsidRDefault="00E0302A">
            <w:pPr>
              <w:pStyle w:val="afd"/>
              <w:rPr>
                <w:rFonts w:cs="Arial"/>
                <w:sz w:val="24"/>
              </w:rPr>
            </w:pPr>
          </w:p>
        </w:tc>
      </w:tr>
      <w:tr w:rsidR="00E0302A" w14:paraId="419FD26C" w14:textId="77777777">
        <w:trPr>
          <w:trHeight w:val="25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5D50BCF3" w14:textId="77777777" w:rsidR="00E0302A" w:rsidRDefault="00373FF5">
            <w:pPr>
              <w:pStyle w:val="afd"/>
              <w:rPr>
                <w:rFonts w:cs="Arial"/>
                <w:sz w:val="24"/>
              </w:rPr>
            </w:pPr>
            <w:r>
              <w:rPr>
                <w:rFonts w:eastAsia="Arial" w:cs="Arial"/>
              </w:rPr>
              <w:t>3</w:t>
            </w:r>
          </w:p>
        </w:tc>
        <w:tc>
          <w:tcPr>
            <w:tcW w:w="1843" w:type="dxa"/>
            <w:tcBorders>
              <w:top w:val="single" w:sz="4" w:space="0" w:color="000000"/>
              <w:left w:val="single" w:sz="4" w:space="0" w:color="000000"/>
              <w:bottom w:val="single" w:sz="4" w:space="0" w:color="000000"/>
              <w:right w:val="single" w:sz="4" w:space="0" w:color="000000"/>
            </w:tcBorders>
          </w:tcPr>
          <w:p w14:paraId="7D6DA146" w14:textId="77777777" w:rsidR="00E0302A" w:rsidRDefault="00373FF5">
            <w:pPr>
              <w:pStyle w:val="afd"/>
              <w:rPr>
                <w:rFonts w:cs="Arial"/>
                <w:sz w:val="24"/>
              </w:rPr>
            </w:pPr>
            <w:r>
              <w:rPr>
                <w:rFonts w:eastAsia="Arial" w:cs="Arial"/>
              </w:rPr>
              <w:t>Событие ИБ</w:t>
            </w:r>
          </w:p>
        </w:tc>
        <w:tc>
          <w:tcPr>
            <w:tcW w:w="1135" w:type="dxa"/>
            <w:tcBorders>
              <w:top w:val="single" w:sz="4" w:space="0" w:color="000000"/>
              <w:left w:val="single" w:sz="4" w:space="0" w:color="000000"/>
              <w:bottom w:val="single" w:sz="4" w:space="0" w:color="000000"/>
              <w:right w:val="single" w:sz="4" w:space="0" w:color="000000"/>
            </w:tcBorders>
          </w:tcPr>
          <w:p w14:paraId="71D0E2F4" w14:textId="77777777" w:rsidR="00E0302A" w:rsidRDefault="00373FF5">
            <w:pPr>
              <w:pStyle w:val="afd"/>
              <w:rPr>
                <w:rFonts w:cs="Arial"/>
                <w:sz w:val="24"/>
              </w:rPr>
            </w:pPr>
            <w:r>
              <w:rPr>
                <w:rFonts w:eastAsia="Arial" w:cs="Arial"/>
              </w:rPr>
              <w:t>БК СУС</w:t>
            </w: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759F9376" w14:textId="77777777" w:rsidR="00E0302A" w:rsidRDefault="00373FF5">
            <w:pPr>
              <w:pStyle w:val="afd"/>
              <w:rPr>
                <w:rFonts w:cs="Arial"/>
                <w:sz w:val="24"/>
              </w:rPr>
            </w:pPr>
            <w:r>
              <w:rPr>
                <w:rFonts w:eastAsia="Arial" w:cs="Arial"/>
                <w:lang w:val="en-US"/>
              </w:rPr>
              <w:t>Syslog</w:t>
            </w:r>
          </w:p>
        </w:tc>
        <w:tc>
          <w:tcPr>
            <w:tcW w:w="1029" w:type="dxa"/>
            <w:tcBorders>
              <w:top w:val="single" w:sz="4" w:space="0" w:color="000000"/>
              <w:left w:val="single" w:sz="4" w:space="0" w:color="000000"/>
              <w:bottom w:val="single" w:sz="4" w:space="0" w:color="000000"/>
              <w:right w:val="single" w:sz="4" w:space="0" w:color="000000"/>
            </w:tcBorders>
            <w:vAlign w:val="center"/>
          </w:tcPr>
          <w:p w14:paraId="05E91A92" w14:textId="77777777" w:rsidR="00E0302A" w:rsidRDefault="00E0302A">
            <w:pPr>
              <w:pStyle w:val="afd"/>
              <w:rPr>
                <w:rFonts w:cs="Arial"/>
                <w:sz w:val="24"/>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5AACFA86" w14:textId="77777777" w:rsidR="00E0302A" w:rsidRDefault="00E0302A">
            <w:pPr>
              <w:rPr>
                <w:rFonts w:ascii="Arial" w:hAnsi="Arial" w:cs="Arial"/>
                <w:sz w:val="20"/>
              </w:rPr>
            </w:pPr>
          </w:p>
        </w:tc>
        <w:tc>
          <w:tcPr>
            <w:tcW w:w="1390" w:type="dxa"/>
            <w:tcBorders>
              <w:top w:val="single" w:sz="4" w:space="0" w:color="000000"/>
              <w:left w:val="single" w:sz="4" w:space="0" w:color="000000"/>
              <w:bottom w:val="single" w:sz="4" w:space="0" w:color="000000"/>
              <w:right w:val="single" w:sz="4" w:space="0" w:color="000000"/>
            </w:tcBorders>
          </w:tcPr>
          <w:p w14:paraId="3913DC51" w14:textId="77777777" w:rsidR="00E0302A" w:rsidRDefault="00373FF5">
            <w:pPr>
              <w:pStyle w:val="afd"/>
              <w:rPr>
                <w:rFonts w:cs="Arial"/>
                <w:sz w:val="24"/>
              </w:rPr>
            </w:pPr>
            <w:r>
              <w:rPr>
                <w:rFonts w:eastAsia="Arial" w:cs="Arial"/>
                <w:lang w:val="en-US"/>
              </w:rPr>
              <w:t>Syslog</w:t>
            </w:r>
          </w:p>
        </w:tc>
        <w:tc>
          <w:tcPr>
            <w:tcW w:w="1432" w:type="dxa"/>
            <w:tcBorders>
              <w:top w:val="single" w:sz="4" w:space="0" w:color="000000"/>
              <w:left w:val="single" w:sz="4" w:space="0" w:color="000000"/>
              <w:bottom w:val="single" w:sz="4" w:space="0" w:color="000000"/>
              <w:right w:val="single" w:sz="4" w:space="0" w:color="000000"/>
            </w:tcBorders>
            <w:vAlign w:val="center"/>
          </w:tcPr>
          <w:p w14:paraId="49F7F002" w14:textId="77777777" w:rsidR="00E0302A" w:rsidRDefault="00373FF5">
            <w:pPr>
              <w:pStyle w:val="afd"/>
              <w:rPr>
                <w:rFonts w:cs="Arial"/>
                <w:sz w:val="24"/>
              </w:rPr>
            </w:pPr>
            <w:r>
              <w:rPr>
                <w:rFonts w:eastAsia="Arial" w:cs="Arial"/>
                <w:lang w:val="en-US"/>
              </w:rPr>
              <w:t>KUMA</w:t>
            </w:r>
            <w:r>
              <w:rPr>
                <w:rFonts w:eastAsia="Arial" w:cs="Arial"/>
              </w:rPr>
              <w:t xml:space="preserve"> СМУИБ</w:t>
            </w:r>
          </w:p>
        </w:tc>
        <w:tc>
          <w:tcPr>
            <w:tcW w:w="1758" w:type="dxa"/>
            <w:tcBorders>
              <w:top w:val="single" w:sz="4" w:space="0" w:color="000000"/>
              <w:left w:val="single" w:sz="4" w:space="0" w:color="000000"/>
              <w:bottom w:val="single" w:sz="4" w:space="0" w:color="000000"/>
              <w:right w:val="single" w:sz="4" w:space="0" w:color="000000"/>
            </w:tcBorders>
            <w:vAlign w:val="center"/>
          </w:tcPr>
          <w:p w14:paraId="47BF5BBC" w14:textId="77777777" w:rsidR="00E0302A" w:rsidRDefault="00373FF5">
            <w:pPr>
              <w:pStyle w:val="afd"/>
              <w:rPr>
                <w:rFonts w:cs="Arial"/>
                <w:sz w:val="24"/>
              </w:rPr>
            </w:pPr>
            <w:r>
              <w:rPr>
                <w:rFonts w:eastAsia="Arial" w:cs="Arial"/>
              </w:rPr>
              <w:t>По событию</w:t>
            </w:r>
          </w:p>
        </w:tc>
        <w:tc>
          <w:tcPr>
            <w:tcW w:w="1802" w:type="dxa"/>
            <w:tcBorders>
              <w:top w:val="single" w:sz="4" w:space="0" w:color="000000"/>
              <w:left w:val="single" w:sz="4" w:space="0" w:color="000000"/>
              <w:bottom w:val="single" w:sz="4" w:space="0" w:color="000000"/>
              <w:right w:val="single" w:sz="4" w:space="0" w:color="000000"/>
            </w:tcBorders>
            <w:vAlign w:val="center"/>
          </w:tcPr>
          <w:p w14:paraId="132F216D" w14:textId="77777777" w:rsidR="00E0302A" w:rsidRDefault="00373FF5">
            <w:pPr>
              <w:pStyle w:val="afd"/>
              <w:rPr>
                <w:rFonts w:cs="Arial"/>
                <w:sz w:val="24"/>
              </w:rPr>
            </w:pPr>
            <w:r>
              <w:rPr>
                <w:rFonts w:eastAsia="Arial" w:cs="Arial"/>
              </w:rPr>
              <w:t>До 100 кб</w:t>
            </w:r>
          </w:p>
        </w:tc>
        <w:tc>
          <w:tcPr>
            <w:tcW w:w="1803" w:type="dxa"/>
            <w:tcBorders>
              <w:top w:val="single" w:sz="4" w:space="0" w:color="000000"/>
              <w:left w:val="single" w:sz="4" w:space="0" w:color="000000"/>
              <w:bottom w:val="single" w:sz="4" w:space="0" w:color="000000"/>
              <w:right w:val="single" w:sz="4" w:space="0" w:color="000000"/>
            </w:tcBorders>
            <w:vAlign w:val="center"/>
          </w:tcPr>
          <w:p w14:paraId="12221C2E" w14:textId="77777777" w:rsidR="00E0302A" w:rsidRDefault="00E0302A">
            <w:pPr>
              <w:pStyle w:val="afd"/>
              <w:rPr>
                <w:rFonts w:cs="Arial"/>
                <w:sz w:val="24"/>
              </w:rPr>
            </w:pPr>
          </w:p>
        </w:tc>
      </w:tr>
      <w:tr w:rsidR="00E0302A" w14:paraId="1E4802F3" w14:textId="77777777">
        <w:trPr>
          <w:trHeight w:val="25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2B585E8A" w14:textId="77777777" w:rsidR="00E0302A" w:rsidRDefault="00373FF5">
            <w:pPr>
              <w:pStyle w:val="afd"/>
              <w:rPr>
                <w:rFonts w:cs="Arial"/>
                <w:sz w:val="24"/>
              </w:rPr>
            </w:pPr>
            <w:r>
              <w:rPr>
                <w:rFonts w:eastAsia="Arial" w:cs="Arial"/>
                <w:lang w:val="en-US"/>
              </w:rPr>
              <w:t>4</w:t>
            </w:r>
          </w:p>
        </w:tc>
        <w:tc>
          <w:tcPr>
            <w:tcW w:w="1843" w:type="dxa"/>
            <w:tcBorders>
              <w:top w:val="single" w:sz="4" w:space="0" w:color="000000"/>
              <w:left w:val="single" w:sz="4" w:space="0" w:color="000000"/>
              <w:bottom w:val="single" w:sz="4" w:space="0" w:color="000000"/>
              <w:right w:val="single" w:sz="4" w:space="0" w:color="000000"/>
            </w:tcBorders>
          </w:tcPr>
          <w:p w14:paraId="782F9DC9" w14:textId="77777777" w:rsidR="00E0302A" w:rsidRDefault="00373FF5">
            <w:pPr>
              <w:rPr>
                <w:rFonts w:ascii="Arial" w:hAnsi="Arial" w:cs="Arial"/>
                <w:sz w:val="20"/>
              </w:rPr>
            </w:pPr>
            <w:r>
              <w:rPr>
                <w:rFonts w:ascii="Arial" w:eastAsia="Arial" w:hAnsi="Arial" w:cs="Arial"/>
                <w:sz w:val="20"/>
              </w:rPr>
              <w:t>События системы</w:t>
            </w:r>
          </w:p>
        </w:tc>
        <w:tc>
          <w:tcPr>
            <w:tcW w:w="1135" w:type="dxa"/>
            <w:tcBorders>
              <w:top w:val="single" w:sz="4" w:space="0" w:color="000000"/>
              <w:left w:val="single" w:sz="4" w:space="0" w:color="000000"/>
              <w:bottom w:val="single" w:sz="4" w:space="0" w:color="000000"/>
              <w:right w:val="single" w:sz="4" w:space="0" w:color="000000"/>
            </w:tcBorders>
          </w:tcPr>
          <w:p w14:paraId="55C51710" w14:textId="77777777" w:rsidR="00E0302A" w:rsidRDefault="00373FF5">
            <w:pPr>
              <w:pStyle w:val="afd"/>
              <w:rPr>
                <w:rFonts w:cs="Arial"/>
                <w:sz w:val="24"/>
              </w:rPr>
            </w:pPr>
            <w:r>
              <w:rPr>
                <w:rFonts w:eastAsia="Arial" w:cs="Arial"/>
              </w:rPr>
              <w:t>БК СУС</w:t>
            </w: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0512A226" w14:textId="77777777" w:rsidR="00E0302A" w:rsidRDefault="00373FF5">
            <w:pPr>
              <w:rPr>
                <w:rFonts w:ascii="Arial" w:hAnsi="Arial" w:cs="Arial"/>
                <w:sz w:val="20"/>
              </w:rPr>
            </w:pPr>
            <w:r>
              <w:rPr>
                <w:rFonts w:ascii="Arial" w:eastAsia="Arial" w:hAnsi="Arial" w:cs="Arial"/>
                <w:sz w:val="20"/>
                <w:lang w:val="en-US"/>
              </w:rPr>
              <w:t>stdout</w:t>
            </w:r>
          </w:p>
        </w:tc>
        <w:tc>
          <w:tcPr>
            <w:tcW w:w="1029" w:type="dxa"/>
            <w:tcBorders>
              <w:top w:val="single" w:sz="4" w:space="0" w:color="000000"/>
              <w:left w:val="single" w:sz="4" w:space="0" w:color="000000"/>
              <w:bottom w:val="single" w:sz="4" w:space="0" w:color="000000"/>
              <w:right w:val="single" w:sz="4" w:space="0" w:color="000000"/>
            </w:tcBorders>
            <w:vAlign w:val="center"/>
          </w:tcPr>
          <w:p w14:paraId="36E33D68" w14:textId="77777777" w:rsidR="00E0302A" w:rsidRDefault="00E0302A">
            <w:pPr>
              <w:rPr>
                <w:rFonts w:ascii="Arial" w:hAnsi="Arial" w:cs="Arial"/>
                <w:sz w:val="20"/>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46B7A210" w14:textId="77777777" w:rsidR="00E0302A" w:rsidRDefault="00E0302A">
            <w:pPr>
              <w:rPr>
                <w:rFonts w:ascii="Arial" w:hAnsi="Arial" w:cs="Arial"/>
                <w:sz w:val="20"/>
              </w:rPr>
            </w:pPr>
          </w:p>
        </w:tc>
        <w:tc>
          <w:tcPr>
            <w:tcW w:w="1390" w:type="dxa"/>
            <w:tcBorders>
              <w:top w:val="single" w:sz="4" w:space="0" w:color="000000"/>
              <w:left w:val="single" w:sz="4" w:space="0" w:color="000000"/>
              <w:bottom w:val="single" w:sz="4" w:space="0" w:color="000000"/>
              <w:right w:val="single" w:sz="4" w:space="0" w:color="000000"/>
            </w:tcBorders>
          </w:tcPr>
          <w:p w14:paraId="0DD10D24" w14:textId="77777777" w:rsidR="00E0302A" w:rsidRDefault="00373FF5">
            <w:pPr>
              <w:rPr>
                <w:rFonts w:ascii="Arial" w:hAnsi="Arial" w:cs="Arial"/>
                <w:sz w:val="20"/>
              </w:rPr>
            </w:pPr>
            <w:r>
              <w:rPr>
                <w:rFonts w:ascii="Arial" w:eastAsia="Arial" w:hAnsi="Arial" w:cs="Arial"/>
                <w:sz w:val="20"/>
                <w:lang w:val="en-US"/>
              </w:rPr>
              <w:t>stdout</w:t>
            </w:r>
          </w:p>
          <w:p w14:paraId="27F1E2F0" w14:textId="77777777" w:rsidR="00E0302A" w:rsidRDefault="00E0302A">
            <w:pPr>
              <w:rPr>
                <w:rFonts w:ascii="Arial" w:hAnsi="Arial" w:cs="Arial"/>
                <w:sz w:val="20"/>
              </w:rPr>
            </w:pPr>
          </w:p>
        </w:tc>
        <w:tc>
          <w:tcPr>
            <w:tcW w:w="1432" w:type="dxa"/>
            <w:tcBorders>
              <w:top w:val="single" w:sz="4" w:space="0" w:color="000000"/>
              <w:left w:val="single" w:sz="4" w:space="0" w:color="000000"/>
              <w:bottom w:val="single" w:sz="4" w:space="0" w:color="000000"/>
              <w:right w:val="single" w:sz="4" w:space="0" w:color="000000"/>
            </w:tcBorders>
            <w:vAlign w:val="center"/>
          </w:tcPr>
          <w:p w14:paraId="059BE842" w14:textId="77777777" w:rsidR="00E0302A" w:rsidRDefault="00373FF5">
            <w:pPr>
              <w:rPr>
                <w:rFonts w:ascii="Arial" w:hAnsi="Arial" w:cs="Arial"/>
                <w:sz w:val="20"/>
              </w:rPr>
            </w:pPr>
            <w:r>
              <w:rPr>
                <w:rFonts w:ascii="Arial" w:eastAsia="Arial" w:hAnsi="Arial" w:cs="Arial"/>
                <w:sz w:val="20"/>
                <w:lang w:val="en-US"/>
              </w:rPr>
              <w:t>Opensearch Caas</w:t>
            </w:r>
          </w:p>
        </w:tc>
        <w:tc>
          <w:tcPr>
            <w:tcW w:w="1758" w:type="dxa"/>
            <w:tcBorders>
              <w:top w:val="single" w:sz="4" w:space="0" w:color="000000"/>
              <w:left w:val="single" w:sz="4" w:space="0" w:color="000000"/>
              <w:bottom w:val="single" w:sz="4" w:space="0" w:color="000000"/>
              <w:right w:val="single" w:sz="4" w:space="0" w:color="000000"/>
            </w:tcBorders>
            <w:vAlign w:val="center"/>
          </w:tcPr>
          <w:p w14:paraId="4929E200" w14:textId="77777777" w:rsidR="00E0302A" w:rsidRDefault="00373FF5">
            <w:pPr>
              <w:pStyle w:val="afd"/>
              <w:rPr>
                <w:rFonts w:cs="Arial"/>
                <w:sz w:val="24"/>
              </w:rPr>
            </w:pPr>
            <w:r>
              <w:rPr>
                <w:rFonts w:eastAsia="Arial" w:cs="Arial"/>
              </w:rPr>
              <w:t>По событию</w:t>
            </w:r>
          </w:p>
          <w:p w14:paraId="66CFF26A" w14:textId="77777777" w:rsidR="00E0302A" w:rsidRDefault="00E0302A">
            <w:pPr>
              <w:rPr>
                <w:rFonts w:ascii="Arial" w:hAnsi="Arial" w:cs="Arial"/>
                <w:sz w:val="20"/>
              </w:rPr>
            </w:pPr>
          </w:p>
        </w:tc>
        <w:tc>
          <w:tcPr>
            <w:tcW w:w="1802" w:type="dxa"/>
            <w:tcBorders>
              <w:top w:val="single" w:sz="4" w:space="0" w:color="000000"/>
              <w:left w:val="single" w:sz="4" w:space="0" w:color="000000"/>
              <w:bottom w:val="single" w:sz="4" w:space="0" w:color="000000"/>
              <w:right w:val="single" w:sz="4" w:space="0" w:color="000000"/>
            </w:tcBorders>
            <w:vAlign w:val="center"/>
          </w:tcPr>
          <w:p w14:paraId="5293B33C" w14:textId="77777777" w:rsidR="00E0302A" w:rsidRDefault="00E0302A">
            <w:pPr>
              <w:rPr>
                <w:rFonts w:ascii="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074FDFC3" w14:textId="77777777" w:rsidR="00E0302A" w:rsidRDefault="00E0302A">
            <w:pPr>
              <w:rPr>
                <w:rFonts w:ascii="Arial" w:hAnsi="Arial" w:cs="Arial"/>
                <w:sz w:val="20"/>
              </w:rPr>
            </w:pPr>
          </w:p>
        </w:tc>
      </w:tr>
      <w:tr w:rsidR="00E0302A" w14:paraId="280BE03F" w14:textId="77777777">
        <w:trPr>
          <w:trHeight w:val="27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4BA5E637" w14:textId="77777777" w:rsidR="00E0302A" w:rsidRDefault="00373FF5">
            <w:pPr>
              <w:pStyle w:val="afd"/>
              <w:rPr>
                <w:rFonts w:cs="Arial"/>
                <w:sz w:val="24"/>
              </w:rPr>
            </w:pPr>
            <w:r>
              <w:rPr>
                <w:rFonts w:eastAsia="Arial" w:cs="Arial"/>
              </w:rPr>
              <w:t>5</w:t>
            </w:r>
          </w:p>
        </w:tc>
        <w:tc>
          <w:tcPr>
            <w:tcW w:w="1843" w:type="dxa"/>
            <w:tcBorders>
              <w:top w:val="single" w:sz="4" w:space="0" w:color="000000"/>
              <w:left w:val="single" w:sz="4" w:space="0" w:color="000000"/>
              <w:bottom w:val="single" w:sz="4" w:space="0" w:color="000000"/>
              <w:right w:val="single" w:sz="4" w:space="0" w:color="000000"/>
            </w:tcBorders>
          </w:tcPr>
          <w:p w14:paraId="367D9FD3" w14:textId="77777777" w:rsidR="00E0302A" w:rsidRDefault="00373FF5">
            <w:pPr>
              <w:rPr>
                <w:rFonts w:ascii="Arial" w:hAnsi="Arial" w:cs="Arial"/>
                <w:sz w:val="20"/>
              </w:rPr>
            </w:pPr>
            <w:r>
              <w:rPr>
                <w:rFonts w:ascii="Arial" w:eastAsia="Arial" w:hAnsi="Arial" w:cs="Arial"/>
                <w:sz w:val="20"/>
              </w:rPr>
              <w:t>Аутентификация пользователей</w:t>
            </w:r>
          </w:p>
        </w:tc>
        <w:tc>
          <w:tcPr>
            <w:tcW w:w="1135" w:type="dxa"/>
            <w:tcBorders>
              <w:top w:val="single" w:sz="4" w:space="0" w:color="000000"/>
              <w:left w:val="single" w:sz="4" w:space="0" w:color="000000"/>
              <w:bottom w:val="single" w:sz="4" w:space="0" w:color="000000"/>
              <w:right w:val="single" w:sz="4" w:space="0" w:color="000000"/>
            </w:tcBorders>
          </w:tcPr>
          <w:p w14:paraId="0C69454F" w14:textId="77777777" w:rsidR="00E0302A" w:rsidRDefault="00373FF5">
            <w:pPr>
              <w:rPr>
                <w:rFonts w:ascii="Arial" w:hAnsi="Arial" w:cs="Arial"/>
              </w:rPr>
            </w:pPr>
            <w:r>
              <w:rPr>
                <w:rFonts w:ascii="Arial" w:eastAsia="Arial" w:hAnsi="Arial" w:cs="Arial"/>
                <w:sz w:val="20"/>
              </w:rPr>
              <w:t>БК СУС</w:t>
            </w: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3D94B181" w14:textId="77777777" w:rsidR="00E0302A" w:rsidRDefault="00373FF5">
            <w:pPr>
              <w:rPr>
                <w:rFonts w:ascii="Arial" w:hAnsi="Arial" w:cs="Arial"/>
              </w:rPr>
            </w:pPr>
            <w:r>
              <w:rPr>
                <w:rFonts w:ascii="Arial" w:eastAsia="Arial" w:hAnsi="Arial" w:cs="Arial"/>
                <w:sz w:val="20"/>
                <w:lang w:val="en-US"/>
              </w:rPr>
              <w:t>HTTPS</w:t>
            </w:r>
          </w:p>
        </w:tc>
        <w:tc>
          <w:tcPr>
            <w:tcW w:w="1029" w:type="dxa"/>
            <w:tcBorders>
              <w:top w:val="single" w:sz="4" w:space="0" w:color="000000"/>
              <w:left w:val="single" w:sz="4" w:space="0" w:color="000000"/>
              <w:bottom w:val="single" w:sz="4" w:space="0" w:color="000000"/>
              <w:right w:val="single" w:sz="4" w:space="0" w:color="000000"/>
            </w:tcBorders>
            <w:vAlign w:val="center"/>
          </w:tcPr>
          <w:p w14:paraId="0C6A787C" w14:textId="77777777" w:rsidR="00E0302A" w:rsidRDefault="00E0302A">
            <w:pPr>
              <w:rPr>
                <w:rFonts w:ascii="Arial" w:hAnsi="Arial" w:cs="Arial"/>
                <w:sz w:val="20"/>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6B9CDF9F" w14:textId="77777777" w:rsidR="00E0302A" w:rsidRDefault="00373FF5">
            <w:pPr>
              <w:rPr>
                <w:rFonts w:ascii="Arial" w:hAnsi="Arial" w:cs="Arial"/>
                <w:sz w:val="20"/>
              </w:rPr>
            </w:pPr>
            <w:r>
              <w:rPr>
                <w:rFonts w:ascii="Arial" w:eastAsia="Arial" w:hAnsi="Arial" w:cs="Arial"/>
                <w:sz w:val="20"/>
                <w:lang w:val="en-US"/>
              </w:rPr>
              <w:t>http client</w:t>
            </w:r>
          </w:p>
          <w:p w14:paraId="7C3BC7E6" w14:textId="77777777" w:rsidR="00E0302A" w:rsidRDefault="00E0302A">
            <w:pPr>
              <w:rPr>
                <w:rFonts w:ascii="Arial" w:hAnsi="Arial" w:cs="Arial"/>
                <w:sz w:val="20"/>
              </w:rPr>
            </w:pPr>
          </w:p>
        </w:tc>
        <w:tc>
          <w:tcPr>
            <w:tcW w:w="1390" w:type="dxa"/>
            <w:tcBorders>
              <w:top w:val="single" w:sz="4" w:space="0" w:color="000000"/>
              <w:left w:val="single" w:sz="4" w:space="0" w:color="000000"/>
              <w:bottom w:val="single" w:sz="4" w:space="0" w:color="000000"/>
              <w:right w:val="single" w:sz="4" w:space="0" w:color="000000"/>
            </w:tcBorders>
          </w:tcPr>
          <w:p w14:paraId="1C70CD8D" w14:textId="77777777" w:rsidR="00E0302A" w:rsidRDefault="00373FF5">
            <w:pPr>
              <w:rPr>
                <w:rFonts w:ascii="Arial" w:hAnsi="Arial" w:cs="Arial"/>
              </w:rPr>
            </w:pPr>
            <w:r>
              <w:rPr>
                <w:rFonts w:ascii="Arial" w:eastAsia="Arial" w:hAnsi="Arial" w:cs="Arial"/>
                <w:sz w:val="20"/>
                <w:lang w:val="en-US"/>
              </w:rPr>
              <w:t>HTTPS</w:t>
            </w:r>
          </w:p>
          <w:p w14:paraId="2E8A4B9A" w14:textId="77777777" w:rsidR="00E0302A" w:rsidRDefault="00E0302A">
            <w:pPr>
              <w:rPr>
                <w:rFonts w:ascii="Arial" w:hAnsi="Arial" w:cs="Arial"/>
                <w:sz w:val="20"/>
              </w:rPr>
            </w:pPr>
          </w:p>
        </w:tc>
        <w:tc>
          <w:tcPr>
            <w:tcW w:w="1432" w:type="dxa"/>
            <w:tcBorders>
              <w:top w:val="single" w:sz="4" w:space="0" w:color="000000"/>
              <w:left w:val="single" w:sz="4" w:space="0" w:color="000000"/>
              <w:bottom w:val="single" w:sz="4" w:space="0" w:color="000000"/>
              <w:right w:val="single" w:sz="4" w:space="0" w:color="000000"/>
            </w:tcBorders>
            <w:vAlign w:val="center"/>
          </w:tcPr>
          <w:p w14:paraId="0A832153" w14:textId="77777777" w:rsidR="00E0302A" w:rsidRDefault="00373FF5">
            <w:pPr>
              <w:pStyle w:val="afd"/>
              <w:rPr>
                <w:rFonts w:cs="Arial"/>
                <w:sz w:val="24"/>
              </w:rPr>
            </w:pPr>
            <w:r>
              <w:rPr>
                <w:rFonts w:eastAsia="Arial" w:cs="Arial"/>
                <w:lang w:val="en-US"/>
              </w:rPr>
              <w:t>Keycloak SSO CaaS</w:t>
            </w:r>
          </w:p>
          <w:p w14:paraId="63A2207A" w14:textId="77777777" w:rsidR="00E0302A" w:rsidRDefault="00E0302A">
            <w:pPr>
              <w:rPr>
                <w:rFonts w:ascii="Arial" w:hAnsi="Arial" w:cs="Arial"/>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DC4D26B" w14:textId="77777777" w:rsidR="00E0302A" w:rsidRDefault="00373FF5">
            <w:pPr>
              <w:pStyle w:val="afd"/>
              <w:rPr>
                <w:rFonts w:cs="Arial"/>
                <w:sz w:val="24"/>
              </w:rPr>
            </w:pPr>
            <w:r>
              <w:rPr>
                <w:rFonts w:eastAsia="Arial" w:cs="Arial"/>
              </w:rPr>
              <w:t>По событию</w:t>
            </w:r>
            <w:r>
              <w:rPr>
                <w:rFonts w:eastAsia="Arial" w:cs="Arial"/>
                <w:lang w:val="en-US"/>
              </w:rPr>
              <w:t xml:space="preserve"> </w:t>
            </w:r>
          </w:p>
          <w:p w14:paraId="62C93480" w14:textId="77777777" w:rsidR="00E0302A" w:rsidRDefault="00E0302A">
            <w:pPr>
              <w:rPr>
                <w:rFonts w:ascii="Arial" w:hAnsi="Arial" w:cs="Arial"/>
                <w:sz w:val="20"/>
              </w:rPr>
            </w:pPr>
          </w:p>
        </w:tc>
        <w:tc>
          <w:tcPr>
            <w:tcW w:w="1802" w:type="dxa"/>
            <w:tcBorders>
              <w:top w:val="single" w:sz="4" w:space="0" w:color="000000"/>
              <w:left w:val="single" w:sz="4" w:space="0" w:color="000000"/>
              <w:bottom w:val="single" w:sz="4" w:space="0" w:color="000000"/>
              <w:right w:val="single" w:sz="4" w:space="0" w:color="000000"/>
            </w:tcBorders>
            <w:vAlign w:val="center"/>
          </w:tcPr>
          <w:p w14:paraId="5BF00656" w14:textId="77777777" w:rsidR="00E0302A" w:rsidRDefault="00E0302A">
            <w:pPr>
              <w:rPr>
                <w:rFonts w:ascii="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22300A67" w14:textId="77777777" w:rsidR="00E0302A" w:rsidRDefault="00E0302A">
            <w:pPr>
              <w:rPr>
                <w:rFonts w:ascii="Arial" w:hAnsi="Arial" w:cs="Arial"/>
                <w:sz w:val="20"/>
              </w:rPr>
            </w:pPr>
          </w:p>
        </w:tc>
      </w:tr>
      <w:tr w:rsidR="00E0302A" w14:paraId="71EED7AF" w14:textId="77777777">
        <w:trPr>
          <w:trHeight w:val="27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6AA687A8" w14:textId="77777777" w:rsidR="00E0302A" w:rsidRDefault="00373FF5">
            <w:pPr>
              <w:pStyle w:val="afd"/>
              <w:rPr>
                <w:rFonts w:cs="Arial"/>
                <w:sz w:val="24"/>
              </w:rPr>
            </w:pPr>
            <w:r>
              <w:rPr>
                <w:rFonts w:eastAsia="Arial" w:cs="Arial"/>
              </w:rPr>
              <w:t>6</w:t>
            </w:r>
          </w:p>
        </w:tc>
        <w:tc>
          <w:tcPr>
            <w:tcW w:w="1843" w:type="dxa"/>
            <w:tcBorders>
              <w:top w:val="single" w:sz="4" w:space="0" w:color="000000"/>
              <w:left w:val="single" w:sz="4" w:space="0" w:color="000000"/>
              <w:bottom w:val="single" w:sz="4" w:space="0" w:color="000000"/>
              <w:right w:val="single" w:sz="4" w:space="0" w:color="000000"/>
            </w:tcBorders>
          </w:tcPr>
          <w:p w14:paraId="11AF2FC5" w14:textId="77777777" w:rsidR="00E0302A" w:rsidRDefault="00373FF5">
            <w:pPr>
              <w:rPr>
                <w:rFonts w:ascii="Arial" w:hAnsi="Arial" w:cs="Arial"/>
              </w:rPr>
            </w:pPr>
            <w:r>
              <w:rPr>
                <w:rFonts w:ascii="Arial" w:eastAsia="Arial" w:hAnsi="Arial" w:cs="Arial"/>
                <w:sz w:val="20"/>
              </w:rPr>
              <w:t>Сохранение/получение файлов</w:t>
            </w:r>
          </w:p>
        </w:tc>
        <w:tc>
          <w:tcPr>
            <w:tcW w:w="1135" w:type="dxa"/>
            <w:tcBorders>
              <w:top w:val="single" w:sz="4" w:space="0" w:color="000000"/>
              <w:left w:val="single" w:sz="4" w:space="0" w:color="000000"/>
              <w:bottom w:val="single" w:sz="4" w:space="0" w:color="000000"/>
              <w:right w:val="single" w:sz="4" w:space="0" w:color="000000"/>
            </w:tcBorders>
          </w:tcPr>
          <w:p w14:paraId="08C85616" w14:textId="77777777" w:rsidR="00E0302A" w:rsidRDefault="00373FF5">
            <w:pPr>
              <w:rPr>
                <w:rFonts w:ascii="Arial" w:hAnsi="Arial" w:cs="Arial"/>
              </w:rPr>
            </w:pPr>
            <w:r>
              <w:rPr>
                <w:rFonts w:ascii="Arial" w:eastAsia="Arial" w:hAnsi="Arial" w:cs="Arial"/>
                <w:sz w:val="20"/>
              </w:rPr>
              <w:t>БК СУС</w:t>
            </w: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089B4258" w14:textId="77777777" w:rsidR="00E0302A" w:rsidRDefault="00373FF5">
            <w:pPr>
              <w:rPr>
                <w:rFonts w:ascii="Arial" w:hAnsi="Arial" w:cs="Arial"/>
              </w:rPr>
            </w:pPr>
            <w:r>
              <w:rPr>
                <w:rFonts w:ascii="Arial" w:eastAsia="Arial" w:hAnsi="Arial" w:cs="Arial"/>
                <w:sz w:val="20"/>
                <w:lang w:val="en-US"/>
              </w:rPr>
              <w:t>HTTPS</w:t>
            </w:r>
          </w:p>
        </w:tc>
        <w:tc>
          <w:tcPr>
            <w:tcW w:w="1029" w:type="dxa"/>
            <w:tcBorders>
              <w:top w:val="single" w:sz="4" w:space="0" w:color="000000"/>
              <w:left w:val="single" w:sz="4" w:space="0" w:color="000000"/>
              <w:bottom w:val="single" w:sz="4" w:space="0" w:color="000000"/>
              <w:right w:val="single" w:sz="4" w:space="0" w:color="000000"/>
            </w:tcBorders>
            <w:vAlign w:val="center"/>
          </w:tcPr>
          <w:p w14:paraId="474CCDDC" w14:textId="77777777" w:rsidR="00E0302A" w:rsidRDefault="00E0302A">
            <w:pPr>
              <w:rPr>
                <w:rFonts w:ascii="Arial" w:hAnsi="Arial" w:cs="Arial"/>
                <w:sz w:val="20"/>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68824AFC" w14:textId="77777777" w:rsidR="00E0302A" w:rsidRDefault="00373FF5">
            <w:pPr>
              <w:rPr>
                <w:rFonts w:ascii="Arial" w:hAnsi="Arial" w:cs="Arial"/>
                <w:sz w:val="20"/>
              </w:rPr>
            </w:pPr>
            <w:r>
              <w:rPr>
                <w:rFonts w:ascii="Arial" w:eastAsia="Arial" w:hAnsi="Arial" w:cs="Arial"/>
                <w:sz w:val="20"/>
                <w:lang w:val="en-US"/>
              </w:rPr>
              <w:t>http client</w:t>
            </w:r>
          </w:p>
          <w:p w14:paraId="69838C1F" w14:textId="77777777" w:rsidR="00E0302A" w:rsidRDefault="00E0302A">
            <w:pPr>
              <w:rPr>
                <w:rFonts w:ascii="Arial" w:hAnsi="Arial" w:cs="Arial"/>
              </w:rPr>
            </w:pPr>
          </w:p>
        </w:tc>
        <w:tc>
          <w:tcPr>
            <w:tcW w:w="1390" w:type="dxa"/>
            <w:tcBorders>
              <w:top w:val="single" w:sz="4" w:space="0" w:color="000000"/>
              <w:left w:val="single" w:sz="4" w:space="0" w:color="000000"/>
              <w:bottom w:val="single" w:sz="4" w:space="0" w:color="000000"/>
              <w:right w:val="single" w:sz="4" w:space="0" w:color="000000"/>
            </w:tcBorders>
          </w:tcPr>
          <w:p w14:paraId="76A374A6" w14:textId="77777777" w:rsidR="00E0302A" w:rsidRDefault="00373FF5">
            <w:pPr>
              <w:rPr>
                <w:rFonts w:ascii="Arial" w:hAnsi="Arial" w:cs="Arial"/>
              </w:rPr>
            </w:pPr>
            <w:r>
              <w:rPr>
                <w:rFonts w:ascii="Arial" w:eastAsia="Arial" w:hAnsi="Arial" w:cs="Arial"/>
                <w:sz w:val="20"/>
                <w:lang w:val="en-US"/>
              </w:rPr>
              <w:t>HTTPS</w:t>
            </w:r>
          </w:p>
          <w:p w14:paraId="77BEFA04" w14:textId="77777777" w:rsidR="00E0302A" w:rsidRDefault="00E0302A">
            <w:pPr>
              <w:rPr>
                <w:rFonts w:ascii="Arial" w:hAnsi="Arial" w:cs="Arial"/>
                <w:sz w:val="20"/>
              </w:rPr>
            </w:pPr>
          </w:p>
        </w:tc>
        <w:tc>
          <w:tcPr>
            <w:tcW w:w="1432" w:type="dxa"/>
            <w:tcBorders>
              <w:top w:val="single" w:sz="4" w:space="0" w:color="000000"/>
              <w:left w:val="single" w:sz="4" w:space="0" w:color="000000"/>
              <w:bottom w:val="single" w:sz="4" w:space="0" w:color="000000"/>
              <w:right w:val="single" w:sz="4" w:space="0" w:color="000000"/>
            </w:tcBorders>
            <w:vAlign w:val="center"/>
          </w:tcPr>
          <w:p w14:paraId="748A5313" w14:textId="77777777" w:rsidR="00E0302A" w:rsidRDefault="00373FF5">
            <w:pPr>
              <w:pStyle w:val="afd"/>
              <w:rPr>
                <w:rFonts w:cs="Arial"/>
                <w:sz w:val="24"/>
              </w:rPr>
            </w:pPr>
            <w:r>
              <w:rPr>
                <w:rFonts w:eastAsia="Arial" w:cs="Arial"/>
                <w:lang w:val="en-US"/>
              </w:rPr>
              <w:t>Cloudian HyperStore</w:t>
            </w:r>
          </w:p>
        </w:tc>
        <w:tc>
          <w:tcPr>
            <w:tcW w:w="1758" w:type="dxa"/>
            <w:tcBorders>
              <w:top w:val="single" w:sz="4" w:space="0" w:color="000000"/>
              <w:left w:val="single" w:sz="4" w:space="0" w:color="000000"/>
              <w:bottom w:val="single" w:sz="4" w:space="0" w:color="000000"/>
              <w:right w:val="single" w:sz="4" w:space="0" w:color="000000"/>
            </w:tcBorders>
            <w:vAlign w:val="center"/>
          </w:tcPr>
          <w:p w14:paraId="79A20832" w14:textId="77777777" w:rsidR="00E0302A" w:rsidRDefault="00373FF5">
            <w:pPr>
              <w:pStyle w:val="afd"/>
              <w:rPr>
                <w:rFonts w:cs="Arial"/>
                <w:sz w:val="24"/>
              </w:rPr>
            </w:pPr>
            <w:r>
              <w:rPr>
                <w:rFonts w:eastAsia="Arial" w:cs="Arial"/>
              </w:rPr>
              <w:t>По событию</w:t>
            </w:r>
          </w:p>
          <w:p w14:paraId="58214F96" w14:textId="77777777" w:rsidR="00E0302A" w:rsidRDefault="00E0302A">
            <w:pPr>
              <w:pStyle w:val="afd"/>
              <w:rPr>
                <w:rFonts w:cs="Arial"/>
                <w:sz w:val="24"/>
              </w:rPr>
            </w:pPr>
          </w:p>
        </w:tc>
        <w:tc>
          <w:tcPr>
            <w:tcW w:w="1802" w:type="dxa"/>
            <w:tcBorders>
              <w:top w:val="single" w:sz="4" w:space="0" w:color="000000"/>
              <w:left w:val="single" w:sz="4" w:space="0" w:color="000000"/>
              <w:bottom w:val="single" w:sz="4" w:space="0" w:color="000000"/>
              <w:right w:val="single" w:sz="4" w:space="0" w:color="000000"/>
            </w:tcBorders>
            <w:vAlign w:val="center"/>
          </w:tcPr>
          <w:p w14:paraId="10F71D37" w14:textId="77777777" w:rsidR="00E0302A" w:rsidRDefault="00E0302A">
            <w:pPr>
              <w:rPr>
                <w:rFonts w:ascii="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732873C9" w14:textId="77777777" w:rsidR="00E0302A" w:rsidRDefault="00E0302A">
            <w:pPr>
              <w:rPr>
                <w:rFonts w:ascii="Arial" w:hAnsi="Arial" w:cs="Arial"/>
                <w:sz w:val="20"/>
              </w:rPr>
            </w:pPr>
          </w:p>
        </w:tc>
      </w:tr>
      <w:tr w:rsidR="00E0302A" w14:paraId="16D350ED" w14:textId="77777777">
        <w:trPr>
          <w:trHeight w:val="27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72D5438A" w14:textId="77777777" w:rsidR="00E0302A" w:rsidRDefault="00373FF5">
            <w:pPr>
              <w:pStyle w:val="afd"/>
              <w:rPr>
                <w:rFonts w:cs="Arial"/>
                <w:sz w:val="24"/>
              </w:rPr>
            </w:pPr>
            <w:r>
              <w:rPr>
                <w:rFonts w:eastAsia="Arial" w:cs="Arial"/>
              </w:rPr>
              <w:t>7</w:t>
            </w:r>
          </w:p>
        </w:tc>
        <w:tc>
          <w:tcPr>
            <w:tcW w:w="1843" w:type="dxa"/>
            <w:tcBorders>
              <w:top w:val="single" w:sz="4" w:space="0" w:color="000000"/>
              <w:left w:val="single" w:sz="4" w:space="0" w:color="000000"/>
              <w:bottom w:val="single" w:sz="4" w:space="0" w:color="000000"/>
              <w:right w:val="single" w:sz="4" w:space="0" w:color="000000"/>
            </w:tcBorders>
          </w:tcPr>
          <w:p w14:paraId="7A8D05C8" w14:textId="77777777" w:rsidR="00E0302A" w:rsidRDefault="00373FF5">
            <w:pPr>
              <w:rPr>
                <w:rFonts w:ascii="Arial" w:hAnsi="Arial" w:cs="Arial"/>
              </w:rPr>
            </w:pPr>
            <w:r>
              <w:rPr>
                <w:rFonts w:ascii="Arial" w:eastAsia="Arial" w:hAnsi="Arial" w:cs="Arial"/>
                <w:sz w:val="20"/>
              </w:rPr>
              <w:t>Проверка МЧД</w:t>
            </w:r>
          </w:p>
        </w:tc>
        <w:tc>
          <w:tcPr>
            <w:tcW w:w="1135" w:type="dxa"/>
            <w:tcBorders>
              <w:top w:val="single" w:sz="4" w:space="0" w:color="000000"/>
              <w:left w:val="single" w:sz="4" w:space="0" w:color="000000"/>
              <w:bottom w:val="single" w:sz="4" w:space="0" w:color="000000"/>
              <w:right w:val="single" w:sz="4" w:space="0" w:color="000000"/>
            </w:tcBorders>
          </w:tcPr>
          <w:p w14:paraId="0F23C537" w14:textId="77777777" w:rsidR="00E0302A" w:rsidRDefault="00373FF5">
            <w:pPr>
              <w:rPr>
                <w:rFonts w:ascii="Arial" w:hAnsi="Arial" w:cs="Arial"/>
              </w:rPr>
            </w:pPr>
            <w:r>
              <w:rPr>
                <w:rFonts w:ascii="Arial" w:eastAsia="Arial" w:hAnsi="Arial" w:cs="Arial"/>
                <w:sz w:val="20"/>
              </w:rPr>
              <w:t>БК СУС</w:t>
            </w: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6A5196AF" w14:textId="77777777" w:rsidR="00E0302A" w:rsidRDefault="00373FF5">
            <w:pPr>
              <w:rPr>
                <w:rFonts w:ascii="Arial" w:hAnsi="Arial" w:cs="Arial"/>
              </w:rPr>
            </w:pPr>
            <w:r>
              <w:rPr>
                <w:rFonts w:ascii="Arial" w:eastAsia="Arial" w:hAnsi="Arial" w:cs="Arial"/>
                <w:sz w:val="20"/>
                <w:lang w:val="en-US"/>
              </w:rPr>
              <w:t>HTTPS</w:t>
            </w:r>
          </w:p>
        </w:tc>
        <w:tc>
          <w:tcPr>
            <w:tcW w:w="1029" w:type="dxa"/>
            <w:tcBorders>
              <w:top w:val="single" w:sz="4" w:space="0" w:color="000000"/>
              <w:left w:val="single" w:sz="4" w:space="0" w:color="000000"/>
              <w:bottom w:val="single" w:sz="4" w:space="0" w:color="000000"/>
              <w:right w:val="single" w:sz="4" w:space="0" w:color="000000"/>
            </w:tcBorders>
            <w:vAlign w:val="center"/>
          </w:tcPr>
          <w:p w14:paraId="570EB142" w14:textId="77777777" w:rsidR="00E0302A" w:rsidRDefault="00E0302A">
            <w:pPr>
              <w:rPr>
                <w:rFonts w:ascii="Arial" w:hAnsi="Arial" w:cs="Arial"/>
                <w:sz w:val="20"/>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69B30A37" w14:textId="77777777" w:rsidR="00E0302A" w:rsidRDefault="00373FF5">
            <w:pPr>
              <w:rPr>
                <w:rFonts w:ascii="Arial" w:hAnsi="Arial" w:cs="Arial"/>
                <w:sz w:val="20"/>
              </w:rPr>
            </w:pPr>
            <w:r>
              <w:rPr>
                <w:rFonts w:ascii="Arial" w:eastAsia="Arial" w:hAnsi="Arial" w:cs="Arial"/>
                <w:sz w:val="20"/>
                <w:lang w:val="en-US"/>
              </w:rPr>
              <w:t>http client</w:t>
            </w:r>
          </w:p>
          <w:p w14:paraId="149BC6A3" w14:textId="77777777" w:rsidR="00E0302A" w:rsidRDefault="00E0302A">
            <w:pPr>
              <w:rPr>
                <w:rFonts w:ascii="Arial" w:hAnsi="Arial" w:cs="Arial"/>
              </w:rPr>
            </w:pPr>
          </w:p>
        </w:tc>
        <w:tc>
          <w:tcPr>
            <w:tcW w:w="1390" w:type="dxa"/>
            <w:tcBorders>
              <w:top w:val="single" w:sz="4" w:space="0" w:color="000000"/>
              <w:left w:val="single" w:sz="4" w:space="0" w:color="000000"/>
              <w:bottom w:val="single" w:sz="4" w:space="0" w:color="000000"/>
              <w:right w:val="single" w:sz="4" w:space="0" w:color="000000"/>
            </w:tcBorders>
          </w:tcPr>
          <w:p w14:paraId="372008D9" w14:textId="77777777" w:rsidR="00E0302A" w:rsidRDefault="00373FF5">
            <w:pPr>
              <w:rPr>
                <w:rFonts w:ascii="Arial" w:hAnsi="Arial" w:cs="Arial"/>
              </w:rPr>
            </w:pPr>
            <w:r>
              <w:rPr>
                <w:rFonts w:ascii="Arial" w:eastAsia="Arial" w:hAnsi="Arial" w:cs="Arial"/>
                <w:sz w:val="20"/>
                <w:lang w:val="en-US"/>
              </w:rPr>
              <w:t>HTTPS</w:t>
            </w:r>
          </w:p>
          <w:p w14:paraId="6300380F" w14:textId="77777777" w:rsidR="00E0302A" w:rsidRDefault="00E0302A">
            <w:pPr>
              <w:rPr>
                <w:rFonts w:ascii="Arial" w:hAnsi="Arial" w:cs="Arial"/>
                <w:sz w:val="20"/>
              </w:rPr>
            </w:pPr>
          </w:p>
        </w:tc>
        <w:tc>
          <w:tcPr>
            <w:tcW w:w="1432" w:type="dxa"/>
            <w:tcBorders>
              <w:top w:val="single" w:sz="4" w:space="0" w:color="000000"/>
              <w:left w:val="single" w:sz="4" w:space="0" w:color="000000"/>
              <w:bottom w:val="single" w:sz="4" w:space="0" w:color="000000"/>
              <w:right w:val="single" w:sz="4" w:space="0" w:color="000000"/>
            </w:tcBorders>
            <w:vAlign w:val="center"/>
          </w:tcPr>
          <w:p w14:paraId="1A737F61" w14:textId="77777777" w:rsidR="00E0302A" w:rsidRDefault="00373FF5">
            <w:pPr>
              <w:pStyle w:val="afd"/>
              <w:rPr>
                <w:rFonts w:cs="Arial"/>
                <w:sz w:val="24"/>
              </w:rPr>
            </w:pPr>
            <w:r>
              <w:rPr>
                <w:rFonts w:eastAsia="Arial" w:cs="Arial"/>
              </w:rPr>
              <w:t>Контур.Доверенность</w:t>
            </w:r>
          </w:p>
        </w:tc>
        <w:tc>
          <w:tcPr>
            <w:tcW w:w="1758" w:type="dxa"/>
            <w:tcBorders>
              <w:top w:val="single" w:sz="4" w:space="0" w:color="000000"/>
              <w:left w:val="single" w:sz="4" w:space="0" w:color="000000"/>
              <w:bottom w:val="single" w:sz="4" w:space="0" w:color="000000"/>
              <w:right w:val="single" w:sz="4" w:space="0" w:color="000000"/>
            </w:tcBorders>
            <w:vAlign w:val="center"/>
          </w:tcPr>
          <w:p w14:paraId="5BEA5D3D" w14:textId="77777777" w:rsidR="00E0302A" w:rsidRDefault="00373FF5">
            <w:pPr>
              <w:pStyle w:val="afd"/>
              <w:rPr>
                <w:rFonts w:cs="Arial"/>
                <w:sz w:val="24"/>
              </w:rPr>
            </w:pPr>
            <w:r>
              <w:rPr>
                <w:rFonts w:eastAsia="Arial" w:cs="Arial"/>
              </w:rPr>
              <w:t>По событию</w:t>
            </w:r>
          </w:p>
          <w:p w14:paraId="4907E56B" w14:textId="77777777" w:rsidR="00E0302A" w:rsidRDefault="00E0302A">
            <w:pPr>
              <w:pStyle w:val="afd"/>
              <w:rPr>
                <w:rFonts w:cs="Arial"/>
                <w:sz w:val="24"/>
              </w:rPr>
            </w:pPr>
          </w:p>
        </w:tc>
        <w:tc>
          <w:tcPr>
            <w:tcW w:w="1802" w:type="dxa"/>
            <w:tcBorders>
              <w:top w:val="single" w:sz="4" w:space="0" w:color="000000"/>
              <w:left w:val="single" w:sz="4" w:space="0" w:color="000000"/>
              <w:bottom w:val="single" w:sz="4" w:space="0" w:color="000000"/>
              <w:right w:val="single" w:sz="4" w:space="0" w:color="000000"/>
            </w:tcBorders>
            <w:vAlign w:val="center"/>
          </w:tcPr>
          <w:p w14:paraId="4EF9282A" w14:textId="77777777" w:rsidR="00E0302A" w:rsidRDefault="00E0302A">
            <w:pPr>
              <w:rPr>
                <w:rFonts w:ascii="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4786BB7C" w14:textId="77777777" w:rsidR="00E0302A" w:rsidRDefault="00E0302A">
            <w:pPr>
              <w:rPr>
                <w:rFonts w:ascii="Arial" w:hAnsi="Arial" w:cs="Arial"/>
                <w:sz w:val="20"/>
              </w:rPr>
            </w:pPr>
          </w:p>
        </w:tc>
      </w:tr>
      <w:tr w:rsidR="00E0302A" w14:paraId="6C0FD1E6" w14:textId="77777777">
        <w:trPr>
          <w:trHeight w:val="27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43D45583" w14:textId="77777777" w:rsidR="00E0302A" w:rsidRDefault="00373FF5">
            <w:pPr>
              <w:pStyle w:val="afd"/>
              <w:rPr>
                <w:rFonts w:cs="Arial"/>
                <w:sz w:val="24"/>
              </w:rPr>
            </w:pPr>
            <w:r>
              <w:rPr>
                <w:rFonts w:eastAsia="Arial" w:cs="Arial"/>
                <w:lang w:val="en-US"/>
              </w:rPr>
              <w:lastRenderedPageBreak/>
              <w:t>8</w:t>
            </w:r>
          </w:p>
        </w:tc>
        <w:tc>
          <w:tcPr>
            <w:tcW w:w="1843" w:type="dxa"/>
            <w:tcBorders>
              <w:top w:val="single" w:sz="4" w:space="0" w:color="000000"/>
              <w:left w:val="single" w:sz="4" w:space="0" w:color="000000"/>
              <w:bottom w:val="single" w:sz="4" w:space="0" w:color="000000"/>
              <w:right w:val="single" w:sz="4" w:space="0" w:color="000000"/>
            </w:tcBorders>
          </w:tcPr>
          <w:p w14:paraId="43E14C05" w14:textId="77777777" w:rsidR="00E0302A" w:rsidRDefault="00373FF5">
            <w:pPr>
              <w:rPr>
                <w:rFonts w:ascii="Arial" w:hAnsi="Arial" w:cs="Arial"/>
              </w:rPr>
            </w:pPr>
            <w:r>
              <w:rPr>
                <w:rFonts w:ascii="Arial" w:eastAsia="Arial" w:hAnsi="Arial" w:cs="Arial"/>
                <w:sz w:val="20"/>
              </w:rPr>
              <w:t>Публикация интеграционных событий системы</w:t>
            </w:r>
          </w:p>
        </w:tc>
        <w:tc>
          <w:tcPr>
            <w:tcW w:w="1135" w:type="dxa"/>
            <w:tcBorders>
              <w:top w:val="single" w:sz="4" w:space="0" w:color="000000"/>
              <w:left w:val="single" w:sz="4" w:space="0" w:color="000000"/>
              <w:bottom w:val="single" w:sz="4" w:space="0" w:color="000000"/>
              <w:right w:val="single" w:sz="4" w:space="0" w:color="000000"/>
            </w:tcBorders>
          </w:tcPr>
          <w:p w14:paraId="352E35F5" w14:textId="77777777" w:rsidR="00E0302A" w:rsidRDefault="00373FF5">
            <w:pPr>
              <w:rPr>
                <w:rFonts w:ascii="Arial" w:hAnsi="Arial" w:cs="Arial"/>
              </w:rPr>
            </w:pPr>
            <w:r>
              <w:rPr>
                <w:rFonts w:ascii="Arial" w:eastAsia="Arial" w:hAnsi="Arial" w:cs="Arial"/>
                <w:sz w:val="20"/>
              </w:rPr>
              <w:t>БК СУС</w:t>
            </w:r>
          </w:p>
          <w:p w14:paraId="48D8BF30" w14:textId="77777777" w:rsidR="00E0302A" w:rsidRDefault="00E0302A">
            <w:pPr>
              <w:rPr>
                <w:rFonts w:ascii="Arial" w:hAnsi="Arial" w:cs="Arial"/>
              </w:rPr>
            </w:pP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3E2B5D58" w14:textId="77777777" w:rsidR="00E0302A" w:rsidRDefault="00373FF5">
            <w:pPr>
              <w:rPr>
                <w:rFonts w:ascii="Arial" w:hAnsi="Arial" w:cs="Arial"/>
              </w:rPr>
            </w:pPr>
            <w:r>
              <w:rPr>
                <w:rFonts w:ascii="Arial" w:eastAsia="Arial" w:hAnsi="Arial" w:cs="Arial"/>
                <w:sz w:val="20"/>
                <w:lang w:val="en-US"/>
              </w:rPr>
              <w:t>Kafka binary over tcp</w:t>
            </w:r>
          </w:p>
        </w:tc>
        <w:tc>
          <w:tcPr>
            <w:tcW w:w="1029" w:type="dxa"/>
            <w:tcBorders>
              <w:top w:val="single" w:sz="4" w:space="0" w:color="000000"/>
              <w:left w:val="single" w:sz="4" w:space="0" w:color="000000"/>
              <w:bottom w:val="single" w:sz="4" w:space="0" w:color="000000"/>
              <w:right w:val="single" w:sz="4" w:space="0" w:color="000000"/>
            </w:tcBorders>
            <w:vAlign w:val="center"/>
          </w:tcPr>
          <w:p w14:paraId="20A8C8B2" w14:textId="77777777" w:rsidR="00E0302A" w:rsidRDefault="00E0302A">
            <w:pPr>
              <w:rPr>
                <w:rFonts w:ascii="Arial" w:hAnsi="Arial" w:cs="Arial"/>
                <w:sz w:val="20"/>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06281255" w14:textId="77777777" w:rsidR="00E0302A" w:rsidRDefault="00373FF5">
            <w:pPr>
              <w:rPr>
                <w:rFonts w:ascii="Arial" w:hAnsi="Arial" w:cs="Arial"/>
              </w:rPr>
            </w:pPr>
            <w:r>
              <w:rPr>
                <w:rFonts w:ascii="Arial" w:eastAsia="Arial" w:hAnsi="Arial" w:cs="Arial"/>
                <w:sz w:val="20"/>
                <w:lang w:val="en-US"/>
              </w:rPr>
              <w:t>Kafka client</w:t>
            </w:r>
          </w:p>
        </w:tc>
        <w:tc>
          <w:tcPr>
            <w:tcW w:w="1390" w:type="dxa"/>
            <w:tcBorders>
              <w:top w:val="single" w:sz="4" w:space="0" w:color="000000"/>
              <w:left w:val="single" w:sz="4" w:space="0" w:color="000000"/>
              <w:bottom w:val="single" w:sz="4" w:space="0" w:color="000000"/>
              <w:right w:val="single" w:sz="4" w:space="0" w:color="000000"/>
            </w:tcBorders>
          </w:tcPr>
          <w:p w14:paraId="4A540D29" w14:textId="77777777" w:rsidR="00E0302A" w:rsidRDefault="00373FF5">
            <w:pPr>
              <w:rPr>
                <w:rFonts w:ascii="Arial" w:hAnsi="Arial" w:cs="Arial"/>
              </w:rPr>
            </w:pPr>
            <w:r>
              <w:rPr>
                <w:rFonts w:ascii="Arial" w:eastAsia="Arial" w:hAnsi="Arial" w:cs="Arial"/>
                <w:sz w:val="20"/>
                <w:lang w:val="en-US"/>
              </w:rPr>
              <w:t>Kafka binary over tcp</w:t>
            </w:r>
          </w:p>
        </w:tc>
        <w:tc>
          <w:tcPr>
            <w:tcW w:w="1432" w:type="dxa"/>
            <w:tcBorders>
              <w:top w:val="single" w:sz="4" w:space="0" w:color="000000"/>
              <w:left w:val="single" w:sz="4" w:space="0" w:color="000000"/>
              <w:bottom w:val="single" w:sz="4" w:space="0" w:color="000000"/>
              <w:right w:val="single" w:sz="4" w:space="0" w:color="000000"/>
            </w:tcBorders>
            <w:vAlign w:val="center"/>
          </w:tcPr>
          <w:p w14:paraId="1589C646" w14:textId="77777777" w:rsidR="00E0302A" w:rsidRDefault="00373FF5">
            <w:pPr>
              <w:pStyle w:val="afd"/>
              <w:rPr>
                <w:rFonts w:cs="Arial"/>
                <w:sz w:val="24"/>
              </w:rPr>
            </w:pPr>
            <w:r>
              <w:rPr>
                <w:rFonts w:eastAsia="Arial" w:cs="Arial"/>
              </w:rPr>
              <w:t xml:space="preserve">КЛАД </w:t>
            </w:r>
            <w:r>
              <w:rPr>
                <w:rFonts w:eastAsia="Arial" w:cs="Arial"/>
                <w:lang w:val="en-US"/>
              </w:rPr>
              <w:t>Streaming (Arensdata Streaming)</w:t>
            </w:r>
          </w:p>
        </w:tc>
        <w:tc>
          <w:tcPr>
            <w:tcW w:w="1758" w:type="dxa"/>
            <w:tcBorders>
              <w:top w:val="single" w:sz="4" w:space="0" w:color="000000"/>
              <w:left w:val="single" w:sz="4" w:space="0" w:color="000000"/>
              <w:bottom w:val="single" w:sz="4" w:space="0" w:color="000000"/>
              <w:right w:val="single" w:sz="4" w:space="0" w:color="000000"/>
            </w:tcBorders>
            <w:vAlign w:val="center"/>
          </w:tcPr>
          <w:p w14:paraId="61881FE1" w14:textId="77777777" w:rsidR="00E0302A" w:rsidRDefault="00373FF5">
            <w:pPr>
              <w:pStyle w:val="afd"/>
              <w:rPr>
                <w:rFonts w:cs="Arial"/>
                <w:sz w:val="24"/>
              </w:rPr>
            </w:pPr>
            <w:r>
              <w:rPr>
                <w:rFonts w:eastAsia="Arial" w:cs="Arial"/>
              </w:rPr>
              <w:t>По событию</w:t>
            </w:r>
          </w:p>
          <w:p w14:paraId="3E3BDA46" w14:textId="77777777" w:rsidR="00E0302A" w:rsidRDefault="00E0302A">
            <w:pPr>
              <w:pStyle w:val="afd"/>
              <w:rPr>
                <w:rFonts w:cs="Arial"/>
                <w:sz w:val="24"/>
              </w:rPr>
            </w:pPr>
          </w:p>
        </w:tc>
        <w:tc>
          <w:tcPr>
            <w:tcW w:w="1802" w:type="dxa"/>
            <w:tcBorders>
              <w:top w:val="single" w:sz="4" w:space="0" w:color="000000"/>
              <w:left w:val="single" w:sz="4" w:space="0" w:color="000000"/>
              <w:bottom w:val="single" w:sz="4" w:space="0" w:color="000000"/>
              <w:right w:val="single" w:sz="4" w:space="0" w:color="000000"/>
            </w:tcBorders>
            <w:vAlign w:val="center"/>
          </w:tcPr>
          <w:p w14:paraId="1931799D" w14:textId="77777777" w:rsidR="00E0302A" w:rsidRDefault="00E0302A">
            <w:pPr>
              <w:rPr>
                <w:rFonts w:ascii="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1A1328C5" w14:textId="77777777" w:rsidR="00E0302A" w:rsidRDefault="00E0302A">
            <w:pPr>
              <w:rPr>
                <w:rFonts w:ascii="Arial" w:hAnsi="Arial" w:cs="Arial"/>
                <w:sz w:val="20"/>
              </w:rPr>
            </w:pPr>
          </w:p>
        </w:tc>
      </w:tr>
      <w:tr w:rsidR="00E0302A" w14:paraId="72027A9F" w14:textId="77777777">
        <w:trPr>
          <w:trHeight w:val="27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35F45792" w14:textId="77777777" w:rsidR="00E0302A" w:rsidRDefault="00373FF5">
            <w:pPr>
              <w:pStyle w:val="afd"/>
              <w:rPr>
                <w:rFonts w:cs="Arial"/>
                <w:sz w:val="24"/>
              </w:rPr>
            </w:pPr>
            <w:r>
              <w:rPr>
                <w:rFonts w:eastAsia="Arial" w:cs="Arial"/>
                <w:lang w:val="en-US"/>
              </w:rPr>
              <w:t>9</w:t>
            </w:r>
          </w:p>
        </w:tc>
        <w:tc>
          <w:tcPr>
            <w:tcW w:w="1843" w:type="dxa"/>
            <w:tcBorders>
              <w:top w:val="single" w:sz="4" w:space="0" w:color="000000"/>
              <w:left w:val="single" w:sz="4" w:space="0" w:color="000000"/>
              <w:bottom w:val="single" w:sz="4" w:space="0" w:color="000000"/>
              <w:right w:val="single" w:sz="4" w:space="0" w:color="000000"/>
            </w:tcBorders>
          </w:tcPr>
          <w:p w14:paraId="79D04EFB" w14:textId="77777777" w:rsidR="00E0302A" w:rsidRDefault="00373FF5">
            <w:pPr>
              <w:pStyle w:val="afd"/>
              <w:rPr>
                <w:rFonts w:cs="Arial"/>
                <w:sz w:val="24"/>
                <w:szCs w:val="24"/>
              </w:rPr>
            </w:pPr>
            <w:r>
              <w:rPr>
                <w:rFonts w:eastAsia="Arial" w:cs="Arial"/>
              </w:rPr>
              <w:t>Передача файлов между сегментами КСПД и ДМЗ</w:t>
            </w:r>
          </w:p>
        </w:tc>
        <w:tc>
          <w:tcPr>
            <w:tcW w:w="1135" w:type="dxa"/>
            <w:tcBorders>
              <w:top w:val="single" w:sz="4" w:space="0" w:color="000000"/>
              <w:left w:val="single" w:sz="4" w:space="0" w:color="000000"/>
              <w:bottom w:val="single" w:sz="4" w:space="0" w:color="000000"/>
              <w:right w:val="single" w:sz="4" w:space="0" w:color="000000"/>
            </w:tcBorders>
          </w:tcPr>
          <w:p w14:paraId="4772F64F" w14:textId="77777777" w:rsidR="00E0302A" w:rsidRDefault="00E0302A">
            <w:pPr>
              <w:pStyle w:val="afd"/>
              <w:rPr>
                <w:rFonts w:cs="Arial"/>
                <w:sz w:val="24"/>
                <w:szCs w:val="24"/>
              </w:rPr>
            </w:pPr>
          </w:p>
          <w:p w14:paraId="206009BF" w14:textId="77777777" w:rsidR="00E0302A" w:rsidRDefault="00E0302A">
            <w:pPr>
              <w:pStyle w:val="afd"/>
              <w:rPr>
                <w:rFonts w:cs="Arial"/>
                <w:sz w:val="24"/>
                <w:szCs w:val="24"/>
              </w:rPr>
            </w:pPr>
          </w:p>
          <w:p w14:paraId="1F629E15" w14:textId="77777777" w:rsidR="00E0302A" w:rsidRDefault="00373FF5">
            <w:pPr>
              <w:pStyle w:val="afd"/>
              <w:rPr>
                <w:rFonts w:cs="Arial"/>
                <w:sz w:val="24"/>
                <w:szCs w:val="24"/>
              </w:rPr>
            </w:pPr>
            <w:r>
              <w:rPr>
                <w:rFonts w:eastAsia="Arial" w:cs="Arial"/>
                <w:lang w:val="en-US"/>
              </w:rPr>
              <w:t>БК СУС</w:t>
            </w:r>
          </w:p>
          <w:p w14:paraId="2557603A" w14:textId="77777777" w:rsidR="00E0302A" w:rsidRDefault="00E0302A">
            <w:pPr>
              <w:pStyle w:val="afd"/>
              <w:rPr>
                <w:rFonts w:cs="Arial"/>
                <w:sz w:val="24"/>
                <w:szCs w:val="24"/>
              </w:rPr>
            </w:pP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24134752" w14:textId="77777777" w:rsidR="00E0302A" w:rsidRDefault="00373FF5">
            <w:pPr>
              <w:pStyle w:val="afd"/>
              <w:rPr>
                <w:rFonts w:cs="Arial"/>
                <w:sz w:val="24"/>
                <w:szCs w:val="24"/>
              </w:rPr>
            </w:pPr>
            <w:r>
              <w:rPr>
                <w:rFonts w:eastAsia="Arial" w:cs="Arial"/>
                <w:lang w:val="en-US"/>
              </w:rPr>
              <w:t>HTTPS</w:t>
            </w:r>
          </w:p>
        </w:tc>
        <w:tc>
          <w:tcPr>
            <w:tcW w:w="1029" w:type="dxa"/>
            <w:tcBorders>
              <w:top w:val="single" w:sz="4" w:space="0" w:color="000000"/>
              <w:left w:val="single" w:sz="4" w:space="0" w:color="000000"/>
              <w:bottom w:val="single" w:sz="4" w:space="0" w:color="000000"/>
              <w:right w:val="single" w:sz="4" w:space="0" w:color="000000"/>
            </w:tcBorders>
            <w:vAlign w:val="center"/>
          </w:tcPr>
          <w:p w14:paraId="12A3DBC0" w14:textId="77777777" w:rsidR="00E0302A" w:rsidRDefault="00E0302A">
            <w:pPr>
              <w:pStyle w:val="afd"/>
              <w:rPr>
                <w:rFonts w:cs="Arial"/>
                <w:sz w:val="24"/>
                <w:szCs w:val="24"/>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333208C0" w14:textId="77777777" w:rsidR="00E0302A" w:rsidRDefault="00373FF5">
            <w:pPr>
              <w:pStyle w:val="afd"/>
              <w:rPr>
                <w:rFonts w:cs="Arial"/>
                <w:sz w:val="24"/>
                <w:szCs w:val="24"/>
              </w:rPr>
            </w:pPr>
            <w:r>
              <w:rPr>
                <w:rFonts w:eastAsia="Arial" w:cs="Arial"/>
                <w:lang w:val="en-US"/>
              </w:rPr>
              <w:t>http client</w:t>
            </w:r>
          </w:p>
        </w:tc>
        <w:tc>
          <w:tcPr>
            <w:tcW w:w="1390" w:type="dxa"/>
            <w:tcBorders>
              <w:top w:val="single" w:sz="4" w:space="0" w:color="000000"/>
              <w:left w:val="single" w:sz="4" w:space="0" w:color="000000"/>
              <w:bottom w:val="single" w:sz="4" w:space="0" w:color="000000"/>
              <w:right w:val="single" w:sz="4" w:space="0" w:color="000000"/>
            </w:tcBorders>
          </w:tcPr>
          <w:p w14:paraId="218689D7" w14:textId="77777777" w:rsidR="00E0302A" w:rsidRDefault="00373FF5">
            <w:pPr>
              <w:pStyle w:val="afd"/>
              <w:rPr>
                <w:rFonts w:cs="Arial"/>
                <w:sz w:val="24"/>
                <w:szCs w:val="24"/>
              </w:rPr>
            </w:pPr>
            <w:r>
              <w:rPr>
                <w:rFonts w:eastAsia="Arial" w:cs="Arial"/>
                <w:lang w:val="en-US"/>
              </w:rPr>
              <w:t>REST API</w:t>
            </w:r>
          </w:p>
        </w:tc>
        <w:tc>
          <w:tcPr>
            <w:tcW w:w="1432" w:type="dxa"/>
            <w:tcBorders>
              <w:top w:val="single" w:sz="4" w:space="0" w:color="000000"/>
              <w:left w:val="single" w:sz="4" w:space="0" w:color="000000"/>
              <w:bottom w:val="single" w:sz="4" w:space="0" w:color="000000"/>
              <w:right w:val="single" w:sz="4" w:space="0" w:color="000000"/>
            </w:tcBorders>
            <w:vAlign w:val="center"/>
          </w:tcPr>
          <w:p w14:paraId="4162B9A6" w14:textId="77777777" w:rsidR="00E0302A" w:rsidRDefault="00373FF5">
            <w:pPr>
              <w:pStyle w:val="afd"/>
              <w:rPr>
                <w:rFonts w:cs="Arial"/>
                <w:sz w:val="24"/>
                <w:szCs w:val="24"/>
              </w:rPr>
            </w:pPr>
            <w:r>
              <w:rPr>
                <w:rFonts w:eastAsia="Arial" w:cs="Arial"/>
                <w:lang w:val="en-US"/>
              </w:rPr>
              <w:t>Cradle</w:t>
            </w:r>
            <w:r>
              <w:rPr>
                <w:rFonts w:eastAsia="Arial" w:cs="Arial"/>
              </w:rPr>
              <w:t xml:space="preserve"> </w:t>
            </w:r>
            <w:r>
              <w:rPr>
                <w:rFonts w:eastAsia="Arial" w:cs="Arial"/>
                <w:lang w:val="en-US"/>
              </w:rPr>
              <w:t xml:space="preserve">GS </w:t>
            </w:r>
          </w:p>
          <w:p w14:paraId="0378E628" w14:textId="77777777" w:rsidR="00E0302A" w:rsidRDefault="00E0302A">
            <w:pPr>
              <w:pStyle w:val="afd"/>
              <w:rPr>
                <w:rFonts w:cs="Arial"/>
                <w:sz w:val="24"/>
                <w:szCs w:val="24"/>
              </w:rPr>
            </w:pPr>
          </w:p>
        </w:tc>
        <w:tc>
          <w:tcPr>
            <w:tcW w:w="1758" w:type="dxa"/>
            <w:tcBorders>
              <w:top w:val="single" w:sz="4" w:space="0" w:color="000000"/>
              <w:left w:val="single" w:sz="4" w:space="0" w:color="000000"/>
              <w:bottom w:val="single" w:sz="4" w:space="0" w:color="000000"/>
              <w:right w:val="single" w:sz="4" w:space="0" w:color="000000"/>
            </w:tcBorders>
            <w:vAlign w:val="center"/>
          </w:tcPr>
          <w:p w14:paraId="50223FA2" w14:textId="77777777" w:rsidR="00E0302A" w:rsidRDefault="00373FF5">
            <w:pPr>
              <w:pStyle w:val="afd"/>
              <w:rPr>
                <w:rFonts w:cs="Arial"/>
                <w:sz w:val="24"/>
                <w:szCs w:val="24"/>
              </w:rPr>
            </w:pPr>
            <w:r>
              <w:rPr>
                <w:rFonts w:eastAsia="Arial" w:cs="Arial"/>
                <w:lang w:val="en-US"/>
              </w:rPr>
              <w:t>По событию</w:t>
            </w:r>
          </w:p>
        </w:tc>
        <w:tc>
          <w:tcPr>
            <w:tcW w:w="1802" w:type="dxa"/>
            <w:tcBorders>
              <w:top w:val="single" w:sz="4" w:space="0" w:color="000000"/>
              <w:left w:val="single" w:sz="4" w:space="0" w:color="000000"/>
              <w:bottom w:val="single" w:sz="4" w:space="0" w:color="000000"/>
              <w:right w:val="single" w:sz="4" w:space="0" w:color="000000"/>
            </w:tcBorders>
            <w:vAlign w:val="center"/>
          </w:tcPr>
          <w:p w14:paraId="4CEFFF0B" w14:textId="77777777" w:rsidR="00E0302A" w:rsidRDefault="00E0302A">
            <w:pPr>
              <w:rPr>
                <w:rFonts w:ascii="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2E1836FE" w14:textId="77777777" w:rsidR="00E0302A" w:rsidRDefault="00E0302A">
            <w:pPr>
              <w:pStyle w:val="afd"/>
              <w:rPr>
                <w:rFonts w:cs="Arial"/>
                <w:sz w:val="24"/>
                <w:szCs w:val="24"/>
              </w:rPr>
            </w:pPr>
          </w:p>
        </w:tc>
      </w:tr>
      <w:tr w:rsidR="00E0302A" w14:paraId="1D426751" w14:textId="77777777">
        <w:trPr>
          <w:trHeight w:val="256"/>
        </w:trPr>
        <w:tc>
          <w:tcPr>
            <w:tcW w:w="566"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6427297C" w14:textId="77777777" w:rsidR="00E0302A" w:rsidRDefault="00373FF5">
            <w:pPr>
              <w:pStyle w:val="afd"/>
              <w:rPr>
                <w:rFonts w:eastAsia="Arial" w:cs="Arial"/>
                <w:lang w:val="en-US"/>
              </w:rPr>
            </w:pPr>
            <w:r>
              <w:rPr>
                <w:rFonts w:eastAsia="Arial" w:cs="Arial"/>
              </w:rPr>
              <w:t>10</w:t>
            </w:r>
          </w:p>
        </w:tc>
        <w:tc>
          <w:tcPr>
            <w:tcW w:w="1843" w:type="dxa"/>
            <w:tcBorders>
              <w:top w:val="single" w:sz="4" w:space="0" w:color="000000"/>
              <w:left w:val="single" w:sz="4" w:space="0" w:color="000000"/>
              <w:bottom w:val="single" w:sz="4" w:space="0" w:color="000000"/>
              <w:right w:val="single" w:sz="4" w:space="0" w:color="000000"/>
            </w:tcBorders>
          </w:tcPr>
          <w:p w14:paraId="4D6F6079" w14:textId="77777777" w:rsidR="00E0302A" w:rsidRDefault="00373FF5">
            <w:pPr>
              <w:pStyle w:val="afd"/>
              <w:rPr>
                <w:rFonts w:eastAsia="Arial" w:cs="Arial"/>
              </w:rPr>
            </w:pPr>
            <w:r>
              <w:rPr>
                <w:rFonts w:eastAsia="Arial" w:cs="Arial"/>
              </w:rPr>
              <w:t>Обмен пользовательскими уведомлениями</w:t>
            </w:r>
          </w:p>
        </w:tc>
        <w:tc>
          <w:tcPr>
            <w:tcW w:w="1135" w:type="dxa"/>
            <w:tcBorders>
              <w:top w:val="single" w:sz="4" w:space="0" w:color="000000"/>
              <w:left w:val="single" w:sz="4" w:space="0" w:color="000000"/>
              <w:bottom w:val="single" w:sz="4" w:space="0" w:color="000000"/>
              <w:right w:val="single" w:sz="4" w:space="0" w:color="000000"/>
            </w:tcBorders>
          </w:tcPr>
          <w:p w14:paraId="44D4E769" w14:textId="77777777" w:rsidR="00E0302A" w:rsidRDefault="00E0302A">
            <w:pPr>
              <w:pStyle w:val="afd"/>
              <w:rPr>
                <w:rFonts w:cs="Arial"/>
              </w:rPr>
            </w:pPr>
          </w:p>
          <w:p w14:paraId="36BE7EBD" w14:textId="77777777" w:rsidR="00E0302A" w:rsidRDefault="00E0302A">
            <w:pPr>
              <w:pStyle w:val="afd"/>
              <w:rPr>
                <w:rFonts w:cs="Arial"/>
              </w:rPr>
            </w:pPr>
          </w:p>
          <w:p w14:paraId="4510D919" w14:textId="77777777" w:rsidR="00E0302A" w:rsidRDefault="00373FF5">
            <w:pPr>
              <w:pStyle w:val="afd"/>
              <w:rPr>
                <w:rFonts w:cs="Arial"/>
              </w:rPr>
            </w:pPr>
            <w:r>
              <w:rPr>
                <w:rFonts w:eastAsia="Arial" w:cs="Arial"/>
                <w:lang w:val="en-US"/>
              </w:rPr>
              <w:t>БК СУС</w:t>
            </w:r>
          </w:p>
          <w:p w14:paraId="32657604" w14:textId="77777777" w:rsidR="00E0302A" w:rsidRDefault="00E0302A">
            <w:pPr>
              <w:pStyle w:val="afd"/>
              <w:rPr>
                <w:rFonts w:cs="Arial"/>
              </w:rPr>
            </w:pPr>
          </w:p>
        </w:tc>
        <w:tc>
          <w:tcPr>
            <w:tcW w:w="1071" w:type="dxa"/>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796D3A70" w14:textId="77777777" w:rsidR="00E0302A" w:rsidRDefault="00373FF5">
            <w:pPr>
              <w:pStyle w:val="afd"/>
              <w:rPr>
                <w:rFonts w:cs="Arial"/>
              </w:rPr>
            </w:pPr>
            <w:r>
              <w:rPr>
                <w:rFonts w:eastAsia="Arial" w:cs="Arial"/>
                <w:lang w:val="en-US"/>
              </w:rPr>
              <w:t>HTTPS</w:t>
            </w:r>
          </w:p>
        </w:tc>
        <w:tc>
          <w:tcPr>
            <w:tcW w:w="1029" w:type="dxa"/>
            <w:tcBorders>
              <w:top w:val="single" w:sz="4" w:space="0" w:color="000000"/>
              <w:left w:val="single" w:sz="4" w:space="0" w:color="000000"/>
              <w:bottom w:val="single" w:sz="4" w:space="0" w:color="000000"/>
              <w:right w:val="single" w:sz="4" w:space="0" w:color="000000"/>
            </w:tcBorders>
            <w:vAlign w:val="center"/>
          </w:tcPr>
          <w:p w14:paraId="6E67C35C" w14:textId="77777777" w:rsidR="00E0302A" w:rsidRDefault="00E0302A">
            <w:pPr>
              <w:pStyle w:val="afd"/>
              <w:rPr>
                <w:rFonts w:cs="Arial"/>
              </w:rPr>
            </w:pPr>
          </w:p>
        </w:tc>
        <w:tc>
          <w:tcPr>
            <w:tcW w:w="1297" w:type="dxa"/>
            <w:tcBorders>
              <w:top w:val="single" w:sz="4" w:space="0" w:color="000000"/>
              <w:left w:val="single" w:sz="4" w:space="0" w:color="000000"/>
              <w:bottom w:val="single" w:sz="4" w:space="0" w:color="000000"/>
              <w:right w:val="single" w:sz="4" w:space="0" w:color="000000"/>
            </w:tcBorders>
            <w:vAlign w:val="center"/>
          </w:tcPr>
          <w:p w14:paraId="1DBE9730" w14:textId="77777777" w:rsidR="00E0302A" w:rsidRDefault="00373FF5">
            <w:pPr>
              <w:pStyle w:val="afd"/>
              <w:rPr>
                <w:rFonts w:cs="Arial"/>
              </w:rPr>
            </w:pPr>
            <w:r>
              <w:rPr>
                <w:rFonts w:eastAsia="Arial" w:cs="Arial"/>
                <w:lang w:val="en-US"/>
              </w:rPr>
              <w:t>http client</w:t>
            </w:r>
          </w:p>
        </w:tc>
        <w:tc>
          <w:tcPr>
            <w:tcW w:w="1390" w:type="dxa"/>
            <w:tcBorders>
              <w:top w:val="single" w:sz="4" w:space="0" w:color="000000"/>
              <w:left w:val="single" w:sz="4" w:space="0" w:color="000000"/>
              <w:bottom w:val="single" w:sz="4" w:space="0" w:color="000000"/>
              <w:right w:val="single" w:sz="4" w:space="0" w:color="000000"/>
            </w:tcBorders>
          </w:tcPr>
          <w:p w14:paraId="33BABC2B" w14:textId="77777777" w:rsidR="00E0302A" w:rsidRDefault="00373FF5">
            <w:pPr>
              <w:pStyle w:val="afd"/>
              <w:rPr>
                <w:rFonts w:cs="Arial"/>
              </w:rPr>
            </w:pPr>
            <w:r>
              <w:rPr>
                <w:rFonts w:eastAsia="Arial" w:cs="Arial"/>
                <w:lang w:val="en-US"/>
              </w:rPr>
              <w:t>REST API</w:t>
            </w:r>
          </w:p>
        </w:tc>
        <w:tc>
          <w:tcPr>
            <w:tcW w:w="1432" w:type="dxa"/>
            <w:tcBorders>
              <w:top w:val="single" w:sz="4" w:space="0" w:color="000000"/>
              <w:left w:val="single" w:sz="4" w:space="0" w:color="000000"/>
              <w:bottom w:val="single" w:sz="4" w:space="0" w:color="000000"/>
              <w:right w:val="single" w:sz="4" w:space="0" w:color="000000"/>
            </w:tcBorders>
            <w:vAlign w:val="center"/>
          </w:tcPr>
          <w:p w14:paraId="1DD18C26" w14:textId="77777777" w:rsidR="00E0302A" w:rsidRDefault="00373FF5">
            <w:pPr>
              <w:pStyle w:val="afd"/>
              <w:rPr>
                <w:rFonts w:cs="Arial"/>
              </w:rPr>
            </w:pPr>
            <w:r>
              <w:rPr>
                <w:rFonts w:cs="Arial"/>
              </w:rPr>
              <w:t>Личный кабинет участника Экосистемы БРД</w:t>
            </w:r>
          </w:p>
        </w:tc>
        <w:tc>
          <w:tcPr>
            <w:tcW w:w="1758" w:type="dxa"/>
            <w:tcBorders>
              <w:top w:val="single" w:sz="4" w:space="0" w:color="000000"/>
              <w:left w:val="single" w:sz="4" w:space="0" w:color="000000"/>
              <w:bottom w:val="single" w:sz="4" w:space="0" w:color="000000"/>
              <w:right w:val="single" w:sz="4" w:space="0" w:color="000000"/>
            </w:tcBorders>
            <w:vAlign w:val="center"/>
          </w:tcPr>
          <w:p w14:paraId="0AFA4F12" w14:textId="77777777" w:rsidR="00E0302A" w:rsidRDefault="00373FF5">
            <w:pPr>
              <w:pStyle w:val="afd"/>
              <w:rPr>
                <w:rFonts w:cs="Arial"/>
              </w:rPr>
            </w:pPr>
            <w:r>
              <w:rPr>
                <w:rFonts w:eastAsia="Arial" w:cs="Arial"/>
                <w:lang w:val="en-US"/>
              </w:rPr>
              <w:t>По событию</w:t>
            </w:r>
          </w:p>
        </w:tc>
        <w:tc>
          <w:tcPr>
            <w:tcW w:w="1802" w:type="dxa"/>
            <w:tcBorders>
              <w:top w:val="single" w:sz="4" w:space="0" w:color="000000"/>
              <w:left w:val="single" w:sz="4" w:space="0" w:color="000000"/>
              <w:bottom w:val="single" w:sz="4" w:space="0" w:color="000000"/>
              <w:right w:val="single" w:sz="4" w:space="0" w:color="000000"/>
            </w:tcBorders>
            <w:vAlign w:val="center"/>
          </w:tcPr>
          <w:p w14:paraId="3FB82108" w14:textId="77777777" w:rsidR="00E0302A" w:rsidRDefault="00E0302A">
            <w:pPr>
              <w:rPr>
                <w:rFonts w:ascii="Arial" w:eastAsia="Arial" w:hAnsi="Arial" w:cs="Arial"/>
                <w:sz w:val="20"/>
              </w:rPr>
            </w:pPr>
          </w:p>
        </w:tc>
        <w:tc>
          <w:tcPr>
            <w:tcW w:w="1803" w:type="dxa"/>
            <w:tcBorders>
              <w:top w:val="single" w:sz="4" w:space="0" w:color="000000"/>
              <w:left w:val="single" w:sz="4" w:space="0" w:color="000000"/>
              <w:bottom w:val="single" w:sz="4" w:space="0" w:color="000000"/>
              <w:right w:val="single" w:sz="4" w:space="0" w:color="000000"/>
            </w:tcBorders>
            <w:vAlign w:val="center"/>
          </w:tcPr>
          <w:p w14:paraId="15D8124A" w14:textId="77777777" w:rsidR="00E0302A" w:rsidRDefault="00E0302A">
            <w:pPr>
              <w:pStyle w:val="afd"/>
              <w:rPr>
                <w:rFonts w:eastAsia="Arial" w:cs="Arial"/>
                <w:lang w:val="en-US"/>
              </w:rPr>
            </w:pPr>
          </w:p>
        </w:tc>
      </w:tr>
      <w:tr w:rsidR="00E0302A" w14:paraId="32EF99EF" w14:textId="77777777">
        <w:trPr>
          <w:trHeight w:val="256"/>
        </w:trPr>
        <w:tc>
          <w:tcPr>
            <w:tcW w:w="566"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17825E61" w14:textId="77777777" w:rsidR="00E0302A" w:rsidRDefault="00373FF5">
            <w:pPr>
              <w:pStyle w:val="afd"/>
              <w:rPr>
                <w:rFonts w:eastAsia="Arial" w:cs="Arial"/>
              </w:rPr>
            </w:pPr>
            <w:r>
              <w:rPr>
                <w:rFonts w:eastAsia="Arial" w:cs="Arial"/>
                <w:lang w:val="en-US"/>
              </w:rPr>
              <w:t>11</w:t>
            </w:r>
          </w:p>
        </w:tc>
        <w:tc>
          <w:tcPr>
            <w:tcW w:w="1843" w:type="dxa"/>
            <w:vMerge w:val="restart"/>
            <w:tcBorders>
              <w:top w:val="single" w:sz="4" w:space="0" w:color="000000"/>
              <w:left w:val="single" w:sz="4" w:space="0" w:color="000000"/>
              <w:bottom w:val="single" w:sz="4" w:space="0" w:color="000000"/>
              <w:right w:val="single" w:sz="4" w:space="0" w:color="000000"/>
            </w:tcBorders>
          </w:tcPr>
          <w:p w14:paraId="7F6B5B71" w14:textId="77777777" w:rsidR="00E0302A" w:rsidRDefault="00373FF5">
            <w:pPr>
              <w:pStyle w:val="afd"/>
              <w:rPr>
                <w:rFonts w:eastAsia="Arial" w:cs="Arial"/>
              </w:rPr>
            </w:pPr>
            <w:r>
              <w:rPr>
                <w:rFonts w:eastAsia="Arial" w:cs="Arial"/>
              </w:rPr>
              <w:t>Получение ответа языковой модели на вопрос пользователя</w:t>
            </w:r>
          </w:p>
        </w:tc>
        <w:tc>
          <w:tcPr>
            <w:tcW w:w="1135" w:type="dxa"/>
            <w:vMerge w:val="restart"/>
            <w:tcBorders>
              <w:top w:val="single" w:sz="4" w:space="0" w:color="000000"/>
              <w:left w:val="single" w:sz="4" w:space="0" w:color="000000"/>
              <w:bottom w:val="single" w:sz="4" w:space="0" w:color="000000"/>
              <w:right w:val="single" w:sz="4" w:space="0" w:color="000000"/>
            </w:tcBorders>
          </w:tcPr>
          <w:p w14:paraId="54A004B2" w14:textId="77777777" w:rsidR="00E0302A" w:rsidRDefault="00E0302A">
            <w:pPr>
              <w:pStyle w:val="afd"/>
              <w:rPr>
                <w:rFonts w:cs="Arial"/>
              </w:rPr>
            </w:pPr>
          </w:p>
          <w:p w14:paraId="19E10A3E" w14:textId="77777777" w:rsidR="00E0302A" w:rsidRDefault="00E0302A">
            <w:pPr>
              <w:pStyle w:val="afd"/>
              <w:rPr>
                <w:rFonts w:cs="Arial"/>
              </w:rPr>
            </w:pPr>
          </w:p>
          <w:p w14:paraId="69529D60" w14:textId="77777777" w:rsidR="00E0302A" w:rsidRDefault="00373FF5">
            <w:pPr>
              <w:pStyle w:val="afd"/>
              <w:rPr>
                <w:rFonts w:cs="Arial"/>
              </w:rPr>
            </w:pPr>
            <w:r>
              <w:rPr>
                <w:rFonts w:eastAsia="Arial" w:cs="Arial"/>
                <w:lang w:val="en-US"/>
              </w:rPr>
              <w:t>БК СУС</w:t>
            </w:r>
          </w:p>
          <w:p w14:paraId="216C5633" w14:textId="77777777" w:rsidR="00E0302A" w:rsidRDefault="00E0302A">
            <w:pPr>
              <w:pStyle w:val="afd"/>
              <w:rPr>
                <w:rFonts w:cs="Arial"/>
              </w:rPr>
            </w:pPr>
          </w:p>
        </w:tc>
        <w:tc>
          <w:tcPr>
            <w:tcW w:w="1071"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5433B2B3" w14:textId="77777777" w:rsidR="00E0302A" w:rsidRDefault="00373FF5">
            <w:pPr>
              <w:pStyle w:val="afd"/>
              <w:rPr>
                <w:rFonts w:cs="Arial"/>
              </w:rPr>
            </w:pPr>
            <w:r>
              <w:rPr>
                <w:rFonts w:eastAsia="Arial" w:cs="Arial"/>
                <w:lang w:val="en-US"/>
              </w:rPr>
              <w:t>HTTPS</w:t>
            </w:r>
          </w:p>
        </w:tc>
        <w:tc>
          <w:tcPr>
            <w:tcW w:w="1029" w:type="dxa"/>
            <w:vMerge w:val="restart"/>
            <w:tcBorders>
              <w:top w:val="single" w:sz="4" w:space="0" w:color="000000"/>
              <w:left w:val="single" w:sz="4" w:space="0" w:color="000000"/>
              <w:bottom w:val="single" w:sz="4" w:space="0" w:color="000000"/>
              <w:right w:val="single" w:sz="4" w:space="0" w:color="000000"/>
            </w:tcBorders>
            <w:vAlign w:val="center"/>
          </w:tcPr>
          <w:p w14:paraId="5E5B6480" w14:textId="77777777" w:rsidR="00E0302A" w:rsidRDefault="00E0302A">
            <w:pPr>
              <w:pStyle w:val="afd"/>
              <w:rPr>
                <w:rFonts w:cs="Arial"/>
              </w:rPr>
            </w:pPr>
          </w:p>
        </w:tc>
        <w:tc>
          <w:tcPr>
            <w:tcW w:w="1297" w:type="dxa"/>
            <w:vMerge w:val="restart"/>
            <w:tcBorders>
              <w:top w:val="single" w:sz="4" w:space="0" w:color="000000"/>
              <w:left w:val="single" w:sz="4" w:space="0" w:color="000000"/>
              <w:bottom w:val="single" w:sz="4" w:space="0" w:color="000000"/>
              <w:right w:val="single" w:sz="4" w:space="0" w:color="000000"/>
            </w:tcBorders>
            <w:vAlign w:val="center"/>
          </w:tcPr>
          <w:p w14:paraId="732B7CC8" w14:textId="77777777" w:rsidR="00E0302A" w:rsidRDefault="00373FF5">
            <w:pPr>
              <w:pStyle w:val="afd"/>
              <w:rPr>
                <w:rFonts w:cs="Arial"/>
              </w:rPr>
            </w:pPr>
            <w:r>
              <w:rPr>
                <w:rFonts w:eastAsia="Arial" w:cs="Arial"/>
                <w:lang w:val="en-US"/>
              </w:rPr>
              <w:t>http client</w:t>
            </w:r>
          </w:p>
        </w:tc>
        <w:tc>
          <w:tcPr>
            <w:tcW w:w="1390" w:type="dxa"/>
            <w:vMerge w:val="restart"/>
            <w:tcBorders>
              <w:top w:val="single" w:sz="4" w:space="0" w:color="000000"/>
              <w:left w:val="single" w:sz="4" w:space="0" w:color="000000"/>
              <w:bottom w:val="single" w:sz="4" w:space="0" w:color="000000"/>
              <w:right w:val="single" w:sz="4" w:space="0" w:color="000000"/>
            </w:tcBorders>
          </w:tcPr>
          <w:p w14:paraId="665EEF47" w14:textId="77777777" w:rsidR="00E0302A" w:rsidRDefault="00373FF5">
            <w:pPr>
              <w:pStyle w:val="afd"/>
              <w:rPr>
                <w:rFonts w:cs="Arial"/>
              </w:rPr>
            </w:pPr>
            <w:r>
              <w:rPr>
                <w:rFonts w:eastAsia="Arial" w:cs="Arial"/>
                <w:lang w:val="en-US"/>
              </w:rPr>
              <w:t>REST API</w:t>
            </w:r>
          </w:p>
          <w:p w14:paraId="630E62EA" w14:textId="77777777" w:rsidR="00E0302A" w:rsidRDefault="00E0302A">
            <w:pPr>
              <w:pStyle w:val="afd"/>
              <w:rPr>
                <w:rFonts w:eastAsia="Arial" w:cs="Arial"/>
              </w:rPr>
            </w:pPr>
          </w:p>
        </w:tc>
        <w:tc>
          <w:tcPr>
            <w:tcW w:w="1432" w:type="dxa"/>
            <w:vMerge w:val="restart"/>
            <w:tcBorders>
              <w:top w:val="single" w:sz="4" w:space="0" w:color="000000"/>
              <w:left w:val="single" w:sz="4" w:space="0" w:color="000000"/>
              <w:bottom w:val="single" w:sz="4" w:space="0" w:color="000000"/>
              <w:right w:val="single" w:sz="4" w:space="0" w:color="000000"/>
            </w:tcBorders>
            <w:vAlign w:val="center"/>
          </w:tcPr>
          <w:p w14:paraId="39F588F8" w14:textId="77777777" w:rsidR="00E0302A" w:rsidRDefault="00373FF5">
            <w:pPr>
              <w:pStyle w:val="afd"/>
              <w:rPr>
                <w:rFonts w:cs="Arial"/>
              </w:rPr>
            </w:pPr>
            <w:r>
              <w:rPr>
                <w:rFonts w:cs="Arial"/>
                <w:lang w:val="en-US"/>
              </w:rPr>
              <w:t>N1 ПИИ Среда исполнения</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14:paraId="1B946365" w14:textId="77777777" w:rsidR="00E0302A" w:rsidRDefault="00373FF5">
            <w:pPr>
              <w:pStyle w:val="afd"/>
              <w:rPr>
                <w:rFonts w:cs="Arial"/>
              </w:rPr>
            </w:pPr>
            <w:r>
              <w:rPr>
                <w:rFonts w:eastAsia="Arial" w:cs="Arial"/>
                <w:lang w:val="en-US"/>
              </w:rPr>
              <w:t>По событию</w:t>
            </w:r>
          </w:p>
          <w:p w14:paraId="26B5D03E" w14:textId="77777777" w:rsidR="00E0302A" w:rsidRDefault="00E0302A">
            <w:pPr>
              <w:pStyle w:val="afd"/>
              <w:rPr>
                <w:rFonts w:eastAsia="Arial" w:cs="Arial"/>
              </w:rPr>
            </w:pPr>
          </w:p>
        </w:tc>
        <w:tc>
          <w:tcPr>
            <w:tcW w:w="1802" w:type="dxa"/>
            <w:vMerge w:val="restart"/>
            <w:tcBorders>
              <w:top w:val="single" w:sz="4" w:space="0" w:color="000000"/>
              <w:left w:val="single" w:sz="4" w:space="0" w:color="000000"/>
              <w:bottom w:val="single" w:sz="4" w:space="0" w:color="000000"/>
              <w:right w:val="single" w:sz="4" w:space="0" w:color="000000"/>
            </w:tcBorders>
            <w:vAlign w:val="center"/>
          </w:tcPr>
          <w:p w14:paraId="280296FE" w14:textId="77777777" w:rsidR="00E0302A" w:rsidRDefault="00373FF5">
            <w:pPr>
              <w:rPr>
                <w:rFonts w:ascii="Arial" w:eastAsia="Arial" w:hAnsi="Arial" w:cs="Arial"/>
                <w:sz w:val="20"/>
              </w:rPr>
            </w:pPr>
            <w:r>
              <w:rPr>
                <w:rFonts w:ascii="Arial" w:eastAsia="Arial" w:hAnsi="Arial" w:cs="Arial"/>
                <w:sz w:val="20"/>
              </w:rPr>
              <w:t>До 100 кб</w:t>
            </w:r>
          </w:p>
          <w:p w14:paraId="06675828" w14:textId="77777777" w:rsidR="00E0302A" w:rsidRDefault="00E0302A">
            <w:pPr>
              <w:rPr>
                <w:rFonts w:ascii="Arial" w:eastAsia="Arial" w:hAnsi="Arial" w:cs="Arial"/>
                <w:sz w:val="20"/>
              </w:rPr>
            </w:pPr>
          </w:p>
        </w:tc>
        <w:tc>
          <w:tcPr>
            <w:tcW w:w="1803" w:type="dxa"/>
            <w:vMerge w:val="restart"/>
            <w:tcBorders>
              <w:top w:val="single" w:sz="4" w:space="0" w:color="000000"/>
              <w:left w:val="single" w:sz="4" w:space="0" w:color="000000"/>
              <w:bottom w:val="single" w:sz="4" w:space="0" w:color="000000"/>
              <w:right w:val="single" w:sz="4" w:space="0" w:color="000000"/>
            </w:tcBorders>
            <w:vAlign w:val="center"/>
          </w:tcPr>
          <w:p w14:paraId="45ADADC1" w14:textId="77777777" w:rsidR="00E0302A" w:rsidRDefault="00E0302A">
            <w:pPr>
              <w:pStyle w:val="afd"/>
              <w:rPr>
                <w:rFonts w:eastAsia="Arial" w:cs="Arial"/>
                <w:highlight w:val="yellow"/>
              </w:rPr>
            </w:pPr>
          </w:p>
        </w:tc>
      </w:tr>
      <w:tr w:rsidR="00E0302A" w14:paraId="00BC19B1" w14:textId="77777777">
        <w:trPr>
          <w:trHeight w:val="256"/>
        </w:trPr>
        <w:tc>
          <w:tcPr>
            <w:tcW w:w="566"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2CF130FB" w14:textId="77777777" w:rsidR="00E0302A" w:rsidRDefault="00373FF5">
            <w:pPr>
              <w:pStyle w:val="afd"/>
              <w:rPr>
                <w:rFonts w:eastAsia="Arial" w:cs="Arial"/>
              </w:rPr>
            </w:pPr>
            <w:r>
              <w:rPr>
                <w:rFonts w:eastAsia="Arial" w:cs="Arial"/>
              </w:rPr>
              <w:t>12</w:t>
            </w:r>
          </w:p>
        </w:tc>
        <w:tc>
          <w:tcPr>
            <w:tcW w:w="1843" w:type="dxa"/>
            <w:vMerge w:val="restart"/>
            <w:tcBorders>
              <w:top w:val="single" w:sz="4" w:space="0" w:color="000000"/>
              <w:left w:val="single" w:sz="4" w:space="0" w:color="000000"/>
              <w:bottom w:val="single" w:sz="4" w:space="0" w:color="000000"/>
              <w:right w:val="single" w:sz="4" w:space="0" w:color="000000"/>
            </w:tcBorders>
          </w:tcPr>
          <w:p w14:paraId="3BF0C7C7" w14:textId="77777777" w:rsidR="00E0302A" w:rsidRDefault="00373FF5">
            <w:pPr>
              <w:pStyle w:val="afd"/>
              <w:rPr>
                <w:rFonts w:eastAsia="Arial" w:cs="Arial"/>
              </w:rPr>
            </w:pPr>
            <w:r>
              <w:rPr>
                <w:rFonts w:eastAsia="Arial" w:cs="Arial"/>
              </w:rPr>
              <w:t>Передача для конвертации в pdf/ получение сконвертированных pdf файлов</w:t>
            </w:r>
          </w:p>
        </w:tc>
        <w:tc>
          <w:tcPr>
            <w:tcW w:w="1135" w:type="dxa"/>
            <w:vMerge w:val="restart"/>
            <w:tcBorders>
              <w:top w:val="single" w:sz="4" w:space="0" w:color="000000"/>
              <w:left w:val="single" w:sz="4" w:space="0" w:color="000000"/>
              <w:bottom w:val="single" w:sz="4" w:space="0" w:color="000000"/>
              <w:right w:val="single" w:sz="4" w:space="0" w:color="000000"/>
            </w:tcBorders>
          </w:tcPr>
          <w:p w14:paraId="1F2CF8C8" w14:textId="77777777" w:rsidR="00E0302A" w:rsidRDefault="00E0302A">
            <w:pPr>
              <w:pStyle w:val="afd"/>
              <w:rPr>
                <w:rFonts w:cs="Arial"/>
              </w:rPr>
            </w:pPr>
          </w:p>
          <w:p w14:paraId="1B50E22E" w14:textId="77777777" w:rsidR="00E0302A" w:rsidRDefault="00E0302A">
            <w:pPr>
              <w:pStyle w:val="afd"/>
              <w:rPr>
                <w:rFonts w:cs="Arial"/>
              </w:rPr>
            </w:pPr>
          </w:p>
          <w:p w14:paraId="0901CA2B" w14:textId="77777777" w:rsidR="00E0302A" w:rsidRDefault="00373FF5">
            <w:pPr>
              <w:pStyle w:val="afd"/>
              <w:rPr>
                <w:rFonts w:cs="Arial"/>
              </w:rPr>
            </w:pPr>
            <w:r>
              <w:rPr>
                <w:rFonts w:eastAsia="Arial" w:cs="Arial"/>
                <w:lang w:val="en-US"/>
              </w:rPr>
              <w:t>БК СУС</w:t>
            </w:r>
          </w:p>
          <w:p w14:paraId="24B583BA" w14:textId="77777777" w:rsidR="00E0302A" w:rsidRDefault="00E0302A">
            <w:pPr>
              <w:pStyle w:val="afd"/>
              <w:rPr>
                <w:rFonts w:cs="Arial"/>
              </w:rPr>
            </w:pPr>
          </w:p>
        </w:tc>
        <w:tc>
          <w:tcPr>
            <w:tcW w:w="1071"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628B4192" w14:textId="77777777" w:rsidR="00E0302A" w:rsidRDefault="00373FF5">
            <w:pPr>
              <w:pStyle w:val="afd"/>
              <w:rPr>
                <w:rFonts w:cs="Arial"/>
              </w:rPr>
            </w:pPr>
            <w:r>
              <w:rPr>
                <w:rFonts w:eastAsia="Arial" w:cs="Arial"/>
                <w:lang w:val="en-US"/>
              </w:rPr>
              <w:t>HTTPS</w:t>
            </w:r>
          </w:p>
        </w:tc>
        <w:tc>
          <w:tcPr>
            <w:tcW w:w="1029" w:type="dxa"/>
            <w:vMerge w:val="restart"/>
            <w:tcBorders>
              <w:top w:val="single" w:sz="4" w:space="0" w:color="000000"/>
              <w:left w:val="single" w:sz="4" w:space="0" w:color="000000"/>
              <w:bottom w:val="single" w:sz="4" w:space="0" w:color="000000"/>
              <w:right w:val="single" w:sz="4" w:space="0" w:color="000000"/>
            </w:tcBorders>
            <w:vAlign w:val="center"/>
          </w:tcPr>
          <w:p w14:paraId="135F776D" w14:textId="77777777" w:rsidR="00E0302A" w:rsidRDefault="00E0302A">
            <w:pPr>
              <w:pStyle w:val="afd"/>
              <w:rPr>
                <w:rFonts w:cs="Arial"/>
              </w:rPr>
            </w:pPr>
          </w:p>
        </w:tc>
        <w:tc>
          <w:tcPr>
            <w:tcW w:w="1297" w:type="dxa"/>
            <w:vMerge w:val="restart"/>
            <w:tcBorders>
              <w:top w:val="single" w:sz="4" w:space="0" w:color="000000"/>
              <w:left w:val="single" w:sz="4" w:space="0" w:color="000000"/>
              <w:bottom w:val="single" w:sz="4" w:space="0" w:color="000000"/>
              <w:right w:val="single" w:sz="4" w:space="0" w:color="000000"/>
            </w:tcBorders>
            <w:vAlign w:val="center"/>
          </w:tcPr>
          <w:p w14:paraId="50754DF7" w14:textId="77777777" w:rsidR="00E0302A" w:rsidRDefault="00373FF5">
            <w:pPr>
              <w:pStyle w:val="afd"/>
              <w:rPr>
                <w:rFonts w:cs="Arial"/>
              </w:rPr>
            </w:pPr>
            <w:r>
              <w:rPr>
                <w:rFonts w:eastAsia="Arial" w:cs="Arial"/>
                <w:lang w:val="en-US"/>
              </w:rPr>
              <w:t>http client</w:t>
            </w:r>
          </w:p>
        </w:tc>
        <w:tc>
          <w:tcPr>
            <w:tcW w:w="1390" w:type="dxa"/>
            <w:vMerge w:val="restart"/>
            <w:tcBorders>
              <w:top w:val="single" w:sz="4" w:space="0" w:color="000000"/>
              <w:left w:val="single" w:sz="4" w:space="0" w:color="000000"/>
              <w:bottom w:val="single" w:sz="4" w:space="0" w:color="000000"/>
              <w:right w:val="single" w:sz="4" w:space="0" w:color="000000"/>
            </w:tcBorders>
          </w:tcPr>
          <w:p w14:paraId="3F3CCD81" w14:textId="77777777" w:rsidR="00E0302A" w:rsidRDefault="00373FF5">
            <w:pPr>
              <w:pStyle w:val="afd"/>
              <w:rPr>
                <w:rFonts w:cs="Arial"/>
              </w:rPr>
            </w:pPr>
            <w:r>
              <w:rPr>
                <w:rFonts w:eastAsia="Arial" w:cs="Arial"/>
                <w:lang w:val="en-US"/>
              </w:rPr>
              <w:t>REST API</w:t>
            </w:r>
          </w:p>
          <w:p w14:paraId="1AA4A05D" w14:textId="77777777" w:rsidR="00E0302A" w:rsidRDefault="00E0302A">
            <w:pPr>
              <w:pStyle w:val="afd"/>
              <w:rPr>
                <w:rFonts w:eastAsia="Arial" w:cs="Arial"/>
              </w:rPr>
            </w:pPr>
          </w:p>
        </w:tc>
        <w:tc>
          <w:tcPr>
            <w:tcW w:w="1432" w:type="dxa"/>
            <w:vMerge w:val="restart"/>
            <w:tcBorders>
              <w:top w:val="single" w:sz="4" w:space="0" w:color="000000"/>
              <w:left w:val="single" w:sz="4" w:space="0" w:color="000000"/>
              <w:bottom w:val="single" w:sz="4" w:space="0" w:color="000000"/>
              <w:right w:val="single" w:sz="4" w:space="0" w:color="000000"/>
            </w:tcBorders>
            <w:vAlign w:val="center"/>
          </w:tcPr>
          <w:p w14:paraId="38A8C2BD" w14:textId="77777777" w:rsidR="00E0302A" w:rsidRDefault="00373FF5">
            <w:pPr>
              <w:pStyle w:val="afd"/>
              <w:rPr>
                <w:rFonts w:cs="Arial"/>
              </w:rPr>
            </w:pPr>
            <w:r>
              <w:rPr>
                <w:rFonts w:cs="Arial"/>
                <w:lang w:val="en-US"/>
              </w:rPr>
              <w:t>P7Офис</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14:paraId="3D4393EB" w14:textId="77777777" w:rsidR="00E0302A" w:rsidRDefault="00373FF5">
            <w:pPr>
              <w:pStyle w:val="afd"/>
              <w:rPr>
                <w:rFonts w:cs="Arial"/>
              </w:rPr>
            </w:pPr>
            <w:r>
              <w:rPr>
                <w:rFonts w:eastAsia="Arial" w:cs="Arial"/>
                <w:lang w:val="en-US"/>
              </w:rPr>
              <w:t>По событию</w:t>
            </w:r>
          </w:p>
          <w:p w14:paraId="648E6E3E" w14:textId="77777777" w:rsidR="00E0302A" w:rsidRDefault="00E0302A">
            <w:pPr>
              <w:pStyle w:val="afd"/>
              <w:rPr>
                <w:rFonts w:eastAsia="Arial" w:cs="Arial"/>
              </w:rPr>
            </w:pPr>
          </w:p>
        </w:tc>
        <w:tc>
          <w:tcPr>
            <w:tcW w:w="1802" w:type="dxa"/>
            <w:vMerge w:val="restart"/>
            <w:tcBorders>
              <w:top w:val="single" w:sz="4" w:space="0" w:color="000000"/>
              <w:left w:val="single" w:sz="4" w:space="0" w:color="000000"/>
              <w:bottom w:val="single" w:sz="4" w:space="0" w:color="000000"/>
              <w:right w:val="single" w:sz="4" w:space="0" w:color="000000"/>
            </w:tcBorders>
            <w:vAlign w:val="center"/>
          </w:tcPr>
          <w:p w14:paraId="4728327D" w14:textId="77777777" w:rsidR="00E0302A" w:rsidRDefault="00E0302A">
            <w:pPr>
              <w:rPr>
                <w:rFonts w:ascii="Arial" w:eastAsia="Arial" w:hAnsi="Arial" w:cs="Arial"/>
                <w:sz w:val="20"/>
                <w:highlight w:val="yellow"/>
              </w:rPr>
            </w:pPr>
          </w:p>
        </w:tc>
        <w:tc>
          <w:tcPr>
            <w:tcW w:w="1803" w:type="dxa"/>
            <w:vMerge w:val="restart"/>
            <w:tcBorders>
              <w:top w:val="single" w:sz="4" w:space="0" w:color="000000"/>
              <w:left w:val="single" w:sz="4" w:space="0" w:color="000000"/>
              <w:bottom w:val="single" w:sz="4" w:space="0" w:color="000000"/>
              <w:right w:val="single" w:sz="4" w:space="0" w:color="000000"/>
            </w:tcBorders>
            <w:vAlign w:val="center"/>
          </w:tcPr>
          <w:p w14:paraId="6C25C9D0" w14:textId="77777777" w:rsidR="00E0302A" w:rsidRDefault="00E0302A">
            <w:pPr>
              <w:pStyle w:val="afd"/>
              <w:rPr>
                <w:rFonts w:eastAsia="Arial" w:cs="Arial"/>
                <w:highlight w:val="yellow"/>
              </w:rPr>
            </w:pPr>
          </w:p>
        </w:tc>
      </w:tr>
      <w:tr w:rsidR="00E0302A" w14:paraId="662430A2" w14:textId="77777777">
        <w:trPr>
          <w:trHeight w:val="256"/>
        </w:trPr>
        <w:tc>
          <w:tcPr>
            <w:tcW w:w="566"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4B3248C8" w14:textId="77777777" w:rsidR="00E0302A" w:rsidRDefault="00373FF5">
            <w:pPr>
              <w:pStyle w:val="afd"/>
              <w:rPr>
                <w:rFonts w:cs="Arial"/>
              </w:rPr>
            </w:pPr>
            <w:r>
              <w:rPr>
                <w:rFonts w:eastAsia="Arial" w:cs="Arial"/>
              </w:rPr>
              <w:t>13</w:t>
            </w:r>
          </w:p>
        </w:tc>
        <w:tc>
          <w:tcPr>
            <w:tcW w:w="1843" w:type="dxa"/>
            <w:vMerge w:val="restart"/>
            <w:tcBorders>
              <w:top w:val="single" w:sz="4" w:space="0" w:color="000000"/>
              <w:left w:val="single" w:sz="4" w:space="0" w:color="000000"/>
              <w:bottom w:val="single" w:sz="4" w:space="0" w:color="000000"/>
              <w:right w:val="single" w:sz="4" w:space="0" w:color="000000"/>
            </w:tcBorders>
          </w:tcPr>
          <w:p w14:paraId="631F044F" w14:textId="77777777" w:rsidR="00E0302A" w:rsidRDefault="00373FF5">
            <w:pPr>
              <w:jc w:val="both"/>
              <w:rPr>
                <w:rFonts w:ascii="Arial" w:hAnsi="Arial" w:cs="Arial"/>
                <w:sz w:val="20"/>
              </w:rPr>
            </w:pPr>
            <w:r>
              <w:rPr>
                <w:rFonts w:ascii="Arial" w:eastAsia="Arial" w:hAnsi="Arial" w:cs="Arial"/>
                <w:sz w:val="20"/>
              </w:rPr>
              <w:t>Данные для метрик продуктовой аналитики</w:t>
            </w:r>
          </w:p>
          <w:p w14:paraId="37F54655" w14:textId="77777777" w:rsidR="00E0302A" w:rsidRDefault="00E0302A">
            <w:pPr>
              <w:pStyle w:val="afd"/>
              <w:rPr>
                <w:rFonts w:cs="Arial"/>
              </w:rPr>
            </w:pPr>
          </w:p>
        </w:tc>
        <w:tc>
          <w:tcPr>
            <w:tcW w:w="1135" w:type="dxa"/>
            <w:vMerge w:val="restart"/>
            <w:tcBorders>
              <w:top w:val="single" w:sz="4" w:space="0" w:color="000000"/>
              <w:left w:val="single" w:sz="4" w:space="0" w:color="000000"/>
              <w:bottom w:val="single" w:sz="4" w:space="0" w:color="000000"/>
              <w:right w:val="single" w:sz="4" w:space="0" w:color="000000"/>
            </w:tcBorders>
          </w:tcPr>
          <w:p w14:paraId="5797F97A" w14:textId="77777777" w:rsidR="00E0302A" w:rsidRDefault="00373FF5">
            <w:pPr>
              <w:pStyle w:val="afd"/>
              <w:rPr>
                <w:rFonts w:cs="Arial"/>
              </w:rPr>
            </w:pPr>
            <w:r>
              <w:rPr>
                <w:rFonts w:eastAsia="Arial" w:cs="Arial"/>
                <w:lang w:val="en-US"/>
              </w:rPr>
              <w:t>БК СУС</w:t>
            </w:r>
          </w:p>
        </w:tc>
        <w:tc>
          <w:tcPr>
            <w:tcW w:w="1071" w:type="dxa"/>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tcPr>
          <w:p w14:paraId="7C4AABE9" w14:textId="77777777" w:rsidR="00E0302A" w:rsidRDefault="00373FF5">
            <w:pPr>
              <w:pStyle w:val="afd"/>
              <w:rPr>
                <w:rFonts w:cs="Arial"/>
              </w:rPr>
            </w:pPr>
            <w:r>
              <w:rPr>
                <w:rFonts w:eastAsia="Arial" w:cs="Arial"/>
                <w:lang w:val="en-US"/>
              </w:rPr>
              <w:t>HTTPS</w:t>
            </w:r>
          </w:p>
        </w:tc>
        <w:tc>
          <w:tcPr>
            <w:tcW w:w="1029" w:type="dxa"/>
            <w:vMerge w:val="restart"/>
            <w:tcBorders>
              <w:top w:val="single" w:sz="4" w:space="0" w:color="000000"/>
              <w:left w:val="single" w:sz="4" w:space="0" w:color="000000"/>
              <w:bottom w:val="single" w:sz="4" w:space="0" w:color="000000"/>
              <w:right w:val="single" w:sz="4" w:space="0" w:color="000000"/>
            </w:tcBorders>
            <w:vAlign w:val="center"/>
          </w:tcPr>
          <w:p w14:paraId="57B20DBE" w14:textId="77777777" w:rsidR="00E0302A" w:rsidRDefault="00E0302A">
            <w:pPr>
              <w:pStyle w:val="afd"/>
              <w:rPr>
                <w:rFonts w:cs="Arial"/>
              </w:rPr>
            </w:pPr>
          </w:p>
        </w:tc>
        <w:tc>
          <w:tcPr>
            <w:tcW w:w="1297" w:type="dxa"/>
            <w:vMerge w:val="restart"/>
            <w:tcBorders>
              <w:top w:val="single" w:sz="4" w:space="0" w:color="000000"/>
              <w:left w:val="single" w:sz="4" w:space="0" w:color="000000"/>
              <w:bottom w:val="single" w:sz="4" w:space="0" w:color="000000"/>
              <w:right w:val="single" w:sz="4" w:space="0" w:color="000000"/>
            </w:tcBorders>
            <w:vAlign w:val="center"/>
          </w:tcPr>
          <w:p w14:paraId="64C614DA" w14:textId="77777777" w:rsidR="00E0302A" w:rsidRDefault="00373FF5">
            <w:pPr>
              <w:pStyle w:val="afd"/>
              <w:rPr>
                <w:rFonts w:cs="Arial"/>
              </w:rPr>
            </w:pPr>
            <w:r>
              <w:rPr>
                <w:rFonts w:eastAsia="Arial" w:cs="Arial"/>
                <w:lang w:val="en-US"/>
              </w:rPr>
              <w:t>http client</w:t>
            </w:r>
          </w:p>
          <w:p w14:paraId="1E1ADF71" w14:textId="77777777" w:rsidR="00E0302A" w:rsidRDefault="00E0302A">
            <w:pPr>
              <w:pStyle w:val="afd"/>
              <w:rPr>
                <w:rFonts w:cs="Arial"/>
              </w:rPr>
            </w:pPr>
          </w:p>
        </w:tc>
        <w:tc>
          <w:tcPr>
            <w:tcW w:w="1390" w:type="dxa"/>
            <w:vMerge w:val="restart"/>
            <w:tcBorders>
              <w:top w:val="single" w:sz="4" w:space="0" w:color="000000"/>
              <w:left w:val="single" w:sz="4" w:space="0" w:color="000000"/>
              <w:bottom w:val="single" w:sz="4" w:space="0" w:color="000000"/>
              <w:right w:val="single" w:sz="4" w:space="0" w:color="000000"/>
            </w:tcBorders>
          </w:tcPr>
          <w:p w14:paraId="07FAA947" w14:textId="77777777" w:rsidR="00E0302A" w:rsidRDefault="00373FF5">
            <w:pPr>
              <w:pStyle w:val="afd"/>
              <w:rPr>
                <w:rFonts w:cs="Arial"/>
              </w:rPr>
            </w:pPr>
            <w:r>
              <w:rPr>
                <w:rFonts w:eastAsia="Arial" w:cs="Arial"/>
                <w:lang w:val="en-US"/>
              </w:rPr>
              <w:t>REST API</w:t>
            </w:r>
          </w:p>
          <w:p w14:paraId="363CB740" w14:textId="77777777" w:rsidR="00E0302A" w:rsidRDefault="00E0302A">
            <w:pPr>
              <w:pStyle w:val="afd"/>
              <w:rPr>
                <w:rFonts w:cs="Arial"/>
              </w:rPr>
            </w:pPr>
          </w:p>
        </w:tc>
        <w:tc>
          <w:tcPr>
            <w:tcW w:w="1432" w:type="dxa"/>
            <w:vMerge w:val="restart"/>
            <w:tcBorders>
              <w:top w:val="single" w:sz="4" w:space="0" w:color="000000"/>
              <w:left w:val="single" w:sz="4" w:space="0" w:color="000000"/>
              <w:bottom w:val="single" w:sz="4" w:space="0" w:color="000000"/>
              <w:right w:val="single" w:sz="4" w:space="0" w:color="000000"/>
            </w:tcBorders>
            <w:vAlign w:val="center"/>
          </w:tcPr>
          <w:p w14:paraId="524EDD67" w14:textId="77777777" w:rsidR="00E0302A" w:rsidRDefault="00373FF5">
            <w:pPr>
              <w:pStyle w:val="afd"/>
              <w:rPr>
                <w:rFonts w:cs="Arial"/>
              </w:rPr>
            </w:pPr>
            <w:r>
              <w:rPr>
                <w:rFonts w:eastAsia="Arial" w:cs="Arial"/>
                <w:color w:val="000000" w:themeColor="text1"/>
              </w:rPr>
              <w:t>Python SPA</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14:paraId="36909960" w14:textId="77777777" w:rsidR="00E0302A" w:rsidRDefault="00373FF5">
            <w:pPr>
              <w:pStyle w:val="afd"/>
              <w:rPr>
                <w:rFonts w:cs="Arial"/>
              </w:rPr>
            </w:pPr>
            <w:r>
              <w:rPr>
                <w:rFonts w:eastAsia="Arial" w:cs="Arial"/>
                <w:lang w:val="en-US"/>
              </w:rPr>
              <w:t>По событию</w:t>
            </w:r>
          </w:p>
          <w:p w14:paraId="6458D35C" w14:textId="77777777" w:rsidR="00E0302A" w:rsidRDefault="00E0302A">
            <w:pPr>
              <w:pStyle w:val="afd"/>
              <w:rPr>
                <w:rFonts w:cs="Arial"/>
              </w:rPr>
            </w:pPr>
          </w:p>
        </w:tc>
        <w:tc>
          <w:tcPr>
            <w:tcW w:w="1802" w:type="dxa"/>
            <w:vMerge w:val="restart"/>
            <w:tcBorders>
              <w:top w:val="single" w:sz="4" w:space="0" w:color="000000"/>
              <w:left w:val="single" w:sz="4" w:space="0" w:color="000000"/>
              <w:bottom w:val="single" w:sz="4" w:space="0" w:color="000000"/>
              <w:right w:val="single" w:sz="4" w:space="0" w:color="000000"/>
            </w:tcBorders>
            <w:vAlign w:val="center"/>
          </w:tcPr>
          <w:p w14:paraId="3EB1684F" w14:textId="77777777" w:rsidR="00E0302A" w:rsidRDefault="00E0302A">
            <w:pPr>
              <w:rPr>
                <w:rFonts w:ascii="Arial" w:eastAsia="Arial" w:hAnsi="Arial" w:cs="Arial"/>
                <w:sz w:val="20"/>
                <w:highlight w:val="yellow"/>
              </w:rPr>
            </w:pPr>
          </w:p>
        </w:tc>
        <w:tc>
          <w:tcPr>
            <w:tcW w:w="1803" w:type="dxa"/>
            <w:vMerge w:val="restart"/>
            <w:tcBorders>
              <w:top w:val="single" w:sz="4" w:space="0" w:color="000000"/>
              <w:left w:val="single" w:sz="4" w:space="0" w:color="000000"/>
              <w:bottom w:val="single" w:sz="4" w:space="0" w:color="000000"/>
              <w:right w:val="single" w:sz="4" w:space="0" w:color="000000"/>
            </w:tcBorders>
            <w:vAlign w:val="center"/>
          </w:tcPr>
          <w:p w14:paraId="36FB6A27" w14:textId="77777777" w:rsidR="00E0302A" w:rsidRDefault="00E0302A">
            <w:pPr>
              <w:pStyle w:val="afd"/>
              <w:rPr>
                <w:rFonts w:eastAsia="Arial" w:cs="Arial"/>
                <w:highlight w:val="yellow"/>
              </w:rPr>
            </w:pPr>
          </w:p>
        </w:tc>
      </w:tr>
    </w:tbl>
    <w:p w14:paraId="156AA839" w14:textId="77777777" w:rsidR="00E0302A" w:rsidRDefault="00E0302A">
      <w:pPr>
        <w:spacing w:after="120"/>
        <w:rPr>
          <w:rFonts w:ascii="Arial" w:hAnsi="Arial" w:cs="Arial"/>
          <w:b/>
          <w:bCs/>
          <w:lang w:eastAsia="en-US"/>
        </w:rPr>
        <w:sectPr w:rsidR="00E0302A">
          <w:headerReference w:type="default" r:id="rId45"/>
          <w:footnotePr>
            <w:numFmt w:val="lowerRoman"/>
          </w:footnotePr>
          <w:endnotePr>
            <w:numFmt w:val="decimal"/>
          </w:endnotePr>
          <w:pgSz w:w="16838" w:h="11906" w:orient="landscape"/>
          <w:pgMar w:top="851" w:right="851" w:bottom="851" w:left="851" w:header="720" w:footer="720" w:gutter="0"/>
          <w:cols w:space="720"/>
          <w:docGrid w:linePitch="360"/>
        </w:sectPr>
      </w:pPr>
    </w:p>
    <w:p w14:paraId="37C43F5D" w14:textId="77777777" w:rsidR="00E0302A" w:rsidRDefault="00373FF5">
      <w:pPr>
        <w:pStyle w:val="20"/>
        <w:rPr>
          <w:rFonts w:cs="Arial"/>
          <w:lang w:eastAsia="en-US"/>
        </w:rPr>
      </w:pPr>
      <w:bookmarkStart w:id="39" w:name="_Toc211610772"/>
      <w:r>
        <w:rPr>
          <w:rFonts w:cs="Arial"/>
          <w:lang w:eastAsia="en-US"/>
        </w:rPr>
        <w:lastRenderedPageBreak/>
        <w:t>Реестр требований по доработкам смежных систем</w:t>
      </w:r>
      <w:bookmarkEnd w:id="39"/>
    </w:p>
    <w:p w14:paraId="4B0D1F43" w14:textId="77777777" w:rsidR="00EC0954" w:rsidRDefault="00EC0954" w:rsidP="00EC0954">
      <w:pPr>
        <w:pStyle w:val="afffff3"/>
        <w:ind w:left="0"/>
        <w:jc w:val="both"/>
        <w:rPr>
          <w:rFonts w:cs="Arial"/>
          <w:lang w:val="ru-RU"/>
        </w:rPr>
      </w:pPr>
      <w:bookmarkStart w:id="40" w:name="_Toc211610773"/>
      <w:r>
        <w:rPr>
          <w:rFonts w:cs="Arial"/>
          <w:lang w:val="ru-RU"/>
        </w:rPr>
        <w:t xml:space="preserve">На стороне БК СУС создается интеграционный API (REST), который будет содержать методы для передачи документов на подпись в СУС и получения подписанных документов из СУС, </w:t>
      </w:r>
      <w:r>
        <w:rPr>
          <w:rFonts w:cs="Arial"/>
          <w:highlight w:val="yellow"/>
          <w:lang w:val="ru-RU"/>
        </w:rPr>
        <w:t xml:space="preserve">а также предоставит доступ к </w:t>
      </w:r>
      <w:r>
        <w:rPr>
          <w:rFonts w:cs="Arial"/>
          <w:highlight w:val="yellow"/>
        </w:rPr>
        <w:t>API</w:t>
      </w:r>
      <w:r>
        <w:rPr>
          <w:rFonts w:cs="Arial"/>
          <w:highlight w:val="yellow"/>
          <w:lang w:val="ru-RU"/>
        </w:rPr>
        <w:t xml:space="preserve"> взаимодействия с интеллектуальным помощником</w:t>
      </w:r>
      <w:r>
        <w:rPr>
          <w:rFonts w:cs="Arial"/>
          <w:lang w:val="ru-RU"/>
        </w:rPr>
        <w:t xml:space="preserve">. </w:t>
      </w:r>
    </w:p>
    <w:p w14:paraId="517524EE" w14:textId="77777777" w:rsidR="00EC0954" w:rsidRDefault="00EC0954" w:rsidP="00EC0954">
      <w:pPr>
        <w:pStyle w:val="afffff3"/>
        <w:ind w:left="0"/>
        <w:jc w:val="both"/>
        <w:rPr>
          <w:rFonts w:cs="Arial"/>
          <w:highlight w:val="yellow"/>
          <w:lang w:val="ru-RU"/>
        </w:rPr>
      </w:pPr>
      <w:r>
        <w:rPr>
          <w:rFonts w:cs="Arial"/>
          <w:highlight w:val="yellow"/>
          <w:lang w:val="ru-RU"/>
        </w:rPr>
        <w:t xml:space="preserve">Доступ к </w:t>
      </w:r>
      <w:r>
        <w:rPr>
          <w:rFonts w:cs="Arial"/>
          <w:highlight w:val="yellow"/>
        </w:rPr>
        <w:t>API</w:t>
      </w:r>
      <w:r>
        <w:rPr>
          <w:rFonts w:cs="Arial"/>
          <w:highlight w:val="yellow"/>
          <w:lang w:val="ru-RU"/>
        </w:rPr>
        <w:t xml:space="preserve"> в КСПД / ЦДМЗ будет осуществляться в соответствии с правилами Компании и после прохождения интеграционного тестирования, API как ресурс публикуется на сервисе gateway БК СУС.</w:t>
      </w:r>
    </w:p>
    <w:p w14:paraId="1616A544" w14:textId="77777777" w:rsidR="00EC0954" w:rsidRDefault="00EC0954" w:rsidP="00EC0954">
      <w:pPr>
        <w:pStyle w:val="afffff3"/>
        <w:ind w:left="0"/>
        <w:jc w:val="both"/>
        <w:rPr>
          <w:rFonts w:cs="Arial"/>
          <w:lang w:val="ru-RU"/>
        </w:rPr>
      </w:pPr>
      <w:r>
        <w:rPr>
          <w:rFonts w:cs="Arial"/>
          <w:lang w:val="ru-RU"/>
        </w:rPr>
        <w:t xml:space="preserve">Получение информации по статусам обработанных СУС документов производится с использованием сервиса </w:t>
      </w:r>
      <w:r>
        <w:rPr>
          <w:rFonts w:cs="Arial"/>
        </w:rPr>
        <w:t>Kafka</w:t>
      </w:r>
      <w:r>
        <w:rPr>
          <w:rFonts w:cs="Arial"/>
          <w:lang w:val="ru-RU"/>
        </w:rPr>
        <w:t xml:space="preserve"> платформы </w:t>
      </w:r>
      <w:r>
        <w:rPr>
          <w:rFonts w:cs="Arial"/>
        </w:rPr>
        <w:t>N</w:t>
      </w:r>
      <w:r>
        <w:rPr>
          <w:rFonts w:cs="Arial"/>
          <w:lang w:val="ru-RU"/>
        </w:rPr>
        <w:t>1 (КЛАД Streaming).</w:t>
      </w:r>
    </w:p>
    <w:p w14:paraId="7DCEDD45" w14:textId="77777777" w:rsidR="00EC0954" w:rsidRDefault="00EC0954" w:rsidP="00EC0954">
      <w:pPr>
        <w:pStyle w:val="afffff3"/>
        <w:ind w:left="0"/>
        <w:jc w:val="both"/>
        <w:rPr>
          <w:rFonts w:cs="Arial"/>
          <w:lang w:val="ru-RU"/>
        </w:rPr>
      </w:pPr>
      <w:r>
        <w:rPr>
          <w:rFonts w:cs="Arial"/>
          <w:lang w:val="ru-RU"/>
        </w:rPr>
        <w:t>Смежные системы, интегрируемые с БК СУС, должны провести следующие мероприятия:</w:t>
      </w:r>
    </w:p>
    <w:p w14:paraId="040B896B" w14:textId="77777777" w:rsidR="00EC0954" w:rsidRDefault="00EC0954" w:rsidP="00EC0954">
      <w:pPr>
        <w:pStyle w:val="afffff3"/>
        <w:numPr>
          <w:ilvl w:val="0"/>
          <w:numId w:val="175"/>
        </w:numPr>
        <w:jc w:val="both"/>
        <w:rPr>
          <w:rFonts w:cs="Arial"/>
          <w:lang w:val="ru-RU"/>
        </w:rPr>
      </w:pPr>
      <w:r>
        <w:rPr>
          <w:rFonts w:cs="Arial"/>
          <w:lang w:val="ru-RU"/>
        </w:rPr>
        <w:t>Изменить проектную документацию, включив в нее компоненты СУС и КЛАД Streaming, а также ТУЗы для доступа к этим сервисам.</w:t>
      </w:r>
    </w:p>
    <w:p w14:paraId="49A39055" w14:textId="77777777" w:rsidR="00EC0954" w:rsidRDefault="00EC0954" w:rsidP="00EC0954">
      <w:pPr>
        <w:pStyle w:val="afffff3"/>
        <w:numPr>
          <w:ilvl w:val="0"/>
          <w:numId w:val="175"/>
        </w:numPr>
        <w:jc w:val="both"/>
        <w:rPr>
          <w:rFonts w:cs="Arial"/>
          <w:lang w:val="ru-RU"/>
        </w:rPr>
      </w:pPr>
      <w:r>
        <w:rPr>
          <w:rFonts w:cs="Arial"/>
          <w:lang w:val="ru-RU"/>
        </w:rPr>
        <w:t>Получить схему (</w:t>
      </w:r>
      <w:r>
        <w:rPr>
          <w:rFonts w:cs="Arial"/>
        </w:rPr>
        <w:t>swagger</w:t>
      </w:r>
      <w:r>
        <w:rPr>
          <w:rFonts w:cs="Arial"/>
          <w:lang w:val="ru-RU"/>
        </w:rPr>
        <w:t xml:space="preserve">-спецификацию) </w:t>
      </w:r>
      <w:r>
        <w:rPr>
          <w:rFonts w:cs="Arial"/>
        </w:rPr>
        <w:t>API</w:t>
      </w:r>
      <w:r>
        <w:rPr>
          <w:rFonts w:cs="Arial"/>
          <w:lang w:val="ru-RU"/>
        </w:rPr>
        <w:t xml:space="preserve"> для интеграции с СУС и разработать на своей стороне функциональность передачи документов на подпись в СУС и получения подписанных документов из СУС с использованием данного </w:t>
      </w:r>
      <w:r>
        <w:rPr>
          <w:rFonts w:cs="Arial"/>
        </w:rPr>
        <w:t>API</w:t>
      </w:r>
      <w:r>
        <w:rPr>
          <w:rFonts w:cs="Arial"/>
          <w:lang w:val="ru-RU"/>
        </w:rPr>
        <w:t xml:space="preserve">. </w:t>
      </w:r>
      <w:r>
        <w:rPr>
          <w:rFonts w:cs="Arial"/>
          <w:highlight w:val="yellow"/>
          <w:lang w:val="ru-RU"/>
        </w:rPr>
        <w:t xml:space="preserve">Порядок интеграции с интеллектуальным помощником и </w:t>
      </w:r>
      <w:r>
        <w:rPr>
          <w:rFonts w:cs="Arial"/>
          <w:highlight w:val="yellow"/>
        </w:rPr>
        <w:t>API</w:t>
      </w:r>
      <w:r>
        <w:rPr>
          <w:rFonts w:cs="Arial"/>
          <w:highlight w:val="yellow"/>
          <w:lang w:val="ru-RU"/>
        </w:rPr>
        <w:t xml:space="preserve"> интеллектуального помощника будет приведен в следующей версии УТП.</w:t>
      </w:r>
    </w:p>
    <w:p w14:paraId="22E4EB24" w14:textId="77777777" w:rsidR="00EC0954" w:rsidRDefault="00EC0954" w:rsidP="00EC0954">
      <w:pPr>
        <w:pStyle w:val="afffff3"/>
        <w:numPr>
          <w:ilvl w:val="0"/>
          <w:numId w:val="175"/>
        </w:numPr>
        <w:jc w:val="both"/>
        <w:rPr>
          <w:rFonts w:cs="Arial"/>
          <w:highlight w:val="yellow"/>
          <w:lang w:val="ru-RU"/>
        </w:rPr>
      </w:pPr>
      <w:r>
        <w:rPr>
          <w:rFonts w:cs="Arial"/>
          <w:highlight w:val="yellow"/>
          <w:lang w:val="ru-RU"/>
        </w:rPr>
        <w:t xml:space="preserve">Доступ к </w:t>
      </w:r>
      <w:r>
        <w:rPr>
          <w:rFonts w:cs="Arial"/>
          <w:highlight w:val="yellow"/>
        </w:rPr>
        <w:t>API</w:t>
      </w:r>
      <w:r>
        <w:rPr>
          <w:rFonts w:cs="Arial"/>
          <w:highlight w:val="yellow"/>
          <w:lang w:val="ru-RU"/>
        </w:rPr>
        <w:t xml:space="preserve"> в КСПД: запросить доступы ТУЗов п.1 на соответствующие группы безопасности СУС в AD (SPB-SUS-EDO-Integration*, SPB-SUS-AI-Integration*), а также КУЗ и интеграционную роль у онбординга Экосистемы и проектной команды СУС.</w:t>
      </w:r>
    </w:p>
    <w:p w14:paraId="431D8AE3" w14:textId="77777777" w:rsidR="00EC0954" w:rsidRDefault="00EC0954" w:rsidP="00EC0954">
      <w:pPr>
        <w:pStyle w:val="afffff3"/>
        <w:numPr>
          <w:ilvl w:val="0"/>
          <w:numId w:val="175"/>
        </w:numPr>
        <w:jc w:val="both"/>
        <w:rPr>
          <w:rFonts w:cs="Arial"/>
          <w:highlight w:val="yellow"/>
          <w:lang w:val="ru-RU"/>
        </w:rPr>
      </w:pPr>
      <w:r>
        <w:rPr>
          <w:rFonts w:cs="Arial"/>
          <w:highlight w:val="yellow"/>
          <w:lang w:val="ru-RU"/>
        </w:rPr>
        <w:t xml:space="preserve">Доступ к </w:t>
      </w:r>
      <w:r>
        <w:rPr>
          <w:rFonts w:cs="Arial"/>
          <w:highlight w:val="yellow"/>
        </w:rPr>
        <w:t>API</w:t>
      </w:r>
      <w:r>
        <w:rPr>
          <w:rFonts w:cs="Arial"/>
          <w:highlight w:val="yellow"/>
          <w:lang w:val="ru-RU"/>
        </w:rPr>
        <w:t xml:space="preserve"> в ЦДМЗ: запросить создание КУЗ, ТУЗ, интеграционную роль для интеграции в realm ecosus в тестовом и продуктивном сегментах у онбординга Экосистемы.</w:t>
      </w:r>
    </w:p>
    <w:p w14:paraId="5F65F2E4" w14:textId="77777777" w:rsidR="00EC0954" w:rsidRDefault="00EC0954" w:rsidP="00EC0954">
      <w:pPr>
        <w:pStyle w:val="afffff3"/>
        <w:numPr>
          <w:ilvl w:val="0"/>
          <w:numId w:val="175"/>
        </w:numPr>
        <w:jc w:val="both"/>
        <w:rPr>
          <w:rFonts w:cs="Arial"/>
          <w:lang w:val="ru-RU"/>
        </w:rPr>
      </w:pPr>
      <w:r>
        <w:rPr>
          <w:rFonts w:cs="Arial"/>
          <w:lang w:val="ru-RU"/>
        </w:rPr>
        <w:t xml:space="preserve">Согласовать с проектом СУС название топика </w:t>
      </w:r>
      <w:r>
        <w:rPr>
          <w:rFonts w:cs="Arial"/>
        </w:rPr>
        <w:t>Kafka</w:t>
      </w:r>
      <w:r>
        <w:rPr>
          <w:rFonts w:cs="Arial"/>
          <w:lang w:val="ru-RU"/>
        </w:rPr>
        <w:t xml:space="preserve">, </w:t>
      </w:r>
      <w:r>
        <w:rPr>
          <w:rFonts w:cs="Arial"/>
          <w:szCs w:val="24"/>
          <w:lang w:val="ru-RU"/>
        </w:rPr>
        <w:t>выполнить интеграцию с системой КЛАД Streaming (</w:t>
      </w:r>
      <w:hyperlink r:id="rId46" w:tooltip="https://kb.gazprom-neft.local/pages/viewpage.action?pageId=128439774" w:history="1">
        <w:r>
          <w:rPr>
            <w:rStyle w:val="affffff7"/>
            <w:rFonts w:cs="Arial"/>
            <w:color w:val="0000EE"/>
            <w:szCs w:val="24"/>
            <w:lang w:val="ru-RU"/>
          </w:rPr>
          <w:t xml:space="preserve">Получение доступа к </w:t>
        </w:r>
        <w:r>
          <w:rPr>
            <w:rStyle w:val="affffff7"/>
            <w:rFonts w:cs="Arial"/>
            <w:color w:val="0000EE"/>
            <w:szCs w:val="24"/>
          </w:rPr>
          <w:t>Kafka</w:t>
        </w:r>
        <w:r>
          <w:rPr>
            <w:rStyle w:val="affffff7"/>
            <w:rFonts w:cs="Arial"/>
            <w:color w:val="0000EE"/>
            <w:szCs w:val="24"/>
            <w:lang w:val="ru-RU"/>
          </w:rPr>
          <w:t xml:space="preserve"> - </w:t>
        </w:r>
        <w:r>
          <w:rPr>
            <w:rStyle w:val="affffff7"/>
            <w:rFonts w:cs="Arial"/>
            <w:color w:val="0000EE"/>
            <w:szCs w:val="24"/>
          </w:rPr>
          <w:t>PaaS</w:t>
        </w:r>
        <w:r>
          <w:rPr>
            <w:rStyle w:val="affffff7"/>
            <w:rFonts w:cs="Arial"/>
            <w:color w:val="0000EE"/>
            <w:szCs w:val="24"/>
            <w:lang w:val="ru-RU"/>
          </w:rPr>
          <w:t xml:space="preserve"> </w:t>
        </w:r>
        <w:r>
          <w:rPr>
            <w:rStyle w:val="affffff7"/>
            <w:rFonts w:cs="Arial"/>
            <w:color w:val="0000EE"/>
            <w:szCs w:val="24"/>
          </w:rPr>
          <w:t>Data</w:t>
        </w:r>
        <w:r>
          <w:rPr>
            <w:rStyle w:val="affffff7"/>
            <w:rFonts w:cs="Arial"/>
            <w:color w:val="0000EE"/>
            <w:szCs w:val="24"/>
            <w:lang w:val="ru-RU"/>
          </w:rPr>
          <w:t xml:space="preserve"> - </w:t>
        </w:r>
        <w:r>
          <w:rPr>
            <w:rStyle w:val="affffff7"/>
            <w:rFonts w:cs="Arial"/>
            <w:color w:val="0000EE"/>
            <w:szCs w:val="24"/>
          </w:rPr>
          <w:t>Gazprom</w:t>
        </w:r>
        <w:r>
          <w:rPr>
            <w:rStyle w:val="affffff7"/>
            <w:rFonts w:cs="Arial"/>
            <w:color w:val="0000EE"/>
            <w:szCs w:val="24"/>
            <w:lang w:val="ru-RU"/>
          </w:rPr>
          <w:t xml:space="preserve"> </w:t>
        </w:r>
        <w:r>
          <w:rPr>
            <w:rStyle w:val="affffff7"/>
            <w:rFonts w:cs="Arial"/>
            <w:color w:val="0000EE"/>
            <w:szCs w:val="24"/>
          </w:rPr>
          <w:t>Neft</w:t>
        </w:r>
        <w:r>
          <w:rPr>
            <w:rStyle w:val="affffff7"/>
            <w:rFonts w:cs="Arial"/>
            <w:color w:val="0000EE"/>
            <w:szCs w:val="24"/>
            <w:lang w:val="ru-RU"/>
          </w:rPr>
          <w:t xml:space="preserve"> </w:t>
        </w:r>
        <w:r>
          <w:rPr>
            <w:rStyle w:val="affffff7"/>
            <w:rFonts w:cs="Arial"/>
            <w:color w:val="0000EE"/>
            <w:szCs w:val="24"/>
          </w:rPr>
          <w:t>Confluence</w:t>
        </w:r>
      </w:hyperlink>
      <w:r>
        <w:rPr>
          <w:rStyle w:val="affffff7"/>
          <w:rFonts w:cs="Arial"/>
          <w:color w:val="0000EE"/>
          <w:szCs w:val="24"/>
          <w:lang w:val="ru-RU"/>
        </w:rPr>
        <w:t xml:space="preserve">). </w:t>
      </w:r>
      <w:r>
        <w:rPr>
          <w:rFonts w:cs="Arial"/>
          <w:lang w:val="ru-RU"/>
        </w:rPr>
        <w:t>Аутентификация на сервисе осуществляется через кейтабы.</w:t>
      </w:r>
    </w:p>
    <w:p w14:paraId="6523F928" w14:textId="77777777" w:rsidR="00EC0954" w:rsidRDefault="00EC0954" w:rsidP="00EC0954">
      <w:pPr>
        <w:pStyle w:val="afffff3"/>
        <w:ind w:left="0"/>
        <w:jc w:val="both"/>
        <w:rPr>
          <w:rFonts w:cs="Arial"/>
          <w:lang w:val="ru-RU"/>
        </w:rPr>
      </w:pPr>
      <w:r>
        <w:rPr>
          <w:rFonts w:cs="Arial"/>
          <w:lang w:val="ru-RU"/>
        </w:rPr>
        <w:t>Обмен осуществляется через топики:</w:t>
      </w:r>
    </w:p>
    <w:p w14:paraId="301A55B0" w14:textId="77777777" w:rsidR="00EC0954" w:rsidRDefault="00EC0954" w:rsidP="00EC0954">
      <w:pPr>
        <w:pStyle w:val="afffff3"/>
        <w:ind w:left="0"/>
        <w:jc w:val="both"/>
        <w:rPr>
          <w:rFonts w:cs="Arial"/>
          <w:lang w:val="ru-RU"/>
        </w:rPr>
      </w:pPr>
      <w:r>
        <w:rPr>
          <w:rFonts w:cs="Arial"/>
          <w:lang w:val="ru-RU"/>
        </w:rPr>
        <w:t>U220007372_t_</w:t>
      </w:r>
      <w:r>
        <w:rPr>
          <w:rFonts w:cs="Arial"/>
          <w:highlight w:val="yellow"/>
          <w:lang w:val="ru-RU"/>
        </w:rPr>
        <w:t>[система_потребитель]</w:t>
      </w:r>
      <w:r>
        <w:rPr>
          <w:rFonts w:cs="Arial"/>
          <w:lang w:val="ru-RU"/>
        </w:rPr>
        <w:t xml:space="preserve"> – тестовый ландшафт;</w:t>
      </w:r>
    </w:p>
    <w:p w14:paraId="7D5618D3" w14:textId="77777777" w:rsidR="00EC0954" w:rsidRDefault="00EC0954" w:rsidP="00EC0954">
      <w:pPr>
        <w:pStyle w:val="afffff3"/>
        <w:ind w:left="0"/>
        <w:jc w:val="both"/>
        <w:rPr>
          <w:rFonts w:cs="Arial"/>
          <w:lang w:val="ru-RU"/>
        </w:rPr>
      </w:pPr>
      <w:r>
        <w:rPr>
          <w:rFonts w:cs="Arial"/>
          <w:lang w:val="ru-RU"/>
        </w:rPr>
        <w:t>U220007372_u_</w:t>
      </w:r>
      <w:r>
        <w:rPr>
          <w:rFonts w:cs="Arial"/>
          <w:highlight w:val="yellow"/>
          <w:lang w:val="ru-RU"/>
        </w:rPr>
        <w:t>[система_потребитель]</w:t>
      </w:r>
      <w:r>
        <w:rPr>
          <w:rFonts w:cs="Arial"/>
          <w:lang w:val="ru-RU"/>
        </w:rPr>
        <w:t xml:space="preserve"> – препродуктивный ландшафт;</w:t>
      </w:r>
    </w:p>
    <w:p w14:paraId="6B035953" w14:textId="77777777" w:rsidR="00EC0954" w:rsidRDefault="00EC0954" w:rsidP="00EC0954">
      <w:pPr>
        <w:pStyle w:val="afffff3"/>
        <w:ind w:left="0"/>
        <w:jc w:val="both"/>
        <w:rPr>
          <w:rFonts w:cs="Arial"/>
          <w:lang w:val="ru-RU"/>
        </w:rPr>
      </w:pPr>
      <w:r>
        <w:rPr>
          <w:rFonts w:cs="Arial"/>
          <w:lang w:val="ru-RU"/>
        </w:rPr>
        <w:t>U220007372_p_</w:t>
      </w:r>
      <w:r>
        <w:rPr>
          <w:rFonts w:cs="Arial"/>
          <w:highlight w:val="yellow"/>
          <w:lang w:val="ru-RU"/>
        </w:rPr>
        <w:t>[система_потребитель]</w:t>
      </w:r>
      <w:r>
        <w:rPr>
          <w:rFonts w:cs="Arial"/>
          <w:lang w:val="ru-RU"/>
        </w:rPr>
        <w:t xml:space="preserve"> – продуктивный ландшафт.</w:t>
      </w:r>
    </w:p>
    <w:p w14:paraId="7A86BCF6" w14:textId="77777777" w:rsidR="00EC0954" w:rsidRDefault="00EC0954" w:rsidP="00EC0954">
      <w:pPr>
        <w:pStyle w:val="afffff3"/>
        <w:ind w:left="0"/>
        <w:jc w:val="both"/>
        <w:rPr>
          <w:rFonts w:cs="Arial"/>
          <w:lang w:val="ru-RU"/>
        </w:rPr>
      </w:pPr>
      <w:r>
        <w:rPr>
          <w:rFonts w:cs="Arial"/>
          <w:lang w:val="ru-RU"/>
        </w:rPr>
        <w:t xml:space="preserve">Подписаться на нужный топик </w:t>
      </w:r>
      <w:r>
        <w:rPr>
          <w:rFonts w:cs="Arial"/>
        </w:rPr>
        <w:t>Kafka</w:t>
      </w:r>
      <w:r>
        <w:rPr>
          <w:rFonts w:cs="Arial"/>
          <w:lang w:val="ru-RU"/>
        </w:rPr>
        <w:t xml:space="preserve"> сервиса, с целью получения статусов по пакетам документов, переданным на согласование и подписание из смежной системы в СУС.</w:t>
      </w:r>
    </w:p>
    <w:p w14:paraId="45134485" w14:textId="77777777" w:rsidR="00E0302A" w:rsidRDefault="00373FF5">
      <w:pPr>
        <w:pStyle w:val="20"/>
        <w:rPr>
          <w:rFonts w:cs="Arial"/>
          <w:lang w:eastAsia="en-US"/>
        </w:rPr>
      </w:pPr>
      <w:r>
        <w:rPr>
          <w:rFonts w:cs="Arial"/>
          <w:lang w:eastAsia="en-US"/>
        </w:rPr>
        <w:lastRenderedPageBreak/>
        <w:t>Архитектура базиса</w:t>
      </w:r>
      <w:bookmarkEnd w:id="40"/>
    </w:p>
    <w:p w14:paraId="0F387FC1" w14:textId="77777777" w:rsidR="00E0302A" w:rsidRDefault="00373FF5">
      <w:pPr>
        <w:pStyle w:val="a5"/>
        <w:jc w:val="center"/>
        <w:rPr>
          <w:rFonts w:cs="Arial"/>
        </w:rPr>
      </w:pPr>
      <w:r>
        <w:rPr>
          <w:noProof/>
          <w:lang w:eastAsia="ru-RU"/>
        </w:rPr>
        <mc:AlternateContent>
          <mc:Choice Requires="wpg">
            <w:drawing>
              <wp:inline distT="0" distB="0" distL="0" distR="0" wp14:anchorId="078C36EF" wp14:editId="292421ED">
                <wp:extent cx="6456777" cy="645677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98361" name=""/>
                        <pic:cNvPicPr>
                          <a:picLocks noChangeAspect="1"/>
                        </pic:cNvPicPr>
                      </pic:nvPicPr>
                      <pic:blipFill>
                        <a:blip r:embed="rId47">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48"/>
                            </a:ext>
                          </a:extLst>
                        </a:blip>
                        <a:stretch/>
                      </pic:blipFill>
                      <pic:spPr bwMode="auto">
                        <a:xfrm>
                          <a:off x="0" y="0"/>
                          <a:ext cx="6456777" cy="6456777"/>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508.41pt;height:508.41pt;mso-wrap-distance-left:0.00pt;mso-wrap-distance-top:0.00pt;mso-wrap-distance-right:0.00pt;mso-wrap-distance-bottom:0.00pt;" stroked="false">
                <v:path textboxrect="0,0,0,0"/>
                <v:imagedata r:id="rId50" o:title=""/>
              </v:shape>
            </w:pict>
          </mc:Fallback>
        </mc:AlternateContent>
      </w:r>
    </w:p>
    <w:p w14:paraId="0589D600" w14:textId="77777777" w:rsidR="00E0302A" w:rsidRDefault="00373FF5">
      <w:pPr>
        <w:pStyle w:val="a5"/>
        <w:jc w:val="center"/>
        <w:rPr>
          <w:rFonts w:cs="Arial"/>
          <w:bCs/>
          <w:sz w:val="20"/>
        </w:rPr>
      </w:pPr>
      <w:r>
        <w:rPr>
          <w:noProof/>
          <w:lang w:eastAsia="ru-RU"/>
        </w:rPr>
        <mc:AlternateContent>
          <mc:Choice Requires="wps">
            <w:drawing>
              <wp:anchor distT="0" distB="0" distL="115200" distR="115200" simplePos="0" relativeHeight="251675136" behindDoc="0" locked="0" layoutInCell="1" allowOverlap="1" wp14:anchorId="6A36564A" wp14:editId="419942E1">
                <wp:simplePos x="0" y="0"/>
                <wp:positionH relativeFrom="margin">
                  <wp:align>center</wp:align>
                </wp:positionH>
                <wp:positionV relativeFrom="paragraph">
                  <wp:posOffset>120650</wp:posOffset>
                </wp:positionV>
                <wp:extent cx="7268210" cy="636905"/>
                <wp:effectExtent l="0" t="0" r="0" b="0"/>
                <wp:wrapNone/>
                <wp:docPr id="13" name="Надпись 14"/>
                <wp:cNvGraphicFramePr/>
                <a:graphic xmlns:a="http://schemas.openxmlformats.org/drawingml/2006/main">
                  <a:graphicData uri="http://schemas.microsoft.com/office/word/2010/wordprocessingShape">
                    <wps:wsp>
                      <wps:cNvSpPr txBox="1"/>
                      <wps:spPr bwMode="auto">
                        <a:xfrm>
                          <a:off x="0" y="0"/>
                          <a:ext cx="7268210" cy="636905"/>
                        </a:xfrm>
                        <a:prstGeom prst="rect">
                          <a:avLst/>
                        </a:prstGeom>
                        <a:solidFill>
                          <a:schemeClr val="lt1">
                            <a:alpha val="0"/>
                          </a:schemeClr>
                        </a:solidFill>
                        <a:ln w="6350">
                          <a:noFill/>
                          <a:round/>
                        </a:ln>
                      </wps:spPr>
                      <wps:txbx>
                        <w:txbxContent>
                          <w:p w14:paraId="1C15327B" w14:textId="77777777" w:rsidR="00641C68" w:rsidRDefault="00641C68">
                            <w:pPr>
                              <w:pStyle w:val="afffffd"/>
                              <w:rPr>
                                <w:rFonts w:cs="Arial"/>
                                <w:bCs w:val="0"/>
                                <w:sz w:val="10"/>
                                <w:szCs w:val="10"/>
                                <w:lang w:val="ru-RU"/>
                              </w:rPr>
                            </w:pPr>
                            <w:r>
                              <w:rPr>
                                <w:rFonts w:cs="Arial"/>
                                <w:bCs w:val="0"/>
                                <w:sz w:val="14"/>
                                <w:szCs w:val="14"/>
                                <w:lang w:val="ru-RU"/>
                              </w:rPr>
                              <w:t xml:space="preserve">*Диаграмма базиса доступна в </w:t>
                            </w:r>
                            <w:r>
                              <w:rPr>
                                <w:rFonts w:cs="Arial"/>
                                <w:bCs w:val="0"/>
                                <w:sz w:val="14"/>
                                <w:szCs w:val="14"/>
                              </w:rPr>
                              <w:t>ARIS</w:t>
                            </w:r>
                            <w:r>
                              <w:rPr>
                                <w:rFonts w:cs="Arial"/>
                                <w:bCs w:val="0"/>
                                <w:sz w:val="14"/>
                                <w:szCs w:val="14"/>
                                <w:lang w:val="ru-RU"/>
                              </w:rPr>
                              <w:t xml:space="preserve"> по пути: /КОРПОРАТИВНАЯ АРХИТЕКТУРА ПАО "ГАЗПРОМ НЕФТЬ"/ИТ архитектура/Проекты и изменения/Бизнес-решения/Сквозные универсальные сервисы экосистемы БРД/Проекты/</w:t>
                            </w:r>
                            <w:r>
                              <w:rPr>
                                <w:rFonts w:cs="Arial"/>
                                <w:bCs w:val="0"/>
                                <w:sz w:val="14"/>
                                <w:szCs w:val="14"/>
                              </w:rPr>
                              <w:t>U</w:t>
                            </w:r>
                            <w:r>
                              <w:rPr>
                                <w:rFonts w:cs="Arial"/>
                                <w:bCs w:val="0"/>
                                <w:sz w:val="14"/>
                                <w:szCs w:val="14"/>
                                <w:lang w:val="ru-RU"/>
                              </w:rPr>
                              <w:t>220007372 Сквозные универсальные сервисы/Архитектура базиса/Диаграмма базиса СУС</w:t>
                            </w:r>
                          </w:p>
                        </w:txbxContent>
                      </wps:txbx>
                      <wps:bodyPr vertOverflow="overflow" horzOverflow="overflow" vert="horz" wrap="square" lIns="91440" tIns="45720" rIns="91440" bIns="45720" numCol="1" spcCol="0" rtlCol="0" fromWordArt="0" anchor="t" anchorCtr="0" forceAA="0" compatLnSpc="0"/>
                    </wps:wsp>
                  </a:graphicData>
                </a:graphic>
              </wp:anchor>
            </w:drawing>
          </mc:Choice>
          <mc:Fallback>
            <w:pict>
              <v:shapetype w14:anchorId="6A36564A" id="_x0000_t202" coordsize="21600,21600" o:spt="202" path="m,l,21600r21600,l21600,xe">
                <v:stroke joinstyle="miter"/>
                <v:path gradientshapeok="t" o:connecttype="rect"/>
              </v:shapetype>
              <v:shape id="Надпись 14" o:spid="_x0000_s1026" type="#_x0000_t202" style="position:absolute;left:0;text-align:left;margin-left:0;margin-top:9.5pt;width:572.3pt;height:50.15pt;z-index:251675136;visibility:visible;mso-wrap-style:square;mso-wrap-distance-left:3.2mm;mso-wrap-distance-top:0;mso-wrap-distance-right:3.2mm;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" fillcolor="white [3201]" stroked="f" strokeweight=".5pt">
                <v:fill opacity="0"/>
                <v:stroke joinstyle="round"/>
                <v:textbox>
                  <w:txbxContent>
                    <w:p w14:paraId="1C15327B" w14:textId="77777777" w:rsidR="00641C68" w:rsidRDefault="00641C68">
                      <w:pPr>
                        <w:pStyle w:val="afffffd"/>
                        <w:rPr>
                          <w:rFonts w:cs="Arial"/>
                          <w:bCs w:val="0"/>
                          <w:sz w:val="10"/>
                          <w:szCs w:val="10"/>
                          <w:lang w:val="ru-RU"/>
                        </w:rPr>
                      </w:pPr>
                      <w:r>
                        <w:rPr>
                          <w:rFonts w:cs="Arial"/>
                          <w:bCs w:val="0"/>
                          <w:sz w:val="14"/>
                          <w:szCs w:val="14"/>
                          <w:lang w:val="ru-RU"/>
                        </w:rPr>
                        <w:t xml:space="preserve">*Диаграмма базиса доступна в </w:t>
                      </w:r>
                      <w:r>
                        <w:rPr>
                          <w:rFonts w:cs="Arial"/>
                          <w:bCs w:val="0"/>
                          <w:sz w:val="14"/>
                          <w:szCs w:val="14"/>
                        </w:rPr>
                        <w:t>ARIS</w:t>
                      </w:r>
                      <w:r>
                        <w:rPr>
                          <w:rFonts w:cs="Arial"/>
                          <w:bCs w:val="0"/>
                          <w:sz w:val="14"/>
                          <w:szCs w:val="14"/>
                          <w:lang w:val="ru-RU"/>
                        </w:rPr>
                        <w:t xml:space="preserve"> по пути: /КОРПОРАТИВНАЯ АРХИТЕКТУРА ПАО "ГАЗПРОМ НЕФТЬ"/ИТ архитектура/Проекты и изменения/Бизнес-решения/Сквозные универсальные сервисы экосистемы БРД/Проекты/</w:t>
                      </w:r>
                      <w:r>
                        <w:rPr>
                          <w:rFonts w:cs="Arial"/>
                          <w:bCs w:val="0"/>
                          <w:sz w:val="14"/>
                          <w:szCs w:val="14"/>
                        </w:rPr>
                        <w:t>U</w:t>
                      </w:r>
                      <w:r>
                        <w:rPr>
                          <w:rFonts w:cs="Arial"/>
                          <w:bCs w:val="0"/>
                          <w:sz w:val="14"/>
                          <w:szCs w:val="14"/>
                          <w:lang w:val="ru-RU"/>
                        </w:rPr>
                        <w:t>220007372 Сквозные универсальные сервисы/Архитектура базиса/Диаграмма базиса СУС</w:t>
                      </w:r>
                    </w:p>
                  </w:txbxContent>
                </v:textbox>
                <w10:wrap anchorx="margin"/>
              </v:shape>
            </w:pict>
          </mc:Fallback>
        </mc:AlternateContent>
      </w:r>
      <w:r>
        <w:rPr>
          <w:rFonts w:cs="Arial"/>
          <w:bCs/>
          <w:sz w:val="20"/>
        </w:rPr>
        <w:t>Рисунок 6 Диаграмма базиса</w:t>
      </w:r>
      <w:r>
        <w:rPr>
          <w:rFonts w:cs="Arial"/>
        </w:rPr>
        <w:br w:type="page" w:clear="all"/>
      </w:r>
    </w:p>
    <w:p w14:paraId="13E36B09" w14:textId="77777777" w:rsidR="00E0302A" w:rsidRDefault="00373FF5">
      <w:pPr>
        <w:pStyle w:val="20"/>
        <w:spacing w:before="0" w:after="0"/>
        <w:rPr>
          <w:rFonts w:cs="Arial"/>
          <w:lang w:eastAsia="en-US"/>
        </w:rPr>
      </w:pPr>
      <w:bookmarkStart w:id="41" w:name="_Toc211610774"/>
      <w:r>
        <w:rPr>
          <w:rFonts w:cs="Arial"/>
          <w:lang w:eastAsia="en-US"/>
        </w:rPr>
        <w:lastRenderedPageBreak/>
        <w:t>Технологическая архитектура решения</w:t>
      </w:r>
      <w:bookmarkEnd w:id="41"/>
    </w:p>
    <w:p w14:paraId="168DF21E" w14:textId="77777777" w:rsidR="00E0302A" w:rsidRDefault="00373FF5">
      <w:pPr>
        <w:pStyle w:val="30"/>
        <w:spacing w:before="0" w:after="0"/>
        <w:ind w:left="0"/>
        <w:rPr>
          <w:rFonts w:cs="Arial"/>
        </w:rPr>
      </w:pPr>
      <w:bookmarkStart w:id="42" w:name="_Toc211610775"/>
      <w:r>
        <w:rPr>
          <w:rFonts w:cs="Arial"/>
        </w:rPr>
        <w:t>Диаграмма аппаратных платформ систем</w:t>
      </w:r>
      <w:bookmarkEnd w:id="42"/>
    </w:p>
    <w:p w14:paraId="5E8E2510" w14:textId="77777777" w:rsidR="00E0302A" w:rsidRDefault="00373FF5">
      <w:pPr>
        <w:spacing w:after="120"/>
        <w:jc w:val="center"/>
        <w:rPr>
          <w:rFonts w:ascii="Arial" w:hAnsi="Arial" w:cs="Arial"/>
          <w:i/>
          <w:color w:val="7F7F7F"/>
          <w:lang w:eastAsia="en-US"/>
        </w:rPr>
      </w:pPr>
      <w:r>
        <w:rPr>
          <w:noProof/>
        </w:rPr>
        <mc:AlternateContent>
          <mc:Choice Requires="wpg">
            <w:drawing>
              <wp:inline distT="0" distB="0" distL="0" distR="0" wp14:anchorId="2FA77E17" wp14:editId="479D15B7">
                <wp:extent cx="5571688" cy="5571688"/>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2930" name=""/>
                        <pic:cNvPicPr>
                          <a:picLocks noChangeAspect="1"/>
                        </pic:cNvPicPr>
                      </pic:nvPicPr>
                      <pic:blipFill>
                        <a:blip r:embed="rId51">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52"/>
                            </a:ext>
                          </a:extLst>
                        </a:blip>
                        <a:stretch/>
                      </pic:blipFill>
                      <pic:spPr bwMode="auto">
                        <a:xfrm>
                          <a:off x="0" y="0"/>
                          <a:ext cx="5571687" cy="5571687"/>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38.72pt;height:438.72pt;mso-wrap-distance-left:0.00pt;mso-wrap-distance-top:0.00pt;mso-wrap-distance-right:0.00pt;mso-wrap-distance-bottom:0.00pt;" stroked="false">
                <v:path textboxrect="0,0,0,0"/>
                <v:imagedata r:id="rId53" o:title=""/>
              </v:shape>
            </w:pict>
          </mc:Fallback>
        </mc:AlternateContent>
      </w:r>
    </w:p>
    <w:p w14:paraId="0E30D18C" w14:textId="77777777" w:rsidR="00E0302A" w:rsidRDefault="00373FF5">
      <w:pPr>
        <w:pStyle w:val="afffffd"/>
        <w:jc w:val="center"/>
        <w:rPr>
          <w:rFonts w:cs="Arial"/>
          <w:lang w:val="ru-RU"/>
        </w:rPr>
      </w:pPr>
      <w:r>
        <w:rPr>
          <w:noProof/>
          <w:lang w:val="ru-RU" w:eastAsia="ru-RU"/>
        </w:rPr>
        <mc:AlternateContent>
          <mc:Choice Requires="wps">
            <w:drawing>
              <wp:anchor distT="0" distB="0" distL="115200" distR="115200" simplePos="0" relativeHeight="251686400" behindDoc="0" locked="0" layoutInCell="1" allowOverlap="1" wp14:anchorId="7056F3C1" wp14:editId="52D230FE">
                <wp:simplePos x="0" y="0"/>
                <wp:positionH relativeFrom="column">
                  <wp:posOffset>-737870</wp:posOffset>
                </wp:positionH>
                <wp:positionV relativeFrom="paragraph">
                  <wp:posOffset>204197</wp:posOffset>
                </wp:positionV>
                <wp:extent cx="7225393" cy="394607"/>
                <wp:effectExtent l="3175" t="3175" r="3175" b="3175"/>
                <wp:wrapNone/>
                <wp:docPr id="15" name="Надпись 16"/>
                <wp:cNvGraphicFramePr/>
                <a:graphic xmlns:a="http://schemas.openxmlformats.org/drawingml/2006/main">
                  <a:graphicData uri="http://schemas.microsoft.com/office/word/2010/wordprocessingShape">
                    <wps:wsp>
                      <wps:cNvSpPr txBox="1"/>
                      <wps:spPr bwMode="auto">
                        <a:xfrm>
                          <a:off x="0" y="0"/>
                          <a:ext cx="7225393" cy="394607"/>
                        </a:xfrm>
                        <a:prstGeom prst="rect">
                          <a:avLst/>
                        </a:prstGeom>
                        <a:noFill/>
                        <a:ln w="6350">
                          <a:noFill/>
                          <a:round/>
                        </a:ln>
                      </wps:spPr>
                      <wps:txbx>
                        <w:txbxContent>
                          <w:p w14:paraId="164A0391" w14:textId="77777777" w:rsidR="00641C68" w:rsidRDefault="00641C68">
                            <w:pPr>
                              <w:pStyle w:val="afffffd"/>
                              <w:spacing w:line="206" w:lineRule="auto"/>
                              <w:rPr>
                                <w:rFonts w:cs="Arial"/>
                                <w:bCs w:val="0"/>
                                <w:sz w:val="10"/>
                                <w:szCs w:val="10"/>
                                <w:lang w:val="ru-RU"/>
                              </w:rPr>
                            </w:pPr>
                            <w:r>
                              <w:rPr>
                                <w:rFonts w:cs="Arial"/>
                                <w:bCs w:val="0"/>
                                <w:sz w:val="14"/>
                                <w:szCs w:val="14"/>
                                <w:lang w:val="ru-RU"/>
                              </w:rPr>
                              <w:t xml:space="preserve">*Диаграмма доступна в </w:t>
                            </w:r>
                            <w:r>
                              <w:rPr>
                                <w:rFonts w:cs="Arial"/>
                                <w:bCs w:val="0"/>
                                <w:sz w:val="14"/>
                                <w:szCs w:val="14"/>
                              </w:rPr>
                              <w:t>ARIS</w:t>
                            </w:r>
                            <w:r>
                              <w:rPr>
                                <w:rFonts w:cs="Arial"/>
                                <w:bCs w:val="0"/>
                                <w:sz w:val="14"/>
                                <w:szCs w:val="14"/>
                                <w:lang w:val="ru-RU"/>
                              </w:rPr>
                              <w:t xml:space="preserve"> по пути: /КОРПОРАТИВНАЯ АРХИТЕКТУРА ПАО "ГАЗПРОМ НЕФТЬ"/ИТ архитектура/Проекты и изменения/Бизнес-системы/БК СУС/Проекты/</w:t>
                            </w:r>
                            <w:r>
                              <w:rPr>
                                <w:rFonts w:cs="Arial"/>
                                <w:bCs w:val="0"/>
                                <w:sz w:val="14"/>
                                <w:szCs w:val="14"/>
                              </w:rPr>
                              <w:t>U</w:t>
                            </w:r>
                            <w:r>
                              <w:rPr>
                                <w:rFonts w:cs="Arial"/>
                                <w:bCs w:val="0"/>
                                <w:sz w:val="14"/>
                                <w:szCs w:val="14"/>
                                <w:lang w:val="ru-RU"/>
                              </w:rPr>
                              <w:t>220007372 Сквозные универсальные сервисы/Технологическая архитектура/Аппаратные платформы/БК СУС (</w:t>
                            </w:r>
                            <w:r>
                              <w:rPr>
                                <w:rFonts w:cs="Arial"/>
                                <w:bCs w:val="0"/>
                                <w:sz w:val="14"/>
                                <w:szCs w:val="14"/>
                              </w:rPr>
                              <w:t>HW</w:t>
                            </w:r>
                            <w:r>
                              <w:rPr>
                                <w:rFonts w:cs="Arial"/>
                                <w:bCs w:val="0"/>
                                <w:sz w:val="14"/>
                                <w:szCs w:val="14"/>
                                <w:lang w:val="ru-RU"/>
                              </w:rPr>
                              <w:t>)</w:t>
                            </w:r>
                          </w:p>
                          <w:p w14:paraId="30779989" w14:textId="77777777" w:rsidR="00641C68" w:rsidRDefault="00641C68">
                            <w:pPr>
                              <w:spacing w:line="206" w:lineRule="auto"/>
                            </w:pPr>
                          </w:p>
                          <w:p w14:paraId="7749D7A9" w14:textId="77777777" w:rsidR="00641C68" w:rsidRDefault="00641C68">
                            <w:pPr>
                              <w:spacing w:line="206" w:lineRule="auto"/>
                            </w:pPr>
                          </w:p>
                          <w:p w14:paraId="66E365C1" w14:textId="77777777" w:rsidR="00641C68" w:rsidRDefault="00641C68">
                            <w:pPr>
                              <w:spacing w:line="206" w:lineRule="auto"/>
                            </w:pPr>
                          </w:p>
                        </w:txbxContent>
                      </wps:txbx>
                      <wps:bodyPr vertOverflow="overflow" horzOverflow="overflow" vert="horz" wrap="square" lIns="91440" tIns="45720" rIns="91440" bIns="45720" numCol="1" spcCol="0" rtlCol="0" fromWordArt="0" anchor="t" anchorCtr="0" forceAA="0" compatLnSpc="0"/>
                    </wps:wsp>
                  </a:graphicData>
                </a:graphic>
              </wp:anchor>
            </w:drawing>
          </mc:Choice>
          <mc:Fallback>
            <w:pict>
              <v:shape w14:anchorId="7056F3C1" id="Надпись 16" o:spid="_x0000_s1027" type="#_x0000_t202" style="position:absolute;left:0;text-align:left;margin-left:-58.1pt;margin-top:16.1pt;width:568.95pt;height:31.05pt;z-index:251686400;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" filled="f" stroked="f" strokeweight=".5pt">
                <v:stroke joinstyle="round"/>
                <v:textbox>
                  <w:txbxContent>
                    <w:p w14:paraId="164A0391" w14:textId="77777777" w:rsidR="00641C68" w:rsidRDefault="00641C68">
                      <w:pPr>
                        <w:pStyle w:val="afffffd"/>
                        <w:spacing w:line="206" w:lineRule="auto"/>
                        <w:rPr>
                          <w:rFonts w:cs="Arial"/>
                          <w:bCs w:val="0"/>
                          <w:sz w:val="10"/>
                          <w:szCs w:val="10"/>
                          <w:lang w:val="ru-RU"/>
                        </w:rPr>
                      </w:pPr>
                      <w:r>
                        <w:rPr>
                          <w:rFonts w:cs="Arial"/>
                          <w:bCs w:val="0"/>
                          <w:sz w:val="14"/>
                          <w:szCs w:val="14"/>
                          <w:lang w:val="ru-RU"/>
                        </w:rPr>
                        <w:t xml:space="preserve">*Диаграмма доступна в </w:t>
                      </w:r>
                      <w:r>
                        <w:rPr>
                          <w:rFonts w:cs="Arial"/>
                          <w:bCs w:val="0"/>
                          <w:sz w:val="14"/>
                          <w:szCs w:val="14"/>
                        </w:rPr>
                        <w:t>ARIS</w:t>
                      </w:r>
                      <w:r>
                        <w:rPr>
                          <w:rFonts w:cs="Arial"/>
                          <w:bCs w:val="0"/>
                          <w:sz w:val="14"/>
                          <w:szCs w:val="14"/>
                          <w:lang w:val="ru-RU"/>
                        </w:rPr>
                        <w:t xml:space="preserve"> по пути: /КОРПОРАТИВНАЯ АРХИТЕКТУРА ПАО "ГАЗПРОМ НЕФТЬ"/ИТ архитектура/Проекты и изменения/Бизнес-системы/БК СУС/Проекты/</w:t>
                      </w:r>
                      <w:r>
                        <w:rPr>
                          <w:rFonts w:cs="Arial"/>
                          <w:bCs w:val="0"/>
                          <w:sz w:val="14"/>
                          <w:szCs w:val="14"/>
                        </w:rPr>
                        <w:t>U</w:t>
                      </w:r>
                      <w:r>
                        <w:rPr>
                          <w:rFonts w:cs="Arial"/>
                          <w:bCs w:val="0"/>
                          <w:sz w:val="14"/>
                          <w:szCs w:val="14"/>
                          <w:lang w:val="ru-RU"/>
                        </w:rPr>
                        <w:t>220007372 Сквозные универсальные сервисы/Технологическая архитектура/Аппаратные платформы/БК СУС (</w:t>
                      </w:r>
                      <w:r>
                        <w:rPr>
                          <w:rFonts w:cs="Arial"/>
                          <w:bCs w:val="0"/>
                          <w:sz w:val="14"/>
                          <w:szCs w:val="14"/>
                        </w:rPr>
                        <w:t>HW</w:t>
                      </w:r>
                      <w:r>
                        <w:rPr>
                          <w:rFonts w:cs="Arial"/>
                          <w:bCs w:val="0"/>
                          <w:sz w:val="14"/>
                          <w:szCs w:val="14"/>
                          <w:lang w:val="ru-RU"/>
                        </w:rPr>
                        <w:t>)</w:t>
                      </w:r>
                    </w:p>
                    <w:p w14:paraId="30779989" w14:textId="77777777" w:rsidR="00641C68" w:rsidRDefault="00641C68">
                      <w:pPr>
                        <w:spacing w:line="206" w:lineRule="auto"/>
                      </w:pPr>
                    </w:p>
                    <w:p w14:paraId="7749D7A9" w14:textId="77777777" w:rsidR="00641C68" w:rsidRDefault="00641C68">
                      <w:pPr>
                        <w:spacing w:line="206" w:lineRule="auto"/>
                      </w:pPr>
                    </w:p>
                    <w:p w14:paraId="66E365C1" w14:textId="77777777" w:rsidR="00641C68" w:rsidRDefault="00641C68">
                      <w:pPr>
                        <w:spacing w:line="206" w:lineRule="auto"/>
                      </w:pPr>
                    </w:p>
                  </w:txbxContent>
                </v:textbox>
              </v:shape>
            </w:pict>
          </mc:Fallback>
        </mc:AlternateContent>
      </w:r>
      <w:r>
        <w:rPr>
          <w:rFonts w:cs="Arial"/>
          <w:lang w:val="ru-RU"/>
        </w:rPr>
        <w:t>Рисунок 7 Диаграмма аппаратных платформ</w:t>
      </w:r>
    </w:p>
    <w:p w14:paraId="01E3AF92" w14:textId="77777777" w:rsidR="00E0302A" w:rsidRDefault="00E0302A">
      <w:pPr>
        <w:rPr>
          <w:rFonts w:cs="Arial"/>
        </w:rPr>
      </w:pPr>
    </w:p>
    <w:p w14:paraId="16D32100" w14:textId="77777777" w:rsidR="00E0302A" w:rsidRDefault="00E0302A">
      <w:pPr>
        <w:rPr>
          <w:rFonts w:cs="Arial"/>
        </w:rPr>
      </w:pPr>
    </w:p>
    <w:p w14:paraId="3CA5AFE1" w14:textId="77777777" w:rsidR="00E0302A" w:rsidRDefault="00373FF5">
      <w:pPr>
        <w:pStyle w:val="30"/>
        <w:spacing w:before="0" w:after="0"/>
        <w:ind w:left="0"/>
        <w:rPr>
          <w:rFonts w:cs="Arial"/>
        </w:rPr>
      </w:pPr>
      <w:bookmarkStart w:id="43" w:name="_Toc211610776"/>
      <w:r>
        <w:rPr>
          <w:rFonts w:cs="Arial"/>
        </w:rPr>
        <w:lastRenderedPageBreak/>
        <w:t>Диаграмма сетевой инфраструктуры систем</w:t>
      </w:r>
      <w:bookmarkEnd w:id="43"/>
    </w:p>
    <w:p w14:paraId="3B592208" w14:textId="77777777" w:rsidR="00E0302A" w:rsidRDefault="00373FF5">
      <w:pPr>
        <w:keepNext/>
        <w:spacing w:after="120"/>
        <w:jc w:val="center"/>
        <w:rPr>
          <w:rFonts w:ascii="Arial" w:hAnsi="Arial" w:cs="Arial"/>
        </w:rPr>
      </w:pPr>
      <w:r>
        <w:rPr>
          <w:noProof/>
        </w:rPr>
        <mc:AlternateContent>
          <mc:Choice Requires="wpg">
            <w:drawing>
              <wp:inline distT="0" distB="0" distL="0" distR="0" wp14:anchorId="64AE601B" wp14:editId="10A9D1DD">
                <wp:extent cx="6479315" cy="316439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7999" name=""/>
                        <pic:cNvPicPr>
                          <a:picLocks noChangeAspect="1"/>
                        </pic:cNvPicPr>
                      </pic:nvPicPr>
                      <pic:blipFill>
                        <a:blip r:embed="rId54">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55"/>
                            </a:ext>
                          </a:extLst>
                        </a:blip>
                        <a:srcRect l="10990"/>
                        <a:stretch/>
                      </pic:blipFill>
                      <pic:spPr bwMode="auto">
                        <a:xfrm>
                          <a:off x="0" y="0"/>
                          <a:ext cx="6479314" cy="3164392"/>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510.18pt;height:249.16pt;mso-wrap-distance-left:0.00pt;mso-wrap-distance-top:0.00pt;mso-wrap-distance-right:0.00pt;mso-wrap-distance-bottom:0.00pt;" stroked="false">
                <v:path textboxrect="0,0,0,0"/>
                <v:imagedata r:id="rId56" o:title=""/>
              </v:shape>
            </w:pict>
          </mc:Fallback>
        </mc:AlternateContent>
      </w:r>
    </w:p>
    <w:p w14:paraId="657B57D5" w14:textId="19C6AD9F" w:rsidR="00E0302A" w:rsidRDefault="00373FF5">
      <w:pPr>
        <w:pStyle w:val="afffffd"/>
        <w:jc w:val="center"/>
        <w:rPr>
          <w:rFonts w:cs="Arial"/>
          <w:lang w:val="ru-RU"/>
        </w:rPr>
      </w:pPr>
      <w:r>
        <w:rPr>
          <w:rFonts w:cs="Arial"/>
          <w:lang w:val="ru-RU"/>
        </w:rPr>
        <w:t>Рисунок</w:t>
      </w:r>
      <w:r w:rsidRPr="006D2C15">
        <w:rPr>
          <w:rFonts w:cs="Arial"/>
          <w:lang w:val="ru-RU"/>
        </w:rPr>
        <w:t xml:space="preserve"> </w:t>
      </w:r>
      <w:r>
        <w:rPr>
          <w:rFonts w:cs="Arial"/>
          <w:lang w:val="ru-RU"/>
        </w:rPr>
        <w:t>8 Диаграмма сетевой инфраструктуры</w:t>
      </w:r>
    </w:p>
    <w:p w14:paraId="47E578CB" w14:textId="1E28C702" w:rsidR="00E0302A" w:rsidRDefault="00EC0677">
      <w:pPr>
        <w:rPr>
          <w:lang w:eastAsia="en-US"/>
        </w:rPr>
      </w:pPr>
      <w:r>
        <w:rPr>
          <w:noProof/>
        </w:rPr>
        <mc:AlternateContent>
          <mc:Choice Requires="wps">
            <w:drawing>
              <wp:anchor distT="0" distB="0" distL="115200" distR="115200" simplePos="0" relativeHeight="251687424" behindDoc="0" locked="0" layoutInCell="1" allowOverlap="1" wp14:anchorId="5DE4CDE5" wp14:editId="1D6757DE">
                <wp:simplePos x="0" y="0"/>
                <wp:positionH relativeFrom="margin">
                  <wp:align>center</wp:align>
                </wp:positionH>
                <wp:positionV relativeFrom="paragraph">
                  <wp:posOffset>219075</wp:posOffset>
                </wp:positionV>
                <wp:extent cx="6581775" cy="501650"/>
                <wp:effectExtent l="0" t="0" r="0" b="0"/>
                <wp:wrapNone/>
                <wp:docPr id="17" name="Надпись 17"/>
                <wp:cNvGraphicFramePr/>
                <a:graphic xmlns:a="http://schemas.openxmlformats.org/drawingml/2006/main">
                  <a:graphicData uri="http://schemas.microsoft.com/office/word/2010/wordprocessingShape">
                    <wps:wsp>
                      <wps:cNvSpPr txBox="1"/>
                      <wps:spPr bwMode="auto">
                        <a:xfrm>
                          <a:off x="0" y="0"/>
                          <a:ext cx="6581775" cy="501650"/>
                        </a:xfrm>
                        <a:prstGeom prst="rect">
                          <a:avLst/>
                        </a:prstGeom>
                        <a:solidFill>
                          <a:schemeClr val="lt1">
                            <a:alpha val="0"/>
                          </a:schemeClr>
                        </a:solidFill>
                        <a:ln w="6350">
                          <a:noFill/>
                          <a:round/>
                        </a:ln>
                      </wps:spPr>
                      <wps:txbx>
                        <w:txbxContent>
                          <w:p w14:paraId="33C268C7" w14:textId="77777777" w:rsidR="00641C68" w:rsidRDefault="00641C68">
                            <w:pPr>
                              <w:pStyle w:val="afffffd"/>
                              <w:spacing w:line="206" w:lineRule="auto"/>
                              <w:rPr>
                                <w:rFonts w:cs="Arial"/>
                                <w:bCs w:val="0"/>
                                <w:sz w:val="10"/>
                                <w:szCs w:val="10"/>
                                <w:lang w:val="ru-RU"/>
                              </w:rPr>
                            </w:pPr>
                            <w:r>
                              <w:rPr>
                                <w:rFonts w:cs="Arial"/>
                                <w:bCs w:val="0"/>
                                <w:sz w:val="14"/>
                                <w:szCs w:val="14"/>
                                <w:lang w:val="ru-RU"/>
                              </w:rPr>
                              <w:t>*Диаграмма базиса приведена отдельным файлом «</w:t>
                            </w:r>
                            <w:r>
                              <w:rPr>
                                <w:rFonts w:cs="Arial"/>
                                <w:bCs w:val="0"/>
                                <w:sz w:val="14"/>
                                <w:szCs w:val="14"/>
                              </w:rPr>
                              <w:t>NW</w:t>
                            </w:r>
                            <w:r>
                              <w:rPr>
                                <w:rFonts w:cs="Arial"/>
                                <w:bCs w:val="0"/>
                                <w:sz w:val="14"/>
                                <w:szCs w:val="14"/>
                                <w:lang w:val="ru-RU"/>
                              </w:rPr>
                              <w:t>.</w:t>
                            </w:r>
                            <w:r>
                              <w:rPr>
                                <w:rFonts w:cs="Arial"/>
                                <w:bCs w:val="0"/>
                                <w:sz w:val="14"/>
                                <w:szCs w:val="14"/>
                              </w:rPr>
                              <w:t>emf</w:t>
                            </w:r>
                            <w:r>
                              <w:rPr>
                                <w:rFonts w:cs="Arial"/>
                                <w:bCs w:val="0"/>
                                <w:sz w:val="14"/>
                                <w:szCs w:val="14"/>
                                <w:lang w:val="ru-RU"/>
                              </w:rPr>
                              <w:t xml:space="preserve">» и доступна в </w:t>
                            </w:r>
                            <w:r>
                              <w:rPr>
                                <w:rFonts w:cs="Arial"/>
                                <w:bCs w:val="0"/>
                                <w:sz w:val="14"/>
                                <w:szCs w:val="14"/>
                              </w:rPr>
                              <w:t>ARIS</w:t>
                            </w:r>
                            <w:r>
                              <w:rPr>
                                <w:rFonts w:cs="Arial"/>
                                <w:bCs w:val="0"/>
                                <w:sz w:val="14"/>
                                <w:szCs w:val="14"/>
                                <w:lang w:val="ru-RU"/>
                              </w:rPr>
                              <w:t xml:space="preserve"> по пути: /КОРПОРАТИВНАЯ АРХИТЕКТУРА ПАО "ГАЗПРОМ НЕФТЬ"/ИТ архитектура/Проекты и изменения/Бизнес-системы/БК СУС/Проекты/</w:t>
                            </w:r>
                            <w:r>
                              <w:rPr>
                                <w:rFonts w:cs="Arial"/>
                                <w:bCs w:val="0"/>
                                <w:sz w:val="14"/>
                                <w:szCs w:val="14"/>
                              </w:rPr>
                              <w:t>U</w:t>
                            </w:r>
                            <w:r>
                              <w:rPr>
                                <w:rFonts w:cs="Arial"/>
                                <w:bCs w:val="0"/>
                                <w:sz w:val="14"/>
                                <w:szCs w:val="14"/>
                                <w:lang w:val="ru-RU"/>
                              </w:rPr>
                              <w:t>220007372 Сквозные универсальные сервисы/Технологическая архитектура/Сетевая инфраструктура/БК СУС (</w:t>
                            </w:r>
                            <w:r>
                              <w:rPr>
                                <w:rFonts w:cs="Arial"/>
                                <w:bCs w:val="0"/>
                                <w:sz w:val="14"/>
                                <w:szCs w:val="14"/>
                              </w:rPr>
                              <w:t>NW</w:t>
                            </w:r>
                            <w:r>
                              <w:rPr>
                                <w:rFonts w:cs="Arial"/>
                                <w:bCs w:val="0"/>
                                <w:sz w:val="14"/>
                                <w:szCs w:val="14"/>
                                <w:lang w:val="ru-RU"/>
                              </w:rPr>
                              <w:t xml:space="preserve">) </w:t>
                            </w:r>
                          </w:p>
                          <w:p w14:paraId="443A5E8D" w14:textId="77777777" w:rsidR="00641C68" w:rsidRDefault="00641C68"/>
                        </w:txbxContent>
                      </wps:txbx>
                      <wps:bodyPr vertOverflow="overflow" horzOverflow="overflow" vert="horz" wrap="square" lIns="91440" tIns="45720" rIns="91440" bIns="45720" numCol="1" spcCol="0" rtlCol="0" fromWordArt="0" anchor="t" anchorCtr="0" forceAA="0" compatLnSpc="0">
                        <a:noAutofit/>
                      </wps:bodyPr>
                    </wps:wsp>
                  </a:graphicData>
                </a:graphic>
              </wp:anchor>
            </w:drawing>
          </mc:Choice>
          <mc:Fallback>
            <w:pict>
              <v:shape w14:anchorId="5DE4CDE5" id="Надпись 17" o:spid="_x0000_s1028" type="#_x0000_t202" style="position:absolute;margin-left:0;margin-top:17.25pt;width:518.25pt;height:39.5pt;z-index:251687424;visibility:visible;mso-wrap-style:square;mso-wrap-distance-left:3.2mm;mso-wrap-distance-top:0;mso-wrap-distance-right:3.2mm;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" fillcolor="white [3201]" stroked="f" strokeweight=".5pt">
                <v:fill opacity="0"/>
                <v:stroke joinstyle="round"/>
                <v:textbox>
                  <w:txbxContent>
                    <w:p w14:paraId="33C268C7" w14:textId="77777777" w:rsidR="00641C68" w:rsidRDefault="00641C68">
                      <w:pPr>
                        <w:pStyle w:val="afffffd"/>
                        <w:spacing w:line="206" w:lineRule="auto"/>
                        <w:rPr>
                          <w:rFonts w:cs="Arial"/>
                          <w:bCs w:val="0"/>
                          <w:sz w:val="10"/>
                          <w:szCs w:val="10"/>
                          <w:lang w:val="ru-RU"/>
                        </w:rPr>
                      </w:pPr>
                      <w:r>
                        <w:rPr>
                          <w:rFonts w:cs="Arial"/>
                          <w:bCs w:val="0"/>
                          <w:sz w:val="14"/>
                          <w:szCs w:val="14"/>
                          <w:lang w:val="ru-RU"/>
                        </w:rPr>
                        <w:t>*Диаграмма базиса приведена отдельным файлом «</w:t>
                      </w:r>
                      <w:r>
                        <w:rPr>
                          <w:rFonts w:cs="Arial"/>
                          <w:bCs w:val="0"/>
                          <w:sz w:val="14"/>
                          <w:szCs w:val="14"/>
                        </w:rPr>
                        <w:t>NW</w:t>
                      </w:r>
                      <w:r>
                        <w:rPr>
                          <w:rFonts w:cs="Arial"/>
                          <w:bCs w:val="0"/>
                          <w:sz w:val="14"/>
                          <w:szCs w:val="14"/>
                          <w:lang w:val="ru-RU"/>
                        </w:rPr>
                        <w:t>.</w:t>
                      </w:r>
                      <w:r>
                        <w:rPr>
                          <w:rFonts w:cs="Arial"/>
                          <w:bCs w:val="0"/>
                          <w:sz w:val="14"/>
                          <w:szCs w:val="14"/>
                        </w:rPr>
                        <w:t>emf</w:t>
                      </w:r>
                      <w:r>
                        <w:rPr>
                          <w:rFonts w:cs="Arial"/>
                          <w:bCs w:val="0"/>
                          <w:sz w:val="14"/>
                          <w:szCs w:val="14"/>
                          <w:lang w:val="ru-RU"/>
                        </w:rPr>
                        <w:t xml:space="preserve">» и доступна в </w:t>
                      </w:r>
                      <w:r>
                        <w:rPr>
                          <w:rFonts w:cs="Arial"/>
                          <w:bCs w:val="0"/>
                          <w:sz w:val="14"/>
                          <w:szCs w:val="14"/>
                        </w:rPr>
                        <w:t>ARIS</w:t>
                      </w:r>
                      <w:r>
                        <w:rPr>
                          <w:rFonts w:cs="Arial"/>
                          <w:bCs w:val="0"/>
                          <w:sz w:val="14"/>
                          <w:szCs w:val="14"/>
                          <w:lang w:val="ru-RU"/>
                        </w:rPr>
                        <w:t xml:space="preserve"> по пути: /КОРПОРАТИВНАЯ АРХИТЕКТУРА ПАО "ГАЗПРОМ НЕФТЬ"/ИТ архитектура/Проекты и изменения/Бизнес-системы/БК СУС/Проекты/</w:t>
                      </w:r>
                      <w:r>
                        <w:rPr>
                          <w:rFonts w:cs="Arial"/>
                          <w:bCs w:val="0"/>
                          <w:sz w:val="14"/>
                          <w:szCs w:val="14"/>
                        </w:rPr>
                        <w:t>U</w:t>
                      </w:r>
                      <w:r>
                        <w:rPr>
                          <w:rFonts w:cs="Arial"/>
                          <w:bCs w:val="0"/>
                          <w:sz w:val="14"/>
                          <w:szCs w:val="14"/>
                          <w:lang w:val="ru-RU"/>
                        </w:rPr>
                        <w:t>220007372 Сквозные универсальные сервисы/Технологическая архитектура/Сетевая инфраструктура/БК СУС (</w:t>
                      </w:r>
                      <w:r>
                        <w:rPr>
                          <w:rFonts w:cs="Arial"/>
                          <w:bCs w:val="0"/>
                          <w:sz w:val="14"/>
                          <w:szCs w:val="14"/>
                        </w:rPr>
                        <w:t>NW</w:t>
                      </w:r>
                      <w:r>
                        <w:rPr>
                          <w:rFonts w:cs="Arial"/>
                          <w:bCs w:val="0"/>
                          <w:sz w:val="14"/>
                          <w:szCs w:val="14"/>
                          <w:lang w:val="ru-RU"/>
                        </w:rPr>
                        <w:t xml:space="preserve">) </w:t>
                      </w:r>
                    </w:p>
                    <w:p w14:paraId="443A5E8D" w14:textId="77777777" w:rsidR="00641C68" w:rsidRDefault="00641C68"/>
                  </w:txbxContent>
                </v:textbox>
                <w10:wrap anchorx="margin"/>
              </v:shape>
            </w:pict>
          </mc:Fallback>
        </mc:AlternateContent>
      </w:r>
    </w:p>
    <w:p w14:paraId="1AF810C0" w14:textId="0352F1D2" w:rsidR="00EC0677" w:rsidRDefault="00EC0677" w:rsidP="00EC0677">
      <w:pPr>
        <w:pStyle w:val="30"/>
        <w:numPr>
          <w:ilvl w:val="0"/>
          <w:numId w:val="0"/>
        </w:numPr>
        <w:spacing w:before="0" w:after="0"/>
        <w:rPr>
          <w:rFonts w:cs="Arial"/>
        </w:rPr>
      </w:pPr>
    </w:p>
    <w:p w14:paraId="65687CEF" w14:textId="47BFC322" w:rsidR="00EC0677" w:rsidRDefault="00EC0677" w:rsidP="00EC0677">
      <w:pPr>
        <w:pStyle w:val="30"/>
        <w:numPr>
          <w:ilvl w:val="0"/>
          <w:numId w:val="0"/>
        </w:numPr>
        <w:spacing w:before="0" w:after="0"/>
        <w:rPr>
          <w:rFonts w:cs="Arial"/>
        </w:rPr>
      </w:pPr>
    </w:p>
    <w:p w14:paraId="296C88EE" w14:textId="67E3E4CF" w:rsidR="00EC0677" w:rsidRPr="000F69E5" w:rsidRDefault="00E8626B" w:rsidP="000F69E5">
      <w:pPr>
        <w:pStyle w:val="30"/>
        <w:numPr>
          <w:ilvl w:val="0"/>
          <w:numId w:val="0"/>
        </w:numPr>
        <w:rPr>
          <w:rFonts w:cs="Arial"/>
        </w:rPr>
      </w:pPr>
      <w:bookmarkStart w:id="44" w:name="_Toc211610777"/>
      <w:r w:rsidRPr="000F69E5">
        <w:rPr>
          <w:rFonts w:cs="Arial"/>
        </w:rPr>
        <w:t>3</w:t>
      </w:r>
      <w:r w:rsidR="00EC0677" w:rsidRPr="000F69E5">
        <w:rPr>
          <w:rFonts w:cs="Arial"/>
        </w:rPr>
        <w:t>.</w:t>
      </w:r>
      <w:r w:rsidRPr="000F69E5">
        <w:rPr>
          <w:rFonts w:cs="Arial"/>
        </w:rPr>
        <w:t>7</w:t>
      </w:r>
      <w:r w:rsidR="00EC0677" w:rsidRPr="000F69E5">
        <w:rPr>
          <w:rFonts w:cs="Arial"/>
        </w:rPr>
        <w:t>.</w:t>
      </w:r>
      <w:r w:rsidRPr="000F69E5">
        <w:rPr>
          <w:rFonts w:cs="Arial"/>
        </w:rPr>
        <w:t>3</w:t>
      </w:r>
      <w:r w:rsidR="000F69E5" w:rsidRPr="000F69E5">
        <w:rPr>
          <w:rFonts w:cs="Arial"/>
        </w:rPr>
        <w:t xml:space="preserve"> </w:t>
      </w:r>
      <w:r w:rsidR="00EC0677" w:rsidRPr="000F69E5">
        <w:rPr>
          <w:rStyle w:val="32"/>
        </w:rPr>
        <w:t>Реестр используемого API СУС</w:t>
      </w:r>
      <w:bookmarkEnd w:id="44"/>
    </w:p>
    <w:p w14:paraId="0FCA1A50" w14:textId="77777777" w:rsidR="00426F0D" w:rsidRPr="00426F0D" w:rsidRDefault="00426F0D" w:rsidP="00426F0D">
      <w:pPr>
        <w:pStyle w:val="a9"/>
        <w:rPr>
          <w:bCs/>
          <w:sz w:val="28"/>
          <w:szCs w:val="28"/>
          <w:highlight w:val="yellow"/>
        </w:rPr>
      </w:pPr>
      <w:r w:rsidRPr="00426F0D">
        <w:rPr>
          <w:bCs/>
          <w:sz w:val="28"/>
          <w:szCs w:val="28"/>
          <w:highlight w:val="yellow"/>
        </w:rPr>
        <w:t>API для внутрисистемного использования: методы определяют только функциональные возможности для определённых ролей пользователей, их вызов производится только посредством взаимодействия между внутренними компонентами системы СУИР и недоступны извне.</w:t>
      </w:r>
    </w:p>
    <w:p w14:paraId="57602F93" w14:textId="77777777" w:rsidR="00426F0D" w:rsidRPr="00426F0D" w:rsidRDefault="00426F0D" w:rsidP="00426F0D">
      <w:pPr>
        <w:rPr>
          <w:highlight w:val="yellow"/>
        </w:rPr>
      </w:pPr>
      <w:r w:rsidRPr="00426F0D">
        <w:rPr>
          <w:highlight w:val="yellow"/>
        </w:rPr>
        <w:t>Swagger-спецификация приведена ниже:</w:t>
      </w:r>
    </w:p>
    <w:p w14:paraId="200E034E" w14:textId="0920426B" w:rsidR="00426F0D" w:rsidRDefault="00426F0D" w:rsidP="00426F0D">
      <w:pPr>
        <w:rPr>
          <w:noProof/>
          <w:highlight w:val="yellow"/>
        </w:rPr>
      </w:pPr>
    </w:p>
    <w:p w14:paraId="70E7ECDB" w14:textId="11A1A824" w:rsidR="00855D38" w:rsidRDefault="00053AD3" w:rsidP="00426F0D">
      <w:pPr>
        <w:rPr>
          <w:noProof/>
          <w:highlight w:val="yellow"/>
        </w:rPr>
      </w:pPr>
      <w:r>
        <w:rPr>
          <w:noProof/>
          <w:highlight w:val="yellow"/>
        </w:rPr>
        <w:object w:dxaOrig="1995" w:dyaOrig="810" w14:anchorId="3C6448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65pt;height:40.2pt" o:ole="">
            <v:imagedata r:id="rId57" o:title=""/>
          </v:shape>
          <o:OLEObject Type="Embed" ProgID="Package" ShapeID="_x0000_i1025" DrawAspect="Content" ObjectID="_1823415138" r:id="rId58"/>
        </w:object>
      </w:r>
    </w:p>
    <w:p w14:paraId="3954B898" w14:textId="77777777" w:rsidR="00855D38" w:rsidRPr="00426F0D" w:rsidRDefault="00855D38" w:rsidP="00426F0D">
      <w:pPr>
        <w:rPr>
          <w:highlight w:val="yellow"/>
        </w:rPr>
      </w:pPr>
    </w:p>
    <w:p w14:paraId="54A18633" w14:textId="77777777" w:rsidR="00426F0D" w:rsidRDefault="00426F0D" w:rsidP="00426F0D">
      <w:pPr>
        <w:pStyle w:val="afffffd"/>
        <w:keepNext/>
        <w:rPr>
          <w:highlight w:val="yellow"/>
        </w:rPr>
      </w:pPr>
      <w:bookmarkStart w:id="45" w:name="_Toc203763192"/>
      <w:r w:rsidRPr="00426F0D">
        <w:rPr>
          <w:highlight w:val="yellow"/>
          <w:lang w:val="ru-RU"/>
        </w:rPr>
        <w:t xml:space="preserve">Таблица </w:t>
      </w:r>
      <w:r w:rsidRPr="00426F0D">
        <w:rPr>
          <w:highlight w:val="yellow"/>
        </w:rPr>
        <w:fldChar w:fldCharType="begin"/>
      </w:r>
      <w:r w:rsidRPr="00426F0D">
        <w:rPr>
          <w:highlight w:val="yellow"/>
          <w:lang w:val="ru-RU"/>
        </w:rPr>
        <w:instrText xml:space="preserve"> </w:instrText>
      </w:r>
      <w:r w:rsidRPr="00426F0D">
        <w:rPr>
          <w:highlight w:val="yellow"/>
        </w:rPr>
        <w:instrText>SEQ</w:instrText>
      </w:r>
      <w:r w:rsidRPr="00426F0D">
        <w:rPr>
          <w:highlight w:val="yellow"/>
          <w:lang w:val="ru-RU"/>
        </w:rPr>
        <w:instrText xml:space="preserve"> Таблица \* </w:instrText>
      </w:r>
      <w:r w:rsidRPr="00426F0D">
        <w:rPr>
          <w:highlight w:val="yellow"/>
        </w:rPr>
        <w:instrText>ARABIC</w:instrText>
      </w:r>
      <w:r w:rsidRPr="00426F0D">
        <w:rPr>
          <w:highlight w:val="yellow"/>
          <w:lang w:val="ru-RU"/>
        </w:rPr>
        <w:instrText xml:space="preserve"> </w:instrText>
      </w:r>
      <w:r w:rsidRPr="00426F0D">
        <w:rPr>
          <w:highlight w:val="yellow"/>
        </w:rPr>
        <w:fldChar w:fldCharType="separate"/>
      </w:r>
      <w:r w:rsidRPr="00426F0D">
        <w:rPr>
          <w:highlight w:val="yellow"/>
          <w:lang w:val="ru-RU"/>
        </w:rPr>
        <w:t>19</w:t>
      </w:r>
      <w:r w:rsidRPr="00426F0D">
        <w:rPr>
          <w:highlight w:val="yellow"/>
        </w:rPr>
        <w:fldChar w:fldCharType="end"/>
      </w:r>
      <w:r w:rsidRPr="00426F0D">
        <w:rPr>
          <w:highlight w:val="yellow"/>
          <w:lang w:val="ru-RU"/>
        </w:rPr>
        <w:t>. API для внутрисистемного использования</w:t>
      </w:r>
      <w:bookmarkEnd w:id="45"/>
    </w:p>
    <w:p w14:paraId="372A5931" w14:textId="77777777" w:rsidR="003578C7" w:rsidRPr="003578C7" w:rsidRDefault="003578C7" w:rsidP="003578C7">
      <w:pPr>
        <w:rPr>
          <w:highlight w:val="yellow"/>
          <w:lang w:val="en-US" w:eastAsia="en-US"/>
        </w:rPr>
      </w:pPr>
    </w:p>
    <w:p w14:paraId="28A926E4" w14:textId="77777777" w:rsidR="008335B8" w:rsidRPr="008335B8" w:rsidRDefault="008335B8" w:rsidP="008335B8">
      <w:pPr>
        <w:rPr>
          <w:highlight w:val="yellow"/>
          <w:lang w:eastAsia="en-US"/>
        </w:rPr>
      </w:pPr>
    </w:p>
    <w:tbl>
      <w:tblPr>
        <w:tblW w:w="9209" w:type="dxa"/>
        <w:tblLook w:val="04A0" w:firstRow="1" w:lastRow="0" w:firstColumn="1" w:lastColumn="0" w:noHBand="0" w:noVBand="1"/>
      </w:tblPr>
      <w:tblGrid>
        <w:gridCol w:w="4593"/>
        <w:gridCol w:w="2701"/>
        <w:gridCol w:w="1915"/>
      </w:tblGrid>
      <w:tr w:rsidR="002123E8" w:rsidRPr="002123E8" w14:paraId="521EED0E" w14:textId="77777777" w:rsidTr="003578C7">
        <w:trPr>
          <w:trHeight w:val="301"/>
          <w:tblHeader/>
        </w:trPr>
        <w:tc>
          <w:tcPr>
            <w:tcW w:w="4593" w:type="dxa"/>
            <w:tcBorders>
              <w:top w:val="single" w:sz="4" w:space="0" w:color="auto"/>
              <w:left w:val="single" w:sz="4" w:space="0" w:color="auto"/>
              <w:bottom w:val="single" w:sz="4" w:space="0" w:color="auto"/>
              <w:right w:val="single" w:sz="4" w:space="0" w:color="auto"/>
            </w:tcBorders>
            <w:shd w:val="clear" w:color="000000" w:fill="4472C4"/>
            <w:vAlign w:val="center"/>
            <w:hideMark/>
          </w:tcPr>
          <w:p w14:paraId="2C678D03" w14:textId="77777777" w:rsidR="00855D38" w:rsidRPr="00855D38" w:rsidRDefault="00855D38" w:rsidP="00855D38">
            <w:pPr>
              <w:rPr>
                <w:rFonts w:ascii="Arial" w:hAnsi="Arial" w:cs="Arial"/>
                <w:b/>
                <w:bCs/>
                <w:color w:val="0070C0"/>
                <w:szCs w:val="24"/>
                <w:highlight w:val="blue"/>
              </w:rPr>
            </w:pPr>
            <w:r w:rsidRPr="00855D38">
              <w:rPr>
                <w:rFonts w:ascii="Arial" w:hAnsi="Arial" w:cs="Arial"/>
                <w:b/>
                <w:bCs/>
                <w:color w:val="FFFFFF" w:themeColor="background1"/>
                <w:szCs w:val="24"/>
              </w:rPr>
              <w:t>Метод</w:t>
            </w:r>
          </w:p>
        </w:tc>
        <w:tc>
          <w:tcPr>
            <w:tcW w:w="2701" w:type="dxa"/>
            <w:tcBorders>
              <w:top w:val="single" w:sz="4" w:space="0" w:color="auto"/>
              <w:left w:val="nil"/>
              <w:bottom w:val="single" w:sz="4" w:space="0" w:color="auto"/>
              <w:right w:val="single" w:sz="4" w:space="0" w:color="auto"/>
            </w:tcBorders>
            <w:shd w:val="clear" w:color="000000" w:fill="4472C4"/>
            <w:vAlign w:val="center"/>
            <w:hideMark/>
          </w:tcPr>
          <w:p w14:paraId="1B9989D4" w14:textId="77777777" w:rsidR="00855D38" w:rsidRPr="00855D38" w:rsidRDefault="00855D38" w:rsidP="00855D38">
            <w:pPr>
              <w:rPr>
                <w:rFonts w:ascii="Arial" w:hAnsi="Arial" w:cs="Arial"/>
                <w:b/>
                <w:bCs/>
                <w:color w:val="FFFFFF" w:themeColor="background1"/>
                <w:szCs w:val="24"/>
              </w:rPr>
            </w:pPr>
            <w:r w:rsidRPr="00855D38">
              <w:rPr>
                <w:rFonts w:ascii="Arial" w:hAnsi="Arial" w:cs="Arial"/>
                <w:b/>
                <w:bCs/>
                <w:color w:val="FFFFFF" w:themeColor="background1"/>
                <w:szCs w:val="24"/>
              </w:rPr>
              <w:t>Описание</w:t>
            </w:r>
          </w:p>
        </w:tc>
        <w:tc>
          <w:tcPr>
            <w:tcW w:w="1915" w:type="dxa"/>
            <w:tcBorders>
              <w:top w:val="single" w:sz="4" w:space="0" w:color="auto"/>
              <w:left w:val="nil"/>
              <w:bottom w:val="single" w:sz="4" w:space="0" w:color="auto"/>
              <w:right w:val="single" w:sz="4" w:space="0" w:color="auto"/>
            </w:tcBorders>
            <w:shd w:val="clear" w:color="000000" w:fill="4472C4"/>
            <w:vAlign w:val="center"/>
            <w:hideMark/>
          </w:tcPr>
          <w:p w14:paraId="6C494668" w14:textId="77777777" w:rsidR="00855D38" w:rsidRPr="00855D38" w:rsidRDefault="00855D38" w:rsidP="00855D38">
            <w:pPr>
              <w:rPr>
                <w:rFonts w:ascii="Arial" w:hAnsi="Arial" w:cs="Arial"/>
                <w:b/>
                <w:bCs/>
                <w:color w:val="FFFFFF" w:themeColor="background1"/>
                <w:szCs w:val="24"/>
              </w:rPr>
            </w:pPr>
            <w:r w:rsidRPr="00855D38">
              <w:rPr>
                <w:rFonts w:ascii="Arial" w:hAnsi="Arial" w:cs="Arial"/>
                <w:b/>
                <w:bCs/>
                <w:color w:val="FFFFFF" w:themeColor="background1"/>
                <w:szCs w:val="24"/>
              </w:rPr>
              <w:t>Доступ для ролей</w:t>
            </w:r>
          </w:p>
        </w:tc>
      </w:tr>
      <w:tr w:rsidR="00855D38" w:rsidRPr="00855D38" w14:paraId="5ACBD4B9"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101A9981"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DELETE </w:t>
            </w:r>
          </w:p>
          <w:p w14:paraId="18929A3E" w14:textId="77777777" w:rsidR="002123E8" w:rsidRPr="008335B8" w:rsidRDefault="002123E8" w:rsidP="00855D38">
            <w:pPr>
              <w:rPr>
                <w:rFonts w:ascii="Arial" w:hAnsi="Arial" w:cs="Arial"/>
                <w:color w:val="000000"/>
                <w:szCs w:val="24"/>
                <w:lang w:val="en-US"/>
              </w:rPr>
            </w:pPr>
          </w:p>
          <w:p w14:paraId="077913DF" w14:textId="1FFB8B45"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/api/v1/document/{id}</w:t>
            </w:r>
          </w:p>
        </w:tc>
        <w:tc>
          <w:tcPr>
            <w:tcW w:w="2701" w:type="dxa"/>
            <w:tcBorders>
              <w:top w:val="nil"/>
              <w:left w:val="nil"/>
              <w:bottom w:val="single" w:sz="4" w:space="0" w:color="auto"/>
              <w:right w:val="single" w:sz="4" w:space="0" w:color="auto"/>
            </w:tcBorders>
            <w:vAlign w:val="bottom"/>
            <w:hideMark/>
          </w:tcPr>
          <w:p w14:paraId="4AFC0710"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Удалить документ из пакета документов</w:t>
            </w:r>
          </w:p>
        </w:tc>
        <w:tc>
          <w:tcPr>
            <w:tcW w:w="1915" w:type="dxa"/>
            <w:tcBorders>
              <w:top w:val="nil"/>
              <w:left w:val="nil"/>
              <w:bottom w:val="single" w:sz="4" w:space="0" w:color="auto"/>
              <w:right w:val="single" w:sz="4" w:space="0" w:color="auto"/>
            </w:tcBorders>
            <w:vAlign w:val="bottom"/>
            <w:hideMark/>
          </w:tcPr>
          <w:p w14:paraId="41A7BB5E"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Оператор</w:t>
            </w:r>
          </w:p>
        </w:tc>
      </w:tr>
      <w:tr w:rsidR="00855D38" w:rsidRPr="00855D38" w14:paraId="5189E4C5"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288144B9"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DELETE</w:t>
            </w:r>
          </w:p>
          <w:p w14:paraId="24346E89" w14:textId="77777777" w:rsidR="002123E8" w:rsidRPr="008335B8" w:rsidRDefault="002123E8" w:rsidP="00855D38">
            <w:pPr>
              <w:rPr>
                <w:rFonts w:ascii="Arial" w:hAnsi="Arial" w:cs="Arial"/>
                <w:color w:val="000000"/>
                <w:szCs w:val="24"/>
                <w:lang w:val="en-US"/>
              </w:rPr>
            </w:pPr>
          </w:p>
          <w:p w14:paraId="08871F55" w14:textId="677FAF9F" w:rsidR="00855D38" w:rsidRPr="002123E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/api/v1/document-file/{id}</w:t>
            </w:r>
          </w:p>
          <w:p w14:paraId="4D34EFC7" w14:textId="77777777" w:rsidR="00855D38" w:rsidRPr="002123E8" w:rsidRDefault="00855D38" w:rsidP="00855D38">
            <w:pPr>
              <w:rPr>
                <w:rFonts w:ascii="Arial" w:hAnsi="Arial" w:cs="Arial"/>
                <w:color w:val="000000"/>
                <w:szCs w:val="24"/>
                <w:lang w:val="en-US"/>
              </w:rPr>
            </w:pPr>
          </w:p>
          <w:p w14:paraId="58AC934C" w14:textId="77777777" w:rsidR="00855D38" w:rsidRPr="00855D38" w:rsidRDefault="00855D38" w:rsidP="00855D38">
            <w:pPr>
              <w:rPr>
                <w:rFonts w:ascii="Arial" w:hAnsi="Arial" w:cs="Arial"/>
                <w:color w:val="000000"/>
                <w:szCs w:val="24"/>
                <w:lang w:val="en-US"/>
              </w:rPr>
            </w:pPr>
          </w:p>
        </w:tc>
        <w:tc>
          <w:tcPr>
            <w:tcW w:w="2701" w:type="dxa"/>
            <w:tcBorders>
              <w:top w:val="nil"/>
              <w:left w:val="nil"/>
              <w:bottom w:val="single" w:sz="4" w:space="0" w:color="auto"/>
              <w:right w:val="single" w:sz="4" w:space="0" w:color="auto"/>
            </w:tcBorders>
            <w:vAlign w:val="bottom"/>
            <w:hideMark/>
          </w:tcPr>
          <w:p w14:paraId="6F9BBF7F"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lastRenderedPageBreak/>
              <w:t>Удалить файл</w:t>
            </w:r>
          </w:p>
        </w:tc>
        <w:tc>
          <w:tcPr>
            <w:tcW w:w="1915" w:type="dxa"/>
            <w:tcBorders>
              <w:top w:val="nil"/>
              <w:left w:val="nil"/>
              <w:bottom w:val="single" w:sz="4" w:space="0" w:color="auto"/>
              <w:right w:val="single" w:sz="4" w:space="0" w:color="auto"/>
            </w:tcBorders>
            <w:vAlign w:val="bottom"/>
            <w:hideMark/>
          </w:tcPr>
          <w:p w14:paraId="450E52C3"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Оператор</w:t>
            </w:r>
          </w:p>
        </w:tc>
      </w:tr>
      <w:tr w:rsidR="00855D38" w:rsidRPr="00855D38" w14:paraId="3246569B"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7608B7C5"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GET </w:t>
            </w:r>
          </w:p>
          <w:p w14:paraId="19CF499D" w14:textId="77777777" w:rsidR="002123E8" w:rsidRPr="008335B8" w:rsidRDefault="002123E8" w:rsidP="00855D38">
            <w:pPr>
              <w:rPr>
                <w:rFonts w:ascii="Arial" w:hAnsi="Arial" w:cs="Arial"/>
                <w:color w:val="000000"/>
                <w:szCs w:val="24"/>
                <w:lang w:val="en-US"/>
              </w:rPr>
            </w:pPr>
          </w:p>
          <w:p w14:paraId="321A42EB" w14:textId="02363E82"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/api/v1/document-file/{id}</w:t>
            </w:r>
          </w:p>
        </w:tc>
        <w:tc>
          <w:tcPr>
            <w:tcW w:w="2701" w:type="dxa"/>
            <w:tcBorders>
              <w:top w:val="nil"/>
              <w:left w:val="nil"/>
              <w:bottom w:val="single" w:sz="4" w:space="0" w:color="auto"/>
              <w:right w:val="single" w:sz="4" w:space="0" w:color="auto"/>
            </w:tcBorders>
            <w:vAlign w:val="bottom"/>
            <w:hideMark/>
          </w:tcPr>
          <w:p w14:paraId="3485F3AF"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Скачать файл</w:t>
            </w:r>
          </w:p>
        </w:tc>
        <w:tc>
          <w:tcPr>
            <w:tcW w:w="1915" w:type="dxa"/>
            <w:tcBorders>
              <w:top w:val="nil"/>
              <w:left w:val="nil"/>
              <w:bottom w:val="single" w:sz="4" w:space="0" w:color="auto"/>
              <w:right w:val="single" w:sz="4" w:space="0" w:color="auto"/>
            </w:tcBorders>
            <w:vAlign w:val="bottom"/>
            <w:hideMark/>
          </w:tcPr>
          <w:p w14:paraId="4204AF5E" w14:textId="77777777" w:rsidR="00855D38" w:rsidRPr="002123E8" w:rsidRDefault="00855D38" w:rsidP="00855D38">
            <w:pPr>
              <w:rPr>
                <w:rFonts w:ascii="Arial" w:hAnsi="Arial" w:cs="Arial"/>
                <w:color w:val="000000"/>
                <w:szCs w:val="24"/>
              </w:rPr>
            </w:pPr>
            <w:r w:rsidRPr="00855D38">
              <w:rPr>
                <w:rFonts w:ascii="Arial" w:hAnsi="Arial" w:cs="Arial"/>
                <w:color w:val="000000"/>
                <w:szCs w:val="24"/>
              </w:rPr>
              <w:t xml:space="preserve">Оператор, </w:t>
            </w:r>
          </w:p>
          <w:p w14:paraId="4FAF1192" w14:textId="77777777" w:rsidR="00855D38" w:rsidRPr="002123E8" w:rsidRDefault="00855D38" w:rsidP="00855D38">
            <w:pPr>
              <w:rPr>
                <w:rFonts w:ascii="Arial" w:hAnsi="Arial" w:cs="Arial"/>
                <w:color w:val="000000"/>
                <w:szCs w:val="24"/>
              </w:rPr>
            </w:pPr>
            <w:r w:rsidRPr="00855D38">
              <w:rPr>
                <w:rFonts w:ascii="Arial" w:hAnsi="Arial" w:cs="Arial"/>
                <w:color w:val="000000"/>
                <w:szCs w:val="24"/>
              </w:rPr>
              <w:t xml:space="preserve">Согласующий, </w:t>
            </w:r>
          </w:p>
          <w:p w14:paraId="213228D4" w14:textId="77777777" w:rsidR="00855D38" w:rsidRPr="002123E8" w:rsidRDefault="00855D38" w:rsidP="00855D38">
            <w:pPr>
              <w:rPr>
                <w:rFonts w:ascii="Arial" w:hAnsi="Arial" w:cs="Arial"/>
                <w:color w:val="000000"/>
                <w:szCs w:val="24"/>
              </w:rPr>
            </w:pPr>
            <w:r w:rsidRPr="00855D38">
              <w:rPr>
                <w:rFonts w:ascii="Arial" w:hAnsi="Arial" w:cs="Arial"/>
                <w:color w:val="000000"/>
                <w:szCs w:val="24"/>
              </w:rPr>
              <w:t>Подписант,</w:t>
            </w:r>
          </w:p>
          <w:p w14:paraId="11E250E7" w14:textId="0A420122" w:rsidR="00855D38" w:rsidRPr="00855D38" w:rsidRDefault="00855D38" w:rsidP="00855D3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55D38" w:rsidRPr="00855D38" w14:paraId="19A05006" w14:textId="77777777" w:rsidTr="003578C7">
        <w:trPr>
          <w:trHeight w:val="1118"/>
        </w:trPr>
        <w:tc>
          <w:tcPr>
            <w:tcW w:w="4593" w:type="dxa"/>
            <w:tcBorders>
              <w:top w:val="nil"/>
              <w:left w:val="single" w:sz="4" w:space="0" w:color="auto"/>
              <w:bottom w:val="single" w:sz="4" w:space="0" w:color="auto"/>
              <w:right w:val="single" w:sz="4" w:space="0" w:color="auto"/>
            </w:tcBorders>
            <w:vAlign w:val="bottom"/>
            <w:hideMark/>
          </w:tcPr>
          <w:p w14:paraId="1BCFD329"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GET</w:t>
            </w:r>
          </w:p>
          <w:p w14:paraId="6FA65EB8" w14:textId="4047C14F"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w:t>
            </w:r>
          </w:p>
          <w:p w14:paraId="4F7543FC" w14:textId="477F09C3"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/api/v1/document-file/upload-status</w:t>
            </w:r>
          </w:p>
        </w:tc>
        <w:tc>
          <w:tcPr>
            <w:tcW w:w="2701" w:type="dxa"/>
            <w:tcBorders>
              <w:top w:val="nil"/>
              <w:left w:val="nil"/>
              <w:bottom w:val="single" w:sz="4" w:space="0" w:color="auto"/>
              <w:right w:val="single" w:sz="4" w:space="0" w:color="auto"/>
            </w:tcBorders>
            <w:vAlign w:val="bottom"/>
            <w:hideMark/>
          </w:tcPr>
          <w:p w14:paraId="60BE05EB"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Получить статус загруженных файлов</w:t>
            </w:r>
          </w:p>
        </w:tc>
        <w:tc>
          <w:tcPr>
            <w:tcW w:w="1915" w:type="dxa"/>
            <w:tcBorders>
              <w:top w:val="nil"/>
              <w:left w:val="nil"/>
              <w:bottom w:val="single" w:sz="4" w:space="0" w:color="auto"/>
              <w:right w:val="single" w:sz="4" w:space="0" w:color="auto"/>
            </w:tcBorders>
            <w:vAlign w:val="bottom"/>
            <w:hideMark/>
          </w:tcPr>
          <w:p w14:paraId="4AA2693B" w14:textId="77777777" w:rsidR="002123E8" w:rsidRPr="002123E8" w:rsidRDefault="002123E8" w:rsidP="002123E8">
            <w:pPr>
              <w:rPr>
                <w:rFonts w:ascii="Arial" w:hAnsi="Arial" w:cs="Arial"/>
                <w:color w:val="000000"/>
                <w:szCs w:val="24"/>
              </w:rPr>
            </w:pPr>
            <w:r w:rsidRPr="00855D38">
              <w:rPr>
                <w:rFonts w:ascii="Arial" w:hAnsi="Arial" w:cs="Arial"/>
                <w:color w:val="000000"/>
                <w:szCs w:val="24"/>
              </w:rPr>
              <w:t xml:space="preserve">Оператор, </w:t>
            </w:r>
          </w:p>
          <w:p w14:paraId="53ABD7FF" w14:textId="77777777" w:rsidR="002123E8" w:rsidRPr="002123E8" w:rsidRDefault="002123E8" w:rsidP="002123E8">
            <w:pPr>
              <w:rPr>
                <w:rFonts w:ascii="Arial" w:hAnsi="Arial" w:cs="Arial"/>
                <w:color w:val="000000"/>
                <w:szCs w:val="24"/>
              </w:rPr>
            </w:pPr>
            <w:r w:rsidRPr="00855D38">
              <w:rPr>
                <w:rFonts w:ascii="Arial" w:hAnsi="Arial" w:cs="Arial"/>
                <w:color w:val="000000"/>
                <w:szCs w:val="24"/>
              </w:rPr>
              <w:t xml:space="preserve">Согласующий, </w:t>
            </w:r>
          </w:p>
          <w:p w14:paraId="028A2A22" w14:textId="77777777" w:rsidR="002123E8" w:rsidRPr="002123E8" w:rsidRDefault="002123E8" w:rsidP="002123E8">
            <w:pPr>
              <w:rPr>
                <w:rFonts w:ascii="Arial" w:hAnsi="Arial" w:cs="Arial"/>
                <w:color w:val="000000"/>
                <w:szCs w:val="24"/>
              </w:rPr>
            </w:pPr>
            <w:r w:rsidRPr="00855D38">
              <w:rPr>
                <w:rFonts w:ascii="Arial" w:hAnsi="Arial" w:cs="Arial"/>
                <w:color w:val="000000"/>
                <w:szCs w:val="24"/>
              </w:rPr>
              <w:t>Подписант,</w:t>
            </w:r>
          </w:p>
          <w:p w14:paraId="74F5ED5F" w14:textId="097EFB53" w:rsidR="00855D38" w:rsidRPr="00855D38" w:rsidRDefault="002123E8" w:rsidP="002123E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55D38" w:rsidRPr="00855D38" w14:paraId="54A34A42"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1CD7BC37"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POST  </w:t>
            </w:r>
          </w:p>
          <w:p w14:paraId="362AA90F" w14:textId="5C8CB3BA"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/api/v1/document-file</w:t>
            </w:r>
          </w:p>
        </w:tc>
        <w:tc>
          <w:tcPr>
            <w:tcW w:w="2701" w:type="dxa"/>
            <w:tcBorders>
              <w:top w:val="nil"/>
              <w:left w:val="nil"/>
              <w:bottom w:val="single" w:sz="4" w:space="0" w:color="auto"/>
              <w:right w:val="single" w:sz="4" w:space="0" w:color="auto"/>
            </w:tcBorders>
            <w:vAlign w:val="bottom"/>
            <w:hideMark/>
          </w:tcPr>
          <w:p w14:paraId="1DA464BD"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Загрузить файл в хранилище</w:t>
            </w:r>
          </w:p>
        </w:tc>
        <w:tc>
          <w:tcPr>
            <w:tcW w:w="1915" w:type="dxa"/>
            <w:tcBorders>
              <w:top w:val="nil"/>
              <w:left w:val="nil"/>
              <w:bottom w:val="single" w:sz="4" w:space="0" w:color="auto"/>
              <w:right w:val="single" w:sz="4" w:space="0" w:color="auto"/>
            </w:tcBorders>
            <w:vAlign w:val="bottom"/>
            <w:hideMark/>
          </w:tcPr>
          <w:p w14:paraId="46B97AA8"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Оператор</w:t>
            </w:r>
          </w:p>
        </w:tc>
      </w:tr>
      <w:tr w:rsidR="00855D38" w:rsidRPr="00855D38" w14:paraId="594D88CD"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7152D606"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POST </w:t>
            </w:r>
          </w:p>
          <w:p w14:paraId="4037FA70" w14:textId="0EE48F1C"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w:t>
            </w:r>
          </w:p>
          <w:p w14:paraId="1764ADE8" w14:textId="1B5C5510"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w:t>
            </w:r>
          </w:p>
        </w:tc>
        <w:tc>
          <w:tcPr>
            <w:tcW w:w="2701" w:type="dxa"/>
            <w:tcBorders>
              <w:top w:val="nil"/>
              <w:left w:val="nil"/>
              <w:bottom w:val="single" w:sz="4" w:space="0" w:color="auto"/>
              <w:right w:val="single" w:sz="4" w:space="0" w:color="auto"/>
            </w:tcBorders>
            <w:vAlign w:val="bottom"/>
            <w:hideMark/>
          </w:tcPr>
          <w:p w14:paraId="0C704E4A"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Получить страницу списка пакетов документов</w:t>
            </w:r>
          </w:p>
        </w:tc>
        <w:tc>
          <w:tcPr>
            <w:tcW w:w="1915" w:type="dxa"/>
            <w:tcBorders>
              <w:top w:val="nil"/>
              <w:left w:val="nil"/>
              <w:bottom w:val="single" w:sz="4" w:space="0" w:color="auto"/>
              <w:right w:val="single" w:sz="4" w:space="0" w:color="auto"/>
            </w:tcBorders>
            <w:vAlign w:val="bottom"/>
            <w:hideMark/>
          </w:tcPr>
          <w:p w14:paraId="2707D854" w14:textId="77777777" w:rsidR="002123E8" w:rsidRPr="002123E8" w:rsidRDefault="002123E8" w:rsidP="002123E8">
            <w:pPr>
              <w:rPr>
                <w:rFonts w:ascii="Arial" w:hAnsi="Arial" w:cs="Arial"/>
                <w:color w:val="000000"/>
                <w:szCs w:val="24"/>
              </w:rPr>
            </w:pPr>
            <w:r w:rsidRPr="00855D38">
              <w:rPr>
                <w:rFonts w:ascii="Arial" w:hAnsi="Arial" w:cs="Arial"/>
                <w:color w:val="000000"/>
                <w:szCs w:val="24"/>
              </w:rPr>
              <w:t xml:space="preserve">Оператор, </w:t>
            </w:r>
          </w:p>
          <w:p w14:paraId="7302DAF1" w14:textId="77777777" w:rsidR="002123E8" w:rsidRPr="002123E8" w:rsidRDefault="002123E8" w:rsidP="002123E8">
            <w:pPr>
              <w:rPr>
                <w:rFonts w:ascii="Arial" w:hAnsi="Arial" w:cs="Arial"/>
                <w:color w:val="000000"/>
                <w:szCs w:val="24"/>
              </w:rPr>
            </w:pPr>
            <w:r w:rsidRPr="00855D38">
              <w:rPr>
                <w:rFonts w:ascii="Arial" w:hAnsi="Arial" w:cs="Arial"/>
                <w:color w:val="000000"/>
                <w:szCs w:val="24"/>
              </w:rPr>
              <w:t xml:space="preserve">Согласующий, </w:t>
            </w:r>
          </w:p>
          <w:p w14:paraId="4F9633E1" w14:textId="77777777" w:rsidR="002123E8" w:rsidRPr="002123E8" w:rsidRDefault="002123E8" w:rsidP="002123E8">
            <w:pPr>
              <w:rPr>
                <w:rFonts w:ascii="Arial" w:hAnsi="Arial" w:cs="Arial"/>
                <w:color w:val="000000"/>
                <w:szCs w:val="24"/>
              </w:rPr>
            </w:pPr>
            <w:r w:rsidRPr="00855D38">
              <w:rPr>
                <w:rFonts w:ascii="Arial" w:hAnsi="Arial" w:cs="Arial"/>
                <w:color w:val="000000"/>
                <w:szCs w:val="24"/>
              </w:rPr>
              <w:t>Подписант,</w:t>
            </w:r>
          </w:p>
          <w:p w14:paraId="4B78186A" w14:textId="505120F8" w:rsidR="00855D38" w:rsidRPr="00855D38" w:rsidRDefault="002123E8" w:rsidP="002123E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55D38" w:rsidRPr="00855D38" w14:paraId="5385C618"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782AF032"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PUT</w:t>
            </w:r>
          </w:p>
          <w:p w14:paraId="215386C2" w14:textId="2B730F9E"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w:t>
            </w:r>
          </w:p>
          <w:p w14:paraId="480CBB1C" w14:textId="77777777" w:rsidR="002123E8" w:rsidRPr="008335B8" w:rsidRDefault="002123E8" w:rsidP="00855D38">
            <w:pPr>
              <w:rPr>
                <w:rFonts w:ascii="Arial" w:hAnsi="Arial" w:cs="Arial"/>
                <w:color w:val="000000"/>
                <w:szCs w:val="24"/>
                <w:lang w:val="en-US"/>
              </w:rPr>
            </w:pPr>
          </w:p>
          <w:p w14:paraId="0E8608B4" w14:textId="3E8F7A4C"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w:t>
            </w:r>
          </w:p>
        </w:tc>
        <w:tc>
          <w:tcPr>
            <w:tcW w:w="2701" w:type="dxa"/>
            <w:tcBorders>
              <w:top w:val="nil"/>
              <w:left w:val="nil"/>
              <w:bottom w:val="single" w:sz="4" w:space="0" w:color="auto"/>
              <w:right w:val="single" w:sz="4" w:space="0" w:color="auto"/>
            </w:tcBorders>
            <w:vAlign w:val="bottom"/>
            <w:hideMark/>
          </w:tcPr>
          <w:p w14:paraId="470887E7"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Создать пакет документов</w:t>
            </w:r>
          </w:p>
        </w:tc>
        <w:tc>
          <w:tcPr>
            <w:tcW w:w="1915" w:type="dxa"/>
            <w:tcBorders>
              <w:top w:val="nil"/>
              <w:left w:val="nil"/>
              <w:bottom w:val="single" w:sz="4" w:space="0" w:color="auto"/>
              <w:right w:val="single" w:sz="4" w:space="0" w:color="auto"/>
            </w:tcBorders>
            <w:vAlign w:val="bottom"/>
            <w:hideMark/>
          </w:tcPr>
          <w:p w14:paraId="2D5290B2"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Оператор</w:t>
            </w:r>
          </w:p>
        </w:tc>
      </w:tr>
      <w:tr w:rsidR="00855D38" w:rsidRPr="00855D38" w14:paraId="26EE1748"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7F3D19D9"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POST  </w:t>
            </w:r>
          </w:p>
          <w:p w14:paraId="15F9A26C" w14:textId="77777777" w:rsidR="002123E8" w:rsidRPr="008335B8" w:rsidRDefault="002123E8" w:rsidP="00855D38">
            <w:pPr>
              <w:rPr>
                <w:rFonts w:ascii="Arial" w:hAnsi="Arial" w:cs="Arial"/>
                <w:color w:val="000000"/>
                <w:szCs w:val="24"/>
                <w:lang w:val="en-US"/>
              </w:rPr>
            </w:pPr>
          </w:p>
          <w:p w14:paraId="4E0D60DB" w14:textId="1C658F74"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/api/v1/document-package/{id}/update</w:t>
            </w:r>
          </w:p>
        </w:tc>
        <w:tc>
          <w:tcPr>
            <w:tcW w:w="2701" w:type="dxa"/>
            <w:tcBorders>
              <w:top w:val="nil"/>
              <w:left w:val="nil"/>
              <w:bottom w:val="single" w:sz="4" w:space="0" w:color="auto"/>
              <w:right w:val="single" w:sz="4" w:space="0" w:color="auto"/>
            </w:tcBorders>
            <w:vAlign w:val="bottom"/>
            <w:hideMark/>
          </w:tcPr>
          <w:p w14:paraId="72499F1A"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Обновить данные по пакету документов(черновик)</w:t>
            </w:r>
          </w:p>
        </w:tc>
        <w:tc>
          <w:tcPr>
            <w:tcW w:w="1915" w:type="dxa"/>
            <w:tcBorders>
              <w:top w:val="nil"/>
              <w:left w:val="nil"/>
              <w:bottom w:val="single" w:sz="4" w:space="0" w:color="auto"/>
              <w:right w:val="single" w:sz="4" w:space="0" w:color="auto"/>
            </w:tcBorders>
            <w:vAlign w:val="bottom"/>
            <w:hideMark/>
          </w:tcPr>
          <w:p w14:paraId="0D6997B8"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Оператор</w:t>
            </w:r>
          </w:p>
        </w:tc>
      </w:tr>
      <w:tr w:rsidR="00855D38" w:rsidRPr="00855D38" w14:paraId="4334C559"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634219C7"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POST </w:t>
            </w:r>
          </w:p>
          <w:p w14:paraId="2C086A0E" w14:textId="77777777" w:rsidR="002123E8" w:rsidRPr="008335B8" w:rsidRDefault="002123E8" w:rsidP="00855D38">
            <w:pPr>
              <w:rPr>
                <w:rFonts w:ascii="Arial" w:hAnsi="Arial" w:cs="Arial"/>
                <w:color w:val="000000"/>
                <w:szCs w:val="24"/>
                <w:lang w:val="en-US"/>
              </w:rPr>
            </w:pPr>
          </w:p>
          <w:p w14:paraId="16FFE9CB" w14:textId="66158953"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/api/v1/document-package/{id}/send</w:t>
            </w:r>
          </w:p>
        </w:tc>
        <w:tc>
          <w:tcPr>
            <w:tcW w:w="2701" w:type="dxa"/>
            <w:tcBorders>
              <w:top w:val="nil"/>
              <w:left w:val="nil"/>
              <w:bottom w:val="single" w:sz="4" w:space="0" w:color="auto"/>
              <w:right w:val="single" w:sz="4" w:space="0" w:color="auto"/>
            </w:tcBorders>
            <w:vAlign w:val="bottom"/>
            <w:hideMark/>
          </w:tcPr>
          <w:p w14:paraId="72B8D2E8"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Отправить пакет документов в работу</w:t>
            </w:r>
          </w:p>
        </w:tc>
        <w:tc>
          <w:tcPr>
            <w:tcW w:w="1915" w:type="dxa"/>
            <w:tcBorders>
              <w:top w:val="nil"/>
              <w:left w:val="nil"/>
              <w:bottom w:val="single" w:sz="4" w:space="0" w:color="auto"/>
              <w:right w:val="single" w:sz="4" w:space="0" w:color="auto"/>
            </w:tcBorders>
            <w:vAlign w:val="bottom"/>
            <w:hideMark/>
          </w:tcPr>
          <w:p w14:paraId="377FF708"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Оператор</w:t>
            </w:r>
          </w:p>
        </w:tc>
      </w:tr>
      <w:tr w:rsidR="00855D38" w:rsidRPr="00855D38" w14:paraId="260E4ED3"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36E1688F"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POST </w:t>
            </w:r>
          </w:p>
          <w:p w14:paraId="042B7382" w14:textId="77777777" w:rsidR="002123E8" w:rsidRPr="008335B8" w:rsidRDefault="002123E8" w:rsidP="00855D38">
            <w:pPr>
              <w:rPr>
                <w:rFonts w:ascii="Arial" w:hAnsi="Arial" w:cs="Arial"/>
                <w:color w:val="000000"/>
                <w:szCs w:val="24"/>
                <w:lang w:val="en-US"/>
              </w:rPr>
            </w:pPr>
          </w:p>
          <w:p w14:paraId="5A83C032" w14:textId="79E3E552"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/api/v1/document-package/{id}/approve</w:t>
            </w:r>
          </w:p>
        </w:tc>
        <w:tc>
          <w:tcPr>
            <w:tcW w:w="2701" w:type="dxa"/>
            <w:tcBorders>
              <w:top w:val="nil"/>
              <w:left w:val="nil"/>
              <w:bottom w:val="single" w:sz="4" w:space="0" w:color="auto"/>
              <w:right w:val="single" w:sz="4" w:space="0" w:color="auto"/>
            </w:tcBorders>
            <w:vAlign w:val="bottom"/>
            <w:hideMark/>
          </w:tcPr>
          <w:p w14:paraId="0B712857"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Согласовать пакет документов</w:t>
            </w:r>
          </w:p>
        </w:tc>
        <w:tc>
          <w:tcPr>
            <w:tcW w:w="1915" w:type="dxa"/>
            <w:tcBorders>
              <w:top w:val="nil"/>
              <w:left w:val="nil"/>
              <w:bottom w:val="single" w:sz="4" w:space="0" w:color="auto"/>
              <w:right w:val="single" w:sz="4" w:space="0" w:color="auto"/>
            </w:tcBorders>
            <w:vAlign w:val="bottom"/>
            <w:hideMark/>
          </w:tcPr>
          <w:p w14:paraId="0F2553D8"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Согласующий</w:t>
            </w:r>
          </w:p>
        </w:tc>
      </w:tr>
      <w:tr w:rsidR="00855D38" w:rsidRPr="00855D38" w14:paraId="418FD204"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65CA53E0"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POST </w:t>
            </w:r>
          </w:p>
          <w:p w14:paraId="2686C313" w14:textId="11FB03B8"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w:t>
            </w:r>
          </w:p>
          <w:p w14:paraId="0DF2C7D3" w14:textId="007513D7"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/api/v1/document-package/{id}/sign</w:t>
            </w:r>
          </w:p>
        </w:tc>
        <w:tc>
          <w:tcPr>
            <w:tcW w:w="2701" w:type="dxa"/>
            <w:tcBorders>
              <w:top w:val="nil"/>
              <w:left w:val="nil"/>
              <w:bottom w:val="single" w:sz="4" w:space="0" w:color="auto"/>
              <w:right w:val="single" w:sz="4" w:space="0" w:color="auto"/>
            </w:tcBorders>
            <w:vAlign w:val="bottom"/>
            <w:hideMark/>
          </w:tcPr>
          <w:p w14:paraId="35E8B4F5"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Подписать пакет документов</w:t>
            </w:r>
          </w:p>
        </w:tc>
        <w:tc>
          <w:tcPr>
            <w:tcW w:w="1915" w:type="dxa"/>
            <w:tcBorders>
              <w:top w:val="nil"/>
              <w:left w:val="nil"/>
              <w:bottom w:val="single" w:sz="4" w:space="0" w:color="auto"/>
              <w:right w:val="single" w:sz="4" w:space="0" w:color="auto"/>
            </w:tcBorders>
            <w:vAlign w:val="bottom"/>
            <w:hideMark/>
          </w:tcPr>
          <w:p w14:paraId="3B72E389"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Подписант</w:t>
            </w:r>
          </w:p>
        </w:tc>
      </w:tr>
      <w:tr w:rsidR="00855D38" w:rsidRPr="00855D38" w14:paraId="4120E196"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7A6350FE" w14:textId="77777777" w:rsidR="002123E8" w:rsidRPr="008335B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DELETE  </w:t>
            </w:r>
          </w:p>
          <w:p w14:paraId="1C233E09" w14:textId="77777777" w:rsidR="002123E8" w:rsidRPr="008335B8" w:rsidRDefault="002123E8" w:rsidP="00855D38">
            <w:pPr>
              <w:rPr>
                <w:rFonts w:ascii="Arial" w:hAnsi="Arial" w:cs="Arial"/>
                <w:color w:val="000000"/>
                <w:szCs w:val="24"/>
                <w:lang w:val="en-US"/>
              </w:rPr>
            </w:pPr>
          </w:p>
          <w:p w14:paraId="4578B5B9" w14:textId="1AF66A93" w:rsidR="00855D38" w:rsidRPr="00855D38" w:rsidRDefault="00855D38" w:rsidP="00855D38">
            <w:pPr>
              <w:rPr>
                <w:rFonts w:ascii="Arial" w:hAnsi="Arial" w:cs="Arial"/>
                <w:color w:val="000000"/>
                <w:szCs w:val="24"/>
                <w:lang w:val="en-US"/>
              </w:rPr>
            </w:pPr>
            <w:r w:rsidRPr="00855D38">
              <w:rPr>
                <w:rFonts w:ascii="Arial" w:hAnsi="Arial" w:cs="Arial"/>
                <w:color w:val="000000"/>
                <w:szCs w:val="24"/>
                <w:lang w:val="en-US"/>
              </w:rPr>
              <w:t xml:space="preserve">  /api/v1/document-package/{id}</w:t>
            </w:r>
          </w:p>
        </w:tc>
        <w:tc>
          <w:tcPr>
            <w:tcW w:w="2701" w:type="dxa"/>
            <w:tcBorders>
              <w:top w:val="nil"/>
              <w:left w:val="nil"/>
              <w:bottom w:val="single" w:sz="4" w:space="0" w:color="auto"/>
              <w:right w:val="single" w:sz="4" w:space="0" w:color="auto"/>
            </w:tcBorders>
            <w:vAlign w:val="bottom"/>
            <w:hideMark/>
          </w:tcPr>
          <w:p w14:paraId="42E064FB"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Удалить пакет документов</w:t>
            </w:r>
          </w:p>
        </w:tc>
        <w:tc>
          <w:tcPr>
            <w:tcW w:w="1915" w:type="dxa"/>
            <w:tcBorders>
              <w:top w:val="nil"/>
              <w:left w:val="nil"/>
              <w:bottom w:val="single" w:sz="4" w:space="0" w:color="auto"/>
              <w:right w:val="single" w:sz="4" w:space="0" w:color="auto"/>
            </w:tcBorders>
            <w:vAlign w:val="bottom"/>
            <w:hideMark/>
          </w:tcPr>
          <w:p w14:paraId="358EC4CE" w14:textId="77777777" w:rsidR="00855D38" w:rsidRPr="00855D38" w:rsidRDefault="00855D38" w:rsidP="00855D38">
            <w:pPr>
              <w:rPr>
                <w:rFonts w:ascii="Arial" w:hAnsi="Arial" w:cs="Arial"/>
                <w:color w:val="000000"/>
                <w:szCs w:val="24"/>
              </w:rPr>
            </w:pPr>
            <w:r w:rsidRPr="00855D38">
              <w:rPr>
                <w:rFonts w:ascii="Arial" w:hAnsi="Arial" w:cs="Arial"/>
                <w:color w:val="000000"/>
                <w:szCs w:val="24"/>
              </w:rPr>
              <w:t>Специалист технической поддержки</w:t>
            </w:r>
          </w:p>
        </w:tc>
      </w:tr>
      <w:tr w:rsidR="008335B8" w:rsidRPr="00855D38" w14:paraId="5A92A053"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2B6A864A"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GET</w:t>
            </w:r>
          </w:p>
          <w:p w14:paraId="662C7C26" w14:textId="77777777" w:rsidR="008335B8" w:rsidRPr="008335B8" w:rsidRDefault="008335B8" w:rsidP="008335B8">
            <w:pPr>
              <w:rPr>
                <w:rFonts w:ascii="Arial" w:hAnsi="Arial" w:cs="Arial"/>
                <w:color w:val="000000"/>
                <w:szCs w:val="24"/>
                <w:lang w:val="en-US"/>
              </w:rPr>
            </w:pPr>
          </w:p>
          <w:p w14:paraId="28780A86"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w:t>
            </w:r>
          </w:p>
          <w:p w14:paraId="31445B93" w14:textId="77777777" w:rsidR="008335B8" w:rsidRPr="008335B8" w:rsidRDefault="008335B8" w:rsidP="008335B8">
            <w:pPr>
              <w:rPr>
                <w:rFonts w:ascii="Arial" w:hAnsi="Arial" w:cs="Arial"/>
                <w:color w:val="000000"/>
                <w:szCs w:val="24"/>
                <w:lang w:val="en-US"/>
              </w:rPr>
            </w:pPr>
          </w:p>
          <w:p w14:paraId="257B0DA9" w14:textId="4F2722AF" w:rsidR="008335B8" w:rsidRPr="008335B8" w:rsidRDefault="008335B8" w:rsidP="008335B8">
            <w:pPr>
              <w:rPr>
                <w:rFonts w:ascii="Arial" w:hAnsi="Arial" w:cs="Arial"/>
                <w:color w:val="000000"/>
                <w:szCs w:val="24"/>
                <w:lang w:val="en-US"/>
              </w:rPr>
            </w:pPr>
          </w:p>
        </w:tc>
        <w:tc>
          <w:tcPr>
            <w:tcW w:w="2701" w:type="dxa"/>
            <w:tcBorders>
              <w:top w:val="nil"/>
              <w:left w:val="nil"/>
              <w:bottom w:val="single" w:sz="4" w:space="0" w:color="auto"/>
              <w:right w:val="single" w:sz="4" w:space="0" w:color="auto"/>
            </w:tcBorders>
            <w:vAlign w:val="bottom"/>
            <w:hideMark/>
          </w:tcPr>
          <w:p w14:paraId="7CC7E1E2"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Получить полную информацию о пакете документов</w:t>
            </w:r>
          </w:p>
        </w:tc>
        <w:tc>
          <w:tcPr>
            <w:tcW w:w="1915" w:type="dxa"/>
            <w:tcBorders>
              <w:top w:val="nil"/>
              <w:left w:val="nil"/>
              <w:bottom w:val="single" w:sz="4" w:space="0" w:color="auto"/>
              <w:right w:val="single" w:sz="4" w:space="0" w:color="auto"/>
            </w:tcBorders>
            <w:vAlign w:val="bottom"/>
            <w:hideMark/>
          </w:tcPr>
          <w:p w14:paraId="344ACFF6" w14:textId="77777777" w:rsidR="008335B8" w:rsidRDefault="008335B8" w:rsidP="008335B8">
            <w:pPr>
              <w:rPr>
                <w:rFonts w:ascii="Arial" w:hAnsi="Arial" w:cs="Arial"/>
                <w:color w:val="000000"/>
                <w:szCs w:val="24"/>
              </w:rPr>
            </w:pPr>
            <w:r w:rsidRPr="00855D38">
              <w:rPr>
                <w:rFonts w:ascii="Arial" w:hAnsi="Arial" w:cs="Arial"/>
                <w:color w:val="000000"/>
                <w:szCs w:val="24"/>
              </w:rPr>
              <w:t>Оператор, Согласующий, Подписант, Специалист технической поддержки</w:t>
            </w:r>
          </w:p>
          <w:p w14:paraId="1B31A4F9" w14:textId="77777777" w:rsidR="008335B8" w:rsidRPr="00855D38" w:rsidRDefault="008335B8" w:rsidP="008335B8">
            <w:pPr>
              <w:rPr>
                <w:rFonts w:ascii="Arial" w:hAnsi="Arial" w:cs="Arial"/>
                <w:color w:val="000000"/>
                <w:szCs w:val="24"/>
              </w:rPr>
            </w:pPr>
          </w:p>
        </w:tc>
      </w:tr>
      <w:tr w:rsidR="008335B8" w:rsidRPr="00855D38" w14:paraId="50E1BB25"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2A5961DE" w14:textId="77777777" w:rsidR="008335B8" w:rsidRDefault="008335B8" w:rsidP="008335B8">
            <w:pPr>
              <w:rPr>
                <w:rFonts w:ascii="Arial" w:hAnsi="Arial" w:cs="Arial"/>
                <w:color w:val="000000"/>
                <w:szCs w:val="24"/>
              </w:rPr>
            </w:pPr>
          </w:p>
          <w:p w14:paraId="6CA358A9" w14:textId="77777777" w:rsidR="008335B8" w:rsidRDefault="008335B8" w:rsidP="008335B8">
            <w:pPr>
              <w:rPr>
                <w:rFonts w:ascii="Arial" w:hAnsi="Arial" w:cs="Arial"/>
                <w:color w:val="000000"/>
                <w:szCs w:val="24"/>
              </w:rPr>
            </w:pPr>
          </w:p>
          <w:p w14:paraId="36930ACD" w14:textId="420C4AEE"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47CC31CB" w14:textId="77777777" w:rsidR="008335B8" w:rsidRPr="008335B8" w:rsidRDefault="008335B8" w:rsidP="008335B8">
            <w:pPr>
              <w:rPr>
                <w:rFonts w:ascii="Arial" w:hAnsi="Arial" w:cs="Arial"/>
                <w:color w:val="000000"/>
                <w:szCs w:val="24"/>
                <w:lang w:val="en-US"/>
              </w:rPr>
            </w:pPr>
          </w:p>
          <w:p w14:paraId="461D6F03" w14:textId="30AEA23F"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/api/v1/document-package/{id}/access-rights</w:t>
            </w:r>
          </w:p>
        </w:tc>
        <w:tc>
          <w:tcPr>
            <w:tcW w:w="2701" w:type="dxa"/>
            <w:tcBorders>
              <w:top w:val="nil"/>
              <w:left w:val="nil"/>
              <w:bottom w:val="single" w:sz="4" w:space="0" w:color="auto"/>
              <w:right w:val="single" w:sz="4" w:space="0" w:color="auto"/>
            </w:tcBorders>
            <w:vAlign w:val="bottom"/>
            <w:hideMark/>
          </w:tcPr>
          <w:p w14:paraId="330A703B" w14:textId="77777777" w:rsidR="008335B8" w:rsidRPr="008335B8" w:rsidRDefault="008335B8" w:rsidP="008335B8">
            <w:pPr>
              <w:rPr>
                <w:rFonts w:ascii="Arial" w:hAnsi="Arial" w:cs="Arial"/>
                <w:color w:val="000000"/>
                <w:szCs w:val="24"/>
                <w:lang w:val="en-US"/>
              </w:rPr>
            </w:pPr>
          </w:p>
          <w:p w14:paraId="01AAB168" w14:textId="77777777" w:rsidR="008335B8" w:rsidRPr="008335B8" w:rsidRDefault="008335B8" w:rsidP="008335B8">
            <w:pPr>
              <w:rPr>
                <w:rFonts w:ascii="Arial" w:hAnsi="Arial" w:cs="Arial"/>
                <w:color w:val="000000"/>
                <w:szCs w:val="24"/>
                <w:lang w:val="en-US"/>
              </w:rPr>
            </w:pPr>
          </w:p>
          <w:p w14:paraId="72389E47" w14:textId="32805E34"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перечня прав текущего пользователя по отношению к запрашиваемому пакету документов</w:t>
            </w:r>
          </w:p>
        </w:tc>
        <w:tc>
          <w:tcPr>
            <w:tcW w:w="1915" w:type="dxa"/>
            <w:tcBorders>
              <w:top w:val="nil"/>
              <w:left w:val="nil"/>
              <w:bottom w:val="single" w:sz="4" w:space="0" w:color="auto"/>
              <w:right w:val="single" w:sz="4" w:space="0" w:color="auto"/>
            </w:tcBorders>
            <w:vAlign w:val="bottom"/>
            <w:hideMark/>
          </w:tcPr>
          <w:p w14:paraId="0C26F9A9" w14:textId="77777777" w:rsidR="008335B8" w:rsidRDefault="008335B8" w:rsidP="008335B8">
            <w:pPr>
              <w:rPr>
                <w:rFonts w:ascii="Arial" w:hAnsi="Arial" w:cs="Arial"/>
                <w:color w:val="000000"/>
                <w:szCs w:val="24"/>
              </w:rPr>
            </w:pPr>
          </w:p>
          <w:p w14:paraId="011D01FB" w14:textId="0C64A552"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 Согласующий, Подписант, Специалист технической поддержки</w:t>
            </w:r>
          </w:p>
        </w:tc>
      </w:tr>
      <w:tr w:rsidR="008335B8" w:rsidRPr="00855D38" w14:paraId="68448C1A"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4F1496BE"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POST </w:t>
            </w:r>
          </w:p>
          <w:p w14:paraId="12D58A79" w14:textId="77777777" w:rsidR="008335B8" w:rsidRPr="008335B8" w:rsidRDefault="008335B8" w:rsidP="008335B8">
            <w:pPr>
              <w:rPr>
                <w:rFonts w:ascii="Arial" w:hAnsi="Arial" w:cs="Arial"/>
                <w:color w:val="000000"/>
                <w:szCs w:val="24"/>
                <w:lang w:val="en-US"/>
              </w:rPr>
            </w:pPr>
          </w:p>
          <w:p w14:paraId="7ED566C9" w14:textId="421231FD"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/api/v1/document-package/{id}/processed</w:t>
            </w:r>
          </w:p>
        </w:tc>
        <w:tc>
          <w:tcPr>
            <w:tcW w:w="2701" w:type="dxa"/>
            <w:tcBorders>
              <w:top w:val="nil"/>
              <w:left w:val="nil"/>
              <w:bottom w:val="single" w:sz="4" w:space="0" w:color="auto"/>
              <w:right w:val="single" w:sz="4" w:space="0" w:color="auto"/>
            </w:tcBorders>
            <w:vAlign w:val="bottom"/>
            <w:hideMark/>
          </w:tcPr>
          <w:p w14:paraId="5BD52B59"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Задать этап оператором</w:t>
            </w:r>
          </w:p>
        </w:tc>
        <w:tc>
          <w:tcPr>
            <w:tcW w:w="1915" w:type="dxa"/>
            <w:tcBorders>
              <w:top w:val="nil"/>
              <w:left w:val="nil"/>
              <w:bottom w:val="single" w:sz="4" w:space="0" w:color="auto"/>
              <w:right w:val="single" w:sz="4" w:space="0" w:color="auto"/>
            </w:tcBorders>
            <w:vAlign w:val="bottom"/>
            <w:hideMark/>
          </w:tcPr>
          <w:p w14:paraId="1BECD8C4"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w:t>
            </w:r>
          </w:p>
        </w:tc>
      </w:tr>
      <w:tr w:rsidR="008335B8" w:rsidRPr="00855D38" w14:paraId="4EC584C3"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6EA57890" w14:textId="1C4D97E3"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POST</w:t>
            </w:r>
          </w:p>
          <w:p w14:paraId="29CF99D7" w14:textId="77777777" w:rsidR="008335B8" w:rsidRPr="008335B8" w:rsidRDefault="008335B8" w:rsidP="008335B8">
            <w:pPr>
              <w:rPr>
                <w:rFonts w:ascii="Arial" w:hAnsi="Arial" w:cs="Arial"/>
                <w:color w:val="000000"/>
                <w:szCs w:val="24"/>
                <w:lang w:val="en-US"/>
              </w:rPr>
            </w:pPr>
          </w:p>
          <w:p w14:paraId="28BFA46D" w14:textId="63E7DD13"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/api/v1/document-package/{id}/to-revision</w:t>
            </w:r>
          </w:p>
        </w:tc>
        <w:tc>
          <w:tcPr>
            <w:tcW w:w="2701" w:type="dxa"/>
            <w:tcBorders>
              <w:top w:val="nil"/>
              <w:left w:val="nil"/>
              <w:bottom w:val="single" w:sz="4" w:space="0" w:color="auto"/>
              <w:right w:val="single" w:sz="4" w:space="0" w:color="auto"/>
            </w:tcBorders>
            <w:vAlign w:val="bottom"/>
            <w:hideMark/>
          </w:tcPr>
          <w:p w14:paraId="5B13C16A"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Отправить пакет документов на доработку</w:t>
            </w:r>
          </w:p>
        </w:tc>
        <w:tc>
          <w:tcPr>
            <w:tcW w:w="1915" w:type="dxa"/>
            <w:tcBorders>
              <w:top w:val="nil"/>
              <w:left w:val="nil"/>
              <w:bottom w:val="single" w:sz="4" w:space="0" w:color="auto"/>
              <w:right w:val="single" w:sz="4" w:space="0" w:color="auto"/>
            </w:tcBorders>
            <w:vAlign w:val="bottom"/>
            <w:hideMark/>
          </w:tcPr>
          <w:p w14:paraId="1FEFD4DA"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w:t>
            </w:r>
          </w:p>
        </w:tc>
      </w:tr>
      <w:tr w:rsidR="008335B8" w:rsidRPr="00855D38" w14:paraId="6D8BDA03"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009F08F9"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POST</w:t>
            </w:r>
          </w:p>
          <w:p w14:paraId="165226DC" w14:textId="77777777" w:rsidR="008335B8" w:rsidRPr="008335B8" w:rsidRDefault="008335B8" w:rsidP="008335B8">
            <w:pPr>
              <w:rPr>
                <w:rFonts w:ascii="Arial" w:hAnsi="Arial" w:cs="Arial"/>
                <w:color w:val="000000"/>
                <w:szCs w:val="24"/>
                <w:lang w:val="en-US"/>
              </w:rPr>
            </w:pPr>
          </w:p>
          <w:p w14:paraId="0A831751" w14:textId="48C31F92"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/api/v1/document-package/{id}/close</w:t>
            </w:r>
          </w:p>
        </w:tc>
        <w:tc>
          <w:tcPr>
            <w:tcW w:w="2701" w:type="dxa"/>
            <w:tcBorders>
              <w:top w:val="nil"/>
              <w:left w:val="nil"/>
              <w:bottom w:val="single" w:sz="4" w:space="0" w:color="auto"/>
              <w:right w:val="single" w:sz="4" w:space="0" w:color="auto"/>
            </w:tcBorders>
            <w:vAlign w:val="bottom"/>
            <w:hideMark/>
          </w:tcPr>
          <w:p w14:paraId="6222362C"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Аннулировать (закрыть) пакет документов</w:t>
            </w:r>
          </w:p>
        </w:tc>
        <w:tc>
          <w:tcPr>
            <w:tcW w:w="1915" w:type="dxa"/>
            <w:tcBorders>
              <w:top w:val="nil"/>
              <w:left w:val="nil"/>
              <w:bottom w:val="single" w:sz="4" w:space="0" w:color="auto"/>
              <w:right w:val="single" w:sz="4" w:space="0" w:color="auto"/>
            </w:tcBorders>
            <w:vAlign w:val="bottom"/>
            <w:hideMark/>
          </w:tcPr>
          <w:p w14:paraId="55851538"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w:t>
            </w:r>
          </w:p>
        </w:tc>
      </w:tr>
      <w:tr w:rsidR="008335B8" w:rsidRPr="00855D38" w14:paraId="609DCA7F"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4CDBDF19"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44AD375A" w14:textId="68A99592"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w:t>
            </w:r>
          </w:p>
          <w:p w14:paraId="293788AC" w14:textId="7027DF44"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/api/v1/document-package/{id}/step-bar</w:t>
            </w:r>
          </w:p>
        </w:tc>
        <w:tc>
          <w:tcPr>
            <w:tcW w:w="2701" w:type="dxa"/>
            <w:tcBorders>
              <w:top w:val="nil"/>
              <w:left w:val="nil"/>
              <w:bottom w:val="single" w:sz="4" w:space="0" w:color="auto"/>
              <w:right w:val="single" w:sz="4" w:space="0" w:color="auto"/>
            </w:tcBorders>
            <w:vAlign w:val="bottom"/>
            <w:hideMark/>
          </w:tcPr>
          <w:p w14:paraId="5282F165"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Получить точки степ-бара для пакета документов</w:t>
            </w:r>
          </w:p>
        </w:tc>
        <w:tc>
          <w:tcPr>
            <w:tcW w:w="1915" w:type="dxa"/>
            <w:tcBorders>
              <w:top w:val="nil"/>
              <w:left w:val="nil"/>
              <w:bottom w:val="single" w:sz="4" w:space="0" w:color="auto"/>
              <w:right w:val="single" w:sz="4" w:space="0" w:color="auto"/>
            </w:tcBorders>
            <w:vAlign w:val="bottom"/>
            <w:hideMark/>
          </w:tcPr>
          <w:p w14:paraId="3DE070D5"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66556D33"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764B24DA"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04739167" w14:textId="3BD1AB8B"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09B39917"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35A128F5"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POST </w:t>
            </w:r>
          </w:p>
          <w:p w14:paraId="777C16D4" w14:textId="77777777" w:rsidR="008335B8" w:rsidRPr="008335B8" w:rsidRDefault="008335B8" w:rsidP="008335B8">
            <w:pPr>
              <w:rPr>
                <w:rFonts w:ascii="Arial" w:hAnsi="Arial" w:cs="Arial"/>
                <w:color w:val="000000"/>
                <w:szCs w:val="24"/>
                <w:lang w:val="en-US"/>
              </w:rPr>
            </w:pPr>
          </w:p>
          <w:p w14:paraId="206E5F2D" w14:textId="4431629E"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/api/v1/document-package/participant/{participantId}/details</w:t>
            </w:r>
          </w:p>
        </w:tc>
        <w:tc>
          <w:tcPr>
            <w:tcW w:w="2701" w:type="dxa"/>
            <w:tcBorders>
              <w:top w:val="nil"/>
              <w:left w:val="nil"/>
              <w:bottom w:val="single" w:sz="4" w:space="0" w:color="auto"/>
              <w:right w:val="single" w:sz="4" w:space="0" w:color="auto"/>
            </w:tcBorders>
            <w:vAlign w:val="bottom"/>
            <w:hideMark/>
          </w:tcPr>
          <w:p w14:paraId="4546108C"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детализированной информации об участнике этапа прохождения пакета документов</w:t>
            </w:r>
          </w:p>
        </w:tc>
        <w:tc>
          <w:tcPr>
            <w:tcW w:w="1915" w:type="dxa"/>
            <w:tcBorders>
              <w:top w:val="nil"/>
              <w:left w:val="nil"/>
              <w:bottom w:val="single" w:sz="4" w:space="0" w:color="auto"/>
              <w:right w:val="single" w:sz="4" w:space="0" w:color="auto"/>
            </w:tcBorders>
            <w:vAlign w:val="bottom"/>
            <w:hideMark/>
          </w:tcPr>
          <w:p w14:paraId="4C0E44AD"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5A6D76CA"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34730A56"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2BF5A47A" w14:textId="3C604EBF"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00301A01"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42B94982"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76EE8554" w14:textId="77777777" w:rsidR="008335B8" w:rsidRPr="008335B8" w:rsidRDefault="008335B8" w:rsidP="008335B8">
            <w:pPr>
              <w:rPr>
                <w:rFonts w:ascii="Arial" w:hAnsi="Arial" w:cs="Arial"/>
                <w:color w:val="000000"/>
                <w:szCs w:val="24"/>
                <w:lang w:val="en-US"/>
              </w:rPr>
            </w:pPr>
          </w:p>
          <w:p w14:paraId="4A04C6BF" w14:textId="02AD0584"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/api/v1/document-package/{id}/current-participants</w:t>
            </w:r>
          </w:p>
        </w:tc>
        <w:tc>
          <w:tcPr>
            <w:tcW w:w="2701" w:type="dxa"/>
            <w:tcBorders>
              <w:top w:val="nil"/>
              <w:left w:val="nil"/>
              <w:bottom w:val="single" w:sz="4" w:space="0" w:color="auto"/>
              <w:right w:val="single" w:sz="4" w:space="0" w:color="auto"/>
            </w:tcBorders>
            <w:vAlign w:val="bottom"/>
            <w:hideMark/>
          </w:tcPr>
          <w:p w14:paraId="34495A7D"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списка текущих участников в организации текущего пользователя</w:t>
            </w:r>
          </w:p>
        </w:tc>
        <w:tc>
          <w:tcPr>
            <w:tcW w:w="1915" w:type="dxa"/>
            <w:tcBorders>
              <w:top w:val="nil"/>
              <w:left w:val="nil"/>
              <w:bottom w:val="single" w:sz="4" w:space="0" w:color="auto"/>
              <w:right w:val="single" w:sz="4" w:space="0" w:color="auto"/>
            </w:tcBorders>
            <w:vAlign w:val="bottom"/>
            <w:hideMark/>
          </w:tcPr>
          <w:p w14:paraId="55668932"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59AA32CE"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716BFB66"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7D2143B9" w14:textId="56986DD7"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0DABDA07"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6616BA82"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POST </w:t>
            </w:r>
          </w:p>
          <w:p w14:paraId="729CE1B2" w14:textId="77777777" w:rsidR="008335B8" w:rsidRPr="008335B8" w:rsidRDefault="008335B8" w:rsidP="008335B8">
            <w:pPr>
              <w:rPr>
                <w:rFonts w:ascii="Arial" w:hAnsi="Arial" w:cs="Arial"/>
                <w:color w:val="000000"/>
                <w:szCs w:val="24"/>
                <w:lang w:val="en-US"/>
              </w:rPr>
            </w:pPr>
          </w:p>
          <w:p w14:paraId="50624D56" w14:textId="5945CEAD"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/api/v1/document-package/change-participant</w:t>
            </w:r>
          </w:p>
        </w:tc>
        <w:tc>
          <w:tcPr>
            <w:tcW w:w="2701" w:type="dxa"/>
            <w:tcBorders>
              <w:top w:val="nil"/>
              <w:left w:val="nil"/>
              <w:bottom w:val="single" w:sz="4" w:space="0" w:color="auto"/>
              <w:right w:val="single" w:sz="4" w:space="0" w:color="auto"/>
            </w:tcBorders>
            <w:vAlign w:val="bottom"/>
            <w:hideMark/>
          </w:tcPr>
          <w:p w14:paraId="663DC631"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Замена участника процесса обработки документа оператором</w:t>
            </w:r>
          </w:p>
        </w:tc>
        <w:tc>
          <w:tcPr>
            <w:tcW w:w="1915" w:type="dxa"/>
            <w:tcBorders>
              <w:top w:val="nil"/>
              <w:left w:val="nil"/>
              <w:bottom w:val="single" w:sz="4" w:space="0" w:color="auto"/>
              <w:right w:val="single" w:sz="4" w:space="0" w:color="auto"/>
            </w:tcBorders>
            <w:vAlign w:val="bottom"/>
            <w:hideMark/>
          </w:tcPr>
          <w:p w14:paraId="075633E5"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111198B5"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6B1C1A4A"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6AE927E1" w14:textId="30296E1D"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4BD36F8A"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780C238B"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05DD0FDA" w14:textId="77777777" w:rsidR="008335B8" w:rsidRPr="008335B8" w:rsidRDefault="008335B8" w:rsidP="008335B8">
            <w:pPr>
              <w:rPr>
                <w:rFonts w:ascii="Arial" w:hAnsi="Arial" w:cs="Arial"/>
                <w:color w:val="000000"/>
                <w:szCs w:val="24"/>
                <w:lang w:val="en-US"/>
              </w:rPr>
            </w:pPr>
          </w:p>
          <w:p w14:paraId="14D7F89E" w14:textId="10FDEA24"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/api/v1/document-package/{id}/history</w:t>
            </w:r>
          </w:p>
        </w:tc>
        <w:tc>
          <w:tcPr>
            <w:tcW w:w="2701" w:type="dxa"/>
            <w:tcBorders>
              <w:top w:val="nil"/>
              <w:left w:val="nil"/>
              <w:bottom w:val="single" w:sz="4" w:space="0" w:color="auto"/>
              <w:right w:val="single" w:sz="4" w:space="0" w:color="auto"/>
            </w:tcBorders>
            <w:vAlign w:val="bottom"/>
            <w:hideMark/>
          </w:tcPr>
          <w:p w14:paraId="3C69701C"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журнала изменений</w:t>
            </w:r>
          </w:p>
        </w:tc>
        <w:tc>
          <w:tcPr>
            <w:tcW w:w="1915" w:type="dxa"/>
            <w:tcBorders>
              <w:top w:val="nil"/>
              <w:left w:val="nil"/>
              <w:bottom w:val="single" w:sz="4" w:space="0" w:color="auto"/>
              <w:right w:val="single" w:sz="4" w:space="0" w:color="auto"/>
            </w:tcBorders>
            <w:vAlign w:val="bottom"/>
            <w:hideMark/>
          </w:tcPr>
          <w:p w14:paraId="730E6460"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0A2DB9EE"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1742871A"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33FEAA2E" w14:textId="6E45A74A" w:rsidR="008335B8" w:rsidRPr="00855D38" w:rsidRDefault="008335B8" w:rsidP="008335B8">
            <w:pPr>
              <w:rPr>
                <w:rFonts w:ascii="Arial" w:hAnsi="Arial" w:cs="Arial"/>
                <w:color w:val="000000"/>
                <w:szCs w:val="24"/>
              </w:rPr>
            </w:pPr>
            <w:r w:rsidRPr="00855D38">
              <w:rPr>
                <w:rFonts w:ascii="Arial" w:hAnsi="Arial" w:cs="Arial"/>
                <w:color w:val="000000"/>
                <w:szCs w:val="24"/>
              </w:rPr>
              <w:lastRenderedPageBreak/>
              <w:t xml:space="preserve"> Специалист технической поддержки</w:t>
            </w:r>
          </w:p>
        </w:tc>
      </w:tr>
      <w:tr w:rsidR="008335B8" w:rsidRPr="00855D38" w14:paraId="503A040C"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4DE3DF65"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lastRenderedPageBreak/>
              <w:t xml:space="preserve">POST  </w:t>
            </w:r>
          </w:p>
          <w:p w14:paraId="3567AE99" w14:textId="77777777" w:rsidR="008335B8" w:rsidRPr="008335B8" w:rsidRDefault="008335B8" w:rsidP="008335B8">
            <w:pPr>
              <w:rPr>
                <w:rFonts w:ascii="Arial" w:hAnsi="Arial" w:cs="Arial"/>
                <w:color w:val="000000"/>
                <w:szCs w:val="24"/>
                <w:lang w:val="en-US"/>
              </w:rPr>
            </w:pPr>
          </w:p>
          <w:p w14:paraId="096AF041" w14:textId="04BC7BBE"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/api/v1/document-package/{id}/change-author</w:t>
            </w:r>
          </w:p>
        </w:tc>
        <w:tc>
          <w:tcPr>
            <w:tcW w:w="2701" w:type="dxa"/>
            <w:tcBorders>
              <w:top w:val="nil"/>
              <w:left w:val="nil"/>
              <w:bottom w:val="single" w:sz="4" w:space="0" w:color="auto"/>
              <w:right w:val="single" w:sz="4" w:space="0" w:color="auto"/>
            </w:tcBorders>
            <w:vAlign w:val="bottom"/>
            <w:hideMark/>
          </w:tcPr>
          <w:p w14:paraId="668FAF66"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Замена автора пакета документов</w:t>
            </w:r>
          </w:p>
        </w:tc>
        <w:tc>
          <w:tcPr>
            <w:tcW w:w="1915" w:type="dxa"/>
            <w:tcBorders>
              <w:top w:val="nil"/>
              <w:left w:val="nil"/>
              <w:bottom w:val="single" w:sz="4" w:space="0" w:color="auto"/>
              <w:right w:val="single" w:sz="4" w:space="0" w:color="auto"/>
            </w:tcBorders>
            <w:vAlign w:val="bottom"/>
            <w:hideMark/>
          </w:tcPr>
          <w:p w14:paraId="3148C854"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Специалист технической поддержки</w:t>
            </w:r>
          </w:p>
        </w:tc>
      </w:tr>
      <w:tr w:rsidR="008335B8" w:rsidRPr="00855D38" w14:paraId="3C2AD112"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6196E6B0"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1189D529" w14:textId="77777777" w:rsidR="008335B8" w:rsidRPr="008335B8" w:rsidRDefault="008335B8" w:rsidP="008335B8">
            <w:pPr>
              <w:rPr>
                <w:rFonts w:ascii="Arial" w:hAnsi="Arial" w:cs="Arial"/>
                <w:color w:val="000000"/>
                <w:szCs w:val="24"/>
                <w:lang w:val="en-US"/>
              </w:rPr>
            </w:pPr>
          </w:p>
          <w:p w14:paraId="5CBA2FC7" w14:textId="39FE0873"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/api/v1/workflow/stages</w:t>
            </w:r>
          </w:p>
        </w:tc>
        <w:tc>
          <w:tcPr>
            <w:tcW w:w="2701" w:type="dxa"/>
            <w:tcBorders>
              <w:top w:val="nil"/>
              <w:left w:val="nil"/>
              <w:bottom w:val="single" w:sz="4" w:space="0" w:color="auto"/>
              <w:right w:val="single" w:sz="4" w:space="0" w:color="auto"/>
            </w:tcBorders>
            <w:vAlign w:val="bottom"/>
            <w:hideMark/>
          </w:tcPr>
          <w:p w14:paraId="6DC7C2F3"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Получить настройки этапов прохождения пакета документов</w:t>
            </w:r>
          </w:p>
        </w:tc>
        <w:tc>
          <w:tcPr>
            <w:tcW w:w="1915" w:type="dxa"/>
            <w:tcBorders>
              <w:top w:val="nil"/>
              <w:left w:val="nil"/>
              <w:bottom w:val="single" w:sz="4" w:space="0" w:color="auto"/>
              <w:right w:val="single" w:sz="4" w:space="0" w:color="auto"/>
            </w:tcBorders>
            <w:vAlign w:val="bottom"/>
            <w:hideMark/>
          </w:tcPr>
          <w:p w14:paraId="238EE66E"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w:t>
            </w:r>
          </w:p>
        </w:tc>
      </w:tr>
      <w:tr w:rsidR="008335B8" w:rsidRPr="00855D38" w14:paraId="200D71D1"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6D56C162" w14:textId="77777777" w:rsidR="008335B8" w:rsidRDefault="008335B8" w:rsidP="008335B8">
            <w:pPr>
              <w:rPr>
                <w:rFonts w:ascii="Arial" w:hAnsi="Arial" w:cs="Arial"/>
                <w:color w:val="000000"/>
                <w:szCs w:val="24"/>
              </w:rPr>
            </w:pPr>
            <w:r w:rsidRPr="00855D38">
              <w:rPr>
                <w:rFonts w:ascii="Arial" w:hAnsi="Arial" w:cs="Arial"/>
                <w:color w:val="000000"/>
                <w:szCs w:val="24"/>
              </w:rPr>
              <w:t>GET</w:t>
            </w:r>
          </w:p>
          <w:p w14:paraId="31684D12" w14:textId="77777777" w:rsidR="008335B8" w:rsidRPr="002123E8" w:rsidRDefault="008335B8" w:rsidP="008335B8">
            <w:pPr>
              <w:rPr>
                <w:rFonts w:ascii="Arial" w:hAnsi="Arial" w:cs="Arial"/>
                <w:color w:val="000000"/>
                <w:szCs w:val="24"/>
              </w:rPr>
            </w:pPr>
          </w:p>
          <w:p w14:paraId="51A3617A" w14:textId="751CCFA4"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/api/v1/environment</w:t>
            </w:r>
          </w:p>
        </w:tc>
        <w:tc>
          <w:tcPr>
            <w:tcW w:w="2701" w:type="dxa"/>
            <w:tcBorders>
              <w:top w:val="nil"/>
              <w:left w:val="nil"/>
              <w:bottom w:val="single" w:sz="4" w:space="0" w:color="auto"/>
              <w:right w:val="single" w:sz="4" w:space="0" w:color="auto"/>
            </w:tcBorders>
            <w:vAlign w:val="bottom"/>
            <w:hideMark/>
          </w:tcPr>
          <w:p w14:paraId="03DF592B"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информации о параметрах среды выполнения</w:t>
            </w:r>
          </w:p>
        </w:tc>
        <w:tc>
          <w:tcPr>
            <w:tcW w:w="1915" w:type="dxa"/>
            <w:tcBorders>
              <w:top w:val="nil"/>
              <w:left w:val="nil"/>
              <w:bottom w:val="single" w:sz="4" w:space="0" w:color="auto"/>
              <w:right w:val="single" w:sz="4" w:space="0" w:color="auto"/>
            </w:tcBorders>
            <w:vAlign w:val="bottom"/>
            <w:hideMark/>
          </w:tcPr>
          <w:p w14:paraId="1FFC1A54"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258AC835"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582F675E"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2A6C83EA" w14:textId="2D9D55A2"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2FC596E5"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73255FB8"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GET</w:t>
            </w:r>
          </w:p>
          <w:p w14:paraId="7B1904FF" w14:textId="77777777" w:rsidR="008335B8" w:rsidRPr="008335B8" w:rsidRDefault="008335B8" w:rsidP="008335B8">
            <w:pPr>
              <w:rPr>
                <w:rFonts w:ascii="Arial" w:hAnsi="Arial" w:cs="Arial"/>
                <w:color w:val="000000"/>
                <w:szCs w:val="24"/>
                <w:lang w:val="en-US"/>
              </w:rPr>
            </w:pPr>
          </w:p>
          <w:p w14:paraId="3ED40F2E" w14:textId="3445C1B7"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/api/v1/help/about</w:t>
            </w:r>
          </w:p>
        </w:tc>
        <w:tc>
          <w:tcPr>
            <w:tcW w:w="2701" w:type="dxa"/>
            <w:tcBorders>
              <w:top w:val="nil"/>
              <w:left w:val="nil"/>
              <w:bottom w:val="single" w:sz="4" w:space="0" w:color="auto"/>
              <w:right w:val="single" w:sz="4" w:space="0" w:color="auto"/>
            </w:tcBorders>
            <w:vAlign w:val="bottom"/>
            <w:hideMark/>
          </w:tcPr>
          <w:p w14:paraId="685730A6"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Получить информацию о сервисе</w:t>
            </w:r>
          </w:p>
        </w:tc>
        <w:tc>
          <w:tcPr>
            <w:tcW w:w="1915" w:type="dxa"/>
            <w:tcBorders>
              <w:top w:val="nil"/>
              <w:left w:val="nil"/>
              <w:bottom w:val="single" w:sz="4" w:space="0" w:color="auto"/>
              <w:right w:val="single" w:sz="4" w:space="0" w:color="auto"/>
            </w:tcBorders>
            <w:vAlign w:val="bottom"/>
            <w:hideMark/>
          </w:tcPr>
          <w:p w14:paraId="59A4C366"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20E90F1A"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27F51344"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73F24172" w14:textId="7FF0E1BB"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0D2DBD5E"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5F7D37A7" w14:textId="77777777" w:rsidR="008335B8" w:rsidRDefault="008335B8" w:rsidP="008335B8">
            <w:pPr>
              <w:rPr>
                <w:rFonts w:ascii="Arial" w:hAnsi="Arial" w:cs="Arial"/>
                <w:color w:val="000000"/>
                <w:szCs w:val="24"/>
              </w:rPr>
            </w:pPr>
            <w:r w:rsidRPr="00855D38">
              <w:rPr>
                <w:rFonts w:ascii="Arial" w:hAnsi="Arial" w:cs="Arial"/>
                <w:color w:val="000000"/>
                <w:szCs w:val="24"/>
              </w:rPr>
              <w:t>GET</w:t>
            </w:r>
          </w:p>
          <w:p w14:paraId="3066D73C" w14:textId="77777777" w:rsidR="008335B8" w:rsidRPr="002123E8" w:rsidRDefault="008335B8" w:rsidP="008335B8">
            <w:pPr>
              <w:rPr>
                <w:rFonts w:ascii="Arial" w:hAnsi="Arial" w:cs="Arial"/>
                <w:color w:val="000000"/>
                <w:szCs w:val="24"/>
              </w:rPr>
            </w:pPr>
          </w:p>
          <w:p w14:paraId="4A3A98FF" w14:textId="7BD618AA"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/api/v1/organization</w:t>
            </w:r>
          </w:p>
        </w:tc>
        <w:tc>
          <w:tcPr>
            <w:tcW w:w="2701" w:type="dxa"/>
            <w:tcBorders>
              <w:top w:val="nil"/>
              <w:left w:val="nil"/>
              <w:bottom w:val="single" w:sz="4" w:space="0" w:color="auto"/>
              <w:right w:val="single" w:sz="4" w:space="0" w:color="auto"/>
            </w:tcBorders>
            <w:vAlign w:val="bottom"/>
            <w:hideMark/>
          </w:tcPr>
          <w:p w14:paraId="450C4541"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списка организаций</w:t>
            </w:r>
          </w:p>
        </w:tc>
        <w:tc>
          <w:tcPr>
            <w:tcW w:w="1915" w:type="dxa"/>
            <w:tcBorders>
              <w:top w:val="nil"/>
              <w:left w:val="nil"/>
              <w:bottom w:val="single" w:sz="4" w:space="0" w:color="auto"/>
              <w:right w:val="single" w:sz="4" w:space="0" w:color="auto"/>
            </w:tcBorders>
            <w:vAlign w:val="bottom"/>
            <w:hideMark/>
          </w:tcPr>
          <w:p w14:paraId="02C9A78F"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w:t>
            </w:r>
          </w:p>
        </w:tc>
      </w:tr>
      <w:tr w:rsidR="008335B8" w:rsidRPr="00855D38" w14:paraId="487780B3"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0E77B496"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PUT  </w:t>
            </w:r>
          </w:p>
          <w:p w14:paraId="044D61DA" w14:textId="77777777" w:rsidR="008335B8" w:rsidRPr="008335B8" w:rsidRDefault="008335B8" w:rsidP="008335B8">
            <w:pPr>
              <w:rPr>
                <w:rFonts w:ascii="Arial" w:hAnsi="Arial" w:cs="Arial"/>
                <w:color w:val="000000"/>
                <w:szCs w:val="24"/>
                <w:lang w:val="en-US"/>
              </w:rPr>
            </w:pPr>
          </w:p>
          <w:p w14:paraId="2EC67D45" w14:textId="61CCF249"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/api/v1/power-of-attorney/put</w:t>
            </w:r>
          </w:p>
        </w:tc>
        <w:tc>
          <w:tcPr>
            <w:tcW w:w="2701" w:type="dxa"/>
            <w:tcBorders>
              <w:top w:val="nil"/>
              <w:left w:val="nil"/>
              <w:bottom w:val="single" w:sz="4" w:space="0" w:color="auto"/>
              <w:right w:val="single" w:sz="4" w:space="0" w:color="auto"/>
            </w:tcBorders>
            <w:vAlign w:val="bottom"/>
            <w:hideMark/>
          </w:tcPr>
          <w:p w14:paraId="0FC07A6E"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Загрузить файл МЧД</w:t>
            </w:r>
          </w:p>
        </w:tc>
        <w:tc>
          <w:tcPr>
            <w:tcW w:w="1915" w:type="dxa"/>
            <w:tcBorders>
              <w:top w:val="nil"/>
              <w:left w:val="nil"/>
              <w:bottom w:val="single" w:sz="4" w:space="0" w:color="auto"/>
              <w:right w:val="single" w:sz="4" w:space="0" w:color="auto"/>
            </w:tcBorders>
            <w:vAlign w:val="bottom"/>
            <w:hideMark/>
          </w:tcPr>
          <w:p w14:paraId="6625854B"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Подписант</w:t>
            </w:r>
          </w:p>
        </w:tc>
      </w:tr>
      <w:tr w:rsidR="008335B8" w:rsidRPr="00855D38" w14:paraId="322F576C" w14:textId="77777777" w:rsidTr="003578C7">
        <w:trPr>
          <w:trHeight w:val="300"/>
        </w:trPr>
        <w:tc>
          <w:tcPr>
            <w:tcW w:w="4593" w:type="dxa"/>
            <w:tcBorders>
              <w:top w:val="nil"/>
              <w:left w:val="single" w:sz="4" w:space="0" w:color="auto"/>
              <w:bottom w:val="single" w:sz="4" w:space="0" w:color="auto"/>
              <w:right w:val="single" w:sz="4" w:space="0" w:color="auto"/>
            </w:tcBorders>
            <w:vAlign w:val="bottom"/>
            <w:hideMark/>
          </w:tcPr>
          <w:p w14:paraId="397052C8"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155BB986" w14:textId="77777777" w:rsidR="008335B8" w:rsidRPr="008335B8" w:rsidRDefault="008335B8" w:rsidP="008335B8">
            <w:pPr>
              <w:rPr>
                <w:rFonts w:ascii="Arial" w:hAnsi="Arial" w:cs="Arial"/>
                <w:color w:val="000000"/>
                <w:szCs w:val="24"/>
                <w:lang w:val="en-US"/>
              </w:rPr>
            </w:pPr>
          </w:p>
          <w:p w14:paraId="2B912B25" w14:textId="21579EB5"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/api/v1/power-of-attorney</w:t>
            </w:r>
          </w:p>
        </w:tc>
        <w:tc>
          <w:tcPr>
            <w:tcW w:w="2701" w:type="dxa"/>
            <w:tcBorders>
              <w:top w:val="nil"/>
              <w:left w:val="nil"/>
              <w:bottom w:val="single" w:sz="4" w:space="0" w:color="auto"/>
              <w:right w:val="single" w:sz="4" w:space="0" w:color="auto"/>
            </w:tcBorders>
            <w:vAlign w:val="bottom"/>
            <w:hideMark/>
          </w:tcPr>
          <w:p w14:paraId="7B30F54B"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Получить список последних используемых МЧД</w:t>
            </w:r>
          </w:p>
        </w:tc>
        <w:tc>
          <w:tcPr>
            <w:tcW w:w="1915" w:type="dxa"/>
            <w:tcBorders>
              <w:top w:val="nil"/>
              <w:left w:val="nil"/>
              <w:bottom w:val="single" w:sz="4" w:space="0" w:color="auto"/>
              <w:right w:val="single" w:sz="4" w:space="0" w:color="auto"/>
            </w:tcBorders>
            <w:vAlign w:val="bottom"/>
            <w:hideMark/>
          </w:tcPr>
          <w:p w14:paraId="203F29B2"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Подписант</w:t>
            </w:r>
          </w:p>
        </w:tc>
      </w:tr>
      <w:tr w:rsidR="008335B8" w:rsidRPr="00855D38" w14:paraId="058A8321"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070217EB"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58A9292A" w14:textId="77777777" w:rsidR="008335B8" w:rsidRPr="008335B8" w:rsidRDefault="008335B8" w:rsidP="008335B8">
            <w:pPr>
              <w:rPr>
                <w:rFonts w:ascii="Arial" w:hAnsi="Arial" w:cs="Arial"/>
                <w:color w:val="000000"/>
                <w:szCs w:val="24"/>
                <w:lang w:val="en-US"/>
              </w:rPr>
            </w:pPr>
          </w:p>
          <w:p w14:paraId="5D39A831" w14:textId="25249202"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/api/v1/ref-books</w:t>
            </w:r>
          </w:p>
        </w:tc>
        <w:tc>
          <w:tcPr>
            <w:tcW w:w="2701" w:type="dxa"/>
            <w:tcBorders>
              <w:top w:val="nil"/>
              <w:left w:val="nil"/>
              <w:bottom w:val="single" w:sz="4" w:space="0" w:color="auto"/>
              <w:right w:val="single" w:sz="4" w:space="0" w:color="auto"/>
            </w:tcBorders>
            <w:vAlign w:val="bottom"/>
            <w:hideMark/>
          </w:tcPr>
          <w:p w14:paraId="07F65777"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справочников</w:t>
            </w:r>
          </w:p>
        </w:tc>
        <w:tc>
          <w:tcPr>
            <w:tcW w:w="1915" w:type="dxa"/>
            <w:tcBorders>
              <w:top w:val="nil"/>
              <w:left w:val="nil"/>
              <w:bottom w:val="single" w:sz="4" w:space="0" w:color="auto"/>
              <w:right w:val="single" w:sz="4" w:space="0" w:color="auto"/>
            </w:tcBorders>
            <w:vAlign w:val="bottom"/>
            <w:hideMark/>
          </w:tcPr>
          <w:p w14:paraId="36018B28"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74445066"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7BCD5535"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108626C8" w14:textId="0F4AD1B6"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7E2AA6BB"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4D18A5B1" w14:textId="77777777" w:rsidR="008335B8" w:rsidRPr="008335B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GET </w:t>
            </w:r>
          </w:p>
          <w:p w14:paraId="63760644" w14:textId="77777777" w:rsidR="008335B8" w:rsidRPr="008335B8" w:rsidRDefault="008335B8" w:rsidP="008335B8">
            <w:pPr>
              <w:rPr>
                <w:rFonts w:ascii="Arial" w:hAnsi="Arial" w:cs="Arial"/>
                <w:color w:val="000000"/>
                <w:szCs w:val="24"/>
                <w:lang w:val="en-US"/>
              </w:rPr>
            </w:pPr>
          </w:p>
          <w:p w14:paraId="2DD52C81" w14:textId="765C46E5" w:rsidR="008335B8" w:rsidRPr="00855D38" w:rsidRDefault="008335B8" w:rsidP="008335B8">
            <w:pPr>
              <w:rPr>
                <w:rFonts w:ascii="Arial" w:hAnsi="Arial" w:cs="Arial"/>
                <w:color w:val="000000"/>
                <w:szCs w:val="24"/>
                <w:lang w:val="en-US"/>
              </w:rPr>
            </w:pPr>
            <w:r w:rsidRPr="00855D38">
              <w:rPr>
                <w:rFonts w:ascii="Arial" w:hAnsi="Arial" w:cs="Arial"/>
                <w:color w:val="000000"/>
                <w:szCs w:val="24"/>
                <w:lang w:val="en-US"/>
              </w:rPr>
              <w:t xml:space="preserve">   /api/v1/user/parameters</w:t>
            </w:r>
          </w:p>
        </w:tc>
        <w:tc>
          <w:tcPr>
            <w:tcW w:w="2701" w:type="dxa"/>
            <w:tcBorders>
              <w:top w:val="nil"/>
              <w:left w:val="nil"/>
              <w:bottom w:val="single" w:sz="4" w:space="0" w:color="auto"/>
              <w:right w:val="single" w:sz="4" w:space="0" w:color="auto"/>
            </w:tcBorders>
            <w:vAlign w:val="bottom"/>
            <w:hideMark/>
          </w:tcPr>
          <w:p w14:paraId="66192E72"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Получение параметров для текущего пользователя</w:t>
            </w:r>
          </w:p>
        </w:tc>
        <w:tc>
          <w:tcPr>
            <w:tcW w:w="1915" w:type="dxa"/>
            <w:tcBorders>
              <w:top w:val="nil"/>
              <w:left w:val="nil"/>
              <w:bottom w:val="single" w:sz="4" w:space="0" w:color="auto"/>
              <w:right w:val="single" w:sz="4" w:space="0" w:color="auto"/>
            </w:tcBorders>
            <w:vAlign w:val="bottom"/>
            <w:hideMark/>
          </w:tcPr>
          <w:p w14:paraId="1481E8B4"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Оператор, </w:t>
            </w:r>
          </w:p>
          <w:p w14:paraId="56C907BF"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793B19BA"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6F17C698" w14:textId="6B56F1A0"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tc>
      </w:tr>
      <w:tr w:rsidR="008335B8" w:rsidRPr="00855D38" w14:paraId="321EB5CA"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289383AE" w14:textId="77777777" w:rsidR="008335B8" w:rsidRDefault="008335B8" w:rsidP="008335B8">
            <w:pPr>
              <w:rPr>
                <w:rFonts w:ascii="Arial" w:hAnsi="Arial" w:cs="Arial"/>
                <w:color w:val="000000"/>
                <w:szCs w:val="24"/>
              </w:rPr>
            </w:pPr>
            <w:r w:rsidRPr="00855D38">
              <w:rPr>
                <w:rFonts w:ascii="Arial" w:hAnsi="Arial" w:cs="Arial"/>
                <w:color w:val="000000"/>
                <w:szCs w:val="24"/>
                <w:lang w:val="en-US"/>
              </w:rPr>
              <w:t xml:space="preserve">GET  </w:t>
            </w:r>
          </w:p>
          <w:p w14:paraId="124E7B96" w14:textId="77777777" w:rsidR="008335B8" w:rsidRPr="002123E8" w:rsidRDefault="008335B8" w:rsidP="008335B8">
            <w:pPr>
              <w:rPr>
                <w:rFonts w:ascii="Arial" w:hAnsi="Arial" w:cs="Arial"/>
                <w:color w:val="000000"/>
                <w:szCs w:val="24"/>
              </w:rPr>
            </w:pPr>
          </w:p>
          <w:p w14:paraId="14151083" w14:textId="77777777" w:rsidR="008335B8" w:rsidRDefault="008335B8" w:rsidP="008335B8">
            <w:pPr>
              <w:rPr>
                <w:rFonts w:ascii="Arial" w:hAnsi="Arial" w:cs="Arial"/>
                <w:color w:val="000000"/>
                <w:szCs w:val="24"/>
              </w:rPr>
            </w:pPr>
            <w:r w:rsidRPr="00855D38">
              <w:rPr>
                <w:rFonts w:ascii="Arial" w:hAnsi="Arial" w:cs="Arial"/>
                <w:color w:val="000000"/>
                <w:szCs w:val="24"/>
                <w:lang w:val="en-US"/>
              </w:rPr>
              <w:t xml:space="preserve">  /api/v1/user/current</w:t>
            </w:r>
          </w:p>
          <w:p w14:paraId="454B5B54" w14:textId="459963B9" w:rsidR="008335B8" w:rsidRPr="00855D38" w:rsidRDefault="008335B8" w:rsidP="008335B8">
            <w:pPr>
              <w:rPr>
                <w:rFonts w:ascii="Arial" w:hAnsi="Arial" w:cs="Arial"/>
                <w:color w:val="000000"/>
                <w:szCs w:val="24"/>
              </w:rPr>
            </w:pPr>
          </w:p>
        </w:tc>
        <w:tc>
          <w:tcPr>
            <w:tcW w:w="2701" w:type="dxa"/>
            <w:tcBorders>
              <w:top w:val="nil"/>
              <w:left w:val="nil"/>
              <w:bottom w:val="single" w:sz="4" w:space="0" w:color="auto"/>
              <w:right w:val="single" w:sz="4" w:space="0" w:color="auto"/>
            </w:tcBorders>
            <w:vAlign w:val="bottom"/>
            <w:hideMark/>
          </w:tcPr>
          <w:p w14:paraId="76FB880B"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Получение информации о текущем пользователе (без привязки к </w:t>
            </w:r>
            <w:r w:rsidRPr="00855D38">
              <w:rPr>
                <w:rFonts w:ascii="Arial" w:hAnsi="Arial" w:cs="Arial"/>
                <w:color w:val="000000"/>
                <w:szCs w:val="24"/>
              </w:rPr>
              <w:lastRenderedPageBreak/>
              <w:t>конкретной организации)</w:t>
            </w:r>
          </w:p>
        </w:tc>
        <w:tc>
          <w:tcPr>
            <w:tcW w:w="1915" w:type="dxa"/>
            <w:tcBorders>
              <w:top w:val="nil"/>
              <w:left w:val="nil"/>
              <w:bottom w:val="single" w:sz="4" w:space="0" w:color="auto"/>
              <w:right w:val="single" w:sz="4" w:space="0" w:color="auto"/>
            </w:tcBorders>
            <w:vAlign w:val="bottom"/>
            <w:hideMark/>
          </w:tcPr>
          <w:p w14:paraId="36006AE0"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lastRenderedPageBreak/>
              <w:t xml:space="preserve">Оператор, </w:t>
            </w:r>
          </w:p>
          <w:p w14:paraId="4910D4B7"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 xml:space="preserve">Согласующий, </w:t>
            </w:r>
          </w:p>
          <w:p w14:paraId="25BD3E68" w14:textId="77777777" w:rsidR="008335B8" w:rsidRPr="002123E8" w:rsidRDefault="008335B8" w:rsidP="008335B8">
            <w:pPr>
              <w:rPr>
                <w:rFonts w:ascii="Arial" w:hAnsi="Arial" w:cs="Arial"/>
                <w:color w:val="000000"/>
                <w:szCs w:val="24"/>
              </w:rPr>
            </w:pPr>
            <w:r w:rsidRPr="00855D38">
              <w:rPr>
                <w:rFonts w:ascii="Arial" w:hAnsi="Arial" w:cs="Arial"/>
                <w:color w:val="000000"/>
                <w:szCs w:val="24"/>
              </w:rPr>
              <w:t>Подписант,</w:t>
            </w:r>
          </w:p>
          <w:p w14:paraId="04DCA24F" w14:textId="77777777" w:rsidR="008335B8" w:rsidRDefault="008335B8" w:rsidP="008335B8">
            <w:pPr>
              <w:rPr>
                <w:rFonts w:ascii="Arial" w:hAnsi="Arial" w:cs="Arial"/>
                <w:color w:val="000000"/>
                <w:szCs w:val="24"/>
              </w:rPr>
            </w:pPr>
            <w:r w:rsidRPr="00855D38">
              <w:rPr>
                <w:rFonts w:ascii="Arial" w:hAnsi="Arial" w:cs="Arial"/>
                <w:color w:val="000000"/>
                <w:szCs w:val="24"/>
              </w:rPr>
              <w:t xml:space="preserve"> Специалист технической поддержки</w:t>
            </w:r>
          </w:p>
          <w:p w14:paraId="27D3A09A" w14:textId="77777777" w:rsidR="008335B8" w:rsidRDefault="008335B8" w:rsidP="008335B8">
            <w:pPr>
              <w:rPr>
                <w:rFonts w:ascii="Arial" w:hAnsi="Arial" w:cs="Arial"/>
                <w:color w:val="000000"/>
                <w:szCs w:val="24"/>
              </w:rPr>
            </w:pPr>
          </w:p>
          <w:p w14:paraId="2D1F1BAB" w14:textId="77777777" w:rsidR="008335B8" w:rsidRDefault="008335B8" w:rsidP="008335B8">
            <w:pPr>
              <w:rPr>
                <w:rFonts w:ascii="Arial" w:hAnsi="Arial" w:cs="Arial"/>
                <w:color w:val="000000"/>
                <w:szCs w:val="24"/>
              </w:rPr>
            </w:pPr>
          </w:p>
          <w:p w14:paraId="3709DC37" w14:textId="77777777" w:rsidR="008335B8" w:rsidRDefault="008335B8" w:rsidP="008335B8">
            <w:pPr>
              <w:rPr>
                <w:rFonts w:ascii="Arial" w:hAnsi="Arial" w:cs="Arial"/>
                <w:color w:val="000000"/>
                <w:szCs w:val="24"/>
              </w:rPr>
            </w:pPr>
          </w:p>
          <w:p w14:paraId="314D504C" w14:textId="77777777" w:rsidR="008335B8" w:rsidRDefault="008335B8" w:rsidP="008335B8">
            <w:pPr>
              <w:rPr>
                <w:rFonts w:ascii="Arial" w:hAnsi="Arial" w:cs="Arial"/>
                <w:color w:val="000000"/>
                <w:szCs w:val="24"/>
              </w:rPr>
            </w:pPr>
          </w:p>
          <w:p w14:paraId="2A9F08BB" w14:textId="680FF206" w:rsidR="008335B8" w:rsidRPr="00855D38" w:rsidRDefault="008335B8" w:rsidP="008335B8">
            <w:pPr>
              <w:rPr>
                <w:rFonts w:ascii="Arial" w:hAnsi="Arial" w:cs="Arial"/>
                <w:color w:val="000000"/>
                <w:szCs w:val="24"/>
              </w:rPr>
            </w:pPr>
          </w:p>
        </w:tc>
      </w:tr>
      <w:tr w:rsidR="008335B8" w:rsidRPr="00855D38" w14:paraId="22CC28CA" w14:textId="77777777" w:rsidTr="003578C7">
        <w:trPr>
          <w:trHeight w:val="600"/>
        </w:trPr>
        <w:tc>
          <w:tcPr>
            <w:tcW w:w="4593" w:type="dxa"/>
            <w:tcBorders>
              <w:top w:val="nil"/>
              <w:left w:val="single" w:sz="4" w:space="0" w:color="auto"/>
              <w:bottom w:val="single" w:sz="4" w:space="0" w:color="auto"/>
              <w:right w:val="single" w:sz="4" w:space="0" w:color="auto"/>
            </w:tcBorders>
            <w:vAlign w:val="bottom"/>
            <w:hideMark/>
          </w:tcPr>
          <w:p w14:paraId="3C29A397" w14:textId="77777777" w:rsidR="008335B8" w:rsidRDefault="008335B8" w:rsidP="008335B8">
            <w:pPr>
              <w:rPr>
                <w:rFonts w:ascii="Arial" w:hAnsi="Arial" w:cs="Arial"/>
                <w:color w:val="000000"/>
                <w:szCs w:val="24"/>
              </w:rPr>
            </w:pPr>
            <w:r w:rsidRPr="00855D38">
              <w:rPr>
                <w:rFonts w:ascii="Arial" w:hAnsi="Arial" w:cs="Arial"/>
                <w:color w:val="000000"/>
                <w:szCs w:val="24"/>
              </w:rPr>
              <w:lastRenderedPageBreak/>
              <w:t xml:space="preserve">GET  </w:t>
            </w:r>
          </w:p>
          <w:p w14:paraId="4429325F" w14:textId="77777777" w:rsidR="008335B8" w:rsidRPr="002123E8" w:rsidRDefault="008335B8" w:rsidP="008335B8">
            <w:pPr>
              <w:rPr>
                <w:rFonts w:ascii="Arial" w:hAnsi="Arial" w:cs="Arial"/>
                <w:color w:val="000000"/>
                <w:szCs w:val="24"/>
              </w:rPr>
            </w:pPr>
          </w:p>
          <w:p w14:paraId="5F30E7A3" w14:textId="3E2F6B06" w:rsidR="008335B8" w:rsidRPr="00855D38" w:rsidRDefault="008335B8" w:rsidP="008335B8">
            <w:pPr>
              <w:rPr>
                <w:rFonts w:ascii="Arial" w:hAnsi="Arial" w:cs="Arial"/>
                <w:color w:val="000000"/>
                <w:szCs w:val="24"/>
              </w:rPr>
            </w:pPr>
            <w:r w:rsidRPr="00855D38">
              <w:rPr>
                <w:rFonts w:ascii="Arial" w:hAnsi="Arial" w:cs="Arial"/>
                <w:color w:val="000000"/>
                <w:szCs w:val="24"/>
              </w:rPr>
              <w:t xml:space="preserve">  /api/v1/user</w:t>
            </w:r>
          </w:p>
        </w:tc>
        <w:tc>
          <w:tcPr>
            <w:tcW w:w="2701" w:type="dxa"/>
            <w:tcBorders>
              <w:top w:val="nil"/>
              <w:left w:val="nil"/>
              <w:bottom w:val="single" w:sz="4" w:space="0" w:color="auto"/>
              <w:right w:val="single" w:sz="4" w:space="0" w:color="auto"/>
            </w:tcBorders>
            <w:vAlign w:val="bottom"/>
            <w:hideMark/>
          </w:tcPr>
          <w:p w14:paraId="72334F93"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Получить список пользователей для выбора пользователем в качестве участников этапа</w:t>
            </w:r>
          </w:p>
        </w:tc>
        <w:tc>
          <w:tcPr>
            <w:tcW w:w="1915" w:type="dxa"/>
            <w:tcBorders>
              <w:top w:val="nil"/>
              <w:left w:val="nil"/>
              <w:bottom w:val="single" w:sz="4" w:space="0" w:color="auto"/>
              <w:right w:val="single" w:sz="4" w:space="0" w:color="auto"/>
            </w:tcBorders>
            <w:vAlign w:val="bottom"/>
            <w:hideMark/>
          </w:tcPr>
          <w:p w14:paraId="3580A1CE" w14:textId="77777777" w:rsidR="008335B8" w:rsidRPr="00855D38" w:rsidRDefault="008335B8" w:rsidP="008335B8">
            <w:pPr>
              <w:rPr>
                <w:rFonts w:ascii="Arial" w:hAnsi="Arial" w:cs="Arial"/>
                <w:color w:val="000000"/>
                <w:szCs w:val="24"/>
              </w:rPr>
            </w:pPr>
            <w:r w:rsidRPr="00855D38">
              <w:rPr>
                <w:rFonts w:ascii="Arial" w:hAnsi="Arial" w:cs="Arial"/>
                <w:color w:val="000000"/>
                <w:szCs w:val="24"/>
              </w:rPr>
              <w:t>Оператор</w:t>
            </w:r>
          </w:p>
        </w:tc>
      </w:tr>
    </w:tbl>
    <w:p w14:paraId="379D5FEA" w14:textId="77777777" w:rsidR="00426F0D" w:rsidRPr="00426F0D" w:rsidRDefault="00426F0D" w:rsidP="00426F0D">
      <w:pPr>
        <w:pStyle w:val="a9"/>
        <w:rPr>
          <w:rFonts w:cs="Arial"/>
          <w:b/>
          <w:sz w:val="20"/>
          <w:szCs w:val="20"/>
          <w:highlight w:val="yellow"/>
        </w:rPr>
      </w:pPr>
    </w:p>
    <w:p w14:paraId="2B7577F7" w14:textId="77777777" w:rsidR="00426F0D" w:rsidRPr="00426F0D" w:rsidRDefault="00426F0D" w:rsidP="00426F0D">
      <w:pPr>
        <w:pStyle w:val="a9"/>
        <w:rPr>
          <w:rFonts w:cs="Arial"/>
          <w:b/>
          <w:sz w:val="20"/>
          <w:szCs w:val="20"/>
          <w:highlight w:val="yellow"/>
        </w:rPr>
      </w:pPr>
    </w:p>
    <w:p w14:paraId="5487FE0B" w14:textId="77777777" w:rsidR="00426F0D" w:rsidRPr="00426F0D" w:rsidRDefault="00426F0D" w:rsidP="00426F0D">
      <w:pPr>
        <w:pStyle w:val="a9"/>
        <w:rPr>
          <w:rFonts w:cs="Arial"/>
          <w:b/>
          <w:sz w:val="20"/>
          <w:szCs w:val="20"/>
          <w:highlight w:val="yellow"/>
        </w:rPr>
      </w:pPr>
    </w:p>
    <w:p w14:paraId="0029D87F" w14:textId="77777777" w:rsidR="00426F0D" w:rsidRPr="00426F0D" w:rsidRDefault="00426F0D" w:rsidP="00426F0D">
      <w:pPr>
        <w:pStyle w:val="a9"/>
        <w:rPr>
          <w:rFonts w:cs="Arial"/>
          <w:b/>
          <w:sz w:val="20"/>
          <w:szCs w:val="20"/>
          <w:highlight w:val="yellow"/>
        </w:rPr>
      </w:pPr>
    </w:p>
    <w:p w14:paraId="60633436" w14:textId="77777777" w:rsidR="00426F0D" w:rsidRPr="00426F0D" w:rsidRDefault="00426F0D" w:rsidP="00426F0D">
      <w:pPr>
        <w:pStyle w:val="a9"/>
        <w:rPr>
          <w:rFonts w:cs="Arial"/>
          <w:b/>
          <w:sz w:val="20"/>
          <w:szCs w:val="20"/>
          <w:highlight w:val="yellow"/>
        </w:rPr>
      </w:pPr>
    </w:p>
    <w:p w14:paraId="58D6DEAC" w14:textId="77777777" w:rsidR="00426F0D" w:rsidRPr="00426F0D" w:rsidRDefault="00426F0D" w:rsidP="00426F0D">
      <w:pPr>
        <w:pStyle w:val="a9"/>
        <w:rPr>
          <w:rFonts w:cs="Arial"/>
          <w:b/>
          <w:sz w:val="20"/>
          <w:szCs w:val="20"/>
          <w:highlight w:val="yellow"/>
        </w:rPr>
      </w:pPr>
    </w:p>
    <w:p w14:paraId="462959A8" w14:textId="721CB2C1" w:rsidR="00426F0D" w:rsidRDefault="00426F0D" w:rsidP="00426F0D">
      <w:pPr>
        <w:pStyle w:val="a9"/>
        <w:rPr>
          <w:rFonts w:cs="Arial"/>
          <w:sz w:val="20"/>
          <w:szCs w:val="20"/>
          <w:highlight w:val="yellow"/>
        </w:rPr>
      </w:pPr>
      <w:r w:rsidRPr="00426F0D">
        <w:rPr>
          <w:rFonts w:cs="Arial"/>
          <w:b/>
          <w:sz w:val="20"/>
          <w:szCs w:val="20"/>
          <w:highlight w:val="yellow"/>
        </w:rPr>
        <w:t xml:space="preserve">Публикуемые методы API - </w:t>
      </w:r>
      <w:r w:rsidRPr="00426F0D">
        <w:rPr>
          <w:rFonts w:cs="Arial"/>
          <w:sz w:val="20"/>
          <w:szCs w:val="20"/>
          <w:highlight w:val="yellow"/>
        </w:rPr>
        <w:t>доступны извне со стороны согласованного перечня смежных систем в рамках интеграций</w:t>
      </w:r>
      <w:r w:rsidR="006264D7">
        <w:rPr>
          <w:rFonts w:cs="Arial"/>
          <w:sz w:val="20"/>
          <w:szCs w:val="20"/>
          <w:highlight w:val="yellow"/>
        </w:rPr>
        <w:t>.</w:t>
      </w:r>
    </w:p>
    <w:p w14:paraId="44F4D9B6" w14:textId="77777777" w:rsidR="006264D7" w:rsidRDefault="006264D7" w:rsidP="006264D7">
      <w:pPr>
        <w:rPr>
          <w:highlight w:val="yellow"/>
        </w:rPr>
      </w:pPr>
    </w:p>
    <w:p w14:paraId="759D3A11" w14:textId="77777777" w:rsidR="006264D7" w:rsidRPr="006264D7" w:rsidRDefault="006264D7" w:rsidP="006264D7">
      <w:pPr>
        <w:pStyle w:val="a5"/>
        <w:rPr>
          <w:lang w:eastAsia="ru-RU"/>
        </w:rPr>
      </w:pPr>
      <w:r>
        <w:rPr>
          <w:lang w:eastAsia="ru-RU"/>
        </w:rPr>
        <w:t>Д</w:t>
      </w:r>
      <w:r w:rsidRPr="006264D7">
        <w:rPr>
          <w:lang w:eastAsia="ru-RU"/>
        </w:rPr>
        <w:t>ля каждой согласованной внешней системы доступен сразу весь перечень перечисленных API.</w:t>
      </w:r>
      <w:r>
        <w:rPr>
          <w:lang w:eastAsia="ru-RU"/>
        </w:rPr>
        <w:t xml:space="preserve"> </w:t>
      </w:r>
    </w:p>
    <w:p w14:paraId="3DDD80A6" w14:textId="77777777" w:rsidR="006264D7" w:rsidRPr="006264D7" w:rsidRDefault="006264D7" w:rsidP="006264D7">
      <w:pPr>
        <w:rPr>
          <w:highlight w:val="yellow"/>
        </w:rPr>
      </w:pPr>
    </w:p>
    <w:p w14:paraId="3B614E75" w14:textId="77777777" w:rsidR="00426F0D" w:rsidRPr="00426F0D" w:rsidRDefault="00426F0D" w:rsidP="00426F0D">
      <w:pPr>
        <w:rPr>
          <w:highlight w:val="yellow"/>
        </w:rPr>
      </w:pPr>
      <w:r w:rsidRPr="00426F0D">
        <w:rPr>
          <w:highlight w:val="yellow"/>
        </w:rPr>
        <w:t>Swagger-спецификация приведена ниже:</w:t>
      </w:r>
    </w:p>
    <w:p w14:paraId="1F0BC2D6" w14:textId="1A79A0C8" w:rsidR="00426F0D" w:rsidRDefault="00426F0D" w:rsidP="00426F0D">
      <w:pPr>
        <w:rPr>
          <w:highlight w:val="yellow"/>
        </w:rPr>
      </w:pPr>
    </w:p>
    <w:p w14:paraId="47CF56F3" w14:textId="12AE5838" w:rsidR="008335B8" w:rsidRPr="00426F0D" w:rsidRDefault="008335B8" w:rsidP="00426F0D">
      <w:pPr>
        <w:rPr>
          <w:highlight w:val="yellow"/>
        </w:rPr>
      </w:pPr>
      <w:r>
        <w:rPr>
          <w:highlight w:val="yellow"/>
        </w:rPr>
        <w:object w:dxaOrig="2790" w:dyaOrig="811" w14:anchorId="457B2938">
          <v:shape id="_x0000_i1026" type="#_x0000_t75" style="width:139.8pt;height:40.2pt" o:ole="">
            <v:imagedata r:id="rId59" o:title=""/>
          </v:shape>
          <o:OLEObject Type="Embed" ProgID="Package" ShapeID="_x0000_i1026" DrawAspect="Content" ObjectID="_1823415139" r:id="rId60"/>
        </w:object>
      </w:r>
    </w:p>
    <w:p w14:paraId="213E478A" w14:textId="77777777" w:rsidR="00426F0D" w:rsidRPr="00426F0D" w:rsidRDefault="00426F0D" w:rsidP="00426F0D">
      <w:pPr>
        <w:pStyle w:val="afffffd"/>
        <w:keepNext/>
        <w:rPr>
          <w:highlight w:val="yellow"/>
          <w:lang w:val="ru-RU"/>
        </w:rPr>
      </w:pPr>
      <w:bookmarkStart w:id="46" w:name="_Toc203763193"/>
      <w:r w:rsidRPr="00426F0D">
        <w:rPr>
          <w:highlight w:val="yellow"/>
          <w:lang w:val="ru-RU"/>
        </w:rPr>
        <w:t xml:space="preserve">Таблица </w:t>
      </w:r>
      <w:r w:rsidRPr="00426F0D">
        <w:rPr>
          <w:highlight w:val="yellow"/>
        </w:rPr>
        <w:fldChar w:fldCharType="begin"/>
      </w:r>
      <w:r w:rsidRPr="00426F0D">
        <w:rPr>
          <w:highlight w:val="yellow"/>
          <w:lang w:val="ru-RU"/>
        </w:rPr>
        <w:instrText xml:space="preserve"> </w:instrText>
      </w:r>
      <w:r w:rsidRPr="00426F0D">
        <w:rPr>
          <w:highlight w:val="yellow"/>
        </w:rPr>
        <w:instrText>SEQ</w:instrText>
      </w:r>
      <w:r w:rsidRPr="00426F0D">
        <w:rPr>
          <w:highlight w:val="yellow"/>
          <w:lang w:val="ru-RU"/>
        </w:rPr>
        <w:instrText xml:space="preserve"> Таблица \* </w:instrText>
      </w:r>
      <w:r w:rsidRPr="00426F0D">
        <w:rPr>
          <w:highlight w:val="yellow"/>
        </w:rPr>
        <w:instrText>ARABIC</w:instrText>
      </w:r>
      <w:r w:rsidRPr="00426F0D">
        <w:rPr>
          <w:highlight w:val="yellow"/>
          <w:lang w:val="ru-RU"/>
        </w:rPr>
        <w:instrText xml:space="preserve"> </w:instrText>
      </w:r>
      <w:r w:rsidRPr="00426F0D">
        <w:rPr>
          <w:highlight w:val="yellow"/>
        </w:rPr>
        <w:fldChar w:fldCharType="separate"/>
      </w:r>
      <w:r w:rsidRPr="00426F0D">
        <w:rPr>
          <w:highlight w:val="yellow"/>
        </w:rPr>
        <w:t>20</w:t>
      </w:r>
      <w:r w:rsidRPr="00426F0D">
        <w:rPr>
          <w:highlight w:val="yellow"/>
        </w:rPr>
        <w:fldChar w:fldCharType="end"/>
      </w:r>
      <w:r w:rsidRPr="00426F0D">
        <w:rPr>
          <w:highlight w:val="yellow"/>
          <w:lang w:val="ru-RU"/>
        </w:rPr>
        <w:t>. Публикуемые методы API</w:t>
      </w:r>
      <w:bookmarkEnd w:id="46"/>
    </w:p>
    <w:tbl>
      <w:tblPr>
        <w:tblW w:w="9101" w:type="dxa"/>
        <w:tblInd w:w="108" w:type="dxa"/>
        <w:tblLayout w:type="fixed"/>
        <w:tblLook w:val="04A0" w:firstRow="1" w:lastRow="0" w:firstColumn="1" w:lastColumn="0" w:noHBand="0" w:noVBand="1"/>
      </w:tblPr>
      <w:tblGrid>
        <w:gridCol w:w="2439"/>
        <w:gridCol w:w="4678"/>
        <w:gridCol w:w="1984"/>
      </w:tblGrid>
      <w:tr w:rsidR="00426F0D" w:rsidRPr="00426F0D" w14:paraId="7252D573" w14:textId="77777777" w:rsidTr="00641C68">
        <w:trPr>
          <w:trHeight w:val="300"/>
          <w:tblHeader/>
        </w:trPr>
        <w:tc>
          <w:tcPr>
            <w:tcW w:w="2439" w:type="dxa"/>
            <w:tcBorders>
              <w:top w:val="single" w:sz="4" w:space="0" w:color="000000"/>
              <w:left w:val="single" w:sz="4" w:space="0" w:color="000000"/>
              <w:bottom w:val="single" w:sz="4" w:space="0" w:color="000000"/>
              <w:right w:val="single" w:sz="4" w:space="0" w:color="000000"/>
            </w:tcBorders>
            <w:shd w:val="clear" w:color="000000" w:fill="4472C4"/>
            <w:noWrap/>
            <w:vAlign w:val="center"/>
          </w:tcPr>
          <w:p w14:paraId="6D4B2AA8" w14:textId="77777777" w:rsidR="00426F0D" w:rsidRPr="00426F0D" w:rsidRDefault="00426F0D" w:rsidP="00641C68">
            <w:pPr>
              <w:rPr>
                <w:sz w:val="22"/>
                <w:szCs w:val="22"/>
                <w:highlight w:val="yellow"/>
              </w:rPr>
            </w:pPr>
            <w:r w:rsidRPr="00426F0D">
              <w:rPr>
                <w:sz w:val="22"/>
                <w:szCs w:val="22"/>
                <w:highlight w:val="yellow"/>
              </w:rPr>
              <w:t>Метод</w:t>
            </w:r>
          </w:p>
        </w:tc>
        <w:tc>
          <w:tcPr>
            <w:tcW w:w="4678" w:type="dxa"/>
            <w:tcBorders>
              <w:top w:val="single" w:sz="4" w:space="0" w:color="000000"/>
              <w:left w:val="none" w:sz="4" w:space="0" w:color="000000"/>
              <w:bottom w:val="single" w:sz="4" w:space="0" w:color="000000"/>
              <w:right w:val="single" w:sz="4" w:space="0" w:color="000000"/>
            </w:tcBorders>
            <w:shd w:val="clear" w:color="000000" w:fill="4472C4"/>
            <w:noWrap/>
            <w:vAlign w:val="center"/>
          </w:tcPr>
          <w:p w14:paraId="77B071B4" w14:textId="77777777" w:rsidR="00426F0D" w:rsidRPr="00426F0D" w:rsidRDefault="00426F0D" w:rsidP="00641C68">
            <w:pPr>
              <w:rPr>
                <w:sz w:val="22"/>
                <w:szCs w:val="22"/>
                <w:highlight w:val="yellow"/>
              </w:rPr>
            </w:pPr>
            <w:r w:rsidRPr="00426F0D">
              <w:rPr>
                <w:sz w:val="22"/>
                <w:szCs w:val="22"/>
                <w:highlight w:val="yellow"/>
              </w:rPr>
              <w:t>Описание</w:t>
            </w:r>
          </w:p>
        </w:tc>
        <w:tc>
          <w:tcPr>
            <w:tcW w:w="1984" w:type="dxa"/>
            <w:tcBorders>
              <w:top w:val="single" w:sz="4" w:space="0" w:color="000000"/>
              <w:left w:val="none" w:sz="4" w:space="0" w:color="000000"/>
              <w:bottom w:val="single" w:sz="4" w:space="0" w:color="000000"/>
              <w:right w:val="single" w:sz="4" w:space="0" w:color="000000"/>
            </w:tcBorders>
            <w:shd w:val="clear" w:color="000000" w:fill="4472C4"/>
          </w:tcPr>
          <w:p w14:paraId="4706FE33" w14:textId="77777777" w:rsidR="00426F0D" w:rsidRPr="00426F0D" w:rsidRDefault="00426F0D" w:rsidP="00641C68">
            <w:pPr>
              <w:rPr>
                <w:sz w:val="22"/>
                <w:szCs w:val="22"/>
                <w:highlight w:val="yellow"/>
              </w:rPr>
            </w:pPr>
            <w:r w:rsidRPr="00426F0D">
              <w:rPr>
                <w:b/>
                <w:bCs/>
                <w:sz w:val="22"/>
                <w:szCs w:val="22"/>
                <w:highlight w:val="yellow"/>
              </w:rPr>
              <w:t>Доступ для ролей</w:t>
            </w:r>
          </w:p>
        </w:tc>
      </w:tr>
      <w:tr w:rsidR="00426F0D" w:rsidRPr="00426F0D" w14:paraId="31597753" w14:textId="77777777" w:rsidTr="00641C68">
        <w:trPr>
          <w:trHeight w:val="300"/>
        </w:trPr>
        <w:tc>
          <w:tcPr>
            <w:tcW w:w="2439" w:type="dxa"/>
            <w:tcBorders>
              <w:top w:val="none" w:sz="4" w:space="0" w:color="000000"/>
              <w:left w:val="single" w:sz="4" w:space="0" w:color="000000"/>
              <w:bottom w:val="single" w:sz="4" w:space="0" w:color="000000"/>
              <w:right w:val="single" w:sz="4" w:space="0" w:color="000000"/>
            </w:tcBorders>
            <w:shd w:val="clear" w:color="FFFFFF" w:fill="FFFFFF"/>
            <w:noWrap/>
            <w:vAlign w:val="center"/>
          </w:tcPr>
          <w:p w14:paraId="6ED37E55" w14:textId="77777777" w:rsidR="00426F0D" w:rsidRPr="00426F0D" w:rsidRDefault="00426F0D" w:rsidP="00641C68">
            <w:pPr>
              <w:rPr>
                <w:rFonts w:cs="Arial"/>
                <w:color w:val="000000"/>
                <w:sz w:val="20"/>
                <w:highlight w:val="yellow"/>
                <w:lang w:val="en-US"/>
              </w:rPr>
            </w:pPr>
            <w:r w:rsidRPr="00426F0D">
              <w:rPr>
                <w:rFonts w:cs="Arial"/>
                <w:color w:val="000000"/>
                <w:sz w:val="20"/>
                <w:highlight w:val="yellow"/>
                <w:lang w:val="en-US"/>
              </w:rPr>
              <w:t>POST</w:t>
            </w:r>
          </w:p>
          <w:p w14:paraId="42A26FE6" w14:textId="77777777" w:rsidR="00426F0D" w:rsidRDefault="00426F0D" w:rsidP="00641C68">
            <w:pPr>
              <w:rPr>
                <w:rFonts w:cs="Arial"/>
                <w:color w:val="000000"/>
                <w:sz w:val="20"/>
                <w:highlight w:val="yellow"/>
                <w:lang w:val="en-US"/>
              </w:rPr>
            </w:pPr>
            <w:r w:rsidRPr="00426F0D">
              <w:rPr>
                <w:rFonts w:cs="Arial"/>
                <w:color w:val="000000"/>
                <w:sz w:val="20"/>
                <w:highlight w:val="yellow"/>
                <w:lang w:val="en-US"/>
              </w:rPr>
              <w:t>/api/ext/v1/document-file</w:t>
            </w:r>
          </w:p>
          <w:p w14:paraId="2D0E3BB1" w14:textId="77777777" w:rsidR="008335B8" w:rsidRPr="00426F0D" w:rsidRDefault="008335B8" w:rsidP="00641C68">
            <w:pPr>
              <w:rPr>
                <w:rFonts w:cs="Arial"/>
                <w:color w:val="000000"/>
                <w:sz w:val="20"/>
                <w:highlight w:val="yellow"/>
                <w:lang w:val="en-US"/>
              </w:rPr>
            </w:pPr>
          </w:p>
          <w:p w14:paraId="6CABAF7B" w14:textId="77777777" w:rsidR="00426F0D" w:rsidRPr="00426F0D" w:rsidRDefault="00426F0D" w:rsidP="00641C68">
            <w:pPr>
              <w:rPr>
                <w:rFonts w:cs="Arial"/>
                <w:color w:val="000000"/>
                <w:sz w:val="20"/>
                <w:highlight w:val="yellow"/>
                <w:lang w:val="en-US"/>
              </w:rPr>
            </w:pPr>
          </w:p>
        </w:tc>
        <w:tc>
          <w:tcPr>
            <w:tcW w:w="4678" w:type="dxa"/>
            <w:tcBorders>
              <w:top w:val="none" w:sz="4" w:space="0" w:color="000000"/>
              <w:left w:val="none" w:sz="4" w:space="0" w:color="000000"/>
              <w:bottom w:val="single" w:sz="4" w:space="0" w:color="000000"/>
              <w:right w:val="single" w:sz="4" w:space="0" w:color="000000"/>
            </w:tcBorders>
            <w:shd w:val="clear" w:color="FFFFFF" w:fill="FFFFFF"/>
            <w:noWrap/>
            <w:vAlign w:val="center"/>
          </w:tcPr>
          <w:p w14:paraId="1177F53A" w14:textId="77777777" w:rsidR="00426F0D" w:rsidRPr="00426F0D" w:rsidRDefault="00426F0D" w:rsidP="00641C68">
            <w:pPr>
              <w:rPr>
                <w:rFonts w:cs="Arial"/>
                <w:color w:val="000000"/>
                <w:sz w:val="20"/>
                <w:highlight w:val="yellow"/>
              </w:rPr>
            </w:pPr>
            <w:r w:rsidRPr="00426F0D">
              <w:rPr>
                <w:rFonts w:cs="Arial"/>
                <w:color w:val="000000"/>
                <w:sz w:val="20"/>
                <w:highlight w:val="yellow"/>
              </w:rPr>
              <w:t>Загрузить файл в хранилище</w:t>
            </w:r>
          </w:p>
        </w:tc>
        <w:tc>
          <w:tcPr>
            <w:tcW w:w="1984" w:type="dxa"/>
            <w:tcBorders>
              <w:top w:val="none" w:sz="4" w:space="0" w:color="000000"/>
              <w:left w:val="none" w:sz="4" w:space="0" w:color="000000"/>
              <w:bottom w:val="single" w:sz="4" w:space="0" w:color="000000"/>
              <w:right w:val="single" w:sz="4" w:space="0" w:color="000000"/>
            </w:tcBorders>
            <w:shd w:val="clear" w:color="FFFFFF" w:fill="FFFFFF"/>
          </w:tcPr>
          <w:p w14:paraId="42076925" w14:textId="77777777" w:rsidR="00426F0D" w:rsidRPr="00426F0D" w:rsidRDefault="00426F0D" w:rsidP="00641C68">
            <w:pPr>
              <w:rPr>
                <w:rFonts w:cs="Arial"/>
                <w:bCs/>
                <w:color w:val="000000"/>
                <w:sz w:val="20"/>
                <w:highlight w:val="yellow"/>
              </w:rPr>
            </w:pPr>
          </w:p>
        </w:tc>
      </w:tr>
      <w:tr w:rsidR="00426F0D" w:rsidRPr="00426F0D" w14:paraId="51D22233" w14:textId="77777777" w:rsidTr="00641C68">
        <w:trPr>
          <w:trHeight w:val="300"/>
        </w:trPr>
        <w:tc>
          <w:tcPr>
            <w:tcW w:w="2439" w:type="dxa"/>
            <w:tcBorders>
              <w:top w:val="none" w:sz="4" w:space="0" w:color="000000"/>
              <w:left w:val="single" w:sz="4" w:space="0" w:color="000000"/>
              <w:bottom w:val="single" w:sz="4" w:space="0" w:color="000000"/>
              <w:right w:val="single" w:sz="4" w:space="0" w:color="000000"/>
            </w:tcBorders>
            <w:shd w:val="clear" w:color="FFFFFF" w:fill="FFFFFF"/>
            <w:noWrap/>
            <w:vAlign w:val="center"/>
          </w:tcPr>
          <w:p w14:paraId="50437E8C" w14:textId="77777777" w:rsidR="00426F0D" w:rsidRPr="00426F0D" w:rsidRDefault="00426F0D" w:rsidP="00641C68">
            <w:pPr>
              <w:rPr>
                <w:rFonts w:cs="Arial"/>
                <w:color w:val="000000"/>
                <w:sz w:val="20"/>
                <w:highlight w:val="yellow"/>
                <w:lang w:val="en-US"/>
              </w:rPr>
            </w:pPr>
            <w:r w:rsidRPr="00426F0D">
              <w:rPr>
                <w:rFonts w:cs="Arial"/>
                <w:color w:val="000000"/>
                <w:sz w:val="20"/>
                <w:highlight w:val="yellow"/>
                <w:lang w:val="en-US"/>
              </w:rPr>
              <w:t>GET</w:t>
            </w:r>
          </w:p>
          <w:p w14:paraId="485AA111" w14:textId="77777777" w:rsidR="00426F0D" w:rsidRPr="00426F0D" w:rsidRDefault="00426F0D" w:rsidP="00641C68">
            <w:pPr>
              <w:rPr>
                <w:rFonts w:cs="Arial"/>
                <w:color w:val="000000"/>
                <w:sz w:val="20"/>
                <w:highlight w:val="yellow"/>
                <w:lang w:val="en-US"/>
              </w:rPr>
            </w:pPr>
            <w:r w:rsidRPr="00426F0D">
              <w:rPr>
                <w:rFonts w:cs="Arial"/>
                <w:color w:val="000000"/>
                <w:sz w:val="20"/>
                <w:highlight w:val="yellow"/>
                <w:lang w:val="en-US"/>
              </w:rPr>
              <w:t>/api/ext/v1/document-file/{id}</w:t>
            </w:r>
          </w:p>
          <w:p w14:paraId="57E1EBB5" w14:textId="77777777" w:rsidR="00426F0D" w:rsidRPr="00426F0D" w:rsidRDefault="00426F0D" w:rsidP="00641C68">
            <w:pPr>
              <w:rPr>
                <w:rFonts w:cs="Arial"/>
                <w:color w:val="000000"/>
                <w:sz w:val="20"/>
                <w:highlight w:val="yellow"/>
                <w:lang w:val="en-US"/>
              </w:rPr>
            </w:pPr>
          </w:p>
        </w:tc>
        <w:tc>
          <w:tcPr>
            <w:tcW w:w="4678" w:type="dxa"/>
            <w:tcBorders>
              <w:top w:val="none" w:sz="4" w:space="0" w:color="000000"/>
              <w:left w:val="none" w:sz="4" w:space="0" w:color="000000"/>
              <w:bottom w:val="single" w:sz="4" w:space="0" w:color="000000"/>
              <w:right w:val="single" w:sz="4" w:space="0" w:color="000000"/>
            </w:tcBorders>
            <w:shd w:val="clear" w:color="FFFFFF" w:fill="FFFFFF"/>
            <w:noWrap/>
            <w:vAlign w:val="center"/>
          </w:tcPr>
          <w:p w14:paraId="111C5320" w14:textId="77777777" w:rsidR="00426F0D" w:rsidRPr="00426F0D" w:rsidRDefault="00426F0D" w:rsidP="00641C68">
            <w:pPr>
              <w:rPr>
                <w:rFonts w:cs="Arial"/>
                <w:color w:val="000000"/>
                <w:sz w:val="20"/>
                <w:highlight w:val="yellow"/>
              </w:rPr>
            </w:pPr>
            <w:r w:rsidRPr="00426F0D">
              <w:rPr>
                <w:rFonts w:cs="Arial"/>
                <w:color w:val="000000"/>
                <w:sz w:val="20"/>
                <w:highlight w:val="yellow"/>
              </w:rPr>
              <w:t>Скачать файл</w:t>
            </w:r>
          </w:p>
        </w:tc>
        <w:tc>
          <w:tcPr>
            <w:tcW w:w="1984" w:type="dxa"/>
            <w:tcBorders>
              <w:top w:val="none" w:sz="4" w:space="0" w:color="000000"/>
              <w:left w:val="none" w:sz="4" w:space="0" w:color="000000"/>
              <w:bottom w:val="single" w:sz="4" w:space="0" w:color="000000"/>
              <w:right w:val="single" w:sz="4" w:space="0" w:color="000000"/>
            </w:tcBorders>
            <w:shd w:val="clear" w:color="FFFFFF" w:fill="FFFFFF"/>
          </w:tcPr>
          <w:p w14:paraId="06ADBA56" w14:textId="77777777" w:rsidR="00426F0D" w:rsidRPr="00426F0D" w:rsidRDefault="00426F0D" w:rsidP="00641C68">
            <w:pPr>
              <w:rPr>
                <w:rFonts w:cs="Arial"/>
                <w:bCs/>
                <w:color w:val="000000"/>
                <w:sz w:val="20"/>
                <w:highlight w:val="yellow"/>
              </w:rPr>
            </w:pPr>
          </w:p>
        </w:tc>
      </w:tr>
      <w:tr w:rsidR="00426F0D" w:rsidRPr="00426F0D" w14:paraId="5DF934DA" w14:textId="77777777" w:rsidTr="00641C68">
        <w:trPr>
          <w:trHeight w:val="300"/>
        </w:trPr>
        <w:tc>
          <w:tcPr>
            <w:tcW w:w="2439" w:type="dxa"/>
            <w:tcBorders>
              <w:top w:val="none" w:sz="4" w:space="0" w:color="000000"/>
              <w:left w:val="single" w:sz="4" w:space="0" w:color="000000"/>
              <w:bottom w:val="single" w:sz="4" w:space="0" w:color="000000"/>
              <w:right w:val="single" w:sz="4" w:space="0" w:color="000000"/>
            </w:tcBorders>
            <w:shd w:val="clear" w:color="FFFFFF" w:fill="FFFFFF"/>
            <w:noWrap/>
            <w:vAlign w:val="center"/>
          </w:tcPr>
          <w:p w14:paraId="0576D7C5" w14:textId="77777777" w:rsidR="00426F0D" w:rsidRPr="00426F0D" w:rsidRDefault="00426F0D" w:rsidP="00641C68">
            <w:pPr>
              <w:rPr>
                <w:rFonts w:cs="Arial"/>
                <w:color w:val="000000"/>
                <w:sz w:val="20"/>
                <w:highlight w:val="yellow"/>
                <w:lang w:val="en-US"/>
              </w:rPr>
            </w:pPr>
            <w:r w:rsidRPr="00426F0D">
              <w:rPr>
                <w:rFonts w:cs="Arial"/>
                <w:color w:val="000000"/>
                <w:sz w:val="20"/>
                <w:highlight w:val="yellow"/>
                <w:lang w:val="en-US"/>
              </w:rPr>
              <w:t>POST</w:t>
            </w:r>
          </w:p>
          <w:p w14:paraId="3B4060DB" w14:textId="77777777" w:rsidR="00426F0D" w:rsidRPr="00426F0D" w:rsidRDefault="00426F0D" w:rsidP="00641C68">
            <w:pPr>
              <w:rPr>
                <w:rFonts w:cs="Arial"/>
                <w:color w:val="000000"/>
                <w:sz w:val="20"/>
                <w:highlight w:val="yellow"/>
                <w:lang w:val="en-US"/>
              </w:rPr>
            </w:pPr>
            <w:r w:rsidRPr="00426F0D">
              <w:rPr>
                <w:rFonts w:cs="Arial"/>
                <w:color w:val="000000"/>
                <w:sz w:val="20"/>
                <w:highlight w:val="yellow"/>
                <w:lang w:val="en-US"/>
              </w:rPr>
              <w:t>/api/ext/v1/document-package/create-and-send</w:t>
            </w:r>
          </w:p>
          <w:p w14:paraId="2FD0858E" w14:textId="77777777" w:rsidR="00426F0D" w:rsidRPr="00426F0D" w:rsidRDefault="00426F0D" w:rsidP="00641C68">
            <w:pPr>
              <w:pStyle w:val="HTML"/>
              <w:rPr>
                <w:rFonts w:ascii="Arial" w:hAnsi="Arial" w:cs="Arial"/>
                <w:color w:val="000000"/>
                <w:highlight w:val="yellow"/>
              </w:rPr>
            </w:pPr>
          </w:p>
        </w:tc>
        <w:tc>
          <w:tcPr>
            <w:tcW w:w="4678" w:type="dxa"/>
            <w:tcBorders>
              <w:top w:val="none" w:sz="4" w:space="0" w:color="000000"/>
              <w:left w:val="none" w:sz="4" w:space="0" w:color="000000"/>
              <w:bottom w:val="single" w:sz="4" w:space="0" w:color="000000"/>
              <w:right w:val="single" w:sz="4" w:space="0" w:color="000000"/>
            </w:tcBorders>
            <w:shd w:val="clear" w:color="FFFFFF" w:fill="FFFFFF"/>
            <w:noWrap/>
            <w:vAlign w:val="center"/>
          </w:tcPr>
          <w:p w14:paraId="6DA063D0" w14:textId="77777777" w:rsidR="00426F0D" w:rsidRPr="00426F0D" w:rsidRDefault="00426F0D" w:rsidP="00641C68">
            <w:pPr>
              <w:rPr>
                <w:rFonts w:cs="Arial"/>
                <w:color w:val="000000"/>
                <w:sz w:val="20"/>
                <w:highlight w:val="yellow"/>
              </w:rPr>
            </w:pPr>
            <w:r w:rsidRPr="00426F0D">
              <w:rPr>
                <w:rFonts w:cs="Arial"/>
                <w:color w:val="000000"/>
                <w:sz w:val="20"/>
                <w:highlight w:val="yellow"/>
              </w:rPr>
              <w:t>Создать пакет документов, заполнить его данными и отправить в работу</w:t>
            </w:r>
          </w:p>
        </w:tc>
        <w:tc>
          <w:tcPr>
            <w:tcW w:w="1984" w:type="dxa"/>
            <w:tcBorders>
              <w:top w:val="none" w:sz="4" w:space="0" w:color="000000"/>
              <w:left w:val="none" w:sz="4" w:space="0" w:color="000000"/>
              <w:bottom w:val="single" w:sz="4" w:space="0" w:color="000000"/>
              <w:right w:val="single" w:sz="4" w:space="0" w:color="000000"/>
            </w:tcBorders>
            <w:shd w:val="clear" w:color="FFFFFF" w:fill="FFFFFF"/>
          </w:tcPr>
          <w:p w14:paraId="3D220A7D" w14:textId="77777777" w:rsidR="00426F0D" w:rsidRPr="00426F0D" w:rsidRDefault="00426F0D" w:rsidP="00641C68">
            <w:pPr>
              <w:rPr>
                <w:rFonts w:cs="Arial"/>
                <w:bCs/>
                <w:color w:val="000000"/>
                <w:sz w:val="20"/>
                <w:highlight w:val="yellow"/>
              </w:rPr>
            </w:pPr>
          </w:p>
        </w:tc>
      </w:tr>
      <w:tr w:rsidR="00426F0D" w:rsidRPr="00426F0D" w14:paraId="27B8486D" w14:textId="77777777" w:rsidTr="00641C68">
        <w:trPr>
          <w:trHeight w:val="300"/>
        </w:trPr>
        <w:tc>
          <w:tcPr>
            <w:tcW w:w="2439" w:type="dxa"/>
            <w:tcBorders>
              <w:top w:val="none" w:sz="4" w:space="0" w:color="000000"/>
              <w:left w:val="single" w:sz="4" w:space="0" w:color="000000"/>
              <w:bottom w:val="single" w:sz="4" w:space="0" w:color="000000"/>
              <w:right w:val="single" w:sz="4" w:space="0" w:color="000000"/>
            </w:tcBorders>
            <w:shd w:val="clear" w:color="FFFFFF" w:fill="FFFFFF"/>
            <w:noWrap/>
            <w:vAlign w:val="center"/>
          </w:tcPr>
          <w:p w14:paraId="3C6D6810" w14:textId="77777777" w:rsidR="00426F0D" w:rsidRPr="00426F0D" w:rsidRDefault="00426F0D" w:rsidP="00641C68">
            <w:pPr>
              <w:rPr>
                <w:rFonts w:cs="Arial"/>
                <w:sz w:val="20"/>
                <w:highlight w:val="yellow"/>
                <w:lang w:val="en-US"/>
              </w:rPr>
            </w:pPr>
            <w:r w:rsidRPr="00426F0D">
              <w:rPr>
                <w:rFonts w:cs="Arial"/>
                <w:sz w:val="20"/>
                <w:highlight w:val="yellow"/>
                <w:lang w:val="en-US"/>
              </w:rPr>
              <w:t>GET</w:t>
            </w:r>
          </w:p>
          <w:p w14:paraId="4C3DF19F" w14:textId="77777777" w:rsidR="00426F0D" w:rsidRPr="00426F0D" w:rsidRDefault="00426F0D" w:rsidP="00641C68">
            <w:pPr>
              <w:rPr>
                <w:rFonts w:cs="Arial"/>
                <w:sz w:val="20"/>
                <w:highlight w:val="yellow"/>
                <w:lang w:val="en-US"/>
              </w:rPr>
            </w:pPr>
            <w:r w:rsidRPr="00426F0D">
              <w:rPr>
                <w:rFonts w:cs="Arial"/>
                <w:sz w:val="20"/>
                <w:highlight w:val="yellow"/>
                <w:lang w:val="en-US"/>
              </w:rPr>
              <w:t>/api/ext/v1/document-package/{id}</w:t>
            </w:r>
          </w:p>
          <w:p w14:paraId="7F6B495C" w14:textId="77777777" w:rsidR="00426F0D" w:rsidRPr="00426F0D" w:rsidRDefault="00426F0D" w:rsidP="00641C68">
            <w:pPr>
              <w:rPr>
                <w:rFonts w:cs="Arial"/>
                <w:sz w:val="20"/>
                <w:highlight w:val="yellow"/>
                <w:lang w:val="en-US"/>
              </w:rPr>
            </w:pPr>
          </w:p>
        </w:tc>
        <w:tc>
          <w:tcPr>
            <w:tcW w:w="4678" w:type="dxa"/>
            <w:tcBorders>
              <w:top w:val="none" w:sz="4" w:space="0" w:color="000000"/>
              <w:left w:val="none" w:sz="4" w:space="0" w:color="000000"/>
              <w:bottom w:val="single" w:sz="4" w:space="0" w:color="000000"/>
              <w:right w:val="single" w:sz="4" w:space="0" w:color="000000"/>
            </w:tcBorders>
            <w:shd w:val="clear" w:color="FFFFFF" w:fill="FFFFFF"/>
            <w:noWrap/>
            <w:vAlign w:val="center"/>
          </w:tcPr>
          <w:p w14:paraId="51EA3E24" w14:textId="77777777" w:rsidR="00426F0D" w:rsidRPr="00426F0D" w:rsidRDefault="00426F0D" w:rsidP="00641C68">
            <w:pPr>
              <w:rPr>
                <w:rFonts w:cs="Arial"/>
                <w:sz w:val="20"/>
                <w:highlight w:val="yellow"/>
              </w:rPr>
            </w:pPr>
            <w:r w:rsidRPr="00426F0D">
              <w:rPr>
                <w:rFonts w:cs="Arial"/>
                <w:sz w:val="20"/>
                <w:highlight w:val="yellow"/>
              </w:rPr>
              <w:t>Получить полную информацию о пакете документов</w:t>
            </w:r>
          </w:p>
        </w:tc>
        <w:tc>
          <w:tcPr>
            <w:tcW w:w="1984" w:type="dxa"/>
            <w:tcBorders>
              <w:top w:val="none" w:sz="4" w:space="0" w:color="000000"/>
              <w:left w:val="none" w:sz="4" w:space="0" w:color="000000"/>
              <w:bottom w:val="single" w:sz="4" w:space="0" w:color="000000"/>
              <w:right w:val="single" w:sz="4" w:space="0" w:color="000000"/>
            </w:tcBorders>
            <w:shd w:val="clear" w:color="FFFFFF" w:fill="FFFFFF"/>
          </w:tcPr>
          <w:p w14:paraId="225EBE53" w14:textId="77777777" w:rsidR="00426F0D" w:rsidRPr="00426F0D" w:rsidRDefault="00426F0D" w:rsidP="00641C68">
            <w:pPr>
              <w:rPr>
                <w:rFonts w:cs="Arial"/>
                <w:bCs/>
                <w:sz w:val="20"/>
                <w:highlight w:val="yellow"/>
              </w:rPr>
            </w:pPr>
          </w:p>
        </w:tc>
      </w:tr>
      <w:tr w:rsidR="00426F0D" w:rsidRPr="00426F0D" w14:paraId="35976873" w14:textId="77777777" w:rsidTr="00641C68">
        <w:trPr>
          <w:trHeight w:val="300"/>
        </w:trPr>
        <w:tc>
          <w:tcPr>
            <w:tcW w:w="2439" w:type="dxa"/>
            <w:tcBorders>
              <w:top w:val="none" w:sz="4" w:space="0" w:color="000000"/>
              <w:left w:val="single" w:sz="4" w:space="0" w:color="000000"/>
              <w:bottom w:val="single" w:sz="4" w:space="0" w:color="000000"/>
              <w:right w:val="single" w:sz="4" w:space="0" w:color="000000"/>
            </w:tcBorders>
            <w:shd w:val="clear" w:color="FFFFFF" w:fill="FFFFFF"/>
            <w:noWrap/>
            <w:vAlign w:val="center"/>
          </w:tcPr>
          <w:p w14:paraId="63BF4201" w14:textId="77777777" w:rsidR="00426F0D" w:rsidRPr="00426F0D" w:rsidRDefault="00426F0D" w:rsidP="00641C68">
            <w:pPr>
              <w:rPr>
                <w:rFonts w:cs="Arial"/>
                <w:sz w:val="20"/>
                <w:highlight w:val="yellow"/>
                <w:lang w:val="en-US"/>
              </w:rPr>
            </w:pPr>
            <w:r w:rsidRPr="00426F0D">
              <w:rPr>
                <w:rFonts w:cs="Arial"/>
                <w:sz w:val="20"/>
                <w:highlight w:val="yellow"/>
                <w:lang w:val="en-US"/>
              </w:rPr>
              <w:t>GET</w:t>
            </w:r>
          </w:p>
          <w:p w14:paraId="3B541A59" w14:textId="77777777" w:rsidR="00426F0D" w:rsidRPr="00426F0D" w:rsidRDefault="00426F0D" w:rsidP="00641C68">
            <w:pPr>
              <w:rPr>
                <w:rFonts w:cs="Arial"/>
                <w:sz w:val="20"/>
                <w:highlight w:val="yellow"/>
                <w:lang w:val="en-US"/>
              </w:rPr>
            </w:pPr>
            <w:r w:rsidRPr="00426F0D">
              <w:rPr>
                <w:rFonts w:cs="Arial"/>
                <w:sz w:val="20"/>
                <w:highlight w:val="yellow"/>
                <w:lang w:val="en-US"/>
              </w:rPr>
              <w:t>/api/ext/v1/document-package/{id}/landing</w:t>
            </w:r>
          </w:p>
          <w:p w14:paraId="24839715" w14:textId="77777777" w:rsidR="00426F0D" w:rsidRPr="00426F0D" w:rsidRDefault="00426F0D" w:rsidP="00641C68">
            <w:pPr>
              <w:pStyle w:val="HTML"/>
              <w:rPr>
                <w:rFonts w:ascii="Arial" w:hAnsi="Arial" w:cs="Arial"/>
                <w:highlight w:val="yellow"/>
              </w:rPr>
            </w:pPr>
          </w:p>
        </w:tc>
        <w:tc>
          <w:tcPr>
            <w:tcW w:w="4678" w:type="dxa"/>
            <w:tcBorders>
              <w:top w:val="none" w:sz="4" w:space="0" w:color="000000"/>
              <w:left w:val="none" w:sz="4" w:space="0" w:color="000000"/>
              <w:bottom w:val="single" w:sz="4" w:space="0" w:color="000000"/>
              <w:right w:val="single" w:sz="4" w:space="0" w:color="000000"/>
            </w:tcBorders>
            <w:shd w:val="clear" w:color="FFFFFF" w:fill="FFFFFF"/>
            <w:noWrap/>
            <w:vAlign w:val="center"/>
          </w:tcPr>
          <w:p w14:paraId="6747D6CB" w14:textId="77777777" w:rsidR="00426F0D" w:rsidRPr="00426F0D" w:rsidRDefault="00426F0D" w:rsidP="00641C68">
            <w:pPr>
              <w:rPr>
                <w:rFonts w:cs="Arial"/>
                <w:sz w:val="20"/>
                <w:highlight w:val="yellow"/>
              </w:rPr>
            </w:pPr>
            <w:r w:rsidRPr="00426F0D">
              <w:rPr>
                <w:rFonts w:cs="Arial"/>
                <w:sz w:val="20"/>
                <w:highlight w:val="yellow"/>
              </w:rPr>
              <w:t>Получить адрес страницы лендинга</w:t>
            </w:r>
          </w:p>
        </w:tc>
        <w:tc>
          <w:tcPr>
            <w:tcW w:w="1984" w:type="dxa"/>
            <w:tcBorders>
              <w:top w:val="none" w:sz="4" w:space="0" w:color="000000"/>
              <w:left w:val="none" w:sz="4" w:space="0" w:color="000000"/>
              <w:bottom w:val="single" w:sz="4" w:space="0" w:color="000000"/>
              <w:right w:val="single" w:sz="4" w:space="0" w:color="000000"/>
            </w:tcBorders>
            <w:shd w:val="clear" w:color="FFFFFF" w:fill="FFFFFF"/>
          </w:tcPr>
          <w:p w14:paraId="4A08259A" w14:textId="77777777" w:rsidR="00426F0D" w:rsidRPr="00426F0D" w:rsidRDefault="00426F0D" w:rsidP="00641C68">
            <w:pPr>
              <w:rPr>
                <w:rFonts w:cs="Arial"/>
                <w:bCs/>
                <w:sz w:val="20"/>
                <w:highlight w:val="yellow"/>
              </w:rPr>
            </w:pPr>
          </w:p>
        </w:tc>
      </w:tr>
      <w:tr w:rsidR="00426F0D" w:rsidRPr="00426F0D" w14:paraId="54806DCC" w14:textId="77777777" w:rsidTr="00641C68">
        <w:trPr>
          <w:trHeight w:val="300"/>
        </w:trPr>
        <w:tc>
          <w:tcPr>
            <w:tcW w:w="2439" w:type="dxa"/>
            <w:tcBorders>
              <w:top w:val="none" w:sz="4" w:space="0" w:color="000000"/>
              <w:left w:val="single" w:sz="4" w:space="0" w:color="000000"/>
              <w:bottom w:val="single" w:sz="4" w:space="0" w:color="000000"/>
              <w:right w:val="single" w:sz="4" w:space="0" w:color="000000"/>
            </w:tcBorders>
            <w:shd w:val="clear" w:color="FFFFFF" w:fill="FFFFFF"/>
            <w:noWrap/>
            <w:vAlign w:val="center"/>
          </w:tcPr>
          <w:p w14:paraId="0C8EE603" w14:textId="77777777" w:rsidR="00426F0D" w:rsidRPr="00426F0D" w:rsidRDefault="00426F0D" w:rsidP="00641C68">
            <w:pPr>
              <w:rPr>
                <w:rFonts w:cs="Arial"/>
                <w:sz w:val="20"/>
                <w:highlight w:val="yellow"/>
                <w:lang w:val="en-US"/>
              </w:rPr>
            </w:pPr>
            <w:r w:rsidRPr="00426F0D">
              <w:rPr>
                <w:rFonts w:cs="Arial"/>
                <w:sz w:val="20"/>
                <w:highlight w:val="yellow"/>
                <w:lang w:val="en-US"/>
              </w:rPr>
              <w:lastRenderedPageBreak/>
              <w:t>GET</w:t>
            </w:r>
          </w:p>
          <w:p w14:paraId="611AB996" w14:textId="77777777" w:rsidR="00426F0D" w:rsidRPr="00426F0D" w:rsidRDefault="00426F0D" w:rsidP="00641C68">
            <w:pPr>
              <w:rPr>
                <w:rFonts w:cs="Arial"/>
                <w:sz w:val="20"/>
                <w:highlight w:val="yellow"/>
                <w:lang w:val="en-US"/>
              </w:rPr>
            </w:pPr>
            <w:r w:rsidRPr="00426F0D">
              <w:rPr>
                <w:rFonts w:cs="Arial"/>
                <w:sz w:val="20"/>
                <w:highlight w:val="yellow"/>
                <w:lang w:val="en-US"/>
              </w:rPr>
              <w:t>/api/ext/v1/workflow/stages</w:t>
            </w:r>
          </w:p>
          <w:p w14:paraId="594E87AE" w14:textId="77777777" w:rsidR="00426F0D" w:rsidRPr="00426F0D" w:rsidRDefault="00426F0D" w:rsidP="00641C68">
            <w:pPr>
              <w:rPr>
                <w:rFonts w:cs="Arial"/>
                <w:sz w:val="20"/>
                <w:highlight w:val="yellow"/>
                <w:lang w:val="en-US"/>
              </w:rPr>
            </w:pPr>
          </w:p>
        </w:tc>
        <w:tc>
          <w:tcPr>
            <w:tcW w:w="4678" w:type="dxa"/>
            <w:tcBorders>
              <w:top w:val="none" w:sz="4" w:space="0" w:color="000000"/>
              <w:left w:val="none" w:sz="4" w:space="0" w:color="000000"/>
              <w:bottom w:val="single" w:sz="4" w:space="0" w:color="000000"/>
              <w:right w:val="single" w:sz="4" w:space="0" w:color="000000"/>
            </w:tcBorders>
            <w:shd w:val="clear" w:color="FFFFFF" w:fill="FFFFFF"/>
            <w:noWrap/>
            <w:vAlign w:val="center"/>
          </w:tcPr>
          <w:p w14:paraId="34B81666" w14:textId="77777777" w:rsidR="00426F0D" w:rsidRPr="00426F0D" w:rsidRDefault="00426F0D" w:rsidP="00641C68">
            <w:pPr>
              <w:rPr>
                <w:rFonts w:cs="Arial"/>
                <w:sz w:val="20"/>
                <w:highlight w:val="yellow"/>
              </w:rPr>
            </w:pPr>
            <w:r w:rsidRPr="00426F0D">
              <w:rPr>
                <w:rFonts w:cs="Arial"/>
                <w:sz w:val="20"/>
                <w:highlight w:val="yellow"/>
              </w:rPr>
              <w:t>Получить настройки этапов прохождения пакета документов</w:t>
            </w:r>
          </w:p>
        </w:tc>
        <w:tc>
          <w:tcPr>
            <w:tcW w:w="1984" w:type="dxa"/>
            <w:tcBorders>
              <w:top w:val="none" w:sz="4" w:space="0" w:color="000000"/>
              <w:left w:val="none" w:sz="4" w:space="0" w:color="000000"/>
              <w:bottom w:val="single" w:sz="4" w:space="0" w:color="000000"/>
              <w:right w:val="single" w:sz="4" w:space="0" w:color="000000"/>
            </w:tcBorders>
            <w:shd w:val="clear" w:color="FFFFFF" w:fill="FFFFFF"/>
          </w:tcPr>
          <w:p w14:paraId="15400805" w14:textId="77777777" w:rsidR="00426F0D" w:rsidRPr="00426F0D" w:rsidRDefault="00426F0D" w:rsidP="00641C68">
            <w:pPr>
              <w:rPr>
                <w:rFonts w:cs="Arial"/>
                <w:bCs/>
                <w:sz w:val="20"/>
                <w:highlight w:val="yellow"/>
              </w:rPr>
            </w:pPr>
          </w:p>
        </w:tc>
      </w:tr>
      <w:tr w:rsidR="00426F0D" w:rsidRPr="00426F0D" w14:paraId="17CBB29D" w14:textId="77777777" w:rsidTr="00641C68">
        <w:trPr>
          <w:trHeight w:val="396"/>
        </w:trPr>
        <w:tc>
          <w:tcPr>
            <w:tcW w:w="2439" w:type="dxa"/>
            <w:tcBorders>
              <w:top w:val="none" w:sz="4" w:space="0" w:color="000000"/>
              <w:left w:val="single" w:sz="4" w:space="0" w:color="000000"/>
              <w:bottom w:val="single" w:sz="4" w:space="0" w:color="000000"/>
              <w:right w:val="single" w:sz="4" w:space="0" w:color="000000"/>
            </w:tcBorders>
            <w:shd w:val="clear" w:color="auto" w:fill="F2F2F2" w:themeFill="background1" w:themeFillShade="F2"/>
            <w:noWrap/>
            <w:vAlign w:val="center"/>
          </w:tcPr>
          <w:p w14:paraId="5E011DF9" w14:textId="77777777" w:rsidR="00426F0D" w:rsidRPr="00426F0D" w:rsidRDefault="00426F0D" w:rsidP="00641C68">
            <w:pPr>
              <w:rPr>
                <w:rFonts w:cs="Arial"/>
                <w:sz w:val="20"/>
                <w:highlight w:val="yellow"/>
              </w:rPr>
            </w:pPr>
            <w:r w:rsidRPr="00426F0D">
              <w:rPr>
                <w:rFonts w:cs="Arial"/>
                <w:sz w:val="20"/>
                <w:highlight w:val="yellow"/>
              </w:rPr>
              <w:t>GET</w:t>
            </w:r>
          </w:p>
          <w:p w14:paraId="6BE7C4C1" w14:textId="77777777" w:rsidR="00426F0D" w:rsidRPr="00426F0D" w:rsidRDefault="00426F0D" w:rsidP="00641C68">
            <w:pPr>
              <w:rPr>
                <w:rFonts w:cs="Arial"/>
                <w:sz w:val="20"/>
                <w:highlight w:val="yellow"/>
              </w:rPr>
            </w:pPr>
            <w:r w:rsidRPr="00426F0D">
              <w:rPr>
                <w:rFonts w:cs="Arial"/>
                <w:sz w:val="20"/>
                <w:highlight w:val="yellow"/>
              </w:rPr>
              <w:t>/api/ext/v1/organization</w:t>
            </w:r>
          </w:p>
          <w:p w14:paraId="3573FE26" w14:textId="77777777" w:rsidR="00426F0D" w:rsidRPr="00426F0D" w:rsidRDefault="00426F0D" w:rsidP="00641C68">
            <w:pPr>
              <w:rPr>
                <w:rFonts w:cs="Arial"/>
                <w:sz w:val="20"/>
                <w:highlight w:val="yellow"/>
              </w:rPr>
            </w:pPr>
          </w:p>
        </w:tc>
        <w:tc>
          <w:tcPr>
            <w:tcW w:w="4678" w:type="dxa"/>
            <w:tcBorders>
              <w:top w:val="none" w:sz="4" w:space="0" w:color="000000"/>
              <w:left w:val="none" w:sz="4" w:space="0" w:color="000000"/>
              <w:bottom w:val="single" w:sz="4" w:space="0" w:color="000000"/>
              <w:right w:val="single" w:sz="4" w:space="0" w:color="000000"/>
            </w:tcBorders>
            <w:shd w:val="clear" w:color="auto" w:fill="F2F2F2" w:themeFill="background1" w:themeFillShade="F2"/>
            <w:noWrap/>
            <w:vAlign w:val="center"/>
          </w:tcPr>
          <w:p w14:paraId="3DE9D025" w14:textId="77777777" w:rsidR="00426F0D" w:rsidRPr="00426F0D" w:rsidRDefault="00426F0D" w:rsidP="00641C68">
            <w:pPr>
              <w:rPr>
                <w:rFonts w:cs="Arial"/>
                <w:sz w:val="20"/>
                <w:highlight w:val="yellow"/>
              </w:rPr>
            </w:pPr>
            <w:r w:rsidRPr="00426F0D">
              <w:rPr>
                <w:rFonts w:cs="Arial"/>
                <w:sz w:val="20"/>
                <w:highlight w:val="yellow"/>
              </w:rPr>
              <w:t>Получение списка организаций.</w:t>
            </w:r>
          </w:p>
        </w:tc>
        <w:tc>
          <w:tcPr>
            <w:tcW w:w="1984" w:type="dxa"/>
            <w:tcBorders>
              <w:top w:val="none" w:sz="4" w:space="0" w:color="000000"/>
              <w:left w:val="none" w:sz="4" w:space="0" w:color="000000"/>
              <w:bottom w:val="single" w:sz="4" w:space="0" w:color="000000"/>
              <w:right w:val="single" w:sz="4" w:space="0" w:color="000000"/>
            </w:tcBorders>
            <w:shd w:val="clear" w:color="auto" w:fill="F2F2F2" w:themeFill="background1" w:themeFillShade="F2"/>
          </w:tcPr>
          <w:p w14:paraId="4DE2FB33" w14:textId="77777777" w:rsidR="00426F0D" w:rsidRPr="00426F0D" w:rsidRDefault="00426F0D" w:rsidP="00641C68">
            <w:pPr>
              <w:rPr>
                <w:rFonts w:cs="Arial"/>
                <w:bCs/>
                <w:sz w:val="20"/>
                <w:highlight w:val="yellow"/>
              </w:rPr>
            </w:pPr>
          </w:p>
        </w:tc>
      </w:tr>
      <w:tr w:rsidR="00426F0D" w:rsidRPr="00426F0D" w14:paraId="20623184" w14:textId="77777777" w:rsidTr="00641C68">
        <w:trPr>
          <w:trHeight w:val="396"/>
        </w:trPr>
        <w:tc>
          <w:tcPr>
            <w:tcW w:w="2439" w:type="dxa"/>
            <w:tcBorders>
              <w:top w:val="none" w:sz="4" w:space="0" w:color="000000"/>
              <w:left w:val="single" w:sz="4" w:space="0" w:color="000000"/>
              <w:bottom w:val="single" w:sz="4" w:space="0" w:color="auto"/>
              <w:right w:val="single" w:sz="4" w:space="0" w:color="000000"/>
            </w:tcBorders>
            <w:shd w:val="clear" w:color="auto" w:fill="F2F2F2" w:themeFill="background1" w:themeFillShade="F2"/>
            <w:noWrap/>
            <w:vAlign w:val="center"/>
          </w:tcPr>
          <w:p w14:paraId="7C8FF7C4" w14:textId="77777777" w:rsidR="00426F0D" w:rsidRPr="00426F0D" w:rsidRDefault="00426F0D" w:rsidP="00641C68">
            <w:pPr>
              <w:rPr>
                <w:rFonts w:cs="Arial"/>
                <w:sz w:val="20"/>
                <w:highlight w:val="yellow"/>
                <w:lang w:val="en-US"/>
              </w:rPr>
            </w:pPr>
            <w:r w:rsidRPr="00426F0D">
              <w:rPr>
                <w:rFonts w:cs="Arial"/>
                <w:sz w:val="20"/>
                <w:highlight w:val="yellow"/>
                <w:lang w:val="en-US"/>
              </w:rPr>
              <w:t>GET</w:t>
            </w:r>
          </w:p>
          <w:p w14:paraId="3A210607" w14:textId="77777777" w:rsidR="00426F0D" w:rsidRPr="00426F0D" w:rsidRDefault="00426F0D" w:rsidP="00641C68">
            <w:pPr>
              <w:rPr>
                <w:rFonts w:cs="Arial"/>
                <w:sz w:val="20"/>
                <w:highlight w:val="yellow"/>
                <w:lang w:val="en-US"/>
              </w:rPr>
            </w:pPr>
            <w:r w:rsidRPr="00426F0D">
              <w:rPr>
                <w:rFonts w:cs="Arial"/>
                <w:sz w:val="20"/>
                <w:highlight w:val="yellow"/>
                <w:lang w:val="en-US"/>
              </w:rPr>
              <w:t>/api/ext/v1/ref-books</w:t>
            </w:r>
          </w:p>
          <w:p w14:paraId="1FF0FCB5" w14:textId="77777777" w:rsidR="00426F0D" w:rsidRPr="00426F0D" w:rsidRDefault="00426F0D" w:rsidP="00641C68">
            <w:pPr>
              <w:rPr>
                <w:rFonts w:cs="Arial"/>
                <w:sz w:val="20"/>
                <w:highlight w:val="yellow"/>
                <w:lang w:val="en-US"/>
              </w:rPr>
            </w:pPr>
          </w:p>
        </w:tc>
        <w:tc>
          <w:tcPr>
            <w:tcW w:w="4678" w:type="dxa"/>
            <w:tcBorders>
              <w:top w:val="none" w:sz="4" w:space="0" w:color="000000"/>
              <w:left w:val="none" w:sz="4" w:space="0" w:color="000000"/>
              <w:bottom w:val="single" w:sz="4" w:space="0" w:color="auto"/>
              <w:right w:val="single" w:sz="4" w:space="0" w:color="000000"/>
            </w:tcBorders>
            <w:shd w:val="clear" w:color="auto" w:fill="F2F2F2" w:themeFill="background1" w:themeFillShade="F2"/>
            <w:noWrap/>
            <w:vAlign w:val="center"/>
          </w:tcPr>
          <w:p w14:paraId="7B1B6E23" w14:textId="77777777" w:rsidR="00426F0D" w:rsidRPr="00426F0D" w:rsidRDefault="00426F0D" w:rsidP="00641C68">
            <w:pPr>
              <w:rPr>
                <w:rFonts w:cs="Arial"/>
                <w:sz w:val="20"/>
                <w:highlight w:val="yellow"/>
              </w:rPr>
            </w:pPr>
            <w:r w:rsidRPr="00426F0D">
              <w:rPr>
                <w:rFonts w:cs="Arial"/>
                <w:sz w:val="20"/>
                <w:highlight w:val="yellow"/>
              </w:rPr>
              <w:t>Получение справочников</w:t>
            </w:r>
          </w:p>
        </w:tc>
        <w:tc>
          <w:tcPr>
            <w:tcW w:w="1984" w:type="dxa"/>
            <w:tcBorders>
              <w:top w:val="none" w:sz="4" w:space="0" w:color="000000"/>
              <w:left w:val="none" w:sz="4" w:space="0" w:color="000000"/>
              <w:bottom w:val="single" w:sz="4" w:space="0" w:color="auto"/>
              <w:right w:val="single" w:sz="4" w:space="0" w:color="000000"/>
            </w:tcBorders>
            <w:shd w:val="clear" w:color="auto" w:fill="F2F2F2" w:themeFill="background1" w:themeFillShade="F2"/>
          </w:tcPr>
          <w:p w14:paraId="665D325E" w14:textId="77777777" w:rsidR="00426F0D" w:rsidRPr="00426F0D" w:rsidRDefault="00426F0D" w:rsidP="00641C68">
            <w:pPr>
              <w:rPr>
                <w:rFonts w:cs="Arial"/>
                <w:bCs/>
                <w:sz w:val="20"/>
                <w:highlight w:val="yellow"/>
              </w:rPr>
            </w:pPr>
          </w:p>
        </w:tc>
      </w:tr>
      <w:tr w:rsidR="00426F0D" w:rsidRPr="00426F0D" w14:paraId="21BBE266" w14:textId="77777777" w:rsidTr="00641C68">
        <w:trPr>
          <w:trHeight w:val="396"/>
        </w:trPr>
        <w:tc>
          <w:tcPr>
            <w:tcW w:w="2439" w:type="dxa"/>
            <w:tcBorders>
              <w:top w:val="none" w:sz="4" w:space="0" w:color="000000"/>
              <w:left w:val="single" w:sz="4" w:space="0" w:color="000000"/>
              <w:bottom w:val="single" w:sz="4" w:space="0" w:color="auto"/>
              <w:right w:val="single" w:sz="4" w:space="0" w:color="000000"/>
            </w:tcBorders>
            <w:shd w:val="clear" w:color="auto" w:fill="F2F2F2" w:themeFill="background1" w:themeFillShade="F2"/>
            <w:noWrap/>
            <w:vAlign w:val="center"/>
          </w:tcPr>
          <w:p w14:paraId="721267F9" w14:textId="77777777" w:rsidR="00426F0D" w:rsidRPr="00426F0D" w:rsidRDefault="00426F0D" w:rsidP="00641C68">
            <w:pPr>
              <w:rPr>
                <w:rFonts w:cs="Arial"/>
                <w:sz w:val="20"/>
                <w:highlight w:val="yellow"/>
                <w:lang w:val="en-US"/>
              </w:rPr>
            </w:pPr>
            <w:r w:rsidRPr="00426F0D">
              <w:rPr>
                <w:rFonts w:cs="Arial"/>
                <w:sz w:val="20"/>
                <w:highlight w:val="yellow"/>
                <w:lang w:val="en-US"/>
              </w:rPr>
              <w:t>GET</w:t>
            </w:r>
          </w:p>
          <w:p w14:paraId="472B9F30" w14:textId="77777777" w:rsidR="00426F0D" w:rsidRPr="00426F0D" w:rsidRDefault="00426F0D" w:rsidP="00641C68">
            <w:pPr>
              <w:rPr>
                <w:rFonts w:cs="Arial"/>
                <w:sz w:val="20"/>
                <w:highlight w:val="yellow"/>
                <w:lang w:val="en-US"/>
              </w:rPr>
            </w:pPr>
            <w:r w:rsidRPr="00426F0D">
              <w:rPr>
                <w:rFonts w:cs="Arial"/>
                <w:sz w:val="20"/>
                <w:highlight w:val="yellow"/>
                <w:lang w:val="en-US"/>
              </w:rPr>
              <w:t>/api/ext/v1/user/parameters</w:t>
            </w:r>
          </w:p>
          <w:p w14:paraId="6F86C548" w14:textId="77777777" w:rsidR="00426F0D" w:rsidRPr="00426F0D" w:rsidRDefault="00426F0D" w:rsidP="00641C68">
            <w:pPr>
              <w:rPr>
                <w:rFonts w:cs="Arial"/>
                <w:sz w:val="20"/>
                <w:highlight w:val="yellow"/>
                <w:lang w:val="en-US"/>
              </w:rPr>
            </w:pPr>
          </w:p>
        </w:tc>
        <w:tc>
          <w:tcPr>
            <w:tcW w:w="4678" w:type="dxa"/>
            <w:tcBorders>
              <w:top w:val="none" w:sz="4" w:space="0" w:color="000000"/>
              <w:left w:val="none" w:sz="4" w:space="0" w:color="000000"/>
              <w:bottom w:val="single" w:sz="4" w:space="0" w:color="auto"/>
              <w:right w:val="single" w:sz="4" w:space="0" w:color="000000"/>
            </w:tcBorders>
            <w:shd w:val="clear" w:color="auto" w:fill="F2F2F2" w:themeFill="background1" w:themeFillShade="F2"/>
            <w:noWrap/>
            <w:vAlign w:val="center"/>
          </w:tcPr>
          <w:p w14:paraId="204B5AFC" w14:textId="77777777" w:rsidR="00426F0D" w:rsidRPr="00426F0D" w:rsidRDefault="00426F0D" w:rsidP="00641C68">
            <w:pPr>
              <w:rPr>
                <w:rFonts w:cs="Arial"/>
                <w:sz w:val="20"/>
                <w:highlight w:val="yellow"/>
              </w:rPr>
            </w:pPr>
            <w:r w:rsidRPr="00426F0D">
              <w:rPr>
                <w:rFonts w:cs="Arial"/>
                <w:sz w:val="20"/>
                <w:highlight w:val="yellow"/>
              </w:rPr>
              <w:t>Получение параметров для текущего пользователя</w:t>
            </w:r>
          </w:p>
        </w:tc>
        <w:tc>
          <w:tcPr>
            <w:tcW w:w="1984" w:type="dxa"/>
            <w:tcBorders>
              <w:top w:val="none" w:sz="4" w:space="0" w:color="000000"/>
              <w:left w:val="none" w:sz="4" w:space="0" w:color="000000"/>
              <w:bottom w:val="single" w:sz="4" w:space="0" w:color="auto"/>
              <w:right w:val="single" w:sz="4" w:space="0" w:color="000000"/>
            </w:tcBorders>
            <w:shd w:val="clear" w:color="auto" w:fill="F2F2F2" w:themeFill="background1" w:themeFillShade="F2"/>
          </w:tcPr>
          <w:p w14:paraId="05EE4AE5" w14:textId="77777777" w:rsidR="00426F0D" w:rsidRPr="00426F0D" w:rsidRDefault="00426F0D" w:rsidP="00641C68">
            <w:pPr>
              <w:rPr>
                <w:rFonts w:cs="Arial"/>
                <w:bCs/>
                <w:sz w:val="20"/>
                <w:highlight w:val="yellow"/>
              </w:rPr>
            </w:pPr>
          </w:p>
        </w:tc>
      </w:tr>
      <w:tr w:rsidR="00426F0D" w:rsidRPr="00426F0D" w14:paraId="4416202E" w14:textId="77777777" w:rsidTr="00641C68">
        <w:trPr>
          <w:trHeight w:val="396"/>
        </w:trPr>
        <w:tc>
          <w:tcPr>
            <w:tcW w:w="2439" w:type="dxa"/>
            <w:tcBorders>
              <w:top w:val="single" w:sz="4" w:space="0" w:color="auto"/>
              <w:left w:val="single" w:sz="4" w:space="0" w:color="000000"/>
              <w:bottom w:val="single" w:sz="4" w:space="0" w:color="auto"/>
              <w:right w:val="single" w:sz="4" w:space="0" w:color="000000"/>
            </w:tcBorders>
            <w:shd w:val="clear" w:color="FFFFFF" w:fill="FFFFFF"/>
            <w:noWrap/>
            <w:vAlign w:val="center"/>
          </w:tcPr>
          <w:p w14:paraId="3FE9272A" w14:textId="77777777" w:rsidR="00426F0D" w:rsidRPr="00426F0D" w:rsidRDefault="00426F0D" w:rsidP="00641C68">
            <w:pPr>
              <w:rPr>
                <w:rFonts w:cs="Arial"/>
                <w:sz w:val="20"/>
                <w:highlight w:val="yellow"/>
              </w:rPr>
            </w:pPr>
            <w:r w:rsidRPr="00426F0D">
              <w:rPr>
                <w:rFonts w:cs="Arial"/>
                <w:sz w:val="20"/>
                <w:highlight w:val="yellow"/>
              </w:rPr>
              <w:t>GET</w:t>
            </w:r>
          </w:p>
          <w:p w14:paraId="6E90545D" w14:textId="77777777" w:rsidR="00426F0D" w:rsidRPr="00426F0D" w:rsidRDefault="00426F0D" w:rsidP="00641C68">
            <w:pPr>
              <w:rPr>
                <w:rFonts w:cs="Arial"/>
                <w:sz w:val="20"/>
                <w:highlight w:val="yellow"/>
              </w:rPr>
            </w:pPr>
            <w:r w:rsidRPr="00426F0D">
              <w:rPr>
                <w:rFonts w:cs="Arial"/>
                <w:sz w:val="20"/>
                <w:highlight w:val="yellow"/>
              </w:rPr>
              <w:t>/api/ext/v1/user</w:t>
            </w:r>
          </w:p>
          <w:p w14:paraId="32017962" w14:textId="77777777" w:rsidR="00426F0D" w:rsidRPr="00426F0D" w:rsidRDefault="00426F0D" w:rsidP="00641C68">
            <w:pPr>
              <w:rPr>
                <w:rFonts w:cs="Arial"/>
                <w:sz w:val="20"/>
                <w:highlight w:val="yellow"/>
              </w:rPr>
            </w:pPr>
          </w:p>
        </w:tc>
        <w:tc>
          <w:tcPr>
            <w:tcW w:w="4678" w:type="dxa"/>
            <w:tcBorders>
              <w:top w:val="single" w:sz="4" w:space="0" w:color="auto"/>
              <w:left w:val="none" w:sz="4" w:space="0" w:color="000000"/>
              <w:bottom w:val="single" w:sz="4" w:space="0" w:color="auto"/>
              <w:right w:val="single" w:sz="4" w:space="0" w:color="000000"/>
            </w:tcBorders>
            <w:shd w:val="clear" w:color="FFFFFF" w:fill="FFFFFF"/>
            <w:noWrap/>
            <w:vAlign w:val="center"/>
          </w:tcPr>
          <w:p w14:paraId="7D9A7958" w14:textId="77777777" w:rsidR="00426F0D" w:rsidRPr="00426F0D" w:rsidRDefault="00426F0D" w:rsidP="00641C68">
            <w:pPr>
              <w:rPr>
                <w:rFonts w:cs="Arial"/>
                <w:sz w:val="20"/>
                <w:highlight w:val="yellow"/>
              </w:rPr>
            </w:pPr>
            <w:r w:rsidRPr="00426F0D">
              <w:rPr>
                <w:rFonts w:cs="Arial"/>
                <w:sz w:val="20"/>
                <w:highlight w:val="yellow"/>
              </w:rPr>
              <w:t>Получить список пользователей для выбора пользователем в качестве участников этапа</w:t>
            </w:r>
          </w:p>
        </w:tc>
        <w:tc>
          <w:tcPr>
            <w:tcW w:w="1984" w:type="dxa"/>
            <w:tcBorders>
              <w:top w:val="single" w:sz="4" w:space="0" w:color="auto"/>
              <w:left w:val="none" w:sz="4" w:space="0" w:color="000000"/>
              <w:bottom w:val="single" w:sz="4" w:space="0" w:color="auto"/>
              <w:right w:val="single" w:sz="4" w:space="0" w:color="000000"/>
            </w:tcBorders>
            <w:shd w:val="clear" w:color="FFFFFF" w:fill="FFFFFF"/>
          </w:tcPr>
          <w:p w14:paraId="2A2E0F85" w14:textId="77777777" w:rsidR="00426F0D" w:rsidRPr="00426F0D" w:rsidRDefault="00426F0D" w:rsidP="00641C68">
            <w:pPr>
              <w:tabs>
                <w:tab w:val="center" w:pos="884"/>
              </w:tabs>
              <w:rPr>
                <w:rFonts w:cs="Arial"/>
                <w:sz w:val="20"/>
                <w:highlight w:val="yellow"/>
              </w:rPr>
            </w:pPr>
          </w:p>
        </w:tc>
      </w:tr>
    </w:tbl>
    <w:p w14:paraId="7B6261B5" w14:textId="77777777" w:rsidR="007006EF" w:rsidRPr="001C0E64" w:rsidRDefault="007006EF" w:rsidP="00EC0677">
      <w:pPr>
        <w:pStyle w:val="a9"/>
        <w:rPr>
          <w:bCs/>
          <w:sz w:val="28"/>
          <w:szCs w:val="28"/>
          <w:highlight w:val="yellow"/>
        </w:rPr>
      </w:pPr>
    </w:p>
    <w:p w14:paraId="4957EB99" w14:textId="77777777" w:rsidR="00E0302A" w:rsidRDefault="00373FF5">
      <w:pPr>
        <w:pStyle w:val="10"/>
        <w:spacing w:after="0"/>
        <w:ind w:left="0"/>
        <w:rPr>
          <w:lang w:eastAsia="en-US"/>
        </w:rPr>
      </w:pPr>
      <w:bookmarkStart w:id="47" w:name="_Toc211610778"/>
      <w:r>
        <w:rPr>
          <w:lang w:eastAsia="en-US"/>
        </w:rPr>
        <w:lastRenderedPageBreak/>
        <w:t>Лицензирование ПО</w:t>
      </w:r>
      <w:bookmarkEnd w:id="47"/>
    </w:p>
    <w:p w14:paraId="4CF61CFB" w14:textId="77777777" w:rsidR="00E0302A" w:rsidRDefault="00373FF5">
      <w:pPr>
        <w:pStyle w:val="20"/>
        <w:spacing w:before="0" w:after="0"/>
        <w:rPr>
          <w:rFonts w:cs="Arial"/>
        </w:rPr>
      </w:pPr>
      <w:bookmarkStart w:id="48" w:name="_Toc211610779"/>
      <w:r>
        <w:rPr>
          <w:rFonts w:cs="Arial"/>
        </w:rPr>
        <w:t>Лицензирование контейнерного и прикладного ПО</w:t>
      </w:r>
      <w:bookmarkEnd w:id="48"/>
    </w:p>
    <w:p w14:paraId="18C29F34" w14:textId="77777777" w:rsidR="00E0302A" w:rsidRDefault="00373FF5">
      <w:pPr>
        <w:pStyle w:val="afffffd"/>
        <w:keepNext/>
        <w:rPr>
          <w:rFonts w:cs="Arial"/>
        </w:rPr>
      </w:pPr>
      <w:r>
        <w:rPr>
          <w:rFonts w:cs="Arial"/>
          <w:lang w:val="ru-RU"/>
        </w:rPr>
        <w:t>Таблица 24 Состав лицензий</w:t>
      </w:r>
    </w:p>
    <w:tbl>
      <w:tblPr>
        <w:tblpPr w:leftFromText="180" w:rightFromText="180" w:vertAnchor="text" w:horzAnchor="margin" w:tblpY="-6"/>
        <w:tblW w:w="9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A0" w:firstRow="1" w:lastRow="0" w:firstColumn="1" w:lastColumn="0" w:noHBand="1" w:noVBand="1"/>
      </w:tblPr>
      <w:tblGrid>
        <w:gridCol w:w="1980"/>
        <w:gridCol w:w="1701"/>
        <w:gridCol w:w="1701"/>
        <w:gridCol w:w="2126"/>
        <w:gridCol w:w="2073"/>
      </w:tblGrid>
      <w:tr w:rsidR="00E0302A" w14:paraId="0458A290" w14:textId="77777777">
        <w:trPr>
          <w:trHeight w:val="801"/>
        </w:trPr>
        <w:tc>
          <w:tcPr>
            <w:tcW w:w="1980" w:type="dxa"/>
            <w:shd w:val="clear" w:color="auto" w:fill="0070C0"/>
            <w:tcMar>
              <w:top w:w="72" w:type="dxa"/>
              <w:left w:w="156" w:type="dxa"/>
              <w:bottom w:w="72" w:type="dxa"/>
              <w:right w:w="156" w:type="dxa"/>
            </w:tcMar>
            <w:vAlign w:val="center"/>
          </w:tcPr>
          <w:p w14:paraId="7D625572" w14:textId="77777777" w:rsidR="00E0302A" w:rsidRDefault="00373FF5">
            <w:pPr>
              <w:pStyle w:val="aff7"/>
              <w:rPr>
                <w:rFonts w:cs="Arial"/>
                <w:szCs w:val="22"/>
              </w:rPr>
            </w:pPr>
            <w:r>
              <w:rPr>
                <w:rFonts w:cs="Arial"/>
                <w:szCs w:val="22"/>
              </w:rPr>
              <w:t>Наименование</w:t>
            </w:r>
          </w:p>
          <w:p w14:paraId="4074E229" w14:textId="77777777" w:rsidR="00E0302A" w:rsidRDefault="00373FF5">
            <w:pPr>
              <w:pStyle w:val="aff7"/>
              <w:rPr>
                <w:rFonts w:cs="Arial"/>
                <w:szCs w:val="22"/>
              </w:rPr>
            </w:pPr>
            <w:r>
              <w:rPr>
                <w:rFonts w:cs="Arial"/>
                <w:szCs w:val="22"/>
              </w:rPr>
              <w:t>лицензируемого продукта</w:t>
            </w:r>
          </w:p>
        </w:tc>
        <w:tc>
          <w:tcPr>
            <w:tcW w:w="1701" w:type="dxa"/>
            <w:shd w:val="clear" w:color="auto" w:fill="0070C0"/>
            <w:tcMar>
              <w:top w:w="72" w:type="dxa"/>
              <w:left w:w="156" w:type="dxa"/>
              <w:bottom w:w="72" w:type="dxa"/>
              <w:right w:w="156" w:type="dxa"/>
            </w:tcMar>
            <w:vAlign w:val="center"/>
          </w:tcPr>
          <w:p w14:paraId="5F152086" w14:textId="77777777" w:rsidR="00E0302A" w:rsidRDefault="00373FF5">
            <w:pPr>
              <w:pStyle w:val="aff7"/>
              <w:rPr>
                <w:rFonts w:cs="Arial"/>
                <w:szCs w:val="22"/>
              </w:rPr>
            </w:pPr>
            <w:r>
              <w:rPr>
                <w:rFonts w:cs="Arial"/>
                <w:szCs w:val="22"/>
              </w:rPr>
              <w:t>Тип ограничения</w:t>
            </w:r>
          </w:p>
        </w:tc>
        <w:tc>
          <w:tcPr>
            <w:tcW w:w="1701" w:type="dxa"/>
            <w:shd w:val="clear" w:color="auto" w:fill="0070C0"/>
            <w:tcMar>
              <w:top w:w="72" w:type="dxa"/>
              <w:left w:w="156" w:type="dxa"/>
              <w:bottom w:w="72" w:type="dxa"/>
              <w:right w:w="156" w:type="dxa"/>
            </w:tcMar>
            <w:vAlign w:val="center"/>
          </w:tcPr>
          <w:p w14:paraId="488DA885" w14:textId="77777777" w:rsidR="00E0302A" w:rsidRDefault="00373FF5">
            <w:pPr>
              <w:pStyle w:val="aff7"/>
              <w:rPr>
                <w:rFonts w:cs="Arial"/>
                <w:szCs w:val="22"/>
              </w:rPr>
            </w:pPr>
            <w:r>
              <w:rPr>
                <w:rFonts w:cs="Arial"/>
                <w:szCs w:val="22"/>
              </w:rPr>
              <w:t>Ограничение по сроку</w:t>
            </w:r>
          </w:p>
        </w:tc>
        <w:tc>
          <w:tcPr>
            <w:tcW w:w="2126" w:type="dxa"/>
            <w:shd w:val="clear" w:color="auto" w:fill="0070C0"/>
            <w:tcMar>
              <w:top w:w="72" w:type="dxa"/>
              <w:left w:w="156" w:type="dxa"/>
              <w:bottom w:w="72" w:type="dxa"/>
              <w:right w:w="156" w:type="dxa"/>
            </w:tcMar>
            <w:vAlign w:val="center"/>
          </w:tcPr>
          <w:p w14:paraId="7D86C91C" w14:textId="77777777" w:rsidR="00E0302A" w:rsidRDefault="00373FF5">
            <w:pPr>
              <w:pStyle w:val="aff7"/>
              <w:rPr>
                <w:rFonts w:cs="Arial"/>
                <w:szCs w:val="22"/>
              </w:rPr>
            </w:pPr>
            <w:r>
              <w:rPr>
                <w:rFonts w:cs="Arial"/>
                <w:szCs w:val="22"/>
              </w:rPr>
              <w:t>Конкурентность лицензий</w:t>
            </w:r>
          </w:p>
        </w:tc>
        <w:tc>
          <w:tcPr>
            <w:tcW w:w="2073" w:type="dxa"/>
            <w:shd w:val="clear" w:color="auto" w:fill="0070C0"/>
            <w:tcMar>
              <w:top w:w="72" w:type="dxa"/>
              <w:left w:w="156" w:type="dxa"/>
              <w:bottom w:w="72" w:type="dxa"/>
              <w:right w:w="156" w:type="dxa"/>
            </w:tcMar>
            <w:vAlign w:val="center"/>
          </w:tcPr>
          <w:p w14:paraId="36DE2C5C" w14:textId="77777777" w:rsidR="00E0302A" w:rsidRDefault="00373FF5">
            <w:pPr>
              <w:pStyle w:val="aff7"/>
              <w:rPr>
                <w:rFonts w:cs="Arial"/>
                <w:szCs w:val="22"/>
              </w:rPr>
            </w:pPr>
            <w:r>
              <w:rPr>
                <w:rFonts w:cs="Arial"/>
                <w:szCs w:val="22"/>
              </w:rPr>
              <w:t>Привязка к оборудованию</w:t>
            </w:r>
          </w:p>
        </w:tc>
      </w:tr>
      <w:tr w:rsidR="00E0302A" w14:paraId="63410C95" w14:textId="77777777">
        <w:trPr>
          <w:trHeight w:val="471"/>
        </w:trPr>
        <w:tc>
          <w:tcPr>
            <w:tcW w:w="1980" w:type="dxa"/>
            <w:tcMar>
              <w:top w:w="72" w:type="dxa"/>
              <w:left w:w="156" w:type="dxa"/>
              <w:bottom w:w="72" w:type="dxa"/>
              <w:right w:w="156" w:type="dxa"/>
            </w:tcMar>
            <w:vAlign w:val="center"/>
          </w:tcPr>
          <w:p w14:paraId="57611952" w14:textId="77777777" w:rsidR="00E0302A" w:rsidRDefault="00373FF5">
            <w:pPr>
              <w:pStyle w:val="aff7"/>
              <w:rPr>
                <w:rFonts w:cs="Arial"/>
                <w:b w:val="0"/>
                <w:color w:val="auto"/>
                <w:lang w:val="en-US"/>
              </w:rPr>
            </w:pPr>
            <w:r>
              <w:rPr>
                <w:rFonts w:cs="Arial"/>
                <w:b w:val="0"/>
                <w:color w:val="auto"/>
                <w:lang w:val="en-US"/>
              </w:rPr>
              <w:t>Nginx  1.24</w:t>
            </w:r>
          </w:p>
        </w:tc>
        <w:tc>
          <w:tcPr>
            <w:tcW w:w="1701" w:type="dxa"/>
            <w:tcMar>
              <w:top w:w="72" w:type="dxa"/>
              <w:left w:w="156" w:type="dxa"/>
              <w:bottom w:w="72" w:type="dxa"/>
              <w:right w:w="156" w:type="dxa"/>
            </w:tcMar>
            <w:vAlign w:val="center"/>
          </w:tcPr>
          <w:p w14:paraId="431542AB" w14:textId="77777777" w:rsidR="00E0302A" w:rsidRDefault="00373FF5">
            <w:pPr>
              <w:pStyle w:val="aff7"/>
              <w:rPr>
                <w:rFonts w:cs="Arial"/>
                <w:b w:val="0"/>
                <w:sz w:val="22"/>
                <w:szCs w:val="22"/>
              </w:rPr>
            </w:pPr>
            <w:r>
              <w:rPr>
                <w:rFonts w:cs="Arial"/>
                <w:b w:val="0"/>
                <w:color w:val="auto"/>
                <w:lang w:val="en-US"/>
              </w:rPr>
              <w:t>Юридическое</w:t>
            </w:r>
          </w:p>
        </w:tc>
        <w:tc>
          <w:tcPr>
            <w:tcW w:w="1701" w:type="dxa"/>
            <w:tcMar>
              <w:top w:w="72" w:type="dxa"/>
              <w:left w:w="156" w:type="dxa"/>
              <w:bottom w:w="72" w:type="dxa"/>
              <w:right w:w="156" w:type="dxa"/>
            </w:tcMar>
            <w:vAlign w:val="center"/>
          </w:tcPr>
          <w:p w14:paraId="21AB78D5" w14:textId="77777777" w:rsidR="00E0302A" w:rsidRDefault="00373FF5">
            <w:pPr>
              <w:pStyle w:val="aff7"/>
              <w:rPr>
                <w:rFonts w:cs="Arial"/>
                <w:b w:val="0"/>
                <w:color w:val="auto"/>
              </w:rPr>
            </w:pPr>
            <w:r>
              <w:rPr>
                <w:rFonts w:cs="Arial"/>
                <w:b w:val="0"/>
                <w:color w:val="auto"/>
                <w:lang w:val="en-US"/>
              </w:rPr>
              <w:t>Нет</w:t>
            </w:r>
          </w:p>
        </w:tc>
        <w:tc>
          <w:tcPr>
            <w:tcW w:w="2126" w:type="dxa"/>
            <w:tcMar>
              <w:top w:w="72" w:type="dxa"/>
              <w:left w:w="156" w:type="dxa"/>
              <w:bottom w:w="72" w:type="dxa"/>
              <w:right w:w="156" w:type="dxa"/>
            </w:tcMar>
            <w:vAlign w:val="center"/>
          </w:tcPr>
          <w:p w14:paraId="4A474DA2" w14:textId="77777777" w:rsidR="00E0302A" w:rsidRDefault="00373FF5">
            <w:pPr>
              <w:pStyle w:val="aff7"/>
              <w:rPr>
                <w:rFonts w:cs="Arial"/>
                <w:b w:val="0"/>
                <w:color w:val="auto"/>
              </w:rPr>
            </w:pPr>
            <w:r>
              <w:rPr>
                <w:rFonts w:cs="Arial"/>
                <w:b w:val="0"/>
                <w:color w:val="auto"/>
                <w:lang w:val="en-US"/>
              </w:rPr>
              <w:t>Нет</w:t>
            </w:r>
          </w:p>
        </w:tc>
        <w:tc>
          <w:tcPr>
            <w:tcW w:w="2073" w:type="dxa"/>
            <w:tcMar>
              <w:top w:w="72" w:type="dxa"/>
              <w:left w:w="156" w:type="dxa"/>
              <w:bottom w:w="72" w:type="dxa"/>
              <w:right w:w="156" w:type="dxa"/>
            </w:tcMar>
            <w:vAlign w:val="center"/>
          </w:tcPr>
          <w:p w14:paraId="2C7A19EB" w14:textId="77777777" w:rsidR="00E0302A" w:rsidRDefault="00373FF5">
            <w:pPr>
              <w:pStyle w:val="aff7"/>
              <w:rPr>
                <w:rFonts w:cs="Arial"/>
                <w:b w:val="0"/>
                <w:color w:val="auto"/>
              </w:rPr>
            </w:pPr>
            <w:r>
              <w:rPr>
                <w:rFonts w:cs="Arial"/>
                <w:b w:val="0"/>
                <w:color w:val="auto"/>
                <w:lang w:val="en-US"/>
              </w:rPr>
              <w:t>Нет</w:t>
            </w:r>
          </w:p>
        </w:tc>
      </w:tr>
      <w:tr w:rsidR="00E0302A" w14:paraId="4090EEB2" w14:textId="77777777">
        <w:trPr>
          <w:trHeight w:val="471"/>
        </w:trPr>
        <w:tc>
          <w:tcPr>
            <w:tcW w:w="1980" w:type="dxa"/>
            <w:tcMar>
              <w:top w:w="72" w:type="dxa"/>
              <w:left w:w="156" w:type="dxa"/>
              <w:bottom w:w="72" w:type="dxa"/>
              <w:right w:w="156" w:type="dxa"/>
            </w:tcMar>
            <w:vAlign w:val="center"/>
          </w:tcPr>
          <w:p w14:paraId="518CA385" w14:textId="77777777" w:rsidR="00E0302A" w:rsidRDefault="00373FF5">
            <w:pPr>
              <w:pStyle w:val="aff7"/>
              <w:rPr>
                <w:rFonts w:cs="Arial"/>
                <w:b w:val="0"/>
                <w:color w:val="auto"/>
                <w:lang w:val="en-US"/>
              </w:rPr>
            </w:pPr>
            <w:r>
              <w:rPr>
                <w:rFonts w:cs="Arial"/>
                <w:b w:val="0"/>
                <w:color w:val="auto"/>
                <w:lang w:val="en-US"/>
              </w:rPr>
              <w:t xml:space="preserve">  Cradle Essentials</w:t>
            </w:r>
          </w:p>
        </w:tc>
        <w:tc>
          <w:tcPr>
            <w:tcW w:w="1701" w:type="dxa"/>
            <w:tcMar>
              <w:top w:w="72" w:type="dxa"/>
              <w:left w:w="156" w:type="dxa"/>
              <w:bottom w:w="72" w:type="dxa"/>
              <w:right w:w="156" w:type="dxa"/>
            </w:tcMar>
            <w:vAlign w:val="center"/>
          </w:tcPr>
          <w:p w14:paraId="1B69F4AB" w14:textId="77777777" w:rsidR="00E0302A" w:rsidRDefault="00373FF5">
            <w:pPr>
              <w:pStyle w:val="aff7"/>
              <w:rPr>
                <w:rFonts w:cs="Arial"/>
                <w:b w:val="0"/>
                <w:color w:val="auto"/>
              </w:rPr>
            </w:pPr>
            <w:r>
              <w:rPr>
                <w:rFonts w:cs="Arial"/>
                <w:b w:val="0"/>
                <w:color w:val="auto"/>
                <w:lang w:val="en-US"/>
              </w:rPr>
              <w:t>Нет</w:t>
            </w:r>
          </w:p>
        </w:tc>
        <w:tc>
          <w:tcPr>
            <w:tcW w:w="1701" w:type="dxa"/>
            <w:tcMar>
              <w:top w:w="72" w:type="dxa"/>
              <w:left w:w="156" w:type="dxa"/>
              <w:bottom w:w="72" w:type="dxa"/>
              <w:right w:w="156" w:type="dxa"/>
            </w:tcMar>
            <w:vAlign w:val="center"/>
          </w:tcPr>
          <w:p w14:paraId="4ADC054F" w14:textId="77777777" w:rsidR="00E0302A" w:rsidRDefault="00373FF5">
            <w:pPr>
              <w:pStyle w:val="aff7"/>
              <w:rPr>
                <w:rFonts w:cs="Arial"/>
                <w:b w:val="0"/>
                <w:color w:val="auto"/>
              </w:rPr>
            </w:pPr>
            <w:r>
              <w:rPr>
                <w:rFonts w:cs="Arial"/>
                <w:b w:val="0"/>
                <w:color w:val="auto"/>
                <w:lang w:val="en-US"/>
              </w:rPr>
              <w:t>Нет</w:t>
            </w:r>
          </w:p>
        </w:tc>
        <w:tc>
          <w:tcPr>
            <w:tcW w:w="2126" w:type="dxa"/>
            <w:tcMar>
              <w:top w:w="72" w:type="dxa"/>
              <w:left w:w="156" w:type="dxa"/>
              <w:bottom w:w="72" w:type="dxa"/>
              <w:right w:w="156" w:type="dxa"/>
            </w:tcMar>
            <w:vAlign w:val="center"/>
          </w:tcPr>
          <w:p w14:paraId="75C48296" w14:textId="77777777" w:rsidR="00E0302A" w:rsidRDefault="00373FF5">
            <w:pPr>
              <w:pStyle w:val="aff7"/>
              <w:rPr>
                <w:rFonts w:cs="Arial"/>
                <w:b w:val="0"/>
                <w:color w:val="auto"/>
              </w:rPr>
            </w:pPr>
            <w:r>
              <w:rPr>
                <w:rFonts w:cs="Arial"/>
                <w:b w:val="0"/>
                <w:color w:val="auto"/>
                <w:lang w:val="en-US"/>
              </w:rPr>
              <w:t>Нет</w:t>
            </w:r>
          </w:p>
        </w:tc>
        <w:tc>
          <w:tcPr>
            <w:tcW w:w="2073" w:type="dxa"/>
            <w:tcMar>
              <w:top w:w="72" w:type="dxa"/>
              <w:left w:w="156" w:type="dxa"/>
              <w:bottom w:w="72" w:type="dxa"/>
              <w:right w:w="156" w:type="dxa"/>
            </w:tcMar>
            <w:vAlign w:val="center"/>
          </w:tcPr>
          <w:p w14:paraId="0ED29AFF" w14:textId="77777777" w:rsidR="00E0302A" w:rsidRDefault="00373FF5">
            <w:pPr>
              <w:pStyle w:val="aff7"/>
              <w:rPr>
                <w:rFonts w:cs="Arial"/>
                <w:b w:val="0"/>
                <w:color w:val="auto"/>
              </w:rPr>
            </w:pPr>
            <w:r>
              <w:rPr>
                <w:rFonts w:cs="Arial"/>
                <w:b w:val="0"/>
                <w:color w:val="auto"/>
                <w:lang w:val="en-US"/>
              </w:rPr>
              <w:t>Нет</w:t>
            </w:r>
          </w:p>
        </w:tc>
      </w:tr>
      <w:tr w:rsidR="00E0302A" w14:paraId="5FFB3D62" w14:textId="77777777">
        <w:trPr>
          <w:trHeight w:val="471"/>
        </w:trPr>
        <w:tc>
          <w:tcPr>
            <w:tcW w:w="1980" w:type="dxa"/>
            <w:tcMar>
              <w:top w:w="72" w:type="dxa"/>
              <w:left w:w="156" w:type="dxa"/>
              <w:bottom w:w="72" w:type="dxa"/>
              <w:right w:w="156" w:type="dxa"/>
            </w:tcMar>
            <w:vAlign w:val="center"/>
          </w:tcPr>
          <w:p w14:paraId="1321F623" w14:textId="77777777" w:rsidR="00E0302A" w:rsidRDefault="00373FF5">
            <w:pPr>
              <w:pStyle w:val="aff7"/>
              <w:rPr>
                <w:rFonts w:cs="Arial"/>
                <w:b w:val="0"/>
                <w:color w:val="auto"/>
                <w:lang w:val="en-US"/>
              </w:rPr>
            </w:pPr>
            <w:r>
              <w:rPr>
                <w:rFonts w:cs="Arial"/>
                <w:b w:val="0"/>
                <w:color w:val="auto"/>
                <w:lang w:val="en-US"/>
              </w:rPr>
              <w:t>.Net 8</w:t>
            </w:r>
          </w:p>
        </w:tc>
        <w:tc>
          <w:tcPr>
            <w:tcW w:w="1701" w:type="dxa"/>
            <w:tcMar>
              <w:top w:w="72" w:type="dxa"/>
              <w:left w:w="156" w:type="dxa"/>
              <w:bottom w:w="72" w:type="dxa"/>
              <w:right w:w="156" w:type="dxa"/>
            </w:tcMar>
            <w:vAlign w:val="center"/>
          </w:tcPr>
          <w:p w14:paraId="18EC5D88" w14:textId="77777777" w:rsidR="00E0302A" w:rsidRDefault="00373FF5">
            <w:pPr>
              <w:pStyle w:val="aff7"/>
              <w:rPr>
                <w:rFonts w:cs="Arial"/>
                <w:b w:val="0"/>
                <w:sz w:val="22"/>
                <w:szCs w:val="22"/>
              </w:rPr>
            </w:pPr>
            <w:r>
              <w:rPr>
                <w:rFonts w:cs="Arial"/>
                <w:b w:val="0"/>
                <w:color w:val="auto"/>
                <w:lang w:val="en-US"/>
              </w:rPr>
              <w:t>Юридическое</w:t>
            </w:r>
          </w:p>
        </w:tc>
        <w:tc>
          <w:tcPr>
            <w:tcW w:w="1701" w:type="dxa"/>
            <w:tcMar>
              <w:top w:w="72" w:type="dxa"/>
              <w:left w:w="156" w:type="dxa"/>
              <w:bottom w:w="72" w:type="dxa"/>
              <w:right w:w="156" w:type="dxa"/>
            </w:tcMar>
            <w:vAlign w:val="center"/>
          </w:tcPr>
          <w:p w14:paraId="3ECCE274" w14:textId="77777777" w:rsidR="00E0302A" w:rsidRDefault="00373FF5">
            <w:pPr>
              <w:pStyle w:val="aff7"/>
              <w:rPr>
                <w:rFonts w:cs="Arial"/>
                <w:b w:val="0"/>
                <w:color w:val="auto"/>
              </w:rPr>
            </w:pPr>
            <w:r>
              <w:rPr>
                <w:rFonts w:cs="Arial"/>
                <w:b w:val="0"/>
                <w:color w:val="auto"/>
                <w:lang w:val="en-US"/>
              </w:rPr>
              <w:t>Нет</w:t>
            </w:r>
          </w:p>
        </w:tc>
        <w:tc>
          <w:tcPr>
            <w:tcW w:w="2126" w:type="dxa"/>
            <w:tcMar>
              <w:top w:w="72" w:type="dxa"/>
              <w:left w:w="156" w:type="dxa"/>
              <w:bottom w:w="72" w:type="dxa"/>
              <w:right w:w="156" w:type="dxa"/>
            </w:tcMar>
            <w:vAlign w:val="center"/>
          </w:tcPr>
          <w:p w14:paraId="551850E2" w14:textId="77777777" w:rsidR="00E0302A" w:rsidRDefault="00373FF5">
            <w:pPr>
              <w:pStyle w:val="aff7"/>
              <w:rPr>
                <w:rFonts w:cs="Arial"/>
                <w:b w:val="0"/>
                <w:color w:val="auto"/>
              </w:rPr>
            </w:pPr>
            <w:r>
              <w:rPr>
                <w:rFonts w:cs="Arial"/>
                <w:b w:val="0"/>
                <w:color w:val="auto"/>
                <w:lang w:val="en-US"/>
              </w:rPr>
              <w:t>Нет</w:t>
            </w:r>
          </w:p>
        </w:tc>
        <w:tc>
          <w:tcPr>
            <w:tcW w:w="2073" w:type="dxa"/>
            <w:tcMar>
              <w:top w:w="72" w:type="dxa"/>
              <w:left w:w="156" w:type="dxa"/>
              <w:bottom w:w="72" w:type="dxa"/>
              <w:right w:w="156" w:type="dxa"/>
            </w:tcMar>
            <w:vAlign w:val="center"/>
          </w:tcPr>
          <w:p w14:paraId="20E3D8A7" w14:textId="77777777" w:rsidR="00E0302A" w:rsidRDefault="00373FF5">
            <w:pPr>
              <w:pStyle w:val="aff7"/>
              <w:rPr>
                <w:rFonts w:cs="Arial"/>
                <w:b w:val="0"/>
                <w:color w:val="auto"/>
              </w:rPr>
            </w:pPr>
            <w:r>
              <w:rPr>
                <w:rFonts w:cs="Arial"/>
                <w:b w:val="0"/>
                <w:color w:val="auto"/>
                <w:lang w:val="en-US"/>
              </w:rPr>
              <w:t>Нет</w:t>
            </w:r>
          </w:p>
        </w:tc>
      </w:tr>
      <w:tr w:rsidR="00E0302A" w14:paraId="4B7D74E6" w14:textId="77777777">
        <w:trPr>
          <w:trHeight w:val="471"/>
        </w:trPr>
        <w:tc>
          <w:tcPr>
            <w:tcW w:w="1980" w:type="dxa"/>
            <w:vMerge w:val="restart"/>
            <w:shd w:val="clear" w:color="FFFFFF" w:fill="FFFFFF"/>
            <w:tcMar>
              <w:top w:w="72" w:type="dxa"/>
              <w:left w:w="156" w:type="dxa"/>
              <w:bottom w:w="72" w:type="dxa"/>
              <w:right w:w="156" w:type="dxa"/>
            </w:tcMar>
            <w:vAlign w:val="center"/>
          </w:tcPr>
          <w:p w14:paraId="446EB3B7" w14:textId="77777777" w:rsidR="00E0302A" w:rsidRDefault="00373FF5">
            <w:pPr>
              <w:pStyle w:val="aff7"/>
              <w:rPr>
                <w:rFonts w:cs="Arial"/>
                <w:b w:val="0"/>
                <w:color w:val="auto"/>
              </w:rPr>
            </w:pPr>
            <w:r>
              <w:rPr>
                <w:rFonts w:cs="Arial"/>
                <w:b w:val="0"/>
                <w:color w:val="auto"/>
                <w:lang w:val="en-US"/>
              </w:rPr>
              <w:t>Python</w:t>
            </w:r>
          </w:p>
        </w:tc>
        <w:tc>
          <w:tcPr>
            <w:tcW w:w="1701" w:type="dxa"/>
            <w:vMerge w:val="restart"/>
            <w:shd w:val="clear" w:color="FFFFFF" w:fill="FFFFFF"/>
            <w:tcMar>
              <w:top w:w="72" w:type="dxa"/>
              <w:left w:w="156" w:type="dxa"/>
              <w:bottom w:w="72" w:type="dxa"/>
              <w:right w:w="156" w:type="dxa"/>
            </w:tcMar>
            <w:vAlign w:val="center"/>
          </w:tcPr>
          <w:p w14:paraId="65F14886" w14:textId="77777777" w:rsidR="00E0302A" w:rsidRDefault="00373FF5">
            <w:pPr>
              <w:pStyle w:val="aff7"/>
              <w:rPr>
                <w:rFonts w:cs="Arial"/>
                <w:b w:val="0"/>
                <w:color w:val="auto"/>
              </w:rPr>
            </w:pPr>
            <w:r>
              <w:rPr>
                <w:rFonts w:cs="Arial"/>
                <w:b w:val="0"/>
                <w:color w:val="auto"/>
                <w:lang w:val="en-US"/>
              </w:rPr>
              <w:t>Юридическое</w:t>
            </w:r>
          </w:p>
        </w:tc>
        <w:tc>
          <w:tcPr>
            <w:tcW w:w="1701" w:type="dxa"/>
            <w:vMerge w:val="restart"/>
            <w:shd w:val="clear" w:color="FFFFFF" w:fill="FFFFFF"/>
            <w:tcMar>
              <w:top w:w="72" w:type="dxa"/>
              <w:left w:w="156" w:type="dxa"/>
              <w:bottom w:w="72" w:type="dxa"/>
              <w:right w:w="156" w:type="dxa"/>
            </w:tcMar>
            <w:vAlign w:val="center"/>
          </w:tcPr>
          <w:p w14:paraId="74781CBC" w14:textId="77777777" w:rsidR="00E0302A" w:rsidRDefault="00373FF5">
            <w:pPr>
              <w:pStyle w:val="aff7"/>
              <w:rPr>
                <w:rFonts w:cs="Arial"/>
                <w:b w:val="0"/>
                <w:color w:val="auto"/>
              </w:rPr>
            </w:pPr>
            <w:r>
              <w:rPr>
                <w:rFonts w:cs="Arial"/>
                <w:b w:val="0"/>
                <w:color w:val="auto"/>
                <w:lang w:val="en-US"/>
              </w:rPr>
              <w:t>Нет</w:t>
            </w:r>
          </w:p>
        </w:tc>
        <w:tc>
          <w:tcPr>
            <w:tcW w:w="2126" w:type="dxa"/>
            <w:vMerge w:val="restart"/>
            <w:shd w:val="clear" w:color="FFFFFF" w:fill="FFFFFF"/>
            <w:tcMar>
              <w:top w:w="72" w:type="dxa"/>
              <w:left w:w="156" w:type="dxa"/>
              <w:bottom w:w="72" w:type="dxa"/>
              <w:right w:w="156" w:type="dxa"/>
            </w:tcMar>
            <w:vAlign w:val="center"/>
          </w:tcPr>
          <w:p w14:paraId="3EF35341" w14:textId="77777777" w:rsidR="00E0302A" w:rsidRDefault="00373FF5">
            <w:pPr>
              <w:pStyle w:val="aff7"/>
              <w:rPr>
                <w:rFonts w:cs="Arial"/>
                <w:b w:val="0"/>
                <w:color w:val="auto"/>
              </w:rPr>
            </w:pPr>
            <w:r>
              <w:rPr>
                <w:rFonts w:cs="Arial"/>
                <w:b w:val="0"/>
                <w:color w:val="auto"/>
                <w:lang w:val="en-US"/>
              </w:rPr>
              <w:t>Нет</w:t>
            </w:r>
          </w:p>
        </w:tc>
        <w:tc>
          <w:tcPr>
            <w:tcW w:w="2073" w:type="dxa"/>
            <w:vMerge w:val="restart"/>
            <w:shd w:val="clear" w:color="FFFFFF" w:fill="FFFFFF"/>
            <w:tcMar>
              <w:top w:w="72" w:type="dxa"/>
              <w:left w:w="156" w:type="dxa"/>
              <w:bottom w:w="72" w:type="dxa"/>
              <w:right w:w="156" w:type="dxa"/>
            </w:tcMar>
            <w:vAlign w:val="center"/>
          </w:tcPr>
          <w:p w14:paraId="17CDC14D" w14:textId="77777777" w:rsidR="00E0302A" w:rsidRDefault="00373FF5">
            <w:pPr>
              <w:pStyle w:val="aff7"/>
              <w:rPr>
                <w:rFonts w:cs="Arial"/>
                <w:b w:val="0"/>
                <w:color w:val="auto"/>
              </w:rPr>
            </w:pPr>
            <w:r>
              <w:rPr>
                <w:rFonts w:cs="Arial"/>
                <w:b w:val="0"/>
                <w:color w:val="auto"/>
                <w:lang w:val="en-US"/>
              </w:rPr>
              <w:t>Нет</w:t>
            </w:r>
          </w:p>
        </w:tc>
      </w:tr>
    </w:tbl>
    <w:p w14:paraId="26FA71CD" w14:textId="77777777" w:rsidR="00E0302A" w:rsidRDefault="00373FF5">
      <w:pPr>
        <w:pStyle w:val="20"/>
        <w:rPr>
          <w:rFonts w:cs="Arial"/>
          <w:lang w:eastAsia="en-US"/>
        </w:rPr>
      </w:pPr>
      <w:bookmarkStart w:id="49" w:name="_Toc211610780"/>
      <w:r>
        <w:rPr>
          <w:rFonts w:cs="Arial"/>
          <w:lang w:eastAsia="en-US"/>
        </w:rPr>
        <w:t>Лицензирование общесистемного ПО</w:t>
      </w:r>
      <w:bookmarkEnd w:id="49"/>
      <w:r>
        <w:rPr>
          <w:rFonts w:cs="Arial"/>
          <w:lang w:eastAsia="en-US"/>
        </w:rPr>
        <w:t xml:space="preserve"> </w:t>
      </w:r>
    </w:p>
    <w:p w14:paraId="70EC7B91" w14:textId="77777777" w:rsidR="00E0302A" w:rsidRDefault="00373FF5">
      <w:pPr>
        <w:pStyle w:val="afffffd"/>
        <w:keepNext/>
        <w:rPr>
          <w:rFonts w:cs="Arial"/>
        </w:rPr>
      </w:pPr>
      <w:r>
        <w:rPr>
          <w:rFonts w:cs="Arial"/>
          <w:lang w:val="ru-RU"/>
        </w:rPr>
        <w:t>Таблица 25 Лицензирование общесистемного ПО</w:t>
      </w:r>
    </w:p>
    <w:tbl>
      <w:tblPr>
        <w:tblpPr w:leftFromText="180" w:rightFromText="180" w:vertAnchor="text" w:horzAnchor="margin" w:tblpY="-6"/>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6A0" w:firstRow="1" w:lastRow="0" w:firstColumn="1" w:lastColumn="0" w:noHBand="1" w:noVBand="1"/>
      </w:tblPr>
      <w:tblGrid>
        <w:gridCol w:w="1980"/>
        <w:gridCol w:w="1701"/>
        <w:gridCol w:w="1701"/>
        <w:gridCol w:w="1984"/>
        <w:gridCol w:w="2314"/>
      </w:tblGrid>
      <w:tr w:rsidR="00E0302A" w14:paraId="06B3FD8F" w14:textId="77777777">
        <w:trPr>
          <w:trHeight w:val="691"/>
        </w:trPr>
        <w:tc>
          <w:tcPr>
            <w:tcW w:w="1980" w:type="dxa"/>
            <w:shd w:val="clear" w:color="auto" w:fill="0070C0"/>
            <w:tcMar>
              <w:top w:w="72" w:type="dxa"/>
              <w:left w:w="156" w:type="dxa"/>
              <w:bottom w:w="72" w:type="dxa"/>
              <w:right w:w="156" w:type="dxa"/>
            </w:tcMar>
            <w:vAlign w:val="center"/>
          </w:tcPr>
          <w:p w14:paraId="3B4D6F6C" w14:textId="77777777" w:rsidR="00E0302A" w:rsidRDefault="00373FF5">
            <w:pPr>
              <w:pStyle w:val="aff7"/>
              <w:rPr>
                <w:rFonts w:cs="Arial"/>
              </w:rPr>
            </w:pPr>
            <w:r>
              <w:rPr>
                <w:rFonts w:cs="Arial"/>
              </w:rPr>
              <w:t>Наименование</w:t>
            </w:r>
          </w:p>
          <w:p w14:paraId="24B864EB" w14:textId="77777777" w:rsidR="00E0302A" w:rsidRDefault="00373FF5">
            <w:pPr>
              <w:pStyle w:val="aff7"/>
              <w:rPr>
                <w:rFonts w:cs="Arial"/>
              </w:rPr>
            </w:pPr>
            <w:r>
              <w:rPr>
                <w:rFonts w:cs="Arial"/>
              </w:rPr>
              <w:t>лицензируемого продукта</w:t>
            </w:r>
          </w:p>
        </w:tc>
        <w:tc>
          <w:tcPr>
            <w:tcW w:w="1701" w:type="dxa"/>
            <w:shd w:val="clear" w:color="auto" w:fill="0070C0"/>
            <w:tcMar>
              <w:top w:w="72" w:type="dxa"/>
              <w:left w:w="156" w:type="dxa"/>
              <w:bottom w:w="72" w:type="dxa"/>
              <w:right w:w="156" w:type="dxa"/>
            </w:tcMar>
            <w:vAlign w:val="center"/>
          </w:tcPr>
          <w:p w14:paraId="51044750" w14:textId="77777777" w:rsidR="00E0302A" w:rsidRDefault="00373FF5">
            <w:pPr>
              <w:pStyle w:val="aff7"/>
              <w:rPr>
                <w:rFonts w:cs="Arial"/>
              </w:rPr>
            </w:pPr>
            <w:r>
              <w:rPr>
                <w:rFonts w:cs="Arial"/>
              </w:rPr>
              <w:t>Тип ограничения</w:t>
            </w:r>
          </w:p>
        </w:tc>
        <w:tc>
          <w:tcPr>
            <w:tcW w:w="1701" w:type="dxa"/>
            <w:shd w:val="clear" w:color="auto" w:fill="0070C0"/>
            <w:tcMar>
              <w:top w:w="72" w:type="dxa"/>
              <w:left w:w="156" w:type="dxa"/>
              <w:bottom w:w="72" w:type="dxa"/>
              <w:right w:w="156" w:type="dxa"/>
            </w:tcMar>
            <w:vAlign w:val="center"/>
          </w:tcPr>
          <w:p w14:paraId="2C30ADE4" w14:textId="77777777" w:rsidR="00E0302A" w:rsidRDefault="00373FF5">
            <w:pPr>
              <w:pStyle w:val="aff7"/>
              <w:rPr>
                <w:rFonts w:cs="Arial"/>
              </w:rPr>
            </w:pPr>
            <w:r>
              <w:rPr>
                <w:rFonts w:cs="Arial"/>
              </w:rPr>
              <w:t>Ограничение по сроку</w:t>
            </w:r>
          </w:p>
        </w:tc>
        <w:tc>
          <w:tcPr>
            <w:tcW w:w="1984" w:type="dxa"/>
            <w:shd w:val="clear" w:color="auto" w:fill="0070C0"/>
            <w:tcMar>
              <w:top w:w="72" w:type="dxa"/>
              <w:left w:w="156" w:type="dxa"/>
              <w:bottom w:w="72" w:type="dxa"/>
              <w:right w:w="156" w:type="dxa"/>
            </w:tcMar>
            <w:vAlign w:val="center"/>
          </w:tcPr>
          <w:p w14:paraId="628BD7E5" w14:textId="77777777" w:rsidR="00E0302A" w:rsidRDefault="00373FF5">
            <w:pPr>
              <w:pStyle w:val="aff7"/>
              <w:rPr>
                <w:rFonts w:cs="Arial"/>
              </w:rPr>
            </w:pPr>
            <w:r>
              <w:rPr>
                <w:rFonts w:cs="Arial"/>
              </w:rPr>
              <w:t>Конкурентность лицензий</w:t>
            </w:r>
          </w:p>
        </w:tc>
        <w:tc>
          <w:tcPr>
            <w:tcW w:w="2314" w:type="dxa"/>
            <w:shd w:val="clear" w:color="auto" w:fill="0070C0"/>
            <w:tcMar>
              <w:top w:w="72" w:type="dxa"/>
              <w:left w:w="156" w:type="dxa"/>
              <w:bottom w:w="72" w:type="dxa"/>
              <w:right w:w="156" w:type="dxa"/>
            </w:tcMar>
            <w:vAlign w:val="center"/>
          </w:tcPr>
          <w:p w14:paraId="29E664C1" w14:textId="77777777" w:rsidR="00E0302A" w:rsidRDefault="00373FF5">
            <w:pPr>
              <w:pStyle w:val="aff7"/>
              <w:rPr>
                <w:rFonts w:cs="Arial"/>
              </w:rPr>
            </w:pPr>
            <w:r>
              <w:rPr>
                <w:rFonts w:cs="Arial"/>
              </w:rPr>
              <w:t>Привязка к оборудованию</w:t>
            </w:r>
          </w:p>
        </w:tc>
      </w:tr>
      <w:tr w:rsidR="00E0302A" w14:paraId="4AD1C06D" w14:textId="77777777">
        <w:trPr>
          <w:trHeight w:val="309"/>
        </w:trPr>
        <w:tc>
          <w:tcPr>
            <w:tcW w:w="1980" w:type="dxa"/>
            <w:tcMar>
              <w:top w:w="72" w:type="dxa"/>
              <w:left w:w="156" w:type="dxa"/>
              <w:bottom w:w="72" w:type="dxa"/>
              <w:right w:w="156" w:type="dxa"/>
            </w:tcMar>
            <w:vAlign w:val="center"/>
          </w:tcPr>
          <w:p w14:paraId="42130854" w14:textId="77777777" w:rsidR="00E0302A" w:rsidRDefault="00373FF5">
            <w:pPr>
              <w:pStyle w:val="aff7"/>
              <w:rPr>
                <w:rFonts w:cs="Arial"/>
                <w:b w:val="0"/>
                <w:color w:val="auto"/>
              </w:rPr>
            </w:pPr>
            <w:r>
              <w:rPr>
                <w:rFonts w:cs="Arial"/>
                <w:b w:val="0"/>
                <w:color w:val="auto"/>
                <w:lang w:val="en-US"/>
              </w:rPr>
              <w:t>Astra Linux SE 1.7*</w:t>
            </w:r>
          </w:p>
        </w:tc>
        <w:tc>
          <w:tcPr>
            <w:tcW w:w="1701" w:type="dxa"/>
            <w:tcMar>
              <w:top w:w="72" w:type="dxa"/>
              <w:left w:w="156" w:type="dxa"/>
              <w:bottom w:w="72" w:type="dxa"/>
              <w:right w:w="156" w:type="dxa"/>
            </w:tcMar>
            <w:vAlign w:val="center"/>
          </w:tcPr>
          <w:p w14:paraId="6F334CE3" w14:textId="77777777" w:rsidR="00E0302A" w:rsidRDefault="00373FF5">
            <w:pPr>
              <w:pStyle w:val="aff7"/>
              <w:rPr>
                <w:rFonts w:cs="Arial"/>
                <w:b w:val="0"/>
                <w:color w:val="auto"/>
              </w:rPr>
            </w:pPr>
            <w:r>
              <w:rPr>
                <w:rFonts w:cs="Arial"/>
                <w:b w:val="0"/>
                <w:color w:val="auto"/>
                <w:lang w:val="en-US"/>
              </w:rPr>
              <w:t>Юридическое</w:t>
            </w:r>
          </w:p>
        </w:tc>
        <w:tc>
          <w:tcPr>
            <w:tcW w:w="1701" w:type="dxa"/>
            <w:tcMar>
              <w:top w:w="72" w:type="dxa"/>
              <w:left w:w="156" w:type="dxa"/>
              <w:bottom w:w="72" w:type="dxa"/>
              <w:right w:w="156" w:type="dxa"/>
            </w:tcMar>
            <w:vAlign w:val="center"/>
          </w:tcPr>
          <w:p w14:paraId="1E19A085" w14:textId="77777777" w:rsidR="00E0302A" w:rsidRDefault="00373FF5">
            <w:pPr>
              <w:pStyle w:val="aff7"/>
              <w:rPr>
                <w:rFonts w:cs="Arial"/>
                <w:b w:val="0"/>
                <w:color w:val="auto"/>
              </w:rPr>
            </w:pPr>
            <w:r>
              <w:rPr>
                <w:rFonts w:cs="Arial"/>
                <w:b w:val="0"/>
                <w:color w:val="auto"/>
                <w:lang w:val="en-US"/>
              </w:rPr>
              <w:t>Нет**</w:t>
            </w:r>
          </w:p>
        </w:tc>
        <w:tc>
          <w:tcPr>
            <w:tcW w:w="1984" w:type="dxa"/>
            <w:tcMar>
              <w:top w:w="72" w:type="dxa"/>
              <w:left w:w="156" w:type="dxa"/>
              <w:bottom w:w="72" w:type="dxa"/>
              <w:right w:w="156" w:type="dxa"/>
            </w:tcMar>
            <w:vAlign w:val="center"/>
          </w:tcPr>
          <w:p w14:paraId="582FD220" w14:textId="77777777" w:rsidR="00E0302A" w:rsidRDefault="00373FF5">
            <w:pPr>
              <w:pStyle w:val="aff7"/>
              <w:rPr>
                <w:rFonts w:cs="Arial"/>
                <w:b w:val="0"/>
                <w:color w:val="auto"/>
              </w:rPr>
            </w:pPr>
            <w:r>
              <w:rPr>
                <w:rFonts w:cs="Arial"/>
                <w:b w:val="0"/>
                <w:color w:val="auto"/>
                <w:lang w:val="en-US"/>
              </w:rPr>
              <w:t>Нет</w:t>
            </w:r>
          </w:p>
        </w:tc>
        <w:tc>
          <w:tcPr>
            <w:tcW w:w="2314" w:type="dxa"/>
            <w:tcMar>
              <w:top w:w="72" w:type="dxa"/>
              <w:left w:w="156" w:type="dxa"/>
              <w:bottom w:w="72" w:type="dxa"/>
              <w:right w:w="156" w:type="dxa"/>
            </w:tcMar>
            <w:vAlign w:val="center"/>
          </w:tcPr>
          <w:p w14:paraId="3D9CFE3A" w14:textId="77777777" w:rsidR="00E0302A" w:rsidRDefault="00373FF5">
            <w:pPr>
              <w:pStyle w:val="aff7"/>
              <w:rPr>
                <w:rFonts w:cs="Arial"/>
                <w:b w:val="0"/>
                <w:color w:val="auto"/>
              </w:rPr>
            </w:pPr>
            <w:r>
              <w:rPr>
                <w:rFonts w:cs="Arial"/>
                <w:b w:val="0"/>
                <w:color w:val="auto"/>
                <w:lang w:val="en-US"/>
              </w:rPr>
              <w:t>Нет</w:t>
            </w:r>
          </w:p>
        </w:tc>
      </w:tr>
      <w:tr w:rsidR="00E0302A" w14:paraId="6691ED38" w14:textId="77777777">
        <w:trPr>
          <w:trHeight w:val="309"/>
        </w:trPr>
        <w:tc>
          <w:tcPr>
            <w:tcW w:w="1980" w:type="dxa"/>
            <w:tcMar>
              <w:top w:w="72" w:type="dxa"/>
              <w:left w:w="156" w:type="dxa"/>
              <w:bottom w:w="72" w:type="dxa"/>
              <w:right w:w="156" w:type="dxa"/>
            </w:tcMar>
            <w:vAlign w:val="center"/>
          </w:tcPr>
          <w:p w14:paraId="6BCFE8C4" w14:textId="77777777" w:rsidR="00E0302A" w:rsidRDefault="00373FF5">
            <w:pPr>
              <w:pStyle w:val="aff7"/>
              <w:rPr>
                <w:rFonts w:cs="Arial"/>
                <w:b w:val="0"/>
                <w:color w:val="auto"/>
              </w:rPr>
            </w:pPr>
            <w:r>
              <w:rPr>
                <w:rFonts w:cs="Arial"/>
                <w:b w:val="0"/>
                <w:color w:val="auto"/>
                <w:lang w:val="en-US"/>
              </w:rPr>
              <w:t>Postgres Pro Standard 15</w:t>
            </w:r>
          </w:p>
        </w:tc>
        <w:tc>
          <w:tcPr>
            <w:tcW w:w="1701" w:type="dxa"/>
            <w:tcMar>
              <w:top w:w="72" w:type="dxa"/>
              <w:left w:w="156" w:type="dxa"/>
              <w:bottom w:w="72" w:type="dxa"/>
              <w:right w:w="156" w:type="dxa"/>
            </w:tcMar>
            <w:vAlign w:val="center"/>
          </w:tcPr>
          <w:p w14:paraId="222198DF" w14:textId="77777777" w:rsidR="00E0302A" w:rsidRDefault="00373FF5">
            <w:pPr>
              <w:pStyle w:val="aff7"/>
              <w:rPr>
                <w:rFonts w:cs="Arial"/>
                <w:b w:val="0"/>
                <w:color w:val="auto"/>
              </w:rPr>
            </w:pPr>
            <w:r>
              <w:rPr>
                <w:rFonts w:cs="Arial"/>
                <w:b w:val="0"/>
                <w:color w:val="auto"/>
                <w:lang w:val="en-US"/>
              </w:rPr>
              <w:t>Юридическое</w:t>
            </w:r>
          </w:p>
        </w:tc>
        <w:tc>
          <w:tcPr>
            <w:tcW w:w="1701" w:type="dxa"/>
            <w:tcMar>
              <w:top w:w="72" w:type="dxa"/>
              <w:left w:w="156" w:type="dxa"/>
              <w:bottom w:w="72" w:type="dxa"/>
              <w:right w:w="156" w:type="dxa"/>
            </w:tcMar>
            <w:vAlign w:val="center"/>
          </w:tcPr>
          <w:p w14:paraId="7DF26B9D" w14:textId="77777777" w:rsidR="00E0302A" w:rsidRDefault="00373FF5">
            <w:pPr>
              <w:pStyle w:val="aff7"/>
              <w:rPr>
                <w:rFonts w:cs="Arial"/>
                <w:b w:val="0"/>
                <w:color w:val="auto"/>
              </w:rPr>
            </w:pPr>
            <w:r>
              <w:rPr>
                <w:rFonts w:cs="Arial"/>
                <w:b w:val="0"/>
                <w:color w:val="auto"/>
                <w:lang w:val="en-US"/>
              </w:rPr>
              <w:t>Нет**</w:t>
            </w:r>
          </w:p>
        </w:tc>
        <w:tc>
          <w:tcPr>
            <w:tcW w:w="1984" w:type="dxa"/>
            <w:tcMar>
              <w:top w:w="72" w:type="dxa"/>
              <w:left w:w="156" w:type="dxa"/>
              <w:bottom w:w="72" w:type="dxa"/>
              <w:right w:w="156" w:type="dxa"/>
            </w:tcMar>
            <w:vAlign w:val="center"/>
          </w:tcPr>
          <w:p w14:paraId="5817669C" w14:textId="77777777" w:rsidR="00E0302A" w:rsidRDefault="00373FF5">
            <w:pPr>
              <w:pStyle w:val="aff7"/>
              <w:rPr>
                <w:rFonts w:cs="Arial"/>
                <w:b w:val="0"/>
                <w:color w:val="auto"/>
              </w:rPr>
            </w:pPr>
            <w:r>
              <w:rPr>
                <w:rFonts w:cs="Arial"/>
                <w:b w:val="0"/>
                <w:color w:val="auto"/>
                <w:lang w:val="en-US"/>
              </w:rPr>
              <w:t>Нет</w:t>
            </w:r>
          </w:p>
        </w:tc>
        <w:tc>
          <w:tcPr>
            <w:tcW w:w="2314" w:type="dxa"/>
            <w:tcMar>
              <w:top w:w="72" w:type="dxa"/>
              <w:left w:w="156" w:type="dxa"/>
              <w:bottom w:w="72" w:type="dxa"/>
              <w:right w:w="156" w:type="dxa"/>
            </w:tcMar>
            <w:vAlign w:val="center"/>
          </w:tcPr>
          <w:p w14:paraId="14C86330" w14:textId="77777777" w:rsidR="00E0302A" w:rsidRDefault="00373FF5">
            <w:pPr>
              <w:pStyle w:val="aff7"/>
              <w:rPr>
                <w:rFonts w:cs="Arial"/>
                <w:b w:val="0"/>
                <w:color w:val="auto"/>
              </w:rPr>
            </w:pPr>
            <w:r>
              <w:rPr>
                <w:rFonts w:cs="Arial"/>
                <w:b w:val="0"/>
                <w:color w:val="auto"/>
                <w:lang w:val="en-US"/>
              </w:rPr>
              <w:t>Нет</w:t>
            </w:r>
          </w:p>
        </w:tc>
      </w:tr>
      <w:tr w:rsidR="00E0302A" w14:paraId="7B10C584" w14:textId="77777777">
        <w:trPr>
          <w:trHeight w:val="309"/>
        </w:trPr>
        <w:tc>
          <w:tcPr>
            <w:tcW w:w="1980" w:type="dxa"/>
            <w:tcMar>
              <w:top w:w="72" w:type="dxa"/>
              <w:left w:w="156" w:type="dxa"/>
              <w:bottom w:w="72" w:type="dxa"/>
              <w:right w:w="156" w:type="dxa"/>
            </w:tcMar>
            <w:vAlign w:val="center"/>
          </w:tcPr>
          <w:p w14:paraId="074673CF" w14:textId="77777777" w:rsidR="00E0302A" w:rsidRDefault="00373FF5">
            <w:pPr>
              <w:pStyle w:val="aff7"/>
              <w:rPr>
                <w:rFonts w:cs="Arial"/>
                <w:b w:val="0"/>
                <w:color w:val="auto"/>
              </w:rPr>
            </w:pPr>
            <w:r>
              <w:rPr>
                <w:rFonts w:cs="Arial"/>
                <w:b w:val="0"/>
                <w:color w:val="auto"/>
                <w:lang w:val="en-US"/>
              </w:rPr>
              <w:t>UBI (RedOS)</w:t>
            </w:r>
          </w:p>
        </w:tc>
        <w:tc>
          <w:tcPr>
            <w:tcW w:w="1701" w:type="dxa"/>
            <w:tcMar>
              <w:top w:w="72" w:type="dxa"/>
              <w:left w:w="156" w:type="dxa"/>
              <w:bottom w:w="72" w:type="dxa"/>
              <w:right w:w="156" w:type="dxa"/>
            </w:tcMar>
            <w:vAlign w:val="center"/>
          </w:tcPr>
          <w:p w14:paraId="34D58658" w14:textId="77777777" w:rsidR="00E0302A" w:rsidRDefault="00373FF5">
            <w:pPr>
              <w:pStyle w:val="aff7"/>
              <w:rPr>
                <w:rFonts w:cs="Arial"/>
                <w:b w:val="0"/>
                <w:color w:val="auto"/>
              </w:rPr>
            </w:pPr>
            <w:r>
              <w:rPr>
                <w:rFonts w:cs="Arial"/>
                <w:b w:val="0"/>
                <w:color w:val="auto"/>
                <w:lang w:val="en-US"/>
              </w:rPr>
              <w:t>Юридическое</w:t>
            </w:r>
          </w:p>
        </w:tc>
        <w:tc>
          <w:tcPr>
            <w:tcW w:w="1701" w:type="dxa"/>
            <w:tcMar>
              <w:top w:w="72" w:type="dxa"/>
              <w:left w:w="156" w:type="dxa"/>
              <w:bottom w:w="72" w:type="dxa"/>
              <w:right w:w="156" w:type="dxa"/>
            </w:tcMar>
            <w:vAlign w:val="center"/>
          </w:tcPr>
          <w:p w14:paraId="7E8FB602" w14:textId="77777777" w:rsidR="00E0302A" w:rsidRDefault="00373FF5">
            <w:pPr>
              <w:pStyle w:val="aff7"/>
              <w:rPr>
                <w:rFonts w:cs="Arial"/>
                <w:b w:val="0"/>
                <w:color w:val="auto"/>
              </w:rPr>
            </w:pPr>
            <w:r>
              <w:rPr>
                <w:rFonts w:cs="Arial"/>
                <w:b w:val="0"/>
                <w:color w:val="auto"/>
                <w:lang w:val="en-US"/>
              </w:rPr>
              <w:t>Нет***</w:t>
            </w:r>
          </w:p>
        </w:tc>
        <w:tc>
          <w:tcPr>
            <w:tcW w:w="1984" w:type="dxa"/>
            <w:tcMar>
              <w:top w:w="72" w:type="dxa"/>
              <w:left w:w="156" w:type="dxa"/>
              <w:bottom w:w="72" w:type="dxa"/>
              <w:right w:w="156" w:type="dxa"/>
            </w:tcMar>
            <w:vAlign w:val="center"/>
          </w:tcPr>
          <w:p w14:paraId="6A4654F9" w14:textId="77777777" w:rsidR="00E0302A" w:rsidRDefault="00373FF5">
            <w:pPr>
              <w:pStyle w:val="aff7"/>
              <w:rPr>
                <w:rFonts w:cs="Arial"/>
                <w:b w:val="0"/>
                <w:color w:val="auto"/>
              </w:rPr>
            </w:pPr>
            <w:r>
              <w:rPr>
                <w:rFonts w:cs="Arial"/>
                <w:b w:val="0"/>
                <w:color w:val="auto"/>
                <w:lang w:val="en-US"/>
              </w:rPr>
              <w:t>Нет</w:t>
            </w:r>
          </w:p>
        </w:tc>
        <w:tc>
          <w:tcPr>
            <w:tcW w:w="2314" w:type="dxa"/>
            <w:tcMar>
              <w:top w:w="72" w:type="dxa"/>
              <w:left w:w="156" w:type="dxa"/>
              <w:bottom w:w="72" w:type="dxa"/>
              <w:right w:w="156" w:type="dxa"/>
            </w:tcMar>
            <w:vAlign w:val="center"/>
          </w:tcPr>
          <w:p w14:paraId="2736C42D" w14:textId="77777777" w:rsidR="00E0302A" w:rsidRDefault="00373FF5">
            <w:pPr>
              <w:pStyle w:val="aff7"/>
              <w:rPr>
                <w:rFonts w:cs="Arial"/>
                <w:b w:val="0"/>
                <w:color w:val="auto"/>
              </w:rPr>
            </w:pPr>
            <w:r>
              <w:rPr>
                <w:rFonts w:cs="Arial"/>
                <w:b w:val="0"/>
                <w:color w:val="auto"/>
                <w:lang w:val="en-US"/>
              </w:rPr>
              <w:t>Нет</w:t>
            </w:r>
          </w:p>
        </w:tc>
      </w:tr>
      <w:tr w:rsidR="00E0302A" w14:paraId="67B8028E" w14:textId="77777777">
        <w:trPr>
          <w:trHeight w:val="309"/>
        </w:trPr>
        <w:tc>
          <w:tcPr>
            <w:tcW w:w="1980" w:type="dxa"/>
            <w:tcMar>
              <w:top w:w="72" w:type="dxa"/>
              <w:left w:w="156" w:type="dxa"/>
              <w:bottom w:w="72" w:type="dxa"/>
              <w:right w:w="156" w:type="dxa"/>
            </w:tcMar>
            <w:vAlign w:val="center"/>
          </w:tcPr>
          <w:p w14:paraId="4D764A9E" w14:textId="77777777" w:rsidR="00E0302A" w:rsidRDefault="00373FF5">
            <w:pPr>
              <w:pStyle w:val="aff7"/>
              <w:rPr>
                <w:rFonts w:cs="Arial"/>
                <w:b w:val="0"/>
                <w:color w:val="auto"/>
              </w:rPr>
            </w:pPr>
            <w:r>
              <w:rPr>
                <w:rFonts w:cs="Arial"/>
                <w:b w:val="0"/>
                <w:color w:val="auto"/>
                <w:lang w:val="en-US"/>
              </w:rPr>
              <w:t xml:space="preserve">Cloudian HyperStore**** </w:t>
            </w:r>
          </w:p>
        </w:tc>
        <w:tc>
          <w:tcPr>
            <w:tcW w:w="1701" w:type="dxa"/>
            <w:tcMar>
              <w:top w:w="72" w:type="dxa"/>
              <w:left w:w="156" w:type="dxa"/>
              <w:bottom w:w="72" w:type="dxa"/>
              <w:right w:w="156" w:type="dxa"/>
            </w:tcMar>
            <w:vAlign w:val="center"/>
          </w:tcPr>
          <w:p w14:paraId="4E197E5E" w14:textId="77777777" w:rsidR="00E0302A" w:rsidRDefault="00373FF5">
            <w:pPr>
              <w:pStyle w:val="aff7"/>
              <w:rPr>
                <w:rFonts w:cs="Arial"/>
                <w:b w:val="0"/>
                <w:color w:val="auto"/>
              </w:rPr>
            </w:pPr>
            <w:r>
              <w:rPr>
                <w:rFonts w:cs="Arial"/>
                <w:b w:val="0"/>
                <w:color w:val="auto"/>
                <w:lang w:val="en-US"/>
              </w:rPr>
              <w:t>Юридическое</w:t>
            </w:r>
          </w:p>
        </w:tc>
        <w:tc>
          <w:tcPr>
            <w:tcW w:w="1701" w:type="dxa"/>
            <w:tcMar>
              <w:top w:w="72" w:type="dxa"/>
              <w:left w:w="156" w:type="dxa"/>
              <w:bottom w:w="72" w:type="dxa"/>
              <w:right w:w="156" w:type="dxa"/>
            </w:tcMar>
            <w:vAlign w:val="center"/>
          </w:tcPr>
          <w:p w14:paraId="4311B65D" w14:textId="77777777" w:rsidR="00E0302A" w:rsidRDefault="00373FF5">
            <w:pPr>
              <w:pStyle w:val="aff7"/>
              <w:rPr>
                <w:rFonts w:cs="Arial"/>
                <w:b w:val="0"/>
                <w:color w:val="auto"/>
              </w:rPr>
            </w:pPr>
            <w:r>
              <w:rPr>
                <w:rFonts w:cs="Arial"/>
                <w:b w:val="0"/>
                <w:color w:val="auto"/>
                <w:lang w:val="en-US"/>
              </w:rPr>
              <w:t>Нет**</w:t>
            </w:r>
          </w:p>
        </w:tc>
        <w:tc>
          <w:tcPr>
            <w:tcW w:w="1984" w:type="dxa"/>
            <w:tcMar>
              <w:top w:w="72" w:type="dxa"/>
              <w:left w:w="156" w:type="dxa"/>
              <w:bottom w:w="72" w:type="dxa"/>
              <w:right w:w="156" w:type="dxa"/>
            </w:tcMar>
            <w:vAlign w:val="center"/>
          </w:tcPr>
          <w:p w14:paraId="198DDBF0" w14:textId="77777777" w:rsidR="00E0302A" w:rsidRDefault="00373FF5">
            <w:pPr>
              <w:pStyle w:val="aff7"/>
              <w:rPr>
                <w:rFonts w:cs="Arial"/>
                <w:b w:val="0"/>
                <w:color w:val="auto"/>
              </w:rPr>
            </w:pPr>
            <w:r>
              <w:rPr>
                <w:rFonts w:cs="Arial"/>
                <w:b w:val="0"/>
                <w:color w:val="auto"/>
                <w:lang w:val="en-US"/>
              </w:rPr>
              <w:t>Нет</w:t>
            </w:r>
          </w:p>
        </w:tc>
        <w:tc>
          <w:tcPr>
            <w:tcW w:w="2314" w:type="dxa"/>
            <w:tcMar>
              <w:top w:w="72" w:type="dxa"/>
              <w:left w:w="156" w:type="dxa"/>
              <w:bottom w:w="72" w:type="dxa"/>
              <w:right w:w="156" w:type="dxa"/>
            </w:tcMar>
            <w:vAlign w:val="center"/>
          </w:tcPr>
          <w:p w14:paraId="723B4AF8" w14:textId="77777777" w:rsidR="00E0302A" w:rsidRDefault="00373FF5">
            <w:pPr>
              <w:pStyle w:val="aff7"/>
              <w:rPr>
                <w:rFonts w:cs="Arial"/>
                <w:b w:val="0"/>
                <w:color w:val="auto"/>
              </w:rPr>
            </w:pPr>
            <w:r>
              <w:rPr>
                <w:rFonts w:cs="Arial"/>
                <w:b w:val="0"/>
                <w:color w:val="auto"/>
                <w:lang w:val="en-US"/>
              </w:rPr>
              <w:t>Нет</w:t>
            </w:r>
          </w:p>
        </w:tc>
      </w:tr>
      <w:tr w:rsidR="00E0302A" w14:paraId="1222AA7F" w14:textId="77777777">
        <w:trPr>
          <w:trHeight w:val="309"/>
        </w:trPr>
        <w:tc>
          <w:tcPr>
            <w:tcW w:w="1980" w:type="dxa"/>
            <w:vMerge w:val="restart"/>
            <w:shd w:val="clear" w:color="FFFFFF" w:fill="FFFFFF"/>
            <w:tcMar>
              <w:top w:w="72" w:type="dxa"/>
              <w:left w:w="156" w:type="dxa"/>
              <w:bottom w:w="72" w:type="dxa"/>
              <w:right w:w="156" w:type="dxa"/>
            </w:tcMar>
            <w:vAlign w:val="center"/>
          </w:tcPr>
          <w:p w14:paraId="1946E22C" w14:textId="77777777" w:rsidR="00E0302A" w:rsidRDefault="00373FF5">
            <w:pPr>
              <w:pStyle w:val="aff7"/>
              <w:rPr>
                <w:rFonts w:cs="Arial"/>
                <w:b w:val="0"/>
                <w:color w:val="auto"/>
              </w:rPr>
            </w:pPr>
            <w:r>
              <w:rPr>
                <w:rFonts w:cs="Arial"/>
                <w:b w:val="0"/>
                <w:color w:val="auto"/>
                <w:lang w:val="en-US"/>
              </w:rPr>
              <w:t>ПИИ РМ DS (JupyterLab)*****</w:t>
            </w:r>
          </w:p>
        </w:tc>
        <w:tc>
          <w:tcPr>
            <w:tcW w:w="1701" w:type="dxa"/>
            <w:vMerge w:val="restart"/>
            <w:shd w:val="clear" w:color="FFFFFF" w:fill="FFFFFF"/>
            <w:tcMar>
              <w:top w:w="72" w:type="dxa"/>
              <w:left w:w="156" w:type="dxa"/>
              <w:bottom w:w="72" w:type="dxa"/>
              <w:right w:w="156" w:type="dxa"/>
            </w:tcMar>
            <w:vAlign w:val="center"/>
          </w:tcPr>
          <w:p w14:paraId="4F5F6AA1" w14:textId="77777777" w:rsidR="00E0302A" w:rsidRDefault="00373FF5">
            <w:pPr>
              <w:pStyle w:val="aff7"/>
              <w:rPr>
                <w:rFonts w:cs="Arial"/>
                <w:b w:val="0"/>
                <w:color w:val="auto"/>
              </w:rPr>
            </w:pPr>
            <w:r>
              <w:rPr>
                <w:rFonts w:cs="Arial"/>
                <w:b w:val="0"/>
                <w:color w:val="auto"/>
                <w:lang w:val="en-US"/>
              </w:rPr>
              <w:t>Юридическое</w:t>
            </w:r>
          </w:p>
        </w:tc>
        <w:tc>
          <w:tcPr>
            <w:tcW w:w="1701" w:type="dxa"/>
            <w:vMerge w:val="restart"/>
            <w:shd w:val="clear" w:color="FFFFFF" w:fill="FFFFFF"/>
            <w:tcMar>
              <w:top w:w="72" w:type="dxa"/>
              <w:left w:w="156" w:type="dxa"/>
              <w:bottom w:w="72" w:type="dxa"/>
              <w:right w:w="156" w:type="dxa"/>
            </w:tcMar>
            <w:vAlign w:val="center"/>
          </w:tcPr>
          <w:p w14:paraId="1A8A889E" w14:textId="77777777" w:rsidR="00E0302A" w:rsidRDefault="00373FF5">
            <w:pPr>
              <w:pStyle w:val="aff7"/>
              <w:rPr>
                <w:rFonts w:cs="Arial"/>
                <w:b w:val="0"/>
                <w:color w:val="auto"/>
              </w:rPr>
            </w:pPr>
            <w:r>
              <w:rPr>
                <w:rFonts w:cs="Arial"/>
                <w:b w:val="0"/>
                <w:color w:val="auto"/>
                <w:lang w:val="en-US"/>
              </w:rPr>
              <w:t>Нет***</w:t>
            </w:r>
          </w:p>
        </w:tc>
        <w:tc>
          <w:tcPr>
            <w:tcW w:w="1984" w:type="dxa"/>
            <w:vMerge w:val="restart"/>
            <w:shd w:val="clear" w:color="FFFFFF" w:fill="FFFFFF"/>
            <w:tcMar>
              <w:top w:w="72" w:type="dxa"/>
              <w:left w:w="156" w:type="dxa"/>
              <w:bottom w:w="72" w:type="dxa"/>
              <w:right w:w="156" w:type="dxa"/>
            </w:tcMar>
            <w:vAlign w:val="center"/>
          </w:tcPr>
          <w:p w14:paraId="4FA7DEFA" w14:textId="77777777" w:rsidR="00E0302A" w:rsidRDefault="00373FF5">
            <w:pPr>
              <w:pStyle w:val="aff7"/>
              <w:rPr>
                <w:rFonts w:cs="Arial"/>
                <w:b w:val="0"/>
                <w:color w:val="auto"/>
              </w:rPr>
            </w:pPr>
            <w:r>
              <w:rPr>
                <w:rFonts w:cs="Arial"/>
                <w:b w:val="0"/>
                <w:color w:val="auto"/>
                <w:lang w:val="en-US"/>
              </w:rPr>
              <w:t>Нет</w:t>
            </w:r>
          </w:p>
        </w:tc>
        <w:tc>
          <w:tcPr>
            <w:tcW w:w="2314" w:type="dxa"/>
            <w:vMerge w:val="restart"/>
            <w:shd w:val="clear" w:color="FFFFFF" w:fill="FFFFFF"/>
            <w:tcMar>
              <w:top w:w="72" w:type="dxa"/>
              <w:left w:w="156" w:type="dxa"/>
              <w:bottom w:w="72" w:type="dxa"/>
              <w:right w:w="156" w:type="dxa"/>
            </w:tcMar>
            <w:vAlign w:val="center"/>
          </w:tcPr>
          <w:p w14:paraId="762204E5" w14:textId="77777777" w:rsidR="00E0302A" w:rsidRDefault="00373FF5">
            <w:pPr>
              <w:pStyle w:val="aff7"/>
              <w:rPr>
                <w:rFonts w:cs="Arial"/>
                <w:b w:val="0"/>
                <w:color w:val="auto"/>
              </w:rPr>
            </w:pPr>
            <w:r>
              <w:rPr>
                <w:rFonts w:cs="Arial"/>
                <w:b w:val="0"/>
                <w:color w:val="auto"/>
                <w:lang w:val="en-US"/>
              </w:rPr>
              <w:t>Нет</w:t>
            </w:r>
          </w:p>
        </w:tc>
      </w:tr>
    </w:tbl>
    <w:p w14:paraId="56F393CA" w14:textId="77777777" w:rsidR="00E0302A" w:rsidRDefault="00373FF5">
      <w:pPr>
        <w:spacing w:before="60" w:line="192" w:lineRule="auto"/>
        <w:rPr>
          <w:rFonts w:ascii="Arial" w:eastAsia="GPN_DIN Regular" w:hAnsi="Arial" w:cs="Arial"/>
          <w:sz w:val="22"/>
          <w:szCs w:val="22"/>
        </w:rPr>
      </w:pPr>
      <w:r>
        <w:rPr>
          <w:rFonts w:ascii="Arial" w:eastAsia="GPN_DIN Regular" w:hAnsi="Arial" w:cs="Arial"/>
          <w:sz w:val="22"/>
          <w:szCs w:val="22"/>
        </w:rPr>
        <w:t>* В рамках рассматриваемой архитектуры планируется только аренда лицензий IaaS.</w:t>
      </w:r>
    </w:p>
    <w:p w14:paraId="59799B6D" w14:textId="77777777" w:rsidR="00E0302A" w:rsidRDefault="00373FF5">
      <w:pPr>
        <w:spacing w:before="60" w:line="192" w:lineRule="auto"/>
        <w:rPr>
          <w:rFonts w:ascii="Arial" w:eastAsia="GPN_DIN Regular" w:hAnsi="Arial" w:cs="Arial"/>
          <w:sz w:val="22"/>
          <w:szCs w:val="22"/>
        </w:rPr>
      </w:pPr>
      <w:r>
        <w:rPr>
          <w:rFonts w:ascii="Arial" w:eastAsia="GPN_DIN Regular" w:hAnsi="Arial" w:cs="Arial"/>
          <w:sz w:val="22"/>
          <w:szCs w:val="22"/>
        </w:rPr>
        <w:t>** Срок определяется согласно условиям договора IaaS.</w:t>
      </w:r>
    </w:p>
    <w:p w14:paraId="294C85C8" w14:textId="77777777" w:rsidR="00E0302A" w:rsidRDefault="00373FF5">
      <w:pPr>
        <w:spacing w:before="60" w:line="192" w:lineRule="auto"/>
        <w:rPr>
          <w:rFonts w:ascii="Arial" w:hAnsi="Arial" w:cs="Arial"/>
        </w:rPr>
      </w:pPr>
      <w:r>
        <w:rPr>
          <w:rFonts w:ascii="Arial" w:eastAsia="GPN_DIN Regular" w:hAnsi="Arial" w:cs="Arial"/>
          <w:sz w:val="22"/>
          <w:szCs w:val="22"/>
        </w:rPr>
        <w:t xml:space="preserve">*** Срок действия ПО в аренде определяется сроком договора с IaaS/PaaS/CaaS. </w:t>
      </w:r>
    </w:p>
    <w:p w14:paraId="77B513AF" w14:textId="77777777" w:rsidR="00E0302A" w:rsidRDefault="00373FF5">
      <w:pPr>
        <w:spacing w:before="60" w:line="192" w:lineRule="auto"/>
        <w:rPr>
          <w:rFonts w:ascii="Arial" w:eastAsia="GPN_DIN Regular" w:hAnsi="Arial" w:cs="Arial"/>
          <w:sz w:val="22"/>
          <w:szCs w:val="22"/>
        </w:rPr>
      </w:pPr>
      <w:r>
        <w:rPr>
          <w:rFonts w:ascii="Arial" w:eastAsia="GPN_DIN Regular" w:hAnsi="Arial" w:cs="Arial"/>
          <w:sz w:val="22"/>
          <w:szCs w:val="22"/>
        </w:rPr>
        <w:t>**** Используется инфраструктура проекта U130000243 «Создание услуги Инфраструктура как сервис в ПАО Газпром нефть».</w:t>
      </w:r>
    </w:p>
    <w:p w14:paraId="78C10C18" w14:textId="77777777" w:rsidR="00E0302A" w:rsidRDefault="00373FF5">
      <w:pPr>
        <w:spacing w:before="60" w:line="192" w:lineRule="auto"/>
        <w:rPr>
          <w:rFonts w:ascii="Arial" w:eastAsia="GPN_DIN Regular" w:hAnsi="Arial" w:cs="Arial"/>
          <w:sz w:val="22"/>
          <w:szCs w:val="22"/>
        </w:rPr>
      </w:pPr>
      <w:r>
        <w:rPr>
          <w:rFonts w:ascii="Arial" w:eastAsia="GPN_DIN Regular" w:hAnsi="Arial" w:cs="Arial"/>
          <w:sz w:val="22"/>
          <w:szCs w:val="22"/>
        </w:rPr>
        <w:t>***** Р</w:t>
      </w:r>
      <w:r>
        <w:rPr>
          <w:rFonts w:ascii="Arial" w:eastAsia="Arial" w:hAnsi="Arial" w:cs="Arial"/>
          <w:color w:val="000000" w:themeColor="text1"/>
        </w:rPr>
        <w:t>абочее место разработчика для работы с LLM</w:t>
      </w:r>
    </w:p>
    <w:p w14:paraId="20F9E7BC" w14:textId="77777777" w:rsidR="00E0302A" w:rsidRDefault="00373FF5">
      <w:pPr>
        <w:spacing w:before="60" w:line="192" w:lineRule="auto"/>
        <w:rPr>
          <w:rFonts w:ascii="Arial" w:eastAsia="GPN_DIN Regular" w:hAnsi="Arial" w:cs="Arial"/>
          <w:sz w:val="22"/>
          <w:szCs w:val="22"/>
        </w:rPr>
      </w:pPr>
      <w:r>
        <w:rPr>
          <w:rFonts w:ascii="Arial" w:eastAsia="GPN_DIN Regular" w:hAnsi="Arial" w:cs="Arial"/>
          <w:sz w:val="22"/>
          <w:szCs w:val="22"/>
        </w:rPr>
        <w:t>В рамках проекта предполагается использование уже существующих у пользователей сертификатов Крипто ПРО и установленного Крипто ПРО CSP с лицензией</w:t>
      </w:r>
    </w:p>
    <w:p w14:paraId="2E3BEA3E" w14:textId="77777777" w:rsidR="00E0302A" w:rsidRDefault="00373FF5">
      <w:pPr>
        <w:spacing w:before="60" w:line="192" w:lineRule="auto"/>
        <w:rPr>
          <w:rFonts w:ascii="Arial" w:eastAsia="GPN_DIN Regular" w:hAnsi="Arial" w:cs="Arial"/>
          <w:sz w:val="22"/>
          <w:szCs w:val="22"/>
        </w:rPr>
      </w:pPr>
      <w:r>
        <w:rPr>
          <w:rFonts w:ascii="Arial" w:eastAsia="GPN_DIN Regular" w:hAnsi="Arial" w:cs="Arial"/>
          <w:sz w:val="22"/>
          <w:szCs w:val="22"/>
        </w:rPr>
        <w:t>Проектный S3 не разворачивается, будет использован сервис IaaS (интеграция c корпоративным).</w:t>
      </w:r>
    </w:p>
    <w:p w14:paraId="4B962949" w14:textId="77777777" w:rsidR="00E0302A" w:rsidRDefault="00373FF5">
      <w:pPr>
        <w:pStyle w:val="20"/>
        <w:rPr>
          <w:rFonts w:cs="Arial"/>
          <w:lang w:eastAsia="en-US"/>
        </w:rPr>
      </w:pPr>
      <w:bookmarkStart w:id="50" w:name="_Toc211610781"/>
      <w:r>
        <w:rPr>
          <w:rFonts w:cs="Arial"/>
          <w:lang w:eastAsia="en-US"/>
        </w:rPr>
        <w:lastRenderedPageBreak/>
        <w:t>Лицензирование ПО для ИБ</w:t>
      </w:r>
      <w:bookmarkEnd w:id="50"/>
    </w:p>
    <w:p w14:paraId="5ABAAA69" w14:textId="77777777" w:rsidR="00E0302A" w:rsidRDefault="00373FF5">
      <w:pPr>
        <w:pStyle w:val="aff7"/>
        <w:jc w:val="both"/>
        <w:rPr>
          <w:rFonts w:cs="Arial"/>
        </w:rPr>
      </w:pPr>
      <w:r>
        <w:rPr>
          <w:rFonts w:cs="Arial"/>
          <w:b w:val="0"/>
          <w:color w:val="auto"/>
          <w:sz w:val="24"/>
        </w:rPr>
        <w:t xml:space="preserve">В проекте используются корпоративные сервисы PaaS и IaaS. Данные корпоративные сервисы включают в себя лицензирование программного обеспечения для средств ИБ, поэтому покупка лицензий ПО для ИБ в рамках проекта не </w:t>
      </w:r>
      <w:proofErr w:type="gramStart"/>
      <w:r>
        <w:rPr>
          <w:rFonts w:cs="Arial"/>
          <w:b w:val="0"/>
          <w:color w:val="auto"/>
          <w:sz w:val="24"/>
        </w:rPr>
        <w:t>требуется.</w:t>
      </w:r>
      <w:r>
        <w:rPr>
          <w:rFonts w:cs="Arial"/>
        </w:rPr>
        <w:t>П</w:t>
      </w:r>
      <w:proofErr w:type="gramEnd"/>
    </w:p>
    <w:p w14:paraId="462876A1" w14:textId="77777777" w:rsidR="00E0302A" w:rsidRDefault="00373FF5">
      <w:pPr>
        <w:pStyle w:val="10"/>
        <w:ind w:left="0"/>
        <w:rPr>
          <w:lang w:eastAsia="en-US"/>
        </w:rPr>
      </w:pPr>
      <w:bookmarkStart w:id="51" w:name="_Toc211610782"/>
      <w:r>
        <w:rPr>
          <w:lang w:eastAsia="en-US"/>
        </w:rPr>
        <w:lastRenderedPageBreak/>
        <w:t>Информационная безопасность</w:t>
      </w:r>
      <w:bookmarkEnd w:id="51"/>
    </w:p>
    <w:p w14:paraId="195BDB54" w14:textId="77777777" w:rsidR="00E0302A" w:rsidRDefault="00373FF5">
      <w:pPr>
        <w:pStyle w:val="a5"/>
        <w:ind w:firstLine="708"/>
        <w:rPr>
          <w:rFonts w:cs="Arial"/>
        </w:rPr>
      </w:pPr>
      <w:r>
        <w:rPr>
          <w:rFonts w:cs="Arial"/>
        </w:rPr>
        <w:t xml:space="preserve">В рамках текущего релиза на этапе "Доработка и внедрение MVP" планируется перевод системы в продуктивный сегмент.         </w:t>
      </w:r>
    </w:p>
    <w:p w14:paraId="73F9DB03" w14:textId="77777777" w:rsidR="00E0302A" w:rsidRDefault="00373FF5">
      <w:pPr>
        <w:pStyle w:val="a5"/>
        <w:ind w:firstLine="708"/>
        <w:rPr>
          <w:rFonts w:cs="Arial"/>
        </w:rPr>
      </w:pPr>
      <w:r>
        <w:rPr>
          <w:rFonts w:cs="Arial"/>
        </w:rPr>
        <w:t>Обработка продуктивных данных невозможна до успешного прохождения ПСИ ИБ и перевода ИТ-решения в продуктивный сегмент, а также выполнения комплекса мероприятий по защите ПДн, согласно требованиям Федерального закона РФ от 27.07.2006 № 152-ФЗ «О персональных данных», Постановлению Правительства РФ от 01.11.2012 № 1119 «Об утверждении требований к защите персональных данных при их обработке в информационных системах персональных данных», ПЛ-12.02.02-02 «Положение об обеспечении безопасности ПДн при их обработке в ИСПДн», Приказа ФСБ РФ от 10.07.2014 № 378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и Приказа ФСТЭК России от 18 февраля 2013 г.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5353F674" w14:textId="77777777" w:rsidR="00E0302A" w:rsidRDefault="00373FF5">
      <w:pPr>
        <w:pStyle w:val="20"/>
        <w:keepLines w:val="0"/>
        <w:spacing w:before="120" w:after="60" w:line="240" w:lineRule="auto"/>
        <w:jc w:val="left"/>
        <w:rPr>
          <w:rFonts w:cs="Arial"/>
        </w:rPr>
      </w:pPr>
      <w:bookmarkStart w:id="52" w:name="_Toc211610783"/>
      <w:r>
        <w:rPr>
          <w:rFonts w:cs="Arial"/>
        </w:rPr>
        <w:t>ИБ-поддержка</w:t>
      </w:r>
      <w:bookmarkEnd w:id="52"/>
    </w:p>
    <w:p w14:paraId="57229D6D" w14:textId="77777777" w:rsidR="00E0302A" w:rsidRDefault="00373FF5">
      <w:pPr>
        <w:pStyle w:val="afffffd"/>
        <w:keepNext/>
        <w:rPr>
          <w:rFonts w:eastAsia="Arial" w:cs="Arial"/>
          <w:color w:val="000000" w:themeColor="text1"/>
          <w:lang w:val="ru-RU"/>
        </w:rPr>
      </w:pPr>
      <w:r>
        <w:rPr>
          <w:rFonts w:eastAsia="Arial" w:cs="Arial"/>
          <w:color w:val="000000" w:themeColor="text1"/>
          <w:lang w:val="ru-RU"/>
        </w:rPr>
        <w:t xml:space="preserve">Таблица 26 Состав сервисной поддержки в части ИБ для разных ландшафтов и этапов </w:t>
      </w:r>
    </w:p>
    <w:tbl>
      <w:tblPr>
        <w:tblW w:w="9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62"/>
        <w:gridCol w:w="1138"/>
        <w:gridCol w:w="1843"/>
        <w:gridCol w:w="5952"/>
      </w:tblGrid>
      <w:tr w:rsidR="00E0302A" w14:paraId="5772DC12" w14:textId="77777777">
        <w:trPr>
          <w:trHeight w:val="441"/>
          <w:tblHeader/>
        </w:trPr>
        <w:tc>
          <w:tcPr>
            <w:tcW w:w="562" w:type="dxa"/>
            <w:shd w:val="clear" w:color="FFFFFF" w:fill="0070C0"/>
            <w:tcMar>
              <w:top w:w="40" w:type="dxa"/>
              <w:left w:w="60" w:type="dxa"/>
              <w:bottom w:w="40" w:type="dxa"/>
              <w:right w:w="60" w:type="dxa"/>
            </w:tcMar>
            <w:vAlign w:val="center"/>
          </w:tcPr>
          <w:p w14:paraId="65FE3DE8" w14:textId="77777777" w:rsidR="00E0302A" w:rsidRDefault="00373FF5">
            <w:pPr>
              <w:pStyle w:val="afffffd"/>
              <w:keepNext/>
              <w:jc w:val="center"/>
              <w:rPr>
                <w:rFonts w:cs="Arial"/>
                <w:color w:val="FFFFFF" w:themeColor="background1"/>
              </w:rPr>
            </w:pPr>
            <w:r>
              <w:rPr>
                <w:rFonts w:eastAsia="Arial" w:cs="Arial"/>
                <w:b/>
                <w:color w:val="FFFFFF" w:themeColor="background1"/>
                <w:sz w:val="24"/>
                <w:szCs w:val="24"/>
                <w:lang w:val="ru-RU"/>
              </w:rPr>
              <w:t>№</w:t>
            </w:r>
          </w:p>
        </w:tc>
        <w:tc>
          <w:tcPr>
            <w:tcW w:w="1138" w:type="dxa"/>
            <w:shd w:val="clear" w:color="FFFFFF" w:fill="0070C0"/>
            <w:tcMar>
              <w:top w:w="40" w:type="dxa"/>
              <w:left w:w="60" w:type="dxa"/>
              <w:bottom w:w="40" w:type="dxa"/>
              <w:right w:w="60" w:type="dxa"/>
            </w:tcMar>
            <w:vAlign w:val="center"/>
          </w:tcPr>
          <w:p w14:paraId="6599C8EB" w14:textId="77777777" w:rsidR="00E0302A" w:rsidRDefault="00373FF5">
            <w:pPr>
              <w:pStyle w:val="afffffd"/>
              <w:keepNext/>
              <w:jc w:val="center"/>
              <w:rPr>
                <w:rFonts w:cs="Arial"/>
                <w:color w:val="FFFFFF" w:themeColor="background1"/>
              </w:rPr>
            </w:pPr>
            <w:r>
              <w:rPr>
                <w:rFonts w:eastAsia="Arial" w:cs="Arial"/>
                <w:b/>
                <w:color w:val="FFFFFF" w:themeColor="background1"/>
                <w:sz w:val="24"/>
                <w:szCs w:val="24"/>
                <w:lang w:val="ru-RU"/>
              </w:rPr>
              <w:t>Ландшафт</w:t>
            </w:r>
          </w:p>
        </w:tc>
        <w:tc>
          <w:tcPr>
            <w:tcW w:w="1843" w:type="dxa"/>
            <w:shd w:val="clear" w:color="FFFFFF" w:fill="0070C0"/>
            <w:tcMar>
              <w:top w:w="40" w:type="dxa"/>
              <w:left w:w="60" w:type="dxa"/>
              <w:bottom w:w="40" w:type="dxa"/>
              <w:right w:w="60" w:type="dxa"/>
            </w:tcMar>
            <w:vAlign w:val="center"/>
          </w:tcPr>
          <w:p w14:paraId="57BDBED4" w14:textId="77777777" w:rsidR="00E0302A" w:rsidRDefault="00373FF5">
            <w:pPr>
              <w:pStyle w:val="afffffd"/>
              <w:keepNext/>
              <w:ind w:left="113"/>
              <w:jc w:val="center"/>
              <w:rPr>
                <w:rFonts w:cs="Arial"/>
                <w:color w:val="FFFFFF" w:themeColor="background1"/>
              </w:rPr>
            </w:pPr>
            <w:r>
              <w:rPr>
                <w:rFonts w:eastAsia="Arial" w:cs="Arial"/>
                <w:b/>
                <w:color w:val="FFFFFF" w:themeColor="background1"/>
                <w:sz w:val="24"/>
                <w:szCs w:val="24"/>
                <w:lang w:val="ru-RU"/>
              </w:rPr>
              <w:t>Направление ИТ</w:t>
            </w:r>
          </w:p>
        </w:tc>
        <w:tc>
          <w:tcPr>
            <w:tcW w:w="5953" w:type="dxa"/>
            <w:shd w:val="clear" w:color="FFFFFF" w:fill="0070C0"/>
            <w:tcMar>
              <w:top w:w="40" w:type="dxa"/>
              <w:left w:w="60" w:type="dxa"/>
              <w:bottom w:w="40" w:type="dxa"/>
              <w:right w:w="60" w:type="dxa"/>
            </w:tcMar>
            <w:vAlign w:val="center"/>
          </w:tcPr>
          <w:p w14:paraId="254EB497" w14:textId="77777777" w:rsidR="00E0302A" w:rsidRDefault="00373FF5">
            <w:pPr>
              <w:pStyle w:val="afffffd"/>
              <w:keepNext/>
              <w:spacing w:before="120"/>
              <w:ind w:left="113"/>
              <w:jc w:val="center"/>
              <w:rPr>
                <w:rFonts w:cs="Arial"/>
                <w:color w:val="FFFFFF" w:themeColor="background1"/>
              </w:rPr>
            </w:pPr>
            <w:r>
              <w:rPr>
                <w:rFonts w:eastAsia="Arial" w:cs="Arial"/>
                <w:b/>
                <w:color w:val="FFFFFF" w:themeColor="background1"/>
                <w:sz w:val="24"/>
                <w:szCs w:val="24"/>
                <w:lang w:val="ru-RU"/>
              </w:rPr>
              <w:t>Сервис</w:t>
            </w:r>
          </w:p>
        </w:tc>
      </w:tr>
      <w:tr w:rsidR="00E0302A" w14:paraId="33CC85DA" w14:textId="77777777">
        <w:trPr>
          <w:trHeight w:val="302"/>
        </w:trPr>
        <w:tc>
          <w:tcPr>
            <w:tcW w:w="562" w:type="dxa"/>
            <w:tcMar>
              <w:top w:w="40" w:type="dxa"/>
              <w:left w:w="60" w:type="dxa"/>
              <w:bottom w:w="40" w:type="dxa"/>
              <w:right w:w="60" w:type="dxa"/>
            </w:tcMar>
            <w:vAlign w:val="center"/>
          </w:tcPr>
          <w:p w14:paraId="6C7188DC"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left="0" w:firstLine="0"/>
              <w:contextualSpacing/>
              <w:jc w:val="left"/>
              <w:rPr>
                <w:rFonts w:ascii="Arial" w:hAnsi="Arial" w:cs="Arial"/>
                <w:color w:val="000000" w:themeColor="text1"/>
                <w:sz w:val="16"/>
                <w:szCs w:val="16"/>
              </w:rPr>
            </w:pPr>
          </w:p>
        </w:tc>
        <w:tc>
          <w:tcPr>
            <w:tcW w:w="1138" w:type="dxa"/>
            <w:vMerge w:val="restart"/>
            <w:tcMar>
              <w:top w:w="40" w:type="dxa"/>
              <w:left w:w="60" w:type="dxa"/>
              <w:bottom w:w="40" w:type="dxa"/>
              <w:right w:w="60" w:type="dxa"/>
            </w:tcMar>
            <w:vAlign w:val="center"/>
          </w:tcPr>
          <w:p w14:paraId="5A9C5675" w14:textId="77777777" w:rsidR="00E0302A" w:rsidRDefault="00373FF5">
            <w:pPr>
              <w:pStyle w:val="1f1"/>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Тест</w:t>
            </w:r>
          </w:p>
        </w:tc>
        <w:tc>
          <w:tcPr>
            <w:tcW w:w="1843" w:type="dxa"/>
            <w:tcMar>
              <w:top w:w="40" w:type="dxa"/>
              <w:left w:w="60" w:type="dxa"/>
              <w:bottom w:w="40" w:type="dxa"/>
              <w:right w:w="60" w:type="dxa"/>
            </w:tcMar>
          </w:tcPr>
          <w:p w14:paraId="3AADAE21" w14:textId="77777777" w:rsidR="00E0302A" w:rsidRDefault="00373FF5">
            <w:pPr>
              <w:pStyle w:val="1f1"/>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Сетевая ИТ-инфраструктура</w:t>
            </w:r>
          </w:p>
        </w:tc>
        <w:tc>
          <w:tcPr>
            <w:tcW w:w="5953" w:type="dxa"/>
            <w:tcMar>
              <w:top w:w="40" w:type="dxa"/>
              <w:left w:w="60" w:type="dxa"/>
              <w:bottom w:w="40" w:type="dxa"/>
              <w:right w:w="60" w:type="dxa"/>
            </w:tcMar>
            <w:vAlign w:val="center"/>
          </w:tcPr>
          <w:p w14:paraId="33FE09D8"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доступами МСЭ</w:t>
            </w:r>
          </w:p>
        </w:tc>
      </w:tr>
      <w:tr w:rsidR="00E0302A" w14:paraId="75EDC679" w14:textId="77777777">
        <w:trPr>
          <w:trHeight w:val="302"/>
        </w:trPr>
        <w:tc>
          <w:tcPr>
            <w:tcW w:w="562" w:type="dxa"/>
            <w:tcMar>
              <w:top w:w="40" w:type="dxa"/>
              <w:left w:w="60" w:type="dxa"/>
              <w:bottom w:w="40" w:type="dxa"/>
              <w:right w:w="60" w:type="dxa"/>
            </w:tcMar>
            <w:vAlign w:val="center"/>
          </w:tcPr>
          <w:p w14:paraId="4837C2A1"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1E326A70" w14:textId="77777777" w:rsidR="00E0302A" w:rsidRDefault="00E0302A">
            <w:pPr>
              <w:pStyle w:val="1f1"/>
              <w:spacing w:before="120" w:beforeAutospacing="0" w:after="120" w:afterAutospacing="0"/>
              <w:rPr>
                <w:rFonts w:ascii="Arial" w:hAnsi="Arial" w:cs="Arial"/>
                <w:sz w:val="20"/>
                <w:szCs w:val="20"/>
              </w:rPr>
            </w:pPr>
          </w:p>
        </w:tc>
        <w:tc>
          <w:tcPr>
            <w:tcW w:w="1843" w:type="dxa"/>
            <w:tcMar>
              <w:top w:w="40" w:type="dxa"/>
              <w:left w:w="60" w:type="dxa"/>
              <w:bottom w:w="40" w:type="dxa"/>
              <w:right w:w="60" w:type="dxa"/>
            </w:tcMar>
          </w:tcPr>
          <w:p w14:paraId="0F2A1D43" w14:textId="77777777" w:rsidR="00E0302A" w:rsidRDefault="00373FF5">
            <w:pPr>
              <w:pStyle w:val="1f1"/>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Вычислительная ИТ-инфраструктура</w:t>
            </w:r>
          </w:p>
        </w:tc>
        <w:tc>
          <w:tcPr>
            <w:tcW w:w="5953" w:type="dxa"/>
            <w:tcMar>
              <w:top w:w="40" w:type="dxa"/>
              <w:left w:w="60" w:type="dxa"/>
              <w:bottom w:w="40" w:type="dxa"/>
              <w:right w:w="60" w:type="dxa"/>
            </w:tcMar>
            <w:vAlign w:val="center"/>
          </w:tcPr>
          <w:p w14:paraId="5DB14D42"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Поддержка серверного оборудования</w:t>
            </w:r>
          </w:p>
        </w:tc>
      </w:tr>
      <w:tr w:rsidR="00E0302A" w14:paraId="2599A6F5" w14:textId="77777777">
        <w:trPr>
          <w:trHeight w:val="302"/>
        </w:trPr>
        <w:tc>
          <w:tcPr>
            <w:tcW w:w="562" w:type="dxa"/>
            <w:tcMar>
              <w:top w:w="40" w:type="dxa"/>
              <w:left w:w="60" w:type="dxa"/>
              <w:bottom w:w="40" w:type="dxa"/>
              <w:right w:w="60" w:type="dxa"/>
            </w:tcMar>
            <w:vAlign w:val="center"/>
          </w:tcPr>
          <w:p w14:paraId="3DE40692"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before="120" w:after="120"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6FDCD731" w14:textId="77777777" w:rsidR="00E0302A" w:rsidRDefault="00E0302A">
            <w:pPr>
              <w:pStyle w:val="1f1"/>
              <w:spacing w:before="120" w:beforeAutospacing="0" w:after="120" w:afterAutospacing="0"/>
              <w:rPr>
                <w:rFonts w:ascii="Arial" w:hAnsi="Arial" w:cs="Arial"/>
                <w:sz w:val="20"/>
                <w:szCs w:val="20"/>
              </w:rPr>
            </w:pPr>
          </w:p>
        </w:tc>
        <w:tc>
          <w:tcPr>
            <w:tcW w:w="1843" w:type="dxa"/>
            <w:tcMar>
              <w:top w:w="40" w:type="dxa"/>
              <w:left w:w="60" w:type="dxa"/>
              <w:bottom w:w="40" w:type="dxa"/>
              <w:right w:w="60" w:type="dxa"/>
            </w:tcMar>
          </w:tcPr>
          <w:p w14:paraId="06386FEF" w14:textId="77777777" w:rsidR="00E0302A" w:rsidRDefault="00373FF5">
            <w:pPr>
              <w:pStyle w:val="1f1"/>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Платформы виртуализации/контейнеризации</w:t>
            </w:r>
          </w:p>
        </w:tc>
        <w:tc>
          <w:tcPr>
            <w:tcW w:w="5953" w:type="dxa"/>
            <w:tcMar>
              <w:top w:w="40" w:type="dxa"/>
              <w:left w:w="60" w:type="dxa"/>
              <w:bottom w:w="40" w:type="dxa"/>
              <w:right w:w="60" w:type="dxa"/>
            </w:tcMar>
            <w:vAlign w:val="center"/>
          </w:tcPr>
          <w:p w14:paraId="3E2AE47D"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CaaS, PaaS</w:t>
            </w:r>
            <w:r>
              <w:rPr>
                <w:rFonts w:ascii="Arial" w:eastAsia="Arial" w:hAnsi="Arial" w:cs="Arial"/>
                <w:color w:val="000000" w:themeColor="text1"/>
                <w:sz w:val="18"/>
                <w:szCs w:val="18"/>
              </w:rPr>
              <w:t>:</w:t>
            </w:r>
          </w:p>
          <w:p w14:paraId="0E8C5FE3"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контейнеризации</w:t>
            </w:r>
          </w:p>
          <w:p w14:paraId="3A473E17"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управления исходным кодом</w:t>
            </w:r>
          </w:p>
          <w:p w14:paraId="5A25BBCA"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управления артефактами и зависимостями</w:t>
            </w:r>
          </w:p>
          <w:p w14:paraId="74A22080"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автоматизированной сборкой и развертыванием</w:t>
            </w:r>
          </w:p>
          <w:p w14:paraId="0AC5D2D4"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Статический анализ кода</w:t>
            </w:r>
          </w:p>
          <w:p w14:paraId="6235BA19"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Логирование</w:t>
            </w:r>
          </w:p>
          <w:p w14:paraId="42313BEE"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Мониторинг</w:t>
            </w:r>
          </w:p>
          <w:p w14:paraId="75D4F40C"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Алертинг</w:t>
            </w:r>
          </w:p>
          <w:p w14:paraId="05A3615B"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SSO</w:t>
            </w:r>
          </w:p>
          <w:p w14:paraId="67DA903C" w14:textId="77777777" w:rsidR="00E0302A" w:rsidRDefault="00373FF5">
            <w:pPr>
              <w:pStyle w:val="1f1"/>
              <w:keepNext/>
              <w:numPr>
                <w:ilvl w:val="0"/>
                <w:numId w:val="40"/>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Управление </w:t>
            </w:r>
            <w:r>
              <w:rPr>
                <w:rFonts w:ascii="Arial" w:eastAsia="Arial" w:hAnsi="Arial" w:cs="Arial"/>
                <w:color w:val="000000" w:themeColor="text1"/>
                <w:sz w:val="18"/>
                <w:szCs w:val="18"/>
                <w:lang w:val="en-US"/>
              </w:rPr>
              <w:t>API</w:t>
            </w:r>
          </w:p>
          <w:p w14:paraId="46DC4622"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IaaS</w:t>
            </w:r>
            <w:r>
              <w:rPr>
                <w:rFonts w:ascii="Arial" w:eastAsia="Arial" w:hAnsi="Arial" w:cs="Arial"/>
                <w:color w:val="000000" w:themeColor="text1"/>
                <w:sz w:val="18"/>
                <w:szCs w:val="18"/>
              </w:rPr>
              <w:t>:</w:t>
            </w:r>
          </w:p>
          <w:p w14:paraId="0B7B5541" w14:textId="77777777" w:rsidR="00E0302A" w:rsidRDefault="00373FF5">
            <w:pPr>
              <w:pStyle w:val="1f1"/>
              <w:keepNext/>
              <w:numPr>
                <w:ilvl w:val="0"/>
                <w:numId w:val="41"/>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обновлениями ОС</w:t>
            </w:r>
          </w:p>
          <w:p w14:paraId="15825C5B" w14:textId="77777777" w:rsidR="00E0302A" w:rsidRDefault="00373FF5">
            <w:pPr>
              <w:pStyle w:val="1f1"/>
              <w:keepNext/>
              <w:numPr>
                <w:ilvl w:val="0"/>
                <w:numId w:val="41"/>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Мониторинг состояния </w:t>
            </w:r>
          </w:p>
          <w:p w14:paraId="451DDC4F" w14:textId="77777777" w:rsidR="00E0302A" w:rsidRDefault="00373FF5">
            <w:pPr>
              <w:pStyle w:val="1f1"/>
              <w:keepNext/>
              <w:numPr>
                <w:ilvl w:val="0"/>
                <w:numId w:val="41"/>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Резервное копирование</w:t>
            </w:r>
          </w:p>
        </w:tc>
      </w:tr>
      <w:tr w:rsidR="00E0302A" w14:paraId="3015F9FD" w14:textId="77777777">
        <w:trPr>
          <w:trHeight w:val="302"/>
        </w:trPr>
        <w:tc>
          <w:tcPr>
            <w:tcW w:w="562" w:type="dxa"/>
            <w:tcMar>
              <w:top w:w="40" w:type="dxa"/>
              <w:left w:w="60" w:type="dxa"/>
              <w:bottom w:w="40" w:type="dxa"/>
              <w:right w:w="60" w:type="dxa"/>
            </w:tcMar>
            <w:vAlign w:val="center"/>
          </w:tcPr>
          <w:p w14:paraId="12A6B9D5"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2133D608"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5CA6A67B"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Общесистемное ПО</w:t>
            </w:r>
          </w:p>
        </w:tc>
        <w:tc>
          <w:tcPr>
            <w:tcW w:w="5953" w:type="dxa"/>
            <w:tcMar>
              <w:top w:w="40" w:type="dxa"/>
              <w:left w:w="60" w:type="dxa"/>
              <w:bottom w:w="40" w:type="dxa"/>
              <w:right w:w="60" w:type="dxa"/>
            </w:tcMar>
            <w:vAlign w:val="center"/>
          </w:tcPr>
          <w:p w14:paraId="004D91A8"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INF-SECURITY.MAXPATROL, INF-SECURITY.MAXPATROL-COMPLIANCE</w:t>
            </w:r>
          </w:p>
          <w:p w14:paraId="3AD98CC2"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Поддержка системы анализа защищенности </w:t>
            </w:r>
            <w:r>
              <w:rPr>
                <w:rFonts w:ascii="Arial" w:eastAsia="Arial" w:hAnsi="Arial" w:cs="Arial"/>
                <w:b/>
                <w:color w:val="000000" w:themeColor="text1"/>
                <w:sz w:val="18"/>
                <w:szCs w:val="18"/>
                <w:lang w:val="en-US"/>
              </w:rPr>
              <w:t>MaxPatrol</w:t>
            </w:r>
            <w:r>
              <w:rPr>
                <w:rFonts w:ascii="Arial" w:eastAsia="Arial" w:hAnsi="Arial" w:cs="Arial"/>
                <w:b/>
                <w:color w:val="000000" w:themeColor="text1"/>
                <w:sz w:val="18"/>
                <w:szCs w:val="18"/>
              </w:rPr>
              <w:t>:</w:t>
            </w:r>
          </w:p>
          <w:p w14:paraId="46F9C731" w14:textId="77777777" w:rsidR="00E0302A" w:rsidRDefault="00373FF5">
            <w:pPr>
              <w:pStyle w:val="1f1"/>
              <w:keepNext/>
              <w:numPr>
                <w:ilvl w:val="0"/>
                <w:numId w:val="34"/>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работоспособности;</w:t>
            </w:r>
          </w:p>
          <w:p w14:paraId="775B8D6C" w14:textId="77777777" w:rsidR="00E0302A" w:rsidRDefault="00373FF5">
            <w:pPr>
              <w:pStyle w:val="1f1"/>
              <w:keepNext/>
              <w:numPr>
                <w:ilvl w:val="0"/>
                <w:numId w:val="34"/>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актуализация сканируемых хостов;</w:t>
            </w:r>
          </w:p>
          <w:p w14:paraId="0E4D5449" w14:textId="77777777" w:rsidR="00E0302A" w:rsidRDefault="00373FF5">
            <w:pPr>
              <w:pStyle w:val="1f1"/>
              <w:keepNext/>
              <w:numPr>
                <w:ilvl w:val="0"/>
                <w:numId w:val="34"/>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решение проблем при сканировании (</w:t>
            </w:r>
            <w:r>
              <w:rPr>
                <w:rFonts w:ascii="Arial" w:eastAsia="Arial" w:hAnsi="Arial" w:cs="Arial"/>
                <w:color w:val="000000" w:themeColor="text1"/>
                <w:sz w:val="18"/>
                <w:szCs w:val="18"/>
                <w:lang w:val="en-US"/>
              </w:rPr>
              <w:t>Audit</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Compliance</w:t>
            </w:r>
            <w:r>
              <w:rPr>
                <w:rFonts w:ascii="Arial" w:eastAsia="Arial" w:hAnsi="Arial" w:cs="Arial"/>
                <w:color w:val="000000" w:themeColor="text1"/>
                <w:sz w:val="18"/>
                <w:szCs w:val="18"/>
              </w:rPr>
              <w:t>);</w:t>
            </w:r>
          </w:p>
          <w:p w14:paraId="47A7254C" w14:textId="77777777" w:rsidR="00E0302A" w:rsidRDefault="00373FF5">
            <w:pPr>
              <w:pStyle w:val="1f1"/>
              <w:keepNext/>
              <w:numPr>
                <w:ilvl w:val="0"/>
                <w:numId w:val="34"/>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выгрузка дополнительных отчетов по уязвимостям;</w:t>
            </w:r>
          </w:p>
          <w:p w14:paraId="724EB7F6" w14:textId="77777777" w:rsidR="00E0302A" w:rsidRDefault="00373FF5">
            <w:pPr>
              <w:pStyle w:val="1f1"/>
              <w:keepNext/>
              <w:numPr>
                <w:ilvl w:val="0"/>
                <w:numId w:val="34"/>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за устранением уязвимостей;</w:t>
            </w:r>
          </w:p>
          <w:p w14:paraId="50F45306" w14:textId="77777777" w:rsidR="00E0302A" w:rsidRDefault="00373FF5">
            <w:pPr>
              <w:pStyle w:val="1f1"/>
              <w:keepNext/>
              <w:numPr>
                <w:ilvl w:val="0"/>
                <w:numId w:val="34"/>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ведение базы знаний ответственных за внедряемые информационные системы.</w:t>
            </w:r>
          </w:p>
          <w:p w14:paraId="4821F45B"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Код услуги: INF-SECURITY.SOС</w:t>
            </w:r>
          </w:p>
          <w:p w14:paraId="59A82578"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b/>
                <w:color w:val="000000" w:themeColor="text1"/>
                <w:sz w:val="18"/>
                <w:szCs w:val="18"/>
              </w:rPr>
              <w:t>Поддержка</w:t>
            </w:r>
            <w:r>
              <w:rPr>
                <w:rFonts w:ascii="Arial" w:eastAsia="Arial" w:hAnsi="Arial" w:cs="Arial"/>
                <w:color w:val="000000" w:themeColor="text1"/>
                <w:sz w:val="18"/>
                <w:szCs w:val="18"/>
              </w:rPr>
              <w:t xml:space="preserve"> </w:t>
            </w:r>
            <w:r>
              <w:rPr>
                <w:rFonts w:ascii="Arial" w:eastAsia="Arial" w:hAnsi="Arial" w:cs="Arial"/>
                <w:b/>
                <w:color w:val="000000" w:themeColor="text1"/>
                <w:sz w:val="18"/>
                <w:szCs w:val="18"/>
              </w:rPr>
              <w:t>СМУИБ</w:t>
            </w:r>
            <w:r>
              <w:rPr>
                <w:rFonts w:ascii="Arial" w:eastAsia="Arial" w:hAnsi="Arial" w:cs="Arial"/>
                <w:color w:val="000000" w:themeColor="text1"/>
                <w:sz w:val="18"/>
                <w:szCs w:val="18"/>
              </w:rPr>
              <w:t>:</w:t>
            </w:r>
          </w:p>
          <w:p w14:paraId="22B24157" w14:textId="77777777" w:rsidR="00E0302A" w:rsidRDefault="00373FF5">
            <w:pPr>
              <w:pStyle w:val="1f1"/>
              <w:keepNext/>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Выявление событий с признаками ИИБ и обработка больших объёмов данных по событиям ИБ</w:t>
            </w:r>
          </w:p>
          <w:p w14:paraId="2B816ACB"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SUID</w:t>
            </w:r>
          </w:p>
          <w:p w14:paraId="1EEAAC77"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Поддержка системы управления идентификационными данными (СУИД):</w:t>
            </w:r>
          </w:p>
          <w:p w14:paraId="2BE705FB" w14:textId="77777777" w:rsidR="00E0302A" w:rsidRDefault="00373FF5">
            <w:pPr>
              <w:pStyle w:val="1f1"/>
              <w:keepNext/>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Создание/блокировка/разблокировка пользовательских УЗ. Предоставление доступа к системам.</w:t>
            </w:r>
          </w:p>
          <w:p w14:paraId="58DD433A"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WALLIX</w:t>
            </w:r>
          </w:p>
          <w:p w14:paraId="3B68E821" w14:textId="77777777" w:rsidR="00E0302A" w:rsidRDefault="00373FF5">
            <w:pPr>
              <w:pStyle w:val="1f1"/>
              <w:keepNext/>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Разграничение доступа администраторов к защищаемым серверам, мониторинг действий привилегированных пользователей</w:t>
            </w:r>
          </w:p>
          <w:p w14:paraId="429E0E95"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KASPERSKY</w:t>
            </w:r>
          </w:p>
          <w:p w14:paraId="44A246BE"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Поддержка САВЗ </w:t>
            </w:r>
            <w:r>
              <w:rPr>
                <w:rFonts w:ascii="Arial" w:eastAsia="Arial" w:hAnsi="Arial" w:cs="Arial"/>
                <w:b/>
                <w:color w:val="000000" w:themeColor="text1"/>
                <w:sz w:val="18"/>
                <w:szCs w:val="18"/>
                <w:lang w:val="en-US"/>
              </w:rPr>
              <w:t>Kaspersky</w:t>
            </w:r>
            <w:r>
              <w:rPr>
                <w:rFonts w:ascii="Arial" w:eastAsia="Arial" w:hAnsi="Arial" w:cs="Arial"/>
                <w:b/>
                <w:color w:val="000000" w:themeColor="text1"/>
                <w:sz w:val="18"/>
                <w:szCs w:val="18"/>
              </w:rPr>
              <w:t>:</w:t>
            </w:r>
          </w:p>
          <w:p w14:paraId="2080ADFC" w14:textId="77777777" w:rsidR="00E0302A" w:rsidRDefault="00373FF5">
            <w:pPr>
              <w:pStyle w:val="1f1"/>
              <w:keepNext/>
              <w:numPr>
                <w:ilvl w:val="0"/>
                <w:numId w:val="35"/>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работоспособности;</w:t>
            </w:r>
          </w:p>
          <w:p w14:paraId="039F508D" w14:textId="77777777" w:rsidR="00E0302A" w:rsidRDefault="00373FF5">
            <w:pPr>
              <w:pStyle w:val="1f1"/>
              <w:keepNext/>
              <w:numPr>
                <w:ilvl w:val="0"/>
                <w:numId w:val="35"/>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актуализация сканируемых хостов;</w:t>
            </w:r>
          </w:p>
          <w:p w14:paraId="11E1E6F3" w14:textId="77777777" w:rsidR="00E0302A" w:rsidRDefault="00373FF5">
            <w:pPr>
              <w:pStyle w:val="1f1"/>
              <w:keepNext/>
              <w:numPr>
                <w:ilvl w:val="0"/>
                <w:numId w:val="35"/>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решение проблем при сканировании;</w:t>
            </w:r>
          </w:p>
          <w:p w14:paraId="2265B4D2" w14:textId="77777777" w:rsidR="00E0302A" w:rsidRDefault="00373FF5">
            <w:pPr>
              <w:pStyle w:val="1f1"/>
              <w:keepNext/>
              <w:numPr>
                <w:ilvl w:val="0"/>
                <w:numId w:val="35"/>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выгрузка дополнительных отчетов по уязвимостям;</w:t>
            </w:r>
          </w:p>
          <w:p w14:paraId="32D6AD23" w14:textId="77777777" w:rsidR="00E0302A" w:rsidRDefault="00373FF5">
            <w:pPr>
              <w:pStyle w:val="1f1"/>
              <w:keepNext/>
              <w:numPr>
                <w:ilvl w:val="0"/>
                <w:numId w:val="35"/>
              </w:numPr>
              <w:spacing w:before="40" w:beforeAutospacing="0" w:after="40" w:afterAutospacing="0"/>
              <w:ind w:left="714" w:hanging="357"/>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за устранением уязвимостей;</w:t>
            </w:r>
          </w:p>
          <w:p w14:paraId="70BCF12D"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INF-SECURITY.ISS-INSPECTION</w:t>
            </w:r>
          </w:p>
          <w:p w14:paraId="1B7D46E8" w14:textId="77777777" w:rsidR="00E0302A" w:rsidRDefault="00373FF5">
            <w:pPr>
              <w:pStyle w:val="1f1"/>
              <w:keepNext/>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Инспектирование состояния средств защиты информации</w:t>
            </w:r>
          </w:p>
        </w:tc>
      </w:tr>
      <w:tr w:rsidR="00E0302A" w14:paraId="3E12B258" w14:textId="77777777">
        <w:trPr>
          <w:trHeight w:val="302"/>
        </w:trPr>
        <w:tc>
          <w:tcPr>
            <w:tcW w:w="562" w:type="dxa"/>
            <w:tcMar>
              <w:top w:w="40" w:type="dxa"/>
              <w:left w:w="60" w:type="dxa"/>
              <w:bottom w:w="40" w:type="dxa"/>
              <w:right w:w="60" w:type="dxa"/>
            </w:tcMar>
            <w:vAlign w:val="center"/>
          </w:tcPr>
          <w:p w14:paraId="5624323B"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45A7DAAC"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537CDF23"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Прикладная Платформа</w:t>
            </w:r>
          </w:p>
        </w:tc>
        <w:tc>
          <w:tcPr>
            <w:tcW w:w="5953" w:type="dxa"/>
            <w:tcMar>
              <w:top w:w="40" w:type="dxa"/>
              <w:left w:w="60" w:type="dxa"/>
              <w:bottom w:w="40" w:type="dxa"/>
              <w:right w:w="60" w:type="dxa"/>
            </w:tcMar>
            <w:vAlign w:val="center"/>
          </w:tcPr>
          <w:p w14:paraId="788915B5" w14:textId="77777777" w:rsidR="00E0302A" w:rsidRDefault="00373FF5">
            <w:pPr>
              <w:pStyle w:val="1f1"/>
              <w:keepNext/>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w:t>
            </w:r>
          </w:p>
        </w:tc>
      </w:tr>
      <w:tr w:rsidR="00E0302A" w14:paraId="0CDB51BF" w14:textId="77777777">
        <w:trPr>
          <w:trHeight w:val="302"/>
        </w:trPr>
        <w:tc>
          <w:tcPr>
            <w:tcW w:w="562" w:type="dxa"/>
            <w:tcMar>
              <w:top w:w="40" w:type="dxa"/>
              <w:left w:w="60" w:type="dxa"/>
              <w:bottom w:w="40" w:type="dxa"/>
              <w:right w:w="60" w:type="dxa"/>
            </w:tcMar>
            <w:vAlign w:val="center"/>
          </w:tcPr>
          <w:p w14:paraId="6E50C1E4"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2B2B458F"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361850FF"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ИТ-решение / Приложение</w:t>
            </w:r>
          </w:p>
        </w:tc>
        <w:tc>
          <w:tcPr>
            <w:tcW w:w="5953" w:type="dxa"/>
            <w:tcMar>
              <w:top w:w="40" w:type="dxa"/>
              <w:left w:w="60" w:type="dxa"/>
              <w:bottom w:w="40" w:type="dxa"/>
              <w:right w:w="60" w:type="dxa"/>
            </w:tcMar>
            <w:vAlign w:val="center"/>
          </w:tcPr>
          <w:p w14:paraId="5DE81C81"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INF-SECURITY.ADMIN-IB</w:t>
            </w:r>
          </w:p>
          <w:p w14:paraId="2C9A60D9" w14:textId="77777777" w:rsidR="00E0302A" w:rsidRDefault="00373FF5">
            <w:pPr>
              <w:pStyle w:val="1f1"/>
              <w:widowControl w:val="0"/>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комплексом мер обеспечения ИБ информационных ресурсов ГК ГПН, доступных из сети Интернет, и критичных ИТ-системы.</w:t>
            </w:r>
          </w:p>
          <w:p w14:paraId="39823275"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INNOVATION</w:t>
            </w:r>
          </w:p>
          <w:p w14:paraId="52D6933C" w14:textId="77777777" w:rsidR="00E0302A" w:rsidRDefault="00373FF5">
            <w:pPr>
              <w:pStyle w:val="1f1"/>
              <w:keepNext/>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Мониторинг соответствия параметров систем требованиям ИБ и контроль устранения замечаний/несоответствий.</w:t>
            </w:r>
          </w:p>
        </w:tc>
      </w:tr>
      <w:tr w:rsidR="00E0302A" w14:paraId="1DEAB0F4" w14:textId="77777777">
        <w:trPr>
          <w:trHeight w:val="302"/>
        </w:trPr>
        <w:tc>
          <w:tcPr>
            <w:tcW w:w="562" w:type="dxa"/>
            <w:tcMar>
              <w:top w:w="40" w:type="dxa"/>
              <w:left w:w="60" w:type="dxa"/>
              <w:bottom w:w="40" w:type="dxa"/>
              <w:right w:w="60" w:type="dxa"/>
            </w:tcMar>
            <w:vAlign w:val="center"/>
          </w:tcPr>
          <w:p w14:paraId="54DBC3E8"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val="restart"/>
            <w:tcMar>
              <w:top w:w="40" w:type="dxa"/>
              <w:left w:w="60" w:type="dxa"/>
              <w:bottom w:w="40" w:type="dxa"/>
              <w:right w:w="60" w:type="dxa"/>
            </w:tcMar>
            <w:vAlign w:val="center"/>
          </w:tcPr>
          <w:p w14:paraId="0DF78BFA" w14:textId="77777777" w:rsidR="00E0302A" w:rsidRDefault="00373FF5">
            <w:pPr>
              <w:pStyle w:val="1f1"/>
              <w:spacing w:before="0" w:beforeAutospacing="0" w:after="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Препрод</w:t>
            </w:r>
          </w:p>
        </w:tc>
        <w:tc>
          <w:tcPr>
            <w:tcW w:w="1843" w:type="dxa"/>
            <w:tcMar>
              <w:top w:w="40" w:type="dxa"/>
              <w:left w:w="60" w:type="dxa"/>
              <w:bottom w:w="40" w:type="dxa"/>
              <w:right w:w="60" w:type="dxa"/>
            </w:tcMar>
          </w:tcPr>
          <w:p w14:paraId="6CC1B07D" w14:textId="77777777" w:rsidR="00E0302A" w:rsidRDefault="00373FF5">
            <w:pPr>
              <w:pStyle w:val="1f1"/>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Сетевая ИТ-инфраструктура</w:t>
            </w:r>
          </w:p>
        </w:tc>
        <w:tc>
          <w:tcPr>
            <w:tcW w:w="5953" w:type="dxa"/>
            <w:tcMar>
              <w:top w:w="40" w:type="dxa"/>
              <w:left w:w="60" w:type="dxa"/>
              <w:bottom w:w="40" w:type="dxa"/>
              <w:right w:w="60" w:type="dxa"/>
            </w:tcMar>
            <w:vAlign w:val="center"/>
          </w:tcPr>
          <w:p w14:paraId="5D9C8DDD"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доступами МСЭ</w:t>
            </w:r>
          </w:p>
          <w:p w14:paraId="59FB4B33"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Система сетевой безопасности </w:t>
            </w:r>
            <w:r>
              <w:rPr>
                <w:rFonts w:ascii="Arial" w:eastAsia="Arial" w:hAnsi="Arial" w:cs="Arial"/>
                <w:color w:val="000000" w:themeColor="text1"/>
                <w:sz w:val="18"/>
                <w:szCs w:val="18"/>
                <w:lang w:val="en-US"/>
              </w:rPr>
              <w:t>Web</w:t>
            </w:r>
            <w:r>
              <w:rPr>
                <w:rFonts w:ascii="Arial" w:eastAsia="Arial" w:hAnsi="Arial" w:cs="Arial"/>
                <w:color w:val="000000" w:themeColor="text1"/>
                <w:sz w:val="18"/>
                <w:szCs w:val="18"/>
              </w:rPr>
              <w:t xml:space="preserve">-порталов </w:t>
            </w:r>
            <w:r>
              <w:rPr>
                <w:rFonts w:ascii="Arial" w:eastAsia="Arial" w:hAnsi="Arial" w:cs="Arial"/>
                <w:color w:val="000000" w:themeColor="text1"/>
                <w:sz w:val="18"/>
                <w:szCs w:val="18"/>
                <w:lang w:val="en-US"/>
              </w:rPr>
              <w:t>PT</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Application</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Firewall</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AF</w:t>
            </w:r>
            <w:r>
              <w:rPr>
                <w:rFonts w:ascii="Arial" w:eastAsia="Arial" w:hAnsi="Arial" w:cs="Arial"/>
                <w:color w:val="000000" w:themeColor="text1"/>
                <w:sz w:val="18"/>
                <w:szCs w:val="18"/>
              </w:rPr>
              <w:t>)</w:t>
            </w:r>
          </w:p>
          <w:p w14:paraId="1880BD4B"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Система сетевой безопасности UserProxy</w:t>
            </w:r>
          </w:p>
        </w:tc>
      </w:tr>
      <w:tr w:rsidR="00E0302A" w14:paraId="79032645" w14:textId="77777777">
        <w:trPr>
          <w:trHeight w:val="302"/>
        </w:trPr>
        <w:tc>
          <w:tcPr>
            <w:tcW w:w="562" w:type="dxa"/>
            <w:tcMar>
              <w:top w:w="40" w:type="dxa"/>
              <w:left w:w="60" w:type="dxa"/>
              <w:bottom w:w="40" w:type="dxa"/>
              <w:right w:w="60" w:type="dxa"/>
            </w:tcMar>
            <w:vAlign w:val="center"/>
          </w:tcPr>
          <w:p w14:paraId="4F9337CA"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5DD00E3B" w14:textId="77777777" w:rsidR="00E0302A" w:rsidRDefault="00E0302A">
            <w:pPr>
              <w:rPr>
                <w:rFonts w:ascii="Arial" w:hAnsi="Arial" w:cs="Arial"/>
              </w:rPr>
            </w:pPr>
          </w:p>
        </w:tc>
        <w:tc>
          <w:tcPr>
            <w:tcW w:w="1843" w:type="dxa"/>
            <w:tcMar>
              <w:top w:w="40" w:type="dxa"/>
              <w:left w:w="60" w:type="dxa"/>
              <w:bottom w:w="40" w:type="dxa"/>
              <w:right w:w="60" w:type="dxa"/>
            </w:tcMar>
          </w:tcPr>
          <w:p w14:paraId="11BEE313"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Вычислительная ИТ-инфраструктура</w:t>
            </w:r>
          </w:p>
        </w:tc>
        <w:tc>
          <w:tcPr>
            <w:tcW w:w="5953" w:type="dxa"/>
            <w:tcMar>
              <w:top w:w="40" w:type="dxa"/>
              <w:left w:w="60" w:type="dxa"/>
              <w:bottom w:w="40" w:type="dxa"/>
              <w:right w:w="60" w:type="dxa"/>
            </w:tcMar>
            <w:vAlign w:val="center"/>
          </w:tcPr>
          <w:p w14:paraId="631A0A1F"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Поддержка серверного оборудования</w:t>
            </w:r>
          </w:p>
        </w:tc>
      </w:tr>
      <w:tr w:rsidR="00E0302A" w14:paraId="2A3D5759" w14:textId="77777777">
        <w:trPr>
          <w:trHeight w:val="302"/>
        </w:trPr>
        <w:tc>
          <w:tcPr>
            <w:tcW w:w="562" w:type="dxa"/>
            <w:tcMar>
              <w:top w:w="40" w:type="dxa"/>
              <w:left w:w="60" w:type="dxa"/>
              <w:bottom w:w="40" w:type="dxa"/>
              <w:right w:w="60" w:type="dxa"/>
            </w:tcMar>
            <w:vAlign w:val="center"/>
          </w:tcPr>
          <w:p w14:paraId="08E00B33"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161A46D2" w14:textId="77777777" w:rsidR="00E0302A" w:rsidRDefault="00E0302A">
            <w:pPr>
              <w:rPr>
                <w:rFonts w:ascii="Arial" w:hAnsi="Arial" w:cs="Arial"/>
              </w:rPr>
            </w:pPr>
          </w:p>
        </w:tc>
        <w:tc>
          <w:tcPr>
            <w:tcW w:w="1843" w:type="dxa"/>
            <w:tcMar>
              <w:top w:w="40" w:type="dxa"/>
              <w:left w:w="60" w:type="dxa"/>
              <w:bottom w:w="40" w:type="dxa"/>
              <w:right w:w="60" w:type="dxa"/>
            </w:tcMar>
          </w:tcPr>
          <w:p w14:paraId="091BAEF9"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Платформы виртуализации/контейнеризации</w:t>
            </w:r>
          </w:p>
        </w:tc>
        <w:tc>
          <w:tcPr>
            <w:tcW w:w="5953" w:type="dxa"/>
            <w:tcMar>
              <w:top w:w="40" w:type="dxa"/>
              <w:left w:w="60" w:type="dxa"/>
              <w:bottom w:w="40" w:type="dxa"/>
              <w:right w:w="60" w:type="dxa"/>
            </w:tcMar>
            <w:vAlign w:val="center"/>
          </w:tcPr>
          <w:p w14:paraId="06144148"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CaaS, PaaS</w:t>
            </w:r>
            <w:r>
              <w:rPr>
                <w:rFonts w:ascii="Arial" w:eastAsia="Arial" w:hAnsi="Arial" w:cs="Arial"/>
                <w:color w:val="000000" w:themeColor="text1"/>
                <w:sz w:val="18"/>
                <w:szCs w:val="18"/>
              </w:rPr>
              <w:t>:</w:t>
            </w:r>
          </w:p>
          <w:p w14:paraId="52190AD2"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контейнеризации</w:t>
            </w:r>
          </w:p>
          <w:p w14:paraId="25C105D0"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управления исходным кодом</w:t>
            </w:r>
          </w:p>
          <w:p w14:paraId="7908C923"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управления артефактами и зависимостями</w:t>
            </w:r>
          </w:p>
          <w:p w14:paraId="611935FB"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автоматизированной сборкой и развертыванием</w:t>
            </w:r>
          </w:p>
          <w:p w14:paraId="1F38B82D"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Статический анализ кода</w:t>
            </w:r>
          </w:p>
          <w:p w14:paraId="5DFE4F97"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Логирование</w:t>
            </w:r>
          </w:p>
          <w:p w14:paraId="00404B5F"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Мониторинг</w:t>
            </w:r>
          </w:p>
          <w:p w14:paraId="3D982420"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Алертинг</w:t>
            </w:r>
          </w:p>
          <w:p w14:paraId="10AEA457"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SSO</w:t>
            </w:r>
          </w:p>
          <w:p w14:paraId="16E34EC3" w14:textId="77777777" w:rsidR="00E0302A" w:rsidRDefault="00373FF5">
            <w:pPr>
              <w:pStyle w:val="1f1"/>
              <w:keepNext/>
              <w:numPr>
                <w:ilvl w:val="0"/>
                <w:numId w:val="42"/>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Управление </w:t>
            </w:r>
            <w:r>
              <w:rPr>
                <w:rFonts w:ascii="Arial" w:eastAsia="Arial" w:hAnsi="Arial" w:cs="Arial"/>
                <w:color w:val="000000" w:themeColor="text1"/>
                <w:sz w:val="18"/>
                <w:szCs w:val="18"/>
                <w:lang w:val="en-US"/>
              </w:rPr>
              <w:t>API</w:t>
            </w:r>
          </w:p>
          <w:p w14:paraId="29514850"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IaaS</w:t>
            </w:r>
            <w:r>
              <w:rPr>
                <w:rFonts w:ascii="Arial" w:eastAsia="Arial" w:hAnsi="Arial" w:cs="Arial"/>
                <w:color w:val="000000" w:themeColor="text1"/>
                <w:sz w:val="18"/>
                <w:szCs w:val="18"/>
              </w:rPr>
              <w:t>:</w:t>
            </w:r>
          </w:p>
          <w:p w14:paraId="2E4FE4C1" w14:textId="77777777" w:rsidR="00E0302A" w:rsidRDefault="00373FF5">
            <w:pPr>
              <w:pStyle w:val="1f1"/>
              <w:keepNext/>
              <w:numPr>
                <w:ilvl w:val="0"/>
                <w:numId w:val="43"/>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обновлениями ОС</w:t>
            </w:r>
          </w:p>
          <w:p w14:paraId="4A0782B9" w14:textId="77777777" w:rsidR="00E0302A" w:rsidRDefault="00373FF5">
            <w:pPr>
              <w:pStyle w:val="1f1"/>
              <w:keepNext/>
              <w:numPr>
                <w:ilvl w:val="0"/>
                <w:numId w:val="43"/>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Мониторинг состояния </w:t>
            </w:r>
          </w:p>
          <w:p w14:paraId="1D2EDF68" w14:textId="77777777" w:rsidR="00E0302A" w:rsidRDefault="00373FF5">
            <w:pPr>
              <w:pStyle w:val="1f1"/>
              <w:keepNext/>
              <w:numPr>
                <w:ilvl w:val="0"/>
                <w:numId w:val="43"/>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Резервное копирование</w:t>
            </w:r>
          </w:p>
        </w:tc>
      </w:tr>
      <w:tr w:rsidR="00E0302A" w14:paraId="62BBC210" w14:textId="77777777">
        <w:trPr>
          <w:trHeight w:val="302"/>
        </w:trPr>
        <w:tc>
          <w:tcPr>
            <w:tcW w:w="562" w:type="dxa"/>
            <w:tcMar>
              <w:top w:w="40" w:type="dxa"/>
              <w:left w:w="60" w:type="dxa"/>
              <w:bottom w:w="40" w:type="dxa"/>
              <w:right w:w="60" w:type="dxa"/>
            </w:tcMar>
            <w:vAlign w:val="center"/>
          </w:tcPr>
          <w:p w14:paraId="0E4CBE83"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31355E83" w14:textId="77777777" w:rsidR="00E0302A" w:rsidRDefault="00E0302A">
            <w:pPr>
              <w:rPr>
                <w:rFonts w:ascii="Arial" w:hAnsi="Arial" w:cs="Arial"/>
              </w:rPr>
            </w:pPr>
          </w:p>
        </w:tc>
        <w:tc>
          <w:tcPr>
            <w:tcW w:w="1843" w:type="dxa"/>
            <w:tcMar>
              <w:top w:w="40" w:type="dxa"/>
              <w:left w:w="60" w:type="dxa"/>
              <w:bottom w:w="40" w:type="dxa"/>
              <w:right w:w="60" w:type="dxa"/>
            </w:tcMar>
          </w:tcPr>
          <w:p w14:paraId="6777A6E6"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Общесистемное ПО</w:t>
            </w:r>
          </w:p>
        </w:tc>
        <w:tc>
          <w:tcPr>
            <w:tcW w:w="5953" w:type="dxa"/>
            <w:tcMar>
              <w:top w:w="40" w:type="dxa"/>
              <w:left w:w="60" w:type="dxa"/>
              <w:bottom w:w="40" w:type="dxa"/>
              <w:right w:w="60" w:type="dxa"/>
            </w:tcMar>
            <w:vAlign w:val="center"/>
          </w:tcPr>
          <w:p w14:paraId="744AA130"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INF-SECURITY.MAXPATROL, INF-SECURITY.MAXPATROL-COMPLIANCE</w:t>
            </w:r>
          </w:p>
          <w:p w14:paraId="6E16B442"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Поддержка системы анализа защищенности </w:t>
            </w:r>
            <w:r>
              <w:rPr>
                <w:rFonts w:ascii="Arial" w:eastAsia="Arial" w:hAnsi="Arial" w:cs="Arial"/>
                <w:b/>
                <w:color w:val="000000" w:themeColor="text1"/>
                <w:sz w:val="18"/>
                <w:szCs w:val="18"/>
                <w:lang w:val="en-US"/>
              </w:rPr>
              <w:t>MaxPatrol</w:t>
            </w:r>
            <w:r>
              <w:rPr>
                <w:rFonts w:ascii="Arial" w:eastAsia="Arial" w:hAnsi="Arial" w:cs="Arial"/>
                <w:b/>
                <w:color w:val="000000" w:themeColor="text1"/>
                <w:sz w:val="18"/>
                <w:szCs w:val="18"/>
              </w:rPr>
              <w:t>:</w:t>
            </w:r>
          </w:p>
          <w:p w14:paraId="780E31B3" w14:textId="77777777" w:rsidR="00E0302A" w:rsidRDefault="00373FF5">
            <w:pPr>
              <w:pStyle w:val="1f1"/>
              <w:keepNext/>
              <w:numPr>
                <w:ilvl w:val="0"/>
                <w:numId w:val="38"/>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работоспособности;</w:t>
            </w:r>
          </w:p>
          <w:p w14:paraId="53958541" w14:textId="77777777" w:rsidR="00E0302A" w:rsidRDefault="00373FF5">
            <w:pPr>
              <w:pStyle w:val="1f1"/>
              <w:keepNext/>
              <w:numPr>
                <w:ilvl w:val="0"/>
                <w:numId w:val="38"/>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актуализация сканируемых хостов;</w:t>
            </w:r>
          </w:p>
          <w:p w14:paraId="2A25F7BD" w14:textId="77777777" w:rsidR="00E0302A" w:rsidRDefault="00373FF5">
            <w:pPr>
              <w:pStyle w:val="1f1"/>
              <w:keepNext/>
              <w:numPr>
                <w:ilvl w:val="0"/>
                <w:numId w:val="38"/>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решение проблем при сканировании (</w:t>
            </w:r>
            <w:r>
              <w:rPr>
                <w:rFonts w:ascii="Arial" w:eastAsia="Arial" w:hAnsi="Arial" w:cs="Arial"/>
                <w:color w:val="000000" w:themeColor="text1"/>
                <w:sz w:val="18"/>
                <w:szCs w:val="18"/>
                <w:lang w:val="en-US"/>
              </w:rPr>
              <w:t>Audit</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Compliance</w:t>
            </w:r>
            <w:r>
              <w:rPr>
                <w:rFonts w:ascii="Arial" w:eastAsia="Arial" w:hAnsi="Arial" w:cs="Arial"/>
                <w:color w:val="000000" w:themeColor="text1"/>
                <w:sz w:val="18"/>
                <w:szCs w:val="18"/>
              </w:rPr>
              <w:t>);</w:t>
            </w:r>
          </w:p>
          <w:p w14:paraId="0D9DE16F" w14:textId="77777777" w:rsidR="00E0302A" w:rsidRDefault="00373FF5">
            <w:pPr>
              <w:pStyle w:val="1f1"/>
              <w:keepNext/>
              <w:numPr>
                <w:ilvl w:val="0"/>
                <w:numId w:val="38"/>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выгрузка дополнительных отчетов по уязвимостям;</w:t>
            </w:r>
          </w:p>
          <w:p w14:paraId="7CDE15A5" w14:textId="77777777" w:rsidR="00E0302A" w:rsidRDefault="00373FF5">
            <w:pPr>
              <w:pStyle w:val="1f1"/>
              <w:keepNext/>
              <w:numPr>
                <w:ilvl w:val="0"/>
                <w:numId w:val="38"/>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за устранением уязвимостей;</w:t>
            </w:r>
          </w:p>
          <w:p w14:paraId="6EF14F3A" w14:textId="77777777" w:rsidR="00E0302A" w:rsidRDefault="00373FF5">
            <w:pPr>
              <w:pStyle w:val="1f1"/>
              <w:keepNext/>
              <w:numPr>
                <w:ilvl w:val="0"/>
                <w:numId w:val="38"/>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ведение базы знаний ответственных за внедряемые информационные системы.</w:t>
            </w:r>
          </w:p>
          <w:p w14:paraId="3A7960AD"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Код услуги: INF-SECURITY.SOС</w:t>
            </w:r>
          </w:p>
          <w:p w14:paraId="5D7EA962"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b/>
                <w:color w:val="000000" w:themeColor="text1"/>
                <w:sz w:val="18"/>
                <w:szCs w:val="18"/>
              </w:rPr>
              <w:t>Поддержка</w:t>
            </w:r>
            <w:r>
              <w:rPr>
                <w:rFonts w:ascii="Arial" w:eastAsia="Arial" w:hAnsi="Arial" w:cs="Arial"/>
                <w:color w:val="000000" w:themeColor="text1"/>
                <w:sz w:val="18"/>
                <w:szCs w:val="18"/>
              </w:rPr>
              <w:t xml:space="preserve"> </w:t>
            </w:r>
            <w:r>
              <w:rPr>
                <w:rFonts w:ascii="Arial" w:eastAsia="Arial" w:hAnsi="Arial" w:cs="Arial"/>
                <w:b/>
                <w:color w:val="000000" w:themeColor="text1"/>
                <w:sz w:val="18"/>
                <w:szCs w:val="18"/>
              </w:rPr>
              <w:t>СМУИБ</w:t>
            </w:r>
            <w:r>
              <w:rPr>
                <w:rFonts w:ascii="Arial" w:eastAsia="Arial" w:hAnsi="Arial" w:cs="Arial"/>
                <w:color w:val="000000" w:themeColor="text1"/>
                <w:sz w:val="18"/>
                <w:szCs w:val="18"/>
              </w:rPr>
              <w:t>:</w:t>
            </w:r>
          </w:p>
          <w:p w14:paraId="5F34FAF4"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Выявление событий с признаками ИИБ и обработка больших объёмов данных по событиям ИБ</w:t>
            </w:r>
          </w:p>
          <w:p w14:paraId="0E8C4121"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SUID</w:t>
            </w:r>
          </w:p>
          <w:p w14:paraId="35AB4457"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Поддержка системы управления идентификационными данными (СУИД):</w:t>
            </w:r>
          </w:p>
          <w:p w14:paraId="06697DAC"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Создание/блокировка/разблокировка пользовательских УЗ. Предоставление доступа к системам.</w:t>
            </w:r>
          </w:p>
          <w:p w14:paraId="1806EE94"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WALLIX</w:t>
            </w:r>
          </w:p>
          <w:p w14:paraId="5CFB54FE"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Разграничение доступа администраторов к защищаемым серверам, мониторинг действий привилегированных пользователей</w:t>
            </w:r>
          </w:p>
          <w:p w14:paraId="30F87B14"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KASPERSKY</w:t>
            </w:r>
          </w:p>
          <w:p w14:paraId="479669D5"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Поддержка САВЗ </w:t>
            </w:r>
            <w:r>
              <w:rPr>
                <w:rFonts w:ascii="Arial" w:eastAsia="Arial" w:hAnsi="Arial" w:cs="Arial"/>
                <w:b/>
                <w:color w:val="000000" w:themeColor="text1"/>
                <w:sz w:val="18"/>
                <w:szCs w:val="18"/>
                <w:lang w:val="en-US"/>
              </w:rPr>
              <w:t>Kaspersky</w:t>
            </w:r>
            <w:r>
              <w:rPr>
                <w:rFonts w:ascii="Arial" w:eastAsia="Arial" w:hAnsi="Arial" w:cs="Arial"/>
                <w:b/>
                <w:color w:val="000000" w:themeColor="text1"/>
                <w:sz w:val="18"/>
                <w:szCs w:val="18"/>
              </w:rPr>
              <w:t>:</w:t>
            </w:r>
          </w:p>
          <w:p w14:paraId="7066F9BA" w14:textId="77777777" w:rsidR="00E0302A" w:rsidRDefault="00373FF5">
            <w:pPr>
              <w:pStyle w:val="1f1"/>
              <w:keepNext/>
              <w:numPr>
                <w:ilvl w:val="0"/>
                <w:numId w:val="39"/>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работоспособности;</w:t>
            </w:r>
          </w:p>
          <w:p w14:paraId="39873D3F" w14:textId="77777777" w:rsidR="00E0302A" w:rsidRDefault="00373FF5">
            <w:pPr>
              <w:pStyle w:val="1f1"/>
              <w:keepNext/>
              <w:numPr>
                <w:ilvl w:val="0"/>
                <w:numId w:val="39"/>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актуализация сканируемых хостов;</w:t>
            </w:r>
          </w:p>
          <w:p w14:paraId="14456A4A" w14:textId="77777777" w:rsidR="00E0302A" w:rsidRDefault="00373FF5">
            <w:pPr>
              <w:pStyle w:val="1f1"/>
              <w:keepNext/>
              <w:numPr>
                <w:ilvl w:val="0"/>
                <w:numId w:val="39"/>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решение проблем при сканировании;</w:t>
            </w:r>
          </w:p>
          <w:p w14:paraId="460B488A" w14:textId="77777777" w:rsidR="00E0302A" w:rsidRDefault="00373FF5">
            <w:pPr>
              <w:pStyle w:val="1f1"/>
              <w:keepNext/>
              <w:numPr>
                <w:ilvl w:val="0"/>
                <w:numId w:val="39"/>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выгрузка дополнительных отчетов по уязвимостям;</w:t>
            </w:r>
          </w:p>
          <w:p w14:paraId="39EA9DB1" w14:textId="77777777" w:rsidR="00E0302A" w:rsidRDefault="00373FF5">
            <w:pPr>
              <w:pStyle w:val="1f1"/>
              <w:keepNext/>
              <w:numPr>
                <w:ilvl w:val="0"/>
                <w:numId w:val="39"/>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за устранением уязвимостей;</w:t>
            </w:r>
          </w:p>
          <w:p w14:paraId="78B054AE"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INF-SECURITY.ISS-INSPECTION</w:t>
            </w:r>
          </w:p>
          <w:p w14:paraId="1FAD9F0F"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Инспектирование состояния средств защиты информации</w:t>
            </w:r>
          </w:p>
        </w:tc>
      </w:tr>
      <w:tr w:rsidR="00E0302A" w14:paraId="4389C442" w14:textId="77777777">
        <w:trPr>
          <w:trHeight w:val="302"/>
        </w:trPr>
        <w:tc>
          <w:tcPr>
            <w:tcW w:w="562" w:type="dxa"/>
            <w:tcMar>
              <w:top w:w="40" w:type="dxa"/>
              <w:left w:w="60" w:type="dxa"/>
              <w:bottom w:w="40" w:type="dxa"/>
              <w:right w:w="60" w:type="dxa"/>
            </w:tcMar>
            <w:vAlign w:val="center"/>
          </w:tcPr>
          <w:p w14:paraId="5810C1D1"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15E85F3F" w14:textId="77777777" w:rsidR="00E0302A" w:rsidRDefault="00E0302A">
            <w:pPr>
              <w:rPr>
                <w:rFonts w:ascii="Arial" w:hAnsi="Arial" w:cs="Arial"/>
              </w:rPr>
            </w:pPr>
          </w:p>
        </w:tc>
        <w:tc>
          <w:tcPr>
            <w:tcW w:w="1843" w:type="dxa"/>
            <w:tcMar>
              <w:top w:w="40" w:type="dxa"/>
              <w:left w:w="60" w:type="dxa"/>
              <w:bottom w:w="40" w:type="dxa"/>
              <w:right w:w="60" w:type="dxa"/>
            </w:tcMar>
          </w:tcPr>
          <w:p w14:paraId="0E9AB215"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Прикладная Платформа</w:t>
            </w:r>
          </w:p>
        </w:tc>
        <w:tc>
          <w:tcPr>
            <w:tcW w:w="5953" w:type="dxa"/>
            <w:tcMar>
              <w:top w:w="40" w:type="dxa"/>
              <w:left w:w="60" w:type="dxa"/>
              <w:bottom w:w="40" w:type="dxa"/>
              <w:right w:w="60" w:type="dxa"/>
            </w:tcMar>
            <w:vAlign w:val="center"/>
          </w:tcPr>
          <w:p w14:paraId="5FAE79F6"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w:t>
            </w:r>
          </w:p>
        </w:tc>
      </w:tr>
      <w:tr w:rsidR="00E0302A" w14:paraId="66D5EEDB" w14:textId="77777777">
        <w:trPr>
          <w:trHeight w:val="302"/>
        </w:trPr>
        <w:tc>
          <w:tcPr>
            <w:tcW w:w="562" w:type="dxa"/>
            <w:tcMar>
              <w:top w:w="40" w:type="dxa"/>
              <w:left w:w="60" w:type="dxa"/>
              <w:bottom w:w="40" w:type="dxa"/>
              <w:right w:w="60" w:type="dxa"/>
            </w:tcMar>
            <w:vAlign w:val="center"/>
          </w:tcPr>
          <w:p w14:paraId="173AF56A"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4BE5AA64" w14:textId="77777777" w:rsidR="00E0302A" w:rsidRDefault="00E0302A">
            <w:pPr>
              <w:rPr>
                <w:rFonts w:ascii="Arial" w:hAnsi="Arial" w:cs="Arial"/>
              </w:rPr>
            </w:pPr>
          </w:p>
        </w:tc>
        <w:tc>
          <w:tcPr>
            <w:tcW w:w="1843" w:type="dxa"/>
            <w:tcMar>
              <w:top w:w="40" w:type="dxa"/>
              <w:left w:w="60" w:type="dxa"/>
              <w:bottom w:w="40" w:type="dxa"/>
              <w:right w:w="60" w:type="dxa"/>
            </w:tcMar>
          </w:tcPr>
          <w:p w14:paraId="44C691B9"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ИТ-решение / Приложение</w:t>
            </w:r>
          </w:p>
        </w:tc>
        <w:tc>
          <w:tcPr>
            <w:tcW w:w="5953" w:type="dxa"/>
            <w:tcMar>
              <w:top w:w="40" w:type="dxa"/>
              <w:left w:w="60" w:type="dxa"/>
              <w:bottom w:w="40" w:type="dxa"/>
              <w:right w:w="60" w:type="dxa"/>
            </w:tcMar>
            <w:vAlign w:val="center"/>
          </w:tcPr>
          <w:p w14:paraId="10D1466B"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INF-SECURITY.ADMIN-IB</w:t>
            </w:r>
          </w:p>
          <w:p w14:paraId="4787330A" w14:textId="77777777" w:rsidR="00E0302A" w:rsidRDefault="00373FF5">
            <w:pPr>
              <w:pStyle w:val="1f1"/>
              <w:widowControl w:val="0"/>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комплексом мер обеспечения ИБ информационных ресурсов ГК ГПН, доступных из сети Интернет, и критичных ИТ-системы.</w:t>
            </w:r>
          </w:p>
          <w:p w14:paraId="28BDDB01"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INNOVATION</w:t>
            </w:r>
          </w:p>
          <w:p w14:paraId="16877D13" w14:textId="77777777" w:rsidR="00E0302A" w:rsidRDefault="00373FF5">
            <w:pPr>
              <w:pStyle w:val="1f1"/>
              <w:keepNext/>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Мониторинг соответствия параметров систем требованиям ИБ и контроль устранения замечаний/несоответствий.</w:t>
            </w:r>
          </w:p>
        </w:tc>
      </w:tr>
      <w:tr w:rsidR="00E0302A" w14:paraId="07627935" w14:textId="77777777">
        <w:trPr>
          <w:trHeight w:val="302"/>
        </w:trPr>
        <w:tc>
          <w:tcPr>
            <w:tcW w:w="562" w:type="dxa"/>
            <w:tcMar>
              <w:top w:w="40" w:type="dxa"/>
              <w:left w:w="60" w:type="dxa"/>
              <w:bottom w:w="40" w:type="dxa"/>
              <w:right w:w="60" w:type="dxa"/>
            </w:tcMar>
            <w:vAlign w:val="center"/>
          </w:tcPr>
          <w:p w14:paraId="3839472A"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val="restart"/>
            <w:tcMar>
              <w:top w:w="40" w:type="dxa"/>
              <w:left w:w="60" w:type="dxa"/>
              <w:bottom w:w="40" w:type="dxa"/>
              <w:right w:w="60" w:type="dxa"/>
            </w:tcMar>
            <w:vAlign w:val="center"/>
          </w:tcPr>
          <w:p w14:paraId="086BD68D" w14:textId="77777777" w:rsidR="00E0302A" w:rsidRDefault="00373FF5">
            <w:pPr>
              <w:pStyle w:val="1f1"/>
              <w:spacing w:before="0" w:beforeAutospacing="0" w:after="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Продуктив</w:t>
            </w:r>
          </w:p>
        </w:tc>
        <w:tc>
          <w:tcPr>
            <w:tcW w:w="1843" w:type="dxa"/>
            <w:tcMar>
              <w:top w:w="40" w:type="dxa"/>
              <w:left w:w="60" w:type="dxa"/>
              <w:bottom w:w="40" w:type="dxa"/>
              <w:right w:w="60" w:type="dxa"/>
            </w:tcMar>
          </w:tcPr>
          <w:p w14:paraId="2C128CDB"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Сетевая ИТ-инфраструктура</w:t>
            </w:r>
          </w:p>
        </w:tc>
        <w:tc>
          <w:tcPr>
            <w:tcW w:w="5953" w:type="dxa"/>
            <w:tcMar>
              <w:top w:w="40" w:type="dxa"/>
              <w:left w:w="60" w:type="dxa"/>
              <w:bottom w:w="40" w:type="dxa"/>
              <w:right w:w="60" w:type="dxa"/>
            </w:tcMar>
            <w:vAlign w:val="center"/>
          </w:tcPr>
          <w:p w14:paraId="5EB278C9"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доступами МСЭ</w:t>
            </w:r>
          </w:p>
          <w:p w14:paraId="7FD09EF1"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Система сетевой безопасности </w:t>
            </w:r>
            <w:r>
              <w:rPr>
                <w:rFonts w:ascii="Arial" w:eastAsia="Arial" w:hAnsi="Arial" w:cs="Arial"/>
                <w:color w:val="000000" w:themeColor="text1"/>
                <w:sz w:val="18"/>
                <w:szCs w:val="18"/>
                <w:lang w:val="en-US"/>
              </w:rPr>
              <w:t>Web</w:t>
            </w:r>
            <w:r>
              <w:rPr>
                <w:rFonts w:ascii="Arial" w:eastAsia="Arial" w:hAnsi="Arial" w:cs="Arial"/>
                <w:color w:val="000000" w:themeColor="text1"/>
                <w:sz w:val="18"/>
                <w:szCs w:val="18"/>
              </w:rPr>
              <w:t xml:space="preserve">-порталов </w:t>
            </w:r>
            <w:r>
              <w:rPr>
                <w:rFonts w:ascii="Arial" w:eastAsia="Arial" w:hAnsi="Arial" w:cs="Arial"/>
                <w:color w:val="000000" w:themeColor="text1"/>
                <w:sz w:val="18"/>
                <w:szCs w:val="18"/>
                <w:lang w:val="en-US"/>
              </w:rPr>
              <w:t>PT</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Application</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Firewall</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AF</w:t>
            </w:r>
            <w:r>
              <w:rPr>
                <w:rFonts w:ascii="Arial" w:eastAsia="Arial" w:hAnsi="Arial" w:cs="Arial"/>
                <w:color w:val="000000" w:themeColor="text1"/>
                <w:sz w:val="18"/>
                <w:szCs w:val="18"/>
              </w:rPr>
              <w:t>)</w:t>
            </w:r>
          </w:p>
          <w:p w14:paraId="016E8149"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Система сетевой безопасности UserProxy</w:t>
            </w:r>
          </w:p>
        </w:tc>
      </w:tr>
      <w:tr w:rsidR="00E0302A" w14:paraId="7E74C2E0" w14:textId="77777777">
        <w:trPr>
          <w:trHeight w:val="325"/>
        </w:trPr>
        <w:tc>
          <w:tcPr>
            <w:tcW w:w="562" w:type="dxa"/>
            <w:tcMar>
              <w:top w:w="40" w:type="dxa"/>
              <w:left w:w="60" w:type="dxa"/>
              <w:bottom w:w="40" w:type="dxa"/>
              <w:right w:w="60" w:type="dxa"/>
            </w:tcMar>
            <w:vAlign w:val="center"/>
          </w:tcPr>
          <w:p w14:paraId="67D095C2"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b/>
                <w:color w:val="000000" w:themeColor="text1"/>
                <w:sz w:val="16"/>
                <w:szCs w:val="16"/>
              </w:rPr>
            </w:pPr>
          </w:p>
        </w:tc>
        <w:tc>
          <w:tcPr>
            <w:tcW w:w="1138" w:type="dxa"/>
            <w:vMerge/>
            <w:tcMar>
              <w:top w:w="40" w:type="dxa"/>
              <w:left w:w="60" w:type="dxa"/>
              <w:bottom w:w="40" w:type="dxa"/>
              <w:right w:w="60" w:type="dxa"/>
            </w:tcMar>
            <w:vAlign w:val="center"/>
          </w:tcPr>
          <w:p w14:paraId="480E1EF6"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60C69FAD"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Вычислительная ИТ-инфраструктура</w:t>
            </w:r>
          </w:p>
        </w:tc>
        <w:tc>
          <w:tcPr>
            <w:tcW w:w="5953" w:type="dxa"/>
            <w:tcMar>
              <w:top w:w="40" w:type="dxa"/>
              <w:left w:w="60" w:type="dxa"/>
              <w:bottom w:w="40" w:type="dxa"/>
              <w:right w:w="60" w:type="dxa"/>
            </w:tcMar>
            <w:vAlign w:val="center"/>
          </w:tcPr>
          <w:p w14:paraId="3EE8A7A9"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Поддержка серверного оборудования</w:t>
            </w:r>
          </w:p>
        </w:tc>
      </w:tr>
      <w:tr w:rsidR="00E0302A" w14:paraId="5E6B3266" w14:textId="77777777">
        <w:trPr>
          <w:trHeight w:val="302"/>
        </w:trPr>
        <w:tc>
          <w:tcPr>
            <w:tcW w:w="562" w:type="dxa"/>
            <w:tcMar>
              <w:top w:w="40" w:type="dxa"/>
              <w:left w:w="60" w:type="dxa"/>
              <w:bottom w:w="40" w:type="dxa"/>
              <w:right w:w="60" w:type="dxa"/>
            </w:tcMar>
            <w:vAlign w:val="center"/>
          </w:tcPr>
          <w:p w14:paraId="60650C53"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b/>
                <w:color w:val="000000" w:themeColor="text1"/>
                <w:sz w:val="16"/>
                <w:szCs w:val="16"/>
              </w:rPr>
            </w:pPr>
          </w:p>
        </w:tc>
        <w:tc>
          <w:tcPr>
            <w:tcW w:w="1138" w:type="dxa"/>
            <w:vMerge/>
            <w:tcMar>
              <w:top w:w="40" w:type="dxa"/>
              <w:left w:w="60" w:type="dxa"/>
              <w:bottom w:w="40" w:type="dxa"/>
              <w:right w:w="60" w:type="dxa"/>
            </w:tcMar>
            <w:vAlign w:val="center"/>
          </w:tcPr>
          <w:p w14:paraId="1F96BD39"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74E5EADA"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Платформы виртуализации/контейнеризации</w:t>
            </w:r>
          </w:p>
        </w:tc>
        <w:tc>
          <w:tcPr>
            <w:tcW w:w="5953" w:type="dxa"/>
            <w:tcMar>
              <w:top w:w="40" w:type="dxa"/>
              <w:left w:w="60" w:type="dxa"/>
              <w:bottom w:w="40" w:type="dxa"/>
              <w:right w:w="60" w:type="dxa"/>
            </w:tcMar>
            <w:vAlign w:val="center"/>
          </w:tcPr>
          <w:p w14:paraId="336FA169"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CaaS, PaaS</w:t>
            </w:r>
            <w:r>
              <w:rPr>
                <w:rFonts w:ascii="Arial" w:eastAsia="Arial" w:hAnsi="Arial" w:cs="Arial"/>
                <w:color w:val="000000" w:themeColor="text1"/>
                <w:sz w:val="18"/>
                <w:szCs w:val="18"/>
              </w:rPr>
              <w:t>:</w:t>
            </w:r>
          </w:p>
          <w:p w14:paraId="5C90087E"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контейнеризации</w:t>
            </w:r>
          </w:p>
          <w:p w14:paraId="1CA2B154"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управления исходным кодом</w:t>
            </w:r>
          </w:p>
          <w:p w14:paraId="2879980B"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Сервис управления артефактами и зависимостями</w:t>
            </w:r>
          </w:p>
          <w:p w14:paraId="5BCA9E22"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автоматизированной сборкой и развертыванием</w:t>
            </w:r>
          </w:p>
          <w:p w14:paraId="07216AC7"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Статический анализ кода</w:t>
            </w:r>
          </w:p>
          <w:p w14:paraId="280A0167"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Логирование</w:t>
            </w:r>
          </w:p>
          <w:p w14:paraId="22E48D3C"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Мониторинг</w:t>
            </w:r>
          </w:p>
          <w:p w14:paraId="350AEED8"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Алертинг</w:t>
            </w:r>
          </w:p>
          <w:p w14:paraId="7F79A936"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SSO</w:t>
            </w:r>
          </w:p>
          <w:p w14:paraId="795D6729" w14:textId="77777777" w:rsidR="00E0302A" w:rsidRDefault="00373FF5">
            <w:pPr>
              <w:pStyle w:val="1f1"/>
              <w:keepNext/>
              <w:numPr>
                <w:ilvl w:val="0"/>
                <w:numId w:val="44"/>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Управление </w:t>
            </w:r>
            <w:r>
              <w:rPr>
                <w:rFonts w:ascii="Arial" w:eastAsia="Arial" w:hAnsi="Arial" w:cs="Arial"/>
                <w:color w:val="000000" w:themeColor="text1"/>
                <w:sz w:val="18"/>
                <w:szCs w:val="18"/>
                <w:lang w:val="en-US"/>
              </w:rPr>
              <w:t>API</w:t>
            </w:r>
          </w:p>
          <w:p w14:paraId="0F4B9B7D" w14:textId="77777777" w:rsidR="00E0302A" w:rsidRDefault="00373FF5">
            <w:pPr>
              <w:pStyle w:val="1f1"/>
              <w:keepNext/>
              <w:spacing w:before="120" w:beforeAutospacing="0" w:after="12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lang w:val="en-US"/>
              </w:rPr>
              <w:t>IaaS</w:t>
            </w:r>
            <w:r>
              <w:rPr>
                <w:rFonts w:ascii="Arial" w:eastAsia="Arial" w:hAnsi="Arial" w:cs="Arial"/>
                <w:color w:val="000000" w:themeColor="text1"/>
                <w:sz w:val="18"/>
                <w:szCs w:val="18"/>
              </w:rPr>
              <w:t>:</w:t>
            </w:r>
          </w:p>
          <w:p w14:paraId="6298CD2B" w14:textId="77777777" w:rsidR="00E0302A" w:rsidRDefault="00373FF5">
            <w:pPr>
              <w:pStyle w:val="1f1"/>
              <w:keepNext/>
              <w:numPr>
                <w:ilvl w:val="0"/>
                <w:numId w:val="45"/>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обновлениями ОС</w:t>
            </w:r>
          </w:p>
          <w:p w14:paraId="1B03E4C2" w14:textId="77777777" w:rsidR="00E0302A" w:rsidRDefault="00373FF5">
            <w:pPr>
              <w:pStyle w:val="1f1"/>
              <w:keepNext/>
              <w:numPr>
                <w:ilvl w:val="0"/>
                <w:numId w:val="45"/>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 xml:space="preserve">Мониторинг состояния </w:t>
            </w:r>
          </w:p>
          <w:p w14:paraId="7F6B9CCC" w14:textId="77777777" w:rsidR="00E0302A" w:rsidRDefault="00373FF5">
            <w:pPr>
              <w:pStyle w:val="1f1"/>
              <w:keepNext/>
              <w:numPr>
                <w:ilvl w:val="0"/>
                <w:numId w:val="45"/>
              </w:numPr>
              <w:spacing w:before="120" w:beforeAutospacing="0" w:after="12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Резервное копирование</w:t>
            </w:r>
          </w:p>
        </w:tc>
      </w:tr>
      <w:tr w:rsidR="00E0302A" w14:paraId="33CBEE88" w14:textId="77777777">
        <w:trPr>
          <w:trHeight w:val="302"/>
        </w:trPr>
        <w:tc>
          <w:tcPr>
            <w:tcW w:w="562" w:type="dxa"/>
            <w:tcMar>
              <w:top w:w="40" w:type="dxa"/>
              <w:left w:w="60" w:type="dxa"/>
              <w:bottom w:w="40" w:type="dxa"/>
              <w:right w:w="60" w:type="dxa"/>
            </w:tcMar>
            <w:vAlign w:val="center"/>
          </w:tcPr>
          <w:p w14:paraId="5179494C"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b/>
                <w:color w:val="000000" w:themeColor="text1"/>
                <w:sz w:val="16"/>
                <w:szCs w:val="16"/>
              </w:rPr>
            </w:pPr>
          </w:p>
        </w:tc>
        <w:tc>
          <w:tcPr>
            <w:tcW w:w="1138" w:type="dxa"/>
            <w:vMerge/>
            <w:tcMar>
              <w:top w:w="40" w:type="dxa"/>
              <w:left w:w="60" w:type="dxa"/>
              <w:bottom w:w="40" w:type="dxa"/>
              <w:right w:w="60" w:type="dxa"/>
            </w:tcMar>
            <w:vAlign w:val="center"/>
          </w:tcPr>
          <w:p w14:paraId="34FDC512"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067E22ED"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Общесистемное ПО</w:t>
            </w:r>
          </w:p>
        </w:tc>
        <w:tc>
          <w:tcPr>
            <w:tcW w:w="5953" w:type="dxa"/>
            <w:tcMar>
              <w:top w:w="40" w:type="dxa"/>
              <w:left w:w="60" w:type="dxa"/>
              <w:bottom w:w="40" w:type="dxa"/>
              <w:right w:w="60" w:type="dxa"/>
            </w:tcMar>
            <w:vAlign w:val="center"/>
          </w:tcPr>
          <w:p w14:paraId="300E9A57"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INF-SECURITY.MAXPATROL, INF-SECURITY.MAXPATROL-COMPLIANCE</w:t>
            </w:r>
          </w:p>
          <w:p w14:paraId="3B43D6F2"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Поддержка системы анализа защищенности </w:t>
            </w:r>
            <w:r>
              <w:rPr>
                <w:rFonts w:ascii="Arial" w:eastAsia="Arial" w:hAnsi="Arial" w:cs="Arial"/>
                <w:b/>
                <w:color w:val="000000" w:themeColor="text1"/>
                <w:sz w:val="18"/>
                <w:szCs w:val="18"/>
                <w:lang w:val="en-US"/>
              </w:rPr>
              <w:t>MaxPatrol</w:t>
            </w:r>
            <w:r>
              <w:rPr>
                <w:rFonts w:ascii="Arial" w:eastAsia="Arial" w:hAnsi="Arial" w:cs="Arial"/>
                <w:b/>
                <w:color w:val="000000" w:themeColor="text1"/>
                <w:sz w:val="18"/>
                <w:szCs w:val="18"/>
              </w:rPr>
              <w:t>:</w:t>
            </w:r>
          </w:p>
          <w:p w14:paraId="3499C580" w14:textId="77777777" w:rsidR="00E0302A" w:rsidRDefault="00373FF5">
            <w:pPr>
              <w:pStyle w:val="1f1"/>
              <w:keepNext/>
              <w:numPr>
                <w:ilvl w:val="0"/>
                <w:numId w:val="36"/>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работоспособности;</w:t>
            </w:r>
          </w:p>
          <w:p w14:paraId="0A3A9333" w14:textId="77777777" w:rsidR="00E0302A" w:rsidRDefault="00373FF5">
            <w:pPr>
              <w:pStyle w:val="1f1"/>
              <w:keepNext/>
              <w:numPr>
                <w:ilvl w:val="0"/>
                <w:numId w:val="36"/>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актуализация сканируемых хостов;</w:t>
            </w:r>
          </w:p>
          <w:p w14:paraId="042DBAE3" w14:textId="77777777" w:rsidR="00E0302A" w:rsidRDefault="00373FF5">
            <w:pPr>
              <w:pStyle w:val="1f1"/>
              <w:keepNext/>
              <w:numPr>
                <w:ilvl w:val="0"/>
                <w:numId w:val="36"/>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решение проблем при сканировании (</w:t>
            </w:r>
            <w:r>
              <w:rPr>
                <w:rFonts w:ascii="Arial" w:eastAsia="Arial" w:hAnsi="Arial" w:cs="Arial"/>
                <w:color w:val="000000" w:themeColor="text1"/>
                <w:sz w:val="18"/>
                <w:szCs w:val="18"/>
                <w:lang w:val="en-US"/>
              </w:rPr>
              <w:t>Audit</w:t>
            </w:r>
            <w:r>
              <w:rPr>
                <w:rFonts w:ascii="Arial" w:eastAsia="Arial" w:hAnsi="Arial" w:cs="Arial"/>
                <w:color w:val="000000" w:themeColor="text1"/>
                <w:sz w:val="18"/>
                <w:szCs w:val="18"/>
              </w:rPr>
              <w:t xml:space="preserve">, </w:t>
            </w:r>
            <w:r>
              <w:rPr>
                <w:rFonts w:ascii="Arial" w:eastAsia="Arial" w:hAnsi="Arial" w:cs="Arial"/>
                <w:color w:val="000000" w:themeColor="text1"/>
                <w:sz w:val="18"/>
                <w:szCs w:val="18"/>
                <w:lang w:val="en-US"/>
              </w:rPr>
              <w:t>Compliance</w:t>
            </w:r>
            <w:r>
              <w:rPr>
                <w:rFonts w:ascii="Arial" w:eastAsia="Arial" w:hAnsi="Arial" w:cs="Arial"/>
                <w:color w:val="000000" w:themeColor="text1"/>
                <w:sz w:val="18"/>
                <w:szCs w:val="18"/>
              </w:rPr>
              <w:t>);</w:t>
            </w:r>
          </w:p>
          <w:p w14:paraId="69674225" w14:textId="77777777" w:rsidR="00E0302A" w:rsidRDefault="00373FF5">
            <w:pPr>
              <w:pStyle w:val="1f1"/>
              <w:keepNext/>
              <w:numPr>
                <w:ilvl w:val="0"/>
                <w:numId w:val="36"/>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выгрузка дополнительных отчетов по уязвимостям;</w:t>
            </w:r>
          </w:p>
          <w:p w14:paraId="396181AC" w14:textId="77777777" w:rsidR="00E0302A" w:rsidRDefault="00373FF5">
            <w:pPr>
              <w:pStyle w:val="1f1"/>
              <w:keepNext/>
              <w:numPr>
                <w:ilvl w:val="0"/>
                <w:numId w:val="36"/>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за устранением уязвимостей;</w:t>
            </w:r>
          </w:p>
          <w:p w14:paraId="6CB88377" w14:textId="77777777" w:rsidR="00E0302A" w:rsidRDefault="00373FF5">
            <w:pPr>
              <w:pStyle w:val="1f1"/>
              <w:keepNext/>
              <w:numPr>
                <w:ilvl w:val="0"/>
                <w:numId w:val="36"/>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ведение базы знаний ответственных за внедряемые информационные системы.</w:t>
            </w:r>
          </w:p>
          <w:p w14:paraId="7D986037"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Код услуги: INF-SECURITY.SOС</w:t>
            </w:r>
          </w:p>
          <w:p w14:paraId="59B02513"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b/>
                <w:color w:val="000000" w:themeColor="text1"/>
                <w:sz w:val="18"/>
                <w:szCs w:val="18"/>
              </w:rPr>
              <w:t>Поддержка</w:t>
            </w:r>
            <w:r>
              <w:rPr>
                <w:rFonts w:ascii="Arial" w:eastAsia="Arial" w:hAnsi="Arial" w:cs="Arial"/>
                <w:color w:val="000000" w:themeColor="text1"/>
                <w:sz w:val="18"/>
                <w:szCs w:val="18"/>
              </w:rPr>
              <w:t xml:space="preserve"> </w:t>
            </w:r>
            <w:r>
              <w:rPr>
                <w:rFonts w:ascii="Arial" w:eastAsia="Arial" w:hAnsi="Arial" w:cs="Arial"/>
                <w:b/>
                <w:color w:val="000000" w:themeColor="text1"/>
                <w:sz w:val="18"/>
                <w:szCs w:val="18"/>
              </w:rPr>
              <w:t>СМУИБ</w:t>
            </w:r>
            <w:r>
              <w:rPr>
                <w:rFonts w:ascii="Arial" w:eastAsia="Arial" w:hAnsi="Arial" w:cs="Arial"/>
                <w:color w:val="000000" w:themeColor="text1"/>
                <w:sz w:val="18"/>
                <w:szCs w:val="18"/>
              </w:rPr>
              <w:t>:</w:t>
            </w:r>
          </w:p>
          <w:p w14:paraId="558B36EC"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Выявление событий с признаками ИИБ и обработка больших объёмов данных по событиям ИБ</w:t>
            </w:r>
          </w:p>
          <w:p w14:paraId="58C6E096"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SUID</w:t>
            </w:r>
          </w:p>
          <w:p w14:paraId="60A2C710"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Поддержка системы управления идентификационными данными (СУИД):</w:t>
            </w:r>
          </w:p>
          <w:p w14:paraId="5FBB9238"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Создание/блокировка/разблокировка пользовательских УЗ. Предоставление доступа к системам.</w:t>
            </w:r>
          </w:p>
          <w:p w14:paraId="39E54D47"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WALLIX</w:t>
            </w:r>
          </w:p>
          <w:p w14:paraId="2CD27BF4"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Разграничение доступа администраторов к защищаемым серверам, мониторинг действий привилегированных пользователей</w:t>
            </w:r>
          </w:p>
          <w:p w14:paraId="21EA0D58"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KASPERSKY</w:t>
            </w:r>
          </w:p>
          <w:p w14:paraId="2B0EAA4F" w14:textId="77777777" w:rsidR="00E0302A" w:rsidRDefault="00373FF5">
            <w:pPr>
              <w:pStyle w:val="1f1"/>
              <w:keepNext/>
              <w:spacing w:before="4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Поддержка САВЗ </w:t>
            </w:r>
            <w:r>
              <w:rPr>
                <w:rFonts w:ascii="Arial" w:eastAsia="Arial" w:hAnsi="Arial" w:cs="Arial"/>
                <w:b/>
                <w:color w:val="000000" w:themeColor="text1"/>
                <w:sz w:val="18"/>
                <w:szCs w:val="18"/>
                <w:lang w:val="en-US"/>
              </w:rPr>
              <w:t>Kaspersky</w:t>
            </w:r>
            <w:r>
              <w:rPr>
                <w:rFonts w:ascii="Arial" w:eastAsia="Arial" w:hAnsi="Arial" w:cs="Arial"/>
                <w:b/>
                <w:color w:val="000000" w:themeColor="text1"/>
                <w:sz w:val="18"/>
                <w:szCs w:val="18"/>
              </w:rPr>
              <w:t>:</w:t>
            </w:r>
          </w:p>
          <w:p w14:paraId="6CA85B29" w14:textId="77777777" w:rsidR="00E0302A" w:rsidRDefault="00373FF5">
            <w:pPr>
              <w:pStyle w:val="1f1"/>
              <w:keepNext/>
              <w:numPr>
                <w:ilvl w:val="0"/>
                <w:numId w:val="37"/>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работоспособности;</w:t>
            </w:r>
          </w:p>
          <w:p w14:paraId="11BE1228" w14:textId="77777777" w:rsidR="00E0302A" w:rsidRDefault="00373FF5">
            <w:pPr>
              <w:pStyle w:val="1f1"/>
              <w:keepNext/>
              <w:numPr>
                <w:ilvl w:val="0"/>
                <w:numId w:val="37"/>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актуализация сканируемых хостов;</w:t>
            </w:r>
          </w:p>
          <w:p w14:paraId="43CB4F7D" w14:textId="77777777" w:rsidR="00E0302A" w:rsidRDefault="00373FF5">
            <w:pPr>
              <w:pStyle w:val="1f1"/>
              <w:keepNext/>
              <w:numPr>
                <w:ilvl w:val="0"/>
                <w:numId w:val="37"/>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решение проблем при сканировании;</w:t>
            </w:r>
          </w:p>
          <w:p w14:paraId="69B548C5" w14:textId="77777777" w:rsidR="00E0302A" w:rsidRDefault="00373FF5">
            <w:pPr>
              <w:pStyle w:val="1f1"/>
              <w:keepNext/>
              <w:numPr>
                <w:ilvl w:val="0"/>
                <w:numId w:val="37"/>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выгрузка дополнительных отчетов по уязвимостям;</w:t>
            </w:r>
          </w:p>
          <w:p w14:paraId="6AB5B004" w14:textId="77777777" w:rsidR="00E0302A" w:rsidRDefault="00373FF5">
            <w:pPr>
              <w:pStyle w:val="1f1"/>
              <w:keepNext/>
              <w:numPr>
                <w:ilvl w:val="0"/>
                <w:numId w:val="37"/>
              </w:numPr>
              <w:spacing w:before="40" w:beforeAutospacing="0" w:after="40" w:afterAutospacing="0"/>
              <w:contextualSpacing/>
              <w:rPr>
                <w:rFonts w:ascii="Arial" w:hAnsi="Arial" w:cs="Arial"/>
                <w:color w:val="000000" w:themeColor="text1"/>
                <w:sz w:val="16"/>
                <w:szCs w:val="16"/>
              </w:rPr>
            </w:pPr>
            <w:r>
              <w:rPr>
                <w:rFonts w:ascii="Arial" w:eastAsia="Arial" w:hAnsi="Arial" w:cs="Arial"/>
                <w:color w:val="000000" w:themeColor="text1"/>
                <w:sz w:val="18"/>
                <w:szCs w:val="18"/>
              </w:rPr>
              <w:t>контроль за устранением уязвимостей;</w:t>
            </w:r>
          </w:p>
          <w:p w14:paraId="572E6C5B" w14:textId="77777777" w:rsidR="00E0302A" w:rsidRDefault="00373FF5">
            <w:pPr>
              <w:pStyle w:val="1f1"/>
              <w:keepNext/>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INF-SECURITY.ISS-INSPECTION</w:t>
            </w:r>
          </w:p>
          <w:p w14:paraId="2AFFD645" w14:textId="77777777" w:rsidR="00E0302A" w:rsidRDefault="00373FF5">
            <w:pPr>
              <w:pStyle w:val="1f1"/>
              <w:keepNext/>
              <w:spacing w:before="4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Инспектирование состояния средств защиты информации</w:t>
            </w:r>
          </w:p>
        </w:tc>
      </w:tr>
      <w:tr w:rsidR="00E0302A" w14:paraId="744B3340" w14:textId="77777777">
        <w:trPr>
          <w:trHeight w:val="302"/>
        </w:trPr>
        <w:tc>
          <w:tcPr>
            <w:tcW w:w="562" w:type="dxa"/>
            <w:tcMar>
              <w:top w:w="40" w:type="dxa"/>
              <w:left w:w="60" w:type="dxa"/>
              <w:bottom w:w="40" w:type="dxa"/>
              <w:right w:w="60" w:type="dxa"/>
            </w:tcMar>
            <w:vAlign w:val="center"/>
          </w:tcPr>
          <w:p w14:paraId="318AAC9A"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b/>
                <w:color w:val="000000" w:themeColor="text1"/>
                <w:sz w:val="16"/>
                <w:szCs w:val="16"/>
              </w:rPr>
            </w:pPr>
          </w:p>
        </w:tc>
        <w:tc>
          <w:tcPr>
            <w:tcW w:w="1138" w:type="dxa"/>
            <w:vMerge/>
            <w:tcMar>
              <w:top w:w="40" w:type="dxa"/>
              <w:left w:w="60" w:type="dxa"/>
              <w:bottom w:w="40" w:type="dxa"/>
              <w:right w:w="60" w:type="dxa"/>
            </w:tcMar>
            <w:vAlign w:val="center"/>
          </w:tcPr>
          <w:p w14:paraId="300C5794"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6488951E"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Прикладная Платформа</w:t>
            </w:r>
          </w:p>
        </w:tc>
        <w:tc>
          <w:tcPr>
            <w:tcW w:w="5953" w:type="dxa"/>
            <w:tcMar>
              <w:top w:w="40" w:type="dxa"/>
              <w:left w:w="60" w:type="dxa"/>
              <w:bottom w:w="40" w:type="dxa"/>
              <w:right w:w="60" w:type="dxa"/>
            </w:tcMar>
            <w:vAlign w:val="center"/>
          </w:tcPr>
          <w:p w14:paraId="66CD7D42" w14:textId="77777777" w:rsidR="00E0302A" w:rsidRDefault="00373FF5">
            <w:pPr>
              <w:pStyle w:val="1f1"/>
              <w:keepNext/>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w:t>
            </w:r>
          </w:p>
        </w:tc>
      </w:tr>
      <w:tr w:rsidR="00E0302A" w14:paraId="13F4884F" w14:textId="77777777">
        <w:trPr>
          <w:trHeight w:val="278"/>
        </w:trPr>
        <w:tc>
          <w:tcPr>
            <w:tcW w:w="562" w:type="dxa"/>
            <w:tcMar>
              <w:top w:w="40" w:type="dxa"/>
              <w:left w:w="60" w:type="dxa"/>
              <w:bottom w:w="40" w:type="dxa"/>
              <w:right w:w="60" w:type="dxa"/>
            </w:tcMar>
            <w:vAlign w:val="center"/>
          </w:tcPr>
          <w:p w14:paraId="03FA1C22" w14:textId="77777777" w:rsidR="00E0302A" w:rsidRDefault="00E0302A">
            <w:pPr>
              <w:pStyle w:val="01"/>
              <w:numPr>
                <w:ilvl w:val="0"/>
                <w:numId w:val="33"/>
              </w:numPr>
              <w:pBdr>
                <w:top w:val="none" w:sz="4" w:space="0" w:color="000000"/>
                <w:left w:val="none" w:sz="4" w:space="0" w:color="000000"/>
                <w:bottom w:val="none" w:sz="4" w:space="0" w:color="000000"/>
                <w:right w:val="none" w:sz="4" w:space="0" w:color="000000"/>
                <w:between w:val="none" w:sz="4" w:space="0" w:color="000000"/>
              </w:pBdr>
              <w:spacing w:line="240" w:lineRule="auto"/>
              <w:ind w:left="0" w:firstLine="0"/>
              <w:contextualSpacing/>
              <w:jc w:val="left"/>
              <w:rPr>
                <w:rFonts w:ascii="Arial" w:hAnsi="Arial" w:cs="Arial"/>
                <w:color w:val="000000" w:themeColor="text1"/>
                <w:sz w:val="16"/>
                <w:szCs w:val="16"/>
              </w:rPr>
            </w:pPr>
          </w:p>
        </w:tc>
        <w:tc>
          <w:tcPr>
            <w:tcW w:w="1138" w:type="dxa"/>
            <w:vMerge/>
            <w:tcMar>
              <w:top w:w="40" w:type="dxa"/>
              <w:left w:w="60" w:type="dxa"/>
              <w:bottom w:w="40" w:type="dxa"/>
              <w:right w:w="60" w:type="dxa"/>
            </w:tcMar>
            <w:vAlign w:val="center"/>
          </w:tcPr>
          <w:p w14:paraId="2D15FDD3" w14:textId="77777777" w:rsidR="00E0302A" w:rsidRDefault="00E0302A">
            <w:pPr>
              <w:pStyle w:val="1f1"/>
              <w:spacing w:before="0" w:beforeAutospacing="0" w:after="0" w:afterAutospacing="0"/>
              <w:rPr>
                <w:rFonts w:ascii="Arial" w:hAnsi="Arial" w:cs="Arial"/>
                <w:sz w:val="20"/>
                <w:szCs w:val="20"/>
              </w:rPr>
            </w:pPr>
          </w:p>
        </w:tc>
        <w:tc>
          <w:tcPr>
            <w:tcW w:w="1843" w:type="dxa"/>
            <w:tcMar>
              <w:top w:w="40" w:type="dxa"/>
              <w:left w:w="60" w:type="dxa"/>
              <w:bottom w:w="40" w:type="dxa"/>
              <w:right w:w="60" w:type="dxa"/>
            </w:tcMar>
          </w:tcPr>
          <w:p w14:paraId="3FB74757" w14:textId="77777777" w:rsidR="00E0302A" w:rsidRDefault="00373FF5">
            <w:pPr>
              <w:pStyle w:val="1f1"/>
              <w:spacing w:before="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ИТ-решение / Приложение</w:t>
            </w:r>
          </w:p>
        </w:tc>
        <w:tc>
          <w:tcPr>
            <w:tcW w:w="5953" w:type="dxa"/>
            <w:tcMar>
              <w:top w:w="40" w:type="dxa"/>
              <w:left w:w="60" w:type="dxa"/>
              <w:bottom w:w="40" w:type="dxa"/>
              <w:right w:w="60" w:type="dxa"/>
            </w:tcMar>
            <w:vAlign w:val="center"/>
          </w:tcPr>
          <w:p w14:paraId="7538BD94"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lang w:val="en-US"/>
              </w:rPr>
            </w:pPr>
            <w:r>
              <w:rPr>
                <w:rFonts w:ascii="Arial" w:eastAsia="Arial" w:hAnsi="Arial" w:cs="Arial"/>
                <w:b/>
                <w:color w:val="000000" w:themeColor="text1"/>
                <w:sz w:val="18"/>
                <w:szCs w:val="18"/>
              </w:rPr>
              <w:t>Код</w:t>
            </w:r>
            <w:r>
              <w:rPr>
                <w:rFonts w:ascii="Arial" w:eastAsia="Arial" w:hAnsi="Arial" w:cs="Arial"/>
                <w:b/>
                <w:color w:val="000000" w:themeColor="text1"/>
                <w:sz w:val="18"/>
                <w:szCs w:val="18"/>
                <w:lang w:val="en-US"/>
              </w:rPr>
              <w:t xml:space="preserve"> </w:t>
            </w:r>
            <w:r>
              <w:rPr>
                <w:rFonts w:ascii="Arial" w:eastAsia="Arial" w:hAnsi="Arial" w:cs="Arial"/>
                <w:b/>
                <w:color w:val="000000" w:themeColor="text1"/>
                <w:sz w:val="18"/>
                <w:szCs w:val="18"/>
              </w:rPr>
              <w:t>услуги</w:t>
            </w:r>
            <w:r>
              <w:rPr>
                <w:rFonts w:ascii="Arial" w:eastAsia="Arial" w:hAnsi="Arial" w:cs="Arial"/>
                <w:b/>
                <w:color w:val="000000" w:themeColor="text1"/>
                <w:sz w:val="18"/>
                <w:szCs w:val="18"/>
                <w:lang w:val="en-US"/>
              </w:rPr>
              <w:t>: INF-SECURITY.ADMIN-IB</w:t>
            </w:r>
          </w:p>
          <w:p w14:paraId="1CCDC2F7" w14:textId="77777777" w:rsidR="00E0302A" w:rsidRDefault="00373FF5">
            <w:pPr>
              <w:pStyle w:val="1f1"/>
              <w:widowControl w:val="0"/>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Управление комплексом мер обеспечения ИБ информационных ресурсов ГК ГПН, доступных из сети Интернет, и критичных ИТ-системы.</w:t>
            </w:r>
          </w:p>
          <w:p w14:paraId="1CBD3C4C" w14:textId="77777777" w:rsidR="00E0302A" w:rsidRDefault="00373FF5">
            <w:pPr>
              <w:pStyle w:val="1f1"/>
              <w:widowControl w:val="0"/>
              <w:spacing w:before="120" w:beforeAutospacing="0" w:after="0" w:afterAutospacing="0"/>
              <w:ind w:left="113"/>
              <w:contextualSpacing/>
              <w:rPr>
                <w:rFonts w:ascii="Arial" w:hAnsi="Arial" w:cs="Arial"/>
                <w:b/>
                <w:color w:val="000000" w:themeColor="text1"/>
                <w:sz w:val="16"/>
                <w:szCs w:val="16"/>
              </w:rPr>
            </w:pPr>
            <w:r>
              <w:rPr>
                <w:rFonts w:ascii="Arial" w:eastAsia="Arial" w:hAnsi="Arial" w:cs="Arial"/>
                <w:b/>
                <w:color w:val="000000" w:themeColor="text1"/>
                <w:sz w:val="18"/>
                <w:szCs w:val="18"/>
              </w:rPr>
              <w:t xml:space="preserve">Код услуги: </w:t>
            </w:r>
            <w:r>
              <w:rPr>
                <w:rFonts w:ascii="Arial" w:eastAsia="Arial" w:hAnsi="Arial" w:cs="Arial"/>
                <w:b/>
                <w:color w:val="000000" w:themeColor="text1"/>
                <w:sz w:val="18"/>
                <w:szCs w:val="18"/>
                <w:lang w:val="en-US"/>
              </w:rPr>
              <w:t>INF</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SECURITY</w:t>
            </w:r>
            <w:r>
              <w:rPr>
                <w:rFonts w:ascii="Arial" w:eastAsia="Arial" w:hAnsi="Arial" w:cs="Arial"/>
                <w:b/>
                <w:color w:val="000000" w:themeColor="text1"/>
                <w:sz w:val="18"/>
                <w:szCs w:val="18"/>
              </w:rPr>
              <w:t>.</w:t>
            </w:r>
            <w:r>
              <w:rPr>
                <w:rFonts w:ascii="Arial" w:eastAsia="Arial" w:hAnsi="Arial" w:cs="Arial"/>
                <w:b/>
                <w:color w:val="000000" w:themeColor="text1"/>
                <w:sz w:val="18"/>
                <w:szCs w:val="18"/>
                <w:lang w:val="en-US"/>
              </w:rPr>
              <w:t>INNOVATION</w:t>
            </w:r>
          </w:p>
          <w:p w14:paraId="22BEFCCA" w14:textId="77777777" w:rsidR="00E0302A" w:rsidRDefault="00373FF5">
            <w:pPr>
              <w:pStyle w:val="1f1"/>
              <w:keepNext/>
              <w:spacing w:before="120" w:beforeAutospacing="0" w:after="0" w:afterAutospacing="0"/>
              <w:ind w:left="113"/>
              <w:contextualSpacing/>
              <w:rPr>
                <w:rFonts w:ascii="Arial" w:hAnsi="Arial" w:cs="Arial"/>
                <w:color w:val="000000" w:themeColor="text1"/>
                <w:sz w:val="16"/>
                <w:szCs w:val="16"/>
              </w:rPr>
            </w:pPr>
            <w:r>
              <w:rPr>
                <w:rFonts w:ascii="Arial" w:eastAsia="Arial" w:hAnsi="Arial" w:cs="Arial"/>
                <w:color w:val="000000" w:themeColor="text1"/>
                <w:sz w:val="18"/>
                <w:szCs w:val="18"/>
              </w:rPr>
              <w:t>Мониторинг соответствия параметров систем требованиям ИБ и контроль устранения замечаний/несоответствий.</w:t>
            </w:r>
          </w:p>
        </w:tc>
      </w:tr>
    </w:tbl>
    <w:p w14:paraId="271DF7A6" w14:textId="77777777" w:rsidR="00E0302A" w:rsidRDefault="00E0302A">
      <w:pPr>
        <w:rPr>
          <w:rFonts w:ascii="Arial" w:hAnsi="Arial" w:cs="Arial"/>
          <w:lang w:eastAsia="en-US"/>
        </w:rPr>
      </w:pPr>
    </w:p>
    <w:p w14:paraId="43B25094" w14:textId="77777777" w:rsidR="00E0302A" w:rsidRPr="00BB52A2" w:rsidRDefault="00373FF5">
      <w:pPr>
        <w:ind w:firstLine="708"/>
        <w:jc w:val="both"/>
        <w:rPr>
          <w:rFonts w:ascii="Arial" w:hAnsi="Arial" w:cs="Arial"/>
        </w:rPr>
      </w:pPr>
      <w:r>
        <w:rPr>
          <w:rFonts w:ascii="Arial" w:eastAsia="Arial" w:hAnsi="Arial" w:cs="Arial"/>
        </w:rPr>
        <w:lastRenderedPageBreak/>
        <w:t xml:space="preserve">Уровень подготовки администратора ИБ, его функциональные обязанности и действия по работе с программно-техническими средствами определены в Общей </w:t>
      </w:r>
      <w:r w:rsidRPr="00BB52A2">
        <w:rPr>
          <w:rFonts w:ascii="Arial" w:eastAsia="Arial" w:hAnsi="Arial" w:cs="Arial"/>
        </w:rPr>
        <w:t>эксплуатационной документации СрЗИ и ПО, обеспечивающих безопасность ПДн в ИСПД ПАО «Газпром Нефть». Процесс удаления ПДн из СПДн администратором ИБ отражен в разделе 5.22.2 настоящего документа.</w:t>
      </w:r>
    </w:p>
    <w:p w14:paraId="2ACA1D3A" w14:textId="77777777" w:rsidR="00E0302A" w:rsidRPr="00BB52A2" w:rsidRDefault="00373FF5">
      <w:pPr>
        <w:pStyle w:val="20"/>
        <w:rPr>
          <w:rFonts w:cs="Arial"/>
          <w:lang w:eastAsia="en-US"/>
        </w:rPr>
      </w:pPr>
      <w:bookmarkStart w:id="53" w:name="_Toc211610784"/>
      <w:r w:rsidRPr="00BB52A2">
        <w:rPr>
          <w:rFonts w:cs="Arial"/>
          <w:lang w:eastAsia="en-US"/>
        </w:rPr>
        <w:t>Подсистема идентификации и аутентификации</w:t>
      </w:r>
      <w:bookmarkEnd w:id="53"/>
    </w:p>
    <w:p w14:paraId="26CFFD48" w14:textId="77777777" w:rsidR="00E0302A" w:rsidRDefault="00373FF5">
      <w:pPr>
        <w:ind w:firstLine="709"/>
        <w:jc w:val="both"/>
        <w:rPr>
          <w:rFonts w:ascii="Arial" w:hAnsi="Arial" w:cs="Arial"/>
          <w:color w:val="000000" w:themeColor="text1"/>
        </w:rPr>
      </w:pPr>
      <w:r w:rsidRPr="00BB52A2">
        <w:rPr>
          <w:rFonts w:ascii="Arial" w:eastAsia="Arial" w:hAnsi="Arial" w:cs="Arial"/>
          <w:color w:val="000000" w:themeColor="text1"/>
        </w:rPr>
        <w:t xml:space="preserve">Подсистема выполняет функции идентификации и проверки подлинности пользователей при входе в систему. Реализована «сквозная» аутентификация пользователей путем применения механизма </w:t>
      </w:r>
      <w:r w:rsidRPr="00BB52A2">
        <w:rPr>
          <w:rFonts w:ascii="Arial" w:eastAsia="Arial" w:hAnsi="Arial" w:cs="Arial"/>
          <w:color w:val="000000" w:themeColor="text1"/>
          <w:lang w:val="en-US"/>
        </w:rPr>
        <w:t>SS</w:t>
      </w:r>
      <w:r>
        <w:rPr>
          <w:rFonts w:ascii="Arial" w:eastAsia="Arial" w:hAnsi="Arial" w:cs="Arial"/>
          <w:color w:val="000000" w:themeColor="text1"/>
          <w:lang w:val="en-US"/>
        </w:rPr>
        <w:t>O</w:t>
      </w:r>
      <w:r>
        <w:rPr>
          <w:rFonts w:ascii="Arial" w:eastAsia="Arial" w:hAnsi="Arial" w:cs="Arial"/>
          <w:color w:val="000000" w:themeColor="text1"/>
        </w:rPr>
        <w:t xml:space="preserve"> с использованием </w:t>
      </w:r>
      <w:r>
        <w:rPr>
          <w:rFonts w:ascii="Arial" w:eastAsia="Arial" w:hAnsi="Arial" w:cs="Arial"/>
          <w:color w:val="000000" w:themeColor="text1"/>
          <w:lang w:val="en-US"/>
        </w:rPr>
        <w:t>Identity</w:t>
      </w:r>
      <w:r>
        <w:rPr>
          <w:rFonts w:ascii="Arial" w:eastAsia="Arial" w:hAnsi="Arial" w:cs="Arial"/>
          <w:color w:val="000000" w:themeColor="text1"/>
        </w:rPr>
        <w:t xml:space="preserve"> </w:t>
      </w:r>
      <w:r>
        <w:rPr>
          <w:rFonts w:ascii="Arial" w:eastAsia="Arial" w:hAnsi="Arial" w:cs="Arial"/>
          <w:color w:val="000000" w:themeColor="text1"/>
          <w:lang w:val="en-US"/>
        </w:rPr>
        <w:t>Providers</w:t>
      </w:r>
      <w:r>
        <w:rPr>
          <w:rFonts w:ascii="Arial" w:eastAsia="Arial" w:hAnsi="Arial" w:cs="Arial"/>
          <w:color w:val="000000" w:themeColor="text1"/>
        </w:rPr>
        <w:t xml:space="preserve"> из корпоративного сервиса </w:t>
      </w:r>
      <w:r>
        <w:rPr>
          <w:rFonts w:ascii="Arial" w:eastAsia="Arial" w:hAnsi="Arial" w:cs="Arial"/>
          <w:color w:val="000000" w:themeColor="text1"/>
          <w:lang w:val="en-US"/>
        </w:rPr>
        <w:t>PaaS</w:t>
      </w:r>
      <w:r>
        <w:rPr>
          <w:rFonts w:ascii="Arial" w:eastAsia="Arial" w:hAnsi="Arial" w:cs="Arial"/>
          <w:color w:val="000000" w:themeColor="text1"/>
        </w:rPr>
        <w:t xml:space="preserve"> </w:t>
      </w:r>
      <w:r>
        <w:rPr>
          <w:rFonts w:ascii="Arial" w:eastAsia="Arial" w:hAnsi="Arial" w:cs="Arial"/>
          <w:color w:val="000000" w:themeColor="text1"/>
          <w:lang w:val="en-US"/>
        </w:rPr>
        <w:t>RH</w:t>
      </w:r>
      <w:r>
        <w:rPr>
          <w:rFonts w:ascii="Arial" w:eastAsia="Arial" w:hAnsi="Arial" w:cs="Arial"/>
          <w:color w:val="000000" w:themeColor="text1"/>
        </w:rPr>
        <w:t xml:space="preserve"> </w:t>
      </w:r>
      <w:r>
        <w:rPr>
          <w:rFonts w:ascii="Arial" w:eastAsia="Arial" w:hAnsi="Arial" w:cs="Arial"/>
          <w:color w:val="000000" w:themeColor="text1"/>
          <w:lang w:val="en-US"/>
        </w:rPr>
        <w:t>SSO</w:t>
      </w:r>
      <w:r>
        <w:rPr>
          <w:rFonts w:ascii="Arial" w:eastAsia="Arial" w:hAnsi="Arial" w:cs="Arial"/>
          <w:color w:val="000000" w:themeColor="text1"/>
        </w:rPr>
        <w:t>, удовлетворяющего требованиям методического документа «Требования к применению паролей» (М-15.02.02.04.01-07). Требования к сложности пароля администратора и пользователей и регулярности его замены также определяются принятыми в корпоративном AD групповыми политиками.</w:t>
      </w:r>
    </w:p>
    <w:p w14:paraId="14348A60" w14:textId="77777777" w:rsidR="00E0302A" w:rsidRDefault="00373FF5">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themeColor="text1"/>
        </w:rPr>
      </w:pPr>
      <w:r>
        <w:rPr>
          <w:rFonts w:ascii="Arial" w:eastAsia="Arial" w:hAnsi="Arial" w:cs="Arial"/>
          <w:color w:val="000000" w:themeColor="text1"/>
        </w:rPr>
        <w:t>Доступ к данным Системы для не авторизованных пользователей исключен.</w:t>
      </w:r>
    </w:p>
    <w:p w14:paraId="3EAD48D6"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 xml:space="preserve">Блокирование доменной учетной записи пользователя осуществлятся средствами Active Directory в автоматическом режиме в зависимости от заданных политик безопасности ПАО «Газпром нефть». </w:t>
      </w:r>
    </w:p>
    <w:p w14:paraId="18D009EB"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 xml:space="preserve">Для осуществления взаимодействия системы со смежными системами используются служебные учетные записи (см. Приложение 1). </w:t>
      </w:r>
    </w:p>
    <w:p w14:paraId="00193D7D"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 xml:space="preserve">Для СУБД в тестовом, предпродуктивном и продуктивном контуре КСПД установлен метод аутентификации </w:t>
      </w:r>
      <w:r>
        <w:rPr>
          <w:rFonts w:ascii="Arial" w:eastAsia="Arial" w:hAnsi="Arial" w:cs="Arial"/>
          <w:color w:val="000000" w:themeColor="text1"/>
          <w:lang w:val="en-US"/>
        </w:rPr>
        <w:t>LDAPS</w:t>
      </w:r>
      <w:r>
        <w:rPr>
          <w:rFonts w:ascii="Arial" w:eastAsia="Arial" w:hAnsi="Arial" w:cs="Arial"/>
          <w:color w:val="000000" w:themeColor="text1"/>
        </w:rPr>
        <w:t>.</w:t>
      </w:r>
    </w:p>
    <w:p w14:paraId="635891F7" w14:textId="77777777" w:rsidR="00E0302A" w:rsidRDefault="00373FF5">
      <w:pPr>
        <w:ind w:firstLine="709"/>
        <w:jc w:val="both"/>
        <w:rPr>
          <w:rFonts w:ascii="Arial" w:eastAsia="Arial" w:hAnsi="Arial" w:cs="Arial"/>
          <w:color w:val="000000" w:themeColor="text1"/>
        </w:rPr>
      </w:pPr>
      <w:r>
        <w:rPr>
          <w:rFonts w:ascii="Arial" w:eastAsia="Arial" w:hAnsi="Arial" w:cs="Arial"/>
          <w:color w:val="000000" w:themeColor="text1"/>
        </w:rPr>
        <w:t>Хранение паролей пользователей в ИС в открытом виде отсутствует.</w:t>
      </w:r>
    </w:p>
    <w:p w14:paraId="57E49B5B" w14:textId="77777777" w:rsidR="00E0302A" w:rsidRDefault="00E0302A">
      <w:pPr>
        <w:ind w:firstLine="709"/>
        <w:jc w:val="both"/>
        <w:rPr>
          <w:rFonts w:ascii="Arial" w:hAnsi="Arial" w:cs="Arial"/>
          <w:color w:val="000000" w:themeColor="text1"/>
        </w:rPr>
      </w:pPr>
    </w:p>
    <w:p w14:paraId="7828C560"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Идентификация и аутентификация внешних пользователей реализована с помощью IDP Keycloak платформы Бизнес-Коннектор (</w:t>
      </w:r>
      <w:r>
        <w:rPr>
          <w:rFonts w:ascii="Arial" w:eastAsia="Arial" w:hAnsi="Arial" w:cs="Arial"/>
          <w:color w:val="000000" w:themeColor="text1"/>
          <w:lang w:val="en-US"/>
        </w:rPr>
        <w:t>U</w:t>
      </w:r>
      <w:r>
        <w:rPr>
          <w:rFonts w:ascii="Arial" w:eastAsia="Arial" w:hAnsi="Arial" w:cs="Arial"/>
          <w:color w:val="000000" w:themeColor="text1"/>
        </w:rPr>
        <w:t xml:space="preserve">210002021) </w:t>
      </w:r>
      <w:r>
        <w:rPr>
          <w:rFonts w:ascii="Arial" w:eastAsia="Arial" w:hAnsi="Arial" w:cs="Arial"/>
          <w:color w:val="000000" w:themeColor="text1"/>
          <w:lang w:val="en-US"/>
        </w:rPr>
        <w:t>c</w:t>
      </w:r>
      <w:r>
        <w:rPr>
          <w:rFonts w:ascii="Arial" w:eastAsia="Arial" w:hAnsi="Arial" w:cs="Arial"/>
          <w:color w:val="000000" w:themeColor="text1"/>
        </w:rPr>
        <w:t xml:space="preserve"> использованием 2</w:t>
      </w:r>
      <w:r>
        <w:rPr>
          <w:rFonts w:ascii="Arial" w:eastAsia="Arial" w:hAnsi="Arial" w:cs="Arial"/>
          <w:color w:val="000000" w:themeColor="text1"/>
          <w:lang w:val="en-US"/>
        </w:rPr>
        <w:t>FA</w:t>
      </w:r>
      <w:r>
        <w:rPr>
          <w:rFonts w:ascii="Arial" w:eastAsia="Arial" w:hAnsi="Arial" w:cs="Arial"/>
          <w:color w:val="000000" w:themeColor="text1"/>
        </w:rPr>
        <w:t xml:space="preserve">. </w:t>
      </w:r>
    </w:p>
    <w:p w14:paraId="4F28F37A"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lang w:val="en-US"/>
        </w:rPr>
        <w:t>IDP</w:t>
      </w:r>
      <w:r>
        <w:rPr>
          <w:rFonts w:ascii="Arial" w:eastAsia="Arial" w:hAnsi="Arial" w:cs="Arial"/>
          <w:color w:val="000000" w:themeColor="text1"/>
        </w:rPr>
        <w:t xml:space="preserve"> БК размещается в сегменте Backend1 ЦДМЗ с использованием локальной базы данных, размещаемой в Backend2 ЦДМЗ. Технология SSO и 2</w:t>
      </w:r>
      <w:r>
        <w:rPr>
          <w:rFonts w:ascii="Arial" w:eastAsia="Arial" w:hAnsi="Arial" w:cs="Arial"/>
          <w:color w:val="000000" w:themeColor="text1"/>
          <w:lang w:val="en-US"/>
        </w:rPr>
        <w:t>FA</w:t>
      </w:r>
      <w:r>
        <w:rPr>
          <w:rFonts w:ascii="Arial" w:eastAsia="Arial" w:hAnsi="Arial" w:cs="Arial"/>
          <w:color w:val="000000" w:themeColor="text1"/>
        </w:rPr>
        <w:t xml:space="preserve"> реализуется средствами </w:t>
      </w:r>
      <w:r>
        <w:rPr>
          <w:rFonts w:ascii="Arial" w:eastAsia="Arial" w:hAnsi="Arial" w:cs="Arial"/>
          <w:color w:val="000000" w:themeColor="text1"/>
          <w:lang w:val="en-US"/>
        </w:rPr>
        <w:t>KeyCloak</w:t>
      </w:r>
      <w:r>
        <w:rPr>
          <w:rFonts w:ascii="Arial" w:eastAsia="Arial" w:hAnsi="Arial" w:cs="Arial"/>
          <w:color w:val="000000" w:themeColor="text1"/>
        </w:rPr>
        <w:t xml:space="preserve"> БК.</w:t>
      </w:r>
    </w:p>
    <w:p w14:paraId="7111760B"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На стороне платформы БК реализованы требования методического документа «Требования к применению паролей» (М-15.02.02.04.01-07) для УЗ внешних пользователей.</w:t>
      </w:r>
    </w:p>
    <w:p w14:paraId="45EA8553" w14:textId="77777777" w:rsidR="00E0302A" w:rsidRDefault="00373FF5">
      <w:pPr>
        <w:pStyle w:val="20"/>
        <w:rPr>
          <w:rFonts w:cs="Arial"/>
          <w:color w:val="000000" w:themeColor="text1"/>
          <w:lang w:eastAsia="en-US"/>
        </w:rPr>
      </w:pPr>
      <w:bookmarkStart w:id="54" w:name="_Toc211610785"/>
      <w:r>
        <w:rPr>
          <w:rFonts w:cs="Arial"/>
          <w:lang w:eastAsia="en-US"/>
        </w:rPr>
        <w:t xml:space="preserve">Подсистема </w:t>
      </w:r>
      <w:r>
        <w:rPr>
          <w:rFonts w:cs="Arial"/>
          <w:color w:val="000000" w:themeColor="text1"/>
        </w:rPr>
        <w:t>авторизации и управления доступом</w:t>
      </w:r>
      <w:bookmarkEnd w:id="54"/>
    </w:p>
    <w:p w14:paraId="51098869" w14:textId="77777777" w:rsidR="00E0302A" w:rsidRDefault="00373FF5">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themeColor="text1"/>
          <w:szCs w:val="24"/>
        </w:rPr>
      </w:pPr>
      <w:r>
        <w:rPr>
          <w:rFonts w:ascii="Arial" w:eastAsia="Arial" w:hAnsi="Arial" w:cs="Arial"/>
          <w:color w:val="000000" w:themeColor="text1"/>
          <w:szCs w:val="24"/>
        </w:rPr>
        <w:t>Логическое разграничение доступа реализовано посредством разработки ролевой модели доступа к ИС и её компонентам. Управление учётными записями и предоставленными правами осуществляется через систему СУИД в соответствии с требованиями стандарта СК-15.02.02.04.01 «Предоставление доступа к информационным ресурсам и ИТ сервисам» и выполняется через заявки, создаваемые в системе СУИД Заказчика.</w:t>
      </w:r>
    </w:p>
    <w:p w14:paraId="75C2F404" w14:textId="77777777" w:rsidR="00E0302A" w:rsidRDefault="00373FF5">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themeColor="text1"/>
          <w:szCs w:val="24"/>
        </w:rPr>
      </w:pPr>
      <w:r>
        <w:rPr>
          <w:rFonts w:ascii="Arial" w:eastAsia="Arial" w:hAnsi="Arial" w:cs="Arial"/>
          <w:color w:val="000000" w:themeColor="text1"/>
          <w:szCs w:val="24"/>
        </w:rPr>
        <w:t>Доступ пользователей к системе осуществляется в соответствии с назначенными данному пользователю правами доступа. Права доступа назначаются пользователям в соответствии с разработанной матрицей доступа. Для интеграции со смежными системами созданы служебные учётные записи (см. Приложение 1).</w:t>
      </w:r>
    </w:p>
    <w:p w14:paraId="53182F6B"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szCs w:val="24"/>
        </w:rPr>
      </w:pPr>
      <w:r>
        <w:rPr>
          <w:rFonts w:ascii="Arial" w:eastAsia="Arial" w:hAnsi="Arial" w:cs="Arial"/>
          <w:color w:val="000000" w:themeColor="text1"/>
          <w:szCs w:val="24"/>
        </w:rPr>
        <w:lastRenderedPageBreak/>
        <w:t>Для каждой бизнес-роли выделяется отдельная системная роль с определенными правами (полномочиями) на доступ к объектам и исполнение функций ИС (см. Таблица 15).</w:t>
      </w:r>
    </w:p>
    <w:p w14:paraId="61E00059"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tabs>
          <w:tab w:val="left" w:pos="851"/>
        </w:tabs>
        <w:ind w:firstLine="709"/>
        <w:jc w:val="both"/>
        <w:rPr>
          <w:rFonts w:ascii="Arial" w:hAnsi="Arial" w:cs="Arial"/>
          <w:color w:val="000000" w:themeColor="text1"/>
          <w:szCs w:val="24"/>
        </w:rPr>
      </w:pPr>
      <w:r>
        <w:rPr>
          <w:rFonts w:ascii="Arial" w:eastAsia="Arial" w:hAnsi="Arial" w:cs="Arial"/>
          <w:color w:val="000000" w:themeColor="text1"/>
          <w:szCs w:val="24"/>
        </w:rPr>
        <w:t>Каждый бизнес-пользователь получает одну из следующих ролей:</w:t>
      </w:r>
    </w:p>
    <w:p w14:paraId="697A466C" w14:textId="77777777" w:rsidR="00E0302A" w:rsidRDefault="00373FF5">
      <w:pPr>
        <w:pStyle w:val="affffff8"/>
        <w:numPr>
          <w:ilvl w:val="0"/>
          <w:numId w:val="46"/>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eastAsia="Arial" w:hAnsi="Arial" w:cs="Arial"/>
          <w:color w:val="000000" w:themeColor="text1"/>
          <w:sz w:val="24"/>
          <w:szCs w:val="24"/>
        </w:rPr>
        <w:t>Оператор ДО (КСПД)</w:t>
      </w:r>
    </w:p>
    <w:p w14:paraId="12EC9340" w14:textId="77777777" w:rsidR="00E0302A" w:rsidRDefault="00373FF5">
      <w:pPr>
        <w:pStyle w:val="affffff8"/>
        <w:numPr>
          <w:ilvl w:val="0"/>
          <w:numId w:val="46"/>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eastAsia="Arial" w:hAnsi="Arial" w:cs="Arial"/>
          <w:color w:val="000000" w:themeColor="text1"/>
          <w:sz w:val="24"/>
          <w:szCs w:val="24"/>
        </w:rPr>
        <w:t>Подписант ДО (КСПД)</w:t>
      </w:r>
    </w:p>
    <w:p w14:paraId="18D9B4F3" w14:textId="77777777" w:rsidR="00E0302A" w:rsidRDefault="00373FF5">
      <w:pPr>
        <w:pStyle w:val="affffff8"/>
        <w:numPr>
          <w:ilvl w:val="0"/>
          <w:numId w:val="46"/>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hAnsi="Arial" w:cs="Arial"/>
          <w:color w:val="000000" w:themeColor="text1"/>
          <w:sz w:val="24"/>
          <w:szCs w:val="24"/>
        </w:rPr>
        <w:t>Согласующий ДО (КСПД)</w:t>
      </w:r>
    </w:p>
    <w:p w14:paraId="72FF98AE" w14:textId="77777777" w:rsidR="00E0302A" w:rsidRDefault="00373FF5">
      <w:pPr>
        <w:pStyle w:val="affffff8"/>
        <w:numPr>
          <w:ilvl w:val="0"/>
          <w:numId w:val="46"/>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eastAsia="Arial" w:hAnsi="Arial" w:cs="Arial"/>
          <w:color w:val="000000" w:themeColor="text1"/>
          <w:sz w:val="24"/>
          <w:szCs w:val="24"/>
        </w:rPr>
        <w:t xml:space="preserve">Специалист </w:t>
      </w:r>
      <w:proofErr w:type="gramStart"/>
      <w:r>
        <w:rPr>
          <w:rFonts w:ascii="Arial" w:eastAsia="Arial" w:hAnsi="Arial" w:cs="Arial"/>
          <w:color w:val="000000" w:themeColor="text1"/>
          <w:sz w:val="24"/>
          <w:szCs w:val="24"/>
        </w:rPr>
        <w:t>тех.поддержки</w:t>
      </w:r>
      <w:proofErr w:type="gramEnd"/>
      <w:r>
        <w:rPr>
          <w:rFonts w:ascii="Arial" w:eastAsia="Arial" w:hAnsi="Arial" w:cs="Arial"/>
          <w:color w:val="000000" w:themeColor="text1"/>
          <w:sz w:val="24"/>
          <w:szCs w:val="24"/>
        </w:rPr>
        <w:t xml:space="preserve"> (КСПД)</w:t>
      </w:r>
    </w:p>
    <w:p w14:paraId="52913336" w14:textId="77777777" w:rsidR="00E0302A" w:rsidRDefault="00373FF5">
      <w:pPr>
        <w:pStyle w:val="affffff8"/>
        <w:numPr>
          <w:ilvl w:val="0"/>
          <w:numId w:val="47"/>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eastAsia="Arial" w:hAnsi="Arial" w:cs="Arial"/>
          <w:color w:val="000000" w:themeColor="text1"/>
          <w:sz w:val="24"/>
          <w:szCs w:val="24"/>
        </w:rPr>
        <w:t>Оператор Контрагента (ЦДМЗ)</w:t>
      </w:r>
    </w:p>
    <w:p w14:paraId="27667CF4" w14:textId="77777777" w:rsidR="00E0302A" w:rsidRDefault="00373FF5">
      <w:pPr>
        <w:pStyle w:val="affffff8"/>
        <w:numPr>
          <w:ilvl w:val="0"/>
          <w:numId w:val="48"/>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eastAsia="Arial" w:hAnsi="Arial" w:cs="Arial"/>
          <w:color w:val="000000" w:themeColor="text1"/>
          <w:sz w:val="24"/>
          <w:szCs w:val="24"/>
        </w:rPr>
        <w:t>Согласующий Контрагента (ЦДМЗ)</w:t>
      </w:r>
    </w:p>
    <w:p w14:paraId="21D46A6B" w14:textId="77777777" w:rsidR="00E0302A" w:rsidRDefault="00373FF5">
      <w:pPr>
        <w:pStyle w:val="affffff8"/>
        <w:numPr>
          <w:ilvl w:val="0"/>
          <w:numId w:val="48"/>
        </w:numPr>
        <w:pBdr>
          <w:top w:val="none" w:sz="4" w:space="0" w:color="000000"/>
          <w:left w:val="none" w:sz="4" w:space="0" w:color="000000"/>
          <w:bottom w:val="none" w:sz="4" w:space="0" w:color="000000"/>
          <w:right w:val="none" w:sz="4" w:space="0" w:color="000000"/>
          <w:between w:val="none" w:sz="4" w:space="0" w:color="000000"/>
        </w:pBdr>
        <w:tabs>
          <w:tab w:val="left" w:pos="851"/>
        </w:tabs>
        <w:jc w:val="both"/>
        <w:rPr>
          <w:rFonts w:ascii="Arial" w:hAnsi="Arial" w:cs="Arial"/>
          <w:color w:val="000000" w:themeColor="text1"/>
          <w:sz w:val="24"/>
          <w:szCs w:val="24"/>
        </w:rPr>
      </w:pPr>
      <w:r>
        <w:rPr>
          <w:rFonts w:ascii="Arial" w:eastAsia="Arial" w:hAnsi="Arial" w:cs="Arial"/>
          <w:color w:val="000000" w:themeColor="text1"/>
          <w:sz w:val="24"/>
          <w:szCs w:val="24"/>
        </w:rPr>
        <w:t>Подписант Контрагента (ЦДМЗ)</w:t>
      </w:r>
    </w:p>
    <w:p w14:paraId="6D03532D"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s>
        <w:jc w:val="both"/>
        <w:rPr>
          <w:rFonts w:ascii="Arial" w:hAnsi="Arial" w:cs="Arial"/>
          <w:color w:val="000000" w:themeColor="text1"/>
          <w:szCs w:val="24"/>
        </w:rPr>
      </w:pPr>
      <w:r>
        <w:rPr>
          <w:rFonts w:ascii="Arial" w:eastAsia="Arial" w:hAnsi="Arial" w:cs="Arial"/>
          <w:color w:val="000000" w:themeColor="text1"/>
          <w:szCs w:val="24"/>
        </w:rPr>
        <w:tab/>
        <w:t>В системе предусмотрены следующие административные роли:</w:t>
      </w:r>
    </w:p>
    <w:p w14:paraId="339ACA0D" w14:textId="77777777" w:rsidR="00E0302A" w:rsidRDefault="00373FF5">
      <w:pPr>
        <w:numPr>
          <w:ilvl w:val="0"/>
          <w:numId w:val="49"/>
        </w:numPr>
        <w:pBdr>
          <w:top w:val="none" w:sz="4" w:space="0" w:color="000000"/>
          <w:left w:val="none" w:sz="4" w:space="0" w:color="000000"/>
          <w:bottom w:val="none" w:sz="4" w:space="0" w:color="000000"/>
          <w:right w:val="none" w:sz="4" w:space="0" w:color="000000"/>
          <w:between w:val="none" w:sz="4" w:space="0" w:color="000000"/>
        </w:pBdr>
        <w:shd w:val="clear" w:color="FFFFFF" w:themeColor="background1" w:fill="FFFFFF" w:themeFill="background1"/>
        <w:tabs>
          <w:tab w:val="left" w:pos="851"/>
        </w:tabs>
        <w:spacing w:after="200" w:line="276" w:lineRule="auto"/>
        <w:contextualSpacing/>
        <w:jc w:val="both"/>
        <w:rPr>
          <w:rFonts w:ascii="Arial" w:hAnsi="Arial" w:cs="Arial"/>
          <w:color w:val="000000" w:themeColor="text1"/>
          <w:szCs w:val="24"/>
        </w:rPr>
      </w:pPr>
      <w:r>
        <w:rPr>
          <w:rFonts w:ascii="Arial" w:eastAsia="Arial" w:hAnsi="Arial" w:cs="Arial"/>
          <w:color w:val="000000" w:themeColor="text1"/>
          <w:szCs w:val="24"/>
        </w:rPr>
        <w:t>Администратор системы</w:t>
      </w:r>
    </w:p>
    <w:p w14:paraId="5446335B" w14:textId="77777777" w:rsidR="00E0302A" w:rsidRDefault="00373FF5">
      <w:pPr>
        <w:numPr>
          <w:ilvl w:val="0"/>
          <w:numId w:val="49"/>
        </w:numPr>
        <w:pBdr>
          <w:top w:val="none" w:sz="4" w:space="0" w:color="000000"/>
          <w:left w:val="none" w:sz="4" w:space="0" w:color="000000"/>
          <w:bottom w:val="none" w:sz="4" w:space="0" w:color="000000"/>
          <w:right w:val="none" w:sz="4" w:space="0" w:color="000000"/>
          <w:between w:val="none" w:sz="4" w:space="0" w:color="000000"/>
        </w:pBdr>
        <w:shd w:val="clear" w:color="FFFFFF" w:themeColor="background1" w:fill="FFFFFF" w:themeFill="background1"/>
        <w:tabs>
          <w:tab w:val="left" w:pos="851"/>
        </w:tabs>
        <w:spacing w:after="200" w:line="276" w:lineRule="auto"/>
        <w:contextualSpacing/>
        <w:jc w:val="both"/>
        <w:rPr>
          <w:rFonts w:ascii="Arial" w:hAnsi="Arial" w:cs="Arial"/>
          <w:color w:val="000000" w:themeColor="text1"/>
          <w:szCs w:val="24"/>
        </w:rPr>
      </w:pPr>
      <w:r>
        <w:rPr>
          <w:rFonts w:ascii="Arial" w:eastAsia="Arial" w:hAnsi="Arial" w:cs="Arial"/>
          <w:color w:val="000000" w:themeColor="text1"/>
          <w:szCs w:val="24"/>
        </w:rPr>
        <w:t xml:space="preserve">Администратор ИБ </w:t>
      </w:r>
    </w:p>
    <w:p w14:paraId="242D13B6"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tabs>
          <w:tab w:val="left" w:pos="851"/>
        </w:tabs>
        <w:contextualSpacing/>
        <w:jc w:val="both"/>
        <w:rPr>
          <w:rFonts w:ascii="Arial" w:hAnsi="Arial" w:cs="Arial"/>
          <w:color w:val="000000" w:themeColor="text1"/>
          <w:szCs w:val="24"/>
        </w:rPr>
      </w:pPr>
      <w:r>
        <w:rPr>
          <w:rFonts w:ascii="Arial" w:eastAsia="Arial" w:hAnsi="Arial" w:cs="Arial"/>
          <w:color w:val="000000" w:themeColor="text1"/>
          <w:szCs w:val="24"/>
        </w:rPr>
        <w:t xml:space="preserve">         </w:t>
      </w:r>
    </w:p>
    <w:p w14:paraId="7059E4F0"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eastAsia="Arial" w:hAnsi="Arial" w:cs="Arial"/>
          <w:color w:val="000000" w:themeColor="text1"/>
          <w:szCs w:val="24"/>
        </w:rPr>
      </w:pPr>
      <w:r>
        <w:rPr>
          <w:rFonts w:ascii="Arial" w:eastAsia="Arial" w:hAnsi="Arial" w:cs="Arial"/>
          <w:color w:val="000000" w:themeColor="text1"/>
          <w:szCs w:val="24"/>
        </w:rPr>
        <w:t>В ЦДМЗ для получения доступа к ИС пользователь должен быть зарегистрирован в Экосистеме БРД. Технически управление доступом реализовано также на группах безопасности. Подробно процесс получения доступа описан в инструкции пользователя, разработанной в рамках проекта Бизнес-Коннектор (</w:t>
      </w:r>
      <w:r>
        <w:rPr>
          <w:rFonts w:ascii="Arial" w:eastAsia="Arial" w:hAnsi="Arial" w:cs="Arial"/>
          <w:color w:val="000000" w:themeColor="text1"/>
          <w:szCs w:val="24"/>
          <w:lang w:val="en-US"/>
        </w:rPr>
        <w:t>U</w:t>
      </w:r>
      <w:r>
        <w:rPr>
          <w:rFonts w:ascii="Arial" w:eastAsia="Arial" w:hAnsi="Arial" w:cs="Arial"/>
          <w:color w:val="000000" w:themeColor="text1"/>
          <w:szCs w:val="24"/>
        </w:rPr>
        <w:t xml:space="preserve">210002021). В рамках проекта Бизнес-Коннектор разработаны единые правила создания, изменения блокировки, разблокировки и удаления учетных записей в информационных системах на базе платформы Бизнес-Коннектор. В рамках реализации интеграции и публикации системы на платформе БК выделяется отдельный </w:t>
      </w:r>
      <w:r>
        <w:rPr>
          <w:rFonts w:ascii="Arial" w:eastAsia="Arial" w:hAnsi="Arial" w:cs="Arial"/>
          <w:color w:val="000000" w:themeColor="text1"/>
          <w:szCs w:val="24"/>
          <w:lang w:val="en-US"/>
        </w:rPr>
        <w:t>Realm</w:t>
      </w:r>
      <w:r>
        <w:rPr>
          <w:rFonts w:ascii="Arial" w:eastAsia="Arial" w:hAnsi="Arial" w:cs="Arial"/>
          <w:color w:val="000000" w:themeColor="text1"/>
          <w:szCs w:val="24"/>
        </w:rPr>
        <w:t xml:space="preserve">, реализующий </w:t>
      </w:r>
      <w:r>
        <w:rPr>
          <w:rFonts w:ascii="Arial" w:eastAsia="Arial" w:hAnsi="Arial" w:cs="Arial"/>
          <w:color w:val="000000" w:themeColor="text1"/>
          <w:szCs w:val="24"/>
          <w:lang w:val="en-US"/>
        </w:rPr>
        <w:t>IAM</w:t>
      </w:r>
      <w:r>
        <w:rPr>
          <w:rFonts w:ascii="Arial" w:eastAsia="Arial" w:hAnsi="Arial" w:cs="Arial"/>
          <w:color w:val="000000" w:themeColor="text1"/>
          <w:szCs w:val="24"/>
        </w:rPr>
        <w:t xml:space="preserve"> в рамках системы.</w:t>
      </w:r>
    </w:p>
    <w:p w14:paraId="43B0B164" w14:textId="77777777" w:rsidR="00E0302A" w:rsidRDefault="00E0302A">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eastAsia="Arial" w:hAnsi="Arial" w:cs="Arial"/>
          <w:color w:val="000000" w:themeColor="text1"/>
        </w:rPr>
      </w:pPr>
    </w:p>
    <w:p w14:paraId="6C9219E0" w14:textId="77777777" w:rsidR="00E0302A" w:rsidRDefault="00373FF5">
      <w:pPr>
        <w:pStyle w:val="afffffd"/>
        <w:keepNext/>
        <w:rPr>
          <w:rFonts w:cs="Arial"/>
        </w:rPr>
      </w:pPr>
      <w:r>
        <w:rPr>
          <w:rFonts w:cs="Arial"/>
          <w:lang w:val="ru-RU"/>
        </w:rPr>
        <w:t xml:space="preserve">Таблица </w:t>
      </w:r>
      <w:r>
        <w:rPr>
          <w:rFonts w:cs="Arial"/>
        </w:rPr>
        <w:fldChar w:fldCharType="begin"/>
      </w:r>
      <w:r>
        <w:rPr>
          <w:rFonts w:cs="Arial"/>
        </w:rPr>
        <w:instrText xml:space="preserve"> SEQ Таблица \* ARABIC </w:instrText>
      </w:r>
      <w:r>
        <w:rPr>
          <w:rFonts w:cs="Arial"/>
        </w:rPr>
        <w:fldChar w:fldCharType="separate"/>
      </w:r>
      <w:r>
        <w:rPr>
          <w:rFonts w:cs="Arial"/>
          <w:lang w:val="ru-RU"/>
        </w:rPr>
        <w:t>2</w:t>
      </w:r>
      <w:r>
        <w:rPr>
          <w:rFonts w:cs="Arial"/>
        </w:rPr>
        <w:fldChar w:fldCharType="end"/>
      </w:r>
      <w:r>
        <w:rPr>
          <w:rFonts w:cs="Arial"/>
        </w:rPr>
        <w:t>7</w:t>
      </w:r>
      <w:r>
        <w:rPr>
          <w:rFonts w:cs="Arial"/>
          <w:lang w:val="ru-RU"/>
        </w:rPr>
        <w:t xml:space="preserve"> Матрица доступа</w:t>
      </w:r>
    </w:p>
    <w:tbl>
      <w:tblPr>
        <w:tblStyle w:val="affffa"/>
        <w:tblW w:w="0" w:type="auto"/>
        <w:jc w:val="center"/>
        <w:tblLook w:val="04A0" w:firstRow="1" w:lastRow="0" w:firstColumn="1" w:lastColumn="0" w:noHBand="0" w:noVBand="1"/>
      </w:tblPr>
      <w:tblGrid>
        <w:gridCol w:w="2054"/>
        <w:gridCol w:w="1959"/>
        <w:gridCol w:w="1180"/>
        <w:gridCol w:w="1613"/>
        <w:gridCol w:w="1294"/>
        <w:gridCol w:w="1527"/>
      </w:tblGrid>
      <w:tr w:rsidR="00E0302A" w14:paraId="7B370307" w14:textId="77777777">
        <w:trPr>
          <w:trHeight w:val="407"/>
          <w:jc w:val="center"/>
        </w:trPr>
        <w:tc>
          <w:tcPr>
            <w:tcW w:w="0" w:type="auto"/>
            <w:gridSpan w:val="2"/>
            <w:shd w:val="clear" w:color="auto" w:fill="0070C0"/>
          </w:tcPr>
          <w:p w14:paraId="3BF78A54" w14:textId="77777777" w:rsidR="00E0302A" w:rsidRDefault="00E0302A">
            <w:pPr>
              <w:rPr>
                <w:rFonts w:ascii="Arial" w:hAnsi="Arial" w:cs="Arial"/>
                <w:color w:val="FFFFFF" w:themeColor="background1"/>
                <w:sz w:val="20"/>
                <w:szCs w:val="18"/>
              </w:rPr>
            </w:pPr>
          </w:p>
        </w:tc>
        <w:tc>
          <w:tcPr>
            <w:tcW w:w="0" w:type="auto"/>
            <w:shd w:val="clear" w:color="auto" w:fill="0070C0"/>
            <w:vAlign w:val="center"/>
          </w:tcPr>
          <w:p w14:paraId="22829E58" w14:textId="77777777" w:rsidR="00E0302A" w:rsidRDefault="00373FF5">
            <w:pPr>
              <w:jc w:val="center"/>
              <w:rPr>
                <w:rFonts w:ascii="Arial" w:hAnsi="Arial" w:cs="Arial"/>
                <w:b/>
                <w:bCs/>
                <w:color w:val="FFFFFF" w:themeColor="background1"/>
                <w:sz w:val="20"/>
                <w:szCs w:val="18"/>
              </w:rPr>
            </w:pPr>
            <w:r>
              <w:rPr>
                <w:rFonts w:ascii="Arial" w:hAnsi="Arial" w:cs="Arial"/>
                <w:b/>
                <w:bCs/>
                <w:color w:val="FFFFFF" w:themeColor="background1"/>
                <w:sz w:val="20"/>
                <w:szCs w:val="18"/>
              </w:rPr>
              <w:t>Оператор</w:t>
            </w:r>
          </w:p>
        </w:tc>
        <w:tc>
          <w:tcPr>
            <w:tcW w:w="0" w:type="auto"/>
            <w:shd w:val="clear" w:color="auto" w:fill="0070C0"/>
            <w:vAlign w:val="center"/>
          </w:tcPr>
          <w:p w14:paraId="08016A0B" w14:textId="77777777" w:rsidR="00E0302A" w:rsidRDefault="00373FF5">
            <w:pPr>
              <w:jc w:val="center"/>
              <w:rPr>
                <w:rFonts w:ascii="Arial" w:hAnsi="Arial" w:cs="Arial"/>
                <w:b/>
                <w:bCs/>
                <w:color w:val="FFFFFF" w:themeColor="background1"/>
                <w:sz w:val="20"/>
                <w:szCs w:val="18"/>
              </w:rPr>
            </w:pPr>
            <w:r>
              <w:rPr>
                <w:rFonts w:ascii="Arial" w:hAnsi="Arial" w:cs="Arial"/>
                <w:b/>
                <w:bCs/>
                <w:color w:val="FFFFFF" w:themeColor="background1"/>
                <w:sz w:val="20"/>
                <w:szCs w:val="18"/>
              </w:rPr>
              <w:t>Согласующий</w:t>
            </w:r>
          </w:p>
        </w:tc>
        <w:tc>
          <w:tcPr>
            <w:tcW w:w="0" w:type="auto"/>
            <w:shd w:val="clear" w:color="auto" w:fill="0070C0"/>
            <w:vAlign w:val="center"/>
          </w:tcPr>
          <w:p w14:paraId="394DD3D4" w14:textId="77777777" w:rsidR="00E0302A" w:rsidRDefault="00373FF5">
            <w:pPr>
              <w:jc w:val="center"/>
              <w:rPr>
                <w:rFonts w:ascii="Arial" w:hAnsi="Arial" w:cs="Arial"/>
                <w:b/>
                <w:bCs/>
                <w:color w:val="FFFFFF" w:themeColor="background1"/>
                <w:sz w:val="20"/>
                <w:szCs w:val="18"/>
              </w:rPr>
            </w:pPr>
            <w:r>
              <w:rPr>
                <w:rFonts w:ascii="Arial" w:hAnsi="Arial" w:cs="Arial"/>
                <w:b/>
                <w:bCs/>
                <w:color w:val="FFFFFF" w:themeColor="background1"/>
                <w:sz w:val="20"/>
                <w:szCs w:val="18"/>
              </w:rPr>
              <w:t>Подписант</w:t>
            </w:r>
          </w:p>
        </w:tc>
        <w:tc>
          <w:tcPr>
            <w:tcW w:w="0" w:type="auto"/>
            <w:shd w:val="clear" w:color="auto" w:fill="0070C0"/>
            <w:vAlign w:val="center"/>
          </w:tcPr>
          <w:p w14:paraId="79C44FD1" w14:textId="77777777" w:rsidR="00E0302A" w:rsidRDefault="00373FF5">
            <w:pPr>
              <w:jc w:val="center"/>
              <w:rPr>
                <w:rFonts w:ascii="Arial" w:hAnsi="Arial" w:cs="Arial"/>
                <w:b/>
                <w:bCs/>
                <w:color w:val="FFFFFF" w:themeColor="background1"/>
                <w:sz w:val="20"/>
                <w:szCs w:val="18"/>
              </w:rPr>
            </w:pPr>
            <w:r>
              <w:rPr>
                <w:rFonts w:ascii="Arial" w:hAnsi="Arial" w:cs="Arial"/>
                <w:b/>
                <w:bCs/>
                <w:color w:val="FFFFFF" w:themeColor="background1"/>
                <w:sz w:val="20"/>
                <w:szCs w:val="18"/>
              </w:rPr>
              <w:t>Сотрудник технической поддержки</w:t>
            </w:r>
          </w:p>
        </w:tc>
      </w:tr>
      <w:tr w:rsidR="00E0302A" w14:paraId="6494A332" w14:textId="77777777">
        <w:trPr>
          <w:jc w:val="center"/>
        </w:trPr>
        <w:tc>
          <w:tcPr>
            <w:tcW w:w="0" w:type="auto"/>
            <w:vMerge w:val="restart"/>
          </w:tcPr>
          <w:p w14:paraId="087C185C" w14:textId="77777777" w:rsidR="00E0302A" w:rsidRDefault="00373FF5">
            <w:pPr>
              <w:rPr>
                <w:rFonts w:ascii="Arial" w:hAnsi="Arial" w:cs="Arial"/>
                <w:sz w:val="18"/>
                <w:szCs w:val="18"/>
              </w:rPr>
            </w:pPr>
            <w:r>
              <w:rPr>
                <w:rFonts w:ascii="Arial" w:hAnsi="Arial" w:cs="Arial"/>
                <w:sz w:val="18"/>
                <w:szCs w:val="18"/>
              </w:rPr>
              <w:t>Страница «Документооборот»</w:t>
            </w:r>
          </w:p>
          <w:p w14:paraId="1BBF3BCB" w14:textId="77777777" w:rsidR="00E0302A" w:rsidRDefault="00E0302A">
            <w:pPr>
              <w:rPr>
                <w:rFonts w:ascii="Arial" w:hAnsi="Arial" w:cs="Arial"/>
                <w:sz w:val="18"/>
                <w:szCs w:val="18"/>
              </w:rPr>
            </w:pPr>
          </w:p>
          <w:p w14:paraId="1265A155" w14:textId="77777777" w:rsidR="00E0302A" w:rsidRDefault="00373FF5">
            <w:pPr>
              <w:rPr>
                <w:rFonts w:ascii="Arial" w:hAnsi="Arial" w:cs="Arial"/>
                <w:sz w:val="18"/>
                <w:szCs w:val="18"/>
              </w:rPr>
            </w:pPr>
            <w:r>
              <w:rPr>
                <w:rFonts w:ascii="Arial" w:hAnsi="Arial" w:cs="Arial"/>
                <w:sz w:val="18"/>
                <w:szCs w:val="18"/>
              </w:rPr>
              <w:t xml:space="preserve">Примечание: доступны только пакеты, в </w:t>
            </w:r>
            <w:r>
              <w:rPr>
                <w:rFonts w:ascii="Arial" w:hAnsi="Arial" w:cs="Arial"/>
                <w:sz w:val="18"/>
                <w:szCs w:val="18"/>
                <w:lang w:val="en-US"/>
              </w:rPr>
              <w:t>WorkFlow</w:t>
            </w:r>
            <w:r>
              <w:rPr>
                <w:rFonts w:ascii="Arial" w:hAnsi="Arial" w:cs="Arial"/>
                <w:sz w:val="18"/>
                <w:szCs w:val="18"/>
              </w:rPr>
              <w:t xml:space="preserve"> которого есть данный пользователь</w:t>
            </w:r>
          </w:p>
        </w:tc>
        <w:tc>
          <w:tcPr>
            <w:tcW w:w="0" w:type="auto"/>
          </w:tcPr>
          <w:p w14:paraId="5FEAF166" w14:textId="77777777" w:rsidR="00E0302A" w:rsidRDefault="00373FF5">
            <w:pPr>
              <w:rPr>
                <w:rFonts w:ascii="Arial" w:hAnsi="Arial" w:cs="Arial"/>
                <w:sz w:val="18"/>
                <w:szCs w:val="18"/>
              </w:rPr>
            </w:pPr>
            <w:r>
              <w:rPr>
                <w:rFonts w:ascii="Arial" w:hAnsi="Arial" w:cs="Arial"/>
                <w:sz w:val="18"/>
                <w:szCs w:val="18"/>
              </w:rPr>
              <w:t>Просмотр вкладки «Исходящие»</w:t>
            </w:r>
          </w:p>
        </w:tc>
        <w:tc>
          <w:tcPr>
            <w:tcW w:w="0" w:type="auto"/>
          </w:tcPr>
          <w:p w14:paraId="533BC6BF"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37446E6B"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574CE153"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3B6D20EB"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695F105D" w14:textId="77777777">
        <w:trPr>
          <w:trHeight w:val="253"/>
          <w:jc w:val="center"/>
        </w:trPr>
        <w:tc>
          <w:tcPr>
            <w:tcW w:w="0" w:type="auto"/>
            <w:vMerge/>
          </w:tcPr>
          <w:p w14:paraId="3545AE79" w14:textId="77777777" w:rsidR="00E0302A" w:rsidRDefault="00E0302A">
            <w:pPr>
              <w:rPr>
                <w:rFonts w:ascii="Arial" w:hAnsi="Arial" w:cs="Arial"/>
                <w:sz w:val="18"/>
                <w:szCs w:val="18"/>
              </w:rPr>
            </w:pPr>
          </w:p>
        </w:tc>
        <w:tc>
          <w:tcPr>
            <w:tcW w:w="0" w:type="auto"/>
          </w:tcPr>
          <w:p w14:paraId="4D4334B8" w14:textId="77777777" w:rsidR="00E0302A" w:rsidRDefault="00373FF5">
            <w:pPr>
              <w:rPr>
                <w:rFonts w:ascii="Arial" w:hAnsi="Arial" w:cs="Arial"/>
                <w:sz w:val="18"/>
                <w:szCs w:val="18"/>
              </w:rPr>
            </w:pPr>
            <w:r>
              <w:rPr>
                <w:rFonts w:ascii="Arial" w:hAnsi="Arial" w:cs="Arial"/>
                <w:sz w:val="18"/>
                <w:szCs w:val="18"/>
              </w:rPr>
              <w:t>Просмотр вкладки «Требует обработки»</w:t>
            </w:r>
          </w:p>
        </w:tc>
        <w:tc>
          <w:tcPr>
            <w:tcW w:w="0" w:type="auto"/>
          </w:tcPr>
          <w:p w14:paraId="264A4BBD"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0B4863C9"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7328CC7D"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7F39D9A2"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682EDB71" w14:textId="77777777">
        <w:trPr>
          <w:trHeight w:val="253"/>
          <w:jc w:val="center"/>
        </w:trPr>
        <w:tc>
          <w:tcPr>
            <w:tcW w:w="0" w:type="auto"/>
            <w:vMerge/>
          </w:tcPr>
          <w:p w14:paraId="7F03AB01" w14:textId="77777777" w:rsidR="00E0302A" w:rsidRDefault="00E0302A">
            <w:pPr>
              <w:rPr>
                <w:rFonts w:ascii="Arial" w:hAnsi="Arial" w:cs="Arial"/>
                <w:sz w:val="18"/>
                <w:szCs w:val="18"/>
              </w:rPr>
            </w:pPr>
          </w:p>
        </w:tc>
        <w:tc>
          <w:tcPr>
            <w:tcW w:w="0" w:type="auto"/>
          </w:tcPr>
          <w:p w14:paraId="4AC442CB" w14:textId="77777777" w:rsidR="00E0302A" w:rsidRDefault="00373FF5">
            <w:pPr>
              <w:rPr>
                <w:rFonts w:ascii="Arial" w:hAnsi="Arial" w:cs="Arial"/>
                <w:sz w:val="18"/>
                <w:szCs w:val="18"/>
              </w:rPr>
            </w:pPr>
            <w:r>
              <w:rPr>
                <w:rFonts w:ascii="Arial" w:hAnsi="Arial" w:cs="Arial"/>
                <w:sz w:val="18"/>
                <w:szCs w:val="18"/>
              </w:rPr>
              <w:t>Просмотр вкладки «Обработанные»</w:t>
            </w:r>
          </w:p>
        </w:tc>
        <w:tc>
          <w:tcPr>
            <w:tcW w:w="0" w:type="auto"/>
          </w:tcPr>
          <w:p w14:paraId="66434248"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3D52AA82"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27641BB7"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4687F0D4"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1A855ADA" w14:textId="77777777">
        <w:trPr>
          <w:trHeight w:val="588"/>
          <w:jc w:val="center"/>
        </w:trPr>
        <w:tc>
          <w:tcPr>
            <w:tcW w:w="0" w:type="auto"/>
            <w:vMerge w:val="restart"/>
          </w:tcPr>
          <w:p w14:paraId="68A56380" w14:textId="77777777" w:rsidR="00E0302A" w:rsidRDefault="00373FF5">
            <w:pPr>
              <w:rPr>
                <w:rFonts w:ascii="Arial" w:hAnsi="Arial" w:cs="Arial"/>
                <w:sz w:val="18"/>
                <w:szCs w:val="18"/>
              </w:rPr>
            </w:pPr>
            <w:r>
              <w:rPr>
                <w:rFonts w:ascii="Arial" w:hAnsi="Arial" w:cs="Arial"/>
                <w:sz w:val="18"/>
                <w:szCs w:val="18"/>
              </w:rPr>
              <w:t>Пакет документов</w:t>
            </w:r>
          </w:p>
          <w:p w14:paraId="2BE72375" w14:textId="77777777" w:rsidR="00E0302A" w:rsidRDefault="00E0302A">
            <w:pPr>
              <w:rPr>
                <w:rFonts w:ascii="Arial" w:hAnsi="Arial" w:cs="Arial"/>
                <w:sz w:val="18"/>
                <w:szCs w:val="18"/>
              </w:rPr>
            </w:pPr>
          </w:p>
          <w:p w14:paraId="5D47FFF1" w14:textId="77777777" w:rsidR="00E0302A" w:rsidRDefault="00373FF5">
            <w:pPr>
              <w:rPr>
                <w:rFonts w:ascii="Arial" w:hAnsi="Arial" w:cs="Arial"/>
                <w:sz w:val="18"/>
                <w:szCs w:val="18"/>
              </w:rPr>
            </w:pPr>
            <w:r>
              <w:rPr>
                <w:rFonts w:ascii="Arial" w:hAnsi="Arial" w:cs="Arial"/>
                <w:sz w:val="18"/>
                <w:szCs w:val="18"/>
              </w:rPr>
              <w:t xml:space="preserve">Примечание: доступны только пакеты, в </w:t>
            </w:r>
            <w:r>
              <w:rPr>
                <w:rFonts w:ascii="Arial" w:hAnsi="Arial" w:cs="Arial"/>
                <w:sz w:val="18"/>
                <w:szCs w:val="18"/>
                <w:lang w:val="en-US"/>
              </w:rPr>
              <w:t>WorkFlow</w:t>
            </w:r>
            <w:r>
              <w:rPr>
                <w:rFonts w:ascii="Arial" w:hAnsi="Arial" w:cs="Arial"/>
                <w:sz w:val="18"/>
                <w:szCs w:val="18"/>
              </w:rPr>
              <w:t xml:space="preserve"> которого есть данный пользователь</w:t>
            </w:r>
          </w:p>
        </w:tc>
        <w:tc>
          <w:tcPr>
            <w:tcW w:w="0" w:type="auto"/>
          </w:tcPr>
          <w:p w14:paraId="2E32A27C" w14:textId="77777777" w:rsidR="00E0302A" w:rsidRDefault="00373FF5">
            <w:pPr>
              <w:rPr>
                <w:rFonts w:ascii="Arial" w:hAnsi="Arial" w:cs="Arial"/>
                <w:sz w:val="18"/>
                <w:szCs w:val="18"/>
              </w:rPr>
            </w:pPr>
            <w:r>
              <w:rPr>
                <w:rFonts w:ascii="Arial" w:hAnsi="Arial" w:cs="Arial"/>
                <w:sz w:val="18"/>
                <w:szCs w:val="18"/>
              </w:rPr>
              <w:t>Просмотр информации по пакету</w:t>
            </w:r>
          </w:p>
          <w:p w14:paraId="67903208" w14:textId="77777777" w:rsidR="00E0302A" w:rsidRDefault="00373FF5">
            <w:pPr>
              <w:pStyle w:val="affffff8"/>
              <w:numPr>
                <w:ilvl w:val="0"/>
                <w:numId w:val="108"/>
              </w:numPr>
              <w:spacing w:after="0" w:line="240" w:lineRule="auto"/>
              <w:rPr>
                <w:rFonts w:ascii="Arial" w:hAnsi="Arial" w:cs="Arial"/>
                <w:sz w:val="18"/>
                <w:szCs w:val="18"/>
              </w:rPr>
            </w:pPr>
            <w:r>
              <w:rPr>
                <w:rFonts w:ascii="Arial" w:hAnsi="Arial" w:cs="Arial"/>
                <w:sz w:val="18"/>
                <w:szCs w:val="18"/>
              </w:rPr>
              <w:t>Сводная информация</w:t>
            </w:r>
          </w:p>
          <w:p w14:paraId="21DC4595" w14:textId="77777777" w:rsidR="00E0302A" w:rsidRDefault="00373FF5">
            <w:pPr>
              <w:pStyle w:val="affffff8"/>
              <w:numPr>
                <w:ilvl w:val="0"/>
                <w:numId w:val="108"/>
              </w:numPr>
              <w:spacing w:after="0" w:line="240" w:lineRule="auto"/>
              <w:rPr>
                <w:rFonts w:ascii="Arial" w:hAnsi="Arial" w:cs="Arial"/>
                <w:sz w:val="18"/>
                <w:szCs w:val="18"/>
              </w:rPr>
            </w:pPr>
            <w:r>
              <w:rPr>
                <w:rFonts w:ascii="Arial" w:hAnsi="Arial" w:cs="Arial"/>
                <w:sz w:val="18"/>
                <w:szCs w:val="18"/>
              </w:rPr>
              <w:t>Согласующие и подписанты данного пакета</w:t>
            </w:r>
          </w:p>
          <w:p w14:paraId="1A663574" w14:textId="77777777" w:rsidR="00E0302A" w:rsidRDefault="00373FF5">
            <w:pPr>
              <w:pStyle w:val="affffff8"/>
              <w:numPr>
                <w:ilvl w:val="0"/>
                <w:numId w:val="108"/>
              </w:numPr>
              <w:spacing w:after="0" w:line="240" w:lineRule="auto"/>
              <w:rPr>
                <w:rFonts w:ascii="Arial" w:hAnsi="Arial" w:cs="Arial"/>
                <w:sz w:val="18"/>
                <w:szCs w:val="18"/>
              </w:rPr>
            </w:pPr>
            <w:r>
              <w:rPr>
                <w:rFonts w:ascii="Arial" w:hAnsi="Arial" w:cs="Arial"/>
                <w:sz w:val="18"/>
                <w:szCs w:val="18"/>
              </w:rPr>
              <w:t>История изменений</w:t>
            </w:r>
          </w:p>
          <w:p w14:paraId="5E1D7230" w14:textId="77777777" w:rsidR="00E0302A" w:rsidRDefault="00373FF5">
            <w:pPr>
              <w:pStyle w:val="affffff8"/>
              <w:numPr>
                <w:ilvl w:val="0"/>
                <w:numId w:val="108"/>
              </w:numPr>
              <w:spacing w:after="0" w:line="240" w:lineRule="auto"/>
              <w:rPr>
                <w:rFonts w:ascii="Arial" w:hAnsi="Arial" w:cs="Arial"/>
                <w:sz w:val="18"/>
                <w:szCs w:val="18"/>
              </w:rPr>
            </w:pPr>
            <w:r>
              <w:rPr>
                <w:rFonts w:ascii="Arial" w:hAnsi="Arial" w:cs="Arial"/>
                <w:sz w:val="18"/>
                <w:szCs w:val="18"/>
              </w:rPr>
              <w:t>Статус-бар</w:t>
            </w:r>
          </w:p>
        </w:tc>
        <w:tc>
          <w:tcPr>
            <w:tcW w:w="0" w:type="auto"/>
          </w:tcPr>
          <w:p w14:paraId="2AB28D7B"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1EEA6CB2" w14:textId="77777777" w:rsidR="00E0302A" w:rsidRDefault="00373FF5">
            <w:pPr>
              <w:jc w:val="center"/>
              <w:rPr>
                <w:rFonts w:ascii="Arial" w:hAnsi="Arial" w:cs="Arial"/>
                <w:sz w:val="18"/>
                <w:szCs w:val="18"/>
              </w:rPr>
            </w:pPr>
            <w:r>
              <w:rPr>
                <w:rFonts w:ascii="Arial" w:hAnsi="Arial" w:cs="Arial"/>
                <w:sz w:val="18"/>
                <w:szCs w:val="18"/>
              </w:rPr>
              <w:t>+</w:t>
            </w:r>
            <w:r>
              <w:rPr>
                <w:rFonts w:ascii="Arial" w:hAnsi="Arial" w:cs="Arial"/>
                <w:sz w:val="18"/>
                <w:szCs w:val="18"/>
                <w:lang w:val="en-US"/>
              </w:rPr>
              <w:t xml:space="preserve"> </w:t>
            </w:r>
          </w:p>
        </w:tc>
        <w:tc>
          <w:tcPr>
            <w:tcW w:w="0" w:type="auto"/>
          </w:tcPr>
          <w:p w14:paraId="2258A74E" w14:textId="77777777" w:rsidR="00E0302A" w:rsidRDefault="00373FF5">
            <w:pPr>
              <w:jc w:val="center"/>
              <w:rPr>
                <w:rFonts w:ascii="Arial" w:hAnsi="Arial" w:cs="Arial"/>
                <w:sz w:val="18"/>
                <w:szCs w:val="18"/>
              </w:rPr>
            </w:pPr>
            <w:r>
              <w:rPr>
                <w:rFonts w:ascii="Arial" w:hAnsi="Arial" w:cs="Arial"/>
                <w:sz w:val="18"/>
                <w:szCs w:val="18"/>
              </w:rPr>
              <w:t>+</w:t>
            </w:r>
            <w:r>
              <w:rPr>
                <w:rFonts w:ascii="Arial" w:hAnsi="Arial" w:cs="Arial"/>
                <w:sz w:val="18"/>
                <w:szCs w:val="18"/>
                <w:lang w:val="en-US"/>
              </w:rPr>
              <w:t xml:space="preserve"> </w:t>
            </w:r>
          </w:p>
        </w:tc>
        <w:tc>
          <w:tcPr>
            <w:tcW w:w="0" w:type="auto"/>
          </w:tcPr>
          <w:p w14:paraId="3E172F7B"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7967B507" w14:textId="77777777">
        <w:trPr>
          <w:trHeight w:val="253"/>
          <w:jc w:val="center"/>
        </w:trPr>
        <w:tc>
          <w:tcPr>
            <w:tcW w:w="0" w:type="auto"/>
            <w:vMerge/>
          </w:tcPr>
          <w:p w14:paraId="08FB1685" w14:textId="77777777" w:rsidR="00E0302A" w:rsidRDefault="00E0302A">
            <w:pPr>
              <w:rPr>
                <w:rFonts w:ascii="Arial" w:hAnsi="Arial" w:cs="Arial"/>
                <w:sz w:val="18"/>
                <w:szCs w:val="18"/>
              </w:rPr>
            </w:pPr>
          </w:p>
        </w:tc>
        <w:tc>
          <w:tcPr>
            <w:tcW w:w="0" w:type="auto"/>
          </w:tcPr>
          <w:p w14:paraId="239B9E12" w14:textId="77777777" w:rsidR="00E0302A" w:rsidRDefault="00373FF5">
            <w:pPr>
              <w:rPr>
                <w:rFonts w:ascii="Arial" w:hAnsi="Arial" w:cs="Arial"/>
                <w:sz w:val="18"/>
                <w:szCs w:val="18"/>
              </w:rPr>
            </w:pPr>
            <w:r>
              <w:rPr>
                <w:rFonts w:ascii="Arial" w:hAnsi="Arial" w:cs="Arial"/>
                <w:sz w:val="18"/>
                <w:szCs w:val="18"/>
              </w:rPr>
              <w:t>Выгрузка документов**</w:t>
            </w:r>
          </w:p>
          <w:p w14:paraId="240BE365" w14:textId="77777777" w:rsidR="00E0302A" w:rsidRDefault="00E0302A">
            <w:pPr>
              <w:rPr>
                <w:rFonts w:ascii="Arial" w:hAnsi="Arial" w:cs="Arial"/>
                <w:sz w:val="18"/>
                <w:szCs w:val="18"/>
              </w:rPr>
            </w:pPr>
          </w:p>
          <w:p w14:paraId="771F5EC6" w14:textId="77777777" w:rsidR="00E0302A" w:rsidRDefault="00373FF5">
            <w:pPr>
              <w:rPr>
                <w:rFonts w:ascii="Arial" w:hAnsi="Arial" w:cs="Arial"/>
                <w:sz w:val="18"/>
                <w:szCs w:val="18"/>
              </w:rPr>
            </w:pPr>
            <w:r>
              <w:rPr>
                <w:rFonts w:ascii="Arial" w:hAnsi="Arial" w:cs="Arial"/>
                <w:sz w:val="18"/>
                <w:szCs w:val="18"/>
              </w:rPr>
              <w:t xml:space="preserve">Примечание: скачивание архива с документом осуществляется </w:t>
            </w:r>
            <w:r>
              <w:rPr>
                <w:rFonts w:ascii="Arial" w:hAnsi="Arial" w:cs="Arial"/>
                <w:sz w:val="18"/>
                <w:szCs w:val="18"/>
              </w:rPr>
              <w:lastRenderedPageBreak/>
              <w:t>только из доступного пакета без предпросмотра</w:t>
            </w:r>
          </w:p>
        </w:tc>
        <w:tc>
          <w:tcPr>
            <w:tcW w:w="0" w:type="auto"/>
          </w:tcPr>
          <w:p w14:paraId="0983BDE8"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sz w:val="18"/>
                <w:szCs w:val="18"/>
              </w:rPr>
            </w:pPr>
            <w:r>
              <w:rPr>
                <w:rFonts w:ascii="Arial" w:hAnsi="Arial" w:cs="Arial"/>
                <w:sz w:val="18"/>
                <w:szCs w:val="18"/>
              </w:rPr>
              <w:lastRenderedPageBreak/>
              <w:t>+</w:t>
            </w:r>
          </w:p>
        </w:tc>
        <w:tc>
          <w:tcPr>
            <w:tcW w:w="0" w:type="auto"/>
          </w:tcPr>
          <w:p w14:paraId="1E191705"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sz w:val="18"/>
                <w:szCs w:val="18"/>
              </w:rPr>
            </w:pPr>
            <w:r>
              <w:rPr>
                <w:rFonts w:ascii="Arial" w:hAnsi="Arial" w:cs="Arial"/>
                <w:sz w:val="18"/>
                <w:szCs w:val="18"/>
              </w:rPr>
              <w:t>+</w:t>
            </w:r>
          </w:p>
        </w:tc>
        <w:tc>
          <w:tcPr>
            <w:tcW w:w="0" w:type="auto"/>
          </w:tcPr>
          <w:p w14:paraId="4394D4F6"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sz w:val="18"/>
                <w:szCs w:val="18"/>
              </w:rPr>
            </w:pPr>
            <w:r>
              <w:rPr>
                <w:rFonts w:ascii="Arial" w:hAnsi="Arial" w:cs="Arial"/>
                <w:sz w:val="18"/>
                <w:szCs w:val="18"/>
              </w:rPr>
              <w:t>+</w:t>
            </w:r>
          </w:p>
        </w:tc>
        <w:tc>
          <w:tcPr>
            <w:tcW w:w="0" w:type="auto"/>
          </w:tcPr>
          <w:p w14:paraId="3FBAB969"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2858984A" w14:textId="77777777">
        <w:trPr>
          <w:jc w:val="center"/>
        </w:trPr>
        <w:tc>
          <w:tcPr>
            <w:tcW w:w="0" w:type="auto"/>
            <w:vMerge w:val="restart"/>
          </w:tcPr>
          <w:p w14:paraId="1A98BD1D" w14:textId="77777777" w:rsidR="00E0302A" w:rsidRDefault="00373FF5">
            <w:pPr>
              <w:rPr>
                <w:rFonts w:ascii="Arial" w:hAnsi="Arial" w:cs="Arial"/>
                <w:sz w:val="18"/>
                <w:szCs w:val="18"/>
              </w:rPr>
            </w:pPr>
            <w:r>
              <w:rPr>
                <w:rFonts w:ascii="Arial" w:hAnsi="Arial" w:cs="Arial"/>
                <w:sz w:val="18"/>
                <w:szCs w:val="18"/>
              </w:rPr>
              <w:t>Создание пакета документов</w:t>
            </w:r>
          </w:p>
          <w:p w14:paraId="709BC6D7" w14:textId="77777777" w:rsidR="00E0302A" w:rsidRDefault="00E0302A">
            <w:pPr>
              <w:rPr>
                <w:rFonts w:ascii="Arial" w:hAnsi="Arial" w:cs="Arial"/>
                <w:sz w:val="18"/>
                <w:szCs w:val="18"/>
              </w:rPr>
            </w:pPr>
          </w:p>
          <w:p w14:paraId="232826FC" w14:textId="77777777" w:rsidR="00E0302A" w:rsidRDefault="00E0302A">
            <w:pPr>
              <w:rPr>
                <w:rFonts w:ascii="Arial" w:hAnsi="Arial" w:cs="Arial"/>
                <w:sz w:val="18"/>
                <w:szCs w:val="18"/>
              </w:rPr>
            </w:pPr>
          </w:p>
          <w:p w14:paraId="566C5535" w14:textId="77777777" w:rsidR="00E0302A" w:rsidRDefault="00E0302A">
            <w:pPr>
              <w:rPr>
                <w:rFonts w:ascii="Arial" w:hAnsi="Arial" w:cs="Arial"/>
                <w:sz w:val="18"/>
                <w:szCs w:val="18"/>
              </w:rPr>
            </w:pPr>
          </w:p>
          <w:p w14:paraId="150DACEC" w14:textId="77777777" w:rsidR="00E0302A" w:rsidRDefault="00E0302A">
            <w:pPr>
              <w:rPr>
                <w:rFonts w:ascii="Arial" w:hAnsi="Arial" w:cs="Arial"/>
                <w:sz w:val="18"/>
                <w:szCs w:val="18"/>
              </w:rPr>
            </w:pPr>
          </w:p>
        </w:tc>
        <w:tc>
          <w:tcPr>
            <w:tcW w:w="0" w:type="auto"/>
          </w:tcPr>
          <w:p w14:paraId="48AF84F8" w14:textId="77777777" w:rsidR="00E0302A" w:rsidRDefault="00373FF5">
            <w:pPr>
              <w:rPr>
                <w:rFonts w:ascii="Arial" w:hAnsi="Arial" w:cs="Arial"/>
                <w:sz w:val="18"/>
                <w:szCs w:val="18"/>
              </w:rPr>
            </w:pPr>
            <w:r>
              <w:rPr>
                <w:rFonts w:ascii="Arial" w:hAnsi="Arial" w:cs="Arial"/>
                <w:sz w:val="18"/>
                <w:szCs w:val="18"/>
              </w:rPr>
              <w:t>Создание пакета документов</w:t>
            </w:r>
          </w:p>
        </w:tc>
        <w:tc>
          <w:tcPr>
            <w:tcW w:w="0" w:type="auto"/>
          </w:tcPr>
          <w:p w14:paraId="108CF085"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09F3CA4E"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68A4B759"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121AC733"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49ABE91C" w14:textId="77777777">
        <w:trPr>
          <w:jc w:val="center"/>
        </w:trPr>
        <w:tc>
          <w:tcPr>
            <w:tcW w:w="0" w:type="auto"/>
            <w:vMerge/>
          </w:tcPr>
          <w:p w14:paraId="69D72187" w14:textId="77777777" w:rsidR="00E0302A" w:rsidRDefault="00E0302A">
            <w:pPr>
              <w:rPr>
                <w:rFonts w:ascii="Arial" w:hAnsi="Arial" w:cs="Arial"/>
                <w:sz w:val="18"/>
                <w:szCs w:val="18"/>
              </w:rPr>
            </w:pPr>
          </w:p>
        </w:tc>
        <w:tc>
          <w:tcPr>
            <w:tcW w:w="0" w:type="auto"/>
          </w:tcPr>
          <w:p w14:paraId="7D2E1F4A" w14:textId="77777777" w:rsidR="00E0302A" w:rsidRDefault="00373FF5">
            <w:pPr>
              <w:rPr>
                <w:rFonts w:ascii="Arial" w:hAnsi="Arial" w:cs="Arial"/>
                <w:sz w:val="18"/>
                <w:szCs w:val="18"/>
              </w:rPr>
            </w:pPr>
            <w:r>
              <w:rPr>
                <w:rFonts w:ascii="Arial" w:hAnsi="Arial" w:cs="Arial"/>
                <w:sz w:val="18"/>
                <w:szCs w:val="18"/>
              </w:rPr>
              <w:t>Загрузка документов внутрь пакета на этапе создания</w:t>
            </w:r>
          </w:p>
          <w:p w14:paraId="6D73659F" w14:textId="77777777" w:rsidR="00E0302A" w:rsidRDefault="00373FF5">
            <w:pPr>
              <w:pStyle w:val="affffff8"/>
              <w:numPr>
                <w:ilvl w:val="0"/>
                <w:numId w:val="109"/>
              </w:numPr>
              <w:spacing w:after="0" w:line="240" w:lineRule="auto"/>
              <w:rPr>
                <w:rFonts w:ascii="Arial" w:hAnsi="Arial" w:cs="Arial"/>
                <w:sz w:val="18"/>
                <w:szCs w:val="18"/>
              </w:rPr>
            </w:pPr>
            <w:r>
              <w:rPr>
                <w:rFonts w:ascii="Arial" w:hAnsi="Arial" w:cs="Arial"/>
                <w:sz w:val="18"/>
                <w:szCs w:val="18"/>
              </w:rPr>
              <w:t xml:space="preserve">Допустимые расширения файлов: </w:t>
            </w:r>
            <w:r>
              <w:rPr>
                <w:rFonts w:ascii="Arial" w:hAnsi="Arial" w:cs="Arial"/>
                <w:sz w:val="18"/>
                <w:szCs w:val="18"/>
                <w:lang w:val="en-US"/>
              </w:rPr>
              <w:t>xls</w:t>
            </w:r>
            <w:r>
              <w:rPr>
                <w:rFonts w:ascii="Arial" w:hAnsi="Arial" w:cs="Arial"/>
                <w:sz w:val="18"/>
                <w:szCs w:val="18"/>
              </w:rPr>
              <w:t xml:space="preserve">, </w:t>
            </w:r>
            <w:r>
              <w:rPr>
                <w:rFonts w:ascii="Arial" w:hAnsi="Arial" w:cs="Arial"/>
                <w:sz w:val="18"/>
                <w:szCs w:val="18"/>
                <w:lang w:val="en-US"/>
              </w:rPr>
              <w:t>xlsx</w:t>
            </w:r>
            <w:r>
              <w:rPr>
                <w:rFonts w:ascii="Arial" w:hAnsi="Arial" w:cs="Arial"/>
                <w:sz w:val="18"/>
                <w:szCs w:val="18"/>
              </w:rPr>
              <w:t xml:space="preserve">, </w:t>
            </w:r>
            <w:r>
              <w:rPr>
                <w:rFonts w:ascii="Arial" w:hAnsi="Arial" w:cs="Arial"/>
                <w:sz w:val="18"/>
                <w:szCs w:val="18"/>
                <w:lang w:val="en-US"/>
              </w:rPr>
              <w:t>pdf</w:t>
            </w:r>
            <w:r>
              <w:rPr>
                <w:rFonts w:ascii="Arial" w:hAnsi="Arial" w:cs="Arial"/>
                <w:sz w:val="18"/>
                <w:szCs w:val="18"/>
              </w:rPr>
              <w:t xml:space="preserve">, </w:t>
            </w:r>
            <w:r>
              <w:rPr>
                <w:rFonts w:ascii="Arial" w:hAnsi="Arial" w:cs="Arial"/>
                <w:sz w:val="18"/>
                <w:szCs w:val="18"/>
                <w:lang w:val="en-US"/>
              </w:rPr>
              <w:t>docx</w:t>
            </w:r>
            <w:r>
              <w:rPr>
                <w:rFonts w:ascii="Arial" w:hAnsi="Arial" w:cs="Arial"/>
                <w:sz w:val="18"/>
                <w:szCs w:val="18"/>
              </w:rPr>
              <w:t xml:space="preserve">, </w:t>
            </w:r>
            <w:r>
              <w:rPr>
                <w:rFonts w:ascii="Arial" w:hAnsi="Arial" w:cs="Arial"/>
                <w:sz w:val="18"/>
                <w:szCs w:val="18"/>
                <w:lang w:val="en-US"/>
              </w:rPr>
              <w:t>doc</w:t>
            </w:r>
          </w:p>
          <w:p w14:paraId="7F0E7BD2" w14:textId="77777777" w:rsidR="00E0302A" w:rsidRDefault="00373FF5">
            <w:pPr>
              <w:pStyle w:val="affffff8"/>
              <w:numPr>
                <w:ilvl w:val="0"/>
                <w:numId w:val="109"/>
              </w:numPr>
              <w:spacing w:after="0" w:line="240" w:lineRule="auto"/>
              <w:rPr>
                <w:rFonts w:ascii="Arial" w:hAnsi="Arial" w:cs="Arial"/>
                <w:sz w:val="18"/>
                <w:szCs w:val="18"/>
              </w:rPr>
            </w:pPr>
            <w:r>
              <w:rPr>
                <w:rFonts w:ascii="Arial" w:hAnsi="Arial" w:cs="Arial"/>
                <w:sz w:val="18"/>
                <w:szCs w:val="18"/>
              </w:rPr>
              <w:t>Не менее 0 байт и не более 300 Мб один файл</w:t>
            </w:r>
          </w:p>
          <w:p w14:paraId="69B11941" w14:textId="77777777" w:rsidR="00E0302A" w:rsidRDefault="00373FF5">
            <w:pPr>
              <w:pStyle w:val="affffff8"/>
              <w:numPr>
                <w:ilvl w:val="0"/>
                <w:numId w:val="109"/>
              </w:numPr>
              <w:spacing w:after="0" w:line="240" w:lineRule="auto"/>
              <w:rPr>
                <w:rFonts w:ascii="Arial" w:hAnsi="Arial" w:cs="Arial"/>
                <w:sz w:val="18"/>
                <w:szCs w:val="18"/>
              </w:rPr>
            </w:pPr>
            <w:r>
              <w:rPr>
                <w:rFonts w:ascii="Arial" w:hAnsi="Arial" w:cs="Arial"/>
                <w:sz w:val="18"/>
                <w:szCs w:val="18"/>
              </w:rPr>
              <w:t>Не более 10 файлов (Не более 3000 Мб группа файлов)</w:t>
            </w:r>
          </w:p>
        </w:tc>
        <w:tc>
          <w:tcPr>
            <w:tcW w:w="0" w:type="auto"/>
          </w:tcPr>
          <w:p w14:paraId="4A22B718" w14:textId="77777777" w:rsidR="00E0302A" w:rsidRDefault="00373FF5">
            <w:pPr>
              <w:jc w:val="center"/>
              <w:rPr>
                <w:rFonts w:ascii="Arial" w:hAnsi="Arial" w:cs="Arial"/>
                <w:sz w:val="18"/>
                <w:szCs w:val="18"/>
              </w:rPr>
            </w:pPr>
            <w:r>
              <w:rPr>
                <w:rFonts w:ascii="Arial" w:hAnsi="Arial" w:cs="Arial"/>
                <w:sz w:val="18"/>
                <w:szCs w:val="18"/>
              </w:rPr>
              <w:t>+</w:t>
            </w:r>
          </w:p>
          <w:p w14:paraId="30D6DD73" w14:textId="77777777" w:rsidR="00E0302A" w:rsidRDefault="00E0302A">
            <w:pPr>
              <w:jc w:val="center"/>
              <w:rPr>
                <w:rFonts w:ascii="Arial" w:hAnsi="Arial" w:cs="Arial"/>
                <w:sz w:val="18"/>
                <w:szCs w:val="18"/>
                <w:lang w:val="en-US"/>
              </w:rPr>
            </w:pPr>
          </w:p>
        </w:tc>
        <w:tc>
          <w:tcPr>
            <w:tcW w:w="0" w:type="auto"/>
          </w:tcPr>
          <w:p w14:paraId="3DFA546D"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4785B6A9"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6FBD3BCC"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3CAFAAAD" w14:textId="77777777">
        <w:trPr>
          <w:jc w:val="center"/>
        </w:trPr>
        <w:tc>
          <w:tcPr>
            <w:tcW w:w="0" w:type="auto"/>
            <w:vMerge/>
          </w:tcPr>
          <w:p w14:paraId="631AB581" w14:textId="77777777" w:rsidR="00E0302A" w:rsidRDefault="00E0302A">
            <w:pPr>
              <w:rPr>
                <w:rFonts w:ascii="Arial" w:hAnsi="Arial" w:cs="Arial"/>
                <w:sz w:val="18"/>
                <w:szCs w:val="18"/>
              </w:rPr>
            </w:pPr>
          </w:p>
        </w:tc>
        <w:tc>
          <w:tcPr>
            <w:tcW w:w="0" w:type="auto"/>
          </w:tcPr>
          <w:p w14:paraId="12B20A01" w14:textId="77777777" w:rsidR="00E0302A" w:rsidRDefault="00373FF5">
            <w:pPr>
              <w:rPr>
                <w:rFonts w:ascii="Arial" w:hAnsi="Arial" w:cs="Arial"/>
                <w:sz w:val="18"/>
                <w:szCs w:val="18"/>
              </w:rPr>
            </w:pPr>
            <w:r>
              <w:rPr>
                <w:rFonts w:ascii="Arial" w:hAnsi="Arial" w:cs="Arial"/>
                <w:sz w:val="18"/>
                <w:szCs w:val="18"/>
              </w:rPr>
              <w:t>Выбор согласующих и подписантов от своей организации</w:t>
            </w:r>
          </w:p>
        </w:tc>
        <w:tc>
          <w:tcPr>
            <w:tcW w:w="0" w:type="auto"/>
          </w:tcPr>
          <w:p w14:paraId="533690AB"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6F58D4D2"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3DE9814A"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4211B73E"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6044F26C" w14:textId="77777777">
        <w:trPr>
          <w:trHeight w:val="253"/>
          <w:jc w:val="center"/>
        </w:trPr>
        <w:tc>
          <w:tcPr>
            <w:tcW w:w="0" w:type="auto"/>
            <w:vMerge/>
          </w:tcPr>
          <w:p w14:paraId="3A3390EE" w14:textId="77777777" w:rsidR="00E0302A" w:rsidRDefault="00E0302A">
            <w:pPr>
              <w:rPr>
                <w:rFonts w:ascii="Arial" w:hAnsi="Arial" w:cs="Arial"/>
                <w:sz w:val="18"/>
                <w:szCs w:val="18"/>
              </w:rPr>
            </w:pPr>
          </w:p>
        </w:tc>
        <w:tc>
          <w:tcPr>
            <w:tcW w:w="0" w:type="auto"/>
          </w:tcPr>
          <w:p w14:paraId="674BCB62" w14:textId="77777777" w:rsidR="00E0302A" w:rsidRDefault="00373FF5">
            <w:pPr>
              <w:rPr>
                <w:rFonts w:ascii="Arial" w:hAnsi="Arial" w:cs="Arial"/>
                <w:sz w:val="18"/>
                <w:szCs w:val="18"/>
              </w:rPr>
            </w:pPr>
            <w:r>
              <w:rPr>
                <w:rFonts w:ascii="Arial" w:hAnsi="Arial" w:cs="Arial"/>
                <w:sz w:val="18"/>
                <w:szCs w:val="18"/>
              </w:rPr>
              <w:t xml:space="preserve">Выбор внешних исполнителей (организаций-контрагентов) </w:t>
            </w:r>
          </w:p>
        </w:tc>
        <w:tc>
          <w:tcPr>
            <w:tcW w:w="0" w:type="auto"/>
          </w:tcPr>
          <w:p w14:paraId="61C64F08"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0FD2DD58"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278240FA"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4B037FA6"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44BE5258" w14:textId="77777777">
        <w:trPr>
          <w:trHeight w:val="253"/>
          <w:jc w:val="center"/>
        </w:trPr>
        <w:tc>
          <w:tcPr>
            <w:tcW w:w="0" w:type="auto"/>
          </w:tcPr>
          <w:p w14:paraId="50150162" w14:textId="77777777" w:rsidR="00E0302A" w:rsidRDefault="00373FF5">
            <w:pPr>
              <w:rPr>
                <w:rFonts w:ascii="Arial" w:hAnsi="Arial" w:cs="Arial"/>
                <w:sz w:val="18"/>
                <w:szCs w:val="18"/>
              </w:rPr>
            </w:pPr>
            <w:r>
              <w:rPr>
                <w:rFonts w:ascii="Arial" w:hAnsi="Arial" w:cs="Arial"/>
                <w:sz w:val="18"/>
                <w:szCs w:val="18"/>
              </w:rPr>
              <w:t>Согласование пакета документов</w:t>
            </w:r>
          </w:p>
        </w:tc>
        <w:tc>
          <w:tcPr>
            <w:tcW w:w="0" w:type="auto"/>
          </w:tcPr>
          <w:p w14:paraId="50E2F8DF" w14:textId="77777777" w:rsidR="00E0302A" w:rsidRDefault="00373FF5">
            <w:pPr>
              <w:rPr>
                <w:rFonts w:ascii="Arial" w:hAnsi="Arial" w:cs="Arial"/>
                <w:sz w:val="18"/>
                <w:szCs w:val="18"/>
              </w:rPr>
            </w:pPr>
            <w:r>
              <w:rPr>
                <w:rFonts w:ascii="Arial" w:hAnsi="Arial" w:cs="Arial"/>
                <w:sz w:val="18"/>
                <w:szCs w:val="18"/>
              </w:rPr>
              <w:t>Согласование пакета документов</w:t>
            </w:r>
          </w:p>
        </w:tc>
        <w:tc>
          <w:tcPr>
            <w:tcW w:w="0" w:type="auto"/>
          </w:tcPr>
          <w:p w14:paraId="2E726EE9"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7715A9B2"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151C15B1"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7178DCDF"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0F72366E" w14:textId="77777777">
        <w:trPr>
          <w:trHeight w:val="253"/>
          <w:jc w:val="center"/>
        </w:trPr>
        <w:tc>
          <w:tcPr>
            <w:tcW w:w="0" w:type="auto"/>
            <w:vMerge w:val="restart"/>
          </w:tcPr>
          <w:p w14:paraId="5469D335" w14:textId="77777777" w:rsidR="00E0302A" w:rsidRDefault="00373FF5">
            <w:pPr>
              <w:rPr>
                <w:rFonts w:ascii="Arial" w:hAnsi="Arial" w:cs="Arial"/>
                <w:sz w:val="18"/>
                <w:szCs w:val="18"/>
              </w:rPr>
            </w:pPr>
            <w:r>
              <w:rPr>
                <w:rFonts w:ascii="Arial" w:hAnsi="Arial" w:cs="Arial"/>
                <w:sz w:val="18"/>
                <w:szCs w:val="18"/>
              </w:rPr>
              <w:t>Подписание пакета документов</w:t>
            </w:r>
          </w:p>
        </w:tc>
        <w:tc>
          <w:tcPr>
            <w:tcW w:w="0" w:type="auto"/>
          </w:tcPr>
          <w:p w14:paraId="7AD87EE7" w14:textId="77777777" w:rsidR="00E0302A" w:rsidRDefault="00373FF5">
            <w:pPr>
              <w:rPr>
                <w:rFonts w:ascii="Arial" w:hAnsi="Arial" w:cs="Arial"/>
                <w:sz w:val="18"/>
                <w:szCs w:val="18"/>
              </w:rPr>
            </w:pPr>
            <w:r>
              <w:rPr>
                <w:rFonts w:ascii="Arial" w:hAnsi="Arial" w:cs="Arial"/>
                <w:sz w:val="18"/>
                <w:szCs w:val="18"/>
              </w:rPr>
              <w:t>Подписание пакета документов</w:t>
            </w:r>
          </w:p>
        </w:tc>
        <w:tc>
          <w:tcPr>
            <w:tcW w:w="0" w:type="auto"/>
          </w:tcPr>
          <w:p w14:paraId="5E895E46"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56F29518"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334EA89D"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6BA76247"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6FD25A8C" w14:textId="77777777">
        <w:trPr>
          <w:trHeight w:val="253"/>
          <w:jc w:val="center"/>
        </w:trPr>
        <w:tc>
          <w:tcPr>
            <w:tcW w:w="0" w:type="auto"/>
            <w:vMerge/>
          </w:tcPr>
          <w:p w14:paraId="2B9EDE86" w14:textId="77777777" w:rsidR="00E0302A" w:rsidRDefault="00E0302A">
            <w:pPr>
              <w:rPr>
                <w:rFonts w:ascii="Arial" w:hAnsi="Arial" w:cs="Arial"/>
                <w:sz w:val="18"/>
                <w:szCs w:val="18"/>
              </w:rPr>
            </w:pPr>
          </w:p>
        </w:tc>
        <w:tc>
          <w:tcPr>
            <w:tcW w:w="0" w:type="auto"/>
          </w:tcPr>
          <w:p w14:paraId="08CB75E0" w14:textId="77777777" w:rsidR="00E0302A" w:rsidRDefault="00373FF5">
            <w:pPr>
              <w:rPr>
                <w:rFonts w:ascii="Arial" w:hAnsi="Arial" w:cs="Arial"/>
                <w:sz w:val="18"/>
                <w:szCs w:val="18"/>
              </w:rPr>
            </w:pPr>
            <w:r>
              <w:rPr>
                <w:rFonts w:ascii="Arial" w:hAnsi="Arial" w:cs="Arial"/>
                <w:sz w:val="18"/>
                <w:szCs w:val="18"/>
              </w:rPr>
              <w:t>Прикладывание МЧД</w:t>
            </w:r>
          </w:p>
          <w:p w14:paraId="0075D8E3" w14:textId="77777777" w:rsidR="00E0302A" w:rsidRDefault="00373FF5">
            <w:pPr>
              <w:pStyle w:val="affffff8"/>
              <w:numPr>
                <w:ilvl w:val="0"/>
                <w:numId w:val="109"/>
              </w:numPr>
              <w:spacing w:after="0" w:line="240" w:lineRule="auto"/>
              <w:rPr>
                <w:rFonts w:ascii="Arial" w:hAnsi="Arial" w:cs="Arial"/>
                <w:sz w:val="18"/>
                <w:szCs w:val="18"/>
              </w:rPr>
            </w:pPr>
            <w:r>
              <w:rPr>
                <w:rFonts w:ascii="Arial" w:hAnsi="Arial" w:cs="Arial"/>
                <w:sz w:val="18"/>
                <w:szCs w:val="18"/>
              </w:rPr>
              <w:t xml:space="preserve">Допустимые расширения файлов: </w:t>
            </w:r>
            <w:r>
              <w:rPr>
                <w:rFonts w:ascii="Arial" w:hAnsi="Arial" w:cs="Arial"/>
                <w:sz w:val="18"/>
                <w:szCs w:val="18"/>
                <w:lang w:val="en-US"/>
              </w:rPr>
              <w:t>xml</w:t>
            </w:r>
          </w:p>
          <w:p w14:paraId="440E2D05" w14:textId="77777777" w:rsidR="00E0302A" w:rsidRDefault="00373FF5">
            <w:pPr>
              <w:pStyle w:val="affffff8"/>
              <w:numPr>
                <w:ilvl w:val="0"/>
                <w:numId w:val="109"/>
              </w:numPr>
              <w:spacing w:after="0" w:line="240" w:lineRule="auto"/>
              <w:rPr>
                <w:rFonts w:ascii="Arial" w:hAnsi="Arial" w:cs="Arial"/>
                <w:sz w:val="18"/>
                <w:szCs w:val="18"/>
              </w:rPr>
            </w:pPr>
            <w:r>
              <w:rPr>
                <w:rFonts w:ascii="Arial" w:hAnsi="Arial" w:cs="Arial"/>
                <w:sz w:val="18"/>
                <w:szCs w:val="18"/>
              </w:rPr>
              <w:t>Размер не ограничен</w:t>
            </w:r>
          </w:p>
        </w:tc>
        <w:tc>
          <w:tcPr>
            <w:tcW w:w="0" w:type="auto"/>
          </w:tcPr>
          <w:p w14:paraId="6EE1E744"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6B7207D3"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10A307B1"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596AC347" w14:textId="77777777" w:rsidR="00E0302A" w:rsidRDefault="00373FF5">
            <w:pPr>
              <w:jc w:val="center"/>
              <w:rPr>
                <w:rFonts w:ascii="Arial" w:hAnsi="Arial" w:cs="Arial"/>
                <w:sz w:val="18"/>
                <w:szCs w:val="18"/>
              </w:rPr>
            </w:pPr>
            <w:r>
              <w:rPr>
                <w:rFonts w:ascii="Arial" w:hAnsi="Arial" w:cs="Arial"/>
                <w:sz w:val="18"/>
                <w:szCs w:val="18"/>
              </w:rPr>
              <w:t>-</w:t>
            </w:r>
          </w:p>
        </w:tc>
      </w:tr>
      <w:tr w:rsidR="00E0302A" w14:paraId="2A2C93E6" w14:textId="77777777">
        <w:trPr>
          <w:trHeight w:val="253"/>
          <w:jc w:val="center"/>
        </w:trPr>
        <w:tc>
          <w:tcPr>
            <w:tcW w:w="0" w:type="auto"/>
          </w:tcPr>
          <w:p w14:paraId="73E8B24E" w14:textId="77777777" w:rsidR="00E0302A" w:rsidRDefault="00373FF5">
            <w:pPr>
              <w:rPr>
                <w:rFonts w:ascii="Arial" w:hAnsi="Arial" w:cs="Arial"/>
                <w:sz w:val="18"/>
                <w:szCs w:val="18"/>
              </w:rPr>
            </w:pPr>
            <w:r>
              <w:rPr>
                <w:rFonts w:ascii="Arial" w:hAnsi="Arial" w:cs="Arial"/>
                <w:sz w:val="18"/>
                <w:szCs w:val="18"/>
              </w:rPr>
              <w:t>Отклонение пакета документов</w:t>
            </w:r>
          </w:p>
        </w:tc>
        <w:tc>
          <w:tcPr>
            <w:tcW w:w="0" w:type="auto"/>
          </w:tcPr>
          <w:p w14:paraId="410D4782" w14:textId="77777777" w:rsidR="00E0302A" w:rsidRDefault="00373FF5">
            <w:pPr>
              <w:rPr>
                <w:rFonts w:ascii="Arial" w:hAnsi="Arial" w:cs="Arial"/>
                <w:sz w:val="18"/>
                <w:szCs w:val="18"/>
              </w:rPr>
            </w:pPr>
            <w:r>
              <w:rPr>
                <w:rFonts w:ascii="Arial" w:hAnsi="Arial" w:cs="Arial"/>
                <w:sz w:val="18"/>
                <w:szCs w:val="18"/>
              </w:rPr>
              <w:t>Отклонение пакета документов</w:t>
            </w:r>
          </w:p>
        </w:tc>
        <w:tc>
          <w:tcPr>
            <w:tcW w:w="0" w:type="auto"/>
          </w:tcPr>
          <w:p w14:paraId="357D12BB"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1A4454DF"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4A78A6AF" w14:textId="77777777" w:rsidR="00E0302A" w:rsidRDefault="00373FF5">
            <w:pPr>
              <w:jc w:val="center"/>
              <w:rPr>
                <w:rFonts w:ascii="Arial" w:hAnsi="Arial" w:cs="Arial"/>
                <w:sz w:val="18"/>
                <w:szCs w:val="18"/>
              </w:rPr>
            </w:pPr>
            <w:r>
              <w:rPr>
                <w:rFonts w:ascii="Arial" w:hAnsi="Arial" w:cs="Arial"/>
                <w:sz w:val="18"/>
                <w:szCs w:val="18"/>
              </w:rPr>
              <w:t>+</w:t>
            </w:r>
          </w:p>
        </w:tc>
        <w:tc>
          <w:tcPr>
            <w:tcW w:w="0" w:type="auto"/>
          </w:tcPr>
          <w:p w14:paraId="119F5FD8" w14:textId="77777777" w:rsidR="00E0302A" w:rsidRDefault="00373FF5">
            <w:pPr>
              <w:jc w:val="center"/>
              <w:rPr>
                <w:rFonts w:ascii="Arial" w:hAnsi="Arial" w:cs="Arial"/>
                <w:sz w:val="18"/>
                <w:szCs w:val="18"/>
              </w:rPr>
            </w:pPr>
            <w:r>
              <w:rPr>
                <w:rFonts w:ascii="Arial" w:hAnsi="Arial" w:cs="Arial"/>
                <w:sz w:val="18"/>
                <w:szCs w:val="18"/>
              </w:rPr>
              <w:t>-</w:t>
            </w:r>
          </w:p>
        </w:tc>
      </w:tr>
    </w:tbl>
    <w:p w14:paraId="0B329B66" w14:textId="77777777" w:rsidR="00E0302A" w:rsidRDefault="00E0302A">
      <w:pPr>
        <w:rPr>
          <w:rFonts w:ascii="Arial" w:hAnsi="Arial" w:cs="Arial"/>
        </w:rPr>
      </w:pPr>
    </w:p>
    <w:p w14:paraId="2F805E6A" w14:textId="77777777" w:rsidR="00E0302A" w:rsidRDefault="00373FF5">
      <w:pPr>
        <w:rPr>
          <w:rFonts w:ascii="Arial" w:hAnsi="Arial" w:cs="Arial"/>
        </w:rPr>
      </w:pPr>
      <w:r>
        <w:rPr>
          <w:rFonts w:ascii="Arial" w:hAnsi="Arial" w:cs="Arial"/>
        </w:rPr>
        <w:t xml:space="preserve">* – внешний вид интерфейса администрирования в рамках </w:t>
      </w:r>
      <w:r>
        <w:rPr>
          <w:rFonts w:ascii="Arial" w:hAnsi="Arial" w:cs="Arial"/>
          <w:lang w:val="en-US"/>
        </w:rPr>
        <w:t>MVP</w:t>
      </w:r>
      <w:r>
        <w:rPr>
          <w:rFonts w:ascii="Arial" w:hAnsi="Arial" w:cs="Arial"/>
        </w:rPr>
        <w:t xml:space="preserve"> не определён</w:t>
      </w:r>
    </w:p>
    <w:p w14:paraId="6AB2D17C" w14:textId="77777777" w:rsidR="00E0302A" w:rsidRDefault="00373FF5">
      <w:pPr>
        <w:rPr>
          <w:rFonts w:ascii="Arial" w:hAnsi="Arial" w:cs="Arial"/>
        </w:rPr>
      </w:pPr>
      <w:r>
        <w:rPr>
          <w:rFonts w:ascii="Arial" w:hAnsi="Arial" w:cs="Arial"/>
        </w:rPr>
        <w:t xml:space="preserve">** – содержимое архива в рамках </w:t>
      </w:r>
      <w:r>
        <w:rPr>
          <w:rFonts w:ascii="Arial" w:hAnsi="Arial" w:cs="Arial"/>
          <w:lang w:val="en-US"/>
        </w:rPr>
        <w:t>MVP</w:t>
      </w:r>
      <w:r>
        <w:rPr>
          <w:rFonts w:ascii="Arial" w:hAnsi="Arial" w:cs="Arial"/>
        </w:rPr>
        <w:t xml:space="preserve"> не определено</w:t>
      </w:r>
    </w:p>
    <w:p w14:paraId="691B7F1A" w14:textId="77777777" w:rsidR="00E0302A" w:rsidRDefault="00373FF5">
      <w:pPr>
        <w:pStyle w:val="20"/>
        <w:rPr>
          <w:rFonts w:cs="Arial"/>
          <w:lang w:eastAsia="en-US"/>
        </w:rPr>
      </w:pPr>
      <w:bookmarkStart w:id="55" w:name="_Toc211610786"/>
      <w:r>
        <w:rPr>
          <w:rFonts w:cs="Arial"/>
          <w:lang w:eastAsia="en-US"/>
        </w:rPr>
        <w:t>Подсистема регистрации и учета событий безопасности</w:t>
      </w:r>
      <w:bookmarkEnd w:id="55"/>
    </w:p>
    <w:p w14:paraId="5EE7E85A" w14:textId="77777777" w:rsidR="00E0302A" w:rsidRDefault="00373FF5">
      <w:pPr>
        <w:ind w:firstLine="851"/>
        <w:jc w:val="both"/>
        <w:rPr>
          <w:rFonts w:ascii="Arial" w:hAnsi="Arial" w:cs="Arial"/>
          <w:color w:val="000000" w:themeColor="text1"/>
          <w:szCs w:val="24"/>
        </w:rPr>
      </w:pPr>
      <w:r>
        <w:rPr>
          <w:rFonts w:ascii="Arial" w:eastAsia="Arial" w:hAnsi="Arial" w:cs="Arial"/>
          <w:color w:val="000000" w:themeColor="text1"/>
          <w:szCs w:val="24"/>
        </w:rPr>
        <w:t>В проектируемой системе предусмотрено журналирование событий на следующих уровнях:</w:t>
      </w:r>
    </w:p>
    <w:p w14:paraId="01C9B1B8" w14:textId="77777777" w:rsidR="00E0302A" w:rsidRDefault="00373FF5">
      <w:pPr>
        <w:numPr>
          <w:ilvl w:val="0"/>
          <w:numId w:val="50"/>
        </w:numPr>
        <w:jc w:val="both"/>
        <w:rPr>
          <w:rFonts w:ascii="Arial" w:hAnsi="Arial" w:cs="Arial"/>
          <w:color w:val="000000" w:themeColor="text1"/>
          <w:szCs w:val="24"/>
        </w:rPr>
      </w:pPr>
      <w:r>
        <w:rPr>
          <w:rFonts w:ascii="Arial" w:eastAsia="Arial" w:hAnsi="Arial" w:cs="Arial"/>
          <w:color w:val="000000" w:themeColor="text1"/>
          <w:szCs w:val="24"/>
        </w:rPr>
        <w:t>Уровень</w:t>
      </w:r>
      <w:r>
        <w:rPr>
          <w:rFonts w:ascii="Arial" w:eastAsia="Arial" w:hAnsi="Arial" w:cs="Arial"/>
          <w:color w:val="000000" w:themeColor="text1"/>
          <w:szCs w:val="24"/>
          <w:lang w:val="es-ES"/>
        </w:rPr>
        <w:t xml:space="preserve"> </w:t>
      </w:r>
      <w:r>
        <w:rPr>
          <w:rFonts w:ascii="Arial" w:eastAsia="Arial" w:hAnsi="Arial" w:cs="Arial"/>
          <w:color w:val="000000" w:themeColor="text1"/>
          <w:szCs w:val="24"/>
        </w:rPr>
        <w:t>ОС;</w:t>
      </w:r>
      <w:r>
        <w:rPr>
          <w:rFonts w:ascii="Arial" w:eastAsia="Arial" w:hAnsi="Arial" w:cs="Arial"/>
          <w:color w:val="000000" w:themeColor="text1"/>
          <w:szCs w:val="24"/>
          <w:lang w:val="es-ES"/>
        </w:rPr>
        <w:t xml:space="preserve"> </w:t>
      </w:r>
    </w:p>
    <w:p w14:paraId="31B39E56" w14:textId="77777777" w:rsidR="00E0302A" w:rsidRDefault="00373FF5">
      <w:pPr>
        <w:numPr>
          <w:ilvl w:val="0"/>
          <w:numId w:val="50"/>
        </w:numPr>
        <w:jc w:val="both"/>
        <w:rPr>
          <w:rFonts w:ascii="Arial" w:hAnsi="Arial" w:cs="Arial"/>
          <w:color w:val="000000" w:themeColor="text1"/>
        </w:rPr>
      </w:pPr>
      <w:r>
        <w:rPr>
          <w:rFonts w:ascii="Arial" w:eastAsia="Arial" w:hAnsi="Arial" w:cs="Arial"/>
          <w:color w:val="000000" w:themeColor="text1"/>
          <w:szCs w:val="24"/>
        </w:rPr>
        <w:t>Уровень СУБД;</w:t>
      </w:r>
    </w:p>
    <w:p w14:paraId="52CE0F74" w14:textId="77777777" w:rsidR="00E0302A" w:rsidRDefault="00373FF5">
      <w:pPr>
        <w:numPr>
          <w:ilvl w:val="0"/>
          <w:numId w:val="50"/>
        </w:numPr>
        <w:jc w:val="both"/>
        <w:rPr>
          <w:rFonts w:ascii="Arial" w:hAnsi="Arial" w:cs="Arial"/>
          <w:color w:val="000000" w:themeColor="text1"/>
        </w:rPr>
      </w:pPr>
      <w:r>
        <w:rPr>
          <w:rFonts w:ascii="Arial" w:eastAsia="Arial" w:hAnsi="Arial" w:cs="Arial"/>
          <w:color w:val="000000" w:themeColor="text1"/>
          <w:lang w:val="en-US"/>
        </w:rPr>
        <w:t>Прикладной уровень</w:t>
      </w:r>
      <w:r>
        <w:rPr>
          <w:rFonts w:ascii="Arial" w:eastAsia="Arial" w:hAnsi="Arial" w:cs="Arial"/>
          <w:color w:val="000000" w:themeColor="text1"/>
        </w:rPr>
        <w:t>.</w:t>
      </w:r>
    </w:p>
    <w:p w14:paraId="4633A730"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eastAsia="Arial" w:hAnsi="Arial" w:cs="Arial"/>
          <w:color w:val="000000" w:themeColor="text1"/>
        </w:rPr>
      </w:pPr>
      <w:r>
        <w:rPr>
          <w:rFonts w:ascii="Arial" w:eastAsia="Arial" w:hAnsi="Arial" w:cs="Arial"/>
          <w:color w:val="000000" w:themeColor="text1"/>
        </w:rPr>
        <w:t xml:space="preserve">В ИС реализуется регистрация событий безопасности в формате </w:t>
      </w:r>
      <w:r>
        <w:rPr>
          <w:rFonts w:ascii="Arial" w:eastAsia="Arial" w:hAnsi="Arial" w:cs="Arial"/>
          <w:color w:val="000000" w:themeColor="text1"/>
          <w:lang w:val="en-US"/>
        </w:rPr>
        <w:t>CEF</w:t>
      </w:r>
      <w:r>
        <w:rPr>
          <w:rFonts w:ascii="Arial" w:eastAsia="Arial" w:hAnsi="Arial" w:cs="Arial"/>
          <w:color w:val="000000" w:themeColor="text1"/>
        </w:rPr>
        <w:t xml:space="preserve">, подключен сервис </w:t>
      </w:r>
      <w:r>
        <w:rPr>
          <w:rFonts w:ascii="Arial" w:eastAsia="Arial" w:hAnsi="Arial" w:cs="Arial"/>
          <w:color w:val="000000" w:themeColor="text1"/>
          <w:lang w:val="en-US"/>
        </w:rPr>
        <w:t>PaaS</w:t>
      </w:r>
      <w:r>
        <w:rPr>
          <w:rFonts w:ascii="Arial" w:eastAsia="Arial" w:hAnsi="Arial" w:cs="Arial"/>
          <w:color w:val="000000" w:themeColor="text1"/>
        </w:rPr>
        <w:t xml:space="preserve"> </w:t>
      </w:r>
      <w:r>
        <w:rPr>
          <w:rFonts w:ascii="Arial" w:eastAsia="Arial" w:hAnsi="Arial" w:cs="Arial"/>
          <w:color w:val="000000" w:themeColor="text1"/>
          <w:lang w:val="en-US"/>
        </w:rPr>
        <w:t>EFK</w:t>
      </w:r>
      <w:r>
        <w:rPr>
          <w:rFonts w:ascii="Arial" w:eastAsia="Arial" w:hAnsi="Arial" w:cs="Arial"/>
          <w:color w:val="000000" w:themeColor="text1"/>
        </w:rPr>
        <w:t xml:space="preserve"> для передачи событий безопасности в </w:t>
      </w:r>
      <w:r>
        <w:rPr>
          <w:rFonts w:ascii="Arial" w:eastAsia="Arial" w:hAnsi="Arial" w:cs="Arial"/>
          <w:color w:val="000000" w:themeColor="text1"/>
          <w:lang w:val="en-US"/>
        </w:rPr>
        <w:t>KUMA</w:t>
      </w:r>
      <w:r>
        <w:rPr>
          <w:rFonts w:ascii="Arial" w:eastAsia="Arial" w:hAnsi="Arial" w:cs="Arial"/>
          <w:color w:val="000000" w:themeColor="text1"/>
        </w:rPr>
        <w:t xml:space="preserve"> СМУИБ. Конфиденциальная информация и персональные данные не раскрываются и не хранятся в описании ошибок, регистрируемых в журналах, включая идентификаторы сессии, пароли, информацию об отладке и трассировке.</w:t>
      </w:r>
    </w:p>
    <w:p w14:paraId="46A1B24E"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Список регистрируемых событий безопасности включает в себя:</w:t>
      </w:r>
    </w:p>
    <w:p w14:paraId="44423A52"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lastRenderedPageBreak/>
        <w:t>·</w:t>
      </w:r>
      <w:r>
        <w:rPr>
          <w:rFonts w:ascii="Arial" w:hAnsi="Arial" w:cs="Arial"/>
          <w:color w:val="000000" w:themeColor="text1"/>
        </w:rPr>
        <w:tab/>
        <w:t>события по использованию идентификационного механизма (вход субъектов доступа в систему);</w:t>
      </w:r>
    </w:p>
    <w:p w14:paraId="3BC4296A"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загрузка данных;</w:t>
      </w:r>
    </w:p>
    <w:p w14:paraId="6F75A83D"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выгрузка документов/отчетов;</w:t>
      </w:r>
    </w:p>
    <w:p w14:paraId="0FC4191C"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создание пакета документов;</w:t>
      </w:r>
    </w:p>
    <w:p w14:paraId="7103FED7"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согласование документа;</w:t>
      </w:r>
    </w:p>
    <w:p w14:paraId="41547CBC"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подписание документа;</w:t>
      </w:r>
    </w:p>
    <w:p w14:paraId="6142113C"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отклонение документа;</w:t>
      </w:r>
    </w:p>
    <w:p w14:paraId="3E9C1BF0"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hAnsi="Arial" w:cs="Arial"/>
          <w:color w:val="000000" w:themeColor="text1"/>
        </w:rPr>
        <w:t>·</w:t>
      </w:r>
      <w:r>
        <w:rPr>
          <w:rFonts w:ascii="Arial" w:hAnsi="Arial" w:cs="Arial"/>
          <w:color w:val="000000" w:themeColor="text1"/>
        </w:rPr>
        <w:tab/>
        <w:t>назначение/смена Исполнителя;</w:t>
      </w:r>
    </w:p>
    <w:p w14:paraId="05E8AAAC"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eastAsia="Arial" w:hAnsi="Arial" w:cs="Arial"/>
          <w:color w:val="000000" w:themeColor="text1"/>
        </w:rPr>
        <w:t>Доступ к просмотру событий безопасности доступен только роли Администратор ИБ или Администратор системы.</w:t>
      </w:r>
    </w:p>
    <w:p w14:paraId="49E82BDA"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9"/>
        <w:jc w:val="both"/>
        <w:rPr>
          <w:rFonts w:ascii="Arial" w:hAnsi="Arial" w:cs="Arial"/>
          <w:color w:val="000000" w:themeColor="text1"/>
        </w:rPr>
      </w:pPr>
      <w:r>
        <w:rPr>
          <w:rFonts w:ascii="Arial" w:eastAsia="Arial" w:hAnsi="Arial" w:cs="Arial"/>
          <w:color w:val="000000" w:themeColor="text1"/>
        </w:rPr>
        <w:t>Подробный перечень событий безопасности, регистрируемых ИС, и набор полей данных событий будут приведены далее.</w:t>
      </w:r>
    </w:p>
    <w:p w14:paraId="6AE719D7" w14:textId="77777777" w:rsidR="00E0302A" w:rsidRDefault="00373FF5">
      <w:pPr>
        <w:pStyle w:val="20"/>
        <w:rPr>
          <w:rFonts w:cs="Arial"/>
          <w:lang w:eastAsia="en-US"/>
        </w:rPr>
      </w:pPr>
      <w:bookmarkStart w:id="56" w:name="_Toc211610787"/>
      <w:r>
        <w:rPr>
          <w:rFonts w:cs="Arial"/>
          <w:lang w:eastAsia="en-US"/>
        </w:rPr>
        <w:t>Подсистема сетевой безопасности</w:t>
      </w:r>
      <w:bookmarkEnd w:id="56"/>
      <w:r>
        <w:rPr>
          <w:rFonts w:cs="Arial"/>
          <w:lang w:eastAsia="en-US"/>
        </w:rPr>
        <w:t xml:space="preserve"> </w:t>
      </w:r>
    </w:p>
    <w:p w14:paraId="3ED75088"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Архитектурные и инфраструктурные решения в разрабатываемой системе соответствуют требованиям ПК-12.01.03-01 Политики информационной безопасности локальной вычислительной сети, а также ПК-12.02-04 Политика ИБ ИУС ПХД Заказчика, которая включает в себя контроль соединений к серверу со стороны контрагентов с помощью межсетевых экранов.</w:t>
      </w:r>
    </w:p>
    <w:p w14:paraId="65393BF5"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С помощью механизмов межсетевого экранирования реализованы следующие требования:</w:t>
      </w:r>
    </w:p>
    <w:p w14:paraId="5FBE1BF0" w14:textId="77777777" w:rsidR="00E0302A" w:rsidRDefault="00373FF5">
      <w:pPr>
        <w:numPr>
          <w:ilvl w:val="0"/>
          <w:numId w:val="51"/>
        </w:numPr>
        <w:spacing w:after="200"/>
        <w:ind w:left="0" w:firstLine="709"/>
        <w:jc w:val="both"/>
        <w:rPr>
          <w:rFonts w:ascii="Arial" w:hAnsi="Arial" w:cs="Arial"/>
          <w:color w:val="000000" w:themeColor="text1"/>
        </w:rPr>
      </w:pPr>
      <w:r>
        <w:rPr>
          <w:rFonts w:ascii="Arial" w:eastAsia="Arial" w:hAnsi="Arial" w:cs="Arial"/>
          <w:color w:val="000000" w:themeColor="text1"/>
        </w:rPr>
        <w:t>Разделение сетей информационных систем на сегменты в соответствии с политикой безопасности:</w:t>
      </w:r>
    </w:p>
    <w:p w14:paraId="1B42C2A5" w14:textId="77777777" w:rsidR="00E0302A" w:rsidRDefault="00373FF5">
      <w:pPr>
        <w:numPr>
          <w:ilvl w:val="1"/>
          <w:numId w:val="52"/>
        </w:numPr>
        <w:spacing w:after="200"/>
        <w:jc w:val="both"/>
        <w:rPr>
          <w:rFonts w:ascii="Arial" w:hAnsi="Arial" w:cs="Arial"/>
          <w:color w:val="000000" w:themeColor="text1"/>
        </w:rPr>
      </w:pPr>
      <w:r>
        <w:rPr>
          <w:rFonts w:ascii="Arial" w:eastAsia="Arial" w:hAnsi="Arial" w:cs="Arial"/>
          <w:color w:val="000000" w:themeColor="text1"/>
        </w:rPr>
        <w:t>Ландшафт тестирования в КСПД;</w:t>
      </w:r>
    </w:p>
    <w:p w14:paraId="6B320277" w14:textId="77777777" w:rsidR="00E0302A" w:rsidRDefault="00373FF5">
      <w:pPr>
        <w:numPr>
          <w:ilvl w:val="1"/>
          <w:numId w:val="52"/>
        </w:numPr>
        <w:spacing w:after="200"/>
        <w:jc w:val="both"/>
        <w:rPr>
          <w:rFonts w:ascii="Arial" w:hAnsi="Arial" w:cs="Arial"/>
          <w:color w:val="000000" w:themeColor="text1"/>
        </w:rPr>
      </w:pPr>
      <w:r>
        <w:rPr>
          <w:rFonts w:ascii="Arial" w:eastAsia="Arial" w:hAnsi="Arial" w:cs="Arial"/>
          <w:color w:val="000000" w:themeColor="text1"/>
        </w:rPr>
        <w:t>Предпродуктивный ландшафт КСПД;</w:t>
      </w:r>
    </w:p>
    <w:p w14:paraId="789576DA" w14:textId="77777777" w:rsidR="00E0302A" w:rsidRDefault="00373FF5">
      <w:pPr>
        <w:numPr>
          <w:ilvl w:val="1"/>
          <w:numId w:val="52"/>
        </w:numPr>
        <w:spacing w:after="200"/>
        <w:jc w:val="both"/>
        <w:rPr>
          <w:rFonts w:ascii="Arial" w:hAnsi="Arial" w:cs="Arial"/>
          <w:color w:val="000000" w:themeColor="text1"/>
        </w:rPr>
      </w:pPr>
      <w:r>
        <w:rPr>
          <w:rFonts w:ascii="Arial" w:eastAsia="Arial" w:hAnsi="Arial" w:cs="Arial"/>
          <w:color w:val="000000" w:themeColor="text1"/>
        </w:rPr>
        <w:t>Продуктивный ландшафт КСПД;</w:t>
      </w:r>
    </w:p>
    <w:p w14:paraId="18FD917E" w14:textId="77777777" w:rsidR="00E0302A" w:rsidRDefault="00373FF5">
      <w:pPr>
        <w:numPr>
          <w:ilvl w:val="1"/>
          <w:numId w:val="52"/>
        </w:numPr>
        <w:spacing w:after="200"/>
        <w:jc w:val="both"/>
        <w:rPr>
          <w:rFonts w:ascii="Arial" w:hAnsi="Arial" w:cs="Arial"/>
          <w:color w:val="000000" w:themeColor="text1"/>
        </w:rPr>
      </w:pPr>
      <w:r>
        <w:rPr>
          <w:rFonts w:ascii="Arial" w:eastAsia="Arial" w:hAnsi="Arial" w:cs="Arial"/>
          <w:color w:val="000000" w:themeColor="text1"/>
        </w:rPr>
        <w:t>Продуктивный ландшафт ЦДМЗ.</w:t>
      </w:r>
    </w:p>
    <w:p w14:paraId="52C351D5" w14:textId="77777777" w:rsidR="00E0302A" w:rsidRDefault="00373FF5">
      <w:pPr>
        <w:numPr>
          <w:ilvl w:val="0"/>
          <w:numId w:val="51"/>
        </w:numPr>
        <w:spacing w:after="200"/>
        <w:ind w:left="0" w:firstLine="709"/>
        <w:jc w:val="both"/>
        <w:rPr>
          <w:rFonts w:ascii="Arial" w:hAnsi="Arial" w:cs="Arial"/>
          <w:color w:val="000000" w:themeColor="text1"/>
        </w:rPr>
      </w:pPr>
      <w:r>
        <w:rPr>
          <w:rFonts w:ascii="Arial" w:eastAsia="Arial" w:hAnsi="Arial" w:cs="Arial"/>
          <w:color w:val="000000" w:themeColor="text1"/>
        </w:rPr>
        <w:t>Блокирование трафика межсетевого взаимодействия, не соответствующего политике безопасности.</w:t>
      </w:r>
    </w:p>
    <w:p w14:paraId="2A274806" w14:textId="77777777" w:rsidR="00E0302A" w:rsidRDefault="00373FF5">
      <w:pPr>
        <w:numPr>
          <w:ilvl w:val="0"/>
          <w:numId w:val="51"/>
        </w:numPr>
        <w:spacing w:after="200"/>
        <w:ind w:left="0" w:firstLine="709"/>
        <w:jc w:val="both"/>
        <w:rPr>
          <w:rFonts w:ascii="Arial" w:hAnsi="Arial" w:cs="Arial"/>
          <w:color w:val="000000" w:themeColor="text1"/>
        </w:rPr>
      </w:pPr>
      <w:r>
        <w:rPr>
          <w:rFonts w:ascii="Arial" w:eastAsia="Arial" w:hAnsi="Arial" w:cs="Arial"/>
          <w:color w:val="000000" w:themeColor="text1"/>
        </w:rPr>
        <w:t>Фильтрация пакетов данных на основе заданных критериев соответствия.</w:t>
      </w:r>
    </w:p>
    <w:p w14:paraId="4002DA62"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Безопасность сетевых подключений обеспечивается платформой PaaS. Соответствие платформы контейнеризации требованиям политик Компании подтверждено в рамках ПСИ Подсистемы обеспечения информационной безопасности Платформы контейнеризации ПАО «Газпром нефть» (Приложение Б Протокола ПСИ) Для проектной области в OSCP настроены сетевые политики экранирования. Настройка правил FW произведена по принципу минимально необходимых и достаточных портов для полноценного функционирования ИС.</w:t>
      </w:r>
    </w:p>
    <w:p w14:paraId="4880B106" w14:textId="77777777" w:rsidR="00E0302A" w:rsidRDefault="00373FF5">
      <w:pPr>
        <w:widowControl w:val="0"/>
        <w:ind w:firstLine="709"/>
        <w:jc w:val="both"/>
        <w:rPr>
          <w:rFonts w:ascii="Arial" w:hAnsi="Arial" w:cs="Arial"/>
          <w:color w:val="000000" w:themeColor="text1"/>
        </w:rPr>
      </w:pPr>
      <w:r>
        <w:rPr>
          <w:rFonts w:ascii="Arial" w:eastAsia="Arial" w:hAnsi="Arial" w:cs="Arial"/>
          <w:color w:val="000000" w:themeColor="text1"/>
        </w:rPr>
        <w:t>Все сетевое взаимодействие в сегменте ЦДМЗ обеспечивается проведением анализа web-трафика, выявления и сетевых атак с использованием системы сетевой безопасности PTAF.</w:t>
      </w:r>
    </w:p>
    <w:p w14:paraId="0C1421B4" w14:textId="77777777" w:rsidR="00E0302A" w:rsidRDefault="00373FF5">
      <w:pPr>
        <w:pStyle w:val="20"/>
        <w:rPr>
          <w:rFonts w:cs="Arial"/>
          <w:lang w:eastAsia="en-US"/>
        </w:rPr>
      </w:pPr>
      <w:bookmarkStart w:id="57" w:name="_Toc211610788"/>
      <w:r>
        <w:rPr>
          <w:rFonts w:cs="Arial"/>
          <w:lang w:eastAsia="en-US"/>
        </w:rPr>
        <w:lastRenderedPageBreak/>
        <w:t>Конфиденциальность</w:t>
      </w:r>
      <w:bookmarkEnd w:id="57"/>
    </w:p>
    <w:p w14:paraId="7B5DA6CA" w14:textId="77777777" w:rsidR="00E0302A" w:rsidRDefault="00373FF5">
      <w:pPr>
        <w:ind w:firstLine="709"/>
        <w:jc w:val="both"/>
        <w:rPr>
          <w:rFonts w:ascii="Arial" w:hAnsi="Arial" w:cs="Arial"/>
          <w:color w:val="000000" w:themeColor="text1"/>
        </w:rPr>
      </w:pPr>
      <w:bookmarkStart w:id="58" w:name="_Hlk55424930"/>
      <w:r>
        <w:rPr>
          <w:rFonts w:ascii="Arial" w:eastAsia="Arial" w:hAnsi="Arial" w:cs="Arial"/>
          <w:color w:val="000000" w:themeColor="text1"/>
          <w:szCs w:val="24"/>
        </w:rPr>
        <w:t>Система не предназначена для обработки информации, составляющей коммерческую тайну (КТ-040).</w:t>
      </w:r>
    </w:p>
    <w:p w14:paraId="52D4A09F"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szCs w:val="24"/>
        </w:rPr>
        <w:t>Система в целевом решении предназначена для обработки персональных данных пользователей (согласно ФЗ-152). До выполнения мер по защите ПДн обработка продуктивных ПДн в системе запрещена.</w:t>
      </w:r>
    </w:p>
    <w:p w14:paraId="4222DCBD" w14:textId="77777777" w:rsidR="00E0302A" w:rsidRDefault="00373FF5">
      <w:pPr>
        <w:widowControl w:val="0"/>
        <w:ind w:firstLine="709"/>
        <w:jc w:val="both"/>
        <w:rPr>
          <w:rFonts w:ascii="Arial" w:hAnsi="Arial" w:cs="Arial"/>
          <w:color w:val="000000" w:themeColor="text1"/>
          <w:szCs w:val="24"/>
        </w:rPr>
      </w:pPr>
      <w:r>
        <w:rPr>
          <w:rFonts w:ascii="Arial" w:eastAsia="Arial" w:hAnsi="Arial" w:cs="Arial"/>
          <w:color w:val="000000" w:themeColor="text1"/>
          <w:szCs w:val="24"/>
        </w:rPr>
        <w:t>При разработке системы были выполнены требования следующих нормативно-правовых документов в области защиты персональных данных при их обработке в информационных системах персональных данных, а также следующих нормативных и организационно-распорядительных документов ПАО «Газпром» и ПАО «Газпром нефть» в области информационной безопасности:</w:t>
      </w:r>
    </w:p>
    <w:p w14:paraId="4E7B047E" w14:textId="77777777" w:rsidR="00E0302A" w:rsidRDefault="00373FF5">
      <w:pPr>
        <w:pStyle w:val="affffff8"/>
        <w:widowControl w:val="0"/>
        <w:numPr>
          <w:ilvl w:val="0"/>
          <w:numId w:val="53"/>
        </w:numPr>
        <w:spacing w:after="0"/>
        <w:ind w:left="1276"/>
        <w:jc w:val="both"/>
        <w:rPr>
          <w:rFonts w:ascii="Arial" w:hAnsi="Arial" w:cs="Arial"/>
          <w:color w:val="000000" w:themeColor="text1"/>
          <w:sz w:val="24"/>
          <w:szCs w:val="24"/>
        </w:rPr>
      </w:pPr>
      <w:r>
        <w:rPr>
          <w:rFonts w:ascii="Arial" w:eastAsia="Arial" w:hAnsi="Arial" w:cs="Arial"/>
          <w:color w:val="000000" w:themeColor="text1"/>
          <w:sz w:val="24"/>
          <w:szCs w:val="24"/>
        </w:rPr>
        <w:t>Федеральный закон «О персональных данных» № 152-ФЗ;</w:t>
      </w:r>
    </w:p>
    <w:p w14:paraId="60683AB3" w14:textId="77777777" w:rsidR="00E0302A" w:rsidRDefault="00373FF5">
      <w:pPr>
        <w:pStyle w:val="affffff8"/>
        <w:widowControl w:val="0"/>
        <w:numPr>
          <w:ilvl w:val="0"/>
          <w:numId w:val="53"/>
        </w:numPr>
        <w:spacing w:after="0"/>
        <w:ind w:left="1276"/>
        <w:jc w:val="both"/>
        <w:rPr>
          <w:rFonts w:ascii="Arial" w:hAnsi="Arial" w:cs="Arial"/>
          <w:color w:val="000000" w:themeColor="text1"/>
          <w:sz w:val="24"/>
          <w:szCs w:val="24"/>
        </w:rPr>
      </w:pPr>
      <w:r>
        <w:rPr>
          <w:rFonts w:ascii="Arial" w:eastAsia="Arial" w:hAnsi="Arial" w:cs="Arial"/>
          <w:color w:val="000000" w:themeColor="text1"/>
          <w:sz w:val="24"/>
          <w:szCs w:val="24"/>
        </w:rPr>
        <w:t>Приказ ФСТЭК России от 18 февраля 2013 г. № 21;</w:t>
      </w:r>
    </w:p>
    <w:p w14:paraId="19A0D892" w14:textId="77777777" w:rsidR="00E0302A" w:rsidRDefault="00373FF5">
      <w:pPr>
        <w:pStyle w:val="affffff8"/>
        <w:widowControl w:val="0"/>
        <w:numPr>
          <w:ilvl w:val="0"/>
          <w:numId w:val="53"/>
        </w:numPr>
        <w:spacing w:after="0"/>
        <w:ind w:left="1276"/>
        <w:jc w:val="both"/>
        <w:rPr>
          <w:rFonts w:ascii="Arial" w:hAnsi="Arial" w:cs="Arial"/>
          <w:color w:val="000000" w:themeColor="text1"/>
          <w:sz w:val="24"/>
          <w:szCs w:val="24"/>
        </w:rPr>
      </w:pPr>
      <w:r>
        <w:rPr>
          <w:rFonts w:ascii="Arial" w:eastAsia="Arial" w:hAnsi="Arial" w:cs="Arial"/>
          <w:color w:val="000000" w:themeColor="text1"/>
          <w:sz w:val="24"/>
          <w:szCs w:val="24"/>
        </w:rPr>
        <w:t>ПК-12.02.01 «Политики информационной безопасности ПАО «Газпром нефть»;</w:t>
      </w:r>
    </w:p>
    <w:p w14:paraId="4AA10FF6" w14:textId="77777777" w:rsidR="00E0302A" w:rsidRDefault="00373FF5">
      <w:pPr>
        <w:pStyle w:val="affffff8"/>
        <w:widowControl w:val="0"/>
        <w:numPr>
          <w:ilvl w:val="0"/>
          <w:numId w:val="53"/>
        </w:numPr>
        <w:spacing w:after="0"/>
        <w:ind w:left="1276"/>
        <w:jc w:val="both"/>
        <w:rPr>
          <w:rFonts w:ascii="Arial" w:hAnsi="Arial" w:cs="Arial"/>
          <w:color w:val="000000" w:themeColor="text1"/>
          <w:sz w:val="24"/>
          <w:szCs w:val="24"/>
        </w:rPr>
      </w:pPr>
      <w:r>
        <w:rPr>
          <w:rFonts w:ascii="Arial" w:eastAsia="Arial" w:hAnsi="Arial" w:cs="Arial"/>
          <w:color w:val="000000" w:themeColor="text1"/>
          <w:sz w:val="24"/>
          <w:szCs w:val="24"/>
        </w:rPr>
        <w:t>ПК-12.02.02 «Политика обработки персональных данных ПАО «Газпром нефть»;</w:t>
      </w:r>
    </w:p>
    <w:p w14:paraId="1FEE2FAE" w14:textId="77777777" w:rsidR="00E0302A" w:rsidRDefault="00373FF5">
      <w:pPr>
        <w:pStyle w:val="affffff8"/>
        <w:widowControl w:val="0"/>
        <w:numPr>
          <w:ilvl w:val="0"/>
          <w:numId w:val="53"/>
        </w:numPr>
        <w:spacing w:after="0"/>
        <w:ind w:left="1276"/>
        <w:jc w:val="both"/>
        <w:rPr>
          <w:rFonts w:ascii="Arial" w:hAnsi="Arial" w:cs="Arial"/>
          <w:color w:val="000000" w:themeColor="text1"/>
          <w:sz w:val="24"/>
          <w:szCs w:val="24"/>
        </w:rPr>
      </w:pPr>
      <w:r>
        <w:rPr>
          <w:rFonts w:ascii="Arial" w:eastAsia="Arial" w:hAnsi="Arial" w:cs="Arial"/>
          <w:color w:val="000000" w:themeColor="text1"/>
          <w:sz w:val="24"/>
          <w:szCs w:val="24"/>
        </w:rPr>
        <w:t>ПЛ-12.02.02-02 Положение об обеспечении безопасности персональных данных при их обработке в ИСПДН.</w:t>
      </w:r>
    </w:p>
    <w:p w14:paraId="0FA7DB7D" w14:textId="77777777" w:rsidR="00E0302A" w:rsidRDefault="00E0302A">
      <w:pPr>
        <w:rPr>
          <w:rFonts w:ascii="Arial" w:hAnsi="Arial" w:cs="Arial"/>
          <w:lang w:eastAsia="en-US"/>
        </w:rPr>
      </w:pPr>
    </w:p>
    <w:p w14:paraId="359C0382" w14:textId="77777777" w:rsidR="00E0302A" w:rsidRDefault="00373FF5">
      <w:pPr>
        <w:pStyle w:val="afffffd"/>
        <w:keepNext/>
        <w:rPr>
          <w:rFonts w:cs="Arial"/>
        </w:rPr>
      </w:pPr>
      <w:r>
        <w:rPr>
          <w:rFonts w:cs="Arial"/>
          <w:lang w:val="ru-RU"/>
        </w:rPr>
        <w:t xml:space="preserve">Таблица </w:t>
      </w:r>
      <w:r>
        <w:rPr>
          <w:rFonts w:cs="Arial"/>
        </w:rPr>
        <w:fldChar w:fldCharType="begin"/>
      </w:r>
      <w:r>
        <w:rPr>
          <w:rFonts w:cs="Arial"/>
        </w:rPr>
        <w:instrText xml:space="preserve"> SEQ Таблица \* ARABIC </w:instrText>
      </w:r>
      <w:r>
        <w:rPr>
          <w:rFonts w:cs="Arial"/>
        </w:rPr>
        <w:fldChar w:fldCharType="separate"/>
      </w:r>
      <w:r>
        <w:rPr>
          <w:rFonts w:cs="Arial"/>
          <w:lang w:val="ru-RU"/>
        </w:rPr>
        <w:t>2</w:t>
      </w:r>
      <w:r>
        <w:rPr>
          <w:rFonts w:cs="Arial"/>
        </w:rPr>
        <w:fldChar w:fldCharType="end"/>
      </w:r>
      <w:r>
        <w:rPr>
          <w:rFonts w:cs="Arial"/>
        </w:rPr>
        <w:t>8</w:t>
      </w:r>
      <w:r>
        <w:rPr>
          <w:rFonts w:cs="Arial"/>
          <w:lang w:val="ru-RU"/>
        </w:rPr>
        <w:t xml:space="preserve"> Характеристики конфиденциальности</w:t>
      </w:r>
    </w:p>
    <w:tbl>
      <w:tblPr>
        <w:tblW w:w="97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0" w:type="dxa"/>
          <w:right w:w="0" w:type="dxa"/>
        </w:tblCellMar>
        <w:tblLook w:val="0420" w:firstRow="1" w:lastRow="0" w:firstColumn="0" w:lastColumn="0" w:noHBand="0" w:noVBand="1"/>
      </w:tblPr>
      <w:tblGrid>
        <w:gridCol w:w="7650"/>
        <w:gridCol w:w="2121"/>
      </w:tblGrid>
      <w:tr w:rsidR="00E0302A" w14:paraId="1E07083E" w14:textId="77777777">
        <w:trPr>
          <w:trHeight w:val="584"/>
        </w:trPr>
        <w:tc>
          <w:tcPr>
            <w:tcW w:w="7650" w:type="dxa"/>
            <w:shd w:val="clear" w:color="auto" w:fill="0070C0"/>
            <w:tcMar>
              <w:top w:w="72" w:type="dxa"/>
              <w:left w:w="144" w:type="dxa"/>
              <w:bottom w:w="72" w:type="dxa"/>
              <w:right w:w="144" w:type="dxa"/>
            </w:tcMar>
            <w:vAlign w:val="center"/>
          </w:tcPr>
          <w:p w14:paraId="3D3F5570" w14:textId="77777777" w:rsidR="00E0302A" w:rsidRDefault="00373FF5">
            <w:pPr>
              <w:pStyle w:val="affffd"/>
              <w:rPr>
                <w:rFonts w:cs="Arial"/>
                <w:sz w:val="22"/>
              </w:rPr>
            </w:pPr>
            <w:r>
              <w:rPr>
                <w:rFonts w:cs="Arial"/>
                <w:sz w:val="22"/>
              </w:rPr>
              <w:t>Характеристика</w:t>
            </w:r>
          </w:p>
        </w:tc>
        <w:tc>
          <w:tcPr>
            <w:tcW w:w="2121" w:type="dxa"/>
            <w:shd w:val="clear" w:color="auto" w:fill="0070C0"/>
            <w:tcMar>
              <w:top w:w="72" w:type="dxa"/>
              <w:left w:w="144" w:type="dxa"/>
              <w:bottom w:w="72" w:type="dxa"/>
              <w:right w:w="144" w:type="dxa"/>
            </w:tcMar>
            <w:vAlign w:val="center"/>
          </w:tcPr>
          <w:p w14:paraId="41BD80E7" w14:textId="77777777" w:rsidR="00E0302A" w:rsidRDefault="00373FF5">
            <w:pPr>
              <w:pStyle w:val="affffd"/>
              <w:rPr>
                <w:rFonts w:cs="Arial"/>
                <w:sz w:val="22"/>
              </w:rPr>
            </w:pPr>
            <w:r>
              <w:rPr>
                <w:rFonts w:cs="Arial"/>
                <w:sz w:val="22"/>
              </w:rPr>
              <w:t>Значение</w:t>
            </w:r>
          </w:p>
        </w:tc>
      </w:tr>
      <w:tr w:rsidR="00E0302A" w14:paraId="005A8F01" w14:textId="77777777">
        <w:trPr>
          <w:trHeight w:val="510"/>
        </w:trPr>
        <w:tc>
          <w:tcPr>
            <w:tcW w:w="7650" w:type="dxa"/>
            <w:shd w:val="clear" w:color="auto" w:fill="FFFFFF" w:themeFill="background1"/>
            <w:tcMar>
              <w:top w:w="15" w:type="dxa"/>
              <w:left w:w="15" w:type="dxa"/>
              <w:bottom w:w="28" w:type="dxa"/>
              <w:right w:w="28" w:type="dxa"/>
            </w:tcMar>
            <w:vAlign w:val="center"/>
          </w:tcPr>
          <w:p w14:paraId="0ED402B3" w14:textId="77777777" w:rsidR="00E0302A" w:rsidRDefault="00373FF5">
            <w:pPr>
              <w:pStyle w:val="afd"/>
              <w:rPr>
                <w:rFonts w:cs="Arial"/>
              </w:rPr>
            </w:pPr>
            <w:r>
              <w:rPr>
                <w:rFonts w:eastAsia="Arial" w:cs="Arial"/>
                <w:color w:val="000000" w:themeColor="text1"/>
              </w:rPr>
              <w:t>Наличие в системе обработки коммерческой тайны (согласно КТ-040)</w:t>
            </w:r>
          </w:p>
        </w:tc>
        <w:tc>
          <w:tcPr>
            <w:tcW w:w="2121" w:type="dxa"/>
            <w:shd w:val="clear" w:color="auto" w:fill="FFFFFF" w:themeFill="background1"/>
            <w:tcMar>
              <w:top w:w="72" w:type="dxa"/>
              <w:left w:w="144" w:type="dxa"/>
              <w:bottom w:w="72" w:type="dxa"/>
              <w:right w:w="144" w:type="dxa"/>
            </w:tcMar>
            <w:vAlign w:val="center"/>
          </w:tcPr>
          <w:p w14:paraId="76784E23" w14:textId="77777777" w:rsidR="00E0302A" w:rsidRDefault="00373FF5">
            <w:pPr>
              <w:pStyle w:val="afd"/>
              <w:rPr>
                <w:rFonts w:cs="Arial"/>
              </w:rPr>
            </w:pPr>
            <w:r>
              <w:rPr>
                <w:rFonts w:cs="Arial"/>
              </w:rPr>
              <w:t>НЕТ</w:t>
            </w:r>
          </w:p>
        </w:tc>
      </w:tr>
      <w:tr w:rsidR="00E0302A" w14:paraId="596E0A8E" w14:textId="77777777">
        <w:trPr>
          <w:trHeight w:val="510"/>
        </w:trPr>
        <w:tc>
          <w:tcPr>
            <w:tcW w:w="7650" w:type="dxa"/>
            <w:shd w:val="clear" w:color="auto" w:fill="FFFFFF" w:themeFill="background1"/>
            <w:tcMar>
              <w:top w:w="15" w:type="dxa"/>
              <w:left w:w="15" w:type="dxa"/>
              <w:bottom w:w="28" w:type="dxa"/>
              <w:right w:w="28" w:type="dxa"/>
            </w:tcMar>
            <w:vAlign w:val="center"/>
          </w:tcPr>
          <w:p w14:paraId="2D2CB743" w14:textId="77777777" w:rsidR="00E0302A" w:rsidRDefault="00373FF5">
            <w:pPr>
              <w:pStyle w:val="afd"/>
              <w:rPr>
                <w:rFonts w:cs="Arial"/>
              </w:rPr>
            </w:pPr>
            <w:r>
              <w:rPr>
                <w:rFonts w:eastAsia="Arial" w:cs="Arial"/>
                <w:color w:val="000000" w:themeColor="text1"/>
              </w:rPr>
              <w:t>Наличие в системе обработки персональных данных (согласно ФЗ-152)</w:t>
            </w:r>
          </w:p>
        </w:tc>
        <w:tc>
          <w:tcPr>
            <w:tcW w:w="2121" w:type="dxa"/>
            <w:shd w:val="clear" w:color="auto" w:fill="FFFFFF" w:themeFill="background1"/>
            <w:tcMar>
              <w:top w:w="72" w:type="dxa"/>
              <w:left w:w="144" w:type="dxa"/>
              <w:bottom w:w="72" w:type="dxa"/>
              <w:right w:w="144" w:type="dxa"/>
            </w:tcMar>
            <w:vAlign w:val="center"/>
          </w:tcPr>
          <w:p w14:paraId="277F4B07" w14:textId="77777777" w:rsidR="00E0302A" w:rsidRDefault="00373FF5">
            <w:pPr>
              <w:pStyle w:val="afd"/>
              <w:rPr>
                <w:rFonts w:cs="Arial"/>
              </w:rPr>
            </w:pPr>
            <w:r>
              <w:rPr>
                <w:rFonts w:cs="Arial"/>
              </w:rPr>
              <w:t>ДА</w:t>
            </w:r>
          </w:p>
        </w:tc>
      </w:tr>
      <w:tr w:rsidR="00E0302A" w14:paraId="6D965DFF" w14:textId="77777777">
        <w:trPr>
          <w:trHeight w:val="510"/>
        </w:trPr>
        <w:tc>
          <w:tcPr>
            <w:tcW w:w="7650" w:type="dxa"/>
            <w:shd w:val="clear" w:color="auto" w:fill="FFFFFF" w:themeFill="background1"/>
            <w:tcMar>
              <w:top w:w="15" w:type="dxa"/>
              <w:left w:w="15" w:type="dxa"/>
              <w:bottom w:w="28" w:type="dxa"/>
              <w:right w:w="28" w:type="dxa"/>
            </w:tcMar>
            <w:vAlign w:val="center"/>
          </w:tcPr>
          <w:p w14:paraId="6D97E092" w14:textId="77777777" w:rsidR="00E0302A" w:rsidRDefault="00373FF5">
            <w:pPr>
              <w:pStyle w:val="afd"/>
              <w:rPr>
                <w:rFonts w:cs="Arial"/>
              </w:rPr>
            </w:pPr>
            <w:r>
              <w:rPr>
                <w:rFonts w:eastAsia="Arial" w:cs="Arial"/>
                <w:color w:val="000000" w:themeColor="text1"/>
              </w:rPr>
              <w:t>Наличие внутренней информации ограниченного доступа</w:t>
            </w:r>
          </w:p>
        </w:tc>
        <w:tc>
          <w:tcPr>
            <w:tcW w:w="2121" w:type="dxa"/>
            <w:shd w:val="clear" w:color="auto" w:fill="FFFFFF" w:themeFill="background1"/>
            <w:tcMar>
              <w:top w:w="72" w:type="dxa"/>
              <w:left w:w="144" w:type="dxa"/>
              <w:bottom w:w="72" w:type="dxa"/>
              <w:right w:w="144" w:type="dxa"/>
            </w:tcMar>
            <w:vAlign w:val="center"/>
          </w:tcPr>
          <w:p w14:paraId="768F2BF5" w14:textId="77777777" w:rsidR="00E0302A" w:rsidRDefault="00373FF5">
            <w:pPr>
              <w:pStyle w:val="afd"/>
              <w:rPr>
                <w:rFonts w:cs="Arial"/>
              </w:rPr>
            </w:pPr>
            <w:r>
              <w:rPr>
                <w:rFonts w:cs="Arial"/>
              </w:rPr>
              <w:t>НЕТ</w:t>
            </w:r>
          </w:p>
        </w:tc>
      </w:tr>
      <w:tr w:rsidR="00E0302A" w14:paraId="3C6F317C" w14:textId="77777777">
        <w:trPr>
          <w:trHeight w:val="510"/>
        </w:trPr>
        <w:tc>
          <w:tcPr>
            <w:tcW w:w="7650" w:type="dxa"/>
            <w:shd w:val="clear" w:color="auto" w:fill="FFFFFF" w:themeFill="background1"/>
            <w:tcMar>
              <w:top w:w="15" w:type="dxa"/>
              <w:left w:w="15" w:type="dxa"/>
              <w:bottom w:w="28" w:type="dxa"/>
              <w:right w:w="28" w:type="dxa"/>
            </w:tcMar>
            <w:vAlign w:val="center"/>
          </w:tcPr>
          <w:p w14:paraId="3CA0F38D" w14:textId="77777777" w:rsidR="00E0302A" w:rsidRDefault="00373FF5">
            <w:pPr>
              <w:pStyle w:val="afd"/>
              <w:rPr>
                <w:rFonts w:cs="Arial"/>
              </w:rPr>
            </w:pPr>
            <w:r>
              <w:rPr>
                <w:rFonts w:eastAsia="Arial" w:cs="Arial"/>
                <w:color w:val="000000" w:themeColor="text1"/>
              </w:rPr>
              <w:t>Наличие взаимодействия с сетями АСУ ТП</w:t>
            </w:r>
          </w:p>
        </w:tc>
        <w:tc>
          <w:tcPr>
            <w:tcW w:w="2121" w:type="dxa"/>
            <w:shd w:val="clear" w:color="auto" w:fill="FFFFFF" w:themeFill="background1"/>
            <w:tcMar>
              <w:top w:w="72" w:type="dxa"/>
              <w:left w:w="144" w:type="dxa"/>
              <w:bottom w:w="72" w:type="dxa"/>
              <w:right w:w="144" w:type="dxa"/>
            </w:tcMar>
            <w:vAlign w:val="center"/>
          </w:tcPr>
          <w:p w14:paraId="05AC4211" w14:textId="77777777" w:rsidR="00E0302A" w:rsidRDefault="00373FF5">
            <w:pPr>
              <w:pStyle w:val="afd"/>
              <w:rPr>
                <w:rFonts w:cs="Arial"/>
              </w:rPr>
            </w:pPr>
            <w:r>
              <w:rPr>
                <w:rFonts w:cs="Arial"/>
              </w:rPr>
              <w:t>НЕТ</w:t>
            </w:r>
          </w:p>
        </w:tc>
      </w:tr>
      <w:tr w:rsidR="00E0302A" w14:paraId="5A8AADC2" w14:textId="77777777">
        <w:trPr>
          <w:trHeight w:val="510"/>
        </w:trPr>
        <w:tc>
          <w:tcPr>
            <w:tcW w:w="7650" w:type="dxa"/>
            <w:shd w:val="clear" w:color="auto" w:fill="FFFFFF" w:themeFill="background1"/>
            <w:tcMar>
              <w:top w:w="15" w:type="dxa"/>
              <w:left w:w="15" w:type="dxa"/>
              <w:bottom w:w="28" w:type="dxa"/>
              <w:right w:w="28" w:type="dxa"/>
            </w:tcMar>
            <w:vAlign w:val="center"/>
          </w:tcPr>
          <w:p w14:paraId="10CA3B71" w14:textId="77777777" w:rsidR="00E0302A" w:rsidRDefault="00373FF5">
            <w:pPr>
              <w:pStyle w:val="afd"/>
              <w:rPr>
                <w:rFonts w:cs="Arial"/>
              </w:rPr>
            </w:pPr>
            <w:r>
              <w:rPr>
                <w:rFonts w:eastAsia="Arial" w:cs="Arial"/>
                <w:color w:val="000000" w:themeColor="text1"/>
              </w:rPr>
              <w:t>Наличие доступа к системе из внешних сетей связи без использования СУДИР**</w:t>
            </w:r>
          </w:p>
        </w:tc>
        <w:tc>
          <w:tcPr>
            <w:tcW w:w="2121" w:type="dxa"/>
            <w:shd w:val="clear" w:color="auto" w:fill="FFFFFF" w:themeFill="background1"/>
            <w:tcMar>
              <w:top w:w="72" w:type="dxa"/>
              <w:left w:w="144" w:type="dxa"/>
              <w:bottom w:w="72" w:type="dxa"/>
              <w:right w:w="144" w:type="dxa"/>
            </w:tcMar>
            <w:vAlign w:val="center"/>
          </w:tcPr>
          <w:p w14:paraId="395705EA" w14:textId="77777777" w:rsidR="00E0302A" w:rsidRDefault="00373FF5">
            <w:pPr>
              <w:pStyle w:val="afd"/>
              <w:rPr>
                <w:rFonts w:cs="Arial"/>
              </w:rPr>
            </w:pPr>
            <w:r>
              <w:rPr>
                <w:rFonts w:cs="Arial"/>
              </w:rPr>
              <w:t>ДА</w:t>
            </w:r>
          </w:p>
        </w:tc>
      </w:tr>
      <w:tr w:rsidR="00E0302A" w14:paraId="117488B9" w14:textId="77777777">
        <w:trPr>
          <w:trHeight w:val="584"/>
        </w:trPr>
        <w:tc>
          <w:tcPr>
            <w:tcW w:w="9771" w:type="dxa"/>
            <w:gridSpan w:val="2"/>
            <w:shd w:val="clear" w:color="auto" w:fill="FFFFFF" w:themeFill="background1"/>
            <w:tcMar>
              <w:top w:w="15" w:type="dxa"/>
              <w:left w:w="15" w:type="dxa"/>
              <w:bottom w:w="28" w:type="dxa"/>
              <w:right w:w="28" w:type="dxa"/>
            </w:tcMar>
            <w:vAlign w:val="center"/>
          </w:tcPr>
          <w:p w14:paraId="1538DDD2" w14:textId="77777777" w:rsidR="00E0302A" w:rsidRDefault="00373FF5">
            <w:pPr>
              <w:pStyle w:val="afd"/>
              <w:rPr>
                <w:rFonts w:cs="Arial"/>
                <w:color w:val="000000" w:themeColor="text1"/>
              </w:rPr>
            </w:pPr>
            <w:r>
              <w:rPr>
                <w:rFonts w:eastAsia="Arial" w:cs="Arial"/>
                <w:color w:val="000000" w:themeColor="text1"/>
              </w:rPr>
              <w:t>* - при обработке в системе персональных данных, требуется привести настройки встроенных параметров защиты операционных систем (ОС), прикладного программного обеспечения (ППО) и систем управления базами данных (СУБД) согласно разделу 5.16</w:t>
            </w:r>
          </w:p>
          <w:p w14:paraId="41A27BCF" w14:textId="77777777" w:rsidR="00E0302A" w:rsidRDefault="00373FF5">
            <w:pPr>
              <w:pStyle w:val="afd"/>
              <w:rPr>
                <w:rFonts w:cs="Arial"/>
              </w:rPr>
            </w:pPr>
            <w:r>
              <w:rPr>
                <w:rFonts w:eastAsia="Arial" w:cs="Arial"/>
                <w:color w:val="000000" w:themeColor="text1"/>
              </w:rPr>
              <w:t>** - решение реализуется на платформе «Бизнес-Коннектор», обеспечивающей доступ из внешних сетей связи без использования СУДИР. Согласовано с ПАО «Газпром».</w:t>
            </w:r>
          </w:p>
        </w:tc>
      </w:tr>
    </w:tbl>
    <w:p w14:paraId="3EADD07D" w14:textId="77777777" w:rsidR="00E0302A" w:rsidRDefault="00E0302A">
      <w:pPr>
        <w:ind w:firstLine="709"/>
        <w:jc w:val="both"/>
        <w:rPr>
          <w:rFonts w:ascii="Arial" w:eastAsia="Arial" w:hAnsi="Arial" w:cs="Arial"/>
          <w:color w:val="000000" w:themeColor="text1"/>
        </w:rPr>
      </w:pPr>
    </w:p>
    <w:p w14:paraId="2D24167D" w14:textId="77777777" w:rsidR="00E0302A" w:rsidRDefault="00373FF5">
      <w:pPr>
        <w:ind w:firstLine="709"/>
        <w:jc w:val="both"/>
        <w:rPr>
          <w:rFonts w:ascii="Arial" w:eastAsia="Arial" w:hAnsi="Arial" w:cs="Arial"/>
          <w:color w:val="000000" w:themeColor="text1"/>
          <w:lang w:eastAsia="en-US"/>
        </w:rPr>
      </w:pPr>
      <w:r>
        <w:rPr>
          <w:rFonts w:ascii="Arial" w:eastAsia="Arial" w:hAnsi="Arial" w:cs="Arial"/>
          <w:color w:val="000000" w:themeColor="text1"/>
          <w:lang w:eastAsia="en-US"/>
        </w:rPr>
        <w:t>Основанием обработки персональных данных пользователей в Системе являются «Согласие Пользователя Экосистемы БРД» и «Согласие Пользователя Сервиса «Сквозные универсальные сервисы» на обработку персональных данных», подписание которого происходит непосредственно на этапе входа в сервис СУС.</w:t>
      </w:r>
    </w:p>
    <w:p w14:paraId="5C7F9366" w14:textId="77777777" w:rsidR="00E0302A" w:rsidRDefault="00373FF5">
      <w:pPr>
        <w:ind w:firstLine="709"/>
        <w:jc w:val="both"/>
        <w:rPr>
          <w:rFonts w:ascii="Arial" w:eastAsia="Arial" w:hAnsi="Arial" w:cs="Arial"/>
          <w:color w:val="000000" w:themeColor="text1"/>
        </w:rPr>
      </w:pPr>
      <w:r>
        <w:rPr>
          <w:rFonts w:ascii="Arial" w:eastAsia="Arial" w:hAnsi="Arial" w:cs="Arial"/>
          <w:color w:val="000000" w:themeColor="text1"/>
          <w:lang w:eastAsia="en-US"/>
        </w:rPr>
        <w:t xml:space="preserve">СУС является отдельным сервисом Экосистемы БРД, обработка персональных данных ведётся в отличных от Экосистемы целях, а непосредственно данные хранятся в собственных БД СУС. </w:t>
      </w:r>
    </w:p>
    <w:p w14:paraId="25468FAA" w14:textId="77777777" w:rsidR="00E0302A" w:rsidRDefault="00373FF5">
      <w:pPr>
        <w:ind w:firstLine="709"/>
        <w:jc w:val="both"/>
        <w:rPr>
          <w:rFonts w:ascii="Arial" w:eastAsia="Arial" w:hAnsi="Arial" w:cs="Arial"/>
          <w:color w:val="000000" w:themeColor="text1"/>
          <w:lang w:eastAsia="en-US"/>
        </w:rPr>
      </w:pPr>
      <w:r>
        <w:rPr>
          <w:rFonts w:ascii="Arial" w:eastAsia="Arial" w:hAnsi="Arial" w:cs="Arial"/>
          <w:color w:val="000000" w:themeColor="text1"/>
          <w:lang w:eastAsia="en-US"/>
        </w:rPr>
        <w:lastRenderedPageBreak/>
        <w:t>Полный текст «Согласия Пользователя Сервиса «Сквозные универсальные сервисы» на обработку персональных данных» приведён в п. 8.7.</w:t>
      </w:r>
    </w:p>
    <w:p w14:paraId="1F023DE8" w14:textId="77777777" w:rsidR="00E0302A" w:rsidRDefault="00373FF5">
      <w:pPr>
        <w:pStyle w:val="20"/>
        <w:rPr>
          <w:rFonts w:cs="Arial"/>
          <w:lang w:eastAsia="en-US"/>
        </w:rPr>
      </w:pPr>
      <w:bookmarkStart w:id="59" w:name="_Toc211610789"/>
      <w:bookmarkEnd w:id="58"/>
      <w:r>
        <w:rPr>
          <w:rFonts w:cs="Arial"/>
          <w:lang w:eastAsia="en-US"/>
        </w:rPr>
        <w:t>Подсистема антивирусной защиты</w:t>
      </w:r>
      <w:bookmarkEnd w:id="59"/>
    </w:p>
    <w:p w14:paraId="340DBC42"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Подсистема антивирусной защиты реализована в соответствии с требованиями СК-12.02.06.08 Контроль обеспечения антивирусной защиты объектов ИТ-инфраструктуры и информационных систем. Произведена интеграция хостов платформы контейнеризации с корпоративной системой антивирусной защиты Kaspersky Endpoint Security.</w:t>
      </w:r>
    </w:p>
    <w:p w14:paraId="0DFBF4B0"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На всех виртуальных серверах ИС, где размещены компоненты ИС, а также на всех рабочих станциях установлено корпоративное решение по защите от вредоносного кода САВЗ Kaspersky Endpoint Security 11.</w:t>
      </w:r>
    </w:p>
    <w:p w14:paraId="15E6CD12"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Установленным на серверном оборудовании антивирусным ПО обеспечено:</w:t>
      </w:r>
    </w:p>
    <w:p w14:paraId="5255E9CE" w14:textId="77777777" w:rsidR="00E0302A" w:rsidRDefault="00373FF5">
      <w:pPr>
        <w:pStyle w:val="affffff8"/>
        <w:numPr>
          <w:ilvl w:val="1"/>
          <w:numId w:val="54"/>
        </w:numPr>
        <w:ind w:left="1418" w:hanging="709"/>
        <w:jc w:val="both"/>
        <w:rPr>
          <w:rFonts w:ascii="Arial" w:hAnsi="Arial" w:cs="Arial"/>
          <w:color w:val="000000" w:themeColor="text1"/>
        </w:rPr>
      </w:pPr>
      <w:r>
        <w:rPr>
          <w:rFonts w:ascii="Arial" w:eastAsia="Arial" w:hAnsi="Arial" w:cs="Arial"/>
          <w:color w:val="000000" w:themeColor="text1"/>
          <w:sz w:val="24"/>
        </w:rPr>
        <w:t>Обнаружение и блокировка вредоносного кода;</w:t>
      </w:r>
    </w:p>
    <w:p w14:paraId="44F75B81" w14:textId="77777777" w:rsidR="00E0302A" w:rsidRDefault="00373FF5">
      <w:pPr>
        <w:pStyle w:val="affffff8"/>
        <w:numPr>
          <w:ilvl w:val="1"/>
          <w:numId w:val="54"/>
        </w:numPr>
        <w:ind w:left="1418" w:hanging="709"/>
        <w:jc w:val="both"/>
        <w:rPr>
          <w:rFonts w:ascii="Arial" w:hAnsi="Arial" w:cs="Arial"/>
          <w:color w:val="000000" w:themeColor="text1"/>
        </w:rPr>
      </w:pPr>
      <w:r>
        <w:rPr>
          <w:rFonts w:ascii="Arial" w:eastAsia="Arial" w:hAnsi="Arial" w:cs="Arial"/>
          <w:color w:val="000000" w:themeColor="text1"/>
          <w:sz w:val="24"/>
        </w:rPr>
        <w:t>Проведение антивирусных проверок;</w:t>
      </w:r>
    </w:p>
    <w:p w14:paraId="607E2B45" w14:textId="77777777" w:rsidR="00E0302A" w:rsidRDefault="00373FF5">
      <w:pPr>
        <w:pStyle w:val="affffff8"/>
        <w:numPr>
          <w:ilvl w:val="1"/>
          <w:numId w:val="54"/>
        </w:numPr>
        <w:ind w:left="1418" w:hanging="709"/>
        <w:jc w:val="both"/>
        <w:rPr>
          <w:rFonts w:ascii="Arial" w:hAnsi="Arial" w:cs="Arial"/>
          <w:color w:val="000000" w:themeColor="text1"/>
        </w:rPr>
      </w:pPr>
      <w:r>
        <w:rPr>
          <w:rFonts w:ascii="Arial" w:eastAsia="Arial" w:hAnsi="Arial" w:cs="Arial"/>
          <w:color w:val="000000" w:themeColor="text1"/>
          <w:sz w:val="24"/>
        </w:rPr>
        <w:t>Обновление базы данных признаков вредоносных компьютерных программ (вирусов).</w:t>
      </w:r>
    </w:p>
    <w:p w14:paraId="634ED3E0" w14:textId="77777777" w:rsidR="00E0302A" w:rsidRDefault="00373FF5">
      <w:pPr>
        <w:ind w:firstLine="708"/>
        <w:jc w:val="both"/>
        <w:rPr>
          <w:rFonts w:ascii="Arial" w:hAnsi="Arial" w:cs="Arial"/>
          <w:color w:val="000000" w:themeColor="text1"/>
        </w:rPr>
      </w:pPr>
      <w:r>
        <w:rPr>
          <w:rFonts w:ascii="Arial" w:eastAsia="Arial" w:hAnsi="Arial" w:cs="Arial"/>
          <w:color w:val="000000" w:themeColor="text1"/>
        </w:rPr>
        <w:t>Имеется ограничение на допустимые к загрузке типы (расширения) файлов только теми типами, которые необходимы для бизнес-процесса, а также максимально допустимого размера файлов.</w:t>
      </w:r>
    </w:p>
    <w:p w14:paraId="62232219"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Список разрешенных расширений будет представлен далее.</w:t>
      </w:r>
    </w:p>
    <w:p w14:paraId="78DFFE3B" w14:textId="77777777" w:rsidR="00E0302A" w:rsidRDefault="00373FF5">
      <w:pPr>
        <w:pStyle w:val="20"/>
        <w:ind w:left="0" w:firstLine="0"/>
        <w:rPr>
          <w:rFonts w:cs="Arial"/>
          <w:lang w:eastAsia="en-US"/>
        </w:rPr>
      </w:pPr>
      <w:bookmarkStart w:id="60" w:name="_Toc211610790"/>
      <w:r>
        <w:rPr>
          <w:rFonts w:cs="Arial"/>
          <w:lang w:eastAsia="en-US"/>
        </w:rPr>
        <w:t>Подсистема обеспечения безопасности бизнес-процессов</w:t>
      </w:r>
      <w:bookmarkEnd w:id="60"/>
      <w:r>
        <w:rPr>
          <w:rFonts w:cs="Arial"/>
          <w:lang w:eastAsia="en-US"/>
        </w:rPr>
        <w:t xml:space="preserve"> </w:t>
      </w:r>
    </w:p>
    <w:p w14:paraId="442925E1" w14:textId="77777777" w:rsidR="00E0302A" w:rsidRDefault="00373FF5">
      <w:pPr>
        <w:jc w:val="both"/>
        <w:rPr>
          <w:rFonts w:ascii="Arial" w:hAnsi="Arial" w:cs="Arial"/>
          <w:color w:val="000000" w:themeColor="text1"/>
        </w:rPr>
      </w:pPr>
      <w:r>
        <w:rPr>
          <w:rFonts w:ascii="Arial" w:eastAsia="Arial" w:hAnsi="Arial" w:cs="Arial"/>
          <w:color w:val="000000" w:themeColor="text1"/>
          <w:lang w:eastAsia="en-US"/>
        </w:rPr>
        <w:t xml:space="preserve">Во избежание </w:t>
      </w:r>
      <w:r>
        <w:rPr>
          <w:rFonts w:ascii="Arial" w:eastAsia="Arial" w:hAnsi="Arial" w:cs="Arial"/>
          <w:color w:val="000000" w:themeColor="text1"/>
          <w:lang w:val="en-US" w:eastAsia="en-US"/>
        </w:rPr>
        <w:t>SoD</w:t>
      </w:r>
      <w:r>
        <w:rPr>
          <w:rFonts w:ascii="Arial" w:eastAsia="Arial" w:hAnsi="Arial" w:cs="Arial"/>
          <w:color w:val="000000" w:themeColor="text1"/>
          <w:lang w:eastAsia="en-US"/>
        </w:rPr>
        <w:t>-конфликтов реализована ролевая модель</w:t>
      </w:r>
      <w:r>
        <w:rPr>
          <w:rFonts w:ascii="Arial" w:eastAsia="Arial" w:hAnsi="Arial" w:cs="Arial"/>
          <w:color w:val="000000" w:themeColor="text1"/>
        </w:rPr>
        <w:t xml:space="preserve"> (см. Таблица 7).</w:t>
      </w:r>
    </w:p>
    <w:p w14:paraId="799EF9BC" w14:textId="77777777" w:rsidR="00E0302A" w:rsidRDefault="00373FF5">
      <w:pPr>
        <w:pStyle w:val="20"/>
        <w:rPr>
          <w:rFonts w:cs="Arial"/>
          <w:lang w:eastAsia="en-US"/>
        </w:rPr>
      </w:pPr>
      <w:bookmarkStart w:id="61" w:name="_Toc211610791"/>
      <w:r>
        <w:rPr>
          <w:rFonts w:cs="Arial"/>
          <w:lang w:eastAsia="en-US"/>
        </w:rPr>
        <w:t>Решения вне КСПД</w:t>
      </w:r>
      <w:bookmarkEnd w:id="61"/>
    </w:p>
    <w:p w14:paraId="62DF88B2" w14:textId="77777777" w:rsidR="00E0302A" w:rsidRDefault="00373FF5">
      <w:pPr>
        <w:ind w:firstLine="708"/>
        <w:jc w:val="both"/>
        <w:rPr>
          <w:rFonts w:ascii="Arial" w:hAnsi="Arial" w:cs="Arial"/>
          <w:color w:val="000000" w:themeColor="text1"/>
        </w:rPr>
      </w:pPr>
      <w:r>
        <w:rPr>
          <w:rFonts w:ascii="Arial" w:eastAsia="Arial" w:hAnsi="Arial" w:cs="Arial"/>
          <w:color w:val="000000" w:themeColor="text1"/>
        </w:rPr>
        <w:t xml:space="preserve">Система имеет мощности, развернутые вне КСПД – в </w:t>
      </w:r>
      <w:r>
        <w:rPr>
          <w:rFonts w:ascii="Arial" w:eastAsia="Arial" w:hAnsi="Arial" w:cs="Arial"/>
          <w:color w:val="000000" w:themeColor="text1"/>
          <w:lang w:val="en-US"/>
        </w:rPr>
        <w:t>Prod</w:t>
      </w:r>
      <w:r>
        <w:rPr>
          <w:rFonts w:ascii="Arial" w:eastAsia="Arial" w:hAnsi="Arial" w:cs="Arial"/>
          <w:color w:val="000000" w:themeColor="text1"/>
        </w:rPr>
        <w:t xml:space="preserve"> </w:t>
      </w:r>
      <w:r>
        <w:rPr>
          <w:rFonts w:ascii="Arial" w:eastAsia="Arial" w:hAnsi="Arial" w:cs="Arial"/>
          <w:color w:val="000000" w:themeColor="text1"/>
          <w:lang w:val="en-US"/>
        </w:rPr>
        <w:t>PaaS</w:t>
      </w:r>
      <w:r>
        <w:rPr>
          <w:rFonts w:ascii="Arial" w:eastAsia="Arial" w:hAnsi="Arial" w:cs="Arial"/>
          <w:color w:val="000000" w:themeColor="text1"/>
        </w:rPr>
        <w:t xml:space="preserve"> ЦДМЗ, необходимые для интеграции с Экосистемой БРД. Взаимодействие решений, размещенных в КСПД и ЦДМЗ, реализовано через компоненты </w:t>
      </w:r>
      <w:r>
        <w:rPr>
          <w:rFonts w:ascii="Arial" w:eastAsia="Arial" w:hAnsi="Arial" w:cs="Arial"/>
          <w:color w:val="000000" w:themeColor="text1"/>
          <w:lang w:val="en-US"/>
        </w:rPr>
        <w:t>Cradle</w:t>
      </w:r>
      <w:r>
        <w:rPr>
          <w:rFonts w:ascii="Arial" w:eastAsia="Arial" w:hAnsi="Arial" w:cs="Arial"/>
          <w:color w:val="000000" w:themeColor="text1"/>
        </w:rPr>
        <w:t xml:space="preserve">. </w:t>
      </w:r>
    </w:p>
    <w:p w14:paraId="348C07FB" w14:textId="77777777" w:rsidR="00E0302A" w:rsidRDefault="00373FF5">
      <w:pPr>
        <w:ind w:firstLine="708"/>
        <w:jc w:val="both"/>
        <w:rPr>
          <w:rFonts w:ascii="Arial" w:hAnsi="Arial" w:cs="Arial"/>
          <w:color w:val="000000" w:themeColor="text1"/>
        </w:rPr>
      </w:pPr>
      <w:r>
        <w:rPr>
          <w:rFonts w:ascii="Arial" w:eastAsia="Arial" w:hAnsi="Arial" w:cs="Arial"/>
          <w:color w:val="000000" w:themeColor="text1"/>
        </w:rPr>
        <w:t xml:space="preserve">Все решения ИБ для компонентов, размещенных в ЦДМЗ, также задокументированы в рамках данного раздела. </w:t>
      </w:r>
    </w:p>
    <w:p w14:paraId="7B1AF090" w14:textId="77777777" w:rsidR="00E0302A" w:rsidRDefault="00373FF5">
      <w:pPr>
        <w:ind w:firstLine="708"/>
        <w:jc w:val="both"/>
        <w:rPr>
          <w:rFonts w:ascii="Arial" w:hAnsi="Arial" w:cs="Arial"/>
          <w:color w:val="000000" w:themeColor="text1"/>
        </w:rPr>
      </w:pPr>
      <w:r>
        <w:rPr>
          <w:rFonts w:ascii="Arial" w:eastAsia="Arial" w:hAnsi="Arial" w:cs="Arial"/>
          <w:color w:val="000000" w:themeColor="text1"/>
        </w:rPr>
        <w:t>Диаграмма сетевого взаимодействия системных платформ (техническая архитектура) проектного решения в КСПД и ЦДМЗ представлена в ниже.</w:t>
      </w:r>
    </w:p>
    <w:p w14:paraId="538BAFFC" w14:textId="77777777" w:rsidR="00E0302A" w:rsidRDefault="00E0302A">
      <w:pPr>
        <w:spacing w:after="120"/>
        <w:jc w:val="both"/>
        <w:rPr>
          <w:rFonts w:ascii="Arial" w:hAnsi="Arial" w:cs="Arial"/>
          <w:bCs/>
          <w:i/>
          <w:color w:val="000000" w:themeColor="text1"/>
        </w:rPr>
      </w:pPr>
    </w:p>
    <w:p w14:paraId="30EB3123" w14:textId="77777777" w:rsidR="00E0302A" w:rsidRDefault="00373FF5">
      <w:pPr>
        <w:spacing w:after="120"/>
        <w:jc w:val="both"/>
        <w:rPr>
          <w:rFonts w:ascii="Arial" w:hAnsi="Arial" w:cs="Arial"/>
          <w:bCs/>
          <w:i/>
          <w:color w:val="000000" w:themeColor="text1"/>
        </w:rPr>
      </w:pPr>
      <w:r>
        <w:rPr>
          <w:noProof/>
        </w:rPr>
        <w:lastRenderedPageBreak/>
        <mc:AlternateContent>
          <mc:Choice Requires="wpg">
            <w:drawing>
              <wp:inline distT="0" distB="0" distL="0" distR="0" wp14:anchorId="1550D8E5" wp14:editId="599D965E">
                <wp:extent cx="6119495" cy="4055461"/>
                <wp:effectExtent l="0" t="0" r="0" b="0"/>
                <wp:docPr id="1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3104" name=""/>
                        <pic:cNvPicPr>
                          <a:picLocks noChangeAspect="1"/>
                        </pic:cNvPicPr>
                      </pic:nvPicPr>
                      <pic:blipFill>
                        <a:blip r:embed="rId61"/>
                        <a:stretch/>
                      </pic:blipFill>
                      <pic:spPr bwMode="auto">
                        <a:xfrm>
                          <a:off x="0" y="0"/>
                          <a:ext cx="6119494" cy="4055461"/>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481.85pt;height:319.33pt;mso-wrap-distance-left:0.00pt;mso-wrap-distance-top:0.00pt;mso-wrap-distance-right:0.00pt;mso-wrap-distance-bottom:0.00pt;" stroked="false">
                <v:path textboxrect="0,0,0,0"/>
                <v:imagedata r:id="rId62" o:title=""/>
              </v:shape>
            </w:pict>
          </mc:Fallback>
        </mc:AlternateContent>
      </w:r>
    </w:p>
    <w:p w14:paraId="49C8D658" w14:textId="77777777" w:rsidR="00E0302A" w:rsidRDefault="00373FF5">
      <w:pPr>
        <w:pStyle w:val="afffffd"/>
        <w:jc w:val="center"/>
        <w:rPr>
          <w:rFonts w:cs="Arial"/>
          <w:color w:val="000000" w:themeColor="text1"/>
        </w:rPr>
      </w:pPr>
      <w:r>
        <w:rPr>
          <w:rFonts w:eastAsia="Arial" w:cs="Arial"/>
          <w:color w:val="000000" w:themeColor="text1"/>
          <w:lang w:val="ru-RU"/>
        </w:rPr>
        <w:t>Рисунок 9 Схема сетевого взаимодействия</w:t>
      </w:r>
    </w:p>
    <w:p w14:paraId="38D3C483" w14:textId="77777777" w:rsidR="00E0302A" w:rsidRDefault="00373FF5">
      <w:pPr>
        <w:pStyle w:val="20"/>
        <w:rPr>
          <w:rFonts w:cs="Arial"/>
          <w:color w:val="000000" w:themeColor="text1"/>
        </w:rPr>
      </w:pPr>
      <w:bookmarkStart w:id="62" w:name="_Toc211610792"/>
      <w:r>
        <w:rPr>
          <w:rFonts w:cs="Arial"/>
          <w:color w:val="000000" w:themeColor="text1"/>
        </w:rPr>
        <w:t>Подсистема контроля защищенности</w:t>
      </w:r>
      <w:bookmarkEnd w:id="62"/>
    </w:p>
    <w:p w14:paraId="2F26A790" w14:textId="77777777" w:rsidR="00E0302A" w:rsidRDefault="00373FF5">
      <w:pPr>
        <w:ind w:firstLine="709"/>
        <w:jc w:val="both"/>
        <w:rPr>
          <w:rFonts w:ascii="Arial" w:hAnsi="Arial" w:cs="Arial"/>
          <w:color w:val="000000" w:themeColor="text1"/>
        </w:rPr>
      </w:pPr>
      <w:r>
        <w:rPr>
          <w:rFonts w:ascii="Arial" w:eastAsia="Arial" w:hAnsi="Arial" w:cs="Arial"/>
          <w:color w:val="000000" w:themeColor="text1"/>
        </w:rPr>
        <w:t xml:space="preserve">Произведена интеграция хостов корпоративной платформы контейнеризации с корпоративным средством защиты </w:t>
      </w:r>
      <w:r>
        <w:rPr>
          <w:rFonts w:ascii="Arial" w:eastAsia="Arial" w:hAnsi="Arial" w:cs="Arial"/>
          <w:color w:val="000000" w:themeColor="text1"/>
          <w:lang w:val="en-US"/>
        </w:rPr>
        <w:t>MaxPatrol</w:t>
      </w:r>
      <w:r>
        <w:rPr>
          <w:rFonts w:ascii="Arial" w:eastAsia="Arial" w:hAnsi="Arial" w:cs="Arial"/>
          <w:color w:val="000000" w:themeColor="text1"/>
        </w:rPr>
        <w:t>. Организовано ежемесячное сканирование на наличие уязвимостей серверов системы в режиме Audit. Периодически (по запросу) проводятся сканирования на соответствие настроек КТ-233 в режиме Compliance. ОС Astra Linux и СУБД PostgresPro настроены по КТ-233.</w:t>
      </w:r>
    </w:p>
    <w:p w14:paraId="78F70E35" w14:textId="77777777" w:rsidR="00E0302A" w:rsidRDefault="00373FF5">
      <w:pPr>
        <w:widowControl w:val="0"/>
        <w:ind w:firstLine="709"/>
        <w:jc w:val="both"/>
        <w:rPr>
          <w:rFonts w:ascii="Arial" w:hAnsi="Arial" w:cs="Arial"/>
          <w:color w:val="000000" w:themeColor="text1"/>
        </w:rPr>
      </w:pPr>
      <w:r>
        <w:rPr>
          <w:rFonts w:ascii="Arial" w:eastAsia="Arial" w:hAnsi="Arial" w:cs="Arial"/>
          <w:color w:val="000000" w:themeColor="text1"/>
        </w:rPr>
        <w:t>По результатам ПСИ в UAT PaaS в обязательном порядке проводятся повторные ПСИ ИБ в продуктивном ландшафте ЦДМЗ. Тестирование проводится на синтетических и исторических данных. Работа с продуктивными данными, интеграции с продуктивными бизнес-системами и бизнес-решениями возможны только после реализации требований ИБ и успешного прохождения ПСИ ИБ в UAT PaaS.</w:t>
      </w:r>
    </w:p>
    <w:p w14:paraId="38E911B9" w14:textId="77777777" w:rsidR="00E0302A" w:rsidRDefault="00373FF5">
      <w:pPr>
        <w:pStyle w:val="20"/>
        <w:rPr>
          <w:rFonts w:cs="Arial"/>
        </w:rPr>
      </w:pPr>
      <w:bookmarkStart w:id="63" w:name="_Toc211610793"/>
      <w:r>
        <w:rPr>
          <w:rFonts w:cs="Arial"/>
        </w:rPr>
        <w:t>Подсистема криптографической защиты</w:t>
      </w:r>
      <w:bookmarkEnd w:id="63"/>
    </w:p>
    <w:p w14:paraId="6059B375" w14:textId="77777777" w:rsidR="00E0302A" w:rsidRDefault="00373FF5">
      <w:pPr>
        <w:ind w:firstLine="709"/>
        <w:jc w:val="both"/>
        <w:rPr>
          <w:rFonts w:ascii="Arial" w:eastAsiaTheme="majorEastAsia" w:hAnsi="Arial" w:cs="Arial"/>
          <w:color w:val="000000" w:themeColor="text1"/>
        </w:rPr>
      </w:pPr>
      <w:r>
        <w:rPr>
          <w:rFonts w:ascii="Arial" w:eastAsiaTheme="majorEastAsia" w:hAnsi="Arial" w:cs="Arial"/>
          <w:color w:val="000000" w:themeColor="text1"/>
        </w:rPr>
        <w:t>Доступ внутренних и внешних пользователей, а также интеграционные взаимодействия (в том числе взаимодействие с СУБД) осуществляются с применением защищенных протоколов информационного взаимодействия, не имеющих актуальных уязвимостей. Обеспечивается доступ по HTTPS с применением протокола TLS версии 1.3. Сертификат выдан корпоративным УЦ (SHA-256 с шифрованием RSA).</w:t>
      </w:r>
    </w:p>
    <w:p w14:paraId="6C4673C1" w14:textId="77777777" w:rsidR="00E0302A" w:rsidRDefault="00373FF5">
      <w:pPr>
        <w:ind w:firstLine="709"/>
        <w:jc w:val="both"/>
        <w:rPr>
          <w:rFonts w:ascii="Arial" w:eastAsiaTheme="majorEastAsia" w:hAnsi="Arial" w:cs="Arial"/>
          <w:color w:val="000000" w:themeColor="text1"/>
        </w:rPr>
      </w:pPr>
      <w:r>
        <w:rPr>
          <w:rFonts w:ascii="Arial" w:eastAsiaTheme="majorEastAsia" w:hAnsi="Arial" w:cs="Arial"/>
          <w:color w:val="000000" w:themeColor="text1"/>
        </w:rPr>
        <w:t xml:space="preserve">Подписание документов УКЭП будет производиться через интерфейс </w:t>
      </w:r>
      <w:proofErr w:type="gramStart"/>
      <w:r>
        <w:rPr>
          <w:rFonts w:ascii="Arial" w:eastAsiaTheme="majorEastAsia" w:hAnsi="Arial" w:cs="Arial"/>
          <w:color w:val="000000" w:themeColor="text1"/>
        </w:rPr>
        <w:t>браузера  БК</w:t>
      </w:r>
      <w:proofErr w:type="gramEnd"/>
      <w:r>
        <w:rPr>
          <w:rFonts w:ascii="Arial" w:eastAsiaTheme="majorEastAsia" w:hAnsi="Arial" w:cs="Arial"/>
          <w:color w:val="000000" w:themeColor="text1"/>
        </w:rPr>
        <w:t xml:space="preserve"> СУС  с установленным плагином CryptoPRO. Для подписания пользователями ИС </w:t>
      </w:r>
      <w:r>
        <w:rPr>
          <w:rFonts w:ascii="Arial" w:eastAsiaTheme="majorEastAsia" w:hAnsi="Arial" w:cs="Arial"/>
          <w:color w:val="000000" w:themeColor="text1"/>
        </w:rPr>
        <w:lastRenderedPageBreak/>
        <w:t xml:space="preserve">документов используется алгоритм ГОСТ P 34.10-2012 / алгоритм хэш-функции ГОСТ Р 34.11-2012 и формат усовершенствованной электронной подписи CAdES-X Long Type 1. </w:t>
      </w:r>
    </w:p>
    <w:p w14:paraId="65D3B4AA" w14:textId="77777777" w:rsidR="00E0302A" w:rsidRDefault="00373FF5">
      <w:pPr>
        <w:ind w:firstLine="709"/>
        <w:jc w:val="both"/>
        <w:rPr>
          <w:rFonts w:ascii="Arial" w:eastAsiaTheme="majorEastAsia" w:hAnsi="Arial" w:cs="Arial"/>
          <w:color w:val="000000" w:themeColor="text1"/>
        </w:rPr>
      </w:pPr>
      <w:r>
        <w:rPr>
          <w:rFonts w:ascii="Arial" w:eastAsiaTheme="majorEastAsia" w:hAnsi="Arial" w:cs="Arial"/>
          <w:color w:val="000000" w:themeColor="text1"/>
        </w:rPr>
        <w:t>Валидация УКЭП ранее подписанных документов будет производиться через интерфейс браузера БК СУС с установленным плагином Crypto PRO.</w:t>
      </w:r>
    </w:p>
    <w:p w14:paraId="05C6B9D9" w14:textId="77777777" w:rsidR="00E0302A" w:rsidRDefault="00373FF5">
      <w:pPr>
        <w:spacing w:after="120"/>
        <w:ind w:firstLine="708"/>
        <w:jc w:val="both"/>
        <w:rPr>
          <w:rFonts w:ascii="Arial" w:hAnsi="Arial" w:cs="Arial"/>
          <w:bCs/>
          <w:i/>
        </w:rPr>
      </w:pPr>
      <w:r>
        <w:rPr>
          <w:rFonts w:ascii="Arial" w:hAnsi="Arial" w:cs="Arial"/>
        </w:rPr>
        <w:t>При передаче защищаемой информации ИСПД по каналам связи за пределы контролируемой зоны используется инфраструктура средств криптографической защиты информации каналов передачи данных на базе решений СКЗИ S-Terra CSP VPN Gate.</w:t>
      </w:r>
    </w:p>
    <w:p w14:paraId="33D47660" w14:textId="77777777" w:rsidR="00E0302A" w:rsidRDefault="00373FF5">
      <w:pPr>
        <w:spacing w:after="120"/>
        <w:ind w:firstLine="708"/>
        <w:jc w:val="both"/>
        <w:rPr>
          <w:rFonts w:ascii="Arial" w:hAnsi="Arial" w:cs="Arial"/>
        </w:rPr>
      </w:pPr>
      <w:r>
        <w:rPr>
          <w:rFonts w:ascii="Arial" w:hAnsi="Arial" w:cs="Arial"/>
        </w:rPr>
        <w:t>Передача защищаемой информации ИСПД по каналам связи, имеющим выход за пределы контролируемой зоны осуществляется в соответствии с разделом 8 документа «Политика информационной безопасности информационно-управляющей системы производственно-хозяйственной деятельности» (ПК-12.02-04) и п. 15.1 документа «Системно-технические решения при подключении организаций – участников информационного взаимодействия к корпоративной сети передачи данных» (ТТР-15.11.04-03).</w:t>
      </w:r>
    </w:p>
    <w:p w14:paraId="78CE11B8" w14:textId="77777777" w:rsidR="00E0302A" w:rsidRDefault="00373FF5">
      <w:pPr>
        <w:pStyle w:val="20"/>
        <w:rPr>
          <w:rFonts w:cs="Arial"/>
          <w:color w:val="000000" w:themeColor="text1"/>
        </w:rPr>
      </w:pPr>
      <w:bookmarkStart w:id="64" w:name="_Toc211610794"/>
      <w:r>
        <w:rPr>
          <w:rFonts w:cs="Arial"/>
          <w:color w:val="000000" w:themeColor="text1"/>
        </w:rPr>
        <w:t>Подсистема резервного копирования</w:t>
      </w:r>
      <w:bookmarkEnd w:id="64"/>
    </w:p>
    <w:p w14:paraId="148ABFAD"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jc w:val="both"/>
        <w:rPr>
          <w:rFonts w:ascii="Arial" w:eastAsia="Arial" w:hAnsi="Arial" w:cs="Arial"/>
          <w:color w:val="000000" w:themeColor="text1"/>
        </w:rPr>
      </w:pPr>
      <w:r>
        <w:rPr>
          <w:rFonts w:ascii="Arial" w:eastAsia="Arial" w:hAnsi="Arial" w:cs="Arial"/>
          <w:color w:val="000000" w:themeColor="text1"/>
        </w:rPr>
        <w:t xml:space="preserve">Резервное копирование ИСПДн реализуется в соответствии с документом «Управление резервным копированием и восстановлением данных» (СК-15.08.01.06.01) с помощью СРК, а также с учетом документа М-15.03.07-09 «Технологии обеспечения надежности информационных систем». </w:t>
      </w:r>
    </w:p>
    <w:p w14:paraId="29E7FED4"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jc w:val="both"/>
        <w:rPr>
          <w:rFonts w:ascii="Arial" w:eastAsia="Arial" w:hAnsi="Arial" w:cs="Arial"/>
          <w:color w:val="000000" w:themeColor="text1"/>
        </w:rPr>
      </w:pPr>
      <w:r>
        <w:rPr>
          <w:rFonts w:ascii="Arial" w:eastAsia="Arial" w:hAnsi="Arial" w:cs="Arial"/>
          <w:color w:val="000000" w:themeColor="text1"/>
        </w:rPr>
        <w:t>Восстановление информации из резервных копий выполняется с помощью СРК на основании Заявки, оформленной на основании Ш-15.08.01.06.01-04, Ш-15.08.01.06.01-05.</w:t>
      </w:r>
    </w:p>
    <w:p w14:paraId="4427E095" w14:textId="77777777" w:rsidR="00E0302A" w:rsidRDefault="00373FF5">
      <w:pPr>
        <w:pBdr>
          <w:top w:val="none" w:sz="4" w:space="0" w:color="000000"/>
          <w:left w:val="none" w:sz="4" w:space="0" w:color="000000"/>
          <w:bottom w:val="none" w:sz="4" w:space="0" w:color="000000"/>
          <w:right w:val="none" w:sz="4" w:space="0" w:color="000000"/>
          <w:between w:val="none" w:sz="4" w:space="0" w:color="000000"/>
        </w:pBdr>
        <w:ind w:firstLine="708"/>
        <w:jc w:val="both"/>
        <w:rPr>
          <w:rFonts w:ascii="Arial" w:eastAsia="Arial" w:hAnsi="Arial" w:cs="Arial"/>
          <w:color w:val="000000" w:themeColor="text1"/>
        </w:rPr>
      </w:pPr>
      <w:r>
        <w:rPr>
          <w:rFonts w:ascii="Arial" w:eastAsiaTheme="majorEastAsia" w:hAnsi="Arial" w:cs="Arial"/>
          <w:color w:val="000000" w:themeColor="text1"/>
        </w:rPr>
        <w:t xml:space="preserve">Балансировка запросов выполняется на уровне платформы </w:t>
      </w:r>
      <w:r>
        <w:rPr>
          <w:rFonts w:ascii="Arial" w:eastAsiaTheme="majorEastAsia" w:hAnsi="Arial" w:cs="Arial"/>
          <w:color w:val="000000" w:themeColor="text1"/>
          <w:lang w:val="en-US"/>
        </w:rPr>
        <w:t>CaaS</w:t>
      </w:r>
      <w:r>
        <w:rPr>
          <w:rFonts w:ascii="Arial" w:eastAsiaTheme="majorEastAsia" w:hAnsi="Arial" w:cs="Arial"/>
          <w:color w:val="000000" w:themeColor="text1"/>
        </w:rPr>
        <w:t>.</w:t>
      </w:r>
    </w:p>
    <w:p w14:paraId="48DF9E9A" w14:textId="77777777" w:rsidR="00E0302A" w:rsidRDefault="00373FF5">
      <w:pPr>
        <w:pStyle w:val="20"/>
        <w:rPr>
          <w:rFonts w:cs="Arial"/>
          <w:color w:val="000000" w:themeColor="text1"/>
        </w:rPr>
      </w:pPr>
      <w:bookmarkStart w:id="65" w:name="_Toc211610795"/>
      <w:r>
        <w:rPr>
          <w:rFonts w:cs="Arial"/>
          <w:color w:val="000000" w:themeColor="text1"/>
        </w:rPr>
        <w:t>Подсистема обеспечения целостности данных</w:t>
      </w:r>
      <w:bookmarkEnd w:id="65"/>
    </w:p>
    <w:p w14:paraId="45D4580E" w14:textId="77777777" w:rsidR="00E0302A" w:rsidRDefault="00373FF5">
      <w:pPr>
        <w:ind w:firstLine="709"/>
        <w:jc w:val="both"/>
        <w:rPr>
          <w:rFonts w:ascii="Arial" w:hAnsi="Arial" w:cs="Arial"/>
          <w:color w:val="000000" w:themeColor="text1"/>
        </w:rPr>
      </w:pPr>
      <w:r>
        <w:rPr>
          <w:rFonts w:ascii="Arial" w:eastAsiaTheme="majorEastAsia" w:hAnsi="Arial" w:cs="Arial"/>
          <w:color w:val="000000" w:themeColor="text1"/>
        </w:rPr>
        <w:t>Целостность компонентов обеспечивается сервисами DSO, данных – встроенными механизмами СУБД. Сервера СУБД располагаются на платформе виртуализации IaaS, что обеспечивает надежность к отказу оборудования, сохраняет целостность структур данных при отключении электроэнергии и имеет функции восстановления и автоматической конвертации при переходе к следующим версиям при модификации структур данных.</w:t>
      </w:r>
    </w:p>
    <w:p w14:paraId="7E42F051" w14:textId="77777777" w:rsidR="00E0302A" w:rsidRDefault="00373FF5">
      <w:pPr>
        <w:ind w:firstLine="709"/>
        <w:jc w:val="both"/>
        <w:rPr>
          <w:rFonts w:ascii="Arial" w:eastAsiaTheme="majorEastAsia" w:hAnsi="Arial" w:cs="Arial"/>
          <w:color w:val="000000" w:themeColor="text1"/>
          <w:lang w:val="ru"/>
        </w:rPr>
      </w:pPr>
      <w:r>
        <w:rPr>
          <w:rFonts w:ascii="Arial" w:eastAsiaTheme="majorEastAsia" w:hAnsi="Arial" w:cs="Arial"/>
          <w:color w:val="000000" w:themeColor="text1"/>
          <w:lang w:val="ru"/>
        </w:rPr>
        <w:t xml:space="preserve">Контроль целостности информации осуществляется с использованием встроенных возможностей СУБД PostgresPro. </w:t>
      </w:r>
    </w:p>
    <w:p w14:paraId="690A4E75" w14:textId="77777777" w:rsidR="00E0302A" w:rsidRDefault="00373FF5">
      <w:pPr>
        <w:pStyle w:val="20"/>
        <w:rPr>
          <w:rFonts w:cs="Arial"/>
          <w:color w:val="000000" w:themeColor="text1"/>
        </w:rPr>
      </w:pPr>
      <w:bookmarkStart w:id="66" w:name="_Toc211610796"/>
      <w:r>
        <w:rPr>
          <w:rFonts w:eastAsia="Arial" w:cs="Arial"/>
          <w:color w:val="000000" w:themeColor="text1"/>
        </w:rPr>
        <w:t xml:space="preserve">Реализация требований ИБ к </w:t>
      </w:r>
      <w:r>
        <w:rPr>
          <w:rFonts w:eastAsia="Arial" w:cs="Arial"/>
          <w:color w:val="000000" w:themeColor="text1"/>
          <w:lang w:val="en-US"/>
        </w:rPr>
        <w:t>PostgreSQL</w:t>
      </w:r>
      <w:bookmarkEnd w:id="66"/>
    </w:p>
    <w:p w14:paraId="4B70C23C" w14:textId="77777777" w:rsidR="00E0302A" w:rsidRDefault="00373FF5">
      <w:pPr>
        <w:pStyle w:val="afffffd"/>
        <w:keepNext/>
        <w:rPr>
          <w:rFonts w:eastAsia="Arial" w:cs="Arial"/>
          <w:color w:val="000000" w:themeColor="text1"/>
          <w:lang w:val="ru-RU"/>
        </w:rPr>
      </w:pPr>
      <w:r>
        <w:rPr>
          <w:rFonts w:eastAsia="Arial" w:cs="Arial"/>
          <w:color w:val="000000" w:themeColor="text1"/>
          <w:lang w:val="ru-RU"/>
        </w:rPr>
        <w:t xml:space="preserve">Таблица </w:t>
      </w:r>
      <w:r>
        <w:rPr>
          <w:rFonts w:eastAsia="Arial" w:cs="Arial"/>
          <w:color w:val="000000" w:themeColor="text1"/>
        </w:rPr>
        <w:fldChar w:fldCharType="begin"/>
      </w:r>
      <w:r>
        <w:rPr>
          <w:rFonts w:eastAsia="Arial" w:cs="Arial"/>
          <w:color w:val="000000" w:themeColor="text1"/>
          <w:lang w:val="ru-RU"/>
        </w:rPr>
        <w:instrText xml:space="preserve"> </w:instrText>
      </w:r>
      <w:r>
        <w:rPr>
          <w:rFonts w:eastAsia="Arial" w:cs="Arial"/>
          <w:color w:val="000000" w:themeColor="text1"/>
        </w:rPr>
        <w:instrText>SEQ</w:instrText>
      </w:r>
      <w:r>
        <w:rPr>
          <w:rFonts w:eastAsia="Arial" w:cs="Arial"/>
          <w:color w:val="000000" w:themeColor="text1"/>
          <w:lang w:val="ru-RU"/>
        </w:rPr>
        <w:instrText xml:space="preserve"> Таблица \* </w:instrText>
      </w:r>
      <w:r>
        <w:rPr>
          <w:rFonts w:eastAsia="Arial" w:cs="Arial"/>
          <w:color w:val="000000" w:themeColor="text1"/>
        </w:rPr>
        <w:instrText>ARABIC</w:instrText>
      </w:r>
      <w:r>
        <w:rPr>
          <w:rFonts w:eastAsia="Arial" w:cs="Arial"/>
          <w:color w:val="000000" w:themeColor="text1"/>
          <w:lang w:val="ru-RU"/>
        </w:rPr>
        <w:instrText xml:space="preserve"> </w:instrText>
      </w:r>
      <w:r>
        <w:rPr>
          <w:rFonts w:eastAsia="Arial" w:cs="Arial"/>
          <w:color w:val="000000" w:themeColor="text1"/>
        </w:rPr>
        <w:fldChar w:fldCharType="separate"/>
      </w:r>
      <w:r>
        <w:rPr>
          <w:rFonts w:eastAsia="Arial" w:cs="Arial"/>
          <w:color w:val="000000" w:themeColor="text1"/>
          <w:lang w:val="ru-RU"/>
        </w:rPr>
        <w:t>2</w:t>
      </w:r>
      <w:r>
        <w:rPr>
          <w:rFonts w:eastAsia="Arial" w:cs="Arial"/>
          <w:color w:val="000000" w:themeColor="text1"/>
        </w:rPr>
        <w:fldChar w:fldCharType="end"/>
      </w:r>
      <w:r>
        <w:rPr>
          <w:rFonts w:eastAsia="Arial" w:cs="Arial"/>
          <w:color w:val="000000" w:themeColor="text1"/>
          <w:lang w:val="ru-RU"/>
        </w:rPr>
        <w:t xml:space="preserve">9 Реализация требований к </w:t>
      </w:r>
      <w:r>
        <w:rPr>
          <w:rFonts w:eastAsia="Arial" w:cs="Arial"/>
          <w:color w:val="000000" w:themeColor="text1"/>
        </w:rPr>
        <w:t>PostgreSQL</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7375433F" w14:textId="77777777">
        <w:trPr>
          <w:trHeight w:val="491"/>
          <w:tblHeader/>
        </w:trPr>
        <w:tc>
          <w:tcPr>
            <w:tcW w:w="407"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3FD84892" w14:textId="77777777" w:rsidR="00E0302A" w:rsidRDefault="00373FF5">
            <w:pPr>
              <w:jc w:val="center"/>
              <w:rPr>
                <w:rFonts w:ascii="Arial" w:hAnsi="Arial" w:cs="Arial"/>
                <w:b/>
                <w:color w:val="FFFFFF" w:themeColor="background1"/>
                <w:sz w:val="22"/>
              </w:rPr>
            </w:pPr>
            <w:r>
              <w:rPr>
                <w:rFonts w:ascii="Arial" w:eastAsia="Arial" w:hAnsi="Arial" w:cs="Arial"/>
                <w:b/>
                <w:color w:val="FFFFFF" w:themeColor="background1"/>
                <w:sz w:val="22"/>
              </w:rPr>
              <w:t>№</w:t>
            </w:r>
          </w:p>
        </w:tc>
        <w:tc>
          <w:tcPr>
            <w:tcW w:w="6425"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6764DB88" w14:textId="77777777" w:rsidR="00E0302A" w:rsidRDefault="00373FF5">
            <w:pPr>
              <w:jc w:val="center"/>
              <w:rPr>
                <w:rFonts w:ascii="Arial" w:hAnsi="Arial" w:cs="Arial"/>
                <w:b/>
                <w:color w:val="FFFFFF" w:themeColor="background1"/>
                <w:sz w:val="22"/>
              </w:rPr>
            </w:pPr>
            <w:r>
              <w:rPr>
                <w:rFonts w:ascii="Arial" w:eastAsia="Arial" w:hAnsi="Arial" w:cs="Arial"/>
                <w:b/>
                <w:color w:val="FFFFFF" w:themeColor="background1"/>
                <w:sz w:val="22"/>
              </w:rPr>
              <w:t>Требование</w:t>
            </w:r>
          </w:p>
        </w:tc>
        <w:tc>
          <w:tcPr>
            <w:tcW w:w="2891"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2346F016" w14:textId="77777777" w:rsidR="00E0302A" w:rsidRDefault="00373FF5">
            <w:pPr>
              <w:jc w:val="center"/>
              <w:rPr>
                <w:rFonts w:ascii="Arial" w:hAnsi="Arial" w:cs="Arial"/>
                <w:b/>
                <w:color w:val="FFFFFF" w:themeColor="background1"/>
                <w:sz w:val="22"/>
              </w:rPr>
            </w:pPr>
            <w:r>
              <w:rPr>
                <w:rFonts w:ascii="Arial" w:eastAsia="Arial" w:hAnsi="Arial" w:cs="Arial"/>
                <w:b/>
                <w:color w:val="FFFFFF" w:themeColor="background1"/>
                <w:sz w:val="22"/>
              </w:rPr>
              <w:t>Комментарий</w:t>
            </w:r>
          </w:p>
        </w:tc>
      </w:tr>
      <w:tr w:rsidR="00E0302A" w14:paraId="268724CF" w14:textId="77777777">
        <w:trPr>
          <w:trHeight w:val="39"/>
        </w:trPr>
        <w:tc>
          <w:tcPr>
            <w:tcW w:w="407" w:type="dxa"/>
            <w:tcBorders>
              <w:top w:val="single" w:sz="4" w:space="0" w:color="000000"/>
              <w:left w:val="single" w:sz="4" w:space="0" w:color="000000"/>
              <w:bottom w:val="single" w:sz="4" w:space="0" w:color="000000"/>
              <w:right w:val="single" w:sz="4" w:space="0" w:color="000000"/>
            </w:tcBorders>
            <w:vAlign w:val="center"/>
          </w:tcPr>
          <w:p w14:paraId="74A1BE1F"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7C079D60" w14:textId="77777777" w:rsidR="00E0302A" w:rsidRDefault="00373FF5">
            <w:pPr>
              <w:rPr>
                <w:rFonts w:ascii="Arial" w:hAnsi="Arial" w:cs="Arial"/>
                <w:color w:val="000000" w:themeColor="text1"/>
              </w:rPr>
            </w:pPr>
            <w:r>
              <w:rPr>
                <w:rFonts w:ascii="Arial" w:eastAsia="Arial" w:hAnsi="Arial" w:cs="Arial"/>
                <w:color w:val="000000" w:themeColor="text1"/>
                <w:sz w:val="20"/>
              </w:rPr>
              <w:t>Подключение и вход: Для локальных подключений должен быть настроен вход через UNIX Domain Socket</w:t>
            </w:r>
          </w:p>
        </w:tc>
        <w:tc>
          <w:tcPr>
            <w:tcW w:w="2891" w:type="dxa"/>
            <w:tcBorders>
              <w:top w:val="single" w:sz="4" w:space="0" w:color="000000"/>
              <w:left w:val="single" w:sz="4" w:space="0" w:color="000000"/>
              <w:bottom w:val="single" w:sz="4" w:space="0" w:color="000000"/>
              <w:right w:val="single" w:sz="4" w:space="0" w:color="000000"/>
            </w:tcBorders>
          </w:tcPr>
          <w:p w14:paraId="4B2D5E4A"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Выполнено (2025-001624-ЦТ)</w:t>
            </w:r>
          </w:p>
        </w:tc>
      </w:tr>
      <w:tr w:rsidR="00E0302A" w14:paraId="3E518904" w14:textId="77777777">
        <w:trPr>
          <w:trHeight w:val="839"/>
        </w:trPr>
        <w:tc>
          <w:tcPr>
            <w:tcW w:w="407" w:type="dxa"/>
            <w:tcBorders>
              <w:top w:val="single" w:sz="4" w:space="0" w:color="000000"/>
              <w:left w:val="single" w:sz="4" w:space="0" w:color="000000"/>
              <w:bottom w:val="single" w:sz="4" w:space="0" w:color="000000"/>
              <w:right w:val="single" w:sz="4" w:space="0" w:color="000000"/>
            </w:tcBorders>
            <w:vAlign w:val="center"/>
          </w:tcPr>
          <w:p w14:paraId="299BF091"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E68BC92" w14:textId="77777777" w:rsidR="00E0302A" w:rsidRDefault="00373FF5">
            <w:pPr>
              <w:rPr>
                <w:rFonts w:ascii="Arial" w:hAnsi="Arial" w:cs="Arial"/>
                <w:color w:val="000000" w:themeColor="text1"/>
              </w:rPr>
            </w:pPr>
            <w:r>
              <w:rPr>
                <w:rFonts w:ascii="Arial" w:eastAsia="Arial" w:hAnsi="Arial" w:cs="Arial"/>
                <w:color w:val="000000" w:themeColor="text1"/>
                <w:sz w:val="20"/>
              </w:rPr>
              <w:t>Аутентификация (Методы аутентификации): Выбран один или несколько методов аутентификации:</w:t>
            </w:r>
            <w:r>
              <w:rPr>
                <w:rFonts w:ascii="Arial" w:eastAsia="Arial" w:hAnsi="Arial" w:cs="Arial"/>
                <w:color w:val="000000" w:themeColor="text1"/>
                <w:sz w:val="20"/>
              </w:rPr>
              <w:br/>
              <w:t>- метод аутентификации gss (Kerberos)</w:t>
            </w:r>
            <w:r>
              <w:rPr>
                <w:rFonts w:ascii="Arial" w:eastAsia="Arial" w:hAnsi="Arial" w:cs="Arial"/>
                <w:color w:val="000000" w:themeColor="text1"/>
                <w:sz w:val="20"/>
              </w:rPr>
              <w:br/>
              <w:t>- метод аутентификации LDAP+SSL</w:t>
            </w:r>
            <w:r>
              <w:rPr>
                <w:rFonts w:ascii="Arial" w:eastAsia="Arial" w:hAnsi="Arial" w:cs="Arial"/>
                <w:color w:val="000000" w:themeColor="text1"/>
                <w:sz w:val="20"/>
              </w:rPr>
              <w:br/>
              <w:t>- метод аутентификации cert</w:t>
            </w:r>
            <w:r>
              <w:rPr>
                <w:rFonts w:ascii="Arial" w:eastAsia="Arial" w:hAnsi="Arial" w:cs="Arial"/>
                <w:color w:val="000000" w:themeColor="text1"/>
                <w:sz w:val="20"/>
              </w:rPr>
              <w:br/>
              <w:t>- метод аутентификации scram-sha-256 (допускается в случае, если kerberos/ldap/cert аутентификация не поддерживается)</w:t>
            </w:r>
            <w:r>
              <w:rPr>
                <w:rFonts w:ascii="Arial" w:eastAsia="Arial" w:hAnsi="Arial" w:cs="Arial"/>
                <w:color w:val="000000" w:themeColor="text1"/>
                <w:sz w:val="20"/>
              </w:rPr>
              <w:br/>
            </w:r>
            <w:r>
              <w:rPr>
                <w:rFonts w:ascii="Arial" w:eastAsia="Arial" w:hAnsi="Arial" w:cs="Arial"/>
                <w:color w:val="000000" w:themeColor="text1"/>
                <w:sz w:val="20"/>
              </w:rPr>
              <w:br/>
              <w:t>Приоритетный метод аутентификации - kerberos. В случае если kerberos не поддерживается, допускается использование LDAP+SSL. Если не поддерживается LDAP+SSL, допускается cert.</w:t>
            </w:r>
            <w:r>
              <w:rPr>
                <w:rFonts w:ascii="Arial" w:eastAsia="Arial" w:hAnsi="Arial" w:cs="Arial"/>
                <w:color w:val="000000" w:themeColor="text1"/>
                <w:sz w:val="20"/>
              </w:rPr>
              <w:br/>
              <w:t>Если система содержит КТ и/или ПД, требуется обеспечить шифрование при обмене данных между клиентом и сервером СУБД (выпуск сертификата server auth, настройка SSL)</w:t>
            </w:r>
          </w:p>
        </w:tc>
        <w:tc>
          <w:tcPr>
            <w:tcW w:w="2891" w:type="dxa"/>
            <w:tcBorders>
              <w:top w:val="single" w:sz="4" w:space="0" w:color="000000"/>
              <w:left w:val="single" w:sz="4" w:space="0" w:color="000000"/>
              <w:bottom w:val="single" w:sz="4" w:space="0" w:color="000000"/>
              <w:right w:val="single" w:sz="4" w:space="0" w:color="000000"/>
            </w:tcBorders>
          </w:tcPr>
          <w:p w14:paraId="73171B55"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Выполнено (2025-001624-ЦТ)</w:t>
            </w:r>
          </w:p>
          <w:p w14:paraId="5880741A" w14:textId="77777777" w:rsidR="00E0302A" w:rsidRDefault="00373FF5">
            <w:pPr>
              <w:numPr>
                <w:ilvl w:val="0"/>
                <w:numId w:val="171"/>
              </w:numPr>
              <w:shd w:val="clear" w:color="auto" w:fill="FFFFFF"/>
              <w:spacing w:line="266" w:lineRule="auto"/>
              <w:ind w:left="266" w:hanging="266"/>
              <w:rPr>
                <w:rFonts w:ascii="Arial" w:hAnsi="Arial" w:cs="Arial"/>
                <w:color w:val="000000"/>
                <w:sz w:val="20"/>
              </w:rPr>
            </w:pPr>
            <w:r>
              <w:rPr>
                <w:rFonts w:ascii="Arial" w:hAnsi="Arial" w:cs="Arial"/>
                <w:color w:val="000000"/>
                <w:sz w:val="20"/>
              </w:rPr>
              <w:t xml:space="preserve">Клиент backend СУС в КСПД аутентифицируется по cert в срок до 31.12.2025 (причины – сроки изготовления keytab по ЗНИ на всех ландшафтах, неготовность компоненты migrate к </w:t>
            </w:r>
            <w:r>
              <w:rPr>
                <w:rFonts w:ascii="Arial" w:hAnsi="Arial" w:cs="Arial"/>
                <w:color w:val="000000"/>
                <w:sz w:val="20"/>
                <w:lang w:val="en-US"/>
              </w:rPr>
              <w:t>kerberos</w:t>
            </w:r>
            <w:r>
              <w:rPr>
                <w:rFonts w:ascii="Arial" w:hAnsi="Arial" w:cs="Arial"/>
                <w:color w:val="000000"/>
                <w:sz w:val="20"/>
              </w:rPr>
              <w:t>), до указанного срока команда обязуется перейти в части клиента backend СУС на использование Kerberos (МЕМО встречи согласовано Экспертом ИБ Пахомовым А.С)</w:t>
            </w:r>
          </w:p>
          <w:p w14:paraId="52F2FCC2" w14:textId="77777777" w:rsidR="00E0302A" w:rsidRDefault="00373FF5">
            <w:pPr>
              <w:pStyle w:val="affffff8"/>
              <w:numPr>
                <w:ilvl w:val="0"/>
                <w:numId w:val="171"/>
              </w:numPr>
              <w:shd w:val="clear" w:color="FFFFFF" w:themeColor="background1" w:fill="FFFFFF" w:themeFill="background1"/>
              <w:spacing w:after="0"/>
              <w:ind w:left="266" w:hanging="266"/>
              <w:rPr>
                <w:rFonts w:ascii="Arial" w:eastAsia="Arial" w:hAnsi="Arial" w:cs="Arial"/>
                <w:color w:val="000000" w:themeColor="text1"/>
                <w:sz w:val="20"/>
              </w:rPr>
            </w:pPr>
            <w:r>
              <w:rPr>
                <w:rFonts w:ascii="Arial" w:eastAsia="Arial" w:hAnsi="Arial" w:cs="Arial"/>
                <w:color w:val="000000" w:themeColor="text1"/>
                <w:sz w:val="20"/>
                <w:lang w:val="en-US"/>
              </w:rPr>
              <w:t>Backend</w:t>
            </w:r>
            <w:r>
              <w:rPr>
                <w:rFonts w:ascii="Arial" w:eastAsia="Arial" w:hAnsi="Arial" w:cs="Arial"/>
                <w:color w:val="000000" w:themeColor="text1"/>
                <w:sz w:val="20"/>
              </w:rPr>
              <w:t xml:space="preserve"> </w:t>
            </w:r>
            <w:r>
              <w:rPr>
                <w:rFonts w:ascii="Arial" w:eastAsia="Arial" w:hAnsi="Arial" w:cs="Arial"/>
                <w:color w:val="000000" w:themeColor="text1"/>
                <w:sz w:val="20"/>
                <w:lang w:val="en-US"/>
              </w:rPr>
              <w:t>Cradle</w:t>
            </w:r>
            <w:r>
              <w:rPr>
                <w:rFonts w:ascii="Arial" w:eastAsia="Arial" w:hAnsi="Arial" w:cs="Arial"/>
                <w:color w:val="000000" w:themeColor="text1"/>
                <w:sz w:val="20"/>
              </w:rPr>
              <w:t xml:space="preserve"> </w:t>
            </w:r>
            <w:r>
              <w:rPr>
                <w:rFonts w:ascii="Arial" w:eastAsia="Arial" w:hAnsi="Arial" w:cs="Arial"/>
                <w:color w:val="000000" w:themeColor="text1"/>
                <w:sz w:val="20"/>
                <w:lang w:val="en-US"/>
              </w:rPr>
              <w:t>Essentials</w:t>
            </w:r>
            <w:r>
              <w:rPr>
                <w:rFonts w:ascii="Arial" w:eastAsia="Arial" w:hAnsi="Arial" w:cs="Arial"/>
                <w:color w:val="000000" w:themeColor="text1"/>
                <w:sz w:val="20"/>
              </w:rPr>
              <w:t xml:space="preserve"> - </w:t>
            </w:r>
            <w:r>
              <w:rPr>
                <w:rFonts w:ascii="Arial" w:eastAsia="Arial" w:hAnsi="Arial" w:cs="Arial"/>
                <w:color w:val="000000" w:themeColor="text1"/>
                <w:sz w:val="20"/>
                <w:lang w:val="en-US"/>
              </w:rPr>
              <w:t>s</w:t>
            </w:r>
            <w:r>
              <w:rPr>
                <w:rFonts w:ascii="Arial" w:eastAsia="Arial" w:hAnsi="Arial" w:cs="Arial"/>
                <w:color w:val="000000" w:themeColor="text1"/>
                <w:sz w:val="20"/>
              </w:rPr>
              <w:t xml:space="preserve">cram-sha-256 в связи с ограничениями от </w:t>
            </w:r>
            <w:r>
              <w:rPr>
                <w:rFonts w:ascii="Arial" w:eastAsia="Arial" w:hAnsi="Arial" w:cs="Arial"/>
                <w:color w:val="000000" w:themeColor="text1"/>
                <w:sz w:val="20"/>
                <w:lang w:val="en-US"/>
              </w:rPr>
              <w:t>BID</w:t>
            </w:r>
          </w:p>
          <w:p w14:paraId="4ED78D38" w14:textId="77777777" w:rsidR="00E0302A" w:rsidRDefault="00373FF5">
            <w:pPr>
              <w:pStyle w:val="affffff8"/>
              <w:numPr>
                <w:ilvl w:val="0"/>
                <w:numId w:val="171"/>
              </w:numPr>
              <w:shd w:val="clear" w:color="FFFFFF" w:themeColor="background1" w:fill="FFFFFF" w:themeFill="background1"/>
              <w:spacing w:after="0"/>
              <w:ind w:left="266" w:hanging="266"/>
              <w:rPr>
                <w:rFonts w:ascii="Arial" w:hAnsi="Arial" w:cs="Arial"/>
                <w:color w:val="000000" w:themeColor="text1"/>
              </w:rPr>
            </w:pPr>
            <w:r>
              <w:rPr>
                <w:rFonts w:ascii="Arial" w:eastAsia="Arial" w:hAnsi="Arial" w:cs="Arial"/>
                <w:color w:val="000000" w:themeColor="text1"/>
                <w:sz w:val="20"/>
              </w:rPr>
              <w:t xml:space="preserve">Клиент </w:t>
            </w:r>
            <w:r>
              <w:rPr>
                <w:rFonts w:ascii="Arial" w:eastAsia="Arial" w:hAnsi="Arial" w:cs="Arial"/>
                <w:color w:val="000000" w:themeColor="text1"/>
                <w:sz w:val="20"/>
                <w:lang w:val="en-US"/>
              </w:rPr>
              <w:t>backend</w:t>
            </w:r>
            <w:r>
              <w:rPr>
                <w:rFonts w:ascii="Arial" w:eastAsia="Arial" w:hAnsi="Arial" w:cs="Arial"/>
                <w:color w:val="000000" w:themeColor="text1"/>
                <w:sz w:val="20"/>
              </w:rPr>
              <w:t xml:space="preserve"> СУС в ДМЗ аутентифицируется по </w:t>
            </w:r>
            <w:r>
              <w:rPr>
                <w:rFonts w:ascii="Arial" w:eastAsia="Arial" w:hAnsi="Arial" w:cs="Arial"/>
                <w:color w:val="000000" w:themeColor="text1"/>
                <w:sz w:val="20"/>
                <w:lang w:val="en-US"/>
              </w:rPr>
              <w:t>cert</w:t>
            </w:r>
            <w:r>
              <w:rPr>
                <w:rFonts w:ascii="Arial" w:eastAsia="Arial" w:hAnsi="Arial" w:cs="Arial"/>
                <w:color w:val="000000" w:themeColor="text1"/>
                <w:sz w:val="20"/>
              </w:rPr>
              <w:t xml:space="preserve"> в связи с ограничениями сегмента</w:t>
            </w:r>
          </w:p>
        </w:tc>
      </w:tr>
      <w:tr w:rsidR="00E0302A" w14:paraId="56B2BEE4" w14:textId="77777777">
        <w:trPr>
          <w:trHeight w:val="58"/>
        </w:trPr>
        <w:tc>
          <w:tcPr>
            <w:tcW w:w="407" w:type="dxa"/>
            <w:tcBorders>
              <w:top w:val="single" w:sz="4" w:space="0" w:color="000000"/>
              <w:left w:val="single" w:sz="4" w:space="0" w:color="000000"/>
              <w:bottom w:val="single" w:sz="4" w:space="0" w:color="000000"/>
              <w:right w:val="single" w:sz="4" w:space="0" w:color="000000"/>
            </w:tcBorders>
            <w:vAlign w:val="center"/>
          </w:tcPr>
          <w:p w14:paraId="590238F7"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55045C1" w14:textId="77777777" w:rsidR="00E0302A" w:rsidRDefault="00373FF5">
            <w:pPr>
              <w:rPr>
                <w:rFonts w:ascii="Arial" w:hAnsi="Arial" w:cs="Arial"/>
                <w:color w:val="000000" w:themeColor="text1"/>
              </w:rPr>
            </w:pPr>
            <w:r>
              <w:rPr>
                <w:rFonts w:ascii="Arial" w:eastAsia="Arial" w:hAnsi="Arial" w:cs="Arial"/>
                <w:color w:val="000000" w:themeColor="text1"/>
                <w:sz w:val="20"/>
              </w:rPr>
              <w:t>Аутентификация (Методы аутентификации): Не использовать метод аутентификации trust</w:t>
            </w:r>
          </w:p>
        </w:tc>
        <w:tc>
          <w:tcPr>
            <w:tcW w:w="2891" w:type="dxa"/>
            <w:tcBorders>
              <w:top w:val="single" w:sz="4" w:space="0" w:color="000000"/>
              <w:left w:val="single" w:sz="4" w:space="0" w:color="000000"/>
              <w:bottom w:val="single" w:sz="4" w:space="0" w:color="000000"/>
              <w:right w:val="single" w:sz="4" w:space="0" w:color="000000"/>
            </w:tcBorders>
          </w:tcPr>
          <w:p w14:paraId="3390D7C7" w14:textId="77777777" w:rsidR="00E0302A" w:rsidRDefault="00373FF5">
            <w:r>
              <w:rPr>
                <w:rFonts w:ascii="Arial" w:eastAsia="Arial" w:hAnsi="Arial" w:cs="Arial"/>
                <w:color w:val="000000" w:themeColor="text1"/>
                <w:sz w:val="20"/>
              </w:rPr>
              <w:t>Выполнено (2025-001624-ЦТ)</w:t>
            </w:r>
          </w:p>
        </w:tc>
      </w:tr>
      <w:tr w:rsidR="00E0302A" w14:paraId="228B04DE" w14:textId="77777777">
        <w:trPr>
          <w:trHeight w:val="333"/>
        </w:trPr>
        <w:tc>
          <w:tcPr>
            <w:tcW w:w="407" w:type="dxa"/>
            <w:tcBorders>
              <w:top w:val="single" w:sz="4" w:space="0" w:color="000000"/>
              <w:left w:val="single" w:sz="4" w:space="0" w:color="000000"/>
              <w:bottom w:val="single" w:sz="4" w:space="0" w:color="000000"/>
              <w:right w:val="single" w:sz="4" w:space="0" w:color="000000"/>
            </w:tcBorders>
            <w:vAlign w:val="center"/>
          </w:tcPr>
          <w:p w14:paraId="22520340"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F538099" w14:textId="77777777" w:rsidR="00E0302A" w:rsidRDefault="00373FF5">
            <w:pPr>
              <w:rPr>
                <w:rFonts w:ascii="Arial" w:hAnsi="Arial" w:cs="Arial"/>
                <w:color w:val="000000" w:themeColor="text1"/>
              </w:rPr>
            </w:pPr>
            <w:r>
              <w:rPr>
                <w:rFonts w:ascii="Arial" w:eastAsia="Arial" w:hAnsi="Arial" w:cs="Arial"/>
                <w:color w:val="000000" w:themeColor="text1"/>
                <w:sz w:val="20"/>
              </w:rPr>
              <w:t>Аутентификация (Методы аутентификации): Не использовать метод аутентификации password</w:t>
            </w:r>
          </w:p>
        </w:tc>
        <w:tc>
          <w:tcPr>
            <w:tcW w:w="2891" w:type="dxa"/>
            <w:tcBorders>
              <w:top w:val="single" w:sz="4" w:space="0" w:color="000000"/>
              <w:left w:val="single" w:sz="4" w:space="0" w:color="000000"/>
              <w:bottom w:val="single" w:sz="4" w:space="0" w:color="000000"/>
              <w:right w:val="single" w:sz="4" w:space="0" w:color="000000"/>
            </w:tcBorders>
          </w:tcPr>
          <w:p w14:paraId="017938F7" w14:textId="77777777" w:rsidR="00E0302A" w:rsidRDefault="00373FF5">
            <w:r>
              <w:rPr>
                <w:rFonts w:ascii="Arial" w:eastAsia="Arial" w:hAnsi="Arial" w:cs="Arial"/>
                <w:color w:val="000000" w:themeColor="text1"/>
                <w:sz w:val="20"/>
              </w:rPr>
              <w:t>Выполнено (2025-001624-ЦТ)</w:t>
            </w:r>
          </w:p>
        </w:tc>
      </w:tr>
      <w:tr w:rsidR="00E0302A" w14:paraId="4C9FE133" w14:textId="77777777">
        <w:trPr>
          <w:trHeight w:val="519"/>
        </w:trPr>
        <w:tc>
          <w:tcPr>
            <w:tcW w:w="407" w:type="dxa"/>
            <w:tcBorders>
              <w:top w:val="single" w:sz="4" w:space="0" w:color="000000"/>
              <w:left w:val="single" w:sz="4" w:space="0" w:color="000000"/>
              <w:bottom w:val="single" w:sz="4" w:space="0" w:color="000000"/>
              <w:right w:val="single" w:sz="4" w:space="0" w:color="000000"/>
            </w:tcBorders>
            <w:vAlign w:val="center"/>
          </w:tcPr>
          <w:p w14:paraId="4A4687C6"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ED39515" w14:textId="77777777" w:rsidR="00E0302A" w:rsidRDefault="00373FF5">
            <w:pPr>
              <w:rPr>
                <w:rFonts w:ascii="Arial" w:hAnsi="Arial" w:cs="Arial"/>
                <w:color w:val="000000" w:themeColor="text1"/>
              </w:rPr>
            </w:pPr>
            <w:r>
              <w:rPr>
                <w:rFonts w:ascii="Arial" w:eastAsia="Arial" w:hAnsi="Arial" w:cs="Arial"/>
                <w:color w:val="000000" w:themeColor="text1"/>
                <w:sz w:val="20"/>
              </w:rPr>
              <w:t>Аутентификация (Методы аутентификации): Не использовать метод аутентификации ident</w:t>
            </w:r>
          </w:p>
        </w:tc>
        <w:tc>
          <w:tcPr>
            <w:tcW w:w="2891" w:type="dxa"/>
            <w:tcBorders>
              <w:top w:val="single" w:sz="4" w:space="0" w:color="000000"/>
              <w:left w:val="single" w:sz="4" w:space="0" w:color="000000"/>
              <w:bottom w:val="single" w:sz="4" w:space="0" w:color="000000"/>
              <w:right w:val="single" w:sz="4" w:space="0" w:color="000000"/>
            </w:tcBorders>
          </w:tcPr>
          <w:p w14:paraId="660AEFD6" w14:textId="77777777" w:rsidR="00E0302A" w:rsidRDefault="00373FF5">
            <w:r>
              <w:rPr>
                <w:rFonts w:ascii="Arial" w:eastAsia="Arial" w:hAnsi="Arial" w:cs="Arial"/>
                <w:color w:val="000000" w:themeColor="text1"/>
                <w:sz w:val="20"/>
              </w:rPr>
              <w:t>Выполнено (2025-001624-ЦТ)</w:t>
            </w:r>
          </w:p>
        </w:tc>
      </w:tr>
      <w:tr w:rsidR="00E0302A" w14:paraId="7FD185D1" w14:textId="77777777">
        <w:trPr>
          <w:trHeight w:val="543"/>
        </w:trPr>
        <w:tc>
          <w:tcPr>
            <w:tcW w:w="407" w:type="dxa"/>
            <w:tcBorders>
              <w:top w:val="single" w:sz="4" w:space="0" w:color="000000"/>
              <w:left w:val="single" w:sz="4" w:space="0" w:color="000000"/>
              <w:bottom w:val="single" w:sz="4" w:space="0" w:color="000000"/>
              <w:right w:val="single" w:sz="4" w:space="0" w:color="000000"/>
            </w:tcBorders>
            <w:vAlign w:val="center"/>
          </w:tcPr>
          <w:p w14:paraId="2C8F300E"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C334A5A" w14:textId="77777777" w:rsidR="00E0302A" w:rsidRDefault="00373FF5">
            <w:pPr>
              <w:rPr>
                <w:rFonts w:ascii="Arial" w:hAnsi="Arial" w:cs="Arial"/>
                <w:color w:val="000000" w:themeColor="text1"/>
              </w:rPr>
            </w:pPr>
            <w:r>
              <w:rPr>
                <w:rFonts w:ascii="Arial" w:eastAsia="Arial" w:hAnsi="Arial" w:cs="Arial"/>
                <w:color w:val="000000" w:themeColor="text1"/>
                <w:sz w:val="20"/>
              </w:rPr>
              <w:t>Аутентификация (Методы аутентификации): Не использовать метод аутентификации pam</w:t>
            </w:r>
          </w:p>
        </w:tc>
        <w:tc>
          <w:tcPr>
            <w:tcW w:w="2891" w:type="dxa"/>
            <w:tcBorders>
              <w:top w:val="single" w:sz="4" w:space="0" w:color="000000"/>
              <w:left w:val="single" w:sz="4" w:space="0" w:color="000000"/>
              <w:bottom w:val="single" w:sz="4" w:space="0" w:color="000000"/>
              <w:right w:val="single" w:sz="4" w:space="0" w:color="000000"/>
            </w:tcBorders>
          </w:tcPr>
          <w:p w14:paraId="26B81A31" w14:textId="77777777" w:rsidR="00E0302A" w:rsidRDefault="00373FF5">
            <w:r>
              <w:rPr>
                <w:rFonts w:ascii="Arial" w:eastAsia="Arial" w:hAnsi="Arial" w:cs="Arial"/>
                <w:color w:val="000000" w:themeColor="text1"/>
                <w:sz w:val="20"/>
              </w:rPr>
              <w:t>Выполнено (2025-001624-ЦТ)</w:t>
            </w:r>
          </w:p>
        </w:tc>
      </w:tr>
      <w:tr w:rsidR="00E0302A" w14:paraId="2BC30EBB" w14:textId="77777777">
        <w:trPr>
          <w:trHeight w:val="581"/>
        </w:trPr>
        <w:tc>
          <w:tcPr>
            <w:tcW w:w="407" w:type="dxa"/>
            <w:tcBorders>
              <w:top w:val="single" w:sz="4" w:space="0" w:color="000000"/>
              <w:left w:val="single" w:sz="4" w:space="0" w:color="000000"/>
              <w:bottom w:val="single" w:sz="4" w:space="0" w:color="000000"/>
              <w:right w:val="single" w:sz="4" w:space="0" w:color="000000"/>
            </w:tcBorders>
            <w:vAlign w:val="center"/>
          </w:tcPr>
          <w:p w14:paraId="24078FB9"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1217C28" w14:textId="77777777" w:rsidR="00E0302A" w:rsidRDefault="00373FF5">
            <w:pPr>
              <w:rPr>
                <w:rFonts w:ascii="Arial" w:hAnsi="Arial" w:cs="Arial"/>
                <w:color w:val="000000" w:themeColor="text1"/>
              </w:rPr>
            </w:pPr>
            <w:r>
              <w:rPr>
                <w:rFonts w:ascii="Arial" w:eastAsia="Arial" w:hAnsi="Arial" w:cs="Arial"/>
                <w:color w:val="000000" w:themeColor="text1"/>
                <w:sz w:val="20"/>
              </w:rPr>
              <w:t>Аутентификация (Методы аутентификации): Не использовать метод аутентификации bsd</w:t>
            </w:r>
          </w:p>
        </w:tc>
        <w:tc>
          <w:tcPr>
            <w:tcW w:w="2891" w:type="dxa"/>
            <w:tcBorders>
              <w:top w:val="single" w:sz="4" w:space="0" w:color="000000"/>
              <w:left w:val="single" w:sz="4" w:space="0" w:color="000000"/>
              <w:bottom w:val="single" w:sz="4" w:space="0" w:color="000000"/>
              <w:right w:val="single" w:sz="4" w:space="0" w:color="000000"/>
            </w:tcBorders>
          </w:tcPr>
          <w:p w14:paraId="0CA4DD1B" w14:textId="77777777" w:rsidR="00E0302A" w:rsidRDefault="00373FF5">
            <w:r>
              <w:rPr>
                <w:rFonts w:ascii="Arial" w:eastAsia="Arial" w:hAnsi="Arial" w:cs="Arial"/>
                <w:color w:val="000000" w:themeColor="text1"/>
                <w:sz w:val="20"/>
              </w:rPr>
              <w:t>Выполнено (2025-001624-ЦТ)</w:t>
            </w:r>
          </w:p>
        </w:tc>
      </w:tr>
      <w:tr w:rsidR="00E0302A" w14:paraId="128EAAE7" w14:textId="77777777">
        <w:trPr>
          <w:trHeight w:val="492"/>
        </w:trPr>
        <w:tc>
          <w:tcPr>
            <w:tcW w:w="407" w:type="dxa"/>
            <w:tcBorders>
              <w:top w:val="single" w:sz="4" w:space="0" w:color="000000"/>
              <w:left w:val="single" w:sz="4" w:space="0" w:color="000000"/>
              <w:bottom w:val="single" w:sz="4" w:space="0" w:color="000000"/>
              <w:right w:val="single" w:sz="4" w:space="0" w:color="000000"/>
            </w:tcBorders>
            <w:vAlign w:val="center"/>
          </w:tcPr>
          <w:p w14:paraId="7518DF11"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63285C9"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файлу pg_hba.conf</w:t>
            </w:r>
          </w:p>
        </w:tc>
        <w:tc>
          <w:tcPr>
            <w:tcW w:w="2891" w:type="dxa"/>
            <w:tcBorders>
              <w:top w:val="single" w:sz="4" w:space="0" w:color="000000"/>
              <w:left w:val="single" w:sz="4" w:space="0" w:color="000000"/>
              <w:bottom w:val="single" w:sz="4" w:space="0" w:color="000000"/>
              <w:right w:val="single" w:sz="4" w:space="0" w:color="000000"/>
            </w:tcBorders>
          </w:tcPr>
          <w:p w14:paraId="6B435E89" w14:textId="77777777" w:rsidR="00E0302A" w:rsidRDefault="00373FF5">
            <w:r>
              <w:rPr>
                <w:rFonts w:ascii="Arial" w:eastAsia="Arial" w:hAnsi="Arial" w:cs="Arial"/>
                <w:color w:val="000000" w:themeColor="text1"/>
                <w:sz w:val="20"/>
              </w:rPr>
              <w:t>Выполнено (2025-001624-ЦТ)</w:t>
            </w:r>
          </w:p>
        </w:tc>
      </w:tr>
      <w:tr w:rsidR="00E0302A" w14:paraId="3945A843"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063F2096"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ED1C49A"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файлу postgresql.conf</w:t>
            </w:r>
          </w:p>
        </w:tc>
        <w:tc>
          <w:tcPr>
            <w:tcW w:w="2891" w:type="dxa"/>
            <w:tcBorders>
              <w:top w:val="single" w:sz="4" w:space="0" w:color="000000"/>
              <w:left w:val="single" w:sz="4" w:space="0" w:color="000000"/>
              <w:bottom w:val="single" w:sz="4" w:space="0" w:color="000000"/>
              <w:right w:val="single" w:sz="4" w:space="0" w:color="000000"/>
            </w:tcBorders>
          </w:tcPr>
          <w:p w14:paraId="107024EF" w14:textId="77777777" w:rsidR="00E0302A" w:rsidRDefault="00373FF5">
            <w:r>
              <w:rPr>
                <w:rFonts w:ascii="Arial" w:eastAsia="Arial" w:hAnsi="Arial" w:cs="Arial"/>
                <w:color w:val="000000" w:themeColor="text1"/>
                <w:sz w:val="20"/>
              </w:rPr>
              <w:t>Выполнено (2025-001624-ЦТ)</w:t>
            </w:r>
          </w:p>
        </w:tc>
      </w:tr>
      <w:tr w:rsidR="00E0302A" w14:paraId="4E5FD22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054D819"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1F3150C"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файлу pg_ident.conf</w:t>
            </w:r>
          </w:p>
        </w:tc>
        <w:tc>
          <w:tcPr>
            <w:tcW w:w="2891" w:type="dxa"/>
            <w:tcBorders>
              <w:top w:val="single" w:sz="4" w:space="0" w:color="000000"/>
              <w:left w:val="single" w:sz="4" w:space="0" w:color="000000"/>
              <w:bottom w:val="single" w:sz="4" w:space="0" w:color="000000"/>
              <w:right w:val="single" w:sz="4" w:space="0" w:color="000000"/>
            </w:tcBorders>
          </w:tcPr>
          <w:p w14:paraId="357B184B" w14:textId="77777777" w:rsidR="00E0302A" w:rsidRDefault="00373FF5">
            <w:r>
              <w:rPr>
                <w:rFonts w:ascii="Arial" w:eastAsia="Arial" w:hAnsi="Arial" w:cs="Arial"/>
                <w:color w:val="000000" w:themeColor="text1"/>
                <w:sz w:val="20"/>
              </w:rPr>
              <w:t>Выполнено (2025-001624-ЦТ)</w:t>
            </w:r>
          </w:p>
        </w:tc>
      </w:tr>
      <w:tr w:rsidR="00E0302A" w14:paraId="3660B7C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D0E2B5C"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3A258AA"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каталогу с журнальными файлами (log_directory)</w:t>
            </w:r>
          </w:p>
        </w:tc>
        <w:tc>
          <w:tcPr>
            <w:tcW w:w="2891" w:type="dxa"/>
            <w:tcBorders>
              <w:top w:val="single" w:sz="4" w:space="0" w:color="000000"/>
              <w:left w:val="single" w:sz="4" w:space="0" w:color="000000"/>
              <w:bottom w:val="single" w:sz="4" w:space="0" w:color="000000"/>
              <w:right w:val="single" w:sz="4" w:space="0" w:color="000000"/>
            </w:tcBorders>
          </w:tcPr>
          <w:p w14:paraId="76304F57" w14:textId="77777777" w:rsidR="00E0302A" w:rsidRDefault="00373FF5">
            <w:r>
              <w:rPr>
                <w:rFonts w:ascii="Arial" w:eastAsia="Arial" w:hAnsi="Arial" w:cs="Arial"/>
                <w:color w:val="000000" w:themeColor="text1"/>
                <w:sz w:val="20"/>
              </w:rPr>
              <w:t>Выполнено (2025-001624-ЦТ)</w:t>
            </w:r>
          </w:p>
        </w:tc>
      </w:tr>
      <w:tr w:rsidR="00E0302A" w14:paraId="1E8D5EF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7778B89"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030E7BB"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каталогу с данными PGDATA</w:t>
            </w:r>
          </w:p>
        </w:tc>
        <w:tc>
          <w:tcPr>
            <w:tcW w:w="2891" w:type="dxa"/>
            <w:tcBorders>
              <w:top w:val="single" w:sz="4" w:space="0" w:color="000000"/>
              <w:left w:val="single" w:sz="4" w:space="0" w:color="000000"/>
              <w:bottom w:val="single" w:sz="4" w:space="0" w:color="000000"/>
              <w:right w:val="single" w:sz="4" w:space="0" w:color="000000"/>
            </w:tcBorders>
          </w:tcPr>
          <w:p w14:paraId="6F36A60E" w14:textId="77777777" w:rsidR="00E0302A" w:rsidRDefault="00373FF5">
            <w:r>
              <w:rPr>
                <w:rFonts w:ascii="Arial" w:eastAsia="Arial" w:hAnsi="Arial" w:cs="Arial"/>
                <w:color w:val="000000" w:themeColor="text1"/>
                <w:sz w:val="20"/>
              </w:rPr>
              <w:t>Выполнено (2025-001624-ЦТ)</w:t>
            </w:r>
          </w:p>
        </w:tc>
      </w:tr>
      <w:tr w:rsidR="00E0302A" w14:paraId="0E132D2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081504C"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BF24547"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каталогу BASE_DIRECTORY</w:t>
            </w:r>
          </w:p>
        </w:tc>
        <w:tc>
          <w:tcPr>
            <w:tcW w:w="2891" w:type="dxa"/>
            <w:tcBorders>
              <w:top w:val="single" w:sz="4" w:space="0" w:color="000000"/>
              <w:left w:val="single" w:sz="4" w:space="0" w:color="000000"/>
              <w:bottom w:val="single" w:sz="4" w:space="0" w:color="000000"/>
              <w:right w:val="single" w:sz="4" w:space="0" w:color="000000"/>
            </w:tcBorders>
          </w:tcPr>
          <w:p w14:paraId="4858B48C" w14:textId="77777777" w:rsidR="00E0302A" w:rsidRDefault="00373FF5">
            <w:r>
              <w:rPr>
                <w:rFonts w:ascii="Arial" w:eastAsia="Arial" w:hAnsi="Arial" w:cs="Arial"/>
                <w:color w:val="000000" w:themeColor="text1"/>
                <w:sz w:val="20"/>
              </w:rPr>
              <w:t>Выполнено (2025-001624-ЦТ)</w:t>
            </w:r>
          </w:p>
        </w:tc>
      </w:tr>
      <w:tr w:rsidR="00E0302A" w14:paraId="14F40F0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0B8509E"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9F98542"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(Безопасность и аутентификация): Установить значение ON для параметра SSL</w:t>
            </w:r>
          </w:p>
        </w:tc>
        <w:tc>
          <w:tcPr>
            <w:tcW w:w="2891" w:type="dxa"/>
            <w:tcBorders>
              <w:top w:val="single" w:sz="4" w:space="0" w:color="000000"/>
              <w:left w:val="single" w:sz="4" w:space="0" w:color="000000"/>
              <w:bottom w:val="single" w:sz="4" w:space="0" w:color="000000"/>
              <w:right w:val="single" w:sz="4" w:space="0" w:color="000000"/>
            </w:tcBorders>
            <w:shd w:val="clear" w:color="FFFFFF" w:fill="FFFFFF"/>
          </w:tcPr>
          <w:p w14:paraId="4479EFDF" w14:textId="77777777" w:rsidR="00E0302A" w:rsidRDefault="00373FF5">
            <w:r>
              <w:rPr>
                <w:rFonts w:ascii="Arial" w:eastAsia="Arial" w:hAnsi="Arial" w:cs="Arial"/>
                <w:color w:val="000000" w:themeColor="text1"/>
                <w:sz w:val="20"/>
              </w:rPr>
              <w:t>Выполнено (2025-001624-ЦТ)</w:t>
            </w:r>
          </w:p>
        </w:tc>
      </w:tr>
      <w:tr w:rsidR="00E0302A" w14:paraId="3B54180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1F0A720"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84869F1" w14:textId="77777777" w:rsidR="00E0302A" w:rsidRDefault="00373FF5">
            <w:pPr>
              <w:rPr>
                <w:rFonts w:ascii="Arial" w:hAnsi="Arial" w:cs="Arial"/>
                <w:color w:val="000000" w:themeColor="text1"/>
              </w:rPr>
            </w:pPr>
            <w:r>
              <w:rPr>
                <w:rFonts w:ascii="Arial" w:eastAsia="Arial" w:hAnsi="Arial" w:cs="Arial"/>
                <w:color w:val="000000" w:themeColor="text1"/>
                <w:sz w:val="20"/>
              </w:rPr>
              <w:t>Разрешения на каталоги и файлы: Ограничить доступ к файлам, используемым SSL-сервером</w:t>
            </w:r>
          </w:p>
        </w:tc>
        <w:tc>
          <w:tcPr>
            <w:tcW w:w="2891" w:type="dxa"/>
            <w:tcBorders>
              <w:top w:val="single" w:sz="4" w:space="0" w:color="000000"/>
              <w:left w:val="single" w:sz="4" w:space="0" w:color="000000"/>
              <w:bottom w:val="single" w:sz="4" w:space="0" w:color="000000"/>
              <w:right w:val="single" w:sz="4" w:space="0" w:color="000000"/>
            </w:tcBorders>
          </w:tcPr>
          <w:p w14:paraId="4D150B02" w14:textId="77777777" w:rsidR="00E0302A" w:rsidRDefault="00373FF5">
            <w:r>
              <w:rPr>
                <w:rFonts w:ascii="Arial" w:eastAsia="Arial" w:hAnsi="Arial" w:cs="Arial"/>
                <w:color w:val="000000" w:themeColor="text1"/>
                <w:sz w:val="20"/>
              </w:rPr>
              <w:t>Выполнено (2025-001624-ЦТ)</w:t>
            </w:r>
          </w:p>
        </w:tc>
      </w:tr>
      <w:tr w:rsidR="00E0302A" w14:paraId="4E0C0B5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429B4C2"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F083A82"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задан каталог хранения журнала отдельно от PGDATA</w:t>
            </w:r>
          </w:p>
        </w:tc>
        <w:tc>
          <w:tcPr>
            <w:tcW w:w="2891" w:type="dxa"/>
            <w:tcBorders>
              <w:top w:val="single" w:sz="4" w:space="0" w:color="000000"/>
              <w:left w:val="single" w:sz="4" w:space="0" w:color="000000"/>
              <w:bottom w:val="single" w:sz="4" w:space="0" w:color="000000"/>
              <w:right w:val="single" w:sz="4" w:space="0" w:color="000000"/>
            </w:tcBorders>
          </w:tcPr>
          <w:p w14:paraId="29B98ABC" w14:textId="77777777" w:rsidR="00E0302A" w:rsidRDefault="00373FF5">
            <w:r>
              <w:rPr>
                <w:rFonts w:ascii="Arial" w:eastAsia="Arial" w:hAnsi="Arial" w:cs="Arial"/>
                <w:color w:val="000000" w:themeColor="text1"/>
                <w:sz w:val="20"/>
              </w:rPr>
              <w:t>Выполнено (2025-001624-ЦТ)</w:t>
            </w:r>
          </w:p>
        </w:tc>
      </w:tr>
      <w:tr w:rsidR="00E0302A" w14:paraId="29041A94"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F1CCA0C"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E801157"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включен параметр 'log_truncate_on_rotation'</w:t>
            </w:r>
          </w:p>
        </w:tc>
        <w:tc>
          <w:tcPr>
            <w:tcW w:w="2891" w:type="dxa"/>
            <w:tcBorders>
              <w:top w:val="single" w:sz="4" w:space="0" w:color="000000"/>
              <w:left w:val="single" w:sz="4" w:space="0" w:color="000000"/>
              <w:bottom w:val="single" w:sz="4" w:space="0" w:color="000000"/>
              <w:right w:val="single" w:sz="4" w:space="0" w:color="000000"/>
            </w:tcBorders>
          </w:tcPr>
          <w:p w14:paraId="22260E6C" w14:textId="77777777" w:rsidR="00E0302A" w:rsidRDefault="00373FF5">
            <w:r>
              <w:rPr>
                <w:rFonts w:ascii="Arial" w:eastAsia="Arial" w:hAnsi="Arial" w:cs="Arial"/>
                <w:color w:val="000000" w:themeColor="text1"/>
                <w:sz w:val="20"/>
              </w:rPr>
              <w:t>Выполнено (2025-001624-ЦТ)</w:t>
            </w:r>
          </w:p>
        </w:tc>
      </w:tr>
      <w:tr w:rsidR="00E0302A" w14:paraId="6B5FD81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D7C7556"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AAE285A"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выставлен срок жизни не меньше дня для файла журнала</w:t>
            </w:r>
          </w:p>
        </w:tc>
        <w:tc>
          <w:tcPr>
            <w:tcW w:w="2891" w:type="dxa"/>
            <w:tcBorders>
              <w:top w:val="single" w:sz="4" w:space="0" w:color="000000"/>
              <w:left w:val="single" w:sz="4" w:space="0" w:color="000000"/>
              <w:bottom w:val="single" w:sz="4" w:space="0" w:color="000000"/>
              <w:right w:val="single" w:sz="4" w:space="0" w:color="000000"/>
            </w:tcBorders>
          </w:tcPr>
          <w:p w14:paraId="164EE2CF" w14:textId="77777777" w:rsidR="00E0302A" w:rsidRDefault="00373FF5">
            <w:r>
              <w:rPr>
                <w:rFonts w:ascii="Arial" w:eastAsia="Arial" w:hAnsi="Arial" w:cs="Arial"/>
                <w:color w:val="000000" w:themeColor="text1"/>
                <w:sz w:val="20"/>
              </w:rPr>
              <w:t>Выполнено (2025-001624-ЦТ)</w:t>
            </w:r>
          </w:p>
        </w:tc>
      </w:tr>
      <w:tr w:rsidR="00E0302A" w14:paraId="753C4F6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6F0FF35"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67B77FB"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задан размер отдельного файла журнала в параметре "log_rotation_size"</w:t>
            </w:r>
          </w:p>
        </w:tc>
        <w:tc>
          <w:tcPr>
            <w:tcW w:w="2891" w:type="dxa"/>
            <w:tcBorders>
              <w:top w:val="single" w:sz="4" w:space="0" w:color="000000"/>
              <w:left w:val="single" w:sz="4" w:space="0" w:color="000000"/>
              <w:bottom w:val="single" w:sz="4" w:space="0" w:color="000000"/>
              <w:right w:val="single" w:sz="4" w:space="0" w:color="000000"/>
            </w:tcBorders>
          </w:tcPr>
          <w:p w14:paraId="79B6CF51" w14:textId="77777777" w:rsidR="00E0302A" w:rsidRDefault="00373FF5">
            <w:r>
              <w:rPr>
                <w:rFonts w:ascii="Arial" w:eastAsia="Arial" w:hAnsi="Arial" w:cs="Arial"/>
                <w:color w:val="000000" w:themeColor="text1"/>
                <w:sz w:val="20"/>
              </w:rPr>
              <w:t>Выполнено (2025-001624-ЦТ)</w:t>
            </w:r>
          </w:p>
        </w:tc>
      </w:tr>
      <w:tr w:rsidR="00E0302A" w14:paraId="4F53C5C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5C03CA7"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AE398B9"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При использовании syslog должен быть включен параметр ‘syslog_sequence_numbers’</w:t>
            </w:r>
          </w:p>
        </w:tc>
        <w:tc>
          <w:tcPr>
            <w:tcW w:w="2891" w:type="dxa"/>
            <w:tcBorders>
              <w:top w:val="single" w:sz="4" w:space="0" w:color="000000"/>
              <w:left w:val="single" w:sz="4" w:space="0" w:color="000000"/>
              <w:bottom w:val="single" w:sz="4" w:space="0" w:color="000000"/>
              <w:right w:val="single" w:sz="4" w:space="0" w:color="000000"/>
            </w:tcBorders>
          </w:tcPr>
          <w:p w14:paraId="6866EB0A" w14:textId="77777777" w:rsidR="00E0302A" w:rsidRDefault="00373FF5">
            <w:r>
              <w:rPr>
                <w:rFonts w:ascii="Arial" w:eastAsia="Arial" w:hAnsi="Arial" w:cs="Arial"/>
                <w:color w:val="000000" w:themeColor="text1"/>
                <w:sz w:val="20"/>
              </w:rPr>
              <w:t>Выполнено (2025-001624-ЦТ)</w:t>
            </w:r>
          </w:p>
        </w:tc>
      </w:tr>
      <w:tr w:rsidR="00E0302A" w14:paraId="525C582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BD8749C"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9FE596B"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При использовании syslog должно быть задано имя postgres для идентификации принадлежности логов</w:t>
            </w:r>
          </w:p>
        </w:tc>
        <w:tc>
          <w:tcPr>
            <w:tcW w:w="2891" w:type="dxa"/>
            <w:tcBorders>
              <w:top w:val="single" w:sz="4" w:space="0" w:color="000000"/>
              <w:left w:val="single" w:sz="4" w:space="0" w:color="000000"/>
              <w:bottom w:val="single" w:sz="4" w:space="0" w:color="000000"/>
              <w:right w:val="single" w:sz="4" w:space="0" w:color="000000"/>
            </w:tcBorders>
          </w:tcPr>
          <w:p w14:paraId="4DB9220E" w14:textId="77777777" w:rsidR="00E0302A" w:rsidRDefault="00373FF5">
            <w:r>
              <w:rPr>
                <w:rFonts w:ascii="Arial" w:eastAsia="Arial" w:hAnsi="Arial" w:cs="Arial"/>
                <w:color w:val="000000" w:themeColor="text1"/>
                <w:sz w:val="20"/>
              </w:rPr>
              <w:t>Выполнено (2025-001624-ЦТ)</w:t>
            </w:r>
          </w:p>
        </w:tc>
      </w:tr>
      <w:tr w:rsidR="00E0302A" w14:paraId="2F00A889"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BAF1E5F"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82CF78E"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задан уровень детализации warning в параметре «log_min_messages»</w:t>
            </w:r>
          </w:p>
        </w:tc>
        <w:tc>
          <w:tcPr>
            <w:tcW w:w="2891" w:type="dxa"/>
            <w:tcBorders>
              <w:top w:val="single" w:sz="4" w:space="0" w:color="000000"/>
              <w:left w:val="single" w:sz="4" w:space="0" w:color="000000"/>
              <w:bottom w:val="single" w:sz="4" w:space="0" w:color="000000"/>
              <w:right w:val="single" w:sz="4" w:space="0" w:color="000000"/>
            </w:tcBorders>
          </w:tcPr>
          <w:p w14:paraId="0021E2A6" w14:textId="77777777" w:rsidR="00E0302A" w:rsidRDefault="00373FF5">
            <w:r>
              <w:rPr>
                <w:rFonts w:ascii="Arial" w:eastAsia="Arial" w:hAnsi="Arial" w:cs="Arial"/>
                <w:color w:val="000000" w:themeColor="text1"/>
                <w:sz w:val="20"/>
              </w:rPr>
              <w:t>Выполнено (2025-001624-ЦТ)</w:t>
            </w:r>
          </w:p>
        </w:tc>
      </w:tr>
      <w:tr w:rsidR="00E0302A" w14:paraId="07A22E29"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74E6C62"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6A0C0F2"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задан уровень детализации error в параметре «log_min_error_statement»</w:t>
            </w:r>
          </w:p>
        </w:tc>
        <w:tc>
          <w:tcPr>
            <w:tcW w:w="2891" w:type="dxa"/>
            <w:tcBorders>
              <w:top w:val="single" w:sz="4" w:space="0" w:color="000000"/>
              <w:left w:val="single" w:sz="4" w:space="0" w:color="000000"/>
              <w:bottom w:val="single" w:sz="4" w:space="0" w:color="000000"/>
              <w:right w:val="single" w:sz="4" w:space="0" w:color="000000"/>
            </w:tcBorders>
          </w:tcPr>
          <w:p w14:paraId="0016D97D" w14:textId="77777777" w:rsidR="00E0302A" w:rsidRDefault="00373FF5">
            <w:r>
              <w:rPr>
                <w:rFonts w:ascii="Arial" w:eastAsia="Arial" w:hAnsi="Arial" w:cs="Arial"/>
                <w:color w:val="000000" w:themeColor="text1"/>
                <w:sz w:val="20"/>
              </w:rPr>
              <w:t>Выполнено (2025-001624-ЦТ)</w:t>
            </w:r>
          </w:p>
        </w:tc>
      </w:tr>
      <w:tr w:rsidR="00E0302A" w14:paraId="5A70015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3D192A4"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9F38A78"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выключен параметр 'debug_print_parse'</w:t>
            </w:r>
          </w:p>
        </w:tc>
        <w:tc>
          <w:tcPr>
            <w:tcW w:w="2891" w:type="dxa"/>
            <w:tcBorders>
              <w:top w:val="single" w:sz="4" w:space="0" w:color="000000"/>
              <w:left w:val="single" w:sz="4" w:space="0" w:color="000000"/>
              <w:bottom w:val="single" w:sz="4" w:space="0" w:color="000000"/>
              <w:right w:val="single" w:sz="4" w:space="0" w:color="000000"/>
            </w:tcBorders>
          </w:tcPr>
          <w:p w14:paraId="1F13ECCC" w14:textId="77777777" w:rsidR="00E0302A" w:rsidRDefault="00373FF5">
            <w:r>
              <w:rPr>
                <w:rFonts w:ascii="Arial" w:eastAsia="Arial" w:hAnsi="Arial" w:cs="Arial"/>
                <w:color w:val="000000" w:themeColor="text1"/>
                <w:sz w:val="20"/>
              </w:rPr>
              <w:t>Выполнено (2025-001624-ЦТ)</w:t>
            </w:r>
          </w:p>
        </w:tc>
      </w:tr>
      <w:tr w:rsidR="00E0302A" w14:paraId="00466E0E"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5F1098E"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B084BF9"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выключен параметр 'debug_print_rewritten'</w:t>
            </w:r>
          </w:p>
        </w:tc>
        <w:tc>
          <w:tcPr>
            <w:tcW w:w="2891" w:type="dxa"/>
            <w:tcBorders>
              <w:top w:val="single" w:sz="4" w:space="0" w:color="000000"/>
              <w:left w:val="single" w:sz="4" w:space="0" w:color="000000"/>
              <w:bottom w:val="single" w:sz="4" w:space="0" w:color="000000"/>
              <w:right w:val="single" w:sz="4" w:space="0" w:color="000000"/>
            </w:tcBorders>
          </w:tcPr>
          <w:p w14:paraId="685782EB" w14:textId="77777777" w:rsidR="00E0302A" w:rsidRDefault="00373FF5">
            <w:r>
              <w:rPr>
                <w:rFonts w:ascii="Arial" w:eastAsia="Arial" w:hAnsi="Arial" w:cs="Arial"/>
                <w:color w:val="000000" w:themeColor="text1"/>
                <w:sz w:val="20"/>
              </w:rPr>
              <w:t>Выполнено (2025-001624-ЦТ)</w:t>
            </w:r>
          </w:p>
        </w:tc>
      </w:tr>
      <w:tr w:rsidR="00E0302A" w14:paraId="4009899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8F8CC27"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BBCCF6E"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выключен параметр 'debug_print_plan'</w:t>
            </w:r>
          </w:p>
        </w:tc>
        <w:tc>
          <w:tcPr>
            <w:tcW w:w="2891" w:type="dxa"/>
            <w:tcBorders>
              <w:top w:val="single" w:sz="4" w:space="0" w:color="000000"/>
              <w:left w:val="single" w:sz="4" w:space="0" w:color="000000"/>
              <w:bottom w:val="single" w:sz="4" w:space="0" w:color="000000"/>
              <w:right w:val="single" w:sz="4" w:space="0" w:color="000000"/>
            </w:tcBorders>
          </w:tcPr>
          <w:p w14:paraId="456EA054" w14:textId="77777777" w:rsidR="00E0302A" w:rsidRDefault="00373FF5">
            <w:r>
              <w:rPr>
                <w:rFonts w:ascii="Arial" w:eastAsia="Arial" w:hAnsi="Arial" w:cs="Arial"/>
                <w:color w:val="000000" w:themeColor="text1"/>
                <w:sz w:val="20"/>
              </w:rPr>
              <w:t>Выполнено (2025-001624-ЦТ)</w:t>
            </w:r>
          </w:p>
        </w:tc>
      </w:tr>
      <w:tr w:rsidR="00E0302A" w14:paraId="2D8C0EC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8F1105F"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30DD929"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выключен параметр 'debug_pretty_print'</w:t>
            </w:r>
          </w:p>
        </w:tc>
        <w:tc>
          <w:tcPr>
            <w:tcW w:w="2891" w:type="dxa"/>
            <w:tcBorders>
              <w:top w:val="single" w:sz="4" w:space="0" w:color="000000"/>
              <w:left w:val="single" w:sz="4" w:space="0" w:color="000000"/>
              <w:bottom w:val="single" w:sz="4" w:space="0" w:color="000000"/>
              <w:right w:val="single" w:sz="4" w:space="0" w:color="000000"/>
            </w:tcBorders>
          </w:tcPr>
          <w:p w14:paraId="2550F321" w14:textId="77777777" w:rsidR="00E0302A" w:rsidRDefault="00373FF5">
            <w:r>
              <w:rPr>
                <w:rFonts w:ascii="Arial" w:eastAsia="Arial" w:hAnsi="Arial" w:cs="Arial"/>
                <w:color w:val="000000" w:themeColor="text1"/>
                <w:sz w:val="20"/>
              </w:rPr>
              <w:t>Выполнено (2025-001624-ЦТ)</w:t>
            </w:r>
          </w:p>
        </w:tc>
      </w:tr>
      <w:tr w:rsidR="00E0302A" w14:paraId="69D86BC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11FE7AB"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007833B"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задан параметр 'log_statement' со значением : "ddl"</w:t>
            </w:r>
          </w:p>
        </w:tc>
        <w:tc>
          <w:tcPr>
            <w:tcW w:w="2891" w:type="dxa"/>
            <w:tcBorders>
              <w:top w:val="single" w:sz="4" w:space="0" w:color="000000"/>
              <w:left w:val="single" w:sz="4" w:space="0" w:color="000000"/>
              <w:bottom w:val="single" w:sz="4" w:space="0" w:color="000000"/>
              <w:right w:val="single" w:sz="4" w:space="0" w:color="000000"/>
            </w:tcBorders>
          </w:tcPr>
          <w:p w14:paraId="6B424EDD" w14:textId="77777777" w:rsidR="00E0302A" w:rsidRDefault="00373FF5">
            <w:r>
              <w:rPr>
                <w:rFonts w:ascii="Arial" w:eastAsia="Arial" w:hAnsi="Arial" w:cs="Arial"/>
                <w:color w:val="000000" w:themeColor="text1"/>
                <w:sz w:val="20"/>
              </w:rPr>
              <w:t>Выполнено (2025-001624-ЦТ)</w:t>
            </w:r>
          </w:p>
        </w:tc>
      </w:tr>
      <w:tr w:rsidR="00E0302A" w14:paraId="29746D2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EAC4029"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1263093"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w:t>
            </w:r>
            <w:r>
              <w:rPr>
                <w:rFonts w:ascii="Arial" w:eastAsia="Arial" w:hAnsi="Arial" w:cs="Arial"/>
                <w:color w:val="000000" w:themeColor="text1"/>
                <w:sz w:val="20"/>
              </w:rPr>
              <w:br/>
              <w:t>Должен быть задан параметр 'log_timezone' с значением : "localtime"</w:t>
            </w:r>
          </w:p>
        </w:tc>
        <w:tc>
          <w:tcPr>
            <w:tcW w:w="2891" w:type="dxa"/>
            <w:tcBorders>
              <w:top w:val="single" w:sz="4" w:space="0" w:color="000000"/>
              <w:left w:val="single" w:sz="4" w:space="0" w:color="000000"/>
              <w:bottom w:val="single" w:sz="4" w:space="0" w:color="000000"/>
              <w:right w:val="single" w:sz="4" w:space="0" w:color="000000"/>
            </w:tcBorders>
          </w:tcPr>
          <w:p w14:paraId="51223C69" w14:textId="77777777" w:rsidR="00E0302A" w:rsidRDefault="00373FF5">
            <w:r>
              <w:rPr>
                <w:rFonts w:ascii="Arial" w:eastAsia="Arial" w:hAnsi="Arial" w:cs="Arial"/>
                <w:color w:val="000000" w:themeColor="text1"/>
                <w:sz w:val="20"/>
              </w:rPr>
              <w:t>Выполнено (2025-001624-ЦТ)</w:t>
            </w:r>
          </w:p>
        </w:tc>
      </w:tr>
      <w:tr w:rsidR="00E0302A" w14:paraId="04E7CB2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28C1EF2"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48C2972"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 Установить значение ON для параметра LOGGING_COLLECTOR</w:t>
            </w:r>
          </w:p>
        </w:tc>
        <w:tc>
          <w:tcPr>
            <w:tcW w:w="2891" w:type="dxa"/>
            <w:tcBorders>
              <w:top w:val="single" w:sz="4" w:space="0" w:color="000000"/>
              <w:left w:val="single" w:sz="4" w:space="0" w:color="000000"/>
              <w:bottom w:val="single" w:sz="4" w:space="0" w:color="000000"/>
              <w:right w:val="single" w:sz="4" w:space="0" w:color="000000"/>
            </w:tcBorders>
          </w:tcPr>
          <w:p w14:paraId="101EB3E3" w14:textId="77777777" w:rsidR="00E0302A" w:rsidRDefault="00373FF5">
            <w:r>
              <w:rPr>
                <w:rFonts w:ascii="Arial" w:eastAsia="Arial" w:hAnsi="Arial" w:cs="Arial"/>
                <w:color w:val="000000" w:themeColor="text1"/>
                <w:sz w:val="20"/>
              </w:rPr>
              <w:t>Выполнено (2025-001624-ЦТ)</w:t>
            </w:r>
          </w:p>
        </w:tc>
      </w:tr>
      <w:tr w:rsidR="00E0302A" w14:paraId="0663499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B698024"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965D147"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 Установить значение ON для параметра LOG_CONNECTIONS</w:t>
            </w:r>
          </w:p>
        </w:tc>
        <w:tc>
          <w:tcPr>
            <w:tcW w:w="2891" w:type="dxa"/>
            <w:tcBorders>
              <w:top w:val="single" w:sz="4" w:space="0" w:color="000000"/>
              <w:left w:val="single" w:sz="4" w:space="0" w:color="000000"/>
              <w:bottom w:val="single" w:sz="4" w:space="0" w:color="000000"/>
              <w:right w:val="single" w:sz="4" w:space="0" w:color="000000"/>
            </w:tcBorders>
          </w:tcPr>
          <w:p w14:paraId="421A4F5C" w14:textId="77777777" w:rsidR="00E0302A" w:rsidRDefault="00373FF5">
            <w:r>
              <w:rPr>
                <w:rFonts w:ascii="Arial" w:eastAsia="Arial" w:hAnsi="Arial" w:cs="Arial"/>
                <w:color w:val="000000" w:themeColor="text1"/>
                <w:sz w:val="20"/>
              </w:rPr>
              <w:t>Выполнено (2025-001624-ЦТ)</w:t>
            </w:r>
          </w:p>
        </w:tc>
      </w:tr>
      <w:tr w:rsidR="00E0302A" w14:paraId="20D4830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A0B4FDF"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F03D6F6"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 Установить значение ON для параметра LOG_DISCONNECTIONS</w:t>
            </w:r>
          </w:p>
        </w:tc>
        <w:tc>
          <w:tcPr>
            <w:tcW w:w="2891" w:type="dxa"/>
            <w:tcBorders>
              <w:top w:val="single" w:sz="4" w:space="0" w:color="000000"/>
              <w:left w:val="single" w:sz="4" w:space="0" w:color="000000"/>
              <w:bottom w:val="single" w:sz="4" w:space="0" w:color="000000"/>
              <w:right w:val="single" w:sz="4" w:space="0" w:color="000000"/>
            </w:tcBorders>
          </w:tcPr>
          <w:p w14:paraId="215A50A5" w14:textId="77777777" w:rsidR="00E0302A" w:rsidRDefault="00373FF5">
            <w:r>
              <w:rPr>
                <w:rFonts w:ascii="Arial" w:eastAsia="Arial" w:hAnsi="Arial" w:cs="Arial"/>
                <w:color w:val="000000" w:themeColor="text1"/>
                <w:sz w:val="20"/>
              </w:rPr>
              <w:t>Выполнено (2025-001624-ЦТ)</w:t>
            </w:r>
          </w:p>
        </w:tc>
      </w:tr>
      <w:tr w:rsidR="00E0302A" w14:paraId="4843D8C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3B3D9D9"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5B90AAF"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 Установить значение OFF для параметра LOG_HOSTNAME</w:t>
            </w:r>
          </w:p>
        </w:tc>
        <w:tc>
          <w:tcPr>
            <w:tcW w:w="2891" w:type="dxa"/>
            <w:tcBorders>
              <w:top w:val="single" w:sz="4" w:space="0" w:color="000000"/>
              <w:left w:val="single" w:sz="4" w:space="0" w:color="000000"/>
              <w:bottom w:val="single" w:sz="4" w:space="0" w:color="000000"/>
              <w:right w:val="single" w:sz="4" w:space="0" w:color="000000"/>
            </w:tcBorders>
          </w:tcPr>
          <w:p w14:paraId="56DBC5E5" w14:textId="77777777" w:rsidR="00E0302A" w:rsidRDefault="00373FF5">
            <w:r>
              <w:rPr>
                <w:rFonts w:ascii="Arial" w:eastAsia="Arial" w:hAnsi="Arial" w:cs="Arial"/>
                <w:color w:val="000000" w:themeColor="text1"/>
                <w:sz w:val="20"/>
              </w:rPr>
              <w:t>Выполнено (2025-001624-ЦТ)</w:t>
            </w:r>
          </w:p>
        </w:tc>
      </w:tr>
      <w:tr w:rsidR="00E0302A" w14:paraId="168DF6D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DE11EEA"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06BED2B"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 Установить значение '%m [%p]: [%l-1] db=%d,user=%u,app=%a,client=%h,state=%e' для параметра LOG_LINE_PREFIX</w:t>
            </w:r>
          </w:p>
        </w:tc>
        <w:tc>
          <w:tcPr>
            <w:tcW w:w="2891" w:type="dxa"/>
            <w:tcBorders>
              <w:top w:val="single" w:sz="4" w:space="0" w:color="000000"/>
              <w:left w:val="single" w:sz="4" w:space="0" w:color="000000"/>
              <w:bottom w:val="single" w:sz="4" w:space="0" w:color="000000"/>
              <w:right w:val="single" w:sz="4" w:space="0" w:color="000000"/>
            </w:tcBorders>
          </w:tcPr>
          <w:p w14:paraId="777675B1" w14:textId="77777777" w:rsidR="00E0302A" w:rsidRDefault="00373FF5">
            <w:r>
              <w:rPr>
                <w:rFonts w:ascii="Arial" w:eastAsia="Arial" w:hAnsi="Arial" w:cs="Arial"/>
                <w:color w:val="000000" w:themeColor="text1"/>
                <w:sz w:val="20"/>
              </w:rPr>
              <w:t>Выполнено (2025-001624-ЦТ)</w:t>
            </w:r>
          </w:p>
        </w:tc>
      </w:tr>
      <w:tr w:rsidR="00E0302A" w14:paraId="3BBEE24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F448E52"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414BA4D"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(Безопасность): Использовать модуль passwordcheck</w:t>
            </w:r>
          </w:p>
        </w:tc>
        <w:tc>
          <w:tcPr>
            <w:tcW w:w="2891" w:type="dxa"/>
            <w:tcBorders>
              <w:top w:val="single" w:sz="4" w:space="0" w:color="000000"/>
              <w:left w:val="single" w:sz="4" w:space="0" w:color="000000"/>
              <w:bottom w:val="single" w:sz="4" w:space="0" w:color="000000"/>
              <w:right w:val="single" w:sz="4" w:space="0" w:color="000000"/>
            </w:tcBorders>
          </w:tcPr>
          <w:p w14:paraId="0A3C0600" w14:textId="77777777" w:rsidR="00E0302A" w:rsidRDefault="00373FF5">
            <w:r>
              <w:rPr>
                <w:rFonts w:ascii="Arial" w:eastAsia="Arial" w:hAnsi="Arial" w:cs="Arial"/>
                <w:color w:val="000000" w:themeColor="text1"/>
                <w:sz w:val="20"/>
              </w:rPr>
              <w:t>Выполнено (2025-001624-ЦТ)</w:t>
            </w:r>
          </w:p>
        </w:tc>
      </w:tr>
      <w:tr w:rsidR="00E0302A" w14:paraId="590BBA5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4FC7592"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4373477" w14:textId="77777777" w:rsidR="00E0302A" w:rsidRDefault="00373FF5">
            <w:pPr>
              <w:rPr>
                <w:rFonts w:ascii="Arial" w:hAnsi="Arial" w:cs="Arial"/>
                <w:color w:val="000000" w:themeColor="text1"/>
              </w:rPr>
            </w:pPr>
            <w:r>
              <w:rPr>
                <w:rFonts w:ascii="Arial" w:eastAsia="Arial" w:hAnsi="Arial" w:cs="Arial"/>
                <w:color w:val="000000" w:themeColor="text1"/>
                <w:sz w:val="20"/>
              </w:rPr>
              <w:t>Учетные записи: Изменить стандартный пароль учетной записи POSTGRES</w:t>
            </w:r>
          </w:p>
        </w:tc>
        <w:tc>
          <w:tcPr>
            <w:tcW w:w="2891" w:type="dxa"/>
            <w:tcBorders>
              <w:top w:val="single" w:sz="4" w:space="0" w:color="000000"/>
              <w:left w:val="single" w:sz="4" w:space="0" w:color="000000"/>
              <w:bottom w:val="single" w:sz="4" w:space="0" w:color="000000"/>
              <w:right w:val="single" w:sz="4" w:space="0" w:color="000000"/>
            </w:tcBorders>
          </w:tcPr>
          <w:p w14:paraId="54E46536" w14:textId="77777777" w:rsidR="00E0302A" w:rsidRDefault="00373FF5">
            <w:r>
              <w:rPr>
                <w:rFonts w:ascii="Arial" w:eastAsia="Arial" w:hAnsi="Arial" w:cs="Arial"/>
                <w:color w:val="000000" w:themeColor="text1"/>
                <w:sz w:val="20"/>
              </w:rPr>
              <w:t>Выполнено (2025-001624-ЦТ)</w:t>
            </w:r>
          </w:p>
        </w:tc>
      </w:tr>
      <w:tr w:rsidR="00E0302A" w14:paraId="44BD61E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1F92AEC"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EF06EDC" w14:textId="77777777" w:rsidR="00E0302A" w:rsidRDefault="00373FF5">
            <w:pPr>
              <w:rPr>
                <w:rFonts w:ascii="Arial" w:hAnsi="Arial" w:cs="Arial"/>
                <w:color w:val="000000" w:themeColor="text1"/>
              </w:rPr>
            </w:pPr>
            <w:r>
              <w:rPr>
                <w:rFonts w:ascii="Arial" w:eastAsia="Arial" w:hAnsi="Arial" w:cs="Arial"/>
                <w:color w:val="000000" w:themeColor="text1"/>
                <w:sz w:val="20"/>
              </w:rPr>
              <w:t>Требования установки и обновления базы данных PostgreSQL: Установить последнюю версию/обновление программного обеспечения PostgreSQL</w:t>
            </w:r>
          </w:p>
        </w:tc>
        <w:tc>
          <w:tcPr>
            <w:tcW w:w="2891" w:type="dxa"/>
            <w:tcBorders>
              <w:top w:val="single" w:sz="4" w:space="0" w:color="000000"/>
              <w:left w:val="single" w:sz="4" w:space="0" w:color="000000"/>
              <w:bottom w:val="single" w:sz="4" w:space="0" w:color="000000"/>
              <w:right w:val="single" w:sz="4" w:space="0" w:color="000000"/>
            </w:tcBorders>
          </w:tcPr>
          <w:p w14:paraId="28D9C092" w14:textId="77777777" w:rsidR="00E0302A" w:rsidRDefault="00373FF5">
            <w:r>
              <w:rPr>
                <w:rFonts w:ascii="Arial" w:eastAsia="Arial" w:hAnsi="Arial" w:cs="Arial"/>
                <w:color w:val="000000" w:themeColor="text1"/>
                <w:sz w:val="20"/>
              </w:rPr>
              <w:t>Выполнено (2025-001624-ЦТ)</w:t>
            </w:r>
          </w:p>
        </w:tc>
      </w:tr>
      <w:tr w:rsidR="00E0302A" w14:paraId="40DE0184"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062A67A"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39966F1" w14:textId="77777777" w:rsidR="00E0302A" w:rsidRDefault="00373FF5">
            <w:pPr>
              <w:rPr>
                <w:rFonts w:ascii="Arial" w:hAnsi="Arial" w:cs="Arial"/>
                <w:color w:val="000000" w:themeColor="text1"/>
              </w:rPr>
            </w:pPr>
            <w:r>
              <w:rPr>
                <w:rFonts w:ascii="Arial" w:eastAsia="Arial" w:hAnsi="Arial" w:cs="Arial"/>
                <w:color w:val="000000" w:themeColor="text1"/>
                <w:sz w:val="20"/>
              </w:rPr>
              <w:t>Требования установки и обновления базы данных PostgreSQL: Должно быть установлено расширение “pgcrypto”</w:t>
            </w:r>
          </w:p>
        </w:tc>
        <w:tc>
          <w:tcPr>
            <w:tcW w:w="2891" w:type="dxa"/>
            <w:tcBorders>
              <w:top w:val="single" w:sz="4" w:space="0" w:color="000000"/>
              <w:left w:val="single" w:sz="4" w:space="0" w:color="000000"/>
              <w:bottom w:val="single" w:sz="4" w:space="0" w:color="000000"/>
              <w:right w:val="single" w:sz="4" w:space="0" w:color="000000"/>
            </w:tcBorders>
          </w:tcPr>
          <w:p w14:paraId="3F0F1679" w14:textId="77777777" w:rsidR="00E0302A" w:rsidRDefault="00373FF5">
            <w:r>
              <w:rPr>
                <w:rFonts w:ascii="Arial" w:eastAsia="Arial" w:hAnsi="Arial" w:cs="Arial"/>
                <w:color w:val="000000" w:themeColor="text1"/>
                <w:sz w:val="20"/>
              </w:rPr>
              <w:t>Выполнено (2025-001624-ЦТ)</w:t>
            </w:r>
          </w:p>
        </w:tc>
      </w:tr>
      <w:tr w:rsidR="00E0302A" w14:paraId="4F44F94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FECEB77"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F11E4C8" w14:textId="77777777" w:rsidR="00E0302A" w:rsidRDefault="00373FF5">
            <w:pPr>
              <w:rPr>
                <w:rFonts w:ascii="Arial" w:hAnsi="Arial" w:cs="Arial"/>
                <w:color w:val="000000" w:themeColor="text1"/>
              </w:rPr>
            </w:pPr>
            <w:r>
              <w:rPr>
                <w:rFonts w:ascii="Arial" w:eastAsia="Arial" w:hAnsi="Arial" w:cs="Arial"/>
                <w:color w:val="000000" w:themeColor="text1"/>
                <w:sz w:val="20"/>
              </w:rPr>
              <w:t>Роли: Ограничить использование роли SUPERUSER</w:t>
            </w:r>
          </w:p>
        </w:tc>
        <w:tc>
          <w:tcPr>
            <w:tcW w:w="2891" w:type="dxa"/>
            <w:tcBorders>
              <w:top w:val="single" w:sz="4" w:space="0" w:color="000000"/>
              <w:left w:val="single" w:sz="4" w:space="0" w:color="000000"/>
              <w:bottom w:val="single" w:sz="4" w:space="0" w:color="000000"/>
              <w:right w:val="single" w:sz="4" w:space="0" w:color="000000"/>
            </w:tcBorders>
          </w:tcPr>
          <w:p w14:paraId="4C82C178" w14:textId="77777777" w:rsidR="00E0302A" w:rsidRDefault="00373FF5">
            <w:r>
              <w:rPr>
                <w:rFonts w:ascii="Arial" w:eastAsia="Arial" w:hAnsi="Arial" w:cs="Arial"/>
                <w:color w:val="000000" w:themeColor="text1"/>
                <w:sz w:val="20"/>
              </w:rPr>
              <w:t>Выполнено (2025-001624-ЦТ)</w:t>
            </w:r>
          </w:p>
        </w:tc>
      </w:tr>
      <w:tr w:rsidR="00E0302A" w14:paraId="5DB572E5"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41AF23B"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8CB7D14" w14:textId="77777777" w:rsidR="00E0302A" w:rsidRDefault="00373FF5">
            <w:pPr>
              <w:rPr>
                <w:rFonts w:ascii="Arial" w:hAnsi="Arial" w:cs="Arial"/>
                <w:color w:val="000000" w:themeColor="text1"/>
              </w:rPr>
            </w:pPr>
            <w:r>
              <w:rPr>
                <w:rFonts w:ascii="Arial" w:eastAsia="Arial" w:hAnsi="Arial" w:cs="Arial"/>
                <w:color w:val="000000" w:themeColor="text1"/>
                <w:sz w:val="20"/>
              </w:rPr>
              <w:t>Доступ пользователей и авторизация:</w:t>
            </w:r>
            <w:r>
              <w:rPr>
                <w:rFonts w:ascii="Arial" w:eastAsia="Arial" w:hAnsi="Arial" w:cs="Arial"/>
                <w:color w:val="000000" w:themeColor="text1"/>
                <w:sz w:val="20"/>
              </w:rPr>
              <w:br/>
              <w:t>Должны использоваться предопределённые роли</w:t>
            </w:r>
          </w:p>
        </w:tc>
        <w:tc>
          <w:tcPr>
            <w:tcW w:w="2891" w:type="dxa"/>
            <w:tcBorders>
              <w:top w:val="single" w:sz="4" w:space="0" w:color="000000"/>
              <w:left w:val="single" w:sz="4" w:space="0" w:color="000000"/>
              <w:bottom w:val="single" w:sz="4" w:space="0" w:color="000000"/>
              <w:right w:val="single" w:sz="4" w:space="0" w:color="000000"/>
            </w:tcBorders>
          </w:tcPr>
          <w:p w14:paraId="718A3238" w14:textId="77777777" w:rsidR="00E0302A" w:rsidRDefault="00373FF5">
            <w:r>
              <w:rPr>
                <w:rFonts w:ascii="Arial" w:eastAsia="Arial" w:hAnsi="Arial" w:cs="Arial"/>
                <w:color w:val="000000" w:themeColor="text1"/>
                <w:sz w:val="20"/>
              </w:rPr>
              <w:t>Выполнено (2025-001624-ЦТ)</w:t>
            </w:r>
          </w:p>
        </w:tc>
      </w:tr>
      <w:tr w:rsidR="00E0302A" w14:paraId="5E2A343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505B268"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699F2E3" w14:textId="77777777" w:rsidR="00E0302A" w:rsidRDefault="00373FF5">
            <w:pPr>
              <w:rPr>
                <w:rFonts w:ascii="Arial" w:hAnsi="Arial" w:cs="Arial"/>
                <w:color w:val="000000" w:themeColor="text1"/>
              </w:rPr>
            </w:pPr>
            <w:r>
              <w:rPr>
                <w:rFonts w:ascii="Arial" w:eastAsia="Arial" w:hAnsi="Arial" w:cs="Arial"/>
                <w:color w:val="000000" w:themeColor="text1"/>
                <w:sz w:val="20"/>
              </w:rPr>
              <w:t>Учетные записи: Учетные записи с простыми паролями</w:t>
            </w:r>
          </w:p>
        </w:tc>
        <w:tc>
          <w:tcPr>
            <w:tcW w:w="2891" w:type="dxa"/>
            <w:tcBorders>
              <w:top w:val="single" w:sz="4" w:space="0" w:color="000000"/>
              <w:left w:val="single" w:sz="4" w:space="0" w:color="000000"/>
              <w:bottom w:val="single" w:sz="4" w:space="0" w:color="000000"/>
              <w:right w:val="single" w:sz="4" w:space="0" w:color="000000"/>
            </w:tcBorders>
          </w:tcPr>
          <w:p w14:paraId="2B079D4C" w14:textId="77777777" w:rsidR="00E0302A" w:rsidRDefault="00373FF5">
            <w:r>
              <w:rPr>
                <w:rFonts w:ascii="Arial" w:eastAsia="Arial" w:hAnsi="Arial" w:cs="Arial"/>
                <w:color w:val="000000" w:themeColor="text1"/>
                <w:sz w:val="20"/>
              </w:rPr>
              <w:t>Выполнено (2025-001624-ЦТ)</w:t>
            </w:r>
          </w:p>
        </w:tc>
      </w:tr>
      <w:tr w:rsidR="00E0302A" w14:paraId="0863A8E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422FAE1"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CFF40BD" w14:textId="77777777" w:rsidR="00E0302A" w:rsidRDefault="00373FF5">
            <w:pPr>
              <w:rPr>
                <w:rFonts w:ascii="Arial" w:hAnsi="Arial" w:cs="Arial"/>
                <w:color w:val="000000" w:themeColor="text1"/>
              </w:rPr>
            </w:pPr>
            <w:r>
              <w:rPr>
                <w:rFonts w:ascii="Arial" w:eastAsia="Arial" w:hAnsi="Arial" w:cs="Arial"/>
                <w:color w:val="000000" w:themeColor="text1"/>
                <w:sz w:val="20"/>
              </w:rPr>
              <w:t>Репликация: Должен быть создан отдельный пользователь для потоковой репликации</w:t>
            </w:r>
          </w:p>
        </w:tc>
        <w:tc>
          <w:tcPr>
            <w:tcW w:w="2891" w:type="dxa"/>
            <w:tcBorders>
              <w:top w:val="single" w:sz="4" w:space="0" w:color="000000"/>
              <w:left w:val="single" w:sz="4" w:space="0" w:color="000000"/>
              <w:bottom w:val="single" w:sz="4" w:space="0" w:color="000000"/>
              <w:right w:val="single" w:sz="4" w:space="0" w:color="000000"/>
            </w:tcBorders>
            <w:vAlign w:val="center"/>
          </w:tcPr>
          <w:p w14:paraId="07635294" w14:textId="77777777" w:rsidR="00E0302A" w:rsidRDefault="00373FF5">
            <w:r>
              <w:rPr>
                <w:rFonts w:ascii="Arial" w:eastAsia="Arial" w:hAnsi="Arial" w:cs="Arial"/>
                <w:color w:val="000000" w:themeColor="text1"/>
                <w:sz w:val="20"/>
              </w:rPr>
              <w:t>Выполнено (2025-001624-ЦТ)</w:t>
            </w:r>
          </w:p>
        </w:tc>
      </w:tr>
      <w:tr w:rsidR="00E0302A" w14:paraId="1CE4B99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2541F34"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03DF3F2" w14:textId="77777777" w:rsidR="00E0302A" w:rsidRDefault="00373FF5">
            <w:pPr>
              <w:rPr>
                <w:rFonts w:ascii="Arial" w:hAnsi="Arial" w:cs="Arial"/>
                <w:color w:val="000000" w:themeColor="text1"/>
              </w:rPr>
            </w:pPr>
            <w:r>
              <w:rPr>
                <w:rFonts w:ascii="Arial" w:eastAsia="Arial" w:hAnsi="Arial" w:cs="Arial"/>
                <w:color w:val="000000" w:themeColor="text1"/>
                <w:sz w:val="20"/>
              </w:rPr>
              <w:t>Репликация: Должен быть включен параметр “log_replication_commands”</w:t>
            </w:r>
          </w:p>
        </w:tc>
        <w:tc>
          <w:tcPr>
            <w:tcW w:w="2891" w:type="dxa"/>
            <w:tcBorders>
              <w:top w:val="single" w:sz="4" w:space="0" w:color="000000"/>
              <w:left w:val="single" w:sz="4" w:space="0" w:color="000000"/>
              <w:bottom w:val="single" w:sz="4" w:space="0" w:color="000000"/>
              <w:right w:val="single" w:sz="4" w:space="0" w:color="000000"/>
            </w:tcBorders>
          </w:tcPr>
          <w:p w14:paraId="03C44DAE" w14:textId="77777777" w:rsidR="00E0302A" w:rsidRDefault="00373FF5">
            <w:r>
              <w:rPr>
                <w:rFonts w:ascii="Arial" w:eastAsia="Arial" w:hAnsi="Arial" w:cs="Arial"/>
                <w:color w:val="000000" w:themeColor="text1"/>
                <w:sz w:val="20"/>
              </w:rPr>
              <w:t>Выполнено (2025-001624-ЦТ)</w:t>
            </w:r>
          </w:p>
        </w:tc>
      </w:tr>
      <w:tr w:rsidR="00E0302A" w14:paraId="75507892"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DB1BF17"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6FC7CEA" w14:textId="77777777" w:rsidR="00E0302A" w:rsidRDefault="00373FF5">
            <w:pPr>
              <w:rPr>
                <w:rFonts w:ascii="Arial" w:hAnsi="Arial" w:cs="Arial"/>
                <w:color w:val="000000" w:themeColor="text1"/>
              </w:rPr>
            </w:pPr>
            <w:r>
              <w:rPr>
                <w:rFonts w:ascii="Arial" w:eastAsia="Arial" w:hAnsi="Arial" w:cs="Arial"/>
                <w:color w:val="000000" w:themeColor="text1"/>
                <w:sz w:val="20"/>
              </w:rPr>
              <w:t>Репликация: Должно быть настроено резервное копирование</w:t>
            </w:r>
          </w:p>
        </w:tc>
        <w:tc>
          <w:tcPr>
            <w:tcW w:w="2891" w:type="dxa"/>
            <w:tcBorders>
              <w:top w:val="single" w:sz="4" w:space="0" w:color="000000"/>
              <w:left w:val="single" w:sz="4" w:space="0" w:color="000000"/>
              <w:bottom w:val="single" w:sz="4" w:space="0" w:color="000000"/>
              <w:right w:val="single" w:sz="4" w:space="0" w:color="000000"/>
            </w:tcBorders>
          </w:tcPr>
          <w:p w14:paraId="4F51199D" w14:textId="77777777" w:rsidR="00E0302A" w:rsidRDefault="00373FF5">
            <w:r>
              <w:rPr>
                <w:rFonts w:ascii="Arial" w:eastAsia="Arial" w:hAnsi="Arial" w:cs="Arial"/>
                <w:color w:val="000000" w:themeColor="text1"/>
                <w:sz w:val="20"/>
              </w:rPr>
              <w:t>Выполнено (2025-001624-ЦТ)</w:t>
            </w:r>
          </w:p>
        </w:tc>
      </w:tr>
      <w:tr w:rsidR="00E0302A" w14:paraId="3D9CC7A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B2E5F65"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D0E5DF7" w14:textId="77777777" w:rsidR="00E0302A" w:rsidRDefault="00373FF5">
            <w:pPr>
              <w:rPr>
                <w:rFonts w:ascii="Arial" w:hAnsi="Arial" w:cs="Arial"/>
                <w:color w:val="000000" w:themeColor="text1"/>
              </w:rPr>
            </w:pPr>
            <w:r>
              <w:rPr>
                <w:rFonts w:ascii="Arial" w:eastAsia="Arial" w:hAnsi="Arial" w:cs="Arial"/>
                <w:color w:val="000000" w:themeColor="text1"/>
                <w:sz w:val="20"/>
              </w:rPr>
              <w:t>Репликация: Должно быть настроено использование SSL при потоковой репликации</w:t>
            </w:r>
          </w:p>
        </w:tc>
        <w:tc>
          <w:tcPr>
            <w:tcW w:w="2891" w:type="dxa"/>
            <w:tcBorders>
              <w:top w:val="single" w:sz="4" w:space="0" w:color="000000"/>
              <w:left w:val="single" w:sz="4" w:space="0" w:color="000000"/>
              <w:bottom w:val="single" w:sz="4" w:space="0" w:color="000000"/>
              <w:right w:val="single" w:sz="4" w:space="0" w:color="000000"/>
            </w:tcBorders>
            <w:vAlign w:val="center"/>
          </w:tcPr>
          <w:p w14:paraId="1B379005" w14:textId="77777777" w:rsidR="00E0302A" w:rsidRDefault="00373FF5">
            <w:r>
              <w:rPr>
                <w:rFonts w:ascii="Arial" w:eastAsia="Arial" w:hAnsi="Arial" w:cs="Arial"/>
                <w:color w:val="000000" w:themeColor="text1"/>
                <w:sz w:val="20"/>
              </w:rPr>
              <w:t>Выполнено (2025-001624-ЦТ)</w:t>
            </w:r>
          </w:p>
        </w:tc>
      </w:tr>
      <w:tr w:rsidR="00E0302A" w14:paraId="1733B755"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2A39E6B" w14:textId="77777777" w:rsidR="00E0302A" w:rsidRDefault="00E0302A">
            <w:pPr>
              <w:pStyle w:val="affffff8"/>
              <w:numPr>
                <w:ilvl w:val="0"/>
                <w:numId w:val="155"/>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A013F6C" w14:textId="77777777" w:rsidR="00E0302A" w:rsidRDefault="00373FF5">
            <w:pPr>
              <w:rPr>
                <w:rFonts w:ascii="Arial" w:hAnsi="Arial" w:cs="Arial"/>
                <w:color w:val="000000" w:themeColor="text1"/>
              </w:rPr>
            </w:pPr>
            <w:r>
              <w:rPr>
                <w:rFonts w:ascii="Arial" w:eastAsia="Arial" w:hAnsi="Arial" w:cs="Arial"/>
                <w:color w:val="000000" w:themeColor="text1"/>
                <w:sz w:val="20"/>
              </w:rPr>
              <w:t>Конфигурация сервера (Регистрация ошибок и протоколирование работы сервера): Должен быть задан параметр 'log_error_verbosity' с значением: "VERBOSE"</w:t>
            </w:r>
          </w:p>
        </w:tc>
        <w:tc>
          <w:tcPr>
            <w:tcW w:w="2891" w:type="dxa"/>
            <w:tcBorders>
              <w:top w:val="single" w:sz="4" w:space="0" w:color="000000"/>
              <w:left w:val="single" w:sz="4" w:space="0" w:color="000000"/>
              <w:bottom w:val="single" w:sz="4" w:space="0" w:color="000000"/>
              <w:right w:val="single" w:sz="4" w:space="0" w:color="000000"/>
            </w:tcBorders>
          </w:tcPr>
          <w:p w14:paraId="3CEACFD3" w14:textId="77777777" w:rsidR="00E0302A" w:rsidRDefault="00373FF5">
            <w:r>
              <w:rPr>
                <w:rFonts w:ascii="Arial" w:eastAsia="Arial" w:hAnsi="Arial" w:cs="Arial"/>
                <w:color w:val="000000" w:themeColor="text1"/>
                <w:sz w:val="20"/>
              </w:rPr>
              <w:t>Выполнено (2025-001624-ЦТ)</w:t>
            </w:r>
          </w:p>
        </w:tc>
      </w:tr>
    </w:tbl>
    <w:p w14:paraId="360CFE03" w14:textId="77777777" w:rsidR="00E0302A" w:rsidRDefault="00373FF5">
      <w:pPr>
        <w:pStyle w:val="20"/>
        <w:rPr>
          <w:rFonts w:cs="Arial"/>
          <w:color w:val="000000" w:themeColor="text1"/>
        </w:rPr>
      </w:pPr>
      <w:bookmarkStart w:id="67" w:name="_Toc211610797"/>
      <w:r>
        <w:rPr>
          <w:rFonts w:eastAsia="Arial" w:cs="Arial"/>
          <w:color w:val="000000" w:themeColor="text1"/>
        </w:rPr>
        <w:t xml:space="preserve">Реализация требований ИБ к </w:t>
      </w:r>
      <w:r>
        <w:rPr>
          <w:rFonts w:eastAsia="Arial" w:cs="Arial"/>
          <w:color w:val="000000" w:themeColor="text1"/>
          <w:lang w:val="en-US"/>
        </w:rPr>
        <w:t>NGINX</w:t>
      </w:r>
      <w:bookmarkEnd w:id="67"/>
    </w:p>
    <w:p w14:paraId="2B799388" w14:textId="77777777" w:rsidR="00E0302A" w:rsidRDefault="00373FF5">
      <w:pPr>
        <w:pStyle w:val="afffffd"/>
        <w:keepNext/>
        <w:rPr>
          <w:rFonts w:cs="Arial"/>
          <w:color w:val="000000" w:themeColor="text1"/>
          <w:lang w:val="ru-RU"/>
        </w:rPr>
      </w:pPr>
      <w:r>
        <w:rPr>
          <w:rFonts w:eastAsia="Arial" w:cs="Arial"/>
          <w:color w:val="000000" w:themeColor="text1"/>
          <w:lang w:val="ru-RU"/>
        </w:rPr>
        <w:t xml:space="preserve">Таблица 30 Реализация требований к </w:t>
      </w:r>
      <w:r>
        <w:rPr>
          <w:rFonts w:eastAsia="Arial" w:cs="Arial"/>
          <w:color w:val="000000" w:themeColor="text1"/>
        </w:rPr>
        <w:t>Nginx</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627C9FE6" w14:textId="77777777">
        <w:trPr>
          <w:trHeight w:val="561"/>
          <w:tblHeader/>
        </w:trPr>
        <w:tc>
          <w:tcPr>
            <w:tcW w:w="407"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721D8518" w14:textId="77777777" w:rsidR="00E0302A" w:rsidRDefault="00373FF5">
            <w:pPr>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425"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7187EEDD" w14:textId="77777777" w:rsidR="00E0302A" w:rsidRDefault="00373FF5">
            <w:pPr>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91"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06E38BF3" w14:textId="77777777" w:rsidR="00E0302A" w:rsidRDefault="00373FF5">
            <w:pPr>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522544E9" w14:textId="77777777">
        <w:trPr>
          <w:trHeight w:val="39"/>
        </w:trPr>
        <w:tc>
          <w:tcPr>
            <w:tcW w:w="407" w:type="dxa"/>
            <w:tcBorders>
              <w:top w:val="single" w:sz="4" w:space="0" w:color="000000"/>
              <w:left w:val="single" w:sz="4" w:space="0" w:color="000000"/>
              <w:bottom w:val="single" w:sz="4" w:space="0" w:color="000000"/>
              <w:right w:val="single" w:sz="4" w:space="0" w:color="000000"/>
            </w:tcBorders>
            <w:vAlign w:val="center"/>
          </w:tcPr>
          <w:p w14:paraId="620F245A"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79F27CD0" w14:textId="77777777" w:rsidR="00E0302A" w:rsidRDefault="00373FF5">
            <w:pPr>
              <w:rPr>
                <w:rFonts w:ascii="Arial" w:hAnsi="Arial" w:cs="Arial"/>
                <w:color w:val="000000" w:themeColor="text1"/>
              </w:rPr>
            </w:pPr>
            <w:r>
              <w:rPr>
                <w:rFonts w:ascii="Arial" w:eastAsia="Arial" w:hAnsi="Arial" w:cs="Arial"/>
                <w:color w:val="000000" w:themeColor="text1"/>
                <w:sz w:val="20"/>
              </w:rPr>
              <w:t>В конфигурационном файле отсутствует директива "load_module"</w:t>
            </w:r>
          </w:p>
        </w:tc>
        <w:tc>
          <w:tcPr>
            <w:tcW w:w="2891" w:type="dxa"/>
            <w:tcBorders>
              <w:top w:val="single" w:sz="4" w:space="0" w:color="000000"/>
              <w:left w:val="single" w:sz="4" w:space="0" w:color="000000"/>
              <w:bottom w:val="single" w:sz="4" w:space="0" w:color="000000"/>
              <w:right w:val="single" w:sz="4" w:space="0" w:color="000000"/>
            </w:tcBorders>
          </w:tcPr>
          <w:p w14:paraId="66AB3BE2" w14:textId="77777777" w:rsidR="00E0302A" w:rsidRDefault="00373FF5">
            <w:r>
              <w:rPr>
                <w:rFonts w:ascii="Arial" w:eastAsia="Arial" w:hAnsi="Arial" w:cs="Arial"/>
                <w:color w:val="000000" w:themeColor="text1"/>
                <w:sz w:val="20"/>
              </w:rPr>
              <w:t>Выполнено (2025-001624-ЦТ)</w:t>
            </w:r>
          </w:p>
        </w:tc>
      </w:tr>
      <w:tr w:rsidR="00E0302A" w14:paraId="6D4773EB"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7AD1897D"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394815C" w14:textId="77777777" w:rsidR="00E0302A" w:rsidRDefault="00373FF5">
            <w:pPr>
              <w:rPr>
                <w:rFonts w:ascii="Arial" w:hAnsi="Arial" w:cs="Arial"/>
                <w:color w:val="000000" w:themeColor="text1"/>
              </w:rPr>
            </w:pPr>
            <w:r>
              <w:rPr>
                <w:rFonts w:ascii="Arial" w:eastAsia="Arial" w:hAnsi="Arial" w:cs="Arial"/>
                <w:color w:val="000000" w:themeColor="text1"/>
                <w:sz w:val="20"/>
              </w:rPr>
              <w:t>Отсутствует/Отключен модуль HTTP WebDAV</w:t>
            </w:r>
          </w:p>
        </w:tc>
        <w:tc>
          <w:tcPr>
            <w:tcW w:w="2891" w:type="dxa"/>
            <w:tcBorders>
              <w:top w:val="single" w:sz="4" w:space="0" w:color="000000"/>
              <w:left w:val="single" w:sz="4" w:space="0" w:color="000000"/>
              <w:bottom w:val="single" w:sz="4" w:space="0" w:color="000000"/>
              <w:right w:val="single" w:sz="4" w:space="0" w:color="000000"/>
            </w:tcBorders>
          </w:tcPr>
          <w:p w14:paraId="0333977E" w14:textId="77777777" w:rsidR="00E0302A" w:rsidRDefault="00373FF5">
            <w:r>
              <w:rPr>
                <w:rFonts w:ascii="Arial" w:eastAsia="Arial" w:hAnsi="Arial" w:cs="Arial"/>
                <w:color w:val="000000" w:themeColor="text1"/>
                <w:sz w:val="20"/>
              </w:rPr>
              <w:t>Выполнено (2025-001624-ЦТ)</w:t>
            </w:r>
          </w:p>
        </w:tc>
      </w:tr>
      <w:tr w:rsidR="00E0302A" w14:paraId="410AE876"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6936F296"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C054AC4" w14:textId="77777777" w:rsidR="00E0302A" w:rsidRDefault="00373FF5">
            <w:pPr>
              <w:rPr>
                <w:rFonts w:ascii="Arial" w:hAnsi="Arial" w:cs="Arial"/>
                <w:color w:val="000000" w:themeColor="text1"/>
              </w:rPr>
            </w:pPr>
            <w:r>
              <w:rPr>
                <w:rFonts w:ascii="Arial" w:eastAsia="Arial" w:hAnsi="Arial" w:cs="Arial"/>
                <w:color w:val="000000" w:themeColor="text1"/>
                <w:sz w:val="20"/>
              </w:rPr>
              <w:t>Отсутствует/Отключен модуль с возможностью использования gzip</w:t>
            </w:r>
          </w:p>
        </w:tc>
        <w:tc>
          <w:tcPr>
            <w:tcW w:w="2891" w:type="dxa"/>
            <w:tcBorders>
              <w:top w:val="single" w:sz="4" w:space="0" w:color="000000"/>
              <w:left w:val="single" w:sz="4" w:space="0" w:color="000000"/>
              <w:bottom w:val="single" w:sz="4" w:space="0" w:color="000000"/>
              <w:right w:val="single" w:sz="4" w:space="0" w:color="000000"/>
            </w:tcBorders>
          </w:tcPr>
          <w:p w14:paraId="72123F14" w14:textId="77777777" w:rsidR="00E0302A" w:rsidRDefault="00373FF5">
            <w:r>
              <w:rPr>
                <w:rFonts w:ascii="Arial" w:eastAsia="Arial" w:hAnsi="Arial" w:cs="Arial"/>
                <w:color w:val="000000" w:themeColor="text1"/>
                <w:sz w:val="20"/>
              </w:rPr>
              <w:t>Выполнено (2025-001624-ЦТ)</w:t>
            </w:r>
          </w:p>
        </w:tc>
      </w:tr>
      <w:tr w:rsidR="00E0302A" w14:paraId="7BE51863" w14:textId="77777777">
        <w:trPr>
          <w:trHeight w:val="333"/>
        </w:trPr>
        <w:tc>
          <w:tcPr>
            <w:tcW w:w="407" w:type="dxa"/>
            <w:tcBorders>
              <w:top w:val="single" w:sz="4" w:space="0" w:color="000000"/>
              <w:left w:val="single" w:sz="4" w:space="0" w:color="000000"/>
              <w:bottom w:val="single" w:sz="4" w:space="0" w:color="000000"/>
              <w:right w:val="single" w:sz="4" w:space="0" w:color="000000"/>
            </w:tcBorders>
            <w:vAlign w:val="center"/>
          </w:tcPr>
          <w:p w14:paraId="5A84DCFE"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61EEC38" w14:textId="77777777" w:rsidR="00E0302A" w:rsidRDefault="00373FF5">
            <w:pPr>
              <w:rPr>
                <w:rFonts w:ascii="Arial" w:hAnsi="Arial" w:cs="Arial"/>
                <w:color w:val="000000" w:themeColor="text1"/>
              </w:rPr>
            </w:pPr>
            <w:r>
              <w:rPr>
                <w:rFonts w:ascii="Arial" w:eastAsia="Arial" w:hAnsi="Arial" w:cs="Arial"/>
                <w:color w:val="000000" w:themeColor="text1"/>
                <w:sz w:val="20"/>
              </w:rPr>
              <w:t>Отсутствует/Отключен модуль autoindex</w:t>
            </w:r>
          </w:p>
        </w:tc>
        <w:tc>
          <w:tcPr>
            <w:tcW w:w="2891" w:type="dxa"/>
            <w:tcBorders>
              <w:top w:val="single" w:sz="4" w:space="0" w:color="000000"/>
              <w:left w:val="single" w:sz="4" w:space="0" w:color="000000"/>
              <w:bottom w:val="single" w:sz="4" w:space="0" w:color="000000"/>
              <w:right w:val="single" w:sz="4" w:space="0" w:color="000000"/>
            </w:tcBorders>
          </w:tcPr>
          <w:p w14:paraId="5B58E20E" w14:textId="77777777" w:rsidR="00E0302A" w:rsidRDefault="00373FF5">
            <w:r>
              <w:rPr>
                <w:rFonts w:ascii="Arial" w:eastAsia="Arial" w:hAnsi="Arial" w:cs="Arial"/>
                <w:color w:val="000000" w:themeColor="text1"/>
                <w:sz w:val="20"/>
              </w:rPr>
              <w:t>Выполнено (2025-001624-ЦТ)</w:t>
            </w:r>
          </w:p>
        </w:tc>
      </w:tr>
      <w:tr w:rsidR="00E0302A" w14:paraId="1F0E5889" w14:textId="77777777">
        <w:trPr>
          <w:trHeight w:val="519"/>
        </w:trPr>
        <w:tc>
          <w:tcPr>
            <w:tcW w:w="407" w:type="dxa"/>
            <w:tcBorders>
              <w:top w:val="single" w:sz="4" w:space="0" w:color="000000"/>
              <w:left w:val="single" w:sz="4" w:space="0" w:color="000000"/>
              <w:bottom w:val="single" w:sz="4" w:space="0" w:color="000000"/>
              <w:right w:val="single" w:sz="4" w:space="0" w:color="000000"/>
            </w:tcBorders>
            <w:vAlign w:val="center"/>
          </w:tcPr>
          <w:p w14:paraId="1EE57DFC"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51EF54D" w14:textId="77777777" w:rsidR="00E0302A" w:rsidRDefault="00373FF5">
            <w:pPr>
              <w:rPr>
                <w:rFonts w:ascii="Arial" w:hAnsi="Arial" w:cs="Arial"/>
                <w:color w:val="000000" w:themeColor="text1"/>
              </w:rPr>
            </w:pPr>
            <w:r>
              <w:rPr>
                <w:rFonts w:ascii="Arial" w:eastAsia="Arial" w:hAnsi="Arial" w:cs="Arial"/>
                <w:color w:val="000000" w:themeColor="text1"/>
                <w:sz w:val="20"/>
              </w:rPr>
              <w:t>Отсутствует/Отключен модуль ngx_http_status_module</w:t>
            </w:r>
          </w:p>
        </w:tc>
        <w:tc>
          <w:tcPr>
            <w:tcW w:w="2891" w:type="dxa"/>
            <w:tcBorders>
              <w:top w:val="single" w:sz="4" w:space="0" w:color="000000"/>
              <w:left w:val="single" w:sz="4" w:space="0" w:color="000000"/>
              <w:bottom w:val="single" w:sz="4" w:space="0" w:color="000000"/>
              <w:right w:val="single" w:sz="4" w:space="0" w:color="000000"/>
            </w:tcBorders>
          </w:tcPr>
          <w:p w14:paraId="6FB5731F" w14:textId="77777777" w:rsidR="00E0302A" w:rsidRDefault="00373FF5">
            <w:r>
              <w:rPr>
                <w:rFonts w:ascii="Arial" w:eastAsia="Arial" w:hAnsi="Arial" w:cs="Arial"/>
                <w:color w:val="000000" w:themeColor="text1"/>
                <w:sz w:val="20"/>
              </w:rPr>
              <w:t>Выполнено (2025-001624-ЦТ)</w:t>
            </w:r>
          </w:p>
        </w:tc>
      </w:tr>
      <w:tr w:rsidR="00E0302A" w14:paraId="5B4B44E6" w14:textId="77777777">
        <w:trPr>
          <w:trHeight w:val="543"/>
        </w:trPr>
        <w:tc>
          <w:tcPr>
            <w:tcW w:w="407" w:type="dxa"/>
            <w:tcBorders>
              <w:top w:val="single" w:sz="4" w:space="0" w:color="000000"/>
              <w:left w:val="single" w:sz="4" w:space="0" w:color="000000"/>
              <w:bottom w:val="single" w:sz="4" w:space="0" w:color="000000"/>
              <w:right w:val="single" w:sz="4" w:space="0" w:color="000000"/>
            </w:tcBorders>
            <w:vAlign w:val="center"/>
          </w:tcPr>
          <w:p w14:paraId="0467456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8DD6A44" w14:textId="77777777" w:rsidR="00E0302A" w:rsidRDefault="00373FF5">
            <w:pPr>
              <w:rPr>
                <w:rFonts w:ascii="Arial" w:hAnsi="Arial" w:cs="Arial"/>
                <w:color w:val="000000" w:themeColor="text1"/>
              </w:rPr>
            </w:pPr>
            <w:r>
              <w:rPr>
                <w:rFonts w:ascii="Arial" w:eastAsia="Arial" w:hAnsi="Arial" w:cs="Arial"/>
                <w:color w:val="000000" w:themeColor="text1"/>
                <w:sz w:val="20"/>
              </w:rPr>
              <w:t>Отсутствует/Отключен модуль ngx_http_stub_status_module</w:t>
            </w:r>
          </w:p>
        </w:tc>
        <w:tc>
          <w:tcPr>
            <w:tcW w:w="2891" w:type="dxa"/>
            <w:tcBorders>
              <w:top w:val="single" w:sz="4" w:space="0" w:color="000000"/>
              <w:left w:val="single" w:sz="4" w:space="0" w:color="000000"/>
              <w:bottom w:val="single" w:sz="4" w:space="0" w:color="000000"/>
              <w:right w:val="single" w:sz="4" w:space="0" w:color="000000"/>
            </w:tcBorders>
          </w:tcPr>
          <w:p w14:paraId="314265E1" w14:textId="77777777" w:rsidR="00E0302A" w:rsidRDefault="00373FF5">
            <w:r>
              <w:rPr>
                <w:rFonts w:ascii="Arial" w:eastAsia="Arial" w:hAnsi="Arial" w:cs="Arial"/>
                <w:color w:val="000000" w:themeColor="text1"/>
                <w:sz w:val="20"/>
              </w:rPr>
              <w:t>Выполнено (2025-001624-ЦТ)</w:t>
            </w:r>
          </w:p>
        </w:tc>
      </w:tr>
      <w:tr w:rsidR="00E0302A" w14:paraId="3FEA41FE" w14:textId="77777777">
        <w:trPr>
          <w:trHeight w:val="581"/>
        </w:trPr>
        <w:tc>
          <w:tcPr>
            <w:tcW w:w="407" w:type="dxa"/>
            <w:tcBorders>
              <w:top w:val="single" w:sz="4" w:space="0" w:color="000000"/>
              <w:left w:val="single" w:sz="4" w:space="0" w:color="000000"/>
              <w:bottom w:val="single" w:sz="4" w:space="0" w:color="000000"/>
              <w:right w:val="single" w:sz="4" w:space="0" w:color="000000"/>
            </w:tcBorders>
            <w:vAlign w:val="center"/>
          </w:tcPr>
          <w:p w14:paraId="719F156D"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F05E9AF" w14:textId="77777777" w:rsidR="00E0302A" w:rsidRDefault="00373FF5">
            <w:pPr>
              <w:rPr>
                <w:rFonts w:ascii="Arial" w:hAnsi="Arial" w:cs="Arial"/>
                <w:color w:val="000000" w:themeColor="text1"/>
              </w:rPr>
            </w:pPr>
            <w:r>
              <w:rPr>
                <w:rFonts w:ascii="Arial" w:eastAsia="Arial" w:hAnsi="Arial" w:cs="Arial"/>
                <w:color w:val="000000" w:themeColor="text1"/>
                <w:sz w:val="20"/>
              </w:rPr>
              <w:t>Nginx запущен с выделенной (сервисной) учетной записи без прав суперпользователя</w:t>
            </w:r>
          </w:p>
        </w:tc>
        <w:tc>
          <w:tcPr>
            <w:tcW w:w="2891" w:type="dxa"/>
            <w:tcBorders>
              <w:top w:val="single" w:sz="4" w:space="0" w:color="000000"/>
              <w:left w:val="single" w:sz="4" w:space="0" w:color="000000"/>
              <w:bottom w:val="single" w:sz="4" w:space="0" w:color="000000"/>
              <w:right w:val="single" w:sz="4" w:space="0" w:color="000000"/>
            </w:tcBorders>
          </w:tcPr>
          <w:p w14:paraId="20E2DEC7"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Выполнено (2025-001624-ЦТ)</w:t>
            </w:r>
          </w:p>
          <w:p w14:paraId="3A894A0A"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запускается процессом в контейнере</w:t>
            </w:r>
          </w:p>
        </w:tc>
      </w:tr>
      <w:tr w:rsidR="00E0302A" w14:paraId="50C5BC96" w14:textId="77777777">
        <w:trPr>
          <w:trHeight w:val="492"/>
        </w:trPr>
        <w:tc>
          <w:tcPr>
            <w:tcW w:w="407" w:type="dxa"/>
            <w:tcBorders>
              <w:top w:val="single" w:sz="4" w:space="0" w:color="000000"/>
              <w:left w:val="single" w:sz="4" w:space="0" w:color="000000"/>
              <w:bottom w:val="single" w:sz="4" w:space="0" w:color="000000"/>
              <w:right w:val="single" w:sz="4" w:space="0" w:color="000000"/>
            </w:tcBorders>
            <w:vAlign w:val="center"/>
          </w:tcPr>
          <w:p w14:paraId="18F27761"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8DA905E" w14:textId="77777777" w:rsidR="00E0302A" w:rsidRDefault="00373FF5">
            <w:pPr>
              <w:rPr>
                <w:rFonts w:ascii="Arial" w:hAnsi="Arial" w:cs="Arial"/>
                <w:color w:val="000000" w:themeColor="text1"/>
              </w:rPr>
            </w:pPr>
            <w:r>
              <w:rPr>
                <w:rFonts w:ascii="Arial" w:eastAsia="Arial" w:hAnsi="Arial" w:cs="Arial"/>
                <w:color w:val="000000" w:themeColor="text1"/>
                <w:sz w:val="20"/>
              </w:rPr>
              <w:t>Сервисная учетная запись должна быть заблокирована</w:t>
            </w:r>
          </w:p>
        </w:tc>
        <w:tc>
          <w:tcPr>
            <w:tcW w:w="2891" w:type="dxa"/>
            <w:tcBorders>
              <w:top w:val="single" w:sz="4" w:space="0" w:color="000000"/>
              <w:left w:val="single" w:sz="4" w:space="0" w:color="000000"/>
              <w:bottom w:val="single" w:sz="4" w:space="0" w:color="000000"/>
              <w:right w:val="single" w:sz="4" w:space="0" w:color="000000"/>
            </w:tcBorders>
          </w:tcPr>
          <w:p w14:paraId="63E12E9A" w14:textId="77777777" w:rsidR="00E0302A" w:rsidRDefault="00373FF5">
            <w:r>
              <w:rPr>
                <w:rFonts w:ascii="Arial" w:eastAsia="Arial" w:hAnsi="Arial" w:cs="Arial"/>
                <w:color w:val="000000" w:themeColor="text1"/>
                <w:sz w:val="20"/>
              </w:rPr>
              <w:t>Выполнено (2025-001624-ЦТ)</w:t>
            </w:r>
          </w:p>
        </w:tc>
      </w:tr>
      <w:tr w:rsidR="00E0302A" w14:paraId="5E2B5BEE"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4CE09CE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FEF7480" w14:textId="77777777" w:rsidR="00E0302A" w:rsidRDefault="00373FF5">
            <w:pPr>
              <w:rPr>
                <w:rFonts w:ascii="Arial" w:hAnsi="Arial" w:cs="Arial"/>
                <w:color w:val="000000" w:themeColor="text1"/>
              </w:rPr>
            </w:pPr>
            <w:r>
              <w:rPr>
                <w:rFonts w:ascii="Arial" w:eastAsia="Arial" w:hAnsi="Arial" w:cs="Arial"/>
                <w:color w:val="000000" w:themeColor="text1"/>
                <w:sz w:val="20"/>
              </w:rPr>
              <w:t>В /etc/passwd для [сервисная учетная запись] задана оболочка пользователя /sbin/nologin</w:t>
            </w:r>
          </w:p>
        </w:tc>
        <w:tc>
          <w:tcPr>
            <w:tcW w:w="2891" w:type="dxa"/>
            <w:tcBorders>
              <w:top w:val="single" w:sz="4" w:space="0" w:color="000000"/>
              <w:left w:val="single" w:sz="4" w:space="0" w:color="000000"/>
              <w:bottom w:val="single" w:sz="4" w:space="0" w:color="000000"/>
              <w:right w:val="single" w:sz="4" w:space="0" w:color="000000"/>
            </w:tcBorders>
          </w:tcPr>
          <w:p w14:paraId="005529A5" w14:textId="77777777" w:rsidR="00E0302A" w:rsidRDefault="00373FF5">
            <w:r>
              <w:rPr>
                <w:rFonts w:ascii="Arial" w:eastAsia="Arial" w:hAnsi="Arial" w:cs="Arial"/>
                <w:color w:val="000000" w:themeColor="text1"/>
                <w:sz w:val="20"/>
              </w:rPr>
              <w:t>Выполнено (2025-001624-ЦТ)</w:t>
            </w:r>
          </w:p>
        </w:tc>
      </w:tr>
      <w:tr w:rsidR="00E0302A" w14:paraId="7955E7E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072B41F"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B74D864" w14:textId="77777777" w:rsidR="00E0302A" w:rsidRDefault="00373FF5">
            <w:pPr>
              <w:rPr>
                <w:rFonts w:ascii="Arial" w:hAnsi="Arial" w:cs="Arial"/>
                <w:color w:val="000000" w:themeColor="text1"/>
              </w:rPr>
            </w:pPr>
            <w:r>
              <w:rPr>
                <w:rFonts w:ascii="Arial" w:eastAsia="Arial" w:hAnsi="Arial" w:cs="Arial"/>
                <w:color w:val="000000" w:themeColor="text1"/>
                <w:sz w:val="20"/>
              </w:rPr>
              <w:t>Владельцем каталогов Nginx является root</w:t>
            </w:r>
          </w:p>
        </w:tc>
        <w:tc>
          <w:tcPr>
            <w:tcW w:w="2891" w:type="dxa"/>
            <w:tcBorders>
              <w:top w:val="single" w:sz="4" w:space="0" w:color="000000"/>
              <w:left w:val="single" w:sz="4" w:space="0" w:color="000000"/>
              <w:bottom w:val="single" w:sz="4" w:space="0" w:color="000000"/>
              <w:right w:val="single" w:sz="4" w:space="0" w:color="000000"/>
            </w:tcBorders>
          </w:tcPr>
          <w:p w14:paraId="1C9E209D" w14:textId="77777777" w:rsidR="00E0302A" w:rsidRDefault="00373FF5">
            <w:r>
              <w:rPr>
                <w:rFonts w:ascii="Arial" w:eastAsia="Arial" w:hAnsi="Arial" w:cs="Arial"/>
                <w:color w:val="000000" w:themeColor="text1"/>
                <w:sz w:val="20"/>
              </w:rPr>
              <w:t>Выполнено (2025-001624-ЦТ)</w:t>
            </w:r>
          </w:p>
        </w:tc>
      </w:tr>
      <w:tr w:rsidR="00E0302A" w14:paraId="176CF6A2"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FAF2E1C"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E88DF3C"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Для каталогов и файлов Nginx настроены минимальные привилегии </w:t>
            </w:r>
          </w:p>
        </w:tc>
        <w:tc>
          <w:tcPr>
            <w:tcW w:w="2891" w:type="dxa"/>
            <w:tcBorders>
              <w:top w:val="single" w:sz="4" w:space="0" w:color="000000"/>
              <w:left w:val="single" w:sz="4" w:space="0" w:color="000000"/>
              <w:bottom w:val="single" w:sz="4" w:space="0" w:color="000000"/>
              <w:right w:val="single" w:sz="4" w:space="0" w:color="000000"/>
            </w:tcBorders>
          </w:tcPr>
          <w:p w14:paraId="53E8CC66"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Выполнено (2025-001624-ЦТ)</w:t>
            </w:r>
          </w:p>
          <w:p w14:paraId="24F64976"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Права для контейнера не требуют настройки из-за ограничений в контейнере</w:t>
            </w:r>
          </w:p>
        </w:tc>
      </w:tr>
      <w:tr w:rsidR="00E0302A" w14:paraId="4E60126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A3E524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3E68AA9" w14:textId="77777777" w:rsidR="00E0302A" w:rsidRDefault="00373FF5">
            <w:pPr>
              <w:rPr>
                <w:rFonts w:ascii="Arial" w:hAnsi="Arial" w:cs="Arial"/>
                <w:color w:val="000000" w:themeColor="text1"/>
              </w:rPr>
            </w:pPr>
            <w:r>
              <w:rPr>
                <w:rFonts w:ascii="Arial" w:eastAsia="Arial" w:hAnsi="Arial" w:cs="Arial"/>
                <w:color w:val="000000" w:themeColor="text1"/>
                <w:sz w:val="20"/>
              </w:rPr>
              <w:t>Файл процесса Nginx (PID) принадлежит пользователю root и имеет права доступа 644</w:t>
            </w:r>
          </w:p>
        </w:tc>
        <w:tc>
          <w:tcPr>
            <w:tcW w:w="2891" w:type="dxa"/>
            <w:tcBorders>
              <w:top w:val="single" w:sz="4" w:space="0" w:color="000000"/>
              <w:left w:val="single" w:sz="4" w:space="0" w:color="000000"/>
              <w:bottom w:val="single" w:sz="4" w:space="0" w:color="000000"/>
              <w:right w:val="single" w:sz="4" w:space="0" w:color="000000"/>
            </w:tcBorders>
          </w:tcPr>
          <w:p w14:paraId="4E6269AF"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Выполнено (2025-001624-ЦТ)</w:t>
            </w:r>
          </w:p>
          <w:p w14:paraId="307D34D1"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запускается процессом в контейнере</w:t>
            </w:r>
          </w:p>
        </w:tc>
      </w:tr>
      <w:tr w:rsidR="00E0302A" w14:paraId="65967BB4"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6AE3F59"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5C11BEF" w14:textId="77777777" w:rsidR="00E0302A" w:rsidRDefault="00373FF5">
            <w:pPr>
              <w:rPr>
                <w:rFonts w:ascii="Arial" w:hAnsi="Arial" w:cs="Arial"/>
                <w:color w:val="000000" w:themeColor="text1"/>
              </w:rPr>
            </w:pPr>
            <w:r>
              <w:rPr>
                <w:rFonts w:ascii="Arial" w:eastAsia="Arial" w:hAnsi="Arial" w:cs="Arial"/>
                <w:color w:val="000000" w:themeColor="text1"/>
                <w:sz w:val="20"/>
              </w:rPr>
              <w:t>Директория с основными дампами принадлежит пользователю root и группе пользователя сервисной УЗ</w:t>
            </w:r>
          </w:p>
        </w:tc>
        <w:tc>
          <w:tcPr>
            <w:tcW w:w="2891" w:type="dxa"/>
            <w:tcBorders>
              <w:top w:val="single" w:sz="4" w:space="0" w:color="000000"/>
              <w:left w:val="single" w:sz="4" w:space="0" w:color="000000"/>
              <w:bottom w:val="single" w:sz="4" w:space="0" w:color="000000"/>
              <w:right w:val="single" w:sz="4" w:space="0" w:color="000000"/>
            </w:tcBorders>
            <w:shd w:val="clear" w:color="FFFFFF" w:fill="FFFFFF"/>
          </w:tcPr>
          <w:p w14:paraId="0C59A187" w14:textId="77777777" w:rsidR="00E0302A" w:rsidRDefault="00373FF5">
            <w:r>
              <w:rPr>
                <w:rFonts w:ascii="Arial" w:eastAsia="Arial" w:hAnsi="Arial" w:cs="Arial"/>
                <w:color w:val="000000" w:themeColor="text1"/>
                <w:sz w:val="20"/>
              </w:rPr>
              <w:t>Выполнено (2025-001624-ЦТ)</w:t>
            </w:r>
          </w:p>
        </w:tc>
      </w:tr>
      <w:tr w:rsidR="00E0302A" w14:paraId="583A50F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914830D"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2F481B0" w14:textId="77777777" w:rsidR="00E0302A" w:rsidRDefault="00373FF5">
            <w:pPr>
              <w:rPr>
                <w:rFonts w:ascii="Arial" w:hAnsi="Arial" w:cs="Arial"/>
                <w:color w:val="000000" w:themeColor="text1"/>
              </w:rPr>
            </w:pPr>
            <w:r>
              <w:rPr>
                <w:rFonts w:ascii="Arial" w:eastAsia="Arial" w:hAnsi="Arial" w:cs="Arial"/>
                <w:color w:val="000000" w:themeColor="text1"/>
                <w:sz w:val="20"/>
              </w:rPr>
              <w:t>Параметр “keepalive_timeout” удовлетворяет маске: 0&lt;x&lt;10</w:t>
            </w:r>
            <w:r>
              <w:rPr>
                <w:rFonts w:ascii="Arial" w:eastAsia="Arial" w:hAnsi="Arial" w:cs="Arial"/>
                <w:color w:val="000000" w:themeColor="text1"/>
                <w:sz w:val="20"/>
              </w:rPr>
              <w:br/>
              <w:t>(keepalive_timeout установлен в диапазоне от 1 до 9 секунд)</w:t>
            </w:r>
          </w:p>
        </w:tc>
        <w:tc>
          <w:tcPr>
            <w:tcW w:w="2891" w:type="dxa"/>
            <w:tcBorders>
              <w:top w:val="single" w:sz="4" w:space="0" w:color="000000"/>
              <w:left w:val="single" w:sz="4" w:space="0" w:color="000000"/>
              <w:bottom w:val="single" w:sz="4" w:space="0" w:color="000000"/>
              <w:right w:val="single" w:sz="4" w:space="0" w:color="000000"/>
            </w:tcBorders>
          </w:tcPr>
          <w:p w14:paraId="791FE8FE" w14:textId="77777777" w:rsidR="00E0302A" w:rsidRDefault="00373FF5">
            <w:r>
              <w:rPr>
                <w:rFonts w:ascii="Arial" w:eastAsia="Arial" w:hAnsi="Arial" w:cs="Arial"/>
                <w:color w:val="000000" w:themeColor="text1"/>
                <w:sz w:val="20"/>
              </w:rPr>
              <w:t>Выполнено (2025-001624-ЦТ)</w:t>
            </w:r>
          </w:p>
        </w:tc>
      </w:tr>
      <w:tr w:rsidR="00E0302A" w14:paraId="3B7FADA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041B5ED"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3ED31E6" w14:textId="77777777" w:rsidR="00E0302A" w:rsidRDefault="00373FF5">
            <w:pPr>
              <w:rPr>
                <w:rFonts w:ascii="Arial" w:hAnsi="Arial" w:cs="Arial"/>
                <w:color w:val="000000" w:themeColor="text1"/>
              </w:rPr>
            </w:pPr>
            <w:r>
              <w:rPr>
                <w:rFonts w:ascii="Arial" w:eastAsia="Arial" w:hAnsi="Arial" w:cs="Arial"/>
                <w:color w:val="000000" w:themeColor="text1"/>
                <w:sz w:val="20"/>
              </w:rPr>
              <w:t>Параметр “send_timeout” должен удовлетворяет маске: 0&lt;x&lt;10</w:t>
            </w:r>
            <w:r>
              <w:rPr>
                <w:rFonts w:ascii="Arial" w:eastAsia="Arial" w:hAnsi="Arial" w:cs="Arial"/>
                <w:color w:val="000000" w:themeColor="text1"/>
                <w:sz w:val="20"/>
              </w:rPr>
              <w:br/>
              <w:t>(send_timeout установлен в диапазоне от 1 до 9 секунд)</w:t>
            </w:r>
          </w:p>
        </w:tc>
        <w:tc>
          <w:tcPr>
            <w:tcW w:w="2891" w:type="dxa"/>
            <w:tcBorders>
              <w:top w:val="single" w:sz="4" w:space="0" w:color="000000"/>
              <w:left w:val="single" w:sz="4" w:space="0" w:color="000000"/>
              <w:bottom w:val="single" w:sz="4" w:space="0" w:color="000000"/>
              <w:right w:val="single" w:sz="4" w:space="0" w:color="000000"/>
            </w:tcBorders>
          </w:tcPr>
          <w:p w14:paraId="3D9FEE24" w14:textId="77777777" w:rsidR="00E0302A" w:rsidRDefault="00373FF5">
            <w:r>
              <w:rPr>
                <w:rFonts w:ascii="Arial" w:eastAsia="Arial" w:hAnsi="Arial" w:cs="Arial"/>
                <w:color w:val="000000" w:themeColor="text1"/>
                <w:sz w:val="20"/>
              </w:rPr>
              <w:t>Выполнено (2025-001624-ЦТ)</w:t>
            </w:r>
          </w:p>
        </w:tc>
      </w:tr>
      <w:tr w:rsidR="00E0302A" w14:paraId="2D4FF4C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C359997"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F51F8FE" w14:textId="77777777" w:rsidR="00E0302A" w:rsidRDefault="00373FF5">
            <w:pPr>
              <w:rPr>
                <w:rFonts w:ascii="Arial" w:hAnsi="Arial" w:cs="Arial"/>
                <w:color w:val="000000" w:themeColor="text1"/>
              </w:rPr>
            </w:pPr>
            <w:r>
              <w:rPr>
                <w:rFonts w:ascii="Arial" w:eastAsia="Arial" w:hAnsi="Arial" w:cs="Arial"/>
                <w:color w:val="000000" w:themeColor="text1"/>
                <w:sz w:val="20"/>
              </w:rPr>
              <w:t>Параметр “server_tokens” отключен</w:t>
            </w:r>
          </w:p>
        </w:tc>
        <w:tc>
          <w:tcPr>
            <w:tcW w:w="2891" w:type="dxa"/>
            <w:tcBorders>
              <w:top w:val="single" w:sz="4" w:space="0" w:color="000000"/>
              <w:left w:val="single" w:sz="4" w:space="0" w:color="000000"/>
              <w:bottom w:val="single" w:sz="4" w:space="0" w:color="000000"/>
              <w:right w:val="single" w:sz="4" w:space="0" w:color="000000"/>
            </w:tcBorders>
          </w:tcPr>
          <w:p w14:paraId="26C9F886" w14:textId="77777777" w:rsidR="00E0302A" w:rsidRDefault="00373FF5">
            <w:r>
              <w:rPr>
                <w:rFonts w:ascii="Arial" w:eastAsia="Arial" w:hAnsi="Arial" w:cs="Arial"/>
                <w:color w:val="000000" w:themeColor="text1"/>
                <w:sz w:val="20"/>
              </w:rPr>
              <w:t>Выполнено (2025-001624-ЦТ)</w:t>
            </w:r>
          </w:p>
        </w:tc>
      </w:tr>
      <w:tr w:rsidR="00E0302A" w14:paraId="3981C1D4"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F6DACA3"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D84D436" w14:textId="77777777" w:rsidR="00E0302A" w:rsidRDefault="00373FF5">
            <w:pPr>
              <w:rPr>
                <w:rFonts w:ascii="Arial" w:hAnsi="Arial" w:cs="Arial"/>
                <w:color w:val="000000" w:themeColor="text1"/>
              </w:rPr>
            </w:pPr>
            <w:r>
              <w:rPr>
                <w:rFonts w:ascii="Arial" w:eastAsia="Arial" w:hAnsi="Arial" w:cs="Arial"/>
                <w:color w:val="000000" w:themeColor="text1"/>
                <w:sz w:val="20"/>
              </w:rPr>
              <w:t>Стандартные веб страницы поставляемые вместе с сервером удалены/отключены:</w:t>
            </w:r>
          </w:p>
        </w:tc>
        <w:tc>
          <w:tcPr>
            <w:tcW w:w="2891" w:type="dxa"/>
            <w:tcBorders>
              <w:top w:val="single" w:sz="4" w:space="0" w:color="000000"/>
              <w:left w:val="single" w:sz="4" w:space="0" w:color="000000"/>
              <w:bottom w:val="single" w:sz="4" w:space="0" w:color="000000"/>
              <w:right w:val="single" w:sz="4" w:space="0" w:color="000000"/>
            </w:tcBorders>
          </w:tcPr>
          <w:p w14:paraId="4BCE0424" w14:textId="77777777" w:rsidR="00E0302A" w:rsidRDefault="00373FF5">
            <w:r>
              <w:rPr>
                <w:rFonts w:ascii="Arial" w:eastAsia="Arial" w:hAnsi="Arial" w:cs="Arial"/>
                <w:color w:val="000000" w:themeColor="text1"/>
                <w:sz w:val="20"/>
              </w:rPr>
              <w:t>Выполнено (2025-001624-ЦТ)</w:t>
            </w:r>
          </w:p>
        </w:tc>
      </w:tr>
      <w:tr w:rsidR="00E0302A" w14:paraId="441B57F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1F5B94F"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AD2D6A2" w14:textId="77777777" w:rsidR="00E0302A" w:rsidRDefault="00373FF5">
            <w:pPr>
              <w:rPr>
                <w:rFonts w:ascii="Arial" w:hAnsi="Arial" w:cs="Arial"/>
                <w:color w:val="000000" w:themeColor="text1"/>
              </w:rPr>
            </w:pPr>
            <w:r>
              <w:rPr>
                <w:rFonts w:ascii="Arial" w:eastAsia="Arial" w:hAnsi="Arial" w:cs="Arial"/>
                <w:color w:val="000000" w:themeColor="text1"/>
                <w:sz w:val="20"/>
              </w:rPr>
              <w:t>Запрещено раскрытие скрытых директорий</w:t>
            </w:r>
          </w:p>
        </w:tc>
        <w:tc>
          <w:tcPr>
            <w:tcW w:w="2891" w:type="dxa"/>
            <w:tcBorders>
              <w:top w:val="single" w:sz="4" w:space="0" w:color="000000"/>
              <w:left w:val="single" w:sz="4" w:space="0" w:color="000000"/>
              <w:bottom w:val="single" w:sz="4" w:space="0" w:color="000000"/>
              <w:right w:val="single" w:sz="4" w:space="0" w:color="000000"/>
            </w:tcBorders>
          </w:tcPr>
          <w:p w14:paraId="5580AA8A" w14:textId="77777777" w:rsidR="00E0302A" w:rsidRDefault="00373FF5">
            <w:r>
              <w:rPr>
                <w:rFonts w:ascii="Arial" w:eastAsia="Arial" w:hAnsi="Arial" w:cs="Arial"/>
                <w:color w:val="000000" w:themeColor="text1"/>
                <w:sz w:val="20"/>
              </w:rPr>
              <w:t>Выполнено (2025-001624-ЦТ)</w:t>
            </w:r>
          </w:p>
        </w:tc>
      </w:tr>
      <w:tr w:rsidR="00E0302A" w14:paraId="57E32C0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80B2EF1"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014CFEF" w14:textId="77777777" w:rsidR="00E0302A" w:rsidRDefault="00373FF5">
            <w:pPr>
              <w:rPr>
                <w:rFonts w:ascii="Arial" w:hAnsi="Arial" w:cs="Arial"/>
                <w:color w:val="000000" w:themeColor="text1"/>
              </w:rPr>
            </w:pPr>
            <w:r>
              <w:rPr>
                <w:rFonts w:ascii="Arial" w:eastAsia="Arial" w:hAnsi="Arial" w:cs="Arial"/>
                <w:color w:val="000000" w:themeColor="text1"/>
                <w:sz w:val="20"/>
              </w:rPr>
              <w:t>Отключена отправка заголовков reverse proxy</w:t>
            </w:r>
          </w:p>
        </w:tc>
        <w:tc>
          <w:tcPr>
            <w:tcW w:w="2891" w:type="dxa"/>
            <w:tcBorders>
              <w:top w:val="single" w:sz="4" w:space="0" w:color="000000"/>
              <w:left w:val="single" w:sz="4" w:space="0" w:color="000000"/>
              <w:bottom w:val="single" w:sz="4" w:space="0" w:color="000000"/>
              <w:right w:val="single" w:sz="4" w:space="0" w:color="000000"/>
            </w:tcBorders>
          </w:tcPr>
          <w:p w14:paraId="0979CB62" w14:textId="77777777" w:rsidR="00E0302A" w:rsidRDefault="00373FF5">
            <w:r>
              <w:rPr>
                <w:rFonts w:ascii="Arial" w:eastAsia="Arial" w:hAnsi="Arial" w:cs="Arial"/>
                <w:color w:val="000000" w:themeColor="text1"/>
                <w:sz w:val="20"/>
              </w:rPr>
              <w:t>Выполнено (2025-001624-ЦТ)</w:t>
            </w:r>
          </w:p>
          <w:p w14:paraId="207C33FD"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запускается как процесс в контейнере, пишется в stdout</w:t>
            </w:r>
          </w:p>
        </w:tc>
      </w:tr>
      <w:tr w:rsidR="00E0302A" w14:paraId="4066013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11CEE7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DF46675" w14:textId="77777777" w:rsidR="00E0302A" w:rsidRDefault="00373FF5">
            <w:pPr>
              <w:rPr>
                <w:rFonts w:ascii="Arial" w:hAnsi="Arial" w:cs="Arial"/>
                <w:color w:val="000000" w:themeColor="text1"/>
              </w:rPr>
            </w:pPr>
            <w:r>
              <w:rPr>
                <w:rFonts w:ascii="Arial" w:eastAsia="Arial" w:hAnsi="Arial" w:cs="Arial"/>
                <w:color w:val="000000" w:themeColor="text1"/>
                <w:sz w:val="20"/>
              </w:rPr>
              <w:t>Настроено подробное логирование</w:t>
            </w:r>
          </w:p>
        </w:tc>
        <w:tc>
          <w:tcPr>
            <w:tcW w:w="2891" w:type="dxa"/>
            <w:tcBorders>
              <w:top w:val="single" w:sz="4" w:space="0" w:color="000000"/>
              <w:left w:val="single" w:sz="4" w:space="0" w:color="000000"/>
              <w:bottom w:val="single" w:sz="4" w:space="0" w:color="000000"/>
              <w:right w:val="single" w:sz="4" w:space="0" w:color="000000"/>
            </w:tcBorders>
          </w:tcPr>
          <w:p w14:paraId="740B3E37" w14:textId="77777777" w:rsidR="00E0302A" w:rsidRDefault="00373FF5">
            <w:r>
              <w:rPr>
                <w:rFonts w:ascii="Arial" w:eastAsia="Arial" w:hAnsi="Arial" w:cs="Arial"/>
                <w:color w:val="000000" w:themeColor="text1"/>
                <w:sz w:val="20"/>
              </w:rPr>
              <w:t>Выполнено (2025-001624-ЦТ)</w:t>
            </w:r>
          </w:p>
          <w:p w14:paraId="6E5EA828"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запускается как процесс в контейнере, пишется в stdout</w:t>
            </w:r>
          </w:p>
        </w:tc>
      </w:tr>
      <w:tr w:rsidR="00E0302A" w14:paraId="519BC15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448759E"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AD4E673"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Настроена перезапись журнала. </w:t>
            </w:r>
            <w:r>
              <w:rPr>
                <w:rFonts w:ascii="Arial" w:eastAsia="Arial" w:hAnsi="Arial" w:cs="Arial"/>
                <w:color w:val="000000" w:themeColor="text1"/>
                <w:sz w:val="20"/>
              </w:rPr>
              <w:br/>
              <w:t>Ротацию делать ежедневно и хранить в течении 3 месяцев</w:t>
            </w:r>
          </w:p>
        </w:tc>
        <w:tc>
          <w:tcPr>
            <w:tcW w:w="2891" w:type="dxa"/>
            <w:tcBorders>
              <w:top w:val="single" w:sz="4" w:space="0" w:color="000000"/>
              <w:left w:val="single" w:sz="4" w:space="0" w:color="000000"/>
              <w:bottom w:val="single" w:sz="4" w:space="0" w:color="000000"/>
              <w:right w:val="single" w:sz="4" w:space="0" w:color="000000"/>
            </w:tcBorders>
          </w:tcPr>
          <w:p w14:paraId="24997829" w14:textId="77777777" w:rsidR="00E0302A" w:rsidRDefault="00373FF5">
            <w:r>
              <w:rPr>
                <w:rFonts w:ascii="Arial" w:eastAsia="Arial" w:hAnsi="Arial" w:cs="Arial"/>
                <w:color w:val="000000" w:themeColor="text1"/>
                <w:sz w:val="20"/>
              </w:rPr>
              <w:t>Выполнено (2025-001624-ЦТ)</w:t>
            </w:r>
          </w:p>
          <w:p w14:paraId="2EA38115"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запускается как процесс в контейнере, пишется в stdout</w:t>
            </w:r>
          </w:p>
        </w:tc>
      </w:tr>
      <w:tr w:rsidR="00E0302A" w14:paraId="21D7091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F552814"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0EF82AC"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Включена отправка файлов журнала ошибок на отдельный syslog сервер, либо rsyslog с уровнем информирования info</w:t>
            </w:r>
          </w:p>
        </w:tc>
        <w:tc>
          <w:tcPr>
            <w:tcW w:w="2891" w:type="dxa"/>
            <w:tcBorders>
              <w:top w:val="single" w:sz="4" w:space="0" w:color="000000"/>
              <w:left w:val="single" w:sz="4" w:space="0" w:color="000000"/>
              <w:bottom w:val="single" w:sz="4" w:space="0" w:color="000000"/>
              <w:right w:val="single" w:sz="4" w:space="0" w:color="000000"/>
            </w:tcBorders>
          </w:tcPr>
          <w:p w14:paraId="5F74E08A" w14:textId="77777777" w:rsidR="00E0302A" w:rsidRDefault="00373FF5">
            <w:r>
              <w:rPr>
                <w:rFonts w:ascii="Arial" w:eastAsia="Arial" w:hAnsi="Arial" w:cs="Arial"/>
                <w:color w:val="000000" w:themeColor="text1"/>
                <w:sz w:val="20"/>
              </w:rPr>
              <w:t>Выполнено (2025-001624-ЦТ)</w:t>
            </w:r>
          </w:p>
        </w:tc>
      </w:tr>
      <w:tr w:rsidR="00E0302A" w14:paraId="7D70B91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18493F7"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62D580D"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Включена отправка файлов журнала авторизаций на отдельный syslog сервер, либо rsyslog</w:t>
            </w:r>
          </w:p>
        </w:tc>
        <w:tc>
          <w:tcPr>
            <w:tcW w:w="2891" w:type="dxa"/>
            <w:tcBorders>
              <w:top w:val="single" w:sz="4" w:space="0" w:color="000000"/>
              <w:left w:val="single" w:sz="4" w:space="0" w:color="000000"/>
              <w:bottom w:val="single" w:sz="4" w:space="0" w:color="000000"/>
              <w:right w:val="single" w:sz="4" w:space="0" w:color="000000"/>
            </w:tcBorders>
          </w:tcPr>
          <w:p w14:paraId="7497C515" w14:textId="77777777" w:rsidR="00E0302A" w:rsidRDefault="00373FF5">
            <w:r>
              <w:rPr>
                <w:rFonts w:ascii="Arial" w:eastAsia="Arial" w:hAnsi="Arial" w:cs="Arial"/>
                <w:color w:val="000000" w:themeColor="text1"/>
                <w:sz w:val="20"/>
              </w:rPr>
              <w:t>Выполнено (2025-001624-ЦТ)</w:t>
            </w:r>
          </w:p>
        </w:tc>
      </w:tr>
      <w:tr w:rsidR="00E0302A" w14:paraId="58753CC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879173E"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87DA3C8" w14:textId="77777777" w:rsidR="00E0302A" w:rsidRDefault="00373FF5">
            <w:pPr>
              <w:rPr>
                <w:rFonts w:ascii="Arial" w:hAnsi="Arial" w:cs="Arial"/>
                <w:color w:val="000000" w:themeColor="text1"/>
              </w:rPr>
            </w:pPr>
            <w:r>
              <w:rPr>
                <w:rFonts w:ascii="Arial" w:eastAsia="Arial" w:hAnsi="Arial" w:cs="Arial"/>
                <w:color w:val="000000" w:themeColor="text1"/>
                <w:sz w:val="20"/>
              </w:rPr>
              <w:t>IP источника передается при проксировании в заголовках</w:t>
            </w:r>
          </w:p>
        </w:tc>
        <w:tc>
          <w:tcPr>
            <w:tcW w:w="2891" w:type="dxa"/>
            <w:tcBorders>
              <w:top w:val="single" w:sz="4" w:space="0" w:color="000000"/>
              <w:left w:val="single" w:sz="4" w:space="0" w:color="000000"/>
              <w:bottom w:val="single" w:sz="4" w:space="0" w:color="000000"/>
              <w:right w:val="single" w:sz="4" w:space="0" w:color="000000"/>
            </w:tcBorders>
          </w:tcPr>
          <w:p w14:paraId="5700E59B" w14:textId="77777777" w:rsidR="00E0302A" w:rsidRDefault="00373FF5">
            <w:r>
              <w:rPr>
                <w:rFonts w:ascii="Arial" w:eastAsia="Arial" w:hAnsi="Arial" w:cs="Arial"/>
                <w:color w:val="000000" w:themeColor="text1"/>
                <w:sz w:val="20"/>
              </w:rPr>
              <w:t>Выполнено (2025-001624-ЦТ)</w:t>
            </w:r>
          </w:p>
        </w:tc>
      </w:tr>
      <w:tr w:rsidR="00E0302A" w14:paraId="6845D364"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4A8A2F7"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48091F4"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В файле конфигурации веб-сервера для прослушивания указан только порт https - 443 </w:t>
            </w:r>
          </w:p>
        </w:tc>
        <w:tc>
          <w:tcPr>
            <w:tcW w:w="2891" w:type="dxa"/>
            <w:tcBorders>
              <w:top w:val="single" w:sz="4" w:space="0" w:color="000000"/>
              <w:left w:val="single" w:sz="4" w:space="0" w:color="000000"/>
              <w:bottom w:val="single" w:sz="4" w:space="0" w:color="000000"/>
              <w:right w:val="single" w:sz="4" w:space="0" w:color="000000"/>
            </w:tcBorders>
          </w:tcPr>
          <w:p w14:paraId="036C2EA3" w14:textId="77777777" w:rsidR="00E0302A" w:rsidRDefault="00373FF5">
            <w:r>
              <w:rPr>
                <w:rFonts w:ascii="Arial" w:eastAsia="Arial" w:hAnsi="Arial" w:cs="Arial"/>
                <w:color w:val="000000" w:themeColor="text1"/>
                <w:sz w:val="20"/>
              </w:rPr>
              <w:t>Выполнено (2025-001624-ЦТ)</w:t>
            </w:r>
          </w:p>
        </w:tc>
      </w:tr>
      <w:tr w:rsidR="00E0302A" w14:paraId="1B6832F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9CB9BA9"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31F97A8" w14:textId="77777777" w:rsidR="00E0302A" w:rsidRDefault="00373FF5">
            <w:pPr>
              <w:rPr>
                <w:rFonts w:ascii="Arial" w:hAnsi="Arial" w:cs="Arial"/>
                <w:color w:val="000000" w:themeColor="text1"/>
              </w:rPr>
            </w:pPr>
            <w:r>
              <w:rPr>
                <w:rFonts w:ascii="Arial" w:eastAsia="Arial" w:hAnsi="Arial" w:cs="Arial"/>
                <w:color w:val="000000" w:themeColor="text1"/>
                <w:sz w:val="20"/>
              </w:rPr>
              <w:t>Установлены доверенные сертификаты</w:t>
            </w:r>
          </w:p>
        </w:tc>
        <w:tc>
          <w:tcPr>
            <w:tcW w:w="2891" w:type="dxa"/>
            <w:tcBorders>
              <w:top w:val="single" w:sz="4" w:space="0" w:color="000000"/>
              <w:left w:val="single" w:sz="4" w:space="0" w:color="000000"/>
              <w:bottom w:val="single" w:sz="4" w:space="0" w:color="000000"/>
              <w:right w:val="single" w:sz="4" w:space="0" w:color="000000"/>
            </w:tcBorders>
          </w:tcPr>
          <w:p w14:paraId="1E09EC23" w14:textId="77777777" w:rsidR="00E0302A" w:rsidRDefault="00373FF5">
            <w:r>
              <w:rPr>
                <w:rFonts w:ascii="Arial" w:eastAsia="Arial" w:hAnsi="Arial" w:cs="Arial"/>
                <w:color w:val="000000" w:themeColor="text1"/>
                <w:sz w:val="20"/>
              </w:rPr>
              <w:t>Выполнено (2025-001624-ЦТ)</w:t>
            </w:r>
          </w:p>
          <w:p w14:paraId="7DB4C7F6"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взаимодействие через route на OKD</w:t>
            </w:r>
          </w:p>
        </w:tc>
      </w:tr>
      <w:tr w:rsidR="00E0302A" w14:paraId="3C98BEE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778C8E3"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FBF700D" w14:textId="77777777" w:rsidR="00E0302A" w:rsidRDefault="00373FF5">
            <w:pPr>
              <w:rPr>
                <w:rFonts w:ascii="Arial" w:hAnsi="Arial" w:cs="Arial"/>
                <w:color w:val="000000" w:themeColor="text1"/>
              </w:rPr>
            </w:pPr>
            <w:r>
              <w:rPr>
                <w:rFonts w:ascii="Arial" w:eastAsia="Arial" w:hAnsi="Arial" w:cs="Arial"/>
                <w:color w:val="000000" w:themeColor="text1"/>
                <w:sz w:val="20"/>
              </w:rPr>
              <w:t>На файл, содержащий приватный ключ установлены права 400</w:t>
            </w:r>
          </w:p>
        </w:tc>
        <w:tc>
          <w:tcPr>
            <w:tcW w:w="2891" w:type="dxa"/>
            <w:tcBorders>
              <w:top w:val="single" w:sz="4" w:space="0" w:color="000000"/>
              <w:left w:val="single" w:sz="4" w:space="0" w:color="000000"/>
              <w:bottom w:val="single" w:sz="4" w:space="0" w:color="000000"/>
              <w:right w:val="single" w:sz="4" w:space="0" w:color="000000"/>
            </w:tcBorders>
          </w:tcPr>
          <w:p w14:paraId="2E3A766B" w14:textId="77777777" w:rsidR="00E0302A" w:rsidRDefault="00373FF5">
            <w:r>
              <w:rPr>
                <w:rFonts w:ascii="Arial" w:eastAsia="Arial" w:hAnsi="Arial" w:cs="Arial"/>
                <w:color w:val="000000" w:themeColor="text1"/>
                <w:sz w:val="20"/>
              </w:rPr>
              <w:t>Выполнено (2025-001624-ЦТ)</w:t>
            </w:r>
          </w:p>
          <w:p w14:paraId="13DDBC98"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в связи с размещением Nginx в контейнере</w:t>
            </w:r>
          </w:p>
        </w:tc>
      </w:tr>
      <w:tr w:rsidR="00E0302A" w14:paraId="7E277185"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AE079C9"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0ACF401" w14:textId="77777777" w:rsidR="00E0302A" w:rsidRDefault="00373FF5">
            <w:pPr>
              <w:rPr>
                <w:rFonts w:ascii="Arial" w:hAnsi="Arial" w:cs="Arial"/>
                <w:color w:val="000000" w:themeColor="text1"/>
              </w:rPr>
            </w:pPr>
            <w:r>
              <w:rPr>
                <w:rFonts w:ascii="Arial" w:eastAsia="Arial" w:hAnsi="Arial" w:cs="Arial"/>
                <w:color w:val="000000" w:themeColor="text1"/>
                <w:sz w:val="20"/>
              </w:rPr>
              <w:t>Отключены уязвимые версии протоколов SSL/TLS и использованы новейшие безопасные версии</w:t>
            </w:r>
          </w:p>
        </w:tc>
        <w:tc>
          <w:tcPr>
            <w:tcW w:w="2891" w:type="dxa"/>
            <w:tcBorders>
              <w:top w:val="single" w:sz="4" w:space="0" w:color="000000"/>
              <w:left w:val="single" w:sz="4" w:space="0" w:color="000000"/>
              <w:bottom w:val="single" w:sz="4" w:space="0" w:color="000000"/>
              <w:right w:val="single" w:sz="4" w:space="0" w:color="000000"/>
            </w:tcBorders>
          </w:tcPr>
          <w:p w14:paraId="261997FE" w14:textId="77777777" w:rsidR="00E0302A" w:rsidRDefault="00373FF5">
            <w:r>
              <w:rPr>
                <w:rFonts w:ascii="Arial" w:eastAsia="Arial" w:hAnsi="Arial" w:cs="Arial"/>
                <w:color w:val="000000" w:themeColor="text1"/>
                <w:sz w:val="20"/>
              </w:rPr>
              <w:t>Выполнено (2025-001624-ЦТ)</w:t>
            </w:r>
          </w:p>
          <w:p w14:paraId="3EE8A5A5"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в связи с размещением Nginx в контейнере</w:t>
            </w:r>
          </w:p>
        </w:tc>
      </w:tr>
      <w:tr w:rsidR="00E0302A" w14:paraId="0A07E769"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A3AFF91"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46B2814" w14:textId="77777777" w:rsidR="00E0302A" w:rsidRDefault="00373FF5">
            <w:pPr>
              <w:rPr>
                <w:rFonts w:ascii="Arial" w:hAnsi="Arial" w:cs="Arial"/>
                <w:color w:val="000000" w:themeColor="text1"/>
              </w:rPr>
            </w:pPr>
            <w:r>
              <w:rPr>
                <w:rFonts w:ascii="Arial" w:eastAsia="Arial" w:hAnsi="Arial" w:cs="Arial"/>
                <w:color w:val="000000" w:themeColor="text1"/>
                <w:sz w:val="20"/>
              </w:rPr>
              <w:t>Уязвимые типы шифрований не используются и включен параметр ssl_prefer_server_ciphers</w:t>
            </w:r>
          </w:p>
        </w:tc>
        <w:tc>
          <w:tcPr>
            <w:tcW w:w="2891" w:type="dxa"/>
            <w:tcBorders>
              <w:top w:val="single" w:sz="4" w:space="0" w:color="000000"/>
              <w:left w:val="single" w:sz="4" w:space="0" w:color="000000"/>
              <w:bottom w:val="single" w:sz="4" w:space="0" w:color="000000"/>
              <w:right w:val="single" w:sz="4" w:space="0" w:color="000000"/>
            </w:tcBorders>
          </w:tcPr>
          <w:p w14:paraId="2DED6F44" w14:textId="77777777" w:rsidR="00E0302A" w:rsidRDefault="00373FF5">
            <w:r>
              <w:rPr>
                <w:rFonts w:ascii="Arial" w:eastAsia="Arial" w:hAnsi="Arial" w:cs="Arial"/>
                <w:color w:val="000000" w:themeColor="text1"/>
                <w:sz w:val="20"/>
              </w:rPr>
              <w:t>Выполнено (2025-001624-ЦТ)</w:t>
            </w:r>
          </w:p>
          <w:p w14:paraId="08D2620B"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доступ осуществляется через балансировщик PaaS с настроенным https</w:t>
            </w:r>
          </w:p>
        </w:tc>
      </w:tr>
      <w:tr w:rsidR="00E0302A" w14:paraId="2A73241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C456F73"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ED1737B"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 Diffie-Hellman и настроен DHE с ключом не меньше 2048 бит и правами 400 на файл</w:t>
            </w:r>
          </w:p>
        </w:tc>
        <w:tc>
          <w:tcPr>
            <w:tcW w:w="2891" w:type="dxa"/>
            <w:tcBorders>
              <w:top w:val="single" w:sz="4" w:space="0" w:color="000000"/>
              <w:left w:val="single" w:sz="4" w:space="0" w:color="000000"/>
              <w:bottom w:val="single" w:sz="4" w:space="0" w:color="000000"/>
              <w:right w:val="single" w:sz="4" w:space="0" w:color="000000"/>
            </w:tcBorders>
          </w:tcPr>
          <w:p w14:paraId="04481452" w14:textId="77777777" w:rsidR="00E0302A" w:rsidRDefault="00373FF5">
            <w:r>
              <w:rPr>
                <w:rFonts w:ascii="Arial" w:eastAsia="Arial" w:hAnsi="Arial" w:cs="Arial"/>
                <w:color w:val="000000" w:themeColor="text1"/>
                <w:sz w:val="20"/>
              </w:rPr>
              <w:t>Выполнено (2025-001624-ЦТ)</w:t>
            </w:r>
          </w:p>
          <w:p w14:paraId="5C405113"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доступ осуществляется через балансировщик PaaS с настроенным https</w:t>
            </w:r>
          </w:p>
        </w:tc>
      </w:tr>
      <w:tr w:rsidR="00E0302A" w14:paraId="6D8F088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E3C463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95DBCB7" w14:textId="77777777" w:rsidR="00E0302A" w:rsidRDefault="00373FF5">
            <w:pPr>
              <w:rPr>
                <w:rFonts w:ascii="Arial" w:hAnsi="Arial" w:cs="Arial"/>
                <w:color w:val="000000" w:themeColor="text1"/>
                <w:lang w:val="en-US"/>
              </w:rPr>
            </w:pPr>
            <w:r>
              <w:rPr>
                <w:rFonts w:ascii="Arial" w:eastAsia="Arial" w:hAnsi="Arial" w:cs="Arial"/>
                <w:color w:val="000000" w:themeColor="text1"/>
                <w:sz w:val="20"/>
              </w:rPr>
              <w:t>Включен</w:t>
            </w:r>
            <w:r>
              <w:rPr>
                <w:rFonts w:ascii="Arial" w:eastAsia="Arial" w:hAnsi="Arial" w:cs="Arial"/>
                <w:color w:val="000000" w:themeColor="text1"/>
                <w:sz w:val="20"/>
                <w:lang w:val="en-US"/>
              </w:rPr>
              <w:t xml:space="preserve"> HTTP Strict Transport Security (HSTS) </w:t>
            </w:r>
            <w:r>
              <w:rPr>
                <w:rFonts w:ascii="Arial" w:eastAsia="Arial" w:hAnsi="Arial" w:cs="Arial"/>
                <w:color w:val="000000" w:themeColor="text1"/>
                <w:sz w:val="20"/>
              </w:rPr>
              <w:t>с</w:t>
            </w:r>
            <w:r>
              <w:rPr>
                <w:rFonts w:ascii="Arial" w:eastAsia="Arial" w:hAnsi="Arial" w:cs="Arial"/>
                <w:color w:val="000000" w:themeColor="text1"/>
                <w:sz w:val="20"/>
                <w:lang w:val="en-US"/>
              </w:rPr>
              <w:t xml:space="preserve"> </w:t>
            </w:r>
            <w:r>
              <w:rPr>
                <w:rFonts w:ascii="Arial" w:eastAsia="Arial" w:hAnsi="Arial" w:cs="Arial"/>
                <w:color w:val="000000" w:themeColor="text1"/>
                <w:sz w:val="20"/>
              </w:rPr>
              <w:t>указанием</w:t>
            </w:r>
            <w:r>
              <w:rPr>
                <w:rFonts w:ascii="Arial" w:eastAsia="Arial" w:hAnsi="Arial" w:cs="Arial"/>
                <w:color w:val="000000" w:themeColor="text1"/>
                <w:sz w:val="20"/>
                <w:lang w:val="en-US"/>
              </w:rPr>
              <w:t xml:space="preserve"> max-age 15678000</w:t>
            </w:r>
          </w:p>
        </w:tc>
        <w:tc>
          <w:tcPr>
            <w:tcW w:w="2891" w:type="dxa"/>
            <w:tcBorders>
              <w:top w:val="single" w:sz="4" w:space="0" w:color="000000"/>
              <w:left w:val="single" w:sz="4" w:space="0" w:color="000000"/>
              <w:bottom w:val="single" w:sz="4" w:space="0" w:color="000000"/>
              <w:right w:val="single" w:sz="4" w:space="0" w:color="000000"/>
            </w:tcBorders>
          </w:tcPr>
          <w:p w14:paraId="6C1D7612" w14:textId="77777777" w:rsidR="00E0302A" w:rsidRDefault="00373FF5">
            <w:r>
              <w:rPr>
                <w:rFonts w:ascii="Arial" w:eastAsia="Arial" w:hAnsi="Arial" w:cs="Arial"/>
                <w:color w:val="000000" w:themeColor="text1"/>
                <w:sz w:val="20"/>
              </w:rPr>
              <w:t>Выполнено (2025-001624-ЦТ)</w:t>
            </w:r>
          </w:p>
          <w:p w14:paraId="41477638"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доступ осуществляется через балансировщик PaaS с настроенным https</w:t>
            </w:r>
          </w:p>
        </w:tc>
      </w:tr>
      <w:tr w:rsidR="00E0302A" w14:paraId="61D5170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347EAA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901016D" w14:textId="77777777" w:rsidR="00E0302A" w:rsidRDefault="00373FF5">
            <w:pPr>
              <w:rPr>
                <w:rFonts w:ascii="Arial" w:hAnsi="Arial" w:cs="Arial"/>
                <w:color w:val="000000" w:themeColor="text1"/>
              </w:rPr>
            </w:pPr>
            <w:r>
              <w:rPr>
                <w:rFonts w:ascii="Arial" w:eastAsia="Arial" w:hAnsi="Arial" w:cs="Arial"/>
                <w:color w:val="000000" w:themeColor="text1"/>
                <w:sz w:val="20"/>
              </w:rPr>
              <w:t>Настроена OCSP Stapling для улучшения безопасности HTTPS соединения</w:t>
            </w:r>
          </w:p>
        </w:tc>
        <w:tc>
          <w:tcPr>
            <w:tcW w:w="2891" w:type="dxa"/>
            <w:tcBorders>
              <w:top w:val="single" w:sz="4" w:space="0" w:color="000000"/>
              <w:left w:val="single" w:sz="4" w:space="0" w:color="000000"/>
              <w:bottom w:val="single" w:sz="4" w:space="0" w:color="000000"/>
              <w:right w:val="single" w:sz="4" w:space="0" w:color="000000"/>
            </w:tcBorders>
          </w:tcPr>
          <w:p w14:paraId="56A06B64" w14:textId="77777777" w:rsidR="00E0302A" w:rsidRDefault="00373FF5">
            <w:r>
              <w:rPr>
                <w:rFonts w:ascii="Arial" w:eastAsia="Arial" w:hAnsi="Arial" w:cs="Arial"/>
                <w:color w:val="000000" w:themeColor="text1"/>
                <w:sz w:val="20"/>
              </w:rPr>
              <w:t>Выполнено (2025-001624-ЦТ)</w:t>
            </w:r>
          </w:p>
          <w:p w14:paraId="6344CF64"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доступ осуществляется через балансировщик PaaS с настроенным https</w:t>
            </w:r>
          </w:p>
        </w:tc>
      </w:tr>
      <w:tr w:rsidR="00E0302A" w14:paraId="5A715F8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6E1505E"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CD50468" w14:textId="77777777" w:rsidR="00E0302A" w:rsidRDefault="00373FF5">
            <w:pPr>
              <w:rPr>
                <w:rFonts w:ascii="Arial" w:hAnsi="Arial" w:cs="Arial"/>
                <w:color w:val="000000" w:themeColor="text1"/>
                <w:lang w:val="en-US"/>
              </w:rPr>
            </w:pPr>
            <w:r>
              <w:rPr>
                <w:rFonts w:ascii="Arial" w:eastAsia="Arial" w:hAnsi="Arial" w:cs="Arial"/>
                <w:color w:val="000000" w:themeColor="text1"/>
                <w:sz w:val="20"/>
              </w:rPr>
              <w:t>Отключен</w:t>
            </w:r>
            <w:r>
              <w:rPr>
                <w:rFonts w:ascii="Arial" w:eastAsia="Arial" w:hAnsi="Arial" w:cs="Arial"/>
                <w:color w:val="000000" w:themeColor="text1"/>
                <w:sz w:val="20"/>
                <w:lang w:val="en-US"/>
              </w:rPr>
              <w:t xml:space="preserve"> </w:t>
            </w:r>
            <w:r>
              <w:rPr>
                <w:rFonts w:ascii="Arial" w:eastAsia="Arial" w:hAnsi="Arial" w:cs="Arial"/>
                <w:color w:val="000000" w:themeColor="text1"/>
                <w:sz w:val="20"/>
              </w:rPr>
              <w:t>параметр</w:t>
            </w:r>
            <w:r>
              <w:rPr>
                <w:rFonts w:ascii="Arial" w:eastAsia="Arial" w:hAnsi="Arial" w:cs="Arial"/>
                <w:color w:val="000000" w:themeColor="text1"/>
                <w:sz w:val="20"/>
                <w:lang w:val="en-US"/>
              </w:rPr>
              <w:t xml:space="preserve"> ssl_session_tickets</w:t>
            </w:r>
          </w:p>
        </w:tc>
        <w:tc>
          <w:tcPr>
            <w:tcW w:w="2891" w:type="dxa"/>
            <w:tcBorders>
              <w:top w:val="single" w:sz="4" w:space="0" w:color="000000"/>
              <w:left w:val="single" w:sz="4" w:space="0" w:color="000000"/>
              <w:bottom w:val="single" w:sz="4" w:space="0" w:color="000000"/>
              <w:right w:val="single" w:sz="4" w:space="0" w:color="000000"/>
            </w:tcBorders>
          </w:tcPr>
          <w:p w14:paraId="2316F6F4" w14:textId="77777777" w:rsidR="00E0302A" w:rsidRDefault="00373FF5">
            <w:r>
              <w:rPr>
                <w:rFonts w:ascii="Arial" w:eastAsia="Arial" w:hAnsi="Arial" w:cs="Arial"/>
                <w:color w:val="000000" w:themeColor="text1"/>
                <w:sz w:val="20"/>
              </w:rPr>
              <w:t>Выполнено (2025-001624-ЦТ)</w:t>
            </w:r>
          </w:p>
          <w:p w14:paraId="430CBB11"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доступ осуществляется через балансировщик PaaS с настроенным https</w:t>
            </w:r>
          </w:p>
        </w:tc>
      </w:tr>
      <w:tr w:rsidR="00E0302A" w14:paraId="375B309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A69BA05"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51229B5"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Включение белого списка запросов HTTP</w:t>
            </w:r>
          </w:p>
        </w:tc>
        <w:tc>
          <w:tcPr>
            <w:tcW w:w="2891" w:type="dxa"/>
            <w:tcBorders>
              <w:top w:val="single" w:sz="4" w:space="0" w:color="000000"/>
              <w:left w:val="single" w:sz="4" w:space="0" w:color="000000"/>
              <w:bottom w:val="single" w:sz="4" w:space="0" w:color="000000"/>
              <w:right w:val="single" w:sz="4" w:space="0" w:color="000000"/>
            </w:tcBorders>
          </w:tcPr>
          <w:p w14:paraId="34D6E111" w14:textId="77777777" w:rsidR="00E0302A" w:rsidRDefault="00373FF5">
            <w:r>
              <w:rPr>
                <w:rFonts w:ascii="Arial" w:eastAsia="Arial" w:hAnsi="Arial" w:cs="Arial"/>
                <w:color w:val="000000" w:themeColor="text1"/>
                <w:sz w:val="20"/>
              </w:rPr>
              <w:t>Выполнено (2025-001624-ЦТ)</w:t>
            </w:r>
          </w:p>
          <w:p w14:paraId="32851AA0"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доступ осуществляется через балансировщик PaaS с настроенным https</w:t>
            </w:r>
          </w:p>
        </w:tc>
      </w:tr>
      <w:tr w:rsidR="00E0302A" w14:paraId="0C4F0A44"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064AB43"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10AF3F7" w14:textId="77777777" w:rsidR="00E0302A" w:rsidRDefault="00373FF5">
            <w:pPr>
              <w:rPr>
                <w:rFonts w:ascii="Arial" w:hAnsi="Arial" w:cs="Arial"/>
                <w:color w:val="000000" w:themeColor="text1"/>
              </w:rPr>
            </w:pPr>
            <w:r>
              <w:rPr>
                <w:rFonts w:ascii="Arial" w:eastAsia="Arial" w:hAnsi="Arial" w:cs="Arial"/>
                <w:color w:val="000000" w:themeColor="text1"/>
                <w:sz w:val="20"/>
              </w:rPr>
              <w:t>Открыты только используемые порты</w:t>
            </w:r>
          </w:p>
        </w:tc>
        <w:tc>
          <w:tcPr>
            <w:tcW w:w="2891" w:type="dxa"/>
            <w:tcBorders>
              <w:top w:val="single" w:sz="4" w:space="0" w:color="000000"/>
              <w:left w:val="single" w:sz="4" w:space="0" w:color="000000"/>
              <w:bottom w:val="single" w:sz="4" w:space="0" w:color="000000"/>
              <w:right w:val="single" w:sz="4" w:space="0" w:color="000000"/>
            </w:tcBorders>
          </w:tcPr>
          <w:p w14:paraId="4C3E47A3" w14:textId="77777777" w:rsidR="00E0302A" w:rsidRDefault="00373FF5">
            <w:r>
              <w:rPr>
                <w:rFonts w:ascii="Arial" w:eastAsia="Arial" w:hAnsi="Arial" w:cs="Arial"/>
                <w:color w:val="000000" w:themeColor="text1"/>
                <w:sz w:val="20"/>
              </w:rPr>
              <w:t>Выполнено (2025-001624-ЦТ)</w:t>
            </w:r>
          </w:p>
        </w:tc>
      </w:tr>
      <w:tr w:rsidR="00E0302A" w14:paraId="648E2FC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F498235"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2150B3C" w14:textId="77777777" w:rsidR="00E0302A" w:rsidRDefault="00373FF5">
            <w:pPr>
              <w:rPr>
                <w:rFonts w:ascii="Arial" w:hAnsi="Arial" w:cs="Arial"/>
                <w:color w:val="000000" w:themeColor="text1"/>
              </w:rPr>
            </w:pPr>
            <w:r>
              <w:rPr>
                <w:rFonts w:ascii="Arial" w:eastAsia="Arial" w:hAnsi="Arial" w:cs="Arial"/>
                <w:color w:val="000000" w:themeColor="text1"/>
                <w:sz w:val="20"/>
              </w:rPr>
              <w:t>Установка параметров client_header_timeout и client_body_timeout на значение 10</w:t>
            </w:r>
          </w:p>
        </w:tc>
        <w:tc>
          <w:tcPr>
            <w:tcW w:w="2891" w:type="dxa"/>
            <w:tcBorders>
              <w:top w:val="single" w:sz="4" w:space="0" w:color="000000"/>
              <w:left w:val="single" w:sz="4" w:space="0" w:color="000000"/>
              <w:bottom w:val="single" w:sz="4" w:space="0" w:color="000000"/>
              <w:right w:val="single" w:sz="4" w:space="0" w:color="000000"/>
            </w:tcBorders>
          </w:tcPr>
          <w:p w14:paraId="0C5CF0CA" w14:textId="77777777" w:rsidR="00E0302A" w:rsidRDefault="00373FF5">
            <w:r>
              <w:rPr>
                <w:rFonts w:ascii="Arial" w:eastAsia="Arial" w:hAnsi="Arial" w:cs="Arial"/>
                <w:color w:val="000000" w:themeColor="text1"/>
                <w:sz w:val="20"/>
              </w:rPr>
              <w:t>Выполнено (2025-001624-ЦТ)</w:t>
            </w:r>
          </w:p>
        </w:tc>
      </w:tr>
      <w:tr w:rsidR="00E0302A" w14:paraId="0141641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DCAC5B2"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70F1B8D" w14:textId="77777777" w:rsidR="00E0302A" w:rsidRDefault="00373FF5">
            <w:pPr>
              <w:rPr>
                <w:rFonts w:ascii="Arial" w:hAnsi="Arial" w:cs="Arial"/>
                <w:color w:val="000000" w:themeColor="text1"/>
              </w:rPr>
            </w:pPr>
            <w:r>
              <w:rPr>
                <w:rFonts w:ascii="Arial" w:eastAsia="Arial" w:hAnsi="Arial" w:cs="Arial"/>
                <w:color w:val="000000" w:themeColor="text1"/>
                <w:sz w:val="20"/>
              </w:rPr>
              <w:t>Установка параметра client_max_body_size со значением 2m</w:t>
            </w:r>
          </w:p>
        </w:tc>
        <w:tc>
          <w:tcPr>
            <w:tcW w:w="2891" w:type="dxa"/>
            <w:tcBorders>
              <w:top w:val="single" w:sz="4" w:space="0" w:color="000000"/>
              <w:left w:val="single" w:sz="4" w:space="0" w:color="000000"/>
              <w:bottom w:val="single" w:sz="4" w:space="0" w:color="000000"/>
              <w:right w:val="single" w:sz="4" w:space="0" w:color="000000"/>
            </w:tcBorders>
          </w:tcPr>
          <w:p w14:paraId="09A0BA8E" w14:textId="77777777" w:rsidR="00E0302A" w:rsidRDefault="00373FF5">
            <w:r>
              <w:rPr>
                <w:rFonts w:ascii="Arial" w:eastAsia="Arial" w:hAnsi="Arial" w:cs="Arial"/>
                <w:color w:val="000000" w:themeColor="text1"/>
                <w:sz w:val="20"/>
              </w:rPr>
              <w:t>Выполнено (2025-001624-ЦТ)</w:t>
            </w:r>
          </w:p>
          <w:p w14:paraId="76219440"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 связи со спецификой проекта увеличено до 30 Мб</w:t>
            </w:r>
          </w:p>
        </w:tc>
      </w:tr>
      <w:tr w:rsidR="00E0302A" w14:paraId="7D8CD07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4A8D417"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BDD5020" w14:textId="77777777" w:rsidR="00E0302A" w:rsidRDefault="00373FF5">
            <w:pPr>
              <w:rPr>
                <w:rFonts w:ascii="Arial" w:hAnsi="Arial" w:cs="Arial"/>
                <w:color w:val="000000" w:themeColor="text1"/>
              </w:rPr>
            </w:pPr>
            <w:r>
              <w:rPr>
                <w:rFonts w:ascii="Arial" w:eastAsia="Arial" w:hAnsi="Arial" w:cs="Arial"/>
                <w:color w:val="000000" w:themeColor="text1"/>
                <w:sz w:val="20"/>
              </w:rPr>
              <w:t>Установка параметра large_client_header_buffers со значением 8 32k</w:t>
            </w:r>
          </w:p>
        </w:tc>
        <w:tc>
          <w:tcPr>
            <w:tcW w:w="2891" w:type="dxa"/>
            <w:tcBorders>
              <w:top w:val="single" w:sz="4" w:space="0" w:color="000000"/>
              <w:left w:val="single" w:sz="4" w:space="0" w:color="000000"/>
              <w:bottom w:val="single" w:sz="4" w:space="0" w:color="000000"/>
              <w:right w:val="single" w:sz="4" w:space="0" w:color="000000"/>
            </w:tcBorders>
          </w:tcPr>
          <w:p w14:paraId="14578B6F" w14:textId="77777777" w:rsidR="00E0302A" w:rsidRDefault="00373FF5">
            <w:r>
              <w:rPr>
                <w:rFonts w:ascii="Arial" w:eastAsia="Arial" w:hAnsi="Arial" w:cs="Arial"/>
                <w:color w:val="000000" w:themeColor="text1"/>
                <w:sz w:val="20"/>
              </w:rPr>
              <w:t>Выполнено (2025-001624-ЦТ)</w:t>
            </w:r>
          </w:p>
        </w:tc>
      </w:tr>
      <w:tr w:rsidR="00E0302A" w14:paraId="4E2E5A3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E25D5A6"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C81FD2D" w14:textId="77777777" w:rsidR="00E0302A" w:rsidRDefault="00373FF5">
            <w:pPr>
              <w:rPr>
                <w:rFonts w:ascii="Arial" w:hAnsi="Arial" w:cs="Arial"/>
                <w:color w:val="000000" w:themeColor="text1"/>
              </w:rPr>
            </w:pPr>
            <w:r>
              <w:rPr>
                <w:rFonts w:ascii="Arial" w:eastAsia="Arial" w:hAnsi="Arial" w:cs="Arial"/>
                <w:color w:val="000000" w:themeColor="text1"/>
                <w:sz w:val="20"/>
              </w:rPr>
              <w:t>Ограничение количества подключений с одного IP адреса на 10 устройств</w:t>
            </w:r>
          </w:p>
        </w:tc>
        <w:tc>
          <w:tcPr>
            <w:tcW w:w="2891" w:type="dxa"/>
            <w:tcBorders>
              <w:top w:val="single" w:sz="4" w:space="0" w:color="000000"/>
              <w:left w:val="single" w:sz="4" w:space="0" w:color="000000"/>
              <w:bottom w:val="single" w:sz="4" w:space="0" w:color="000000"/>
              <w:right w:val="single" w:sz="4" w:space="0" w:color="000000"/>
            </w:tcBorders>
          </w:tcPr>
          <w:p w14:paraId="11DA5FD9"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Выполнено (2025-001624-ЦТ)</w:t>
            </w:r>
          </w:p>
          <w:p w14:paraId="019BB9AA"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подключение происходит через Nginx ingress, выступающий proxy в PaaS - все клиенты имеют одинаковые IP-адреса</w:t>
            </w:r>
          </w:p>
        </w:tc>
      </w:tr>
      <w:tr w:rsidR="00E0302A" w14:paraId="0516EE9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347D74E"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61BC325" w14:textId="77777777" w:rsidR="00E0302A" w:rsidRDefault="00373FF5">
            <w:pPr>
              <w:rPr>
                <w:rFonts w:ascii="Arial" w:hAnsi="Arial" w:cs="Arial"/>
                <w:color w:val="000000" w:themeColor="text1"/>
              </w:rPr>
            </w:pPr>
            <w:r>
              <w:rPr>
                <w:rFonts w:ascii="Arial" w:eastAsia="Arial" w:hAnsi="Arial" w:cs="Arial"/>
                <w:color w:val="000000" w:themeColor="text1"/>
                <w:sz w:val="20"/>
              </w:rPr>
              <w:t>Ограничение количество запросов с одного IP адреса должно быть 5 в секунду</w:t>
            </w:r>
          </w:p>
        </w:tc>
        <w:tc>
          <w:tcPr>
            <w:tcW w:w="2891" w:type="dxa"/>
            <w:tcBorders>
              <w:top w:val="single" w:sz="4" w:space="0" w:color="000000"/>
              <w:left w:val="single" w:sz="4" w:space="0" w:color="000000"/>
              <w:bottom w:val="single" w:sz="4" w:space="0" w:color="000000"/>
              <w:right w:val="single" w:sz="4" w:space="0" w:color="000000"/>
            </w:tcBorders>
          </w:tcPr>
          <w:p w14:paraId="021A4D4B"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Выполнено (2025-001624-ЦТ)</w:t>
            </w:r>
          </w:p>
          <w:p w14:paraId="4613EA79"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так как подключение происходит через Nginx ingress, выступающий proxy в PaaS - все клиенты имеют одинаковые IP-адреса</w:t>
            </w:r>
          </w:p>
        </w:tc>
      </w:tr>
      <w:tr w:rsidR="00E0302A" w14:paraId="7AAFFC9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BCBDE09"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711EE8A"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Включение и настройка параметра X-Frame-Options со значением SAMEORIGIN</w:t>
            </w:r>
          </w:p>
        </w:tc>
        <w:tc>
          <w:tcPr>
            <w:tcW w:w="2891" w:type="dxa"/>
            <w:tcBorders>
              <w:top w:val="single" w:sz="4" w:space="0" w:color="000000"/>
              <w:left w:val="single" w:sz="4" w:space="0" w:color="000000"/>
              <w:bottom w:val="single" w:sz="4" w:space="0" w:color="000000"/>
              <w:right w:val="single" w:sz="4" w:space="0" w:color="000000"/>
            </w:tcBorders>
          </w:tcPr>
          <w:p w14:paraId="45F8F3DB" w14:textId="77777777" w:rsidR="00E0302A" w:rsidRDefault="00373FF5">
            <w:r>
              <w:rPr>
                <w:rFonts w:ascii="Arial" w:eastAsia="Arial" w:hAnsi="Arial" w:cs="Arial"/>
                <w:color w:val="000000" w:themeColor="text1"/>
                <w:sz w:val="20"/>
              </w:rPr>
              <w:t>Выполнено (2025-001624-ЦТ)</w:t>
            </w:r>
          </w:p>
        </w:tc>
      </w:tr>
      <w:tr w:rsidR="00E0302A" w14:paraId="063F7C1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C79F323"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D716E3D"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Включение и настройка параметра X-Content-Type-Options со значением nosniff</w:t>
            </w:r>
          </w:p>
        </w:tc>
        <w:tc>
          <w:tcPr>
            <w:tcW w:w="2891" w:type="dxa"/>
            <w:tcBorders>
              <w:top w:val="single" w:sz="4" w:space="0" w:color="000000"/>
              <w:left w:val="single" w:sz="4" w:space="0" w:color="000000"/>
              <w:bottom w:val="single" w:sz="4" w:space="0" w:color="000000"/>
              <w:right w:val="single" w:sz="4" w:space="0" w:color="000000"/>
            </w:tcBorders>
          </w:tcPr>
          <w:p w14:paraId="039F02EA" w14:textId="77777777" w:rsidR="00E0302A" w:rsidRDefault="00373FF5">
            <w:r>
              <w:rPr>
                <w:rFonts w:ascii="Arial" w:eastAsia="Arial" w:hAnsi="Arial" w:cs="Arial"/>
                <w:color w:val="000000" w:themeColor="text1"/>
                <w:sz w:val="20"/>
              </w:rPr>
              <w:t>Выполнено (2025-001624-ЦТ)</w:t>
            </w:r>
          </w:p>
        </w:tc>
      </w:tr>
      <w:tr w:rsidR="00E0302A" w14:paraId="1F738A2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C8830DB"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FC72BBC"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Включение и настройка параметра X-XSS-Protection со значением 1; mode=block</w:t>
            </w:r>
          </w:p>
        </w:tc>
        <w:tc>
          <w:tcPr>
            <w:tcW w:w="2891" w:type="dxa"/>
            <w:tcBorders>
              <w:top w:val="single" w:sz="4" w:space="0" w:color="000000"/>
              <w:left w:val="single" w:sz="4" w:space="0" w:color="000000"/>
              <w:bottom w:val="single" w:sz="4" w:space="0" w:color="000000"/>
              <w:right w:val="single" w:sz="4" w:space="0" w:color="000000"/>
            </w:tcBorders>
          </w:tcPr>
          <w:p w14:paraId="36E58D89" w14:textId="77777777" w:rsidR="00E0302A" w:rsidRDefault="00373FF5">
            <w:r>
              <w:rPr>
                <w:rFonts w:ascii="Arial" w:eastAsia="Arial" w:hAnsi="Arial" w:cs="Arial"/>
                <w:color w:val="000000" w:themeColor="text1"/>
                <w:sz w:val="20"/>
              </w:rPr>
              <w:t>Выполнено (2025-001624-ЦТ)</w:t>
            </w:r>
          </w:p>
        </w:tc>
      </w:tr>
      <w:tr w:rsidR="00E0302A" w14:paraId="5B133F0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E86C0CC"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29F1D6B"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Включение и настройка параметра Content Security Policy с заданными правилами</w:t>
            </w:r>
          </w:p>
          <w:p w14:paraId="2D38340A" w14:textId="77777777" w:rsidR="00E0302A" w:rsidRDefault="00E0302A">
            <w:pPr>
              <w:rPr>
                <w:rFonts w:ascii="Arial" w:hAnsi="Arial" w:cs="Arial"/>
                <w:color w:val="000000" w:themeColor="text1"/>
              </w:rPr>
            </w:pPr>
          </w:p>
        </w:tc>
        <w:tc>
          <w:tcPr>
            <w:tcW w:w="2891" w:type="dxa"/>
            <w:tcBorders>
              <w:top w:val="single" w:sz="4" w:space="0" w:color="000000"/>
              <w:left w:val="single" w:sz="4" w:space="0" w:color="000000"/>
              <w:bottom w:val="single" w:sz="4" w:space="0" w:color="000000"/>
              <w:right w:val="single" w:sz="4" w:space="0" w:color="000000"/>
            </w:tcBorders>
          </w:tcPr>
          <w:p w14:paraId="603136E1" w14:textId="77777777" w:rsidR="00E0302A" w:rsidRDefault="00373FF5">
            <w:r>
              <w:rPr>
                <w:rFonts w:ascii="Arial" w:eastAsia="Arial" w:hAnsi="Arial" w:cs="Arial"/>
                <w:color w:val="000000" w:themeColor="text1"/>
                <w:sz w:val="20"/>
              </w:rPr>
              <w:t>Выполнено (2025-001624-ЦТ)</w:t>
            </w:r>
          </w:p>
        </w:tc>
      </w:tr>
      <w:tr w:rsidR="00E0302A" w14:paraId="2510008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C6537CD" w14:textId="77777777" w:rsidR="00E0302A" w:rsidRDefault="00E0302A">
            <w:pPr>
              <w:pStyle w:val="affffff8"/>
              <w:numPr>
                <w:ilvl w:val="0"/>
                <w:numId w:val="156"/>
              </w:numPr>
              <w:spacing w:after="0"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21A618E" w14:textId="77777777" w:rsidR="00E0302A" w:rsidRDefault="00373FF5">
            <w:pPr>
              <w:rPr>
                <w:rFonts w:ascii="Arial" w:hAnsi="Arial" w:cs="Arial"/>
                <w:color w:val="000000" w:themeColor="text1"/>
              </w:rPr>
            </w:pPr>
            <w:r>
              <w:rPr>
                <w:rFonts w:ascii="Arial" w:eastAsia="Arial" w:hAnsi="Arial" w:cs="Arial"/>
                <w:color w:val="000000" w:themeColor="text1"/>
                <w:sz w:val="20"/>
              </w:rPr>
              <w:t>Включение и настройка параметра Referrer-Policy с значением no-referrer</w:t>
            </w:r>
          </w:p>
        </w:tc>
        <w:tc>
          <w:tcPr>
            <w:tcW w:w="2891" w:type="dxa"/>
            <w:tcBorders>
              <w:top w:val="single" w:sz="4" w:space="0" w:color="000000"/>
              <w:left w:val="single" w:sz="4" w:space="0" w:color="000000"/>
              <w:bottom w:val="single" w:sz="4" w:space="0" w:color="000000"/>
              <w:right w:val="single" w:sz="4" w:space="0" w:color="000000"/>
            </w:tcBorders>
          </w:tcPr>
          <w:p w14:paraId="691D5342" w14:textId="77777777" w:rsidR="00E0302A" w:rsidRDefault="00373FF5">
            <w:r>
              <w:rPr>
                <w:rFonts w:ascii="Arial" w:eastAsia="Arial" w:hAnsi="Arial" w:cs="Arial"/>
                <w:color w:val="000000" w:themeColor="text1"/>
                <w:sz w:val="20"/>
              </w:rPr>
              <w:t>Выполнено (2025-001624-ЦТ)</w:t>
            </w:r>
          </w:p>
        </w:tc>
      </w:tr>
    </w:tbl>
    <w:p w14:paraId="71F187BF" w14:textId="77777777" w:rsidR="00E0302A" w:rsidRDefault="00373FF5">
      <w:pPr>
        <w:pStyle w:val="20"/>
        <w:rPr>
          <w:rFonts w:cs="Arial"/>
        </w:rPr>
      </w:pPr>
      <w:bookmarkStart w:id="68" w:name="_Toc195540363"/>
      <w:bookmarkStart w:id="69" w:name="_Toc211610798"/>
      <w:r>
        <w:rPr>
          <w:rFonts w:cs="Arial"/>
        </w:rPr>
        <w:t>Реализация требований ИБ к исходному коду</w:t>
      </w:r>
      <w:bookmarkEnd w:id="68"/>
      <w:bookmarkEnd w:id="69"/>
    </w:p>
    <w:p w14:paraId="59F18D84" w14:textId="77777777" w:rsidR="00E0302A" w:rsidRDefault="00373FF5">
      <w:pPr>
        <w:pStyle w:val="afffffd"/>
        <w:keepNext/>
        <w:rPr>
          <w:rFonts w:cs="Arial"/>
          <w:color w:val="000000" w:themeColor="text1"/>
          <w:lang w:val="ru-RU"/>
        </w:rPr>
      </w:pPr>
      <w:r>
        <w:rPr>
          <w:rFonts w:eastAsia="Arial" w:cs="Arial"/>
          <w:color w:val="000000" w:themeColor="text1"/>
          <w:lang w:val="ru-RU"/>
        </w:rPr>
        <w:t>Таблица 31 Реализация требований к исходному коду</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08293A16" w14:textId="77777777">
        <w:trPr>
          <w:tblHeader/>
        </w:trPr>
        <w:tc>
          <w:tcPr>
            <w:tcW w:w="396"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22CEE6C8"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243"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76785AB9"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09"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023D63C5"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14023B58" w14:textId="77777777">
        <w:trPr>
          <w:trHeight w:val="39"/>
        </w:trPr>
        <w:tc>
          <w:tcPr>
            <w:tcW w:w="396" w:type="dxa"/>
            <w:tcBorders>
              <w:top w:val="single" w:sz="4" w:space="0" w:color="000000"/>
              <w:left w:val="single" w:sz="4" w:space="0" w:color="000000"/>
              <w:bottom w:val="single" w:sz="4" w:space="0" w:color="000000"/>
              <w:right w:val="single" w:sz="4" w:space="0" w:color="000000"/>
            </w:tcBorders>
            <w:vAlign w:val="center"/>
          </w:tcPr>
          <w:p w14:paraId="30A61658"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6EB3E8DA" w14:textId="77777777" w:rsidR="00E0302A" w:rsidRDefault="00373FF5">
            <w:pPr>
              <w:rPr>
                <w:rFonts w:ascii="Arial" w:hAnsi="Arial" w:cs="Arial"/>
                <w:color w:val="000000" w:themeColor="text1"/>
              </w:rPr>
            </w:pPr>
            <w:r>
              <w:rPr>
                <w:rFonts w:ascii="Arial" w:eastAsia="Arial" w:hAnsi="Arial" w:cs="Arial"/>
                <w:color w:val="000000" w:themeColor="text1"/>
                <w:sz w:val="20"/>
              </w:rPr>
              <w:t>Должно быть исключено хранение секретов в открытом виде (в т.ч. к тесту и деву)</w:t>
            </w:r>
          </w:p>
        </w:tc>
        <w:tc>
          <w:tcPr>
            <w:tcW w:w="2809" w:type="dxa"/>
            <w:tcBorders>
              <w:top w:val="single" w:sz="4" w:space="0" w:color="000000"/>
              <w:left w:val="single" w:sz="4" w:space="0" w:color="000000"/>
              <w:bottom w:val="single" w:sz="4" w:space="0" w:color="000000"/>
              <w:right w:val="single" w:sz="4" w:space="0" w:color="000000"/>
            </w:tcBorders>
          </w:tcPr>
          <w:p w14:paraId="06F8DB50"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Выполнено</w:t>
            </w:r>
          </w:p>
        </w:tc>
      </w:tr>
      <w:tr w:rsidR="00E0302A" w14:paraId="6D877D00"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34AB6A0C"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2F10285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Должно быть настроено разграничение доступа к проектной области:</w:t>
            </w:r>
          </w:p>
          <w:p w14:paraId="19E8BDF1"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Полномочие на Force push (rewrite history, delete branches and tags) в основную ветку репозитория (main) должно быть включено только для архитекторов. </w:t>
            </w:r>
          </w:p>
        </w:tc>
        <w:tc>
          <w:tcPr>
            <w:tcW w:w="2809" w:type="dxa"/>
            <w:tcBorders>
              <w:top w:val="single" w:sz="4" w:space="0" w:color="000000"/>
              <w:left w:val="single" w:sz="4" w:space="0" w:color="000000"/>
              <w:bottom w:val="single" w:sz="4" w:space="0" w:color="000000"/>
              <w:right w:val="single" w:sz="4" w:space="0" w:color="000000"/>
            </w:tcBorders>
          </w:tcPr>
          <w:p w14:paraId="10CB97B4" w14:textId="77777777" w:rsidR="00E0302A" w:rsidRDefault="00373FF5">
            <w:r>
              <w:rPr>
                <w:rFonts w:ascii="Arial" w:eastAsia="Arial" w:hAnsi="Arial" w:cs="Arial"/>
                <w:color w:val="000000" w:themeColor="text1"/>
                <w:sz w:val="20"/>
              </w:rPr>
              <w:t>Выполнено (2025-001624-ЦТ)</w:t>
            </w:r>
          </w:p>
        </w:tc>
      </w:tr>
      <w:tr w:rsidR="00E0302A" w14:paraId="58B7CEAF"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01D35414"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234D261C"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Контроль изменений кода не требуется для проектов на CaaS. При использовании IaC (playbook ansible, terraform) необходимо согласование ИБ инфраструктура. Иные случаи рассматриваются индивидуально экспертизой ИБ в рамках проекта. При необходимости контроля изменений кода со стороны ИБ:</w:t>
            </w:r>
          </w:p>
          <w:p w14:paraId="61BBC568" w14:textId="77777777" w:rsidR="00E0302A" w:rsidRDefault="00373FF5">
            <w:pPr>
              <w:pStyle w:val="affffff8"/>
              <w:numPr>
                <w:ilvl w:val="0"/>
                <w:numId w:val="158"/>
              </w:numPr>
              <w:rPr>
                <w:rFonts w:ascii="Arial" w:hAnsi="Arial" w:cs="Arial"/>
                <w:color w:val="000000" w:themeColor="text1"/>
                <w:sz w:val="20"/>
              </w:rPr>
            </w:pPr>
            <w:r>
              <w:rPr>
                <w:rFonts w:ascii="Arial" w:eastAsia="Arial" w:hAnsi="Arial" w:cs="Arial"/>
                <w:color w:val="000000" w:themeColor="text1"/>
                <w:sz w:val="20"/>
              </w:rPr>
              <w:lastRenderedPageBreak/>
              <w:t>Выделить роль "Аудитор ИБ"</w:t>
            </w:r>
          </w:p>
          <w:p w14:paraId="7B911153" w14:textId="77777777" w:rsidR="00E0302A" w:rsidRDefault="00373FF5">
            <w:pPr>
              <w:pStyle w:val="affffff8"/>
              <w:numPr>
                <w:ilvl w:val="0"/>
                <w:numId w:val="158"/>
              </w:numPr>
              <w:rPr>
                <w:rFonts w:ascii="Arial" w:hAnsi="Arial" w:cs="Arial"/>
                <w:color w:val="000000" w:themeColor="text1"/>
                <w:sz w:val="20"/>
              </w:rPr>
            </w:pPr>
            <w:r>
              <w:rPr>
                <w:rFonts w:ascii="Arial" w:eastAsia="Arial" w:hAnsi="Arial" w:cs="Arial"/>
                <w:color w:val="000000" w:themeColor="text1"/>
                <w:sz w:val="20"/>
              </w:rPr>
              <w:t>Необходимо добавить политику рецензентов (проверяющих push в мастер ветку) и в качестве рецензентов должны быть указаны пользователи роли "Аудитор ИБ" (специалисты)</w:t>
            </w:r>
          </w:p>
          <w:p w14:paraId="0752A899" w14:textId="77777777" w:rsidR="00E0302A" w:rsidRDefault="00373FF5">
            <w:pPr>
              <w:rPr>
                <w:rFonts w:ascii="Arial" w:hAnsi="Arial" w:cs="Arial"/>
                <w:color w:val="000000" w:themeColor="text1"/>
              </w:rPr>
            </w:pPr>
            <w:r>
              <w:rPr>
                <w:rFonts w:ascii="Arial" w:eastAsia="Arial" w:hAnsi="Arial" w:cs="Arial"/>
                <w:color w:val="000000" w:themeColor="text1"/>
                <w:sz w:val="20"/>
              </w:rPr>
              <w:t>Push в мастер ветку должен быть заблокирован для всех пользователей через политику рецензентов до проверки эксперта со стороны ИБ (роль "Аудитор ИБ")</w:t>
            </w:r>
          </w:p>
        </w:tc>
        <w:tc>
          <w:tcPr>
            <w:tcW w:w="2809" w:type="dxa"/>
            <w:tcBorders>
              <w:top w:val="single" w:sz="4" w:space="0" w:color="000000"/>
              <w:left w:val="single" w:sz="4" w:space="0" w:color="000000"/>
              <w:bottom w:val="single" w:sz="4" w:space="0" w:color="000000"/>
              <w:right w:val="single" w:sz="4" w:space="0" w:color="000000"/>
            </w:tcBorders>
          </w:tcPr>
          <w:p w14:paraId="091AAA69" w14:textId="77777777" w:rsidR="00E0302A" w:rsidRDefault="00373FF5">
            <w:r>
              <w:rPr>
                <w:rFonts w:ascii="Arial" w:eastAsia="Arial" w:hAnsi="Arial" w:cs="Arial"/>
                <w:color w:val="000000" w:themeColor="text1"/>
                <w:sz w:val="20"/>
              </w:rPr>
              <w:lastRenderedPageBreak/>
              <w:t>Выполнено (2025-001624-ЦТ)</w:t>
            </w:r>
          </w:p>
          <w:p w14:paraId="5F0833CB"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для проекта</w:t>
            </w:r>
          </w:p>
        </w:tc>
      </w:tr>
      <w:tr w:rsidR="00E0302A" w14:paraId="290A3D7E" w14:textId="77777777">
        <w:trPr>
          <w:trHeight w:val="333"/>
        </w:trPr>
        <w:tc>
          <w:tcPr>
            <w:tcW w:w="396" w:type="dxa"/>
            <w:tcBorders>
              <w:top w:val="single" w:sz="4" w:space="0" w:color="000000"/>
              <w:left w:val="single" w:sz="4" w:space="0" w:color="000000"/>
              <w:bottom w:val="single" w:sz="4" w:space="0" w:color="000000"/>
              <w:right w:val="single" w:sz="4" w:space="0" w:color="000000"/>
            </w:tcBorders>
            <w:vAlign w:val="center"/>
          </w:tcPr>
          <w:p w14:paraId="1E80E48C"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51CC8196" w14:textId="77777777" w:rsidR="00E0302A" w:rsidRDefault="00373FF5">
            <w:pPr>
              <w:rPr>
                <w:rFonts w:ascii="Arial" w:hAnsi="Arial" w:cs="Arial"/>
                <w:color w:val="000000" w:themeColor="text1"/>
              </w:rPr>
            </w:pPr>
            <w:r>
              <w:rPr>
                <w:rFonts w:ascii="Arial" w:eastAsia="Arial" w:hAnsi="Arial" w:cs="Arial"/>
                <w:color w:val="000000" w:themeColor="text1"/>
                <w:sz w:val="20"/>
              </w:rPr>
              <w:t>Один репозиторий исходного кода должен содержать не более одного микросервиса</w:t>
            </w:r>
          </w:p>
        </w:tc>
        <w:tc>
          <w:tcPr>
            <w:tcW w:w="2809" w:type="dxa"/>
            <w:tcBorders>
              <w:top w:val="single" w:sz="4" w:space="0" w:color="000000"/>
              <w:left w:val="single" w:sz="4" w:space="0" w:color="000000"/>
              <w:bottom w:val="single" w:sz="4" w:space="0" w:color="000000"/>
              <w:right w:val="single" w:sz="4" w:space="0" w:color="000000"/>
            </w:tcBorders>
          </w:tcPr>
          <w:p w14:paraId="2D943035" w14:textId="77777777" w:rsidR="00E0302A" w:rsidRDefault="00373FF5">
            <w:r>
              <w:rPr>
                <w:rFonts w:ascii="Arial" w:eastAsia="Arial" w:hAnsi="Arial" w:cs="Arial"/>
                <w:color w:val="000000" w:themeColor="text1"/>
                <w:sz w:val="20"/>
              </w:rPr>
              <w:t>Выполнено (2025-001624-ЦТ)</w:t>
            </w:r>
          </w:p>
        </w:tc>
      </w:tr>
      <w:tr w:rsidR="00E0302A" w14:paraId="42902119" w14:textId="77777777">
        <w:trPr>
          <w:trHeight w:val="519"/>
        </w:trPr>
        <w:tc>
          <w:tcPr>
            <w:tcW w:w="396" w:type="dxa"/>
            <w:tcBorders>
              <w:top w:val="single" w:sz="4" w:space="0" w:color="000000"/>
              <w:left w:val="single" w:sz="4" w:space="0" w:color="000000"/>
              <w:bottom w:val="single" w:sz="4" w:space="0" w:color="000000"/>
              <w:right w:val="single" w:sz="4" w:space="0" w:color="000000"/>
            </w:tcBorders>
            <w:vAlign w:val="center"/>
          </w:tcPr>
          <w:p w14:paraId="08E5D541"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7432E737" w14:textId="77777777" w:rsidR="00E0302A" w:rsidRDefault="00373FF5">
            <w:pPr>
              <w:rPr>
                <w:rFonts w:ascii="Arial" w:hAnsi="Arial" w:cs="Arial"/>
                <w:color w:val="000000" w:themeColor="text1"/>
              </w:rPr>
            </w:pPr>
            <w:r>
              <w:rPr>
                <w:rFonts w:ascii="Arial" w:eastAsia="Arial" w:hAnsi="Arial" w:cs="Arial"/>
                <w:color w:val="000000" w:themeColor="text1"/>
                <w:sz w:val="20"/>
              </w:rPr>
              <w:t>Запрещено хранить архивы любого типа</w:t>
            </w:r>
          </w:p>
        </w:tc>
        <w:tc>
          <w:tcPr>
            <w:tcW w:w="2809" w:type="dxa"/>
            <w:tcBorders>
              <w:top w:val="single" w:sz="4" w:space="0" w:color="000000"/>
              <w:left w:val="single" w:sz="4" w:space="0" w:color="000000"/>
              <w:bottom w:val="single" w:sz="4" w:space="0" w:color="000000"/>
              <w:right w:val="single" w:sz="4" w:space="0" w:color="000000"/>
            </w:tcBorders>
          </w:tcPr>
          <w:p w14:paraId="5FDD298E" w14:textId="77777777" w:rsidR="00E0302A" w:rsidRDefault="00373FF5">
            <w:r>
              <w:rPr>
                <w:rFonts w:ascii="Arial" w:eastAsia="Arial" w:hAnsi="Arial" w:cs="Arial"/>
                <w:color w:val="000000" w:themeColor="text1"/>
                <w:sz w:val="20"/>
              </w:rPr>
              <w:t>Выполнено (2025-001624-ЦТ)</w:t>
            </w:r>
          </w:p>
        </w:tc>
      </w:tr>
      <w:tr w:rsidR="00E0302A" w14:paraId="5E4AE80C" w14:textId="77777777">
        <w:trPr>
          <w:trHeight w:val="543"/>
        </w:trPr>
        <w:tc>
          <w:tcPr>
            <w:tcW w:w="396" w:type="dxa"/>
            <w:tcBorders>
              <w:top w:val="single" w:sz="4" w:space="0" w:color="000000"/>
              <w:left w:val="single" w:sz="4" w:space="0" w:color="000000"/>
              <w:bottom w:val="single" w:sz="4" w:space="0" w:color="000000"/>
              <w:right w:val="single" w:sz="4" w:space="0" w:color="000000"/>
            </w:tcBorders>
            <w:vAlign w:val="center"/>
          </w:tcPr>
          <w:p w14:paraId="2E52A73B"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33E65288" w14:textId="77777777" w:rsidR="00E0302A" w:rsidRDefault="00373FF5">
            <w:pPr>
              <w:rPr>
                <w:rFonts w:ascii="Arial" w:hAnsi="Arial" w:cs="Arial"/>
                <w:color w:val="000000" w:themeColor="text1"/>
              </w:rPr>
            </w:pPr>
            <w:r>
              <w:rPr>
                <w:rFonts w:ascii="Arial" w:eastAsia="Arial" w:hAnsi="Arial" w:cs="Arial"/>
                <w:color w:val="000000" w:themeColor="text1"/>
                <w:sz w:val="20"/>
              </w:rPr>
              <w:t>Ветки репозитория, из которых релиз попадает в продуктив должны быть проиндексированы для осуществления функции поиска по ним</w:t>
            </w:r>
          </w:p>
        </w:tc>
        <w:tc>
          <w:tcPr>
            <w:tcW w:w="2809" w:type="dxa"/>
            <w:tcBorders>
              <w:top w:val="single" w:sz="4" w:space="0" w:color="000000"/>
              <w:left w:val="single" w:sz="4" w:space="0" w:color="000000"/>
              <w:bottom w:val="single" w:sz="4" w:space="0" w:color="000000"/>
              <w:right w:val="single" w:sz="4" w:space="0" w:color="000000"/>
            </w:tcBorders>
          </w:tcPr>
          <w:p w14:paraId="25F90BEA" w14:textId="77777777" w:rsidR="00E0302A" w:rsidRDefault="00373FF5">
            <w:r>
              <w:rPr>
                <w:rFonts w:ascii="Arial" w:eastAsia="Arial" w:hAnsi="Arial" w:cs="Arial"/>
                <w:color w:val="000000" w:themeColor="text1"/>
                <w:sz w:val="20"/>
              </w:rPr>
              <w:t>Выполнено (2025-001624-ЦТ)</w:t>
            </w:r>
          </w:p>
        </w:tc>
      </w:tr>
      <w:tr w:rsidR="00E0302A" w:rsidRPr="00BB52A2" w14:paraId="5B9FF309" w14:textId="77777777">
        <w:trPr>
          <w:trHeight w:val="581"/>
        </w:trPr>
        <w:tc>
          <w:tcPr>
            <w:tcW w:w="396" w:type="dxa"/>
            <w:tcBorders>
              <w:top w:val="single" w:sz="4" w:space="0" w:color="000000"/>
              <w:left w:val="single" w:sz="4" w:space="0" w:color="000000"/>
              <w:bottom w:val="single" w:sz="4" w:space="0" w:color="000000"/>
              <w:right w:val="single" w:sz="4" w:space="0" w:color="000000"/>
            </w:tcBorders>
            <w:vAlign w:val="center"/>
          </w:tcPr>
          <w:p w14:paraId="7AB4FE9B" w14:textId="77777777" w:rsidR="00E0302A"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0C986FE1" w14:textId="77777777" w:rsidR="00E0302A" w:rsidRPr="00BB52A2" w:rsidRDefault="00373FF5">
            <w:pPr>
              <w:rPr>
                <w:rFonts w:ascii="Arial" w:hAnsi="Arial" w:cs="Arial"/>
                <w:color w:val="000000" w:themeColor="text1"/>
              </w:rPr>
            </w:pPr>
            <w:r w:rsidRPr="00BB52A2">
              <w:rPr>
                <w:rFonts w:ascii="Arial" w:eastAsia="Arial" w:hAnsi="Arial" w:cs="Arial"/>
                <w:color w:val="000000" w:themeColor="text1"/>
                <w:sz w:val="20"/>
              </w:rPr>
              <w:t>В документации должен быть указан список используемых репозиториев в ALM/Gitlab/DevZone</w:t>
            </w:r>
          </w:p>
        </w:tc>
        <w:tc>
          <w:tcPr>
            <w:tcW w:w="2809" w:type="dxa"/>
            <w:tcBorders>
              <w:top w:val="single" w:sz="4" w:space="0" w:color="000000"/>
              <w:left w:val="single" w:sz="4" w:space="0" w:color="000000"/>
              <w:bottom w:val="single" w:sz="4" w:space="0" w:color="000000"/>
              <w:right w:val="single" w:sz="4" w:space="0" w:color="000000"/>
            </w:tcBorders>
          </w:tcPr>
          <w:p w14:paraId="4F08D00C" w14:textId="77777777" w:rsidR="00E0302A" w:rsidRPr="00BB52A2" w:rsidRDefault="00373FF5">
            <w:r w:rsidRPr="00BB52A2">
              <w:rPr>
                <w:rFonts w:ascii="Arial" w:eastAsia="Arial" w:hAnsi="Arial" w:cs="Arial"/>
                <w:color w:val="000000" w:themeColor="text1"/>
                <w:sz w:val="20"/>
              </w:rPr>
              <w:t>Выполнено (2025-001624-ЦТ)</w:t>
            </w:r>
          </w:p>
          <w:p w14:paraId="202236E0"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rPr>
            </w:pPr>
            <w:r w:rsidRPr="00BB52A2">
              <w:rPr>
                <w:rFonts w:ascii="Arial" w:eastAsia="Arial" w:hAnsi="Arial" w:cs="Arial"/>
                <w:color w:val="000000" w:themeColor="text1"/>
                <w:sz w:val="20"/>
              </w:rPr>
              <w:t>Ссылка на код в D</w:t>
            </w:r>
            <w:r w:rsidRPr="00BB52A2">
              <w:rPr>
                <w:rFonts w:ascii="Arial" w:eastAsia="Arial" w:hAnsi="Arial" w:cs="Arial"/>
                <w:color w:val="000000" w:themeColor="text1"/>
                <w:sz w:val="20"/>
                <w:lang w:val="en-US"/>
              </w:rPr>
              <w:t>evZone</w:t>
            </w:r>
            <w:r w:rsidRPr="00BB52A2">
              <w:rPr>
                <w:rFonts w:ascii="Arial" w:eastAsia="Arial" w:hAnsi="Arial" w:cs="Arial"/>
                <w:color w:val="000000" w:themeColor="text1"/>
                <w:sz w:val="20"/>
              </w:rPr>
              <w:t xml:space="preserve"> </w:t>
            </w:r>
            <w:hyperlink r:id="rId63" w:tooltip="https://git.devzone.local/devzone/s220001969/u210005797/ecobrd-sus/" w:history="1">
              <w:r w:rsidRPr="00BB52A2">
                <w:rPr>
                  <w:rStyle w:val="affffff7"/>
                  <w:rFonts w:ascii="Arial" w:eastAsia="Calibri" w:hAnsi="Arial" w:cs="Arial"/>
                  <w:color w:val="0563C1"/>
                  <w:sz w:val="22"/>
                </w:rPr>
                <w:t>https://git.devzone.local/devzone/s220001969/u210005797/ecobrd-sus/</w:t>
              </w:r>
            </w:hyperlink>
          </w:p>
        </w:tc>
      </w:tr>
      <w:tr w:rsidR="00E0302A" w:rsidRPr="00BB52A2" w14:paraId="1217F061" w14:textId="77777777">
        <w:trPr>
          <w:trHeight w:val="492"/>
        </w:trPr>
        <w:tc>
          <w:tcPr>
            <w:tcW w:w="396" w:type="dxa"/>
            <w:tcBorders>
              <w:top w:val="single" w:sz="4" w:space="0" w:color="000000"/>
              <w:left w:val="single" w:sz="4" w:space="0" w:color="000000"/>
              <w:bottom w:val="single" w:sz="4" w:space="0" w:color="000000"/>
              <w:right w:val="single" w:sz="4" w:space="0" w:color="000000"/>
            </w:tcBorders>
            <w:vAlign w:val="center"/>
          </w:tcPr>
          <w:p w14:paraId="223B7AEF" w14:textId="77777777" w:rsidR="00E0302A" w:rsidRPr="00BB52A2"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5EE7F46B" w14:textId="77777777" w:rsidR="00E0302A" w:rsidRPr="00BB52A2" w:rsidRDefault="00373FF5">
            <w:pPr>
              <w:rPr>
                <w:rFonts w:ascii="Arial" w:eastAsia="Arial" w:hAnsi="Arial" w:cs="Arial"/>
                <w:color w:val="000000" w:themeColor="text1"/>
                <w:sz w:val="20"/>
              </w:rPr>
            </w:pPr>
            <w:r w:rsidRPr="00BB52A2">
              <w:rPr>
                <w:rFonts w:ascii="Arial" w:eastAsia="Arial" w:hAnsi="Arial" w:cs="Arial"/>
                <w:color w:val="000000" w:themeColor="text1"/>
                <w:sz w:val="20"/>
              </w:rPr>
              <w:t>Запрещено использовать инструмент подмодулей (submodules)</w:t>
            </w:r>
          </w:p>
        </w:tc>
        <w:tc>
          <w:tcPr>
            <w:tcW w:w="2809" w:type="dxa"/>
            <w:tcBorders>
              <w:top w:val="single" w:sz="4" w:space="0" w:color="000000"/>
              <w:left w:val="single" w:sz="4" w:space="0" w:color="000000"/>
              <w:bottom w:val="single" w:sz="4" w:space="0" w:color="000000"/>
              <w:right w:val="single" w:sz="4" w:space="0" w:color="000000"/>
            </w:tcBorders>
          </w:tcPr>
          <w:p w14:paraId="0398A5A9" w14:textId="77777777" w:rsidR="00E0302A" w:rsidRPr="00BB52A2" w:rsidRDefault="00373FF5">
            <w:r w:rsidRPr="00BB52A2">
              <w:rPr>
                <w:rFonts w:ascii="Arial" w:eastAsia="Arial" w:hAnsi="Arial" w:cs="Arial"/>
                <w:color w:val="000000" w:themeColor="text1"/>
                <w:sz w:val="20"/>
              </w:rPr>
              <w:t>Выполнено (2025-001624-ЦТ)</w:t>
            </w:r>
          </w:p>
        </w:tc>
      </w:tr>
      <w:tr w:rsidR="00E0302A" w:rsidRPr="00BB52A2" w14:paraId="472C43DB"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3B6D849E" w14:textId="77777777" w:rsidR="00E0302A" w:rsidRPr="00BB52A2" w:rsidRDefault="00E0302A">
            <w:pPr>
              <w:pStyle w:val="affffff8"/>
              <w:numPr>
                <w:ilvl w:val="0"/>
                <w:numId w:val="157"/>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738570E5" w14:textId="77777777" w:rsidR="00E0302A" w:rsidRPr="00BB52A2" w:rsidRDefault="00373FF5">
            <w:pPr>
              <w:rPr>
                <w:rFonts w:ascii="Arial" w:eastAsia="Arial" w:hAnsi="Arial" w:cs="Arial"/>
                <w:color w:val="000000" w:themeColor="text1"/>
              </w:rPr>
            </w:pPr>
            <w:r w:rsidRPr="00BB52A2">
              <w:rPr>
                <w:rFonts w:ascii="Arial" w:eastAsia="Arial" w:hAnsi="Arial" w:cs="Arial"/>
                <w:color w:val="000000" w:themeColor="text1"/>
                <w:sz w:val="20"/>
              </w:rPr>
              <w:t>Недопустимо использование обученных моделей Machine Learning в общедоступных репозиториях. Требуется реализация разграничения доступа к модели на уровне хранилища (например, использование S3 или nexus с аутентификацией и разграничением доступа для предотвращения доступа к модели 3-ми лицами)</w:t>
            </w:r>
          </w:p>
        </w:tc>
        <w:tc>
          <w:tcPr>
            <w:tcW w:w="2809" w:type="dxa"/>
            <w:tcBorders>
              <w:top w:val="single" w:sz="4" w:space="0" w:color="000000"/>
              <w:left w:val="single" w:sz="4" w:space="0" w:color="000000"/>
              <w:bottom w:val="single" w:sz="4" w:space="0" w:color="000000"/>
              <w:right w:val="single" w:sz="4" w:space="0" w:color="000000"/>
            </w:tcBorders>
          </w:tcPr>
          <w:p w14:paraId="6148F6AD" w14:textId="77777777" w:rsidR="00E0302A" w:rsidRPr="00BB52A2" w:rsidRDefault="00373FF5">
            <w:pPr>
              <w:rPr>
                <w:rFonts w:ascii="Arial" w:eastAsia="Arial" w:hAnsi="Arial" w:cs="Arial"/>
                <w:color w:val="000000" w:themeColor="text1"/>
                <w:sz w:val="20"/>
              </w:rPr>
            </w:pPr>
            <w:r w:rsidRPr="00BB52A2">
              <w:rPr>
                <w:rFonts w:ascii="Arial" w:eastAsia="Arial" w:hAnsi="Arial" w:cs="Arial"/>
                <w:color w:val="000000" w:themeColor="text1"/>
                <w:sz w:val="20"/>
              </w:rPr>
              <w:t>В рамках проекта требуется обеспечить взаимодействие БС БК СУС с LLM в среде N1 ПИИ. Взаимодействие с моделью предоставляется как сервис N1. Обученные модели не применяются и не хранятся в общедоступных репозиториях, что будет продемонстрировано в ходе следующих ПСИ.</w:t>
            </w:r>
          </w:p>
        </w:tc>
      </w:tr>
    </w:tbl>
    <w:p w14:paraId="08340FD0" w14:textId="77777777" w:rsidR="00E0302A" w:rsidRPr="00BB52A2" w:rsidRDefault="00373FF5">
      <w:pPr>
        <w:pStyle w:val="20"/>
        <w:rPr>
          <w:rFonts w:cs="Arial"/>
          <w:color w:val="000000" w:themeColor="text1"/>
        </w:rPr>
      </w:pPr>
      <w:bookmarkStart w:id="70" w:name="_Toc211610799"/>
      <w:r w:rsidRPr="00BB52A2">
        <w:rPr>
          <w:rFonts w:eastAsia="Arial" w:cs="Arial"/>
          <w:color w:val="000000" w:themeColor="text1"/>
        </w:rPr>
        <w:t xml:space="preserve">Реализация требований ИБ к </w:t>
      </w:r>
      <w:r w:rsidRPr="00BB52A2">
        <w:rPr>
          <w:rFonts w:eastAsia="Arial" w:cs="Arial"/>
          <w:color w:val="000000" w:themeColor="text1"/>
          <w:lang w:val="en-US"/>
        </w:rPr>
        <w:t>Cradle</w:t>
      </w:r>
      <w:r w:rsidRPr="00BB52A2">
        <w:rPr>
          <w:rFonts w:eastAsia="Arial" w:cs="Arial"/>
          <w:color w:val="000000" w:themeColor="text1"/>
        </w:rPr>
        <w:t xml:space="preserve"> </w:t>
      </w:r>
      <w:r w:rsidRPr="00BB52A2">
        <w:rPr>
          <w:rFonts w:eastAsia="Arial" w:cs="Arial"/>
          <w:color w:val="000000" w:themeColor="text1"/>
          <w:lang w:val="en-US"/>
        </w:rPr>
        <w:t>Essentials</w:t>
      </w:r>
      <w:bookmarkEnd w:id="70"/>
    </w:p>
    <w:p w14:paraId="504F5D94" w14:textId="77777777" w:rsidR="00E0302A" w:rsidRDefault="00373FF5">
      <w:pPr>
        <w:pStyle w:val="afffffd"/>
        <w:keepNext/>
        <w:rPr>
          <w:rFonts w:cs="Arial"/>
          <w:color w:val="000000" w:themeColor="text1"/>
          <w:lang w:val="ru-RU"/>
        </w:rPr>
      </w:pPr>
      <w:r>
        <w:rPr>
          <w:rFonts w:eastAsia="Arial" w:cs="Arial"/>
          <w:color w:val="000000" w:themeColor="text1"/>
          <w:lang w:val="ru-RU"/>
        </w:rPr>
        <w:t xml:space="preserve">Таблица 32 Реализация требований к </w:t>
      </w:r>
      <w:r>
        <w:rPr>
          <w:rFonts w:eastAsia="Arial" w:cs="Arial"/>
          <w:color w:val="000000" w:themeColor="text1"/>
        </w:rPr>
        <w:t>Cradle</w:t>
      </w:r>
      <w:r>
        <w:rPr>
          <w:rFonts w:eastAsia="Arial" w:cs="Arial"/>
          <w:color w:val="000000" w:themeColor="text1"/>
          <w:lang w:val="ru-RU"/>
        </w:rPr>
        <w:t xml:space="preserve"> </w:t>
      </w:r>
      <w:r>
        <w:rPr>
          <w:rFonts w:eastAsia="Arial" w:cs="Arial"/>
          <w:color w:val="000000" w:themeColor="text1"/>
        </w:rPr>
        <w:t>Essentials</w:t>
      </w:r>
      <w:r>
        <w:rPr>
          <w:rFonts w:eastAsia="Arial" w:cs="Arial"/>
          <w:color w:val="000000" w:themeColor="text1"/>
          <w:lang w:val="ru-RU"/>
        </w:rPr>
        <w:t xml:space="preserve"> </w:t>
      </w:r>
      <w:r>
        <w:rPr>
          <w:rFonts w:eastAsia="Arial" w:cs="Arial"/>
          <w:color w:val="000000" w:themeColor="text1"/>
        </w:rPr>
        <w:t>Gateway</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4E19DDB0" w14:textId="77777777">
        <w:trPr>
          <w:tblHeader/>
        </w:trPr>
        <w:tc>
          <w:tcPr>
            <w:tcW w:w="396"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0FC5C764"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243"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317F0BE4"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09"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71F7E505"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43CE59C8"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515A7FEE"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17EAA2E2"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ConfigMap OKD|OCP значение переменной DB_URL указан URL для обращения к СУБД конфигурации Cradle Essential Gateway соответствующего сегмента;</w:t>
            </w:r>
          </w:p>
        </w:tc>
        <w:tc>
          <w:tcPr>
            <w:tcW w:w="2809" w:type="dxa"/>
            <w:tcBorders>
              <w:top w:val="single" w:sz="4" w:space="0" w:color="000000"/>
              <w:left w:val="single" w:sz="4" w:space="0" w:color="000000"/>
              <w:bottom w:val="single" w:sz="4" w:space="0" w:color="000000"/>
              <w:right w:val="single" w:sz="4" w:space="0" w:color="000000"/>
            </w:tcBorders>
          </w:tcPr>
          <w:p w14:paraId="1F776E47" w14:textId="77777777" w:rsidR="00E0302A" w:rsidRDefault="00373FF5">
            <w:r>
              <w:rPr>
                <w:rFonts w:ascii="Arial" w:eastAsia="Arial" w:hAnsi="Arial" w:cs="Arial"/>
                <w:color w:val="000000" w:themeColor="text1"/>
                <w:sz w:val="20"/>
              </w:rPr>
              <w:t>Выполнено (2025-001624-ЦТ)</w:t>
            </w:r>
          </w:p>
        </w:tc>
      </w:tr>
      <w:tr w:rsidR="00E0302A" w14:paraId="12E4A5A8"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5E572C24"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51453CC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Secrets OKD|OCP в переменной объявлено значение переменной DB_USERNAME, DB_PASSWORD соответствующие технической УЗ для подключения к проектной СУБД Gateway. Секреты соответствуют парольной политике.;</w:t>
            </w:r>
          </w:p>
        </w:tc>
        <w:tc>
          <w:tcPr>
            <w:tcW w:w="2809" w:type="dxa"/>
            <w:tcBorders>
              <w:top w:val="single" w:sz="4" w:space="0" w:color="000000"/>
              <w:left w:val="single" w:sz="4" w:space="0" w:color="000000"/>
              <w:bottom w:val="single" w:sz="4" w:space="0" w:color="000000"/>
              <w:right w:val="single" w:sz="4" w:space="0" w:color="000000"/>
            </w:tcBorders>
          </w:tcPr>
          <w:p w14:paraId="6839F7CF" w14:textId="77777777" w:rsidR="00E0302A" w:rsidRDefault="00373FF5">
            <w:r>
              <w:rPr>
                <w:rFonts w:ascii="Arial" w:eastAsia="Arial" w:hAnsi="Arial" w:cs="Arial"/>
                <w:color w:val="000000" w:themeColor="text1"/>
                <w:sz w:val="20"/>
              </w:rPr>
              <w:t>Выполнено (2025-001624-ЦТ)</w:t>
            </w:r>
          </w:p>
        </w:tc>
      </w:tr>
      <w:tr w:rsidR="00E0302A" w14:paraId="40927D0E"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68B3CF42"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5522FDC7"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В ConfigMap OKD|OCP значение переменной KEYCLOAK_SERVER_URL  указан URL для обращения к IDP </w:t>
            </w:r>
            <w:r>
              <w:rPr>
                <w:rFonts w:ascii="Arial" w:eastAsia="Arial" w:hAnsi="Arial" w:cs="Arial"/>
                <w:color w:val="000000" w:themeColor="text1"/>
                <w:sz w:val="20"/>
              </w:rPr>
              <w:lastRenderedPageBreak/>
              <w:t>соответствующего сегмента (для КСПД - указывается адрес RH SSO N1, для ЦДМЗ - Keycloak CradleID);</w:t>
            </w:r>
          </w:p>
        </w:tc>
        <w:tc>
          <w:tcPr>
            <w:tcW w:w="2809" w:type="dxa"/>
            <w:tcBorders>
              <w:top w:val="single" w:sz="4" w:space="0" w:color="000000"/>
              <w:left w:val="single" w:sz="4" w:space="0" w:color="000000"/>
              <w:bottom w:val="single" w:sz="4" w:space="0" w:color="000000"/>
              <w:right w:val="single" w:sz="4" w:space="0" w:color="000000"/>
            </w:tcBorders>
          </w:tcPr>
          <w:p w14:paraId="3A6E9D3A" w14:textId="77777777" w:rsidR="00E0302A" w:rsidRDefault="00373FF5">
            <w:r>
              <w:rPr>
                <w:rFonts w:ascii="Arial" w:eastAsia="Arial" w:hAnsi="Arial" w:cs="Arial"/>
                <w:color w:val="000000" w:themeColor="text1"/>
                <w:sz w:val="20"/>
              </w:rPr>
              <w:lastRenderedPageBreak/>
              <w:t>Выполнено (2025-001624-ЦТ)</w:t>
            </w:r>
          </w:p>
        </w:tc>
      </w:tr>
      <w:tr w:rsidR="00E0302A" w14:paraId="35813761" w14:textId="77777777">
        <w:trPr>
          <w:trHeight w:val="333"/>
        </w:trPr>
        <w:tc>
          <w:tcPr>
            <w:tcW w:w="396" w:type="dxa"/>
            <w:tcBorders>
              <w:top w:val="single" w:sz="4" w:space="0" w:color="000000"/>
              <w:left w:val="single" w:sz="4" w:space="0" w:color="000000"/>
              <w:bottom w:val="single" w:sz="4" w:space="0" w:color="000000"/>
              <w:right w:val="single" w:sz="4" w:space="0" w:color="000000"/>
            </w:tcBorders>
            <w:vAlign w:val="center"/>
          </w:tcPr>
          <w:p w14:paraId="4ED46AC3"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46108B2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значении переменной PROPERTIES_INTEGRATION_PROJECT_JAVA_OPTIONS указано:-сегмент модуля соответствующему URL IDP (CradleID или RH SSO), указанному в параметре *.auth-sever-url-проектный Realm в параметре *.realm-name-тип авторизации в параметре *.authorization-grand-type-наличие интеграционной УЗ для IDP в параметре *.service-account.username ;</w:t>
            </w:r>
          </w:p>
        </w:tc>
        <w:tc>
          <w:tcPr>
            <w:tcW w:w="2809" w:type="dxa"/>
            <w:tcBorders>
              <w:top w:val="single" w:sz="4" w:space="0" w:color="000000"/>
              <w:left w:val="single" w:sz="4" w:space="0" w:color="000000"/>
              <w:bottom w:val="single" w:sz="4" w:space="0" w:color="000000"/>
              <w:right w:val="single" w:sz="4" w:space="0" w:color="000000"/>
            </w:tcBorders>
          </w:tcPr>
          <w:p w14:paraId="03B79950" w14:textId="77777777" w:rsidR="00E0302A" w:rsidRDefault="00373FF5">
            <w:r>
              <w:rPr>
                <w:rFonts w:ascii="Arial" w:eastAsia="Arial" w:hAnsi="Arial" w:cs="Arial"/>
                <w:color w:val="000000" w:themeColor="text1"/>
                <w:sz w:val="20"/>
              </w:rPr>
              <w:t>Выполнено (2025-001624-ЦТ)</w:t>
            </w:r>
          </w:p>
        </w:tc>
      </w:tr>
      <w:tr w:rsidR="00E0302A" w14:paraId="535999B2" w14:textId="77777777">
        <w:trPr>
          <w:trHeight w:val="519"/>
        </w:trPr>
        <w:tc>
          <w:tcPr>
            <w:tcW w:w="396" w:type="dxa"/>
            <w:tcBorders>
              <w:top w:val="single" w:sz="4" w:space="0" w:color="000000"/>
              <w:left w:val="single" w:sz="4" w:space="0" w:color="000000"/>
              <w:bottom w:val="single" w:sz="4" w:space="0" w:color="000000"/>
              <w:right w:val="single" w:sz="4" w:space="0" w:color="000000"/>
            </w:tcBorders>
            <w:vAlign w:val="center"/>
          </w:tcPr>
          <w:p w14:paraId="3936493F"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72A4DAE3"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ConfigMap OKD|OCP значение переменной KEYCLOAK_REALM соответствует наименования Realm в IDP соответствующего сегмента.;</w:t>
            </w:r>
          </w:p>
        </w:tc>
        <w:tc>
          <w:tcPr>
            <w:tcW w:w="2809" w:type="dxa"/>
            <w:tcBorders>
              <w:top w:val="single" w:sz="4" w:space="0" w:color="000000"/>
              <w:left w:val="single" w:sz="4" w:space="0" w:color="000000"/>
              <w:bottom w:val="single" w:sz="4" w:space="0" w:color="000000"/>
              <w:right w:val="single" w:sz="4" w:space="0" w:color="000000"/>
            </w:tcBorders>
          </w:tcPr>
          <w:p w14:paraId="396E30F9" w14:textId="77777777" w:rsidR="00E0302A" w:rsidRDefault="00373FF5">
            <w:r>
              <w:rPr>
                <w:rFonts w:ascii="Arial" w:eastAsia="Arial" w:hAnsi="Arial" w:cs="Arial"/>
                <w:color w:val="000000" w:themeColor="text1"/>
                <w:sz w:val="20"/>
              </w:rPr>
              <w:t>Выполнено (2025-001624-ЦТ)</w:t>
            </w:r>
          </w:p>
        </w:tc>
      </w:tr>
      <w:tr w:rsidR="00E0302A" w14:paraId="14091FCC" w14:textId="77777777">
        <w:trPr>
          <w:trHeight w:val="543"/>
        </w:trPr>
        <w:tc>
          <w:tcPr>
            <w:tcW w:w="396" w:type="dxa"/>
            <w:tcBorders>
              <w:top w:val="single" w:sz="4" w:space="0" w:color="000000"/>
              <w:left w:val="single" w:sz="4" w:space="0" w:color="000000"/>
              <w:bottom w:val="single" w:sz="4" w:space="0" w:color="000000"/>
              <w:right w:val="single" w:sz="4" w:space="0" w:color="000000"/>
            </w:tcBorders>
            <w:vAlign w:val="center"/>
          </w:tcPr>
          <w:p w14:paraId="2F6A2851"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16997F6C"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ConfigMap OKD|OCP значение переменной PROPERTIES_CURRENT_SEGMENT   указано значение соответствующее сегменту размещения модуля (CDMZ или KSPD);</w:t>
            </w:r>
          </w:p>
        </w:tc>
        <w:tc>
          <w:tcPr>
            <w:tcW w:w="2809" w:type="dxa"/>
            <w:tcBorders>
              <w:top w:val="single" w:sz="4" w:space="0" w:color="000000"/>
              <w:left w:val="single" w:sz="4" w:space="0" w:color="000000"/>
              <w:bottom w:val="single" w:sz="4" w:space="0" w:color="000000"/>
              <w:right w:val="single" w:sz="4" w:space="0" w:color="000000"/>
            </w:tcBorders>
          </w:tcPr>
          <w:p w14:paraId="19BA1D77" w14:textId="77777777" w:rsidR="00E0302A" w:rsidRDefault="00373FF5">
            <w:r>
              <w:rPr>
                <w:rFonts w:ascii="Arial" w:eastAsia="Arial" w:hAnsi="Arial" w:cs="Arial"/>
                <w:color w:val="000000" w:themeColor="text1"/>
                <w:sz w:val="20"/>
              </w:rPr>
              <w:t>Выполнено (2025-001624-ЦТ)</w:t>
            </w:r>
          </w:p>
        </w:tc>
      </w:tr>
      <w:tr w:rsidR="00E0302A" w14:paraId="0919BFD8" w14:textId="77777777">
        <w:trPr>
          <w:trHeight w:val="581"/>
        </w:trPr>
        <w:tc>
          <w:tcPr>
            <w:tcW w:w="396" w:type="dxa"/>
            <w:tcBorders>
              <w:top w:val="single" w:sz="4" w:space="0" w:color="000000"/>
              <w:left w:val="single" w:sz="4" w:space="0" w:color="000000"/>
              <w:bottom w:val="single" w:sz="4" w:space="0" w:color="000000"/>
              <w:right w:val="single" w:sz="4" w:space="0" w:color="000000"/>
            </w:tcBorders>
            <w:vAlign w:val="center"/>
          </w:tcPr>
          <w:p w14:paraId="3D15861D"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7DC6D86E"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ConfigMap OKD|OCP значение переменной PROPERTIES_GATEWAY_MODE   указано значение проектному режиму работы модуля ( PROJECT);</w:t>
            </w:r>
          </w:p>
        </w:tc>
        <w:tc>
          <w:tcPr>
            <w:tcW w:w="2809" w:type="dxa"/>
            <w:tcBorders>
              <w:top w:val="single" w:sz="4" w:space="0" w:color="000000"/>
              <w:left w:val="single" w:sz="4" w:space="0" w:color="000000"/>
              <w:bottom w:val="single" w:sz="4" w:space="0" w:color="000000"/>
              <w:right w:val="single" w:sz="4" w:space="0" w:color="000000"/>
            </w:tcBorders>
          </w:tcPr>
          <w:p w14:paraId="5069E241" w14:textId="77777777" w:rsidR="00E0302A" w:rsidRDefault="00373FF5">
            <w:r>
              <w:rPr>
                <w:rFonts w:ascii="Arial" w:eastAsia="Arial" w:hAnsi="Arial" w:cs="Arial"/>
                <w:color w:val="000000" w:themeColor="text1"/>
                <w:sz w:val="20"/>
              </w:rPr>
              <w:t>Выполнено (2025-001624-ЦТ)</w:t>
            </w:r>
          </w:p>
        </w:tc>
      </w:tr>
      <w:tr w:rsidR="00E0302A" w14:paraId="25D56140" w14:textId="77777777">
        <w:trPr>
          <w:trHeight w:val="492"/>
        </w:trPr>
        <w:tc>
          <w:tcPr>
            <w:tcW w:w="396" w:type="dxa"/>
            <w:tcBorders>
              <w:top w:val="single" w:sz="4" w:space="0" w:color="000000"/>
              <w:left w:val="single" w:sz="4" w:space="0" w:color="000000"/>
              <w:bottom w:val="single" w:sz="4" w:space="0" w:color="000000"/>
              <w:right w:val="single" w:sz="4" w:space="0" w:color="000000"/>
            </w:tcBorders>
            <w:vAlign w:val="center"/>
          </w:tcPr>
          <w:p w14:paraId="3BE167FC"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515EEFF5"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ConfigMap OKD|OCP значение переменной CLIENT_INSECURE имеет значение False.Для сегмента UAT допустимо использовать значение TRUE, т.к. корп. DLP не использует сертификаты УЦ ГПН;</w:t>
            </w:r>
          </w:p>
        </w:tc>
        <w:tc>
          <w:tcPr>
            <w:tcW w:w="2809" w:type="dxa"/>
            <w:tcBorders>
              <w:top w:val="single" w:sz="4" w:space="0" w:color="000000"/>
              <w:left w:val="single" w:sz="4" w:space="0" w:color="000000"/>
              <w:bottom w:val="single" w:sz="4" w:space="0" w:color="000000"/>
              <w:right w:val="single" w:sz="4" w:space="0" w:color="000000"/>
            </w:tcBorders>
          </w:tcPr>
          <w:p w14:paraId="422879CC" w14:textId="77777777" w:rsidR="00E0302A" w:rsidRDefault="00373FF5">
            <w:r>
              <w:rPr>
                <w:rFonts w:ascii="Arial" w:eastAsia="Arial" w:hAnsi="Arial" w:cs="Arial"/>
                <w:color w:val="000000" w:themeColor="text1"/>
                <w:sz w:val="20"/>
              </w:rPr>
              <w:t>Выполнено (2025-001624-ЦТ)</w:t>
            </w:r>
          </w:p>
        </w:tc>
      </w:tr>
      <w:tr w:rsidR="00E0302A" w14:paraId="57ED978F" w14:textId="77777777">
        <w:tc>
          <w:tcPr>
            <w:tcW w:w="396" w:type="dxa"/>
            <w:tcBorders>
              <w:top w:val="single" w:sz="4" w:space="0" w:color="000000"/>
              <w:left w:val="single" w:sz="4" w:space="0" w:color="000000"/>
              <w:bottom w:val="single" w:sz="4" w:space="0" w:color="000000"/>
              <w:right w:val="single" w:sz="4" w:space="0" w:color="000000"/>
            </w:tcBorders>
            <w:vAlign w:val="center"/>
          </w:tcPr>
          <w:p w14:paraId="06009B70"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6057BA3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В ConfigMap OKD/OCP значение переменной PROPERTIES_ACL_JAVA_OPTIONS содержит перечень ролей согласно проектной документации;</w:t>
            </w:r>
          </w:p>
        </w:tc>
        <w:tc>
          <w:tcPr>
            <w:tcW w:w="2809" w:type="dxa"/>
            <w:tcBorders>
              <w:top w:val="single" w:sz="4" w:space="0" w:color="000000"/>
              <w:left w:val="single" w:sz="4" w:space="0" w:color="000000"/>
              <w:bottom w:val="single" w:sz="4" w:space="0" w:color="000000"/>
              <w:right w:val="single" w:sz="4" w:space="0" w:color="000000"/>
            </w:tcBorders>
          </w:tcPr>
          <w:p w14:paraId="20903929" w14:textId="77777777" w:rsidR="00E0302A" w:rsidRDefault="00373FF5">
            <w:r>
              <w:rPr>
                <w:rFonts w:ascii="Arial" w:eastAsia="Arial" w:hAnsi="Arial" w:cs="Arial"/>
                <w:color w:val="000000" w:themeColor="text1"/>
                <w:sz w:val="20"/>
              </w:rPr>
              <w:t>Выполнено (2025-001624-ЦТ)</w:t>
            </w:r>
          </w:p>
        </w:tc>
      </w:tr>
      <w:tr w:rsidR="00E0302A" w14:paraId="45F85C71" w14:textId="77777777">
        <w:trPr>
          <w:trHeight w:val="508"/>
        </w:trPr>
        <w:tc>
          <w:tcPr>
            <w:tcW w:w="396" w:type="dxa"/>
            <w:tcBorders>
              <w:top w:val="single" w:sz="4" w:space="0" w:color="000000"/>
              <w:left w:val="single" w:sz="4" w:space="0" w:color="000000"/>
              <w:bottom w:val="single" w:sz="4" w:space="0" w:color="000000"/>
              <w:right w:val="single" w:sz="4" w:space="0" w:color="000000"/>
            </w:tcBorders>
            <w:vAlign w:val="center"/>
          </w:tcPr>
          <w:p w14:paraId="50DC3598" w14:textId="77777777" w:rsidR="00E0302A" w:rsidRDefault="00E0302A">
            <w:pPr>
              <w:pStyle w:val="affffff8"/>
              <w:numPr>
                <w:ilvl w:val="0"/>
                <w:numId w:val="159"/>
              </w:numPr>
              <w:spacing w:line="240" w:lineRule="auto"/>
              <w:jc w:val="center"/>
              <w:rPr>
                <w:rFonts w:ascii="Arial" w:hAnsi="Arial" w:cs="Arial"/>
                <w:color w:val="000000" w:themeColor="text1"/>
                <w:sz w:val="20"/>
                <w:szCs w:val="20"/>
              </w:rPr>
            </w:pPr>
          </w:p>
        </w:tc>
        <w:tc>
          <w:tcPr>
            <w:tcW w:w="6243" w:type="dxa"/>
            <w:tcBorders>
              <w:top w:val="single" w:sz="4" w:space="0" w:color="000000"/>
              <w:left w:val="single" w:sz="4" w:space="0" w:color="000000"/>
              <w:bottom w:val="single" w:sz="4" w:space="0" w:color="000000"/>
              <w:right w:val="single" w:sz="4" w:space="0" w:color="000000"/>
            </w:tcBorders>
          </w:tcPr>
          <w:p w14:paraId="2B00F098" w14:textId="77777777" w:rsidR="00E0302A" w:rsidRDefault="00373FF5">
            <w:pPr>
              <w:rPr>
                <w:rFonts w:ascii="Arial" w:hAnsi="Arial" w:cs="Arial"/>
                <w:color w:val="000000" w:themeColor="text1"/>
                <w:sz w:val="20"/>
                <w:lang w:val="en-US"/>
              </w:rPr>
            </w:pPr>
            <w:r>
              <w:rPr>
                <w:rFonts w:ascii="Arial" w:eastAsia="Arial" w:hAnsi="Arial" w:cs="Arial"/>
                <w:color w:val="000000" w:themeColor="text1"/>
                <w:sz w:val="20"/>
              </w:rPr>
              <w:t>В</w:t>
            </w:r>
            <w:r>
              <w:rPr>
                <w:rFonts w:ascii="Arial" w:eastAsia="Arial" w:hAnsi="Arial" w:cs="Arial"/>
                <w:color w:val="000000" w:themeColor="text1"/>
                <w:sz w:val="20"/>
                <w:lang w:val="en-US"/>
              </w:rPr>
              <w:t xml:space="preserve"> ConfigMap OKD/OCP </w:t>
            </w:r>
            <w:r>
              <w:rPr>
                <w:rFonts w:ascii="Arial" w:eastAsia="Arial" w:hAnsi="Arial" w:cs="Arial"/>
                <w:color w:val="000000" w:themeColor="text1"/>
                <w:sz w:val="20"/>
              </w:rPr>
              <w:t>значение</w:t>
            </w:r>
            <w:r>
              <w:rPr>
                <w:rFonts w:ascii="Arial" w:eastAsia="Arial" w:hAnsi="Arial" w:cs="Arial"/>
                <w:color w:val="000000" w:themeColor="text1"/>
                <w:sz w:val="20"/>
                <w:lang w:val="en-US"/>
              </w:rPr>
              <w:t xml:space="preserve"> </w:t>
            </w:r>
            <w:r>
              <w:rPr>
                <w:rFonts w:ascii="Arial" w:eastAsia="Arial" w:hAnsi="Arial" w:cs="Arial"/>
                <w:color w:val="000000" w:themeColor="text1"/>
                <w:sz w:val="20"/>
              </w:rPr>
              <w:t>переменной</w:t>
            </w:r>
            <w:r>
              <w:rPr>
                <w:rFonts w:ascii="Arial" w:eastAsia="Arial" w:hAnsi="Arial" w:cs="Arial"/>
                <w:color w:val="000000" w:themeColor="text1"/>
                <w:sz w:val="20"/>
                <w:lang w:val="en-US"/>
              </w:rPr>
              <w:t xml:space="preserve"> PROPERTIES_BACKEND_AUTHORIZATION_ENABLED </w:t>
            </w:r>
            <w:r>
              <w:rPr>
                <w:rFonts w:ascii="Arial" w:eastAsia="Arial" w:hAnsi="Arial" w:cs="Arial"/>
                <w:color w:val="000000" w:themeColor="text1"/>
                <w:sz w:val="20"/>
              </w:rPr>
              <w:t>имеет</w:t>
            </w:r>
            <w:r>
              <w:rPr>
                <w:rFonts w:ascii="Arial" w:eastAsia="Arial" w:hAnsi="Arial" w:cs="Arial"/>
                <w:color w:val="000000" w:themeColor="text1"/>
                <w:sz w:val="20"/>
                <w:lang w:val="en-US"/>
              </w:rPr>
              <w:t xml:space="preserve"> </w:t>
            </w:r>
            <w:r>
              <w:rPr>
                <w:rFonts w:ascii="Arial" w:eastAsia="Arial" w:hAnsi="Arial" w:cs="Arial"/>
                <w:color w:val="000000" w:themeColor="text1"/>
                <w:sz w:val="20"/>
              </w:rPr>
              <w:t>значение</w:t>
            </w:r>
            <w:r>
              <w:rPr>
                <w:rFonts w:ascii="Arial" w:eastAsia="Arial" w:hAnsi="Arial" w:cs="Arial"/>
                <w:color w:val="000000" w:themeColor="text1"/>
                <w:sz w:val="20"/>
                <w:lang w:val="en-US"/>
              </w:rPr>
              <w:t xml:space="preserve"> TRUE.</w:t>
            </w:r>
          </w:p>
        </w:tc>
        <w:tc>
          <w:tcPr>
            <w:tcW w:w="2809" w:type="dxa"/>
            <w:tcBorders>
              <w:top w:val="single" w:sz="4" w:space="0" w:color="000000"/>
              <w:left w:val="single" w:sz="4" w:space="0" w:color="000000"/>
              <w:bottom w:val="single" w:sz="4" w:space="0" w:color="000000"/>
              <w:right w:val="single" w:sz="4" w:space="0" w:color="000000"/>
            </w:tcBorders>
          </w:tcPr>
          <w:p w14:paraId="5E1AD208" w14:textId="77777777" w:rsidR="00E0302A" w:rsidRDefault="00373FF5">
            <w:r>
              <w:rPr>
                <w:rFonts w:ascii="Arial" w:eastAsia="Arial" w:hAnsi="Arial" w:cs="Arial"/>
                <w:color w:val="000000" w:themeColor="text1"/>
                <w:sz w:val="20"/>
              </w:rPr>
              <w:t>Выполнено (2025-001624-ЦТ)</w:t>
            </w:r>
          </w:p>
        </w:tc>
      </w:tr>
    </w:tbl>
    <w:p w14:paraId="63FF253A" w14:textId="77777777" w:rsidR="00E0302A" w:rsidRDefault="00E0302A">
      <w:pPr>
        <w:spacing w:after="120"/>
        <w:jc w:val="both"/>
        <w:rPr>
          <w:rFonts w:ascii="Arial" w:hAnsi="Arial" w:cs="Arial"/>
          <w:bCs/>
          <w:i/>
          <w:color w:val="000000" w:themeColor="text1"/>
        </w:rPr>
      </w:pPr>
    </w:p>
    <w:p w14:paraId="4E441B87" w14:textId="77777777" w:rsidR="00E0302A" w:rsidRDefault="00373FF5">
      <w:pPr>
        <w:pStyle w:val="afffffd"/>
        <w:keepNext/>
        <w:rPr>
          <w:rFonts w:cs="Arial"/>
          <w:color w:val="000000" w:themeColor="text1"/>
          <w:lang w:val="ru-RU"/>
        </w:rPr>
      </w:pPr>
      <w:r>
        <w:rPr>
          <w:rFonts w:eastAsia="Arial" w:cs="Arial"/>
          <w:color w:val="000000" w:themeColor="text1"/>
          <w:lang w:val="ru-RU"/>
        </w:rPr>
        <w:t xml:space="preserve">Таблица 33 Реализация требований к </w:t>
      </w:r>
      <w:r>
        <w:rPr>
          <w:rFonts w:eastAsia="Arial" w:cs="Arial"/>
          <w:color w:val="000000" w:themeColor="text1"/>
        </w:rPr>
        <w:t>Crad</w:t>
      </w:r>
      <w:r>
        <w:rPr>
          <w:rFonts w:eastAsia="Arial" w:cs="Arial"/>
          <w:color w:val="000000" w:themeColor="text1"/>
          <w:lang w:val="ru-RU"/>
        </w:rPr>
        <w:t>l</w:t>
      </w:r>
      <w:r>
        <w:rPr>
          <w:rFonts w:eastAsia="Arial" w:cs="Arial"/>
          <w:color w:val="000000" w:themeColor="text1"/>
        </w:rPr>
        <w:t>e</w:t>
      </w:r>
      <w:r>
        <w:rPr>
          <w:rFonts w:eastAsia="Arial" w:cs="Arial"/>
          <w:color w:val="000000" w:themeColor="text1"/>
          <w:lang w:val="ru-RU"/>
        </w:rPr>
        <w:t xml:space="preserve"> </w:t>
      </w:r>
      <w:r>
        <w:rPr>
          <w:rFonts w:eastAsia="Arial" w:cs="Arial"/>
          <w:color w:val="000000" w:themeColor="text1"/>
        </w:rPr>
        <w:t>Essentials Segment Transfer</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16F2BCA4" w14:textId="77777777">
        <w:trPr>
          <w:tblHeader/>
        </w:trPr>
        <w:tc>
          <w:tcPr>
            <w:tcW w:w="407"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25E0F4BE"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425"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4219E9AD"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91"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772664B7"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7AC8E8EB"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793B924D"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7D68930C"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CLIENT_GATEWAY_URL указан URL для обращения к Cradle Essential Gateway соответствующего сегмент</w:t>
            </w:r>
          </w:p>
        </w:tc>
        <w:tc>
          <w:tcPr>
            <w:tcW w:w="2891" w:type="dxa"/>
            <w:tcBorders>
              <w:top w:val="single" w:sz="4" w:space="0" w:color="000000"/>
              <w:left w:val="single" w:sz="4" w:space="0" w:color="000000"/>
              <w:bottom w:val="single" w:sz="4" w:space="0" w:color="000000"/>
              <w:right w:val="single" w:sz="4" w:space="0" w:color="000000"/>
            </w:tcBorders>
          </w:tcPr>
          <w:p w14:paraId="2FDE35F6" w14:textId="77777777" w:rsidR="00E0302A" w:rsidRDefault="00373FF5">
            <w:r>
              <w:rPr>
                <w:rFonts w:ascii="Arial" w:eastAsia="Arial" w:hAnsi="Arial" w:cs="Arial"/>
                <w:color w:val="000000" w:themeColor="text1"/>
                <w:sz w:val="20"/>
              </w:rPr>
              <w:t>Выполнено (2025-001624-ЦТ)</w:t>
            </w:r>
          </w:p>
        </w:tc>
      </w:tr>
      <w:tr w:rsidR="00E0302A" w14:paraId="67C5799F"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089C7550"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54D2DF0"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в переменной  объявлено значение переменной CLIENT_GATEWAY_SECRET, соответствующее секрету ТУЗ(Service Account) для подключения к проектному Gateway</w:t>
            </w:r>
          </w:p>
        </w:tc>
        <w:tc>
          <w:tcPr>
            <w:tcW w:w="2891" w:type="dxa"/>
            <w:tcBorders>
              <w:top w:val="single" w:sz="4" w:space="0" w:color="000000"/>
              <w:left w:val="single" w:sz="4" w:space="0" w:color="000000"/>
              <w:bottom w:val="single" w:sz="4" w:space="0" w:color="000000"/>
              <w:right w:val="single" w:sz="4" w:space="0" w:color="000000"/>
            </w:tcBorders>
          </w:tcPr>
          <w:p w14:paraId="2CE85304" w14:textId="77777777" w:rsidR="00E0302A" w:rsidRDefault="00373FF5">
            <w:r>
              <w:rPr>
                <w:rFonts w:ascii="Arial" w:eastAsia="Arial" w:hAnsi="Arial" w:cs="Arial"/>
                <w:color w:val="000000" w:themeColor="text1"/>
                <w:sz w:val="20"/>
              </w:rPr>
              <w:t>Выполнено (2025-001624-ЦТ)</w:t>
            </w:r>
          </w:p>
        </w:tc>
      </w:tr>
      <w:tr w:rsidR="00E0302A" w14:paraId="06ACA60D"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1DD7B94E"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7ECB86E"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CLIENT_INSECURE имеет значение False.</w:t>
            </w:r>
          </w:p>
        </w:tc>
        <w:tc>
          <w:tcPr>
            <w:tcW w:w="2891" w:type="dxa"/>
            <w:tcBorders>
              <w:top w:val="single" w:sz="4" w:space="0" w:color="000000"/>
              <w:left w:val="single" w:sz="4" w:space="0" w:color="000000"/>
              <w:bottom w:val="single" w:sz="4" w:space="0" w:color="000000"/>
              <w:right w:val="single" w:sz="4" w:space="0" w:color="000000"/>
            </w:tcBorders>
          </w:tcPr>
          <w:p w14:paraId="4F6C3EA9" w14:textId="77777777" w:rsidR="00E0302A" w:rsidRDefault="00373FF5">
            <w:r>
              <w:rPr>
                <w:rFonts w:ascii="Arial" w:eastAsia="Arial" w:hAnsi="Arial" w:cs="Arial"/>
                <w:color w:val="000000" w:themeColor="text1"/>
                <w:sz w:val="20"/>
              </w:rPr>
              <w:t>Выполнено (2025-001624-ЦТ)</w:t>
            </w:r>
          </w:p>
        </w:tc>
      </w:tr>
      <w:tr w:rsidR="00E0302A" w14:paraId="265BB5BE" w14:textId="77777777">
        <w:trPr>
          <w:trHeight w:val="333"/>
        </w:trPr>
        <w:tc>
          <w:tcPr>
            <w:tcW w:w="407" w:type="dxa"/>
            <w:tcBorders>
              <w:top w:val="single" w:sz="4" w:space="0" w:color="000000"/>
              <w:left w:val="single" w:sz="4" w:space="0" w:color="000000"/>
              <w:bottom w:val="single" w:sz="4" w:space="0" w:color="000000"/>
              <w:right w:val="single" w:sz="4" w:space="0" w:color="000000"/>
            </w:tcBorders>
            <w:vAlign w:val="center"/>
          </w:tcPr>
          <w:p w14:paraId="286AED3B"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91BC63A"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CLIENT_KEYCLOAK_URL  указан URL для обращения к IDP соответствующего сегмента (для КСПД - указывается адрес RH SSO N1, для ЦДМЗ - Keycloak CradleID)</w:t>
            </w:r>
          </w:p>
        </w:tc>
        <w:tc>
          <w:tcPr>
            <w:tcW w:w="2891" w:type="dxa"/>
            <w:tcBorders>
              <w:top w:val="single" w:sz="4" w:space="0" w:color="000000"/>
              <w:left w:val="single" w:sz="4" w:space="0" w:color="000000"/>
              <w:bottom w:val="single" w:sz="4" w:space="0" w:color="000000"/>
              <w:right w:val="single" w:sz="4" w:space="0" w:color="000000"/>
            </w:tcBorders>
          </w:tcPr>
          <w:p w14:paraId="29907816" w14:textId="77777777" w:rsidR="00E0302A" w:rsidRDefault="00373FF5">
            <w:r>
              <w:rPr>
                <w:rFonts w:ascii="Arial" w:eastAsia="Arial" w:hAnsi="Arial" w:cs="Arial"/>
                <w:color w:val="000000" w:themeColor="text1"/>
                <w:sz w:val="20"/>
              </w:rPr>
              <w:t>Выполнено (2025-001624-ЦТ)</w:t>
            </w:r>
          </w:p>
        </w:tc>
      </w:tr>
      <w:tr w:rsidR="00E0302A" w14:paraId="2BE020BE" w14:textId="77777777">
        <w:trPr>
          <w:trHeight w:val="519"/>
        </w:trPr>
        <w:tc>
          <w:tcPr>
            <w:tcW w:w="407" w:type="dxa"/>
            <w:tcBorders>
              <w:top w:val="single" w:sz="4" w:space="0" w:color="000000"/>
              <w:left w:val="single" w:sz="4" w:space="0" w:color="000000"/>
              <w:bottom w:val="single" w:sz="4" w:space="0" w:color="000000"/>
              <w:right w:val="single" w:sz="4" w:space="0" w:color="000000"/>
            </w:tcBorders>
            <w:vAlign w:val="center"/>
          </w:tcPr>
          <w:p w14:paraId="2757F405"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4392DEB"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объявлены значение переменной INTEGRATION_SEGMENT_JAVA_OPTION, в которой укано:</w:t>
            </w:r>
            <w:r>
              <w:rPr>
                <w:rFonts w:ascii="Arial" w:eastAsia="Arial" w:hAnsi="Arial" w:cs="Arial"/>
                <w:color w:val="000000" w:themeColor="text1"/>
                <w:sz w:val="20"/>
              </w:rPr>
              <w:br/>
              <w:t>- клиент и секрет для подключения IDP</w:t>
            </w:r>
            <w:r>
              <w:rPr>
                <w:rFonts w:ascii="Arial" w:eastAsia="Arial" w:hAnsi="Arial" w:cs="Arial"/>
                <w:color w:val="000000" w:themeColor="text1"/>
                <w:sz w:val="20"/>
              </w:rPr>
              <w:br/>
              <w:t>- в модуле размещаемом в КСПД указан адрес для подключения к проектному Segment Transfer в ЦДМЗ</w:t>
            </w:r>
          </w:p>
        </w:tc>
        <w:tc>
          <w:tcPr>
            <w:tcW w:w="2891" w:type="dxa"/>
            <w:tcBorders>
              <w:top w:val="single" w:sz="4" w:space="0" w:color="000000"/>
              <w:left w:val="single" w:sz="4" w:space="0" w:color="000000"/>
              <w:bottom w:val="single" w:sz="4" w:space="0" w:color="000000"/>
              <w:right w:val="single" w:sz="4" w:space="0" w:color="000000"/>
            </w:tcBorders>
          </w:tcPr>
          <w:p w14:paraId="50A382DC" w14:textId="77777777" w:rsidR="00E0302A" w:rsidRDefault="00373FF5">
            <w:r>
              <w:rPr>
                <w:rFonts w:ascii="Arial" w:eastAsia="Arial" w:hAnsi="Arial" w:cs="Arial"/>
                <w:color w:val="000000" w:themeColor="text1"/>
                <w:sz w:val="20"/>
              </w:rPr>
              <w:t>Выполнено (2025-001624-ЦТ)</w:t>
            </w:r>
          </w:p>
        </w:tc>
      </w:tr>
      <w:tr w:rsidR="00E0302A" w14:paraId="78C4ED36" w14:textId="77777777">
        <w:trPr>
          <w:trHeight w:val="543"/>
        </w:trPr>
        <w:tc>
          <w:tcPr>
            <w:tcW w:w="407" w:type="dxa"/>
            <w:tcBorders>
              <w:top w:val="single" w:sz="4" w:space="0" w:color="000000"/>
              <w:left w:val="single" w:sz="4" w:space="0" w:color="000000"/>
              <w:bottom w:val="single" w:sz="4" w:space="0" w:color="000000"/>
              <w:right w:val="single" w:sz="4" w:space="0" w:color="000000"/>
            </w:tcBorders>
            <w:vAlign w:val="center"/>
          </w:tcPr>
          <w:p w14:paraId="5054E54D"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3ED915D"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CLIENT_KEYCLOAK_REALM указано имя проектного Realm</w:t>
            </w:r>
          </w:p>
        </w:tc>
        <w:tc>
          <w:tcPr>
            <w:tcW w:w="2891" w:type="dxa"/>
            <w:tcBorders>
              <w:top w:val="single" w:sz="4" w:space="0" w:color="000000"/>
              <w:left w:val="single" w:sz="4" w:space="0" w:color="000000"/>
              <w:bottom w:val="single" w:sz="4" w:space="0" w:color="000000"/>
              <w:right w:val="single" w:sz="4" w:space="0" w:color="000000"/>
            </w:tcBorders>
          </w:tcPr>
          <w:p w14:paraId="2BEE872F" w14:textId="77777777" w:rsidR="00E0302A" w:rsidRDefault="00373FF5">
            <w:r>
              <w:rPr>
                <w:rFonts w:ascii="Arial" w:eastAsia="Arial" w:hAnsi="Arial" w:cs="Arial"/>
                <w:color w:val="000000" w:themeColor="text1"/>
                <w:sz w:val="20"/>
              </w:rPr>
              <w:t>Выполнено (2025-001624-ЦТ)</w:t>
            </w:r>
          </w:p>
        </w:tc>
      </w:tr>
      <w:tr w:rsidR="00E0302A" w14:paraId="45D1DD3C" w14:textId="77777777">
        <w:trPr>
          <w:trHeight w:val="581"/>
        </w:trPr>
        <w:tc>
          <w:tcPr>
            <w:tcW w:w="407" w:type="dxa"/>
            <w:tcBorders>
              <w:top w:val="single" w:sz="4" w:space="0" w:color="000000"/>
              <w:left w:val="single" w:sz="4" w:space="0" w:color="000000"/>
              <w:bottom w:val="single" w:sz="4" w:space="0" w:color="000000"/>
              <w:right w:val="single" w:sz="4" w:space="0" w:color="000000"/>
            </w:tcBorders>
            <w:vAlign w:val="center"/>
          </w:tcPr>
          <w:p w14:paraId="35CD3A56"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D43C9B0"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для переменной CURRENT_SEGMENT указан сегмент размещения модуля (KSPD или CDMZ), параметр должен соответствовать сегменту размещения.</w:t>
            </w:r>
          </w:p>
        </w:tc>
        <w:tc>
          <w:tcPr>
            <w:tcW w:w="2891" w:type="dxa"/>
            <w:tcBorders>
              <w:top w:val="single" w:sz="4" w:space="0" w:color="000000"/>
              <w:left w:val="single" w:sz="4" w:space="0" w:color="000000"/>
              <w:bottom w:val="single" w:sz="4" w:space="0" w:color="000000"/>
              <w:right w:val="single" w:sz="4" w:space="0" w:color="000000"/>
            </w:tcBorders>
          </w:tcPr>
          <w:p w14:paraId="4C9D339D" w14:textId="77777777" w:rsidR="00E0302A" w:rsidRDefault="00373FF5">
            <w:r>
              <w:rPr>
                <w:rFonts w:ascii="Arial" w:eastAsia="Arial" w:hAnsi="Arial" w:cs="Arial"/>
                <w:color w:val="000000" w:themeColor="text1"/>
                <w:sz w:val="20"/>
              </w:rPr>
              <w:t>Выполнено (2025-001624-ЦТ)</w:t>
            </w:r>
          </w:p>
        </w:tc>
      </w:tr>
      <w:tr w:rsidR="00E0302A" w14:paraId="53C6462D" w14:textId="77777777">
        <w:trPr>
          <w:trHeight w:val="492"/>
        </w:trPr>
        <w:tc>
          <w:tcPr>
            <w:tcW w:w="407" w:type="dxa"/>
            <w:tcBorders>
              <w:top w:val="single" w:sz="4" w:space="0" w:color="000000"/>
              <w:left w:val="single" w:sz="4" w:space="0" w:color="000000"/>
              <w:bottom w:val="single" w:sz="4" w:space="0" w:color="000000"/>
              <w:right w:val="single" w:sz="4" w:space="0" w:color="000000"/>
            </w:tcBorders>
            <w:vAlign w:val="center"/>
          </w:tcPr>
          <w:p w14:paraId="1F21206A" w14:textId="77777777" w:rsidR="00E0302A" w:rsidRDefault="00E0302A">
            <w:pPr>
              <w:pStyle w:val="affffff8"/>
              <w:numPr>
                <w:ilvl w:val="0"/>
                <w:numId w:val="16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4E53F46"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для переменной SETUP_CONNECT_SERVICE указано значение TRUE при размещения в КСПД, FALSE при размещение в ЦДМЗ</w:t>
            </w:r>
          </w:p>
        </w:tc>
        <w:tc>
          <w:tcPr>
            <w:tcW w:w="2891" w:type="dxa"/>
            <w:tcBorders>
              <w:top w:val="single" w:sz="4" w:space="0" w:color="000000"/>
              <w:left w:val="single" w:sz="4" w:space="0" w:color="000000"/>
              <w:bottom w:val="single" w:sz="4" w:space="0" w:color="000000"/>
              <w:right w:val="single" w:sz="4" w:space="0" w:color="000000"/>
            </w:tcBorders>
          </w:tcPr>
          <w:p w14:paraId="79B9462E" w14:textId="77777777" w:rsidR="00E0302A" w:rsidRDefault="00373FF5">
            <w:r>
              <w:rPr>
                <w:rFonts w:ascii="Arial" w:eastAsia="Arial" w:hAnsi="Arial" w:cs="Arial"/>
                <w:color w:val="000000" w:themeColor="text1"/>
                <w:sz w:val="20"/>
              </w:rPr>
              <w:t>Выполнено (2025-001624-ЦТ)</w:t>
            </w:r>
          </w:p>
        </w:tc>
      </w:tr>
    </w:tbl>
    <w:p w14:paraId="787F02BD" w14:textId="77777777" w:rsidR="00E0302A" w:rsidRDefault="00E0302A">
      <w:pPr>
        <w:spacing w:after="120"/>
        <w:jc w:val="both"/>
        <w:rPr>
          <w:rFonts w:ascii="Arial" w:hAnsi="Arial" w:cs="Arial"/>
          <w:bCs/>
          <w:i/>
          <w:color w:val="000000" w:themeColor="text1"/>
        </w:rPr>
      </w:pPr>
    </w:p>
    <w:p w14:paraId="3B98F70F" w14:textId="77777777" w:rsidR="00E0302A" w:rsidRDefault="00373FF5">
      <w:pPr>
        <w:pStyle w:val="afffffd"/>
        <w:keepNext/>
        <w:rPr>
          <w:rFonts w:cs="Arial"/>
          <w:color w:val="000000" w:themeColor="text1"/>
          <w:lang w:val="ru-RU"/>
        </w:rPr>
      </w:pPr>
      <w:r>
        <w:rPr>
          <w:rFonts w:eastAsia="Arial" w:cs="Arial"/>
          <w:color w:val="000000" w:themeColor="text1"/>
          <w:lang w:val="ru-RU"/>
        </w:rPr>
        <w:t xml:space="preserve">Таблица 34 Реализация требований к </w:t>
      </w:r>
      <w:r>
        <w:rPr>
          <w:rFonts w:eastAsia="Arial" w:cs="Arial"/>
          <w:color w:val="000000" w:themeColor="text1"/>
        </w:rPr>
        <w:t>Cradle</w:t>
      </w:r>
      <w:r>
        <w:rPr>
          <w:rFonts w:eastAsia="Arial" w:cs="Arial"/>
          <w:color w:val="000000" w:themeColor="text1"/>
          <w:lang w:val="ru-RU"/>
        </w:rPr>
        <w:t xml:space="preserve"> </w:t>
      </w:r>
      <w:r>
        <w:rPr>
          <w:rFonts w:eastAsia="Arial" w:cs="Arial"/>
          <w:color w:val="000000" w:themeColor="text1"/>
        </w:rPr>
        <w:t>Essentials File Transfer</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15C5A97D" w14:textId="77777777">
        <w:trPr>
          <w:tblHeader/>
        </w:trPr>
        <w:tc>
          <w:tcPr>
            <w:tcW w:w="407"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764AD196"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425"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2F577136"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91"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489EF910"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272EA20F"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5B03EF9C"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410C0D49"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CLIENT_DLP_URL соответствует URL для обращения к DLP</w:t>
            </w:r>
          </w:p>
        </w:tc>
        <w:tc>
          <w:tcPr>
            <w:tcW w:w="2891" w:type="dxa"/>
            <w:tcBorders>
              <w:top w:val="single" w:sz="4" w:space="0" w:color="000000"/>
              <w:left w:val="single" w:sz="4" w:space="0" w:color="000000"/>
              <w:bottom w:val="single" w:sz="4" w:space="0" w:color="000000"/>
              <w:right w:val="single" w:sz="4" w:space="0" w:color="000000"/>
            </w:tcBorders>
          </w:tcPr>
          <w:p w14:paraId="06668CA7" w14:textId="77777777" w:rsidR="00E0302A" w:rsidRDefault="00373FF5">
            <w:r>
              <w:rPr>
                <w:rFonts w:ascii="Arial" w:eastAsia="Arial" w:hAnsi="Arial" w:cs="Arial"/>
                <w:color w:val="000000" w:themeColor="text1"/>
                <w:sz w:val="20"/>
              </w:rPr>
              <w:t>Выполнено (2025-001624-ЦТ)</w:t>
            </w:r>
          </w:p>
        </w:tc>
      </w:tr>
      <w:tr w:rsidR="00E0302A" w14:paraId="48CB8993"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430BE68D"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A98858A"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CLIENT_DLP_SYSTEM соответствует идентификатору системы, присвоенный в DLP (идентификатор системы присваивается по ЗНИ) </w:t>
            </w:r>
          </w:p>
        </w:tc>
        <w:tc>
          <w:tcPr>
            <w:tcW w:w="2891" w:type="dxa"/>
            <w:tcBorders>
              <w:top w:val="single" w:sz="4" w:space="0" w:color="000000"/>
              <w:left w:val="single" w:sz="4" w:space="0" w:color="000000"/>
              <w:bottom w:val="single" w:sz="4" w:space="0" w:color="000000"/>
              <w:right w:val="single" w:sz="4" w:space="0" w:color="000000"/>
            </w:tcBorders>
          </w:tcPr>
          <w:p w14:paraId="0847E291" w14:textId="77777777" w:rsidR="00E0302A" w:rsidRDefault="00373FF5">
            <w:r>
              <w:rPr>
                <w:rFonts w:ascii="Arial" w:eastAsia="Arial" w:hAnsi="Arial" w:cs="Arial"/>
                <w:color w:val="000000" w:themeColor="text1"/>
                <w:sz w:val="20"/>
              </w:rPr>
              <w:t>Выполнено (2025-001624-ЦТ)</w:t>
            </w:r>
          </w:p>
        </w:tc>
      </w:tr>
      <w:tr w:rsidR="00E0302A" w14:paraId="3096238D"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4369AF62"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87A1A6B"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объявлены значения переменных CLIENT_DLP_USERNAME, CLIENT_DLP_PASSWORD для подключения к DLP. Секреты соответствуют парольной политике.</w:t>
            </w:r>
          </w:p>
        </w:tc>
        <w:tc>
          <w:tcPr>
            <w:tcW w:w="2891" w:type="dxa"/>
            <w:tcBorders>
              <w:top w:val="single" w:sz="4" w:space="0" w:color="000000"/>
              <w:left w:val="single" w:sz="4" w:space="0" w:color="000000"/>
              <w:bottom w:val="single" w:sz="4" w:space="0" w:color="000000"/>
              <w:right w:val="single" w:sz="4" w:space="0" w:color="000000"/>
            </w:tcBorders>
          </w:tcPr>
          <w:p w14:paraId="0F545038" w14:textId="77777777" w:rsidR="00E0302A" w:rsidRDefault="00373FF5">
            <w:r>
              <w:rPr>
                <w:rFonts w:ascii="Arial" w:eastAsia="Arial" w:hAnsi="Arial" w:cs="Arial"/>
                <w:color w:val="000000" w:themeColor="text1"/>
                <w:sz w:val="20"/>
              </w:rPr>
              <w:t>Выполнено (2025-001624-ЦТ)</w:t>
            </w:r>
          </w:p>
        </w:tc>
      </w:tr>
      <w:tr w:rsidR="00E0302A" w14:paraId="4E605B1C" w14:textId="77777777">
        <w:trPr>
          <w:trHeight w:val="333"/>
        </w:trPr>
        <w:tc>
          <w:tcPr>
            <w:tcW w:w="407" w:type="dxa"/>
            <w:tcBorders>
              <w:top w:val="single" w:sz="4" w:space="0" w:color="000000"/>
              <w:left w:val="single" w:sz="4" w:space="0" w:color="000000"/>
              <w:bottom w:val="single" w:sz="4" w:space="0" w:color="000000"/>
              <w:right w:val="single" w:sz="4" w:space="0" w:color="000000"/>
            </w:tcBorders>
            <w:vAlign w:val="center"/>
          </w:tcPr>
          <w:p w14:paraId="0ADE9C56"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92046FE"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CLIENT_GATEWAY_URL указан URL для обращения к Cradle Essential Gateway соответствующего сегмента</w:t>
            </w:r>
          </w:p>
        </w:tc>
        <w:tc>
          <w:tcPr>
            <w:tcW w:w="2891" w:type="dxa"/>
            <w:tcBorders>
              <w:top w:val="single" w:sz="4" w:space="0" w:color="000000"/>
              <w:left w:val="single" w:sz="4" w:space="0" w:color="000000"/>
              <w:bottom w:val="single" w:sz="4" w:space="0" w:color="000000"/>
              <w:right w:val="single" w:sz="4" w:space="0" w:color="000000"/>
            </w:tcBorders>
          </w:tcPr>
          <w:p w14:paraId="06503726" w14:textId="77777777" w:rsidR="00E0302A" w:rsidRDefault="00373FF5">
            <w:r>
              <w:rPr>
                <w:rFonts w:ascii="Arial" w:eastAsia="Arial" w:hAnsi="Arial" w:cs="Arial"/>
                <w:color w:val="000000" w:themeColor="text1"/>
                <w:sz w:val="20"/>
              </w:rPr>
              <w:t>Выполнено (2025-001624-ЦТ)</w:t>
            </w:r>
          </w:p>
        </w:tc>
      </w:tr>
      <w:tr w:rsidR="00E0302A" w14:paraId="0765D506" w14:textId="77777777">
        <w:trPr>
          <w:trHeight w:val="519"/>
        </w:trPr>
        <w:tc>
          <w:tcPr>
            <w:tcW w:w="407" w:type="dxa"/>
            <w:tcBorders>
              <w:top w:val="single" w:sz="4" w:space="0" w:color="000000"/>
              <w:left w:val="single" w:sz="4" w:space="0" w:color="000000"/>
              <w:bottom w:val="single" w:sz="4" w:space="0" w:color="000000"/>
              <w:right w:val="single" w:sz="4" w:space="0" w:color="000000"/>
            </w:tcBorders>
            <w:vAlign w:val="center"/>
          </w:tcPr>
          <w:p w14:paraId="619424C0"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B52C2F4"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в переменной  объявлено значение переменной CLIENT_GATEWAY_SECRET, соответствующее секрету ТУЗ(Service Account) для подключения к проектному Gateway</w:t>
            </w:r>
          </w:p>
        </w:tc>
        <w:tc>
          <w:tcPr>
            <w:tcW w:w="2891" w:type="dxa"/>
            <w:tcBorders>
              <w:top w:val="single" w:sz="4" w:space="0" w:color="000000"/>
              <w:left w:val="single" w:sz="4" w:space="0" w:color="000000"/>
              <w:bottom w:val="single" w:sz="4" w:space="0" w:color="000000"/>
              <w:right w:val="single" w:sz="4" w:space="0" w:color="000000"/>
            </w:tcBorders>
          </w:tcPr>
          <w:p w14:paraId="010DBF05" w14:textId="77777777" w:rsidR="00E0302A" w:rsidRDefault="00373FF5">
            <w:r>
              <w:rPr>
                <w:rFonts w:ascii="Arial" w:eastAsia="Arial" w:hAnsi="Arial" w:cs="Arial"/>
                <w:color w:val="000000" w:themeColor="text1"/>
                <w:sz w:val="20"/>
              </w:rPr>
              <w:t>Выполнено (2025-001624-ЦТ)</w:t>
            </w:r>
          </w:p>
        </w:tc>
      </w:tr>
      <w:tr w:rsidR="00E0302A" w14:paraId="49192FF0" w14:textId="77777777">
        <w:trPr>
          <w:trHeight w:val="543"/>
        </w:trPr>
        <w:tc>
          <w:tcPr>
            <w:tcW w:w="407" w:type="dxa"/>
            <w:tcBorders>
              <w:top w:val="single" w:sz="4" w:space="0" w:color="000000"/>
              <w:left w:val="single" w:sz="4" w:space="0" w:color="000000"/>
              <w:bottom w:val="single" w:sz="4" w:space="0" w:color="000000"/>
              <w:right w:val="single" w:sz="4" w:space="0" w:color="000000"/>
            </w:tcBorders>
            <w:vAlign w:val="center"/>
          </w:tcPr>
          <w:p w14:paraId="68A9EF1E"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A47301F"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DB_URL указан URL для обращения к СУБД конфигурации Cradle Essential Gateway соответствующего сегмента</w:t>
            </w:r>
          </w:p>
        </w:tc>
        <w:tc>
          <w:tcPr>
            <w:tcW w:w="2891" w:type="dxa"/>
            <w:tcBorders>
              <w:top w:val="single" w:sz="4" w:space="0" w:color="000000"/>
              <w:left w:val="single" w:sz="4" w:space="0" w:color="000000"/>
              <w:bottom w:val="single" w:sz="4" w:space="0" w:color="000000"/>
              <w:right w:val="single" w:sz="4" w:space="0" w:color="000000"/>
            </w:tcBorders>
          </w:tcPr>
          <w:p w14:paraId="780DEBBA" w14:textId="77777777" w:rsidR="00E0302A" w:rsidRDefault="00373FF5">
            <w:r>
              <w:rPr>
                <w:rFonts w:ascii="Arial" w:eastAsia="Arial" w:hAnsi="Arial" w:cs="Arial"/>
                <w:color w:val="000000" w:themeColor="text1"/>
                <w:sz w:val="20"/>
              </w:rPr>
              <w:t>Выполнено (2025-001624-ЦТ)</w:t>
            </w:r>
          </w:p>
        </w:tc>
      </w:tr>
      <w:tr w:rsidR="00E0302A" w14:paraId="24D7F57D" w14:textId="77777777">
        <w:trPr>
          <w:trHeight w:val="581"/>
        </w:trPr>
        <w:tc>
          <w:tcPr>
            <w:tcW w:w="407" w:type="dxa"/>
            <w:tcBorders>
              <w:top w:val="single" w:sz="4" w:space="0" w:color="000000"/>
              <w:left w:val="single" w:sz="4" w:space="0" w:color="000000"/>
              <w:bottom w:val="single" w:sz="4" w:space="0" w:color="000000"/>
              <w:right w:val="single" w:sz="4" w:space="0" w:color="000000"/>
            </w:tcBorders>
            <w:vAlign w:val="center"/>
          </w:tcPr>
          <w:p w14:paraId="6650DD48"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745FDDB"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в переменной  объявлено значение переменной CLIENT_GATEWAY_SECRET, соответствующее секрету ТУЗ(Service Account) для подключения к проектному Gateway</w:t>
            </w:r>
          </w:p>
        </w:tc>
        <w:tc>
          <w:tcPr>
            <w:tcW w:w="2891" w:type="dxa"/>
            <w:tcBorders>
              <w:top w:val="single" w:sz="4" w:space="0" w:color="000000"/>
              <w:left w:val="single" w:sz="4" w:space="0" w:color="000000"/>
              <w:bottom w:val="single" w:sz="4" w:space="0" w:color="000000"/>
              <w:right w:val="single" w:sz="4" w:space="0" w:color="000000"/>
            </w:tcBorders>
          </w:tcPr>
          <w:p w14:paraId="63288735" w14:textId="77777777" w:rsidR="00E0302A" w:rsidRDefault="00373FF5">
            <w:r>
              <w:rPr>
                <w:rFonts w:ascii="Arial" w:eastAsia="Arial" w:hAnsi="Arial" w:cs="Arial"/>
                <w:color w:val="000000" w:themeColor="text1"/>
                <w:sz w:val="20"/>
              </w:rPr>
              <w:t>Выполнено (2025-001624-ЦТ)</w:t>
            </w:r>
          </w:p>
        </w:tc>
      </w:tr>
      <w:tr w:rsidR="00E0302A" w14:paraId="73EE3FE6" w14:textId="77777777">
        <w:trPr>
          <w:trHeight w:val="492"/>
        </w:trPr>
        <w:tc>
          <w:tcPr>
            <w:tcW w:w="407" w:type="dxa"/>
            <w:tcBorders>
              <w:top w:val="single" w:sz="4" w:space="0" w:color="000000"/>
              <w:left w:val="single" w:sz="4" w:space="0" w:color="000000"/>
              <w:bottom w:val="single" w:sz="4" w:space="0" w:color="000000"/>
              <w:right w:val="single" w:sz="4" w:space="0" w:color="000000"/>
            </w:tcBorders>
            <w:vAlign w:val="center"/>
          </w:tcPr>
          <w:p w14:paraId="0BF19235"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D82ADE8"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CLIENT_INSECURE имеет значение False.</w:t>
            </w:r>
            <w:r>
              <w:rPr>
                <w:rFonts w:ascii="Arial" w:eastAsia="Arial" w:hAnsi="Arial" w:cs="Arial"/>
                <w:color w:val="000000" w:themeColor="text1"/>
                <w:sz w:val="20"/>
              </w:rPr>
              <w:br/>
              <w:t>Для сегмента UAT допустимо использовать значение TRUE, т.к. корп. DLP не использует сертификаты УЦ ГПН</w:t>
            </w:r>
          </w:p>
        </w:tc>
        <w:tc>
          <w:tcPr>
            <w:tcW w:w="2891" w:type="dxa"/>
            <w:tcBorders>
              <w:top w:val="single" w:sz="4" w:space="0" w:color="000000"/>
              <w:left w:val="single" w:sz="4" w:space="0" w:color="000000"/>
              <w:bottom w:val="single" w:sz="4" w:space="0" w:color="000000"/>
              <w:right w:val="single" w:sz="4" w:space="0" w:color="000000"/>
            </w:tcBorders>
          </w:tcPr>
          <w:p w14:paraId="29566F08" w14:textId="77777777" w:rsidR="00E0302A" w:rsidRDefault="00373FF5">
            <w:r>
              <w:rPr>
                <w:rFonts w:ascii="Arial" w:eastAsia="Arial" w:hAnsi="Arial" w:cs="Arial"/>
                <w:color w:val="000000" w:themeColor="text1"/>
                <w:sz w:val="20"/>
              </w:rPr>
              <w:t>Выполнено (2025-001624-ЦТ)</w:t>
            </w:r>
          </w:p>
        </w:tc>
      </w:tr>
      <w:tr w:rsidR="00E0302A" w14:paraId="5B1730B3" w14:textId="77777777">
        <w:tc>
          <w:tcPr>
            <w:tcW w:w="407" w:type="dxa"/>
            <w:tcBorders>
              <w:top w:val="single" w:sz="4" w:space="0" w:color="000000"/>
              <w:left w:val="single" w:sz="4" w:space="0" w:color="000000"/>
              <w:bottom w:val="single" w:sz="4" w:space="0" w:color="000000"/>
              <w:right w:val="single" w:sz="4" w:space="0" w:color="000000"/>
            </w:tcBorders>
            <w:vAlign w:val="center"/>
          </w:tcPr>
          <w:p w14:paraId="16164B06"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048F161"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Для проектного модуля должны быть установлены значения:</w:t>
            </w:r>
            <w:r>
              <w:rPr>
                <w:rFonts w:ascii="Arial" w:eastAsia="Arial" w:hAnsi="Arial" w:cs="Arial"/>
                <w:color w:val="000000" w:themeColor="text1"/>
                <w:sz w:val="20"/>
              </w:rPr>
              <w:br/>
              <w:t>- CLIENT_S3_BUCKET = имя бакета S3 созданного для проекта</w:t>
            </w:r>
            <w:r>
              <w:rPr>
                <w:rFonts w:ascii="Arial" w:eastAsia="Arial" w:hAnsi="Arial" w:cs="Arial"/>
                <w:color w:val="000000" w:themeColor="text1"/>
                <w:sz w:val="20"/>
              </w:rPr>
              <w:br/>
              <w:t>- CLIENT_S3_TRANSIT_BUCKET = пустое</w:t>
            </w:r>
          </w:p>
        </w:tc>
        <w:tc>
          <w:tcPr>
            <w:tcW w:w="2891" w:type="dxa"/>
            <w:tcBorders>
              <w:top w:val="single" w:sz="4" w:space="0" w:color="000000"/>
              <w:left w:val="single" w:sz="4" w:space="0" w:color="000000"/>
              <w:bottom w:val="single" w:sz="4" w:space="0" w:color="000000"/>
              <w:right w:val="single" w:sz="4" w:space="0" w:color="000000"/>
            </w:tcBorders>
          </w:tcPr>
          <w:p w14:paraId="39610C07" w14:textId="77777777" w:rsidR="00E0302A" w:rsidRDefault="00373FF5">
            <w:r>
              <w:rPr>
                <w:rFonts w:ascii="Arial" w:eastAsia="Arial" w:hAnsi="Arial" w:cs="Arial"/>
                <w:color w:val="000000" w:themeColor="text1"/>
                <w:sz w:val="20"/>
              </w:rPr>
              <w:t>Выполнено (2025-001624-ЦТ)</w:t>
            </w:r>
          </w:p>
        </w:tc>
      </w:tr>
      <w:tr w:rsidR="00E0302A" w14:paraId="6B00639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3B419CC"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F4E679F"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для переменных CLIENT_S3_SERVICE_ACCOUNT_ACCESS_KEY, CLIENT_S3_SERVICE_ACCOUNT_SECRET_KEY, объявлены значения для подключения к сервису S3, соответствующего сегмента. Секреты соответствуют парольной политике.</w:t>
            </w:r>
          </w:p>
        </w:tc>
        <w:tc>
          <w:tcPr>
            <w:tcW w:w="2891" w:type="dxa"/>
            <w:tcBorders>
              <w:top w:val="single" w:sz="4" w:space="0" w:color="000000"/>
              <w:left w:val="single" w:sz="4" w:space="0" w:color="000000"/>
              <w:bottom w:val="single" w:sz="4" w:space="0" w:color="000000"/>
              <w:right w:val="single" w:sz="4" w:space="0" w:color="000000"/>
            </w:tcBorders>
          </w:tcPr>
          <w:p w14:paraId="0DEA27AA" w14:textId="77777777" w:rsidR="00E0302A" w:rsidRDefault="00373FF5">
            <w:r>
              <w:rPr>
                <w:rFonts w:ascii="Arial" w:eastAsia="Arial" w:hAnsi="Arial" w:cs="Arial"/>
                <w:color w:val="000000" w:themeColor="text1"/>
                <w:sz w:val="20"/>
              </w:rPr>
              <w:t>Выполнено (2025-001624-ЦТ)</w:t>
            </w:r>
          </w:p>
        </w:tc>
      </w:tr>
      <w:tr w:rsidR="00E0302A" w14:paraId="30A92F8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8FAB3D1"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4D0FF84"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для переменной PROPERTIES_ALLOWED_EXTENSIONS указаны расширения допустимых для передачи файлов в соответствии с проектной документацией</w:t>
            </w:r>
          </w:p>
        </w:tc>
        <w:tc>
          <w:tcPr>
            <w:tcW w:w="2891" w:type="dxa"/>
            <w:tcBorders>
              <w:top w:val="single" w:sz="4" w:space="0" w:color="000000"/>
              <w:left w:val="single" w:sz="4" w:space="0" w:color="000000"/>
              <w:bottom w:val="single" w:sz="4" w:space="0" w:color="000000"/>
              <w:right w:val="single" w:sz="4" w:space="0" w:color="000000"/>
            </w:tcBorders>
          </w:tcPr>
          <w:p w14:paraId="30E73356" w14:textId="77777777" w:rsidR="00E0302A" w:rsidRDefault="00373FF5">
            <w:r>
              <w:rPr>
                <w:rFonts w:ascii="Arial" w:eastAsia="Arial" w:hAnsi="Arial" w:cs="Arial"/>
                <w:color w:val="000000" w:themeColor="text1"/>
                <w:sz w:val="20"/>
              </w:rPr>
              <w:t>Выполнено (2025-001624-ЦТ)</w:t>
            </w:r>
          </w:p>
        </w:tc>
      </w:tr>
      <w:tr w:rsidR="00E0302A" w14:paraId="61E2D3B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5920EBC"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F4C2C52"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для переменной MAX_FILE_SIZE указан максимальный размер передаваемого файла</w:t>
            </w:r>
          </w:p>
        </w:tc>
        <w:tc>
          <w:tcPr>
            <w:tcW w:w="2891" w:type="dxa"/>
            <w:tcBorders>
              <w:top w:val="single" w:sz="4" w:space="0" w:color="000000"/>
              <w:left w:val="single" w:sz="4" w:space="0" w:color="000000"/>
              <w:bottom w:val="single" w:sz="4" w:space="0" w:color="000000"/>
              <w:right w:val="single" w:sz="4" w:space="0" w:color="000000"/>
            </w:tcBorders>
          </w:tcPr>
          <w:p w14:paraId="184D2074" w14:textId="77777777" w:rsidR="00E0302A" w:rsidRDefault="00373FF5">
            <w:r>
              <w:rPr>
                <w:rFonts w:ascii="Arial" w:eastAsia="Arial" w:hAnsi="Arial" w:cs="Arial"/>
                <w:color w:val="000000" w:themeColor="text1"/>
                <w:sz w:val="20"/>
              </w:rPr>
              <w:t>Выполнено (2025-001624-ЦТ)</w:t>
            </w:r>
          </w:p>
        </w:tc>
      </w:tr>
      <w:tr w:rsidR="00E0302A" w14:paraId="7CCF590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5E1CC15"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25F13F9"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для переменной PROPERTIES_CURRENT_SEGMENT указан сегмент размещения модуля (KSPD или CDMZ), параметр должен соответствовать сегменту размещения.</w:t>
            </w:r>
          </w:p>
        </w:tc>
        <w:tc>
          <w:tcPr>
            <w:tcW w:w="2891" w:type="dxa"/>
            <w:tcBorders>
              <w:top w:val="single" w:sz="4" w:space="0" w:color="000000"/>
              <w:left w:val="single" w:sz="4" w:space="0" w:color="000000"/>
              <w:bottom w:val="single" w:sz="4" w:space="0" w:color="000000"/>
              <w:right w:val="single" w:sz="4" w:space="0" w:color="000000"/>
            </w:tcBorders>
          </w:tcPr>
          <w:p w14:paraId="248E2933" w14:textId="77777777" w:rsidR="00E0302A" w:rsidRDefault="00373FF5">
            <w:r>
              <w:rPr>
                <w:rFonts w:ascii="Arial" w:eastAsia="Arial" w:hAnsi="Arial" w:cs="Arial"/>
                <w:color w:val="000000" w:themeColor="text1"/>
                <w:sz w:val="20"/>
              </w:rPr>
              <w:t>Выполнено (2025-001624-ЦТ)</w:t>
            </w:r>
          </w:p>
        </w:tc>
      </w:tr>
      <w:tr w:rsidR="00E0302A" w14:paraId="4EAB27A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99730AB"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832E2C4"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для переменной PROPERTIES_FILE_TRANSFER_MOD указан режим работы модуля PROJECT</w:t>
            </w:r>
          </w:p>
        </w:tc>
        <w:tc>
          <w:tcPr>
            <w:tcW w:w="2891" w:type="dxa"/>
            <w:tcBorders>
              <w:top w:val="single" w:sz="4" w:space="0" w:color="000000"/>
              <w:left w:val="single" w:sz="4" w:space="0" w:color="000000"/>
              <w:bottom w:val="single" w:sz="4" w:space="0" w:color="000000"/>
              <w:right w:val="single" w:sz="4" w:space="0" w:color="000000"/>
            </w:tcBorders>
          </w:tcPr>
          <w:p w14:paraId="53326074" w14:textId="77777777" w:rsidR="00E0302A" w:rsidRDefault="00373FF5">
            <w:r>
              <w:rPr>
                <w:rFonts w:ascii="Arial" w:eastAsia="Arial" w:hAnsi="Arial" w:cs="Arial"/>
                <w:color w:val="000000" w:themeColor="text1"/>
                <w:sz w:val="20"/>
              </w:rPr>
              <w:t>Выполнено (2025-001624-ЦТ)</w:t>
            </w:r>
          </w:p>
        </w:tc>
      </w:tr>
      <w:tr w:rsidR="00E0302A" w14:paraId="412B612E"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71DA9AF"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8035AE4"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ConfigMap OKD|OCP значение переменной DB_URL указан URL для обращения к СУБД конфигурации Cradle Essential Gateway соответствующего сегмента</w:t>
            </w:r>
          </w:p>
        </w:tc>
        <w:tc>
          <w:tcPr>
            <w:tcW w:w="2891" w:type="dxa"/>
            <w:tcBorders>
              <w:top w:val="single" w:sz="4" w:space="0" w:color="000000"/>
              <w:left w:val="single" w:sz="4" w:space="0" w:color="000000"/>
              <w:bottom w:val="single" w:sz="4" w:space="0" w:color="000000"/>
              <w:right w:val="single" w:sz="4" w:space="0" w:color="000000"/>
            </w:tcBorders>
          </w:tcPr>
          <w:p w14:paraId="63C2BF22" w14:textId="77777777" w:rsidR="00E0302A" w:rsidRDefault="00373FF5">
            <w:r>
              <w:rPr>
                <w:rFonts w:ascii="Arial" w:eastAsia="Arial" w:hAnsi="Arial" w:cs="Arial"/>
                <w:color w:val="000000" w:themeColor="text1"/>
                <w:sz w:val="20"/>
              </w:rPr>
              <w:t>Выполнено (2025-001624-ЦТ)</w:t>
            </w:r>
          </w:p>
        </w:tc>
      </w:tr>
      <w:tr w:rsidR="00E0302A" w14:paraId="3F222DBE"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83BF5C8" w14:textId="77777777" w:rsidR="00E0302A" w:rsidRDefault="00E0302A">
            <w:pPr>
              <w:pStyle w:val="affffff8"/>
              <w:numPr>
                <w:ilvl w:val="0"/>
                <w:numId w:val="161"/>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F50CBDA" w14:textId="77777777" w:rsidR="00E0302A" w:rsidRDefault="00373FF5">
            <w:pPr>
              <w:rPr>
                <w:rFonts w:ascii="Arial" w:eastAsia="Arial" w:hAnsi="Arial" w:cs="Arial"/>
                <w:color w:val="000000" w:themeColor="text1"/>
                <w:sz w:val="20"/>
              </w:rPr>
            </w:pPr>
            <w:r>
              <w:rPr>
                <w:rFonts w:ascii="Arial" w:eastAsia="Arial" w:hAnsi="Arial" w:cs="Arial"/>
                <w:color w:val="000000" w:themeColor="text1"/>
                <w:sz w:val="20"/>
              </w:rPr>
              <w:t>В Secrets OKD|OCP в переменной объявлено значение переменной DB_USERNAME, DB_PASSWORD соответствующие технической УЗ для подключения к проектной СУБД Gateway. Секреты соответствуют парольной политике.</w:t>
            </w:r>
          </w:p>
        </w:tc>
        <w:tc>
          <w:tcPr>
            <w:tcW w:w="2891" w:type="dxa"/>
            <w:tcBorders>
              <w:top w:val="single" w:sz="4" w:space="0" w:color="000000"/>
              <w:left w:val="single" w:sz="4" w:space="0" w:color="000000"/>
              <w:bottom w:val="single" w:sz="4" w:space="0" w:color="000000"/>
              <w:right w:val="single" w:sz="4" w:space="0" w:color="000000"/>
            </w:tcBorders>
          </w:tcPr>
          <w:p w14:paraId="09A94E01" w14:textId="77777777" w:rsidR="00E0302A" w:rsidRDefault="00373FF5">
            <w:r>
              <w:rPr>
                <w:rFonts w:ascii="Arial" w:eastAsia="Arial" w:hAnsi="Arial" w:cs="Arial"/>
                <w:color w:val="000000" w:themeColor="text1"/>
                <w:sz w:val="20"/>
              </w:rPr>
              <w:t>Выполнено (2025-001624-ЦТ)</w:t>
            </w:r>
          </w:p>
        </w:tc>
      </w:tr>
    </w:tbl>
    <w:p w14:paraId="1D41A067" w14:textId="77777777" w:rsidR="00E0302A" w:rsidRDefault="00373FF5">
      <w:pPr>
        <w:pStyle w:val="20"/>
        <w:rPr>
          <w:rFonts w:cs="Arial"/>
          <w:color w:val="000000" w:themeColor="text1"/>
        </w:rPr>
      </w:pPr>
      <w:bookmarkStart w:id="71" w:name="_Toc211610800"/>
      <w:r>
        <w:rPr>
          <w:rFonts w:eastAsia="Arial" w:cs="Arial"/>
          <w:color w:val="000000" w:themeColor="text1"/>
        </w:rPr>
        <w:t>Реализация требований ИБ к контейнерному ПО</w:t>
      </w:r>
      <w:bookmarkEnd w:id="71"/>
      <w:r>
        <w:rPr>
          <w:rFonts w:eastAsia="Arial" w:cs="Arial"/>
          <w:color w:val="000000" w:themeColor="text1"/>
        </w:rPr>
        <w:t xml:space="preserve"> </w:t>
      </w:r>
    </w:p>
    <w:p w14:paraId="79B342BE" w14:textId="77777777" w:rsidR="00E0302A" w:rsidRDefault="00373FF5">
      <w:pPr>
        <w:pStyle w:val="afffffd"/>
        <w:keepNext/>
        <w:rPr>
          <w:rFonts w:cs="Arial"/>
          <w:color w:val="000000" w:themeColor="text1"/>
          <w:lang w:val="ru-RU"/>
        </w:rPr>
      </w:pPr>
      <w:r>
        <w:rPr>
          <w:rFonts w:eastAsia="Arial" w:cs="Arial"/>
          <w:color w:val="000000" w:themeColor="text1"/>
          <w:lang w:val="ru-RU"/>
        </w:rPr>
        <w:t>Таблица 35 Реализация требований к контейнерам</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55793FC9" w14:textId="77777777">
        <w:trPr>
          <w:tblHeader/>
        </w:trPr>
        <w:tc>
          <w:tcPr>
            <w:tcW w:w="407"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6D145D1F"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425"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41454FE5"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91"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1B16D1BF"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4C8285D4" w14:textId="77777777">
        <w:trPr>
          <w:trHeight w:val="39"/>
        </w:trPr>
        <w:tc>
          <w:tcPr>
            <w:tcW w:w="407" w:type="dxa"/>
            <w:tcBorders>
              <w:top w:val="single" w:sz="4" w:space="0" w:color="000000"/>
              <w:left w:val="single" w:sz="4" w:space="0" w:color="000000"/>
              <w:bottom w:val="single" w:sz="4" w:space="0" w:color="000000"/>
              <w:right w:val="single" w:sz="4" w:space="0" w:color="000000"/>
            </w:tcBorders>
            <w:vAlign w:val="center"/>
          </w:tcPr>
          <w:p w14:paraId="2790F317"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7ECA7080"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Должен быть задокументирован список образов, переносимых в продуктивный реестр, с указанием оркестратора/сервера, на котором они будут развернуты.</w:t>
            </w:r>
          </w:p>
        </w:tc>
        <w:tc>
          <w:tcPr>
            <w:tcW w:w="2891" w:type="dxa"/>
            <w:tcBorders>
              <w:top w:val="single" w:sz="4" w:space="0" w:color="000000"/>
              <w:left w:val="single" w:sz="4" w:space="0" w:color="000000"/>
              <w:bottom w:val="single" w:sz="4" w:space="0" w:color="000000"/>
              <w:right w:val="single" w:sz="4" w:space="0" w:color="000000"/>
            </w:tcBorders>
          </w:tcPr>
          <w:p w14:paraId="374AD2B7" w14:textId="77777777" w:rsidR="00E0302A" w:rsidRDefault="00373FF5">
            <w:r>
              <w:rPr>
                <w:rFonts w:ascii="Arial" w:eastAsia="Arial" w:hAnsi="Arial" w:cs="Arial"/>
                <w:color w:val="000000" w:themeColor="text1"/>
                <w:sz w:val="20"/>
              </w:rPr>
              <w:t>Выполнено (2025-001624-ЦТ), таблица 36 настоящего документа</w:t>
            </w:r>
          </w:p>
        </w:tc>
      </w:tr>
      <w:tr w:rsidR="00E0302A" w14:paraId="624757FB" w14:textId="77777777">
        <w:trPr>
          <w:trHeight w:val="839"/>
        </w:trPr>
        <w:tc>
          <w:tcPr>
            <w:tcW w:w="407" w:type="dxa"/>
            <w:tcBorders>
              <w:top w:val="single" w:sz="4" w:space="0" w:color="000000"/>
              <w:left w:val="single" w:sz="4" w:space="0" w:color="000000"/>
              <w:bottom w:val="single" w:sz="4" w:space="0" w:color="000000"/>
              <w:right w:val="single" w:sz="4" w:space="0" w:color="000000"/>
            </w:tcBorders>
            <w:vAlign w:val="center"/>
          </w:tcPr>
          <w:p w14:paraId="4654FD91"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5907E90"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размещать непроверенные и недоверенные (полученные из сомнительного источника) пакеты в образе контейнера. Перед установкой каждый образ контейнера проверяется на предмет уязвимых пакетов.</w:t>
            </w:r>
          </w:p>
        </w:tc>
        <w:tc>
          <w:tcPr>
            <w:tcW w:w="2891" w:type="dxa"/>
            <w:tcBorders>
              <w:top w:val="single" w:sz="4" w:space="0" w:color="000000"/>
              <w:left w:val="single" w:sz="4" w:space="0" w:color="000000"/>
              <w:bottom w:val="single" w:sz="4" w:space="0" w:color="000000"/>
              <w:right w:val="single" w:sz="4" w:space="0" w:color="000000"/>
            </w:tcBorders>
          </w:tcPr>
          <w:p w14:paraId="535440D0" w14:textId="77777777" w:rsidR="00E0302A" w:rsidRDefault="00373FF5">
            <w:r>
              <w:rPr>
                <w:rFonts w:ascii="Arial" w:eastAsia="Arial" w:hAnsi="Arial" w:cs="Arial"/>
                <w:color w:val="000000" w:themeColor="text1"/>
                <w:sz w:val="20"/>
              </w:rPr>
              <w:t>Выполнено (2025-001624-ЦТ)</w:t>
            </w:r>
          </w:p>
        </w:tc>
      </w:tr>
      <w:tr w:rsidR="00E0302A" w14:paraId="7DA10C4C" w14:textId="77777777">
        <w:trPr>
          <w:trHeight w:val="701"/>
        </w:trPr>
        <w:tc>
          <w:tcPr>
            <w:tcW w:w="407" w:type="dxa"/>
            <w:tcBorders>
              <w:top w:val="single" w:sz="4" w:space="0" w:color="000000"/>
              <w:left w:val="single" w:sz="4" w:space="0" w:color="000000"/>
              <w:bottom w:val="single" w:sz="4" w:space="0" w:color="000000"/>
              <w:right w:val="single" w:sz="4" w:space="0" w:color="000000"/>
            </w:tcBorders>
            <w:vAlign w:val="center"/>
          </w:tcPr>
          <w:p w14:paraId="66073204"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D16AAA1"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Каждый компонент Приложения должен корректно обрабатывать сигналы хостовой операционной системы. В частности, при получении сигнала SIGTERM компонент должен завершить обработку запросов и корректно завершить работу настолько быстро, насколько это возможно.</w:t>
            </w:r>
          </w:p>
        </w:tc>
        <w:tc>
          <w:tcPr>
            <w:tcW w:w="2891" w:type="dxa"/>
            <w:tcBorders>
              <w:top w:val="single" w:sz="4" w:space="0" w:color="000000"/>
              <w:left w:val="single" w:sz="4" w:space="0" w:color="000000"/>
              <w:bottom w:val="single" w:sz="4" w:space="0" w:color="000000"/>
              <w:right w:val="single" w:sz="4" w:space="0" w:color="000000"/>
            </w:tcBorders>
          </w:tcPr>
          <w:p w14:paraId="299CC0E6" w14:textId="77777777" w:rsidR="00E0302A" w:rsidRDefault="00373FF5">
            <w:r>
              <w:rPr>
                <w:rFonts w:ascii="Arial" w:eastAsia="Arial" w:hAnsi="Arial" w:cs="Arial"/>
                <w:color w:val="000000" w:themeColor="text1"/>
                <w:sz w:val="20"/>
              </w:rPr>
              <w:t>Выполнено (2025-001624-ЦТ)</w:t>
            </w:r>
          </w:p>
        </w:tc>
      </w:tr>
      <w:tr w:rsidR="00E0302A" w14:paraId="37541647" w14:textId="77777777">
        <w:trPr>
          <w:trHeight w:val="333"/>
        </w:trPr>
        <w:tc>
          <w:tcPr>
            <w:tcW w:w="407" w:type="dxa"/>
            <w:tcBorders>
              <w:top w:val="single" w:sz="4" w:space="0" w:color="000000"/>
              <w:left w:val="single" w:sz="4" w:space="0" w:color="000000"/>
              <w:bottom w:val="single" w:sz="4" w:space="0" w:color="000000"/>
              <w:right w:val="single" w:sz="4" w:space="0" w:color="000000"/>
            </w:tcBorders>
            <w:vAlign w:val="center"/>
          </w:tcPr>
          <w:p w14:paraId="2661AA29"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BC9A5C3"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Образ контейнера должен содержать актуальные версии операционных систем и приложений, не имеющие известных уязвимостей (CVE), собранные образы должны проверяться на наличие уязвимостей.</w:t>
            </w:r>
          </w:p>
        </w:tc>
        <w:tc>
          <w:tcPr>
            <w:tcW w:w="2891" w:type="dxa"/>
            <w:tcBorders>
              <w:top w:val="single" w:sz="4" w:space="0" w:color="000000"/>
              <w:left w:val="single" w:sz="4" w:space="0" w:color="000000"/>
              <w:bottom w:val="single" w:sz="4" w:space="0" w:color="000000"/>
              <w:right w:val="single" w:sz="4" w:space="0" w:color="000000"/>
            </w:tcBorders>
          </w:tcPr>
          <w:p w14:paraId="51E8EC86"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Выполнено.</w:t>
            </w:r>
          </w:p>
          <w:p w14:paraId="6FC6C3D8"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Используются последние версии базовых образов</w:t>
            </w:r>
          </w:p>
        </w:tc>
      </w:tr>
      <w:tr w:rsidR="00E0302A" w14:paraId="7FEBD482" w14:textId="77777777">
        <w:trPr>
          <w:trHeight w:val="519"/>
        </w:trPr>
        <w:tc>
          <w:tcPr>
            <w:tcW w:w="407" w:type="dxa"/>
            <w:tcBorders>
              <w:top w:val="single" w:sz="4" w:space="0" w:color="000000"/>
              <w:left w:val="single" w:sz="4" w:space="0" w:color="000000"/>
              <w:bottom w:val="single" w:sz="4" w:space="0" w:color="000000"/>
              <w:right w:val="single" w:sz="4" w:space="0" w:color="000000"/>
            </w:tcBorders>
            <w:vAlign w:val="center"/>
          </w:tcPr>
          <w:p w14:paraId="2FE76F58"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CA75CBB"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 качестве базового образа контейнера необходимо использовать разрешенные к использованию в Компании базовые образы.</w:t>
            </w:r>
          </w:p>
        </w:tc>
        <w:tc>
          <w:tcPr>
            <w:tcW w:w="2891" w:type="dxa"/>
            <w:tcBorders>
              <w:top w:val="single" w:sz="4" w:space="0" w:color="000000"/>
              <w:left w:val="single" w:sz="4" w:space="0" w:color="000000"/>
              <w:bottom w:val="single" w:sz="4" w:space="0" w:color="000000"/>
              <w:right w:val="single" w:sz="4" w:space="0" w:color="000000"/>
            </w:tcBorders>
          </w:tcPr>
          <w:p w14:paraId="1B9D6301" w14:textId="77777777" w:rsidR="00E0302A" w:rsidRDefault="00373FF5">
            <w:r>
              <w:rPr>
                <w:rFonts w:ascii="Arial" w:eastAsia="Arial" w:hAnsi="Arial" w:cs="Arial"/>
                <w:color w:val="000000" w:themeColor="text1"/>
                <w:sz w:val="20"/>
              </w:rPr>
              <w:t>Выполнено (2025-001624-ЦТ)</w:t>
            </w:r>
          </w:p>
        </w:tc>
      </w:tr>
      <w:tr w:rsidR="00E0302A" w14:paraId="524FF258" w14:textId="77777777">
        <w:trPr>
          <w:trHeight w:val="543"/>
        </w:trPr>
        <w:tc>
          <w:tcPr>
            <w:tcW w:w="407" w:type="dxa"/>
            <w:tcBorders>
              <w:top w:val="single" w:sz="4" w:space="0" w:color="000000"/>
              <w:left w:val="single" w:sz="4" w:space="0" w:color="000000"/>
              <w:bottom w:val="single" w:sz="4" w:space="0" w:color="000000"/>
              <w:right w:val="single" w:sz="4" w:space="0" w:color="000000"/>
            </w:tcBorders>
            <w:vAlign w:val="center"/>
          </w:tcPr>
          <w:p w14:paraId="15447371"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E0D8565"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использовать инструкцию ADD в Dockerfile. Допускается использовать инструкцию COPY.</w:t>
            </w:r>
          </w:p>
        </w:tc>
        <w:tc>
          <w:tcPr>
            <w:tcW w:w="2891" w:type="dxa"/>
            <w:tcBorders>
              <w:top w:val="single" w:sz="4" w:space="0" w:color="000000"/>
              <w:left w:val="single" w:sz="4" w:space="0" w:color="000000"/>
              <w:bottom w:val="single" w:sz="4" w:space="0" w:color="000000"/>
              <w:right w:val="single" w:sz="4" w:space="0" w:color="000000"/>
            </w:tcBorders>
          </w:tcPr>
          <w:p w14:paraId="67C3819A" w14:textId="77777777" w:rsidR="00E0302A" w:rsidRDefault="00373FF5">
            <w:r>
              <w:rPr>
                <w:rFonts w:ascii="Arial" w:eastAsia="Arial" w:hAnsi="Arial" w:cs="Arial"/>
                <w:color w:val="000000" w:themeColor="text1"/>
                <w:sz w:val="20"/>
              </w:rPr>
              <w:t>Выполнено (2025-001624-ЦТ)</w:t>
            </w:r>
          </w:p>
        </w:tc>
      </w:tr>
      <w:tr w:rsidR="00E0302A" w14:paraId="2F6BEEA0" w14:textId="77777777">
        <w:trPr>
          <w:trHeight w:val="58"/>
        </w:trPr>
        <w:tc>
          <w:tcPr>
            <w:tcW w:w="407" w:type="dxa"/>
            <w:tcBorders>
              <w:top w:val="single" w:sz="4" w:space="0" w:color="000000"/>
              <w:left w:val="single" w:sz="4" w:space="0" w:color="000000"/>
              <w:bottom w:val="single" w:sz="4" w:space="0" w:color="000000"/>
              <w:right w:val="single" w:sz="4" w:space="0" w:color="000000"/>
            </w:tcBorders>
            <w:vAlign w:val="center"/>
          </w:tcPr>
          <w:p w14:paraId="60110E68"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09628FF7"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 контейнерах должны отсутствовать файлы с полномочиями setuid, setgid.</w:t>
            </w:r>
          </w:p>
        </w:tc>
        <w:tc>
          <w:tcPr>
            <w:tcW w:w="2891" w:type="dxa"/>
            <w:tcBorders>
              <w:top w:val="single" w:sz="4" w:space="0" w:color="000000"/>
              <w:left w:val="single" w:sz="4" w:space="0" w:color="000000"/>
              <w:bottom w:val="single" w:sz="4" w:space="0" w:color="000000"/>
              <w:right w:val="single" w:sz="4" w:space="0" w:color="000000"/>
            </w:tcBorders>
          </w:tcPr>
          <w:p w14:paraId="2539A497" w14:textId="77777777" w:rsidR="00E0302A" w:rsidRDefault="00373FF5">
            <w:r>
              <w:rPr>
                <w:rFonts w:ascii="Arial" w:eastAsia="Arial" w:hAnsi="Arial" w:cs="Arial"/>
                <w:color w:val="000000" w:themeColor="text1"/>
                <w:sz w:val="20"/>
              </w:rPr>
              <w:t>Выполнено (2025-001624-ЦТ)</w:t>
            </w:r>
          </w:p>
        </w:tc>
      </w:tr>
      <w:tr w:rsidR="00E0302A" w14:paraId="1BCDDA17" w14:textId="77777777">
        <w:trPr>
          <w:trHeight w:val="492"/>
        </w:trPr>
        <w:tc>
          <w:tcPr>
            <w:tcW w:w="407" w:type="dxa"/>
            <w:tcBorders>
              <w:top w:val="single" w:sz="4" w:space="0" w:color="000000"/>
              <w:left w:val="single" w:sz="4" w:space="0" w:color="000000"/>
              <w:bottom w:val="single" w:sz="4" w:space="0" w:color="000000"/>
              <w:right w:val="single" w:sz="4" w:space="0" w:color="000000"/>
            </w:tcBorders>
            <w:vAlign w:val="center"/>
          </w:tcPr>
          <w:p w14:paraId="5AAE4BB0"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B9A776D"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использовать отдельной строкой в Dockerfile только инструкцию обновления (например, RUN apt-get update).</w:t>
            </w:r>
          </w:p>
        </w:tc>
        <w:tc>
          <w:tcPr>
            <w:tcW w:w="2891" w:type="dxa"/>
            <w:tcBorders>
              <w:top w:val="single" w:sz="4" w:space="0" w:color="000000"/>
              <w:left w:val="single" w:sz="4" w:space="0" w:color="000000"/>
              <w:bottom w:val="single" w:sz="4" w:space="0" w:color="000000"/>
              <w:right w:val="single" w:sz="4" w:space="0" w:color="000000"/>
            </w:tcBorders>
          </w:tcPr>
          <w:p w14:paraId="1FE47E4C" w14:textId="77777777" w:rsidR="00E0302A" w:rsidRDefault="00373FF5">
            <w:r>
              <w:rPr>
                <w:rFonts w:ascii="Arial" w:eastAsia="Arial" w:hAnsi="Arial" w:cs="Arial"/>
                <w:color w:val="000000" w:themeColor="text1"/>
                <w:sz w:val="20"/>
              </w:rPr>
              <w:t>Выполнено (2025-001624-ЦТ)</w:t>
            </w:r>
          </w:p>
        </w:tc>
      </w:tr>
      <w:tr w:rsidR="00E0302A" w14:paraId="5BF800E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3346BD6"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D19D585"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Каждый процесс приложения должен быть запущен в отдельном контейнере, связанные контейнеры должны быть объединены в один Pod;</w:t>
            </w:r>
          </w:p>
        </w:tc>
        <w:tc>
          <w:tcPr>
            <w:tcW w:w="2891" w:type="dxa"/>
            <w:tcBorders>
              <w:top w:val="single" w:sz="4" w:space="0" w:color="000000"/>
              <w:left w:val="single" w:sz="4" w:space="0" w:color="000000"/>
              <w:bottom w:val="single" w:sz="4" w:space="0" w:color="000000"/>
              <w:right w:val="single" w:sz="4" w:space="0" w:color="000000"/>
            </w:tcBorders>
          </w:tcPr>
          <w:p w14:paraId="732134EB" w14:textId="77777777" w:rsidR="00E0302A" w:rsidRDefault="00373FF5">
            <w:r>
              <w:rPr>
                <w:rFonts w:ascii="Arial" w:eastAsia="Arial" w:hAnsi="Arial" w:cs="Arial"/>
                <w:color w:val="000000" w:themeColor="text1"/>
                <w:sz w:val="20"/>
              </w:rPr>
              <w:t>Выполнено (2025-001624-ЦТ)</w:t>
            </w:r>
          </w:p>
        </w:tc>
      </w:tr>
      <w:tr w:rsidR="00E0302A" w14:paraId="587BC78C"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4475630"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FC25916"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Запрещается запуск контейнеров в привилегированном режиме. В yml файле или параметрах запуска должен отсутствовать флаг privileged: true </w:t>
            </w:r>
          </w:p>
        </w:tc>
        <w:tc>
          <w:tcPr>
            <w:tcW w:w="2891" w:type="dxa"/>
            <w:tcBorders>
              <w:top w:val="single" w:sz="4" w:space="0" w:color="000000"/>
              <w:left w:val="single" w:sz="4" w:space="0" w:color="000000"/>
              <w:bottom w:val="single" w:sz="4" w:space="0" w:color="000000"/>
              <w:right w:val="single" w:sz="4" w:space="0" w:color="000000"/>
            </w:tcBorders>
          </w:tcPr>
          <w:p w14:paraId="6DE07F2D" w14:textId="77777777" w:rsidR="00E0302A" w:rsidRDefault="00373FF5">
            <w:r>
              <w:rPr>
                <w:rFonts w:ascii="Arial" w:eastAsia="Arial" w:hAnsi="Arial" w:cs="Arial"/>
                <w:color w:val="000000" w:themeColor="text1"/>
                <w:sz w:val="20"/>
              </w:rPr>
              <w:t>Выполнено (2025-001624-ЦТ)</w:t>
            </w:r>
          </w:p>
        </w:tc>
      </w:tr>
      <w:tr w:rsidR="00E0302A" w14:paraId="695340C4" w14:textId="77777777">
        <w:trPr>
          <w:trHeight w:val="58"/>
        </w:trPr>
        <w:tc>
          <w:tcPr>
            <w:tcW w:w="407" w:type="dxa"/>
            <w:tcBorders>
              <w:top w:val="single" w:sz="4" w:space="0" w:color="000000"/>
              <w:left w:val="single" w:sz="4" w:space="0" w:color="000000"/>
              <w:bottom w:val="single" w:sz="4" w:space="0" w:color="000000"/>
              <w:right w:val="single" w:sz="4" w:space="0" w:color="000000"/>
            </w:tcBorders>
            <w:vAlign w:val="center"/>
          </w:tcPr>
          <w:p w14:paraId="1FA33CC6"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45F3585"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Должны быть настроены Liveness, Readiness probe.</w:t>
            </w:r>
          </w:p>
        </w:tc>
        <w:tc>
          <w:tcPr>
            <w:tcW w:w="2891" w:type="dxa"/>
            <w:tcBorders>
              <w:top w:val="single" w:sz="4" w:space="0" w:color="000000"/>
              <w:left w:val="single" w:sz="4" w:space="0" w:color="000000"/>
              <w:bottom w:val="single" w:sz="4" w:space="0" w:color="000000"/>
              <w:right w:val="single" w:sz="4" w:space="0" w:color="000000"/>
            </w:tcBorders>
          </w:tcPr>
          <w:p w14:paraId="639514FE" w14:textId="77777777" w:rsidR="00E0302A" w:rsidRDefault="00373FF5">
            <w:r>
              <w:rPr>
                <w:rFonts w:ascii="Arial" w:eastAsia="Arial" w:hAnsi="Arial" w:cs="Arial"/>
                <w:color w:val="000000" w:themeColor="text1"/>
                <w:sz w:val="20"/>
              </w:rPr>
              <w:t>Выполнено (2025-001624-ЦТ)</w:t>
            </w:r>
          </w:p>
        </w:tc>
      </w:tr>
      <w:tr w:rsidR="00E0302A" w14:paraId="115C1A42"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9E8A001"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C4F296C"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 xml:space="preserve">Запрещается пробрасывать привилегированные порты (до 1024) в контейнер. Состав пробрасываемых в контейнер портов должен быть минимально достаточен для работы. Запрещается </w:t>
            </w:r>
            <w:r>
              <w:rPr>
                <w:rFonts w:ascii="Arial" w:eastAsia="Arial" w:hAnsi="Arial" w:cs="Arial"/>
                <w:color w:val="000000" w:themeColor="text1"/>
                <w:sz w:val="20"/>
              </w:rPr>
              <w:lastRenderedPageBreak/>
              <w:t>запускать ssh-сервер и прочие средства удаленного управления в контейнере.</w:t>
            </w:r>
          </w:p>
        </w:tc>
        <w:tc>
          <w:tcPr>
            <w:tcW w:w="2891" w:type="dxa"/>
            <w:tcBorders>
              <w:top w:val="single" w:sz="4" w:space="0" w:color="000000"/>
              <w:left w:val="single" w:sz="4" w:space="0" w:color="000000"/>
              <w:bottom w:val="single" w:sz="4" w:space="0" w:color="000000"/>
              <w:right w:val="single" w:sz="4" w:space="0" w:color="000000"/>
            </w:tcBorders>
          </w:tcPr>
          <w:p w14:paraId="73F4CCA7" w14:textId="77777777" w:rsidR="00E0302A" w:rsidRDefault="00373FF5">
            <w:r>
              <w:rPr>
                <w:rFonts w:ascii="Arial" w:eastAsia="Arial" w:hAnsi="Arial" w:cs="Arial"/>
                <w:color w:val="000000" w:themeColor="text1"/>
                <w:sz w:val="20"/>
              </w:rPr>
              <w:lastRenderedPageBreak/>
              <w:t>Выполнено (2025-001624-ЦТ)</w:t>
            </w:r>
          </w:p>
        </w:tc>
      </w:tr>
      <w:tr w:rsidR="00E0302A" w14:paraId="77BA331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568058F"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2A9FF89" w14:textId="77777777" w:rsidR="00E0302A" w:rsidRDefault="00373FF5">
            <w:pPr>
              <w:pStyle w:val="1f2"/>
              <w:shd w:val="clear" w:color="FFFFFF" w:themeColor="background1" w:fill="FFFFFF" w:themeFill="background1"/>
              <w:ind w:left="0"/>
              <w:rPr>
                <w:rFonts w:cs="Arial"/>
                <w:color w:val="000000" w:themeColor="text1"/>
                <w:sz w:val="20"/>
                <w:lang w:val="ru-RU"/>
              </w:rPr>
            </w:pPr>
            <w:r>
              <w:rPr>
                <w:rFonts w:eastAsia="Arial" w:cs="Arial"/>
                <w:color w:val="000000" w:themeColor="text1"/>
                <w:sz w:val="20"/>
                <w:lang w:val="ru-RU"/>
              </w:rPr>
              <w:t>Не допускается использовать (</w:t>
            </w:r>
            <w:r>
              <w:rPr>
                <w:rFonts w:eastAsia="Arial" w:cs="Arial"/>
                <w:color w:val="000000" w:themeColor="text1"/>
                <w:sz w:val="20"/>
              </w:rPr>
              <w:t>share</w:t>
            </w:r>
            <w:r>
              <w:rPr>
                <w:rFonts w:eastAsia="Arial" w:cs="Arial"/>
                <w:color w:val="000000" w:themeColor="text1"/>
                <w:sz w:val="20"/>
                <w:lang w:val="ru-RU"/>
              </w:rPr>
              <w:t>) сущности хостовых машин в контейнере согласно списку:</w:t>
            </w:r>
          </w:p>
          <w:p w14:paraId="5EBD1AA3" w14:textId="77777777" w:rsidR="00E0302A" w:rsidRDefault="00373FF5">
            <w:pPr>
              <w:pStyle w:val="1f2"/>
              <w:numPr>
                <w:ilvl w:val="0"/>
                <w:numId w:val="163"/>
              </w:numPr>
              <w:shd w:val="clear" w:color="FFFFFF" w:themeColor="background1" w:fill="FFFFFF" w:themeFill="background1"/>
              <w:ind w:left="1156"/>
              <w:rPr>
                <w:rFonts w:cs="Arial"/>
                <w:color w:val="000000" w:themeColor="text1"/>
                <w:sz w:val="20"/>
              </w:rPr>
            </w:pPr>
            <w:r>
              <w:rPr>
                <w:rFonts w:eastAsia="Arial" w:cs="Arial"/>
                <w:color w:val="000000" w:themeColor="text1"/>
                <w:sz w:val="20"/>
              </w:rPr>
              <w:t>network namespaces;</w:t>
            </w:r>
          </w:p>
          <w:p w14:paraId="17B3C053" w14:textId="77777777" w:rsidR="00E0302A" w:rsidRDefault="00373FF5">
            <w:pPr>
              <w:pStyle w:val="1f2"/>
              <w:numPr>
                <w:ilvl w:val="0"/>
                <w:numId w:val="163"/>
              </w:numPr>
              <w:shd w:val="clear" w:color="FFFFFF" w:themeColor="background1" w:fill="FFFFFF" w:themeFill="background1"/>
              <w:ind w:left="1156"/>
              <w:rPr>
                <w:rFonts w:cs="Arial"/>
                <w:color w:val="000000" w:themeColor="text1"/>
                <w:sz w:val="20"/>
              </w:rPr>
            </w:pPr>
            <w:r>
              <w:rPr>
                <w:rFonts w:eastAsia="Arial" w:cs="Arial"/>
                <w:color w:val="000000" w:themeColor="text1"/>
                <w:sz w:val="20"/>
              </w:rPr>
              <w:t>process namespaces;</w:t>
            </w:r>
          </w:p>
          <w:p w14:paraId="65E5F336" w14:textId="77777777" w:rsidR="00E0302A" w:rsidRDefault="00373FF5">
            <w:pPr>
              <w:pStyle w:val="1f2"/>
              <w:numPr>
                <w:ilvl w:val="0"/>
                <w:numId w:val="163"/>
              </w:numPr>
              <w:shd w:val="clear" w:color="FFFFFF" w:themeColor="background1" w:fill="FFFFFF" w:themeFill="background1"/>
              <w:ind w:left="1156"/>
              <w:rPr>
                <w:rFonts w:cs="Arial"/>
                <w:color w:val="000000" w:themeColor="text1"/>
                <w:sz w:val="20"/>
              </w:rPr>
            </w:pPr>
            <w:r>
              <w:rPr>
                <w:rFonts w:eastAsia="Arial" w:cs="Arial"/>
                <w:color w:val="000000" w:themeColor="text1"/>
                <w:sz w:val="20"/>
              </w:rPr>
              <w:t>IPC namespaces;</w:t>
            </w:r>
          </w:p>
          <w:p w14:paraId="41B04E43" w14:textId="77777777" w:rsidR="00E0302A" w:rsidRDefault="00373FF5">
            <w:pPr>
              <w:pStyle w:val="1f2"/>
              <w:numPr>
                <w:ilvl w:val="0"/>
                <w:numId w:val="163"/>
              </w:numPr>
              <w:shd w:val="clear" w:color="FFFFFF" w:themeColor="background1" w:fill="FFFFFF" w:themeFill="background1"/>
              <w:ind w:left="1156"/>
              <w:rPr>
                <w:rFonts w:cs="Arial"/>
                <w:color w:val="000000" w:themeColor="text1"/>
                <w:sz w:val="20"/>
              </w:rPr>
            </w:pPr>
            <w:r>
              <w:rPr>
                <w:rFonts w:eastAsia="Arial" w:cs="Arial"/>
                <w:color w:val="000000" w:themeColor="text1"/>
                <w:sz w:val="20"/>
              </w:rPr>
              <w:t>UTS namespaces;</w:t>
            </w:r>
          </w:p>
          <w:p w14:paraId="23B72C8B" w14:textId="77777777" w:rsidR="00E0302A" w:rsidRDefault="00373FF5">
            <w:pPr>
              <w:pStyle w:val="1f2"/>
              <w:numPr>
                <w:ilvl w:val="0"/>
                <w:numId w:val="163"/>
              </w:numPr>
              <w:shd w:val="clear" w:color="FFFFFF" w:themeColor="background1" w:fill="FFFFFF" w:themeFill="background1"/>
              <w:ind w:left="1156"/>
              <w:rPr>
                <w:rFonts w:cs="Arial"/>
                <w:color w:val="000000" w:themeColor="text1"/>
                <w:sz w:val="20"/>
              </w:rPr>
            </w:pPr>
            <w:r>
              <w:rPr>
                <w:rFonts w:eastAsia="Arial" w:cs="Arial"/>
                <w:color w:val="000000" w:themeColor="text1"/>
                <w:sz w:val="20"/>
              </w:rPr>
              <w:t>user's namespaces;</w:t>
            </w:r>
          </w:p>
          <w:p w14:paraId="45349FEC" w14:textId="77777777" w:rsidR="00E0302A" w:rsidRDefault="00373FF5">
            <w:pPr>
              <w:pStyle w:val="1f2"/>
              <w:numPr>
                <w:ilvl w:val="0"/>
                <w:numId w:val="163"/>
              </w:numPr>
              <w:shd w:val="clear" w:color="FFFFFF" w:themeColor="background1" w:fill="FFFFFF" w:themeFill="background1"/>
              <w:ind w:left="1156"/>
              <w:rPr>
                <w:rFonts w:cs="Arial"/>
                <w:color w:val="000000" w:themeColor="text1"/>
                <w:sz w:val="20"/>
              </w:rPr>
            </w:pPr>
            <w:r>
              <w:rPr>
                <w:rFonts w:eastAsia="Arial" w:cs="Arial"/>
                <w:color w:val="000000" w:themeColor="text1"/>
                <w:sz w:val="20"/>
              </w:rPr>
              <w:t>устройства;</w:t>
            </w:r>
          </w:p>
          <w:p w14:paraId="0EE7E8E5" w14:textId="77777777" w:rsidR="00E0302A" w:rsidRDefault="00373FF5">
            <w:pPr>
              <w:shd w:val="clear" w:color="FFFFFF" w:themeColor="background1" w:fill="FFFFFF" w:themeFill="background1"/>
              <w:rPr>
                <w:rFonts w:ascii="Arial" w:hAnsi="Arial" w:cs="Arial"/>
                <w:color w:val="000000" w:themeColor="text1"/>
                <w:sz w:val="20"/>
                <w:lang w:val="en-US"/>
              </w:rPr>
            </w:pPr>
            <w:r>
              <w:rPr>
                <w:rFonts w:ascii="Arial" w:eastAsia="Arial" w:hAnsi="Arial" w:cs="Arial"/>
                <w:color w:val="000000" w:themeColor="text1"/>
                <w:sz w:val="20"/>
              </w:rPr>
              <w:t>файловые</w:t>
            </w:r>
            <w:r>
              <w:rPr>
                <w:rFonts w:ascii="Arial" w:eastAsia="Arial" w:hAnsi="Arial" w:cs="Arial"/>
                <w:color w:val="000000" w:themeColor="text1"/>
                <w:sz w:val="20"/>
                <w:lang w:val="en-US"/>
              </w:rPr>
              <w:t xml:space="preserve"> </w:t>
            </w:r>
            <w:r>
              <w:rPr>
                <w:rFonts w:ascii="Arial" w:eastAsia="Arial" w:hAnsi="Arial" w:cs="Arial"/>
                <w:color w:val="000000" w:themeColor="text1"/>
                <w:sz w:val="20"/>
              </w:rPr>
              <w:t>директории</w:t>
            </w:r>
            <w:r>
              <w:rPr>
                <w:rFonts w:ascii="Arial" w:eastAsia="Arial" w:hAnsi="Arial" w:cs="Arial"/>
                <w:color w:val="000000" w:themeColor="text1"/>
                <w:sz w:val="20"/>
                <w:lang w:val="en-US"/>
              </w:rPr>
              <w:t>: /, /boot, /etc, /lib, /proc, /sys, Usr.</w:t>
            </w:r>
          </w:p>
        </w:tc>
        <w:tc>
          <w:tcPr>
            <w:tcW w:w="2891" w:type="dxa"/>
            <w:tcBorders>
              <w:top w:val="single" w:sz="4" w:space="0" w:color="000000"/>
              <w:left w:val="single" w:sz="4" w:space="0" w:color="000000"/>
              <w:bottom w:val="single" w:sz="4" w:space="0" w:color="000000"/>
              <w:right w:val="single" w:sz="4" w:space="0" w:color="000000"/>
            </w:tcBorders>
          </w:tcPr>
          <w:p w14:paraId="71DE4998" w14:textId="77777777" w:rsidR="00E0302A" w:rsidRDefault="00373FF5">
            <w:r>
              <w:rPr>
                <w:rFonts w:ascii="Arial" w:eastAsia="Arial" w:hAnsi="Arial" w:cs="Arial"/>
                <w:color w:val="000000" w:themeColor="text1"/>
                <w:sz w:val="20"/>
              </w:rPr>
              <w:t>Выполнено (2025-001624-ЦТ)</w:t>
            </w:r>
          </w:p>
        </w:tc>
      </w:tr>
      <w:tr w:rsidR="00E0302A" w14:paraId="5544D62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D4708B2"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9255A92"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lang w:eastAsia="en-US"/>
              </w:rPr>
              <w:t>Должны быть установлены лимиты на использование оперативной памяти и ресурсов процессора контейнером. Значения должны быть минимально достаточным для работы контейнеризированного приложения.</w:t>
            </w:r>
          </w:p>
          <w:p w14:paraId="59107EEF" w14:textId="77777777" w:rsidR="00E0302A" w:rsidRPr="00641C68" w:rsidRDefault="00373FF5">
            <w:pPr>
              <w:shd w:val="clear" w:color="FFFFFF" w:themeColor="background1" w:fill="FFFFFF" w:themeFill="background1"/>
              <w:rPr>
                <w:rFonts w:ascii="Arial" w:hAnsi="Arial" w:cs="Arial"/>
                <w:color w:val="000000" w:themeColor="text1"/>
                <w:sz w:val="20"/>
                <w:lang w:val="en-US"/>
              </w:rPr>
            </w:pPr>
            <w:r>
              <w:rPr>
                <w:rFonts w:ascii="Arial" w:eastAsia="Arial" w:hAnsi="Arial" w:cs="Arial"/>
                <w:i/>
                <w:color w:val="000000" w:themeColor="text1"/>
                <w:sz w:val="20"/>
                <w:lang w:val="en-US" w:eastAsia="en-US"/>
              </w:rPr>
              <w:t> spec</w:t>
            </w:r>
            <w:r w:rsidRPr="00641C68">
              <w:rPr>
                <w:rFonts w:ascii="Arial" w:eastAsia="Arial" w:hAnsi="Arial" w:cs="Arial"/>
                <w:i/>
                <w:color w:val="000000" w:themeColor="text1"/>
                <w:sz w:val="20"/>
                <w:lang w:val="en-US" w:eastAsia="en-US"/>
              </w:rPr>
              <w:t>:</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containers</w:t>
            </w:r>
            <w:r w:rsidRPr="00641C68">
              <w:rPr>
                <w:rFonts w:ascii="Arial" w:eastAsia="Arial" w:hAnsi="Arial" w:cs="Arial"/>
                <w:i/>
                <w:color w:val="000000" w:themeColor="text1"/>
                <w:sz w:val="20"/>
                <w:lang w:val="en-US" w:eastAsia="en-US"/>
              </w:rPr>
              <w:t>:</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 </w:t>
            </w:r>
            <w:r>
              <w:rPr>
                <w:rFonts w:ascii="Arial" w:eastAsia="Arial" w:hAnsi="Arial" w:cs="Arial"/>
                <w:i/>
                <w:color w:val="000000" w:themeColor="text1"/>
                <w:sz w:val="20"/>
                <w:lang w:val="en-US" w:eastAsia="en-US"/>
              </w:rPr>
              <w:t>name</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app</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image</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my</w:t>
            </w:r>
            <w:r w:rsidRPr="00641C68">
              <w:rPr>
                <w:rFonts w:ascii="Arial" w:eastAsia="Arial" w:hAnsi="Arial" w:cs="Arial"/>
                <w:i/>
                <w:color w:val="000000" w:themeColor="text1"/>
                <w:sz w:val="20"/>
                <w:lang w:val="en-US" w:eastAsia="en-US"/>
              </w:rPr>
              <w:t>.</w:t>
            </w:r>
            <w:r>
              <w:rPr>
                <w:rFonts w:ascii="Arial" w:eastAsia="Arial" w:hAnsi="Arial" w:cs="Arial"/>
                <w:i/>
                <w:color w:val="000000" w:themeColor="text1"/>
                <w:sz w:val="20"/>
                <w:lang w:val="en-US" w:eastAsia="en-US"/>
              </w:rPr>
              <w:t>company</w:t>
            </w:r>
            <w:r w:rsidRPr="00641C68">
              <w:rPr>
                <w:rFonts w:ascii="Arial" w:eastAsia="Arial" w:hAnsi="Arial" w:cs="Arial"/>
                <w:i/>
                <w:color w:val="000000" w:themeColor="text1"/>
                <w:sz w:val="20"/>
                <w:lang w:val="en-US" w:eastAsia="en-US"/>
              </w:rPr>
              <w:t>.</w:t>
            </w:r>
            <w:r>
              <w:rPr>
                <w:rFonts w:ascii="Arial" w:eastAsia="Arial" w:hAnsi="Arial" w:cs="Arial"/>
                <w:i/>
                <w:color w:val="000000" w:themeColor="text1"/>
                <w:sz w:val="20"/>
                <w:lang w:val="en-US" w:eastAsia="en-US"/>
              </w:rPr>
              <w:t>example</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resources</w:t>
            </w:r>
            <w:r w:rsidRPr="00641C68">
              <w:rPr>
                <w:rFonts w:ascii="Arial" w:eastAsia="Arial" w:hAnsi="Arial" w:cs="Arial"/>
                <w:i/>
                <w:color w:val="000000" w:themeColor="text1"/>
                <w:sz w:val="20"/>
                <w:lang w:val="en-US" w:eastAsia="en-US"/>
              </w:rPr>
              <w:t>:</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limits</w:t>
            </w:r>
            <w:r w:rsidRPr="00641C68">
              <w:rPr>
                <w:rFonts w:ascii="Arial" w:eastAsia="Arial" w:hAnsi="Arial" w:cs="Arial"/>
                <w:i/>
                <w:color w:val="000000" w:themeColor="text1"/>
                <w:sz w:val="20"/>
                <w:lang w:val="en-US" w:eastAsia="en-US"/>
              </w:rPr>
              <w:t>:</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memory</w:t>
            </w:r>
            <w:r w:rsidRPr="00641C68">
              <w:rPr>
                <w:rFonts w:ascii="Arial" w:eastAsia="Arial" w:hAnsi="Arial" w:cs="Arial"/>
                <w:i/>
                <w:color w:val="000000" w:themeColor="text1"/>
                <w:sz w:val="20"/>
                <w:lang w:val="en-US" w:eastAsia="en-US"/>
              </w:rPr>
              <w:t>: "128</w:t>
            </w:r>
            <w:r>
              <w:rPr>
                <w:rFonts w:ascii="Arial" w:eastAsia="Arial" w:hAnsi="Arial" w:cs="Arial"/>
                <w:i/>
                <w:color w:val="000000" w:themeColor="text1"/>
                <w:sz w:val="20"/>
                <w:lang w:val="en-US" w:eastAsia="en-US"/>
              </w:rPr>
              <w:t>Mi</w:t>
            </w:r>
            <w:r w:rsidRPr="00641C68">
              <w:rPr>
                <w:rFonts w:ascii="Arial" w:eastAsia="Arial" w:hAnsi="Arial" w:cs="Arial"/>
                <w:i/>
                <w:color w:val="000000" w:themeColor="text1"/>
                <w:sz w:val="20"/>
                <w:lang w:val="en-US" w:eastAsia="en-US"/>
              </w:rPr>
              <w:t>"</w:t>
            </w:r>
            <w:r w:rsidRPr="00641C68">
              <w:rPr>
                <w:rFonts w:ascii="Arial" w:eastAsia="Arial" w:hAnsi="Arial" w:cs="Arial"/>
                <w:i/>
                <w:color w:val="000000" w:themeColor="text1"/>
                <w:sz w:val="20"/>
                <w:lang w:val="en-US" w:eastAsia="en-US"/>
              </w:rPr>
              <w:br/>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 </w:t>
            </w:r>
            <w:r w:rsidRPr="00641C68">
              <w:rPr>
                <w:rFonts w:ascii="Arial" w:eastAsia="Arial" w:hAnsi="Arial" w:cs="Arial"/>
                <w:i/>
                <w:color w:val="000000" w:themeColor="text1"/>
                <w:sz w:val="20"/>
                <w:lang w:val="en-US" w:eastAsia="en-US"/>
              </w:rPr>
              <w:t xml:space="preserve"> </w:t>
            </w:r>
            <w:r>
              <w:rPr>
                <w:rFonts w:ascii="Arial" w:eastAsia="Arial" w:hAnsi="Arial" w:cs="Arial"/>
                <w:i/>
                <w:color w:val="000000" w:themeColor="text1"/>
                <w:sz w:val="20"/>
                <w:lang w:val="en-US" w:eastAsia="en-US"/>
              </w:rPr>
              <w:t>cpu</w:t>
            </w:r>
            <w:r w:rsidRPr="00641C68">
              <w:rPr>
                <w:rFonts w:ascii="Arial" w:eastAsia="Arial" w:hAnsi="Arial" w:cs="Arial"/>
                <w:i/>
                <w:color w:val="000000" w:themeColor="text1"/>
                <w:sz w:val="20"/>
                <w:lang w:val="en-US" w:eastAsia="en-US"/>
              </w:rPr>
              <w:t>: "500</w:t>
            </w:r>
            <w:r>
              <w:rPr>
                <w:rFonts w:ascii="Arial" w:eastAsia="Arial" w:hAnsi="Arial" w:cs="Arial"/>
                <w:i/>
                <w:color w:val="000000" w:themeColor="text1"/>
                <w:sz w:val="20"/>
                <w:lang w:val="en-US" w:eastAsia="en-US"/>
              </w:rPr>
              <w:t>m</w:t>
            </w:r>
            <w:r w:rsidRPr="00641C68">
              <w:rPr>
                <w:rFonts w:ascii="Arial" w:eastAsia="Arial" w:hAnsi="Arial" w:cs="Arial"/>
                <w:i/>
                <w:color w:val="000000" w:themeColor="text1"/>
                <w:sz w:val="20"/>
                <w:lang w:val="en-US" w:eastAsia="en-US"/>
              </w:rPr>
              <w:t>"</w:t>
            </w:r>
          </w:p>
        </w:tc>
        <w:tc>
          <w:tcPr>
            <w:tcW w:w="2891" w:type="dxa"/>
            <w:tcBorders>
              <w:top w:val="single" w:sz="4" w:space="0" w:color="000000"/>
              <w:left w:val="single" w:sz="4" w:space="0" w:color="000000"/>
              <w:bottom w:val="single" w:sz="4" w:space="0" w:color="000000"/>
              <w:right w:val="single" w:sz="4" w:space="0" w:color="000000"/>
            </w:tcBorders>
          </w:tcPr>
          <w:p w14:paraId="68E2863E" w14:textId="77777777" w:rsidR="00E0302A" w:rsidRDefault="00373FF5">
            <w:r>
              <w:rPr>
                <w:rFonts w:ascii="Arial" w:eastAsia="Arial" w:hAnsi="Arial" w:cs="Arial"/>
                <w:color w:val="000000" w:themeColor="text1"/>
                <w:sz w:val="20"/>
              </w:rPr>
              <w:t>Выполнено (2025-001624-ЦТ)</w:t>
            </w:r>
          </w:p>
        </w:tc>
      </w:tr>
      <w:tr w:rsidR="00E0302A" w14:paraId="72525F7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CD9A4DC"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4967951"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Состав пакетов в образе контейнера должен быть минимально достаточен для работы. Неиспользуемые в ходе работы контейнеризированного приложения пакеты должны отсутствовать в образе контейнера.</w:t>
            </w:r>
          </w:p>
        </w:tc>
        <w:tc>
          <w:tcPr>
            <w:tcW w:w="2891" w:type="dxa"/>
            <w:tcBorders>
              <w:top w:val="single" w:sz="4" w:space="0" w:color="000000"/>
              <w:left w:val="single" w:sz="4" w:space="0" w:color="000000"/>
              <w:bottom w:val="single" w:sz="4" w:space="0" w:color="000000"/>
              <w:right w:val="single" w:sz="4" w:space="0" w:color="000000"/>
            </w:tcBorders>
          </w:tcPr>
          <w:p w14:paraId="2BB8F9C2" w14:textId="77777777" w:rsidR="00E0302A" w:rsidRDefault="00373FF5">
            <w:r>
              <w:rPr>
                <w:rFonts w:ascii="Arial" w:eastAsia="Arial" w:hAnsi="Arial" w:cs="Arial"/>
                <w:color w:val="000000" w:themeColor="text1"/>
                <w:sz w:val="20"/>
              </w:rPr>
              <w:t>Выполнено (2025-001624-ЦТ)</w:t>
            </w:r>
          </w:p>
        </w:tc>
      </w:tr>
      <w:tr w:rsidR="00E0302A" w14:paraId="5A755089"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D245554"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5EA6B47"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 контейнере должны быть активированы настройки безопасности SELinux.</w:t>
            </w:r>
          </w:p>
        </w:tc>
        <w:tc>
          <w:tcPr>
            <w:tcW w:w="2891" w:type="dxa"/>
            <w:tcBorders>
              <w:top w:val="single" w:sz="4" w:space="0" w:color="000000"/>
              <w:left w:val="single" w:sz="4" w:space="0" w:color="000000"/>
              <w:bottom w:val="single" w:sz="4" w:space="0" w:color="000000"/>
              <w:right w:val="single" w:sz="4" w:space="0" w:color="000000"/>
            </w:tcBorders>
          </w:tcPr>
          <w:p w14:paraId="1D2274FC" w14:textId="77777777" w:rsidR="00E0302A" w:rsidRDefault="00373FF5">
            <w:r>
              <w:rPr>
                <w:rFonts w:ascii="Arial" w:eastAsia="Arial" w:hAnsi="Arial" w:cs="Arial"/>
                <w:color w:val="000000" w:themeColor="text1"/>
                <w:sz w:val="20"/>
              </w:rPr>
              <w:t>Выполнено (2025-001624-ЦТ)</w:t>
            </w:r>
          </w:p>
          <w:p w14:paraId="4DEEBA7E"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релевантно для образов контейнеров PaaS</w:t>
            </w:r>
          </w:p>
        </w:tc>
      </w:tr>
      <w:tr w:rsidR="00E0302A" w14:paraId="663E4CB4" w14:textId="77777777">
        <w:trPr>
          <w:trHeight w:val="1961"/>
        </w:trPr>
        <w:tc>
          <w:tcPr>
            <w:tcW w:w="407" w:type="dxa"/>
            <w:tcBorders>
              <w:top w:val="single" w:sz="4" w:space="0" w:color="000000"/>
              <w:left w:val="single" w:sz="4" w:space="0" w:color="000000"/>
              <w:right w:val="single" w:sz="4" w:space="0" w:color="000000"/>
            </w:tcBorders>
            <w:vAlign w:val="center"/>
          </w:tcPr>
          <w:p w14:paraId="619F6CA9"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right w:val="single" w:sz="4" w:space="0" w:color="000000"/>
            </w:tcBorders>
          </w:tcPr>
          <w:p w14:paraId="3C1887E1" w14:textId="77777777" w:rsidR="00E0302A" w:rsidRDefault="00373FF5">
            <w:pPr>
              <w:pStyle w:val="1f2"/>
              <w:shd w:val="clear" w:color="FFFFFF" w:themeColor="background1" w:fill="FFFFFF" w:themeFill="background1"/>
              <w:ind w:left="0"/>
              <w:rPr>
                <w:rFonts w:cs="Arial"/>
                <w:color w:val="000000" w:themeColor="text1"/>
                <w:sz w:val="20"/>
                <w:lang w:val="ru-RU"/>
              </w:rPr>
            </w:pPr>
            <w:r>
              <w:rPr>
                <w:rFonts w:eastAsia="Arial" w:cs="Arial"/>
                <w:color w:val="000000" w:themeColor="text1"/>
                <w:sz w:val="20"/>
                <w:lang w:val="ru-RU"/>
              </w:rPr>
              <w:t xml:space="preserve">Корневая файловая система контейнера должна быть смонтирована в режиме «только чтение». Исполняемые файлы в контейнере, владельцем которых является </w:t>
            </w:r>
            <w:r>
              <w:rPr>
                <w:rFonts w:eastAsia="Arial" w:cs="Arial"/>
                <w:color w:val="000000" w:themeColor="text1"/>
                <w:sz w:val="20"/>
              </w:rPr>
              <w:t>root</w:t>
            </w:r>
            <w:r>
              <w:rPr>
                <w:rFonts w:eastAsia="Arial" w:cs="Arial"/>
                <w:color w:val="000000" w:themeColor="text1"/>
                <w:sz w:val="20"/>
                <w:lang w:val="ru-RU"/>
              </w:rPr>
              <w:t xml:space="preserve">, не должны быть доступны для записи. Для контейнера должны быть явно выделены ресурсы для записи (например, </w:t>
            </w:r>
            <w:r>
              <w:rPr>
                <w:rFonts w:eastAsia="Arial" w:cs="Arial"/>
                <w:color w:val="000000" w:themeColor="text1"/>
                <w:sz w:val="20"/>
              </w:rPr>
              <w:t>persistent</w:t>
            </w:r>
            <w:r>
              <w:rPr>
                <w:rFonts w:eastAsia="Arial" w:cs="Arial"/>
                <w:color w:val="000000" w:themeColor="text1"/>
                <w:sz w:val="20"/>
                <w:lang w:val="ru-RU"/>
              </w:rPr>
              <w:t xml:space="preserve"> </w:t>
            </w:r>
            <w:r>
              <w:rPr>
                <w:rFonts w:eastAsia="Arial" w:cs="Arial"/>
                <w:color w:val="000000" w:themeColor="text1"/>
                <w:sz w:val="20"/>
              </w:rPr>
              <w:t>volume</w:t>
            </w:r>
            <w:r>
              <w:rPr>
                <w:rFonts w:eastAsia="Arial" w:cs="Arial"/>
                <w:color w:val="000000" w:themeColor="text1"/>
                <w:sz w:val="20"/>
                <w:lang w:val="ru-RU"/>
              </w:rPr>
              <w:t>), если необходимость записи предусмотрена архитектурой приложения и согласована.</w:t>
            </w:r>
          </w:p>
          <w:p w14:paraId="14219F94" w14:textId="77777777" w:rsidR="00E0302A" w:rsidRDefault="00373FF5">
            <w:pPr>
              <w:pStyle w:val="affffff8"/>
              <w:numPr>
                <w:ilvl w:val="0"/>
                <w:numId w:val="164"/>
              </w:numPr>
              <w:shd w:val="clear" w:color="FFFFFF" w:themeColor="background1" w:fill="FFFFFF" w:themeFill="background1"/>
              <w:spacing w:line="240" w:lineRule="auto"/>
              <w:rPr>
                <w:rFonts w:ascii="Arial" w:hAnsi="Arial" w:cs="Arial"/>
                <w:color w:val="000000" w:themeColor="text1"/>
                <w:sz w:val="20"/>
                <w:szCs w:val="20"/>
              </w:rPr>
            </w:pPr>
            <w:r>
              <w:rPr>
                <w:rFonts w:ascii="Arial" w:eastAsia="Arial" w:hAnsi="Arial" w:cs="Arial"/>
                <w:color w:val="000000" w:themeColor="text1"/>
                <w:sz w:val="20"/>
                <w:szCs w:val="20"/>
              </w:rPr>
              <w:t>Флаг, разрешающий только чтение (</w:t>
            </w:r>
            <w:r>
              <w:rPr>
                <w:rFonts w:ascii="Arial" w:eastAsia="Arial" w:hAnsi="Arial" w:cs="Arial"/>
                <w:color w:val="000000" w:themeColor="text1"/>
                <w:sz w:val="20"/>
                <w:szCs w:val="20"/>
                <w:lang w:val="en-US"/>
              </w:rPr>
              <w:t>readOnlyRootFilesystem</w:t>
            </w:r>
            <w:r>
              <w:rPr>
                <w:rFonts w:ascii="Arial" w:eastAsia="Arial" w:hAnsi="Arial" w:cs="Arial"/>
                <w:color w:val="000000" w:themeColor="text1"/>
                <w:sz w:val="20"/>
                <w:szCs w:val="20"/>
              </w:rPr>
              <w:t xml:space="preserve">, </w:t>
            </w:r>
            <w:r>
              <w:rPr>
                <w:rFonts w:ascii="Arial" w:eastAsia="Arial" w:hAnsi="Arial" w:cs="Arial"/>
                <w:color w:val="000000" w:themeColor="text1"/>
                <w:sz w:val="20"/>
                <w:szCs w:val="20"/>
                <w:lang w:val="en-US"/>
              </w:rPr>
              <w:t>ReadonlyRootfs</w:t>
            </w:r>
            <w:r>
              <w:rPr>
                <w:rFonts w:ascii="Arial" w:eastAsia="Arial" w:hAnsi="Arial" w:cs="Arial"/>
                <w:color w:val="000000" w:themeColor="text1"/>
                <w:sz w:val="20"/>
                <w:szCs w:val="20"/>
              </w:rPr>
              <w:t xml:space="preserve">, </w:t>
            </w:r>
            <w:r>
              <w:rPr>
                <w:rFonts w:ascii="Arial" w:eastAsia="Arial" w:hAnsi="Arial" w:cs="Arial"/>
                <w:color w:val="000000" w:themeColor="text1"/>
                <w:sz w:val="20"/>
                <w:szCs w:val="20"/>
                <w:lang w:val="en-US"/>
              </w:rPr>
              <w:t>read</w:t>
            </w:r>
            <w:r>
              <w:rPr>
                <w:rFonts w:ascii="Arial" w:eastAsia="Arial" w:hAnsi="Arial" w:cs="Arial"/>
                <w:color w:val="000000" w:themeColor="text1"/>
                <w:sz w:val="20"/>
                <w:szCs w:val="20"/>
              </w:rPr>
              <w:t>_</w:t>
            </w:r>
            <w:r>
              <w:rPr>
                <w:rFonts w:ascii="Arial" w:eastAsia="Arial" w:hAnsi="Arial" w:cs="Arial"/>
                <w:color w:val="000000" w:themeColor="text1"/>
                <w:sz w:val="20"/>
                <w:szCs w:val="20"/>
                <w:lang w:val="en-US"/>
              </w:rPr>
              <w:t>only</w:t>
            </w:r>
            <w:r>
              <w:rPr>
                <w:rFonts w:ascii="Arial" w:eastAsia="Arial" w:hAnsi="Arial" w:cs="Arial"/>
                <w:color w:val="000000" w:themeColor="text1"/>
                <w:sz w:val="20"/>
                <w:szCs w:val="20"/>
              </w:rPr>
              <w:t xml:space="preserve">), должне быть установлен в значение </w:t>
            </w:r>
            <w:r>
              <w:rPr>
                <w:rFonts w:ascii="Arial" w:eastAsia="Arial" w:hAnsi="Arial" w:cs="Arial"/>
                <w:color w:val="000000" w:themeColor="text1"/>
                <w:sz w:val="20"/>
                <w:szCs w:val="20"/>
                <w:lang w:val="en-US"/>
              </w:rPr>
              <w:t>true</w:t>
            </w:r>
            <w:r>
              <w:rPr>
                <w:rFonts w:ascii="Arial" w:eastAsia="Arial" w:hAnsi="Arial" w:cs="Arial"/>
                <w:color w:val="000000" w:themeColor="text1"/>
                <w:sz w:val="20"/>
                <w:szCs w:val="20"/>
              </w:rPr>
              <w:t>.</w:t>
            </w:r>
            <w:r>
              <w:rPr>
                <w:rFonts w:ascii="Arial" w:eastAsia="Arial" w:hAnsi="Arial" w:cs="Arial"/>
                <w:color w:val="000000" w:themeColor="text1"/>
                <w:sz w:val="20"/>
                <w:szCs w:val="20"/>
              </w:rPr>
              <w:br/>
            </w:r>
            <w:r>
              <w:rPr>
                <w:rFonts w:ascii="Arial" w:eastAsia="Arial" w:hAnsi="Arial" w:cs="Arial"/>
                <w:color w:val="000000" w:themeColor="text1"/>
                <w:sz w:val="20"/>
                <w:szCs w:val="20"/>
                <w:lang w:val="en-US"/>
              </w:rPr>
              <w:t> </w:t>
            </w:r>
            <w:r>
              <w:rPr>
                <w:rFonts w:ascii="Arial" w:eastAsia="Arial" w:hAnsi="Arial" w:cs="Arial"/>
                <w:color w:val="000000" w:themeColor="text1"/>
                <w:sz w:val="20"/>
                <w:szCs w:val="20"/>
              </w:rPr>
              <w:t xml:space="preserve"> securityContext:</w:t>
            </w:r>
            <w:r>
              <w:rPr>
                <w:rFonts w:ascii="Arial" w:eastAsia="Arial" w:hAnsi="Arial" w:cs="Arial"/>
                <w:color w:val="000000" w:themeColor="text1"/>
                <w:sz w:val="20"/>
                <w:szCs w:val="20"/>
              </w:rPr>
              <w:br/>
              <w:t>    +      readOnlyRootFilesystem: true</w:t>
            </w:r>
          </w:p>
        </w:tc>
        <w:tc>
          <w:tcPr>
            <w:tcW w:w="2891" w:type="dxa"/>
            <w:tcBorders>
              <w:top w:val="single" w:sz="4" w:space="0" w:color="000000"/>
              <w:left w:val="single" w:sz="4" w:space="0" w:color="000000"/>
              <w:right w:val="single" w:sz="4" w:space="0" w:color="000000"/>
            </w:tcBorders>
          </w:tcPr>
          <w:p w14:paraId="68F3A643" w14:textId="77777777" w:rsidR="00E0302A" w:rsidRDefault="00373FF5">
            <w:r>
              <w:rPr>
                <w:rFonts w:ascii="Arial" w:eastAsia="Arial" w:hAnsi="Arial" w:cs="Arial"/>
                <w:color w:val="000000" w:themeColor="text1"/>
                <w:sz w:val="20"/>
              </w:rPr>
              <w:t>Выполнено (2025-001624-ЦТ)</w:t>
            </w:r>
          </w:p>
        </w:tc>
      </w:tr>
      <w:tr w:rsidR="00E0302A" w14:paraId="767878B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F117299"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B665649"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Приложение должно поддерживать возможность определять конфигурацию через ENV-переменные, либо через конфигурационные файлы.</w:t>
            </w:r>
          </w:p>
        </w:tc>
        <w:tc>
          <w:tcPr>
            <w:tcW w:w="2891" w:type="dxa"/>
            <w:tcBorders>
              <w:top w:val="single" w:sz="4" w:space="0" w:color="000000"/>
              <w:left w:val="single" w:sz="4" w:space="0" w:color="000000"/>
              <w:bottom w:val="single" w:sz="4" w:space="0" w:color="000000"/>
              <w:right w:val="single" w:sz="4" w:space="0" w:color="000000"/>
            </w:tcBorders>
          </w:tcPr>
          <w:p w14:paraId="00090E5B" w14:textId="77777777" w:rsidR="00E0302A" w:rsidRDefault="00373FF5">
            <w:r>
              <w:rPr>
                <w:rFonts w:ascii="Arial" w:eastAsia="Arial" w:hAnsi="Arial" w:cs="Arial"/>
                <w:color w:val="000000" w:themeColor="text1"/>
                <w:sz w:val="20"/>
              </w:rPr>
              <w:t>Выполнено (2025-001624-ЦТ)</w:t>
            </w:r>
          </w:p>
        </w:tc>
      </w:tr>
      <w:tr w:rsidR="00E0302A" w14:paraId="7D54FAB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6BD205E"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08F6355" w14:textId="77777777" w:rsidR="00E0302A" w:rsidRDefault="00373FF5">
            <w:pPr>
              <w:shd w:val="clear" w:color="FFFFFF" w:themeColor="background1" w:fill="FFFFFF" w:themeFill="background1"/>
              <w:rPr>
                <w:rFonts w:ascii="Arial" w:hAnsi="Arial" w:cs="Arial"/>
                <w:color w:val="000000" w:themeColor="text1"/>
                <w:sz w:val="18"/>
              </w:rPr>
            </w:pPr>
            <w:r>
              <w:rPr>
                <w:rFonts w:ascii="Arial" w:eastAsia="Arial" w:hAnsi="Arial" w:cs="Arial"/>
                <w:color w:val="000000" w:themeColor="text1"/>
                <w:sz w:val="18"/>
              </w:rPr>
              <w:t>Контейнер должен быть максимально ограничен в части использования Linux Capabilities (например, обычно не требуются возможности NET_ADMIN, SYS_ADMIN, SYS_MODULE), а также не должен выходить за рамки Seccomp-профиля OSCP. Исключения прорабатываются отдельно для каждого Приложения.</w:t>
            </w:r>
          </w:p>
          <w:p w14:paraId="37E27BA9" w14:textId="77777777" w:rsidR="00E0302A" w:rsidRPr="00641C68" w:rsidRDefault="00373FF5">
            <w:pPr>
              <w:shd w:val="clear" w:color="FFFFFF" w:themeColor="background1" w:fill="FFFFFF" w:themeFill="background1"/>
              <w:rPr>
                <w:rFonts w:ascii="Arial" w:hAnsi="Arial" w:cs="Arial"/>
                <w:color w:val="000000" w:themeColor="text1"/>
                <w:sz w:val="18"/>
                <w:lang w:val="en-US"/>
              </w:rPr>
            </w:pPr>
            <w:r>
              <w:rPr>
                <w:rFonts w:ascii="Arial" w:eastAsia="Arial" w:hAnsi="Arial" w:cs="Arial"/>
                <w:color w:val="000000" w:themeColor="text1"/>
                <w:sz w:val="18"/>
                <w:lang w:eastAsia="en-US"/>
              </w:rPr>
              <w:t>В</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YAML</w:t>
            </w:r>
            <w:r w:rsidRPr="00641C68">
              <w:rPr>
                <w:rFonts w:ascii="Arial" w:eastAsia="Arial" w:hAnsi="Arial" w:cs="Arial"/>
                <w:color w:val="000000" w:themeColor="text1"/>
                <w:sz w:val="18"/>
                <w:lang w:val="en-US" w:eastAsia="en-US"/>
              </w:rPr>
              <w:t>-</w:t>
            </w:r>
            <w:r>
              <w:rPr>
                <w:rFonts w:ascii="Arial" w:eastAsia="Arial" w:hAnsi="Arial" w:cs="Arial"/>
                <w:color w:val="000000" w:themeColor="text1"/>
                <w:sz w:val="18"/>
                <w:lang w:eastAsia="en-US"/>
              </w:rPr>
              <w:t>файле</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eastAsia="en-US"/>
              </w:rPr>
              <w:t>не</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eastAsia="en-US"/>
              </w:rPr>
              <w:t>дожно</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eastAsia="en-US"/>
              </w:rPr>
              <w:t>содержаться</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eastAsia="en-US"/>
              </w:rPr>
              <w:t>конструкций</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eastAsia="en-US"/>
              </w:rPr>
              <w:t>вида</w:t>
            </w:r>
            <w:r w:rsidRPr="00641C68">
              <w:rPr>
                <w:rFonts w:ascii="Arial" w:eastAsia="Arial" w:hAnsi="Arial" w:cs="Arial"/>
                <w:color w:val="000000" w:themeColor="text1"/>
                <w:sz w:val="18"/>
                <w:lang w:val="en-US" w:eastAsia="en-US"/>
              </w:rPr>
              <w:t>:</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spec</w:t>
            </w:r>
            <w:r w:rsidRPr="00641C68">
              <w:rPr>
                <w:rFonts w:ascii="Arial" w:eastAsia="Arial" w:hAnsi="Arial" w:cs="Arial"/>
                <w:color w:val="000000" w:themeColor="text1"/>
                <w:sz w:val="18"/>
                <w:lang w:val="en-US" w:eastAsia="en-US"/>
              </w:rPr>
              <w:t>:</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lastRenderedPageBreak/>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containers</w:t>
            </w:r>
            <w:r w:rsidRPr="00641C68">
              <w:rPr>
                <w:rFonts w:ascii="Arial" w:eastAsia="Arial" w:hAnsi="Arial" w:cs="Arial"/>
                <w:color w:val="000000" w:themeColor="text1"/>
                <w:sz w:val="18"/>
                <w:lang w:val="en-US" w:eastAsia="en-US"/>
              </w:rPr>
              <w:t>:</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 </w:t>
            </w:r>
            <w:r>
              <w:rPr>
                <w:rFonts w:ascii="Arial" w:eastAsia="Arial" w:hAnsi="Arial" w:cs="Arial"/>
                <w:color w:val="000000" w:themeColor="text1"/>
                <w:sz w:val="18"/>
                <w:lang w:val="en-US" w:eastAsia="en-US"/>
              </w:rPr>
              <w:t>name</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mycontainer</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image</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myimage</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securityContext</w:t>
            </w:r>
            <w:r w:rsidRPr="00641C68">
              <w:rPr>
                <w:rFonts w:ascii="Arial" w:eastAsia="Arial" w:hAnsi="Arial" w:cs="Arial"/>
                <w:color w:val="000000" w:themeColor="text1"/>
                <w:sz w:val="18"/>
                <w:lang w:val="en-US" w:eastAsia="en-US"/>
              </w:rPr>
              <w:t>:</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capabilities</w:t>
            </w:r>
            <w:r w:rsidRPr="00641C68">
              <w:rPr>
                <w:rFonts w:ascii="Arial" w:eastAsia="Arial" w:hAnsi="Arial" w:cs="Arial"/>
                <w:color w:val="000000" w:themeColor="text1"/>
                <w:sz w:val="18"/>
                <w:lang w:val="en-US" w:eastAsia="en-US"/>
              </w:rPr>
              <w:t>:</w:t>
            </w:r>
            <w:r w:rsidRPr="00641C68">
              <w:rPr>
                <w:rFonts w:ascii="Arial" w:eastAsia="Arial" w:hAnsi="Arial" w:cs="Arial"/>
                <w:color w:val="000000" w:themeColor="text1"/>
                <w:sz w:val="18"/>
                <w:lang w:val="en-US" w:eastAsia="en-US"/>
              </w:rPr>
              <w:br/>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 </w:t>
            </w:r>
            <w:r w:rsidRPr="00641C68">
              <w:rPr>
                <w:rFonts w:ascii="Arial" w:eastAsia="Arial" w:hAnsi="Arial" w:cs="Arial"/>
                <w:color w:val="000000" w:themeColor="text1"/>
                <w:sz w:val="18"/>
                <w:lang w:val="en-US" w:eastAsia="en-US"/>
              </w:rPr>
              <w:t xml:space="preserve"> </w:t>
            </w:r>
            <w:r>
              <w:rPr>
                <w:rFonts w:ascii="Arial" w:eastAsia="Arial" w:hAnsi="Arial" w:cs="Arial"/>
                <w:color w:val="000000" w:themeColor="text1"/>
                <w:sz w:val="18"/>
                <w:lang w:val="en-US" w:eastAsia="en-US"/>
              </w:rPr>
              <w:t>add</w:t>
            </w:r>
            <w:r w:rsidRPr="00641C68">
              <w:rPr>
                <w:rFonts w:ascii="Arial" w:eastAsia="Arial" w:hAnsi="Arial" w:cs="Arial"/>
                <w:color w:val="000000" w:themeColor="text1"/>
                <w:sz w:val="18"/>
                <w:lang w:val="en-US" w:eastAsia="en-US"/>
              </w:rPr>
              <w:t>: ["</w:t>
            </w:r>
            <w:r>
              <w:rPr>
                <w:rFonts w:ascii="Arial" w:eastAsia="Arial" w:hAnsi="Arial" w:cs="Arial"/>
                <w:color w:val="000000" w:themeColor="text1"/>
                <w:sz w:val="18"/>
                <w:lang w:val="en-US" w:eastAsia="en-US"/>
              </w:rPr>
              <w:t>NET</w:t>
            </w:r>
            <w:r w:rsidRPr="00641C68">
              <w:rPr>
                <w:rFonts w:ascii="Arial" w:eastAsia="Arial" w:hAnsi="Arial" w:cs="Arial"/>
                <w:color w:val="000000" w:themeColor="text1"/>
                <w:sz w:val="18"/>
                <w:lang w:val="en-US" w:eastAsia="en-US"/>
              </w:rPr>
              <w:t>_</w:t>
            </w:r>
            <w:r>
              <w:rPr>
                <w:rFonts w:ascii="Arial" w:eastAsia="Arial" w:hAnsi="Arial" w:cs="Arial"/>
                <w:color w:val="000000" w:themeColor="text1"/>
                <w:sz w:val="18"/>
                <w:lang w:val="en-US" w:eastAsia="en-US"/>
              </w:rPr>
              <w:t>ADMIN</w:t>
            </w:r>
            <w:r w:rsidRPr="00641C68">
              <w:rPr>
                <w:rFonts w:ascii="Arial" w:eastAsia="Arial" w:hAnsi="Arial" w:cs="Arial"/>
                <w:color w:val="000000" w:themeColor="text1"/>
                <w:sz w:val="18"/>
                <w:lang w:val="en-US" w:eastAsia="en-US"/>
              </w:rPr>
              <w:t>", "</w:t>
            </w:r>
            <w:r>
              <w:rPr>
                <w:rFonts w:ascii="Arial" w:eastAsia="Arial" w:hAnsi="Arial" w:cs="Arial"/>
                <w:color w:val="000000" w:themeColor="text1"/>
                <w:sz w:val="18"/>
                <w:lang w:val="en-US" w:eastAsia="en-US"/>
              </w:rPr>
              <w:t>SYS</w:t>
            </w:r>
            <w:r w:rsidRPr="00641C68">
              <w:rPr>
                <w:rFonts w:ascii="Arial" w:eastAsia="Arial" w:hAnsi="Arial" w:cs="Arial"/>
                <w:color w:val="000000" w:themeColor="text1"/>
                <w:sz w:val="18"/>
                <w:lang w:val="en-US" w:eastAsia="en-US"/>
              </w:rPr>
              <w:t>_</w:t>
            </w:r>
            <w:r>
              <w:rPr>
                <w:rFonts w:ascii="Arial" w:eastAsia="Arial" w:hAnsi="Arial" w:cs="Arial"/>
                <w:color w:val="000000" w:themeColor="text1"/>
                <w:sz w:val="18"/>
                <w:lang w:val="en-US" w:eastAsia="en-US"/>
              </w:rPr>
              <w:t>TIME</w:t>
            </w:r>
            <w:r w:rsidRPr="00641C68">
              <w:rPr>
                <w:rFonts w:ascii="Arial" w:eastAsia="Arial" w:hAnsi="Arial" w:cs="Arial"/>
                <w:color w:val="000000" w:themeColor="text1"/>
                <w:sz w:val="18"/>
                <w:lang w:val="en-US" w:eastAsia="en-US"/>
              </w:rPr>
              <w:t>"]</w:t>
            </w:r>
          </w:p>
        </w:tc>
        <w:tc>
          <w:tcPr>
            <w:tcW w:w="2891" w:type="dxa"/>
            <w:tcBorders>
              <w:top w:val="single" w:sz="4" w:space="0" w:color="000000"/>
              <w:left w:val="single" w:sz="4" w:space="0" w:color="000000"/>
              <w:bottom w:val="single" w:sz="4" w:space="0" w:color="000000"/>
              <w:right w:val="single" w:sz="4" w:space="0" w:color="000000"/>
            </w:tcBorders>
          </w:tcPr>
          <w:p w14:paraId="06AEDCB0" w14:textId="77777777" w:rsidR="00E0302A" w:rsidRDefault="00373FF5">
            <w:r>
              <w:rPr>
                <w:rFonts w:ascii="Arial" w:eastAsia="Arial" w:hAnsi="Arial" w:cs="Arial"/>
                <w:color w:val="000000" w:themeColor="text1"/>
                <w:sz w:val="20"/>
              </w:rPr>
              <w:lastRenderedPageBreak/>
              <w:t>Выполнено (2025-001624-ЦТ)</w:t>
            </w:r>
          </w:p>
        </w:tc>
      </w:tr>
      <w:tr w:rsidR="00E0302A" w14:paraId="046DE409"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0223F54"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CE44A0F"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Запрещается запуск сервиса в контейнере от root. Не рекомендуется запуск контейнеров с заранее определенными uid.</w:t>
            </w:r>
          </w:p>
        </w:tc>
        <w:tc>
          <w:tcPr>
            <w:tcW w:w="2891" w:type="dxa"/>
            <w:tcBorders>
              <w:top w:val="single" w:sz="4" w:space="0" w:color="000000"/>
              <w:left w:val="single" w:sz="4" w:space="0" w:color="000000"/>
              <w:bottom w:val="single" w:sz="4" w:space="0" w:color="000000"/>
              <w:right w:val="single" w:sz="4" w:space="0" w:color="000000"/>
            </w:tcBorders>
          </w:tcPr>
          <w:p w14:paraId="5CFA2BC4" w14:textId="77777777" w:rsidR="00E0302A" w:rsidRDefault="00373FF5">
            <w:r>
              <w:rPr>
                <w:rFonts w:ascii="Arial" w:eastAsia="Arial" w:hAnsi="Arial" w:cs="Arial"/>
                <w:color w:val="000000" w:themeColor="text1"/>
                <w:sz w:val="20"/>
              </w:rPr>
              <w:t>Выполнено (2025-001624-ЦТ)</w:t>
            </w:r>
          </w:p>
        </w:tc>
      </w:tr>
      <w:tr w:rsidR="00E0302A" w14:paraId="0418DC39"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6D1DAFB"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BCA7B04"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 xml:space="preserve">Перечень секретов должен быть явно документирован и храниться в защищенном хранилище секретов, например, в OKD/OCP secrets. Хранение паролей в открытом виде в конфигурационных файлах (YAML, Dockerfile и т.п.) запрещено. </w:t>
            </w:r>
          </w:p>
          <w:p w14:paraId="61DE2C42"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 YAML-файле должны содержаться ссылки на соответствующие секреты. </w:t>
            </w:r>
          </w:p>
        </w:tc>
        <w:tc>
          <w:tcPr>
            <w:tcW w:w="2891" w:type="dxa"/>
            <w:tcBorders>
              <w:top w:val="single" w:sz="4" w:space="0" w:color="000000"/>
              <w:left w:val="single" w:sz="4" w:space="0" w:color="000000"/>
              <w:bottom w:val="single" w:sz="4" w:space="0" w:color="000000"/>
              <w:right w:val="single" w:sz="4" w:space="0" w:color="000000"/>
            </w:tcBorders>
          </w:tcPr>
          <w:p w14:paraId="2354B7B8" w14:textId="77777777" w:rsidR="00E0302A" w:rsidRDefault="00373FF5">
            <w:r>
              <w:rPr>
                <w:rFonts w:ascii="Arial" w:eastAsia="Arial" w:hAnsi="Arial" w:cs="Arial"/>
                <w:color w:val="000000" w:themeColor="text1"/>
                <w:sz w:val="20"/>
              </w:rPr>
              <w:t>Выполнено (2025-001624-ЦТ)</w:t>
            </w:r>
          </w:p>
        </w:tc>
      </w:tr>
      <w:tr w:rsidR="00E0302A" w14:paraId="3D20261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8C52A08"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EEA5F01"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вести запись логов в эфемерное хранилище Pod / локальное хранилище контейнера. Отправка логов безопасности должна осуществляться в stdout/stderr.</w:t>
            </w:r>
          </w:p>
        </w:tc>
        <w:tc>
          <w:tcPr>
            <w:tcW w:w="2891" w:type="dxa"/>
            <w:tcBorders>
              <w:top w:val="single" w:sz="4" w:space="0" w:color="000000"/>
              <w:left w:val="single" w:sz="4" w:space="0" w:color="000000"/>
              <w:bottom w:val="single" w:sz="4" w:space="0" w:color="000000"/>
              <w:right w:val="single" w:sz="4" w:space="0" w:color="000000"/>
            </w:tcBorders>
          </w:tcPr>
          <w:p w14:paraId="104B8B00" w14:textId="77777777" w:rsidR="00E0302A" w:rsidRDefault="00373FF5">
            <w:r>
              <w:rPr>
                <w:rFonts w:ascii="Arial" w:eastAsia="Arial" w:hAnsi="Arial" w:cs="Arial"/>
                <w:color w:val="000000" w:themeColor="text1"/>
                <w:sz w:val="20"/>
              </w:rPr>
              <w:t>Выполнено (2025-001624-ЦТ)</w:t>
            </w:r>
          </w:p>
        </w:tc>
      </w:tr>
      <w:tr w:rsidR="00E0302A" w14:paraId="3281CA6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562F955" w14:textId="77777777" w:rsidR="00E0302A" w:rsidRDefault="00373FF5">
            <w:pPr>
              <w:pStyle w:val="affffff8"/>
              <w:numPr>
                <w:ilvl w:val="0"/>
                <w:numId w:val="162"/>
              </w:numPr>
              <w:spacing w:line="240" w:lineRule="auto"/>
              <w:jc w:val="center"/>
              <w:rPr>
                <w:rFonts w:ascii="Arial" w:hAnsi="Arial" w:cs="Arial"/>
                <w:color w:val="000000" w:themeColor="text1"/>
                <w:sz w:val="20"/>
                <w:szCs w:val="20"/>
              </w:rPr>
            </w:pPr>
            <w:r>
              <w:rPr>
                <w:rFonts w:ascii="Arial" w:hAnsi="Arial" w:cs="Arial"/>
                <w:color w:val="000000" w:themeColor="text1"/>
                <w:sz w:val="20"/>
                <w:szCs w:val="20"/>
                <w:lang w:val="en-US"/>
              </w:rPr>
              <w:t>s</w:t>
            </w:r>
          </w:p>
        </w:tc>
        <w:tc>
          <w:tcPr>
            <w:tcW w:w="6425" w:type="dxa"/>
            <w:tcBorders>
              <w:top w:val="single" w:sz="4" w:space="0" w:color="000000"/>
              <w:left w:val="single" w:sz="4" w:space="0" w:color="000000"/>
              <w:bottom w:val="single" w:sz="4" w:space="0" w:color="000000"/>
              <w:right w:val="single" w:sz="4" w:space="0" w:color="000000"/>
            </w:tcBorders>
          </w:tcPr>
          <w:p w14:paraId="110400B5"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вносить изменения в Pod, находящийся в эксплуатации через конструкции exec, rsh, etc. За исключением случаев по миграции БД.</w:t>
            </w:r>
          </w:p>
        </w:tc>
        <w:tc>
          <w:tcPr>
            <w:tcW w:w="2891" w:type="dxa"/>
            <w:tcBorders>
              <w:top w:val="single" w:sz="4" w:space="0" w:color="000000"/>
              <w:left w:val="single" w:sz="4" w:space="0" w:color="000000"/>
              <w:bottom w:val="single" w:sz="4" w:space="0" w:color="000000"/>
              <w:right w:val="single" w:sz="4" w:space="0" w:color="000000"/>
            </w:tcBorders>
          </w:tcPr>
          <w:p w14:paraId="619BD686" w14:textId="77777777" w:rsidR="00E0302A" w:rsidRDefault="00373FF5">
            <w:r>
              <w:rPr>
                <w:rFonts w:ascii="Arial" w:eastAsia="Arial" w:hAnsi="Arial" w:cs="Arial"/>
                <w:color w:val="000000" w:themeColor="text1"/>
                <w:sz w:val="20"/>
              </w:rPr>
              <w:t>Выполнено (2025-001624-ЦТ)</w:t>
            </w:r>
          </w:p>
        </w:tc>
      </w:tr>
      <w:tr w:rsidR="00E0302A" w14:paraId="286B5683"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83F2863"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9FD3CAC"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Докер сокет (сокетфайл) не должен быть смонтирован в контейнер. Не использовать non-root привилегии на docker.sock, также не следует шарить сокет /var/run/docker.sock с контейнерами.</w:t>
            </w:r>
          </w:p>
        </w:tc>
        <w:tc>
          <w:tcPr>
            <w:tcW w:w="2891" w:type="dxa"/>
            <w:tcBorders>
              <w:top w:val="single" w:sz="4" w:space="0" w:color="000000"/>
              <w:left w:val="single" w:sz="4" w:space="0" w:color="000000"/>
              <w:bottom w:val="single" w:sz="4" w:space="0" w:color="000000"/>
              <w:right w:val="single" w:sz="4" w:space="0" w:color="000000"/>
            </w:tcBorders>
          </w:tcPr>
          <w:p w14:paraId="330D831A" w14:textId="77777777" w:rsidR="00E0302A" w:rsidRDefault="00373FF5">
            <w:r>
              <w:rPr>
                <w:rFonts w:ascii="Arial" w:eastAsia="Arial" w:hAnsi="Arial" w:cs="Arial"/>
                <w:color w:val="000000" w:themeColor="text1"/>
                <w:sz w:val="20"/>
              </w:rPr>
              <w:t>Выполнено (2025-001624-ЦТ)</w:t>
            </w:r>
          </w:p>
        </w:tc>
      </w:tr>
      <w:tr w:rsidR="00E0302A" w14:paraId="292FA56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8E29FCE"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9196EDC"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добавление локальных учетных записей пользователей в namespace проекта.</w:t>
            </w:r>
          </w:p>
        </w:tc>
        <w:tc>
          <w:tcPr>
            <w:tcW w:w="2891" w:type="dxa"/>
            <w:tcBorders>
              <w:top w:val="single" w:sz="4" w:space="0" w:color="000000"/>
              <w:left w:val="single" w:sz="4" w:space="0" w:color="000000"/>
              <w:bottom w:val="single" w:sz="4" w:space="0" w:color="000000"/>
              <w:right w:val="single" w:sz="4" w:space="0" w:color="000000"/>
            </w:tcBorders>
            <w:shd w:val="clear" w:color="FFFFFF" w:fill="FFFFFF"/>
          </w:tcPr>
          <w:p w14:paraId="0FBEE3A3" w14:textId="77777777" w:rsidR="00E0302A" w:rsidRDefault="00373FF5">
            <w:r>
              <w:rPr>
                <w:rFonts w:ascii="Arial" w:eastAsia="Arial" w:hAnsi="Arial" w:cs="Arial"/>
                <w:color w:val="000000" w:themeColor="text1"/>
                <w:sz w:val="20"/>
              </w:rPr>
              <w:t>Выполнено (2025-001624-ЦТ)</w:t>
            </w:r>
          </w:p>
        </w:tc>
      </w:tr>
      <w:tr w:rsidR="00E0302A" w14:paraId="09D151B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3E93B4F"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59505D6"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добавление локальных /доменных пользователей в namespace проекта OSCP, не соответствующих целевой схеме.</w:t>
            </w:r>
          </w:p>
        </w:tc>
        <w:tc>
          <w:tcPr>
            <w:tcW w:w="2891" w:type="dxa"/>
            <w:tcBorders>
              <w:top w:val="single" w:sz="4" w:space="0" w:color="000000"/>
              <w:left w:val="single" w:sz="4" w:space="0" w:color="000000"/>
              <w:bottom w:val="single" w:sz="4" w:space="0" w:color="000000"/>
              <w:right w:val="single" w:sz="4" w:space="0" w:color="000000"/>
            </w:tcBorders>
            <w:shd w:val="clear" w:color="FFFFFF" w:fill="FFFFFF"/>
          </w:tcPr>
          <w:p w14:paraId="010DCF2B" w14:textId="77777777" w:rsidR="00E0302A" w:rsidRDefault="00373FF5">
            <w:r>
              <w:rPr>
                <w:rFonts w:ascii="Arial" w:eastAsia="Arial" w:hAnsi="Arial" w:cs="Arial"/>
                <w:color w:val="000000" w:themeColor="text1"/>
                <w:sz w:val="20"/>
              </w:rPr>
              <w:t>Выполнено (2025-001624-ЦТ)</w:t>
            </w:r>
          </w:p>
        </w:tc>
      </w:tr>
      <w:tr w:rsidR="00E0302A" w14:paraId="321ED60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E3933C0"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383104D"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Не допускается добавление локальных service accounts в namespace проекта, не соответствующих целевой схеме.</w:t>
            </w:r>
          </w:p>
        </w:tc>
        <w:tc>
          <w:tcPr>
            <w:tcW w:w="2891" w:type="dxa"/>
            <w:tcBorders>
              <w:top w:val="single" w:sz="4" w:space="0" w:color="000000"/>
              <w:left w:val="single" w:sz="4" w:space="0" w:color="000000"/>
              <w:bottom w:val="single" w:sz="4" w:space="0" w:color="000000"/>
              <w:right w:val="single" w:sz="4" w:space="0" w:color="000000"/>
            </w:tcBorders>
          </w:tcPr>
          <w:p w14:paraId="461516F7" w14:textId="77777777" w:rsidR="00E0302A" w:rsidRDefault="00373FF5">
            <w:r>
              <w:rPr>
                <w:rFonts w:ascii="Arial" w:eastAsia="Arial" w:hAnsi="Arial" w:cs="Arial"/>
                <w:color w:val="000000" w:themeColor="text1"/>
                <w:sz w:val="20"/>
              </w:rPr>
              <w:t>Выполнено (2025-001624-ЦТ)</w:t>
            </w:r>
          </w:p>
        </w:tc>
      </w:tr>
      <w:tr w:rsidR="00E0302A" w14:paraId="769F0D9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4058B47"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3BD2099"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Route’ы должны быть настроены в минимально достаточном количестве.</w:t>
            </w:r>
          </w:p>
        </w:tc>
        <w:tc>
          <w:tcPr>
            <w:tcW w:w="2891" w:type="dxa"/>
            <w:tcBorders>
              <w:top w:val="single" w:sz="4" w:space="0" w:color="000000"/>
              <w:left w:val="single" w:sz="4" w:space="0" w:color="000000"/>
              <w:bottom w:val="single" w:sz="4" w:space="0" w:color="000000"/>
              <w:right w:val="single" w:sz="4" w:space="0" w:color="000000"/>
            </w:tcBorders>
          </w:tcPr>
          <w:p w14:paraId="49986672" w14:textId="77777777" w:rsidR="00E0302A" w:rsidRDefault="00373FF5">
            <w:r>
              <w:rPr>
                <w:rFonts w:ascii="Arial" w:eastAsia="Arial" w:hAnsi="Arial" w:cs="Arial"/>
                <w:color w:val="000000" w:themeColor="text1"/>
                <w:sz w:val="20"/>
              </w:rPr>
              <w:t>Выполнено (2025-001624-ЦТ)</w:t>
            </w:r>
          </w:p>
        </w:tc>
      </w:tr>
      <w:tr w:rsidR="00E0302A" w14:paraId="759D9E5A"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ED91C17"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A178E12"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 случае размещения системы в ЦДМЗ или обработки КТ, TLS termination на роутах должен быть настроен в режиме passthrough/reencrypt. В остальных случаях edge.</w:t>
            </w:r>
          </w:p>
        </w:tc>
        <w:tc>
          <w:tcPr>
            <w:tcW w:w="2891"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74B24212" w14:textId="77777777" w:rsidR="00E0302A" w:rsidRDefault="00373FF5">
            <w:r>
              <w:rPr>
                <w:rFonts w:ascii="Arial" w:eastAsia="Arial" w:hAnsi="Arial" w:cs="Arial"/>
                <w:color w:val="000000" w:themeColor="text1"/>
                <w:sz w:val="20"/>
              </w:rPr>
              <w:t xml:space="preserve">Выполнено (2025-001624-ЦТ), настроен режим </w:t>
            </w:r>
            <w:r>
              <w:rPr>
                <w:rFonts w:ascii="Arial" w:eastAsia="Arial" w:hAnsi="Arial" w:cs="Arial"/>
                <w:color w:val="000000" w:themeColor="text1"/>
                <w:sz w:val="20"/>
                <w:lang w:val="en-US"/>
              </w:rPr>
              <w:t>passthrough</w:t>
            </w:r>
            <w:r>
              <w:rPr>
                <w:rFonts w:ascii="Arial" w:eastAsia="Arial" w:hAnsi="Arial" w:cs="Arial"/>
                <w:color w:val="000000" w:themeColor="text1"/>
                <w:sz w:val="20"/>
              </w:rPr>
              <w:t>/</w:t>
            </w:r>
            <w:r>
              <w:rPr>
                <w:rFonts w:ascii="Arial" w:eastAsia="Arial" w:hAnsi="Arial" w:cs="Arial"/>
                <w:color w:val="000000" w:themeColor="text1"/>
                <w:sz w:val="20"/>
                <w:lang w:val="en-US"/>
              </w:rPr>
              <w:t>reencrypt</w:t>
            </w:r>
          </w:p>
        </w:tc>
      </w:tr>
      <w:tr w:rsidR="00E0302A" w14:paraId="563FFB3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AD0DF9A" w14:textId="77777777" w:rsidR="00E0302A" w:rsidRDefault="00E0302A">
            <w:pPr>
              <w:pStyle w:val="affffff8"/>
              <w:numPr>
                <w:ilvl w:val="0"/>
                <w:numId w:val="162"/>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A1EE8FD"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Endpoints должны быть настроены в минимально достаточном количестве.</w:t>
            </w:r>
          </w:p>
        </w:tc>
        <w:tc>
          <w:tcPr>
            <w:tcW w:w="2891" w:type="dxa"/>
            <w:tcBorders>
              <w:top w:val="single" w:sz="4" w:space="0" w:color="000000"/>
              <w:left w:val="single" w:sz="4" w:space="0" w:color="000000"/>
              <w:bottom w:val="single" w:sz="4" w:space="0" w:color="000000"/>
              <w:right w:val="single" w:sz="4" w:space="0" w:color="000000"/>
            </w:tcBorders>
          </w:tcPr>
          <w:p w14:paraId="0EDD2E25" w14:textId="77777777" w:rsidR="00E0302A" w:rsidRDefault="00373FF5">
            <w:r>
              <w:rPr>
                <w:rFonts w:ascii="Arial" w:eastAsia="Arial" w:hAnsi="Arial" w:cs="Arial"/>
                <w:color w:val="000000" w:themeColor="text1"/>
                <w:sz w:val="20"/>
              </w:rPr>
              <w:t>Выполнено (2025-001624-ЦТ)</w:t>
            </w:r>
          </w:p>
        </w:tc>
      </w:tr>
    </w:tbl>
    <w:p w14:paraId="6F95222D" w14:textId="77777777" w:rsidR="00E0302A" w:rsidRDefault="00E0302A">
      <w:pPr>
        <w:pBdr>
          <w:top w:val="none" w:sz="4" w:space="0" w:color="000000"/>
          <w:left w:val="none" w:sz="4" w:space="0" w:color="000000"/>
          <w:bottom w:val="none" w:sz="4" w:space="0" w:color="000000"/>
          <w:right w:val="none" w:sz="4" w:space="0" w:color="000000"/>
        </w:pBdr>
        <w:rPr>
          <w:rFonts w:ascii="Arial" w:hAnsi="Arial" w:cs="Arial"/>
        </w:rPr>
      </w:pPr>
    </w:p>
    <w:p w14:paraId="474D1733" w14:textId="77777777" w:rsidR="00E0302A" w:rsidRDefault="00373FF5">
      <w:pPr>
        <w:pStyle w:val="afffffd"/>
        <w:keepNext/>
        <w:rPr>
          <w:rFonts w:eastAsia="Arial" w:cs="Arial"/>
          <w:color w:val="000000" w:themeColor="text1"/>
          <w:lang w:val="ru-RU"/>
        </w:rPr>
      </w:pPr>
      <w:r>
        <w:rPr>
          <w:rFonts w:eastAsia="Arial" w:cs="Arial"/>
          <w:color w:val="000000" w:themeColor="text1"/>
          <w:lang w:val="ru-RU"/>
        </w:rPr>
        <w:t>Таблица 36 Список контейнеров</w:t>
      </w:r>
    </w:p>
    <w:tbl>
      <w:tblPr>
        <w:tblStyle w:val="affffa"/>
        <w:tblW w:w="9781" w:type="dxa"/>
        <w:tblInd w:w="-152"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3261"/>
        <w:gridCol w:w="3301"/>
        <w:gridCol w:w="3219"/>
      </w:tblGrid>
      <w:tr w:rsidR="00E0302A" w14:paraId="0DBF5A6C" w14:textId="77777777">
        <w:trPr>
          <w:trHeight w:val="285"/>
        </w:trPr>
        <w:tc>
          <w:tcPr>
            <w:tcW w:w="9781" w:type="dxa"/>
            <w:gridSpan w:val="3"/>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7FED4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b/>
                <w:color w:val="151515"/>
                <w:sz w:val="20"/>
              </w:rPr>
            </w:pPr>
            <w:r>
              <w:rPr>
                <w:rFonts w:ascii="Arial" w:eastAsia="Arial" w:hAnsi="Arial" w:cs="Arial"/>
                <w:color w:val="000000" w:themeColor="text1"/>
                <w:sz w:val="20"/>
              </w:rPr>
              <w:t>Примечание: постфиксы  -</w:t>
            </w:r>
            <w:r>
              <w:rPr>
                <w:rFonts w:ascii="Arial" w:eastAsia="Arial" w:hAnsi="Arial" w:cs="Arial"/>
                <w:color w:val="000000" w:themeColor="text1"/>
                <w:sz w:val="20"/>
                <w:lang w:val="en-US"/>
              </w:rPr>
              <w:t>dmz</w:t>
            </w:r>
            <w:r>
              <w:rPr>
                <w:rFonts w:ascii="Arial" w:eastAsia="Arial" w:hAnsi="Arial" w:cs="Arial"/>
                <w:color w:val="000000" w:themeColor="text1"/>
                <w:sz w:val="20"/>
              </w:rPr>
              <w:t xml:space="preserve">, –t, -u, -p у контейнеров приведены для соответствия тех.архитектуре, на кластере оркестратора имя контейнера будет представлено без них, для соблюдения единого подхода к развертыванию </w:t>
            </w:r>
            <w:r>
              <w:rPr>
                <w:rFonts w:ascii="Arial" w:eastAsia="Arial" w:hAnsi="Arial" w:cs="Arial"/>
                <w:color w:val="000000" w:themeColor="text1"/>
                <w:sz w:val="20"/>
                <w:lang w:val="en-US"/>
              </w:rPr>
              <w:t>ИС (</w:t>
            </w:r>
            <w:r>
              <w:rPr>
                <w:rFonts w:ascii="Arial" w:eastAsia="Arial" w:hAnsi="Arial" w:cs="Arial"/>
                <w:color w:val="000000" w:themeColor="text1"/>
                <w:sz w:val="20"/>
              </w:rPr>
              <w:t>см таблицу 37)</w:t>
            </w:r>
            <w:r>
              <w:rPr>
                <w:rFonts w:ascii="Arial" w:eastAsia="Arial" w:hAnsi="Arial" w:cs="Arial"/>
                <w:color w:val="000000" w:themeColor="text1"/>
                <w:sz w:val="20"/>
                <w:lang w:val="en-US"/>
              </w:rPr>
              <w:t>.</w:t>
            </w:r>
          </w:p>
        </w:tc>
      </w:tr>
      <w:tr w:rsidR="00E0302A" w14:paraId="047EC9C2" w14:textId="77777777">
        <w:trPr>
          <w:trHeight w:val="285"/>
        </w:trPr>
        <w:tc>
          <w:tcPr>
            <w:tcW w:w="326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FCA499"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Calibri" w:hAnsi="Arial" w:cs="Arial"/>
                <w:b/>
                <w:color w:val="000000"/>
                <w:sz w:val="20"/>
              </w:rPr>
              <w:t>Тест</w:t>
            </w:r>
          </w:p>
        </w:tc>
        <w:tc>
          <w:tcPr>
            <w:tcW w:w="3301" w:type="dxa"/>
            <w:tcBorders>
              <w:top w:val="single" w:sz="8" w:space="0" w:color="000000"/>
              <w:left w:val="none" w:sz="4" w:space="0" w:color="000000"/>
              <w:bottom w:val="single" w:sz="8" w:space="0" w:color="000000"/>
              <w:right w:val="single" w:sz="8" w:space="0" w:color="000000"/>
            </w:tcBorders>
            <w:tcMar>
              <w:top w:w="0" w:type="dxa"/>
              <w:left w:w="0" w:type="dxa"/>
              <w:bottom w:w="0" w:type="dxa"/>
              <w:right w:w="0" w:type="dxa"/>
            </w:tcMar>
            <w:vAlign w:val="center"/>
          </w:tcPr>
          <w:p w14:paraId="7743405E"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b/>
                <w:color w:val="151515"/>
                <w:sz w:val="20"/>
              </w:rPr>
              <w:t>Предпрод</w:t>
            </w:r>
          </w:p>
        </w:tc>
        <w:tc>
          <w:tcPr>
            <w:tcW w:w="3219" w:type="dxa"/>
            <w:tcBorders>
              <w:top w:val="single" w:sz="8" w:space="0" w:color="000000"/>
              <w:left w:val="none" w:sz="4" w:space="0" w:color="000000"/>
              <w:bottom w:val="single" w:sz="8" w:space="0" w:color="000000"/>
              <w:right w:val="single" w:sz="8" w:space="0" w:color="000000"/>
            </w:tcBorders>
            <w:tcMar>
              <w:top w:w="0" w:type="dxa"/>
              <w:left w:w="0" w:type="dxa"/>
              <w:bottom w:w="0" w:type="dxa"/>
              <w:right w:w="0" w:type="dxa"/>
            </w:tcMar>
            <w:vAlign w:val="center"/>
          </w:tcPr>
          <w:p w14:paraId="6A095E97"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sz w:val="20"/>
              </w:rPr>
            </w:pPr>
            <w:r>
              <w:rPr>
                <w:rFonts w:ascii="Arial" w:eastAsia="Arial" w:hAnsi="Arial" w:cs="Arial"/>
                <w:b/>
                <w:color w:val="151515"/>
                <w:sz w:val="20"/>
              </w:rPr>
              <w:t>Прод</w:t>
            </w:r>
          </w:p>
        </w:tc>
      </w:tr>
      <w:tr w:rsidR="00E0302A" w14:paraId="0DEA243B" w14:textId="77777777">
        <w:trPr>
          <w:trHeight w:val="285"/>
        </w:trPr>
        <w:tc>
          <w:tcPr>
            <w:tcW w:w="3261" w:type="dxa"/>
            <w:tcBorders>
              <w:top w:val="none" w:sz="4" w:space="0" w:color="000000"/>
              <w:left w:val="single" w:sz="8" w:space="0" w:color="000000"/>
              <w:bottom w:val="single" w:sz="8" w:space="0" w:color="000000"/>
              <w:right w:val="single" w:sz="8" w:space="0" w:color="000000"/>
            </w:tcBorders>
            <w:tcMar>
              <w:top w:w="0" w:type="dxa"/>
              <w:left w:w="0" w:type="dxa"/>
              <w:bottom w:w="0" w:type="dxa"/>
              <w:right w:w="0" w:type="dxa"/>
            </w:tcMar>
            <w:vAlign w:val="bottom"/>
          </w:tcPr>
          <w:p w14:paraId="0F0ED778"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sus-ecp-ui-t</w:t>
            </w:r>
          </w:p>
        </w:tc>
        <w:tc>
          <w:tcPr>
            <w:tcW w:w="3301" w:type="dxa"/>
            <w:tcBorders>
              <w:top w:val="none" w:sz="4" w:space="0" w:color="000000"/>
              <w:left w:val="none" w:sz="4" w:space="0" w:color="000000"/>
              <w:bottom w:val="single" w:sz="8" w:space="0" w:color="000000"/>
              <w:right w:val="single" w:sz="8" w:space="0" w:color="000000"/>
            </w:tcBorders>
            <w:tcMar>
              <w:top w:w="0" w:type="dxa"/>
              <w:left w:w="0" w:type="dxa"/>
              <w:bottom w:w="0" w:type="dxa"/>
              <w:right w:w="0" w:type="dxa"/>
            </w:tcMar>
            <w:vAlign w:val="bottom"/>
          </w:tcPr>
          <w:p w14:paraId="476CCEB7"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sus-ecp-ui-u</w:t>
            </w:r>
          </w:p>
        </w:tc>
        <w:tc>
          <w:tcPr>
            <w:tcW w:w="3219" w:type="dxa"/>
            <w:tcBorders>
              <w:top w:val="none" w:sz="4" w:space="0" w:color="000000"/>
              <w:left w:val="none" w:sz="4" w:space="0" w:color="000000"/>
              <w:bottom w:val="single" w:sz="8" w:space="0" w:color="000000"/>
              <w:right w:val="single" w:sz="8" w:space="0" w:color="000000"/>
            </w:tcBorders>
            <w:tcMar>
              <w:top w:w="0" w:type="dxa"/>
              <w:left w:w="0" w:type="dxa"/>
              <w:bottom w:w="0" w:type="dxa"/>
              <w:right w:w="0" w:type="dxa"/>
            </w:tcMar>
            <w:vAlign w:val="bottom"/>
          </w:tcPr>
          <w:p w14:paraId="34431E3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sus-ecp-ui-p</w:t>
            </w:r>
          </w:p>
        </w:tc>
      </w:tr>
      <w:tr w:rsidR="00E0302A" w:rsidRPr="00641C68" w14:paraId="2C01ED95"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6A7CAA8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sus-ecp-ui-t-dmz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BA6AE4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sus-ecp-ui-u-dmz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547873DE"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sus-ecp-ui-p-dmz</w:t>
            </w:r>
          </w:p>
        </w:tc>
      </w:tr>
      <w:tr w:rsidR="00E0302A" w14:paraId="4330D09A"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6104301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sus-ecp-back-t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78B6B13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sus-ecp-back-u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3B934F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sus-ecp-back-p</w:t>
            </w:r>
          </w:p>
        </w:tc>
      </w:tr>
      <w:tr w:rsidR="00E0302A" w:rsidRPr="00641C68" w14:paraId="67838233"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42BF6FA0"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sus-ecp-back-t-dmz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52A122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sus-ecp-back-u-dmz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7A06875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sus-ecp-back-p-dmz</w:t>
            </w:r>
          </w:p>
        </w:tc>
      </w:tr>
      <w:tr w:rsidR="00E0302A" w14:paraId="19B02BA2" w14:textId="77777777">
        <w:trPr>
          <w:trHeight w:val="285"/>
        </w:trPr>
        <w:tc>
          <w:tcPr>
            <w:tcW w:w="3261" w:type="dxa"/>
            <w:vMerge w:val="restart"/>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3B26DE2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lang w:val="en-US"/>
              </w:rPr>
              <w:t>sus-assistant-t</w:t>
            </w:r>
          </w:p>
        </w:tc>
        <w:tc>
          <w:tcPr>
            <w:tcW w:w="3301"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5D247EA3"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lang w:val="en-US"/>
              </w:rPr>
              <w:t>sus-assistant-u</w:t>
            </w:r>
          </w:p>
        </w:tc>
        <w:tc>
          <w:tcPr>
            <w:tcW w:w="3219"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5C1B2D9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lang w:val="en-US"/>
              </w:rPr>
              <w:t>sus-assistant-p</w:t>
            </w:r>
          </w:p>
        </w:tc>
      </w:tr>
      <w:tr w:rsidR="00E0302A" w14:paraId="2ADEC05D" w14:textId="77777777">
        <w:trPr>
          <w:trHeight w:val="285"/>
        </w:trPr>
        <w:tc>
          <w:tcPr>
            <w:tcW w:w="3261" w:type="dxa"/>
            <w:vMerge w:val="restart"/>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1686A76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lang w:val="en-US"/>
              </w:rPr>
              <w:t>sus-assistant-t-dmz</w:t>
            </w:r>
          </w:p>
        </w:tc>
        <w:tc>
          <w:tcPr>
            <w:tcW w:w="3301"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6D164E0"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lang w:val="en-US"/>
              </w:rPr>
              <w:t>sus-assistant-u-dmz</w:t>
            </w:r>
          </w:p>
        </w:tc>
        <w:tc>
          <w:tcPr>
            <w:tcW w:w="3219"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A17B74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lang w:val="en-US"/>
              </w:rPr>
              <w:t>sus-assistant-p-dmz</w:t>
            </w:r>
          </w:p>
        </w:tc>
      </w:tr>
      <w:tr w:rsidR="00E0302A" w:rsidRPr="00641C68" w14:paraId="79CEAAD6" w14:textId="77777777">
        <w:trPr>
          <w:trHeight w:val="285"/>
        </w:trPr>
        <w:tc>
          <w:tcPr>
            <w:tcW w:w="3261" w:type="dxa"/>
            <w:vMerge w:val="restart"/>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3E8671A6"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sus-ecp-gw-back-t</w:t>
            </w:r>
          </w:p>
        </w:tc>
        <w:tc>
          <w:tcPr>
            <w:tcW w:w="3301"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6C2BA2E"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sus-ecp-gw-back-u</w:t>
            </w:r>
          </w:p>
        </w:tc>
        <w:tc>
          <w:tcPr>
            <w:tcW w:w="3219"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376D5E7D"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sus-ecp-gw-back-p</w:t>
            </w:r>
          </w:p>
        </w:tc>
      </w:tr>
      <w:tr w:rsidR="00E0302A" w:rsidRPr="00641C68" w14:paraId="0A201A08" w14:textId="77777777">
        <w:trPr>
          <w:trHeight w:val="285"/>
        </w:trPr>
        <w:tc>
          <w:tcPr>
            <w:tcW w:w="3261" w:type="dxa"/>
            <w:vMerge w:val="restart"/>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087CD43F"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sus-ecp-gw-back-t-dmz</w:t>
            </w:r>
          </w:p>
        </w:tc>
        <w:tc>
          <w:tcPr>
            <w:tcW w:w="3301"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37E73C25"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sus-ecp-gw-back-u-dmz</w:t>
            </w:r>
          </w:p>
        </w:tc>
        <w:tc>
          <w:tcPr>
            <w:tcW w:w="3219"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3CFB2751"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sus-ecp-gw-back-p-dmz</w:t>
            </w:r>
          </w:p>
        </w:tc>
      </w:tr>
      <w:tr w:rsidR="00E0302A" w:rsidRPr="00641C68" w14:paraId="73E8B21A" w14:textId="77777777">
        <w:trPr>
          <w:trHeight w:val="285"/>
        </w:trPr>
        <w:tc>
          <w:tcPr>
            <w:tcW w:w="3261" w:type="dxa"/>
            <w:vMerge w:val="restart"/>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0C9362F3"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sus-ecp-ext-ui-t</w:t>
            </w:r>
          </w:p>
        </w:tc>
        <w:tc>
          <w:tcPr>
            <w:tcW w:w="3301"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0D47C70B"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sus-ecp-ext-ui-u</w:t>
            </w:r>
          </w:p>
        </w:tc>
        <w:tc>
          <w:tcPr>
            <w:tcW w:w="3219" w:type="dxa"/>
            <w:vMerge w:val="restart"/>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5AB9E68"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sus-ecp-ext-ui-p</w:t>
            </w:r>
          </w:p>
        </w:tc>
      </w:tr>
      <w:tr w:rsidR="00E0302A" w:rsidRPr="00641C68" w14:paraId="14EEE99B"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410583BC"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sus-ecp-ext-ui-t-dmz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0B9B998B"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sus-ecp-ext-ui-u-dmz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B5E1F98" w14:textId="77777777" w:rsidR="00E0302A" w:rsidRDefault="00373FF5">
            <w:p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20"/>
                <w:lang w:val="en-US"/>
              </w:rPr>
            </w:pPr>
            <w:r>
              <w:rPr>
                <w:rFonts w:ascii="Arial" w:eastAsia="Arial" w:hAnsi="Arial" w:cs="Arial"/>
                <w:color w:val="000000" w:themeColor="text1"/>
                <w:sz w:val="20"/>
                <w:lang w:val="en-US"/>
              </w:rPr>
              <w:t>sus-ecp-ext-ui-p-dmz</w:t>
            </w:r>
          </w:p>
        </w:tc>
      </w:tr>
      <w:tr w:rsidR="00E0302A" w14:paraId="34491987"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2C849BA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lastRenderedPageBreak/>
              <w:t>postgres-createdb-migrations-t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76532B6E"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postgres-createdb-migrations-u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FB600C9"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postgres-createdb-migrations-p</w:t>
            </w:r>
          </w:p>
        </w:tc>
      </w:tr>
      <w:tr w:rsidR="00E0302A" w:rsidRPr="00641C68" w14:paraId="22C8DB23"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73652948"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postgres-createdb-migrations-t-dmz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0AED95D0"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postgres-createdb-migrations-u-dmz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5798FA58"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postgres-createdb-migrations-p-dmz</w:t>
            </w:r>
          </w:p>
        </w:tc>
      </w:tr>
      <w:tr w:rsidR="00E0302A" w14:paraId="6478795F"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0E8B870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postgres-migrations-t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9C83C63"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postgres-migrations-u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31C16CD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postgres-migrations-p</w:t>
            </w:r>
          </w:p>
        </w:tc>
      </w:tr>
      <w:tr w:rsidR="00E0302A" w14:paraId="6886956D"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7CD51D7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postgres-migrations-t-dmz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6D8EE13"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postgres-migrations-u-dmz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B32021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postgres-migrations-p-dmz</w:t>
            </w:r>
          </w:p>
        </w:tc>
      </w:tr>
      <w:tr w:rsidR="00E0302A" w:rsidRPr="00641C68" w14:paraId="61BC592E"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0E1F607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cradle-essentials-admin-ui-ms-main-t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4C4CEAF"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cradle-essentials-admin-ui-ms-main-u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D39E969"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cradle-essentials-admin-ui-ms-main-p</w:t>
            </w:r>
          </w:p>
        </w:tc>
      </w:tr>
      <w:tr w:rsidR="00E0302A" w:rsidRPr="00641C68" w14:paraId="1A07848C"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11B6134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cradle-essentials-admin-ui-ms-main-t-dmz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10D5A6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cradle-essentials-admin-ui-ms-main-u-dmz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852580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cradle-essentials-admin-ui-ms-main-p-dmz</w:t>
            </w:r>
          </w:p>
        </w:tc>
      </w:tr>
      <w:tr w:rsidR="00E0302A" w:rsidRPr="00641C68" w14:paraId="2D29975B"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2D74A256"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cradle-essentials-file-transfer-ms-main-t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E848EE9"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cradle-essentials-file-transfer-ms-main-u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E6B806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cradle-essentials-file-transfer-ms-main-p</w:t>
            </w:r>
          </w:p>
        </w:tc>
      </w:tr>
      <w:tr w:rsidR="00E0302A" w:rsidRPr="00641C68" w14:paraId="0D873009"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2FA050D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cradle-essentials-file-transfer-ms-main-t-dmz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344AB06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cradle-essentials-file-transfer-ms-main-u-dmz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305D7CB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cradle-essentials-file-transfer-ms-main-p-dmz</w:t>
            </w:r>
          </w:p>
        </w:tc>
      </w:tr>
      <w:tr w:rsidR="00E0302A" w:rsidRPr="00641C68" w14:paraId="7675DE80"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164A86C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cradle-essentials-gateway-ms-main-t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421ABB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cradle-essentials-gateway-ms-main-u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5AC5EF30"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cradle-essentials-gateway-ms-main-p</w:t>
            </w:r>
          </w:p>
        </w:tc>
      </w:tr>
      <w:tr w:rsidR="00E0302A" w:rsidRPr="00641C68" w14:paraId="598647A9"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22E5BB14"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cradle-essentials-gateway-ms-main-t-dmz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6246BB5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cradle-essentials-gateway-ms-main-u-dmz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E8EDB77"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cradle-essentials-gateway-ms-main-p-dmz</w:t>
            </w:r>
          </w:p>
        </w:tc>
      </w:tr>
      <w:tr w:rsidR="00E0302A" w:rsidRPr="00641C68" w14:paraId="0591E8A1"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0F77F9A9"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cradle-essentials-middleware-ms-main-t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08B18504"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cradle-essentials-middleware-ms-main-u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D489BE9"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cradle-essentials-middleware-ms-main-p</w:t>
            </w:r>
          </w:p>
        </w:tc>
      </w:tr>
      <w:tr w:rsidR="00E0302A" w:rsidRPr="00641C68" w14:paraId="708BE3DD"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499617B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cradle-essentials-middleware-ms-main-t-dmz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E17CBC7"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cradle-essentials-middleware-ms-main-u-dmz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11F1490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cradle-essentials-middleware-ms-main-p-dmz</w:t>
            </w:r>
          </w:p>
        </w:tc>
      </w:tr>
      <w:tr w:rsidR="00E0302A" w:rsidRPr="00641C68" w14:paraId="667104D4"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41B1905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cradle-essentials-segment-transfer-ms-main-t</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53FA5728"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cradle-essentials-segment-transfer-ms-main-u</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45EE6A4E"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cradle-essentials-segment-transfer-ms-main-p</w:t>
            </w:r>
          </w:p>
        </w:tc>
      </w:tr>
      <w:tr w:rsidR="00E0302A" w:rsidRPr="00641C68" w14:paraId="0912E86E" w14:textId="77777777">
        <w:trPr>
          <w:trHeight w:val="285"/>
        </w:trPr>
        <w:tc>
          <w:tcPr>
            <w:tcW w:w="3261" w:type="dxa"/>
            <w:tcBorders>
              <w:top w:val="none" w:sz="4" w:space="0" w:color="000000"/>
              <w:left w:val="single" w:sz="8" w:space="0" w:color="000000"/>
              <w:bottom w:val="single" w:sz="8" w:space="0" w:color="000000"/>
              <w:right w:val="single" w:sz="8" w:space="0" w:color="000000"/>
            </w:tcBorders>
            <w:noWrap/>
            <w:tcMar>
              <w:top w:w="0" w:type="dxa"/>
              <w:left w:w="0" w:type="dxa"/>
              <w:bottom w:w="0" w:type="dxa"/>
              <w:right w:w="0" w:type="dxa"/>
            </w:tcMar>
            <w:vAlign w:val="bottom"/>
          </w:tcPr>
          <w:p w14:paraId="18D338B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cradle-essentials-segment-transfer-ms-main-t-dmz</w:t>
            </w:r>
          </w:p>
        </w:tc>
        <w:tc>
          <w:tcPr>
            <w:tcW w:w="3301"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7A32CBE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cradle-essentials-segment-transfer-ms-main-u-dmz</w:t>
            </w:r>
          </w:p>
        </w:tc>
        <w:tc>
          <w:tcPr>
            <w:tcW w:w="3219" w:type="dxa"/>
            <w:tcBorders>
              <w:top w:val="none" w:sz="4" w:space="0" w:color="000000"/>
              <w:left w:val="none" w:sz="4" w:space="0" w:color="000000"/>
              <w:bottom w:val="single" w:sz="8" w:space="0" w:color="000000"/>
              <w:right w:val="single" w:sz="8" w:space="0" w:color="000000"/>
            </w:tcBorders>
            <w:noWrap/>
            <w:tcMar>
              <w:top w:w="0" w:type="dxa"/>
              <w:left w:w="0" w:type="dxa"/>
              <w:bottom w:w="0" w:type="dxa"/>
              <w:right w:w="0" w:type="dxa"/>
            </w:tcMar>
            <w:vAlign w:val="bottom"/>
          </w:tcPr>
          <w:p w14:paraId="09C5EC9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lang w:val="en-US"/>
              </w:rPr>
            </w:pPr>
            <w:r>
              <w:rPr>
                <w:rFonts w:ascii="Arial" w:eastAsia="Arial" w:hAnsi="Arial" w:cs="Arial"/>
                <w:color w:val="000000" w:themeColor="text1"/>
                <w:sz w:val="20"/>
                <w:lang w:val="en-US"/>
              </w:rPr>
              <w:t>cradle-essentials-segment-transfer-ms-main-p-dmz</w:t>
            </w:r>
          </w:p>
        </w:tc>
      </w:tr>
    </w:tbl>
    <w:p w14:paraId="356B6993" w14:textId="77777777" w:rsidR="00E0302A" w:rsidRDefault="00E0302A">
      <w:pPr>
        <w:pStyle w:val="afffffd"/>
        <w:keepNext/>
        <w:rPr>
          <w:rFonts w:eastAsia="Arial" w:cs="Arial"/>
          <w:color w:val="000000" w:themeColor="text1"/>
        </w:rPr>
      </w:pPr>
    </w:p>
    <w:p w14:paraId="74BE0D48" w14:textId="77777777" w:rsidR="00E0302A" w:rsidRDefault="00E0302A">
      <w:pPr>
        <w:pStyle w:val="afffffd"/>
        <w:keepNext/>
        <w:rPr>
          <w:rFonts w:eastAsia="Arial" w:cs="Arial"/>
          <w:color w:val="000000" w:themeColor="text1"/>
        </w:rPr>
        <w:sectPr w:rsidR="00E0302A">
          <w:headerReference w:type="default" r:id="rId64"/>
          <w:pgSz w:w="11906" w:h="16838"/>
          <w:pgMar w:top="1134" w:right="851" w:bottom="0" w:left="1418" w:header="720" w:footer="720" w:gutter="0"/>
          <w:cols w:space="708"/>
          <w:docGrid w:linePitch="360"/>
        </w:sectPr>
      </w:pPr>
    </w:p>
    <w:p w14:paraId="3A107E0A" w14:textId="77777777" w:rsidR="00E0302A" w:rsidRDefault="00373FF5">
      <w:pPr>
        <w:pStyle w:val="afffffd"/>
        <w:keepNext/>
        <w:rPr>
          <w:rFonts w:eastAsia="Arial" w:cs="Arial"/>
          <w:color w:val="000000" w:themeColor="text1"/>
          <w:lang w:val="ru-RU"/>
        </w:rPr>
      </w:pPr>
      <w:r>
        <w:rPr>
          <w:rFonts w:eastAsia="Arial" w:cs="Arial"/>
          <w:color w:val="000000" w:themeColor="text1"/>
          <w:lang w:val="ru-RU"/>
        </w:rPr>
        <w:lastRenderedPageBreak/>
        <w:t>Таблица 37 Список образов приложения для переноса на продуктивный ландшафт</w:t>
      </w:r>
    </w:p>
    <w:tbl>
      <w:tblPr>
        <w:tblW w:w="5078" w:type="pct"/>
        <w:tblInd w:w="-150" w:type="dxa"/>
        <w:tblBorders>
          <w:top w:val="single" w:sz="6" w:space="0" w:color="C1C7D0"/>
          <w:left w:val="single" w:sz="6" w:space="0" w:color="C1C7D0"/>
          <w:bottom w:val="single" w:sz="6" w:space="0" w:color="C1C7D0"/>
          <w:right w:val="single" w:sz="6" w:space="0" w:color="C1C7D0"/>
          <w:insideH w:val="single" w:sz="6" w:space="0" w:color="C1C7D0"/>
          <w:insideV w:val="single" w:sz="6" w:space="0" w:color="C1C7D0"/>
        </w:tblBorders>
        <w:tblLayout w:type="fixed"/>
        <w:tblCellMar>
          <w:left w:w="0" w:type="dxa"/>
          <w:right w:w="0" w:type="dxa"/>
        </w:tblCellMar>
        <w:tblLook w:val="04A0" w:firstRow="1" w:lastRow="0" w:firstColumn="1" w:lastColumn="0" w:noHBand="0" w:noVBand="1"/>
      </w:tblPr>
      <w:tblGrid>
        <w:gridCol w:w="1751"/>
        <w:gridCol w:w="1510"/>
        <w:gridCol w:w="1986"/>
        <w:gridCol w:w="3680"/>
        <w:gridCol w:w="2124"/>
        <w:gridCol w:w="4017"/>
      </w:tblGrid>
      <w:tr w:rsidR="00E0302A" w14:paraId="4E7B6269" w14:textId="77777777">
        <w:trPr>
          <w:trHeight w:val="673"/>
        </w:trPr>
        <w:tc>
          <w:tcPr>
            <w:tcW w:w="1751" w:type="dxa"/>
            <w:shd w:val="clear" w:color="auto" w:fill="0070C0"/>
            <w:tcMar>
              <w:top w:w="105" w:type="dxa"/>
              <w:left w:w="150" w:type="dxa"/>
              <w:bottom w:w="105" w:type="dxa"/>
              <w:right w:w="150" w:type="dxa"/>
            </w:tcMar>
            <w:vAlign w:val="center"/>
          </w:tcPr>
          <w:p w14:paraId="25C01B47" w14:textId="77777777" w:rsidR="00E0302A" w:rsidRDefault="00373FF5">
            <w:pPr>
              <w:jc w:val="center"/>
              <w:rPr>
                <w:rFonts w:ascii="Arial" w:hAnsi="Arial" w:cs="Arial"/>
                <w:b/>
                <w:bCs/>
                <w:color w:val="FFFFFF" w:themeColor="background1"/>
                <w:sz w:val="20"/>
                <w:lang w:eastAsia="en-US"/>
              </w:rPr>
            </w:pPr>
            <w:r>
              <w:rPr>
                <w:rFonts w:ascii="Arial" w:hAnsi="Arial" w:cs="Arial"/>
                <w:b/>
                <w:bCs/>
                <w:color w:val="FFFFFF" w:themeColor="background1"/>
                <w:sz w:val="20"/>
                <w:lang w:eastAsia="en-US"/>
              </w:rPr>
              <w:t>Оркестратор</w:t>
            </w:r>
          </w:p>
        </w:tc>
        <w:tc>
          <w:tcPr>
            <w:tcW w:w="1510" w:type="dxa"/>
            <w:shd w:val="clear" w:color="auto" w:fill="0070C0"/>
            <w:tcMar>
              <w:top w:w="105" w:type="dxa"/>
              <w:left w:w="150" w:type="dxa"/>
              <w:bottom w:w="105" w:type="dxa"/>
              <w:right w:w="150" w:type="dxa"/>
            </w:tcMar>
            <w:vAlign w:val="center"/>
          </w:tcPr>
          <w:p w14:paraId="55E33DDF" w14:textId="77777777" w:rsidR="00E0302A" w:rsidRDefault="00373FF5">
            <w:pPr>
              <w:jc w:val="center"/>
              <w:rPr>
                <w:rFonts w:ascii="Arial" w:hAnsi="Arial" w:cs="Arial"/>
                <w:b/>
                <w:bCs/>
                <w:color w:val="FFFFFF" w:themeColor="background1"/>
                <w:sz w:val="20"/>
                <w:lang w:eastAsia="en-US"/>
              </w:rPr>
            </w:pPr>
            <w:r>
              <w:rPr>
                <w:rFonts w:ascii="Arial" w:hAnsi="Arial" w:cs="Arial"/>
                <w:b/>
                <w:bCs/>
                <w:color w:val="FFFFFF" w:themeColor="background1"/>
                <w:sz w:val="20"/>
                <w:lang w:eastAsia="en-US"/>
              </w:rPr>
              <w:t>Namespace</w:t>
            </w:r>
          </w:p>
        </w:tc>
        <w:tc>
          <w:tcPr>
            <w:tcW w:w="1986" w:type="dxa"/>
            <w:shd w:val="clear" w:color="auto" w:fill="0070C0"/>
            <w:tcMar>
              <w:top w:w="105" w:type="dxa"/>
              <w:left w:w="150" w:type="dxa"/>
              <w:bottom w:w="105" w:type="dxa"/>
              <w:right w:w="150" w:type="dxa"/>
            </w:tcMar>
            <w:vAlign w:val="center"/>
          </w:tcPr>
          <w:p w14:paraId="09C96E01" w14:textId="77777777" w:rsidR="00E0302A" w:rsidRDefault="00373FF5">
            <w:pPr>
              <w:jc w:val="center"/>
              <w:rPr>
                <w:rFonts w:ascii="Arial" w:hAnsi="Arial" w:cs="Arial"/>
                <w:b/>
                <w:bCs/>
                <w:color w:val="FFFFFF" w:themeColor="background1"/>
                <w:sz w:val="20"/>
                <w:lang w:eastAsia="en-US"/>
              </w:rPr>
            </w:pPr>
            <w:r>
              <w:rPr>
                <w:rFonts w:ascii="Arial" w:hAnsi="Arial" w:cs="Arial"/>
                <w:b/>
                <w:bCs/>
                <w:color w:val="FFFFFF" w:themeColor="background1"/>
                <w:sz w:val="20"/>
                <w:lang w:eastAsia="en-US"/>
              </w:rPr>
              <w:t xml:space="preserve">Контейнер </w:t>
            </w:r>
            <w:r>
              <w:rPr>
                <w:rFonts w:ascii="Arial" w:hAnsi="Arial" w:cs="Arial"/>
                <w:b/>
                <w:bCs/>
                <w:color w:val="FFFFFF" w:themeColor="background1"/>
                <w:sz w:val="20"/>
                <w:lang w:eastAsia="en-US"/>
              </w:rPr>
              <w:br/>
              <w:t>(без указания ID)</w:t>
            </w:r>
          </w:p>
        </w:tc>
        <w:tc>
          <w:tcPr>
            <w:tcW w:w="3680" w:type="dxa"/>
            <w:shd w:val="clear" w:color="auto" w:fill="0070C0"/>
            <w:tcMar>
              <w:top w:w="105" w:type="dxa"/>
              <w:left w:w="150" w:type="dxa"/>
              <w:bottom w:w="105" w:type="dxa"/>
              <w:right w:w="150" w:type="dxa"/>
            </w:tcMar>
            <w:vAlign w:val="center"/>
          </w:tcPr>
          <w:p w14:paraId="0F8DD59D" w14:textId="77777777" w:rsidR="00E0302A" w:rsidRDefault="00373FF5">
            <w:pPr>
              <w:jc w:val="center"/>
              <w:rPr>
                <w:rFonts w:ascii="Arial" w:hAnsi="Arial" w:cs="Arial"/>
                <w:b/>
                <w:bCs/>
                <w:color w:val="FFFFFF" w:themeColor="background1"/>
                <w:sz w:val="20"/>
                <w:lang w:eastAsia="en-US"/>
              </w:rPr>
            </w:pPr>
            <w:r>
              <w:rPr>
                <w:rFonts w:ascii="Arial" w:hAnsi="Arial" w:cs="Arial"/>
                <w:b/>
                <w:bCs/>
                <w:color w:val="FFFFFF" w:themeColor="background1"/>
                <w:sz w:val="20"/>
                <w:lang w:eastAsia="en-US"/>
              </w:rPr>
              <w:t>Используемое ПО (брокеры, фреймворки, СУБД, балансировщики и тд.)</w:t>
            </w:r>
          </w:p>
        </w:tc>
        <w:tc>
          <w:tcPr>
            <w:tcW w:w="2124" w:type="dxa"/>
            <w:shd w:val="clear" w:color="auto" w:fill="0070C0"/>
            <w:tcMar>
              <w:top w:w="105" w:type="dxa"/>
              <w:left w:w="150" w:type="dxa"/>
              <w:bottom w:w="105" w:type="dxa"/>
              <w:right w:w="150" w:type="dxa"/>
            </w:tcMar>
            <w:vAlign w:val="center"/>
          </w:tcPr>
          <w:p w14:paraId="4F4892D2" w14:textId="77777777" w:rsidR="00E0302A" w:rsidRDefault="00373FF5">
            <w:pPr>
              <w:jc w:val="center"/>
              <w:rPr>
                <w:rFonts w:ascii="Arial" w:hAnsi="Arial" w:cs="Arial"/>
                <w:b/>
                <w:bCs/>
                <w:color w:val="FFFFFF" w:themeColor="background1"/>
                <w:sz w:val="20"/>
                <w:lang w:eastAsia="en-US"/>
              </w:rPr>
            </w:pPr>
            <w:r>
              <w:rPr>
                <w:rFonts w:ascii="Arial" w:hAnsi="Arial" w:cs="Arial"/>
                <w:b/>
                <w:bCs/>
                <w:color w:val="FFFFFF" w:themeColor="background1"/>
                <w:sz w:val="20"/>
                <w:lang w:eastAsia="en-US"/>
              </w:rPr>
              <w:t>Образ</w:t>
            </w:r>
          </w:p>
        </w:tc>
        <w:tc>
          <w:tcPr>
            <w:tcW w:w="4017" w:type="dxa"/>
            <w:shd w:val="clear" w:color="auto" w:fill="0070C0"/>
            <w:tcMar>
              <w:top w:w="105" w:type="dxa"/>
              <w:left w:w="150" w:type="dxa"/>
              <w:bottom w:w="105" w:type="dxa"/>
              <w:right w:w="150" w:type="dxa"/>
            </w:tcMar>
            <w:vAlign w:val="center"/>
          </w:tcPr>
          <w:p w14:paraId="2E355144" w14:textId="77777777" w:rsidR="00E0302A" w:rsidRDefault="00373FF5">
            <w:pPr>
              <w:jc w:val="center"/>
              <w:rPr>
                <w:rFonts w:ascii="Arial" w:hAnsi="Arial" w:cs="Arial"/>
                <w:b/>
                <w:bCs/>
                <w:color w:val="FFFFFF" w:themeColor="background1"/>
                <w:sz w:val="20"/>
                <w:lang w:eastAsia="en-US"/>
              </w:rPr>
            </w:pPr>
            <w:r>
              <w:rPr>
                <w:rFonts w:ascii="Arial" w:hAnsi="Arial" w:cs="Arial"/>
                <w:b/>
                <w:bCs/>
                <w:color w:val="FFFFFF" w:themeColor="background1"/>
                <w:sz w:val="20"/>
                <w:lang w:eastAsia="en-US"/>
              </w:rPr>
              <w:t xml:space="preserve">Ссылка на соответствующий репозиторий </w:t>
            </w:r>
            <w:r>
              <w:rPr>
                <w:rFonts w:ascii="Arial" w:hAnsi="Arial" w:cs="Arial"/>
                <w:b/>
                <w:bCs/>
                <w:color w:val="FFFFFF" w:themeColor="background1"/>
                <w:sz w:val="20"/>
                <w:lang w:val="en-US" w:eastAsia="en-US"/>
              </w:rPr>
              <w:t>ALM</w:t>
            </w:r>
          </w:p>
        </w:tc>
      </w:tr>
      <w:tr w:rsidR="00E0302A" w14:paraId="78204893" w14:textId="77777777">
        <w:trPr>
          <w:trHeight w:val="827"/>
        </w:trPr>
        <w:tc>
          <w:tcPr>
            <w:tcW w:w="1751" w:type="dxa"/>
            <w:vMerge w:val="restart"/>
            <w:tcMar>
              <w:top w:w="105" w:type="dxa"/>
              <w:left w:w="150" w:type="dxa"/>
              <w:bottom w:w="105" w:type="dxa"/>
              <w:right w:w="150" w:type="dxa"/>
            </w:tcMar>
          </w:tcPr>
          <w:p w14:paraId="6E7B45A3" w14:textId="77777777" w:rsidR="00E0302A" w:rsidRDefault="00373FF5">
            <w:pPr>
              <w:rPr>
                <w:rFonts w:ascii="Arial" w:hAnsi="Arial" w:cs="Arial"/>
                <w:sz w:val="20"/>
                <w:lang w:eastAsia="en-US"/>
              </w:rPr>
            </w:pPr>
            <w:r>
              <w:rPr>
                <w:rFonts w:ascii="Arial" w:hAnsi="Arial" w:cs="Arial"/>
                <w:sz w:val="20"/>
                <w:lang w:eastAsia="en-US"/>
              </w:rPr>
              <w:t>Prod4 КСПД, платформа OCP4</w:t>
            </w:r>
          </w:p>
          <w:p w14:paraId="0A2B62D9" w14:textId="77777777" w:rsidR="00E0302A" w:rsidRDefault="00E0302A">
            <w:pPr>
              <w:rPr>
                <w:rFonts w:ascii="Arial" w:hAnsi="Arial" w:cs="Arial"/>
                <w:sz w:val="20"/>
                <w:lang w:eastAsia="en-US"/>
              </w:rPr>
            </w:pPr>
          </w:p>
          <w:p w14:paraId="3D7BD036" w14:textId="77777777" w:rsidR="00E0302A" w:rsidRDefault="00E0302A">
            <w:pPr>
              <w:rPr>
                <w:rFonts w:ascii="Arial" w:hAnsi="Arial" w:cs="Arial"/>
                <w:sz w:val="20"/>
                <w:lang w:eastAsia="en-US"/>
              </w:rPr>
            </w:pPr>
          </w:p>
          <w:p w14:paraId="51EF75FE" w14:textId="77777777" w:rsidR="00E0302A" w:rsidRDefault="00E0302A">
            <w:pPr>
              <w:rPr>
                <w:rFonts w:ascii="Arial" w:hAnsi="Arial" w:cs="Arial"/>
                <w:sz w:val="20"/>
                <w:lang w:eastAsia="en-US"/>
              </w:rPr>
            </w:pPr>
          </w:p>
        </w:tc>
        <w:tc>
          <w:tcPr>
            <w:tcW w:w="1510" w:type="dxa"/>
            <w:vMerge w:val="restart"/>
            <w:tcMar>
              <w:top w:w="105" w:type="dxa"/>
              <w:left w:w="150" w:type="dxa"/>
              <w:bottom w:w="105" w:type="dxa"/>
              <w:right w:w="150" w:type="dxa"/>
            </w:tcMar>
          </w:tcPr>
          <w:p w14:paraId="6A8E6AF6" w14:textId="77777777" w:rsidR="00E0302A" w:rsidRDefault="00373FF5">
            <w:pPr>
              <w:pStyle w:val="afffffd"/>
              <w:keepNext/>
              <w:rPr>
                <w:rFonts w:cs="Arial"/>
              </w:rPr>
            </w:pPr>
            <w:r>
              <w:rPr>
                <w:rFonts w:cs="Arial"/>
              </w:rPr>
              <w:t>ecosus</w:t>
            </w:r>
          </w:p>
          <w:p w14:paraId="74AA4976" w14:textId="77777777" w:rsidR="00E0302A" w:rsidRDefault="00E0302A">
            <w:pPr>
              <w:rPr>
                <w:rFonts w:ascii="Arial" w:hAnsi="Arial" w:cs="Arial"/>
                <w:sz w:val="20"/>
                <w:lang w:eastAsia="en-US"/>
              </w:rPr>
            </w:pPr>
          </w:p>
          <w:p w14:paraId="43D13BDD" w14:textId="77777777" w:rsidR="00E0302A" w:rsidRDefault="00E0302A">
            <w:pPr>
              <w:rPr>
                <w:rFonts w:ascii="Arial" w:hAnsi="Arial" w:cs="Arial"/>
                <w:sz w:val="20"/>
                <w:lang w:eastAsia="en-US"/>
              </w:rPr>
            </w:pPr>
          </w:p>
          <w:p w14:paraId="4CF25AD6" w14:textId="77777777" w:rsidR="00E0302A" w:rsidRDefault="00E0302A">
            <w:pPr>
              <w:rPr>
                <w:rFonts w:ascii="Arial" w:hAnsi="Arial" w:cs="Arial"/>
                <w:sz w:val="20"/>
                <w:lang w:eastAsia="en-US"/>
              </w:rPr>
            </w:pPr>
          </w:p>
          <w:p w14:paraId="08939D83"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220E4EEF" w14:textId="77777777" w:rsidR="00E0302A" w:rsidRDefault="00373FF5">
            <w:pPr>
              <w:pStyle w:val="affffffff3"/>
              <w:ind w:firstLine="0"/>
            </w:pPr>
            <w:r>
              <w:t>sus-ecp-ui</w:t>
            </w:r>
          </w:p>
        </w:tc>
        <w:tc>
          <w:tcPr>
            <w:tcW w:w="3680" w:type="dxa"/>
            <w:tcMar>
              <w:top w:w="105" w:type="dxa"/>
              <w:left w:w="150" w:type="dxa"/>
              <w:bottom w:w="105" w:type="dxa"/>
              <w:right w:w="150" w:type="dxa"/>
            </w:tcMar>
          </w:tcPr>
          <w:p w14:paraId="19F6DDF9" w14:textId="77777777" w:rsidR="00E0302A" w:rsidRDefault="00373FF5">
            <w:pPr>
              <w:pStyle w:val="affffffff3"/>
              <w:ind w:firstLine="0"/>
              <w:rPr>
                <w:lang w:val="en-US" w:eastAsia="ru-RU"/>
              </w:rPr>
            </w:pPr>
            <w:r>
              <w:rPr>
                <w:lang w:val="en-US"/>
              </w:rPr>
              <w:t>NGINX</w:t>
            </w:r>
          </w:p>
        </w:tc>
        <w:tc>
          <w:tcPr>
            <w:tcW w:w="2124" w:type="dxa"/>
            <w:tcMar>
              <w:top w:w="105" w:type="dxa"/>
              <w:left w:w="150" w:type="dxa"/>
              <w:bottom w:w="105" w:type="dxa"/>
              <w:right w:w="150" w:type="dxa"/>
            </w:tcMar>
          </w:tcPr>
          <w:p w14:paraId="2EAE674F" w14:textId="77777777" w:rsidR="00E0302A" w:rsidRDefault="00373FF5">
            <w:pPr>
              <w:pStyle w:val="affffffff3"/>
              <w:ind w:firstLine="0"/>
              <w:jc w:val="left"/>
              <w:rPr>
                <w:lang w:val="en-US"/>
              </w:rPr>
            </w:pPr>
            <w:r>
              <w:t>ecosus/sus-ecp-ui</w:t>
            </w:r>
          </w:p>
        </w:tc>
        <w:tc>
          <w:tcPr>
            <w:tcW w:w="4017" w:type="dxa"/>
            <w:tcMar>
              <w:top w:w="105" w:type="dxa"/>
              <w:left w:w="150" w:type="dxa"/>
              <w:bottom w:w="105" w:type="dxa"/>
              <w:right w:w="150" w:type="dxa"/>
            </w:tcMar>
          </w:tcPr>
          <w:p w14:paraId="73BE10F8"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5D9E010A" w14:textId="77777777" w:rsidR="00E0302A" w:rsidRDefault="00E0302A">
            <w:pPr>
              <w:rPr>
                <w:rFonts w:ascii="Arial" w:hAnsi="Arial" w:cs="Arial"/>
                <w:sz w:val="20"/>
                <w:lang w:eastAsia="en-US"/>
              </w:rPr>
            </w:pPr>
          </w:p>
          <w:p w14:paraId="119ABBB8" w14:textId="77777777" w:rsidR="00E0302A" w:rsidRDefault="00641C68">
            <w:pPr>
              <w:rPr>
                <w:rFonts w:ascii="Arial" w:hAnsi="Arial" w:cs="Arial"/>
                <w:sz w:val="20"/>
              </w:rPr>
            </w:pPr>
            <w:hyperlink r:id="rId65" w:tooltip="https://git.devzone.local/devzone/s220001969/u210005797/ecobrd-sus/ecobrd-sus-ui" w:history="1">
              <w:r w:rsidR="00373FF5">
                <w:rPr>
                  <w:rStyle w:val="affffff7"/>
                  <w:rFonts w:ascii="Arial" w:hAnsi="Arial" w:cs="Arial"/>
                  <w:color w:val="auto"/>
                  <w:sz w:val="20"/>
                </w:rPr>
                <w:t>https://git.devzone.local/devzone/s220001969/u210005797/ecobrd-sus/ecobrd-sus-ui</w:t>
              </w:r>
            </w:hyperlink>
          </w:p>
        </w:tc>
      </w:tr>
      <w:tr w:rsidR="00E0302A" w14:paraId="50DFD830" w14:textId="77777777">
        <w:trPr>
          <w:trHeight w:val="717"/>
        </w:trPr>
        <w:tc>
          <w:tcPr>
            <w:tcW w:w="1751" w:type="dxa"/>
            <w:vMerge/>
            <w:vAlign w:val="center"/>
          </w:tcPr>
          <w:p w14:paraId="098D1B3A" w14:textId="77777777" w:rsidR="00E0302A" w:rsidRDefault="00E0302A">
            <w:pPr>
              <w:rPr>
                <w:rFonts w:ascii="Arial" w:hAnsi="Arial" w:cs="Arial"/>
                <w:sz w:val="20"/>
                <w:lang w:eastAsia="en-US"/>
              </w:rPr>
            </w:pPr>
          </w:p>
        </w:tc>
        <w:tc>
          <w:tcPr>
            <w:tcW w:w="1510" w:type="dxa"/>
            <w:vMerge/>
            <w:vAlign w:val="center"/>
          </w:tcPr>
          <w:p w14:paraId="055A423C" w14:textId="77777777" w:rsidR="00E0302A" w:rsidRDefault="00E0302A">
            <w:pPr>
              <w:rPr>
                <w:rFonts w:ascii="Arial" w:hAnsi="Arial" w:cs="Arial"/>
                <w:sz w:val="20"/>
                <w:lang w:eastAsia="en-US"/>
              </w:rPr>
            </w:pPr>
          </w:p>
        </w:tc>
        <w:tc>
          <w:tcPr>
            <w:tcW w:w="1986" w:type="dxa"/>
            <w:vMerge w:val="restart"/>
            <w:tcMar>
              <w:top w:w="105" w:type="dxa"/>
              <w:left w:w="150" w:type="dxa"/>
              <w:bottom w:w="105" w:type="dxa"/>
              <w:right w:w="150" w:type="dxa"/>
            </w:tcMar>
          </w:tcPr>
          <w:p w14:paraId="72ABBA2E" w14:textId="77777777" w:rsidR="00E0302A" w:rsidRDefault="00373FF5">
            <w:pPr>
              <w:pStyle w:val="affffffff3"/>
              <w:ind w:firstLine="0"/>
            </w:pPr>
            <w:r>
              <w:rPr>
                <w:lang w:val="en-US"/>
              </w:rPr>
              <w:t>sus-ecp-ext-ui</w:t>
            </w:r>
          </w:p>
        </w:tc>
        <w:tc>
          <w:tcPr>
            <w:tcW w:w="3680" w:type="dxa"/>
            <w:vMerge w:val="restart"/>
            <w:tcMar>
              <w:top w:w="105" w:type="dxa"/>
              <w:left w:w="150" w:type="dxa"/>
              <w:bottom w:w="105" w:type="dxa"/>
              <w:right w:w="150" w:type="dxa"/>
            </w:tcMar>
          </w:tcPr>
          <w:p w14:paraId="4112745E" w14:textId="77777777" w:rsidR="00E0302A" w:rsidRDefault="00373FF5">
            <w:pPr>
              <w:pStyle w:val="affffffff3"/>
              <w:ind w:firstLine="0"/>
            </w:pPr>
            <w:r>
              <w:rPr>
                <w:lang w:val="en-US"/>
              </w:rPr>
              <w:t>NGINX</w:t>
            </w:r>
          </w:p>
        </w:tc>
        <w:tc>
          <w:tcPr>
            <w:tcW w:w="2124" w:type="dxa"/>
            <w:vMerge w:val="restart"/>
            <w:tcMar>
              <w:top w:w="105" w:type="dxa"/>
              <w:left w:w="150" w:type="dxa"/>
              <w:bottom w:w="105" w:type="dxa"/>
              <w:right w:w="150" w:type="dxa"/>
            </w:tcMar>
          </w:tcPr>
          <w:p w14:paraId="7C070526" w14:textId="77777777" w:rsidR="00E0302A" w:rsidRDefault="00373FF5">
            <w:pPr>
              <w:pStyle w:val="affffffff3"/>
              <w:ind w:firstLine="0"/>
              <w:jc w:val="left"/>
              <w:rPr>
                <w:lang w:val="en-US"/>
              </w:rPr>
            </w:pPr>
            <w:r>
              <w:rPr>
                <w:lang w:val="en-US"/>
              </w:rPr>
              <w:t>ecosus/sus-ecp-ext-ui</w:t>
            </w:r>
          </w:p>
        </w:tc>
        <w:tc>
          <w:tcPr>
            <w:tcW w:w="4017" w:type="dxa"/>
            <w:vMerge w:val="restart"/>
            <w:tcMar>
              <w:top w:w="105" w:type="dxa"/>
              <w:left w:w="150" w:type="dxa"/>
              <w:bottom w:w="105" w:type="dxa"/>
              <w:right w:w="150" w:type="dxa"/>
            </w:tcMar>
          </w:tcPr>
          <w:p w14:paraId="345D7C31" w14:textId="77777777" w:rsidR="00E0302A" w:rsidRDefault="00373FF5">
            <w:pPr>
              <w:rPr>
                <w:rFonts w:ascii="Arial" w:hAnsi="Arial" w:cs="Arial"/>
                <w:sz w:val="20"/>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0172212C" w14:textId="77777777" w:rsidR="00E0302A" w:rsidRDefault="00E0302A">
            <w:pPr>
              <w:rPr>
                <w:rFonts w:ascii="Arial" w:hAnsi="Arial" w:cs="Arial"/>
                <w:sz w:val="20"/>
              </w:rPr>
            </w:pPr>
          </w:p>
          <w:p w14:paraId="126F3F66" w14:textId="77777777" w:rsidR="00E0302A" w:rsidRDefault="00641C68">
            <w:pPr>
              <w:rPr>
                <w:rFonts w:ascii="Arial" w:hAnsi="Arial" w:cs="Arial"/>
                <w:sz w:val="20"/>
              </w:rPr>
            </w:pPr>
            <w:hyperlink r:id="rId66" w:tooltip="https://git.devzone.local/devzone/s220001969/u210005797/ecobrd-sus/ecobrd-sus-ui" w:history="1">
              <w:r w:rsidR="00373FF5">
                <w:rPr>
                  <w:rStyle w:val="affffff7"/>
                  <w:rFonts w:ascii="Arial" w:hAnsi="Arial" w:cs="Arial"/>
                  <w:sz w:val="20"/>
                </w:rPr>
                <w:t>https://git.devzone.local/devzone/s220001969/u210005797/ecobrd-sus/ecobrd-sus-ui</w:t>
              </w:r>
            </w:hyperlink>
          </w:p>
        </w:tc>
      </w:tr>
      <w:tr w:rsidR="00E0302A" w14:paraId="1D06E700" w14:textId="77777777">
        <w:trPr>
          <w:trHeight w:val="717"/>
        </w:trPr>
        <w:tc>
          <w:tcPr>
            <w:tcW w:w="1751" w:type="dxa"/>
            <w:vMerge/>
            <w:vAlign w:val="center"/>
          </w:tcPr>
          <w:p w14:paraId="36758E41" w14:textId="77777777" w:rsidR="00E0302A" w:rsidRDefault="00E0302A">
            <w:pPr>
              <w:rPr>
                <w:rFonts w:ascii="Arial" w:hAnsi="Arial" w:cs="Arial"/>
                <w:sz w:val="20"/>
                <w:lang w:eastAsia="en-US"/>
              </w:rPr>
            </w:pPr>
          </w:p>
        </w:tc>
        <w:tc>
          <w:tcPr>
            <w:tcW w:w="1510" w:type="dxa"/>
            <w:vMerge/>
            <w:vAlign w:val="center"/>
          </w:tcPr>
          <w:p w14:paraId="56DF297B"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4A4733AB" w14:textId="77777777" w:rsidR="00E0302A" w:rsidRDefault="00373FF5">
            <w:pPr>
              <w:pStyle w:val="affffffff3"/>
              <w:ind w:firstLine="0"/>
            </w:pPr>
            <w:r>
              <w:t>sus-ecp-back</w:t>
            </w:r>
          </w:p>
        </w:tc>
        <w:tc>
          <w:tcPr>
            <w:tcW w:w="3680" w:type="dxa"/>
            <w:tcMar>
              <w:top w:w="105" w:type="dxa"/>
              <w:left w:w="150" w:type="dxa"/>
              <w:bottom w:w="105" w:type="dxa"/>
              <w:right w:w="150" w:type="dxa"/>
            </w:tcMar>
          </w:tcPr>
          <w:p w14:paraId="2895F4C0" w14:textId="77777777" w:rsidR="00E0302A" w:rsidRDefault="00373FF5">
            <w:pPr>
              <w:pStyle w:val="affffffff3"/>
              <w:ind w:firstLine="0"/>
            </w:pPr>
            <w:r>
              <w:rPr>
                <w:lang w:val="en-US"/>
              </w:rPr>
              <w:t>.NET</w:t>
            </w:r>
          </w:p>
        </w:tc>
        <w:tc>
          <w:tcPr>
            <w:tcW w:w="2124" w:type="dxa"/>
            <w:tcMar>
              <w:top w:w="105" w:type="dxa"/>
              <w:left w:w="150" w:type="dxa"/>
              <w:bottom w:w="105" w:type="dxa"/>
              <w:right w:w="150" w:type="dxa"/>
            </w:tcMar>
          </w:tcPr>
          <w:p w14:paraId="1BDB241F" w14:textId="77777777" w:rsidR="00E0302A" w:rsidRDefault="00373FF5">
            <w:pPr>
              <w:pStyle w:val="affffffff3"/>
              <w:ind w:firstLine="0"/>
              <w:jc w:val="left"/>
            </w:pPr>
            <w:r>
              <w:t>ecosus/sus-ecp-back</w:t>
            </w:r>
          </w:p>
        </w:tc>
        <w:tc>
          <w:tcPr>
            <w:tcW w:w="4017" w:type="dxa"/>
            <w:tcMar>
              <w:top w:w="105" w:type="dxa"/>
              <w:left w:w="150" w:type="dxa"/>
              <w:bottom w:w="105" w:type="dxa"/>
              <w:right w:w="150" w:type="dxa"/>
            </w:tcMar>
          </w:tcPr>
          <w:p w14:paraId="41057FD8"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0B065F5C" w14:textId="77777777" w:rsidR="00E0302A" w:rsidRDefault="00E0302A">
            <w:pPr>
              <w:rPr>
                <w:rFonts w:ascii="Arial" w:hAnsi="Arial" w:cs="Arial"/>
                <w:sz w:val="20"/>
                <w:lang w:eastAsia="en-US"/>
              </w:rPr>
            </w:pPr>
          </w:p>
          <w:p w14:paraId="0E84F064" w14:textId="77777777" w:rsidR="00E0302A" w:rsidRDefault="00641C68">
            <w:pPr>
              <w:rPr>
                <w:rFonts w:ascii="Arial" w:hAnsi="Arial" w:cs="Arial"/>
                <w:sz w:val="20"/>
                <w:lang w:eastAsia="en-US"/>
              </w:rPr>
            </w:pPr>
            <w:hyperlink r:id="rId67" w:tooltip="https://git.devzone.local/devzone/s220001969/u210005797/ecobrd-sus/ecobrd-sus-api" w:history="1">
              <w:r w:rsidR="00373FF5">
                <w:rPr>
                  <w:rStyle w:val="affffff7"/>
                  <w:rFonts w:ascii="Arial" w:hAnsi="Arial" w:cs="Arial"/>
                  <w:color w:val="auto"/>
                  <w:sz w:val="20"/>
                </w:rPr>
                <w:t>https://git.devzone.local/devzone/s220001969/u210005797/ecobrd-sus/ecobrd-sus-api</w:t>
              </w:r>
            </w:hyperlink>
          </w:p>
        </w:tc>
      </w:tr>
      <w:tr w:rsidR="00E0302A" w14:paraId="382299E7" w14:textId="77777777">
        <w:trPr>
          <w:trHeight w:val="717"/>
        </w:trPr>
        <w:tc>
          <w:tcPr>
            <w:tcW w:w="1751" w:type="dxa"/>
            <w:vMerge/>
            <w:vAlign w:val="center"/>
          </w:tcPr>
          <w:p w14:paraId="2CD8A718" w14:textId="77777777" w:rsidR="00E0302A" w:rsidRDefault="00E0302A">
            <w:pPr>
              <w:rPr>
                <w:rFonts w:ascii="Arial" w:hAnsi="Arial" w:cs="Arial"/>
                <w:sz w:val="20"/>
                <w:lang w:eastAsia="en-US"/>
              </w:rPr>
            </w:pPr>
          </w:p>
        </w:tc>
        <w:tc>
          <w:tcPr>
            <w:tcW w:w="1510" w:type="dxa"/>
            <w:vMerge/>
            <w:vAlign w:val="center"/>
          </w:tcPr>
          <w:p w14:paraId="0E8F111F" w14:textId="77777777" w:rsidR="00E0302A" w:rsidRDefault="00E0302A">
            <w:pPr>
              <w:rPr>
                <w:rFonts w:ascii="Arial" w:hAnsi="Arial" w:cs="Arial"/>
                <w:sz w:val="20"/>
                <w:lang w:eastAsia="en-US"/>
              </w:rPr>
            </w:pPr>
          </w:p>
        </w:tc>
        <w:tc>
          <w:tcPr>
            <w:tcW w:w="1986" w:type="dxa"/>
            <w:vMerge w:val="restart"/>
            <w:tcMar>
              <w:top w:w="105" w:type="dxa"/>
              <w:left w:w="150" w:type="dxa"/>
              <w:bottom w:w="105" w:type="dxa"/>
              <w:right w:w="150" w:type="dxa"/>
            </w:tcMar>
          </w:tcPr>
          <w:p w14:paraId="21909E17" w14:textId="77777777" w:rsidR="00E0302A" w:rsidRDefault="00373FF5">
            <w:pPr>
              <w:pStyle w:val="affffffff3"/>
              <w:ind w:firstLine="0"/>
            </w:pPr>
            <w:r>
              <w:rPr>
                <w:lang w:val="en-US"/>
              </w:rPr>
              <w:t>sus-ecp-gw-back</w:t>
            </w:r>
          </w:p>
        </w:tc>
        <w:tc>
          <w:tcPr>
            <w:tcW w:w="3680" w:type="dxa"/>
            <w:vMerge w:val="restart"/>
            <w:tcMar>
              <w:top w:w="105" w:type="dxa"/>
              <w:left w:w="150" w:type="dxa"/>
              <w:bottom w:w="105" w:type="dxa"/>
              <w:right w:w="150" w:type="dxa"/>
            </w:tcMar>
          </w:tcPr>
          <w:p w14:paraId="440DAB4D" w14:textId="77777777" w:rsidR="00E0302A" w:rsidRDefault="00373FF5">
            <w:pPr>
              <w:pStyle w:val="affffffff3"/>
              <w:ind w:firstLine="0"/>
            </w:pPr>
            <w:r>
              <w:rPr>
                <w:lang w:val="en-US"/>
              </w:rPr>
              <w:t>.NET</w:t>
            </w:r>
          </w:p>
        </w:tc>
        <w:tc>
          <w:tcPr>
            <w:tcW w:w="2124" w:type="dxa"/>
            <w:vMerge w:val="restart"/>
            <w:tcMar>
              <w:top w:w="105" w:type="dxa"/>
              <w:left w:w="150" w:type="dxa"/>
              <w:bottom w:w="105" w:type="dxa"/>
              <w:right w:w="150" w:type="dxa"/>
            </w:tcMar>
          </w:tcPr>
          <w:p w14:paraId="5B7185BC" w14:textId="77777777" w:rsidR="00E0302A" w:rsidRDefault="00373FF5">
            <w:pPr>
              <w:pStyle w:val="affffffff3"/>
              <w:ind w:firstLine="0"/>
              <w:jc w:val="left"/>
              <w:rPr>
                <w:lang w:val="en-US"/>
              </w:rPr>
            </w:pPr>
            <w:r>
              <w:rPr>
                <w:lang w:val="en-US"/>
              </w:rPr>
              <w:t>ecosus/sus-ecp-gw-back</w:t>
            </w:r>
          </w:p>
        </w:tc>
        <w:tc>
          <w:tcPr>
            <w:tcW w:w="4017" w:type="dxa"/>
            <w:vMerge w:val="restart"/>
            <w:tcMar>
              <w:top w:w="105" w:type="dxa"/>
              <w:left w:w="150" w:type="dxa"/>
              <w:bottom w:w="105" w:type="dxa"/>
              <w:right w:w="150" w:type="dxa"/>
            </w:tcMar>
          </w:tcPr>
          <w:p w14:paraId="2D245231" w14:textId="77777777" w:rsidR="00E0302A" w:rsidRDefault="00373FF5">
            <w:pPr>
              <w:rPr>
                <w:rFonts w:ascii="Arial" w:hAnsi="Arial" w:cs="Arial"/>
                <w:sz w:val="20"/>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6571F3EC" w14:textId="77777777" w:rsidR="00E0302A" w:rsidRDefault="00E0302A">
            <w:pPr>
              <w:rPr>
                <w:rFonts w:ascii="Arial" w:hAnsi="Arial" w:cs="Arial"/>
                <w:sz w:val="20"/>
              </w:rPr>
            </w:pPr>
          </w:p>
          <w:p w14:paraId="5FA78192" w14:textId="77777777" w:rsidR="00E0302A" w:rsidRDefault="00641C68">
            <w:pPr>
              <w:rPr>
                <w:rFonts w:ascii="Arial" w:hAnsi="Arial" w:cs="Arial"/>
                <w:sz w:val="20"/>
              </w:rPr>
            </w:pPr>
            <w:hyperlink r:id="rId68" w:tooltip="https://git.devzone.local/devzone/s220001969/u210005797/ecobrd-sus/ecobrd-sus-api" w:history="1">
              <w:r w:rsidR="00373FF5">
                <w:rPr>
                  <w:rStyle w:val="affffff7"/>
                  <w:rFonts w:ascii="Arial" w:hAnsi="Arial" w:cs="Arial"/>
                  <w:sz w:val="20"/>
                </w:rPr>
                <w:t>https://git.devzone.local/devzone/s220001969/u210005797/ecobrd-sus/ecobrd-sus-api</w:t>
              </w:r>
            </w:hyperlink>
          </w:p>
        </w:tc>
      </w:tr>
      <w:tr w:rsidR="00E0302A" w14:paraId="71CC863E" w14:textId="77777777">
        <w:trPr>
          <w:trHeight w:val="717"/>
        </w:trPr>
        <w:tc>
          <w:tcPr>
            <w:tcW w:w="1751" w:type="dxa"/>
            <w:vMerge/>
            <w:vAlign w:val="center"/>
          </w:tcPr>
          <w:p w14:paraId="227700EC" w14:textId="77777777" w:rsidR="00E0302A" w:rsidRDefault="00E0302A">
            <w:pPr>
              <w:rPr>
                <w:rFonts w:ascii="Arial" w:hAnsi="Arial" w:cs="Arial"/>
                <w:sz w:val="20"/>
                <w:lang w:eastAsia="en-US"/>
              </w:rPr>
            </w:pPr>
          </w:p>
        </w:tc>
        <w:tc>
          <w:tcPr>
            <w:tcW w:w="1510" w:type="dxa"/>
            <w:vMerge/>
            <w:vAlign w:val="center"/>
          </w:tcPr>
          <w:p w14:paraId="4A6B1495"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09017079" w14:textId="77777777" w:rsidR="00E0302A" w:rsidRDefault="00373FF5">
            <w:pPr>
              <w:pStyle w:val="affffffff3"/>
              <w:ind w:firstLine="0"/>
            </w:pPr>
            <w:r>
              <w:t>postgres-migrations</w:t>
            </w:r>
          </w:p>
        </w:tc>
        <w:tc>
          <w:tcPr>
            <w:tcW w:w="3680" w:type="dxa"/>
            <w:tcMar>
              <w:top w:w="105" w:type="dxa"/>
              <w:left w:w="150" w:type="dxa"/>
              <w:bottom w:w="105" w:type="dxa"/>
              <w:right w:w="150" w:type="dxa"/>
            </w:tcMar>
          </w:tcPr>
          <w:p w14:paraId="17448B5B" w14:textId="77777777" w:rsidR="00E0302A" w:rsidRDefault="00373FF5">
            <w:pPr>
              <w:pStyle w:val="affffffff3"/>
              <w:ind w:firstLine="0"/>
              <w:rPr>
                <w:lang w:eastAsia="ru-RU"/>
              </w:rPr>
            </w:pPr>
            <w:r>
              <w:rPr>
                <w:lang w:val="en-US"/>
              </w:rPr>
              <w:t>.NET</w:t>
            </w:r>
          </w:p>
        </w:tc>
        <w:tc>
          <w:tcPr>
            <w:tcW w:w="2124" w:type="dxa"/>
            <w:tcMar>
              <w:top w:w="105" w:type="dxa"/>
              <w:left w:w="150" w:type="dxa"/>
              <w:bottom w:w="105" w:type="dxa"/>
              <w:right w:w="150" w:type="dxa"/>
            </w:tcMar>
          </w:tcPr>
          <w:p w14:paraId="3BA2DAC8" w14:textId="77777777" w:rsidR="00E0302A" w:rsidRDefault="00373FF5">
            <w:pPr>
              <w:pStyle w:val="affffffff3"/>
              <w:ind w:firstLine="0"/>
              <w:jc w:val="left"/>
              <w:rPr>
                <w:lang w:val="en-US"/>
              </w:rPr>
            </w:pPr>
            <w:r>
              <w:rPr>
                <w:lang w:val="en-US"/>
              </w:rPr>
              <w:t>ecosus/sus-ecp-back-migrations</w:t>
            </w:r>
          </w:p>
        </w:tc>
        <w:tc>
          <w:tcPr>
            <w:tcW w:w="4017" w:type="dxa"/>
            <w:tcMar>
              <w:top w:w="105" w:type="dxa"/>
              <w:left w:w="150" w:type="dxa"/>
              <w:bottom w:w="105" w:type="dxa"/>
              <w:right w:w="150" w:type="dxa"/>
            </w:tcMar>
          </w:tcPr>
          <w:p w14:paraId="71AFF163"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05CC4ECA" w14:textId="77777777" w:rsidR="00E0302A" w:rsidRDefault="00E0302A">
            <w:pPr>
              <w:rPr>
                <w:rFonts w:ascii="Arial" w:hAnsi="Arial" w:cs="Arial"/>
                <w:sz w:val="20"/>
              </w:rPr>
            </w:pPr>
          </w:p>
          <w:p w14:paraId="09F75D8C" w14:textId="77777777" w:rsidR="00E0302A" w:rsidRDefault="00641C68">
            <w:pPr>
              <w:rPr>
                <w:rFonts w:ascii="Arial" w:hAnsi="Arial" w:cs="Arial"/>
                <w:sz w:val="20"/>
                <w:lang w:eastAsia="en-US"/>
              </w:rPr>
            </w:pPr>
            <w:hyperlink r:id="rId69" w:tooltip="https://git.devzone.local/devzone/s220001969/u210005797/ecobrd-sus/ecobrd-sus-api" w:history="1">
              <w:r w:rsidR="00373FF5">
                <w:rPr>
                  <w:rStyle w:val="affffff7"/>
                  <w:rFonts w:ascii="Arial" w:hAnsi="Arial" w:cs="Arial"/>
                  <w:color w:val="auto"/>
                  <w:sz w:val="20"/>
                  <w:lang w:val="en-US"/>
                </w:rPr>
                <w:t>https</w:t>
              </w:r>
              <w:r w:rsidR="00373FF5">
                <w:rPr>
                  <w:rStyle w:val="affffff7"/>
                  <w:rFonts w:ascii="Arial" w:hAnsi="Arial" w:cs="Arial"/>
                  <w:color w:val="auto"/>
                  <w:sz w:val="20"/>
                </w:rPr>
                <w:t>://</w:t>
              </w:r>
              <w:r w:rsidR="00373FF5">
                <w:rPr>
                  <w:rStyle w:val="affffff7"/>
                  <w:rFonts w:ascii="Arial" w:hAnsi="Arial" w:cs="Arial"/>
                  <w:color w:val="auto"/>
                  <w:sz w:val="20"/>
                  <w:lang w:val="en-US"/>
                </w:rPr>
                <w:t>git</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local</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s</w:t>
              </w:r>
              <w:r w:rsidR="00373FF5">
                <w:rPr>
                  <w:rStyle w:val="affffff7"/>
                  <w:rFonts w:ascii="Arial" w:hAnsi="Arial" w:cs="Arial"/>
                  <w:color w:val="auto"/>
                  <w:sz w:val="20"/>
                </w:rPr>
                <w:t>220001969/</w:t>
              </w:r>
              <w:r w:rsidR="00373FF5">
                <w:rPr>
                  <w:rStyle w:val="affffff7"/>
                  <w:rFonts w:ascii="Arial" w:hAnsi="Arial" w:cs="Arial"/>
                  <w:color w:val="auto"/>
                  <w:sz w:val="20"/>
                  <w:lang w:val="en-US"/>
                </w:rPr>
                <w:t>u</w:t>
              </w:r>
              <w:r w:rsidR="00373FF5">
                <w:rPr>
                  <w:rStyle w:val="affffff7"/>
                  <w:rFonts w:ascii="Arial" w:hAnsi="Arial" w:cs="Arial"/>
                  <w:color w:val="auto"/>
                  <w:sz w:val="20"/>
                </w:rPr>
                <w:t>210005797/</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api</w:t>
              </w:r>
            </w:hyperlink>
          </w:p>
        </w:tc>
      </w:tr>
      <w:tr w:rsidR="00E0302A" w14:paraId="17ED4933" w14:textId="77777777">
        <w:trPr>
          <w:trHeight w:val="1430"/>
        </w:trPr>
        <w:tc>
          <w:tcPr>
            <w:tcW w:w="1751" w:type="dxa"/>
            <w:vMerge/>
            <w:vAlign w:val="center"/>
          </w:tcPr>
          <w:p w14:paraId="4E46F62D" w14:textId="77777777" w:rsidR="00E0302A" w:rsidRDefault="00E0302A">
            <w:pPr>
              <w:rPr>
                <w:rFonts w:ascii="Arial" w:hAnsi="Arial" w:cs="Arial"/>
                <w:sz w:val="20"/>
                <w:lang w:eastAsia="en-US"/>
              </w:rPr>
            </w:pPr>
          </w:p>
        </w:tc>
        <w:tc>
          <w:tcPr>
            <w:tcW w:w="1510" w:type="dxa"/>
            <w:vMerge/>
            <w:vAlign w:val="center"/>
          </w:tcPr>
          <w:p w14:paraId="135F0DB8"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409DF880" w14:textId="77777777" w:rsidR="00E0302A" w:rsidRDefault="00373FF5">
            <w:pPr>
              <w:pStyle w:val="affffffff3"/>
              <w:ind w:firstLine="0"/>
            </w:pPr>
            <w:r>
              <w:rPr>
                <w:rFonts w:eastAsia="Arial"/>
              </w:rPr>
              <w:t>postgres-createdb-migration</w:t>
            </w:r>
          </w:p>
        </w:tc>
        <w:tc>
          <w:tcPr>
            <w:tcW w:w="3680" w:type="dxa"/>
            <w:tcMar>
              <w:top w:w="105" w:type="dxa"/>
              <w:left w:w="150" w:type="dxa"/>
              <w:bottom w:w="105" w:type="dxa"/>
              <w:right w:w="150" w:type="dxa"/>
            </w:tcMar>
          </w:tcPr>
          <w:p w14:paraId="07532A3C" w14:textId="77777777" w:rsidR="00E0302A" w:rsidRDefault="00373FF5">
            <w:pPr>
              <w:pStyle w:val="affffffff3"/>
              <w:ind w:firstLine="0"/>
            </w:pPr>
            <w:r>
              <w:rPr>
                <w:lang w:val="en-US"/>
              </w:rPr>
              <w:t>.NET</w:t>
            </w:r>
          </w:p>
        </w:tc>
        <w:tc>
          <w:tcPr>
            <w:tcW w:w="2124" w:type="dxa"/>
            <w:tcMar>
              <w:top w:w="105" w:type="dxa"/>
              <w:left w:w="150" w:type="dxa"/>
              <w:bottom w:w="105" w:type="dxa"/>
              <w:right w:w="150" w:type="dxa"/>
            </w:tcMar>
          </w:tcPr>
          <w:p w14:paraId="1C87EA35" w14:textId="77777777" w:rsidR="00E0302A" w:rsidRDefault="00373FF5">
            <w:pPr>
              <w:pStyle w:val="affffffff3"/>
              <w:ind w:firstLine="0"/>
              <w:jc w:val="left"/>
            </w:pPr>
            <w:r>
              <w:t>ecosus/</w:t>
            </w:r>
            <w:r>
              <w:rPr>
                <w:rFonts w:eastAsia="Arial"/>
              </w:rPr>
              <w:t>postgres-createdb-migration</w:t>
            </w:r>
            <w:r>
              <w:rPr>
                <w:rFonts w:eastAsia="Arial"/>
                <w:lang w:val="en-US"/>
              </w:rPr>
              <w:t>s</w:t>
            </w:r>
          </w:p>
        </w:tc>
        <w:tc>
          <w:tcPr>
            <w:tcW w:w="4017" w:type="dxa"/>
            <w:tcMar>
              <w:top w:w="105" w:type="dxa"/>
              <w:left w:w="150" w:type="dxa"/>
              <w:bottom w:w="105" w:type="dxa"/>
              <w:right w:w="150" w:type="dxa"/>
            </w:tcMar>
          </w:tcPr>
          <w:p w14:paraId="2530C5C0"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5B1F3010" w14:textId="77777777" w:rsidR="00E0302A" w:rsidRDefault="00E0302A">
            <w:pPr>
              <w:rPr>
                <w:rFonts w:ascii="Arial" w:hAnsi="Arial" w:cs="Arial"/>
                <w:sz w:val="20"/>
              </w:rPr>
            </w:pPr>
          </w:p>
          <w:p w14:paraId="5683C36E" w14:textId="77777777" w:rsidR="00E0302A" w:rsidRDefault="00641C68">
            <w:pPr>
              <w:rPr>
                <w:rFonts w:ascii="Arial" w:hAnsi="Arial" w:cs="Arial"/>
                <w:sz w:val="20"/>
                <w:lang w:eastAsia="en-US"/>
              </w:rPr>
            </w:pPr>
            <w:hyperlink r:id="rId70" w:tooltip="https://git.devzone.local/devzone/s220001969/u210005797/ecobrd-sus/ecobrd-sus-api" w:history="1">
              <w:r w:rsidR="00373FF5">
                <w:rPr>
                  <w:rStyle w:val="affffff7"/>
                  <w:rFonts w:ascii="Arial" w:hAnsi="Arial" w:cs="Arial"/>
                  <w:color w:val="auto"/>
                  <w:sz w:val="20"/>
                  <w:lang w:val="en-US"/>
                </w:rPr>
                <w:t>https</w:t>
              </w:r>
              <w:r w:rsidR="00373FF5">
                <w:rPr>
                  <w:rStyle w:val="affffff7"/>
                  <w:rFonts w:ascii="Arial" w:hAnsi="Arial" w:cs="Arial"/>
                  <w:color w:val="auto"/>
                  <w:sz w:val="20"/>
                </w:rPr>
                <w:t>://</w:t>
              </w:r>
              <w:r w:rsidR="00373FF5">
                <w:rPr>
                  <w:rStyle w:val="affffff7"/>
                  <w:rFonts w:ascii="Arial" w:hAnsi="Arial" w:cs="Arial"/>
                  <w:color w:val="auto"/>
                  <w:sz w:val="20"/>
                  <w:lang w:val="en-US"/>
                </w:rPr>
                <w:t>git</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local</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s</w:t>
              </w:r>
              <w:r w:rsidR="00373FF5">
                <w:rPr>
                  <w:rStyle w:val="affffff7"/>
                  <w:rFonts w:ascii="Arial" w:hAnsi="Arial" w:cs="Arial"/>
                  <w:color w:val="auto"/>
                  <w:sz w:val="20"/>
                </w:rPr>
                <w:t>220001969/</w:t>
              </w:r>
              <w:r w:rsidR="00373FF5">
                <w:rPr>
                  <w:rStyle w:val="affffff7"/>
                  <w:rFonts w:ascii="Arial" w:hAnsi="Arial" w:cs="Arial"/>
                  <w:color w:val="auto"/>
                  <w:sz w:val="20"/>
                  <w:lang w:val="en-US"/>
                </w:rPr>
                <w:t>u</w:t>
              </w:r>
              <w:r w:rsidR="00373FF5">
                <w:rPr>
                  <w:rStyle w:val="affffff7"/>
                  <w:rFonts w:ascii="Arial" w:hAnsi="Arial" w:cs="Arial"/>
                  <w:color w:val="auto"/>
                  <w:sz w:val="20"/>
                </w:rPr>
                <w:t>210005797/</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api</w:t>
              </w:r>
            </w:hyperlink>
          </w:p>
        </w:tc>
      </w:tr>
      <w:tr w:rsidR="00E0302A" w14:paraId="717DA4F4" w14:textId="77777777">
        <w:trPr>
          <w:trHeight w:val="1430"/>
        </w:trPr>
        <w:tc>
          <w:tcPr>
            <w:tcW w:w="1751" w:type="dxa"/>
            <w:vMerge/>
            <w:vAlign w:val="center"/>
          </w:tcPr>
          <w:p w14:paraId="051DF522" w14:textId="77777777" w:rsidR="00E0302A" w:rsidRDefault="00E0302A">
            <w:pPr>
              <w:rPr>
                <w:rFonts w:ascii="Arial" w:hAnsi="Arial" w:cs="Arial"/>
                <w:sz w:val="20"/>
                <w:lang w:eastAsia="en-US"/>
              </w:rPr>
            </w:pPr>
          </w:p>
        </w:tc>
        <w:tc>
          <w:tcPr>
            <w:tcW w:w="1510" w:type="dxa"/>
            <w:vMerge/>
            <w:vAlign w:val="center"/>
          </w:tcPr>
          <w:p w14:paraId="6951D764" w14:textId="77777777" w:rsidR="00E0302A" w:rsidRDefault="00E0302A">
            <w:pPr>
              <w:rPr>
                <w:rFonts w:ascii="Arial" w:hAnsi="Arial" w:cs="Arial"/>
                <w:sz w:val="20"/>
                <w:lang w:eastAsia="en-US"/>
              </w:rPr>
            </w:pPr>
          </w:p>
        </w:tc>
        <w:tc>
          <w:tcPr>
            <w:tcW w:w="1986" w:type="dxa"/>
            <w:vMerge w:val="restart"/>
            <w:tcMar>
              <w:top w:w="105" w:type="dxa"/>
              <w:left w:w="150" w:type="dxa"/>
              <w:bottom w:w="105" w:type="dxa"/>
              <w:right w:w="150" w:type="dxa"/>
            </w:tcMar>
          </w:tcPr>
          <w:p w14:paraId="03C10075" w14:textId="77777777" w:rsidR="00E0302A" w:rsidRDefault="00373FF5">
            <w:pPr>
              <w:pStyle w:val="affffffff3"/>
              <w:ind w:firstLine="0"/>
              <w:rPr>
                <w:rFonts w:eastAsia="Arial"/>
              </w:rPr>
            </w:pPr>
            <w:r>
              <w:rPr>
                <w:rFonts w:eastAsia="Arial"/>
                <w:color w:val="000000" w:themeColor="text1"/>
                <w:lang w:val="en-US"/>
              </w:rPr>
              <w:t>sus-assistant</w:t>
            </w:r>
          </w:p>
        </w:tc>
        <w:tc>
          <w:tcPr>
            <w:tcW w:w="3680" w:type="dxa"/>
            <w:vMerge w:val="restart"/>
            <w:tcMar>
              <w:top w:w="105" w:type="dxa"/>
              <w:left w:w="150" w:type="dxa"/>
              <w:bottom w:w="105" w:type="dxa"/>
              <w:right w:w="150" w:type="dxa"/>
            </w:tcMar>
          </w:tcPr>
          <w:p w14:paraId="1E3B35EA" w14:textId="77777777" w:rsidR="00E0302A" w:rsidRDefault="00373FF5">
            <w:pPr>
              <w:pStyle w:val="affffffff3"/>
              <w:ind w:firstLine="0"/>
            </w:pPr>
            <w:r>
              <w:rPr>
                <w:lang w:val="en-US"/>
              </w:rPr>
              <w:t>Python</w:t>
            </w:r>
          </w:p>
        </w:tc>
        <w:tc>
          <w:tcPr>
            <w:tcW w:w="2124" w:type="dxa"/>
            <w:vMerge w:val="restart"/>
            <w:tcMar>
              <w:top w:w="105" w:type="dxa"/>
              <w:left w:w="150" w:type="dxa"/>
              <w:bottom w:w="105" w:type="dxa"/>
              <w:right w:w="150" w:type="dxa"/>
            </w:tcMar>
          </w:tcPr>
          <w:p w14:paraId="60900854" w14:textId="77777777" w:rsidR="00E0302A" w:rsidRDefault="00373FF5">
            <w:pPr>
              <w:pStyle w:val="affffffff3"/>
              <w:ind w:firstLine="0"/>
              <w:jc w:val="left"/>
            </w:pPr>
            <w:r>
              <w:t>ecosus/</w:t>
            </w:r>
            <w:r>
              <w:rPr>
                <w:rFonts w:eastAsia="Arial"/>
              </w:rPr>
              <w:t>sus-da-back</w:t>
            </w:r>
          </w:p>
        </w:tc>
        <w:tc>
          <w:tcPr>
            <w:tcW w:w="4017" w:type="dxa"/>
            <w:vMerge w:val="restart"/>
            <w:tcMar>
              <w:top w:w="105" w:type="dxa"/>
              <w:left w:w="150" w:type="dxa"/>
              <w:bottom w:w="105" w:type="dxa"/>
              <w:right w:w="150" w:type="dxa"/>
            </w:tcMar>
          </w:tcPr>
          <w:p w14:paraId="109C72CF" w14:textId="77777777" w:rsidR="00E0302A" w:rsidRDefault="00373FF5">
            <w:pPr>
              <w:rPr>
                <w:rFonts w:ascii="Arial" w:hAnsi="Arial" w:cs="Arial"/>
                <w:sz w:val="20"/>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5CED1F14" w14:textId="77777777" w:rsidR="00E0302A" w:rsidRDefault="00E0302A">
            <w:pPr>
              <w:rPr>
                <w:rFonts w:ascii="Arial" w:hAnsi="Arial" w:cs="Arial"/>
                <w:sz w:val="20"/>
              </w:rPr>
            </w:pPr>
          </w:p>
          <w:p w14:paraId="0FCE1EBB" w14:textId="77777777" w:rsidR="00E0302A" w:rsidRDefault="00641C68">
            <w:pPr>
              <w:rPr>
                <w:rFonts w:ascii="Arial" w:hAnsi="Arial" w:cs="Arial"/>
                <w:sz w:val="20"/>
              </w:rPr>
            </w:pPr>
            <w:hyperlink r:id="rId71" w:tooltip="https://git.devzone.local/devzone/s220001969/u210005797/ecobrd-sus/ecobrd-sus-assistant" w:history="1">
              <w:r w:rsidR="00373FF5">
                <w:rPr>
                  <w:rStyle w:val="affffff7"/>
                  <w:rFonts w:ascii="Calibri" w:eastAsia="Calibri" w:hAnsi="Calibri" w:cs="Calibri"/>
                  <w:sz w:val="22"/>
                </w:rPr>
                <w:t>https://git.devzone.local/devzone/s220001969/u210005797/ecobrd-chatbot/ecobot</w:t>
              </w:r>
            </w:hyperlink>
          </w:p>
        </w:tc>
      </w:tr>
      <w:tr w:rsidR="00E0302A" w14:paraId="677B84DF" w14:textId="77777777">
        <w:trPr>
          <w:trHeight w:val="396"/>
        </w:trPr>
        <w:tc>
          <w:tcPr>
            <w:tcW w:w="1751" w:type="dxa"/>
            <w:vMerge/>
            <w:vAlign w:val="center"/>
          </w:tcPr>
          <w:p w14:paraId="7C2E073E" w14:textId="77777777" w:rsidR="00E0302A" w:rsidRDefault="00E0302A">
            <w:pPr>
              <w:rPr>
                <w:rFonts w:ascii="Arial" w:hAnsi="Arial" w:cs="Arial"/>
                <w:sz w:val="20"/>
                <w:lang w:eastAsia="en-US"/>
              </w:rPr>
            </w:pPr>
          </w:p>
        </w:tc>
        <w:tc>
          <w:tcPr>
            <w:tcW w:w="1510" w:type="dxa"/>
            <w:vMerge/>
            <w:vAlign w:val="center"/>
          </w:tcPr>
          <w:p w14:paraId="0CD8D73A"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75C58FBA" w14:textId="77777777" w:rsidR="00E0302A" w:rsidRDefault="00373FF5">
            <w:pPr>
              <w:pStyle w:val="affffffff3"/>
              <w:ind w:firstLine="0"/>
              <w:rPr>
                <w:lang w:val="en-US"/>
              </w:rPr>
            </w:pPr>
            <w:r>
              <w:rPr>
                <w:lang w:val="en-US"/>
              </w:rPr>
              <w:t>cradle-essentials-admin-ui-ms-main</w:t>
            </w:r>
          </w:p>
        </w:tc>
        <w:tc>
          <w:tcPr>
            <w:tcW w:w="3680" w:type="dxa"/>
            <w:vMerge w:val="restart"/>
            <w:tcMar>
              <w:top w:w="105" w:type="dxa"/>
              <w:left w:w="150" w:type="dxa"/>
              <w:bottom w:w="105" w:type="dxa"/>
              <w:right w:w="150" w:type="dxa"/>
            </w:tcMar>
          </w:tcPr>
          <w:p w14:paraId="3727D399" w14:textId="77777777" w:rsidR="00E0302A" w:rsidRDefault="00373FF5">
            <w:pPr>
              <w:rPr>
                <w:rFonts w:ascii="Arial" w:hAnsi="Arial" w:cs="Arial"/>
                <w:sz w:val="20"/>
                <w:lang w:eastAsia="en-US"/>
              </w:rPr>
            </w:pPr>
            <w:r>
              <w:rPr>
                <w:rFonts w:ascii="Arial" w:hAnsi="Arial" w:cs="Arial"/>
                <w:sz w:val="20"/>
                <w:lang w:val="en-US" w:eastAsia="en-US"/>
              </w:rPr>
              <w:t>Cradle</w:t>
            </w:r>
            <w:r>
              <w:rPr>
                <w:rFonts w:ascii="Arial" w:hAnsi="Arial" w:cs="Arial"/>
                <w:sz w:val="20"/>
                <w:lang w:eastAsia="en-US"/>
              </w:rPr>
              <w:t>-</w:t>
            </w:r>
            <w:r>
              <w:rPr>
                <w:rFonts w:ascii="Arial" w:hAnsi="Arial" w:cs="Arial"/>
                <w:sz w:val="20"/>
                <w:lang w:val="en-US" w:eastAsia="en-US"/>
              </w:rPr>
              <w:t>essentials</w:t>
            </w:r>
          </w:p>
        </w:tc>
        <w:tc>
          <w:tcPr>
            <w:tcW w:w="6141" w:type="dxa"/>
            <w:gridSpan w:val="2"/>
            <w:vMerge w:val="restart"/>
            <w:tcMar>
              <w:top w:w="105" w:type="dxa"/>
              <w:left w:w="150" w:type="dxa"/>
              <w:bottom w:w="105" w:type="dxa"/>
              <w:right w:w="150" w:type="dxa"/>
            </w:tcMar>
          </w:tcPr>
          <w:p w14:paraId="0DED6655" w14:textId="77777777" w:rsidR="00E0302A" w:rsidRDefault="00373FF5">
            <w:pPr>
              <w:rPr>
                <w:rFonts w:ascii="Arial" w:hAnsi="Arial" w:cs="Arial"/>
                <w:sz w:val="20"/>
                <w:lang w:eastAsia="en-US"/>
              </w:rPr>
            </w:pPr>
            <w:r>
              <w:rPr>
                <w:rFonts w:ascii="Arial" w:hAnsi="Arial" w:cs="Arial"/>
                <w:sz w:val="20"/>
                <w:lang w:eastAsia="en-US"/>
              </w:rPr>
              <w:t>Образы поступают в защищенный контур собранные в рамках проекта U210002021 в соответствии с проектной документацией проекта</w:t>
            </w:r>
          </w:p>
        </w:tc>
      </w:tr>
      <w:tr w:rsidR="00E0302A" w:rsidRPr="00641C68" w14:paraId="1AE09C93" w14:textId="77777777">
        <w:trPr>
          <w:trHeight w:val="396"/>
        </w:trPr>
        <w:tc>
          <w:tcPr>
            <w:tcW w:w="1751" w:type="dxa"/>
            <w:vMerge/>
            <w:vAlign w:val="center"/>
          </w:tcPr>
          <w:p w14:paraId="08A54F7C" w14:textId="77777777" w:rsidR="00E0302A" w:rsidRDefault="00E0302A">
            <w:pPr>
              <w:rPr>
                <w:rFonts w:ascii="Arial" w:hAnsi="Arial" w:cs="Arial"/>
                <w:sz w:val="20"/>
                <w:lang w:eastAsia="en-US"/>
              </w:rPr>
            </w:pPr>
          </w:p>
        </w:tc>
        <w:tc>
          <w:tcPr>
            <w:tcW w:w="1510" w:type="dxa"/>
            <w:vMerge/>
            <w:vAlign w:val="center"/>
          </w:tcPr>
          <w:p w14:paraId="48E6EDCF"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5E3E0D04" w14:textId="77777777" w:rsidR="00E0302A" w:rsidRDefault="00373FF5">
            <w:pPr>
              <w:pStyle w:val="affffffff3"/>
              <w:ind w:firstLine="0"/>
              <w:rPr>
                <w:lang w:val="en-US"/>
              </w:rPr>
            </w:pPr>
            <w:r>
              <w:rPr>
                <w:lang w:val="en-US"/>
              </w:rPr>
              <w:t>cradle-essentials-file-transfer-ms-main</w:t>
            </w:r>
          </w:p>
        </w:tc>
        <w:tc>
          <w:tcPr>
            <w:tcW w:w="3680" w:type="dxa"/>
            <w:vMerge/>
            <w:vAlign w:val="center"/>
          </w:tcPr>
          <w:p w14:paraId="0D864519" w14:textId="77777777" w:rsidR="00E0302A" w:rsidRDefault="00E0302A">
            <w:pPr>
              <w:rPr>
                <w:rFonts w:ascii="Arial" w:hAnsi="Arial" w:cs="Arial"/>
                <w:sz w:val="20"/>
                <w:lang w:val="en-US" w:eastAsia="en-US"/>
              </w:rPr>
            </w:pPr>
          </w:p>
        </w:tc>
        <w:tc>
          <w:tcPr>
            <w:tcW w:w="6141" w:type="dxa"/>
            <w:gridSpan w:val="2"/>
            <w:vMerge/>
            <w:tcMar>
              <w:top w:w="105" w:type="dxa"/>
              <w:left w:w="150" w:type="dxa"/>
              <w:bottom w:w="105" w:type="dxa"/>
              <w:right w:w="150" w:type="dxa"/>
            </w:tcMar>
          </w:tcPr>
          <w:p w14:paraId="7315801C" w14:textId="77777777" w:rsidR="00E0302A" w:rsidRDefault="00E0302A">
            <w:pPr>
              <w:rPr>
                <w:rFonts w:ascii="Arial" w:hAnsi="Arial" w:cs="Arial"/>
                <w:sz w:val="20"/>
                <w:lang w:val="en-US" w:eastAsia="en-US"/>
              </w:rPr>
            </w:pPr>
          </w:p>
        </w:tc>
      </w:tr>
      <w:tr w:rsidR="00E0302A" w:rsidRPr="00641C68" w14:paraId="0E427091" w14:textId="77777777">
        <w:trPr>
          <w:trHeight w:val="396"/>
        </w:trPr>
        <w:tc>
          <w:tcPr>
            <w:tcW w:w="1751" w:type="dxa"/>
            <w:vMerge/>
            <w:vAlign w:val="center"/>
          </w:tcPr>
          <w:p w14:paraId="35E3642E" w14:textId="77777777" w:rsidR="00E0302A" w:rsidRDefault="00E0302A">
            <w:pPr>
              <w:rPr>
                <w:rFonts w:ascii="Arial" w:hAnsi="Arial" w:cs="Arial"/>
                <w:sz w:val="20"/>
                <w:lang w:val="en-US" w:eastAsia="en-US"/>
              </w:rPr>
            </w:pPr>
          </w:p>
        </w:tc>
        <w:tc>
          <w:tcPr>
            <w:tcW w:w="1510" w:type="dxa"/>
            <w:vMerge/>
            <w:vAlign w:val="center"/>
          </w:tcPr>
          <w:p w14:paraId="6F871C10" w14:textId="77777777" w:rsidR="00E0302A" w:rsidRDefault="00E0302A">
            <w:pPr>
              <w:rPr>
                <w:rFonts w:ascii="Arial" w:hAnsi="Arial" w:cs="Arial"/>
                <w:sz w:val="20"/>
                <w:lang w:val="en-US" w:eastAsia="en-US"/>
              </w:rPr>
            </w:pPr>
          </w:p>
        </w:tc>
        <w:tc>
          <w:tcPr>
            <w:tcW w:w="1986" w:type="dxa"/>
            <w:tcMar>
              <w:top w:w="105" w:type="dxa"/>
              <w:left w:w="150" w:type="dxa"/>
              <w:bottom w:w="105" w:type="dxa"/>
              <w:right w:w="150" w:type="dxa"/>
            </w:tcMar>
          </w:tcPr>
          <w:p w14:paraId="2D4C8C79" w14:textId="77777777" w:rsidR="00E0302A" w:rsidRDefault="00373FF5">
            <w:pPr>
              <w:pStyle w:val="affffffff3"/>
              <w:ind w:firstLine="0"/>
              <w:rPr>
                <w:lang w:val="en-US"/>
              </w:rPr>
            </w:pPr>
            <w:r>
              <w:rPr>
                <w:lang w:val="en-US"/>
              </w:rPr>
              <w:t>cradle-essentials-gateway-ms-main</w:t>
            </w:r>
          </w:p>
        </w:tc>
        <w:tc>
          <w:tcPr>
            <w:tcW w:w="3680" w:type="dxa"/>
            <w:vMerge/>
            <w:vAlign w:val="center"/>
          </w:tcPr>
          <w:p w14:paraId="6CB5BEC5" w14:textId="77777777" w:rsidR="00E0302A" w:rsidRDefault="00E0302A">
            <w:pPr>
              <w:rPr>
                <w:rFonts w:ascii="Arial" w:hAnsi="Arial" w:cs="Arial"/>
                <w:sz w:val="20"/>
                <w:lang w:val="en-US" w:eastAsia="en-US"/>
              </w:rPr>
            </w:pPr>
          </w:p>
        </w:tc>
        <w:tc>
          <w:tcPr>
            <w:tcW w:w="6141" w:type="dxa"/>
            <w:gridSpan w:val="2"/>
            <w:vMerge/>
            <w:tcMar>
              <w:top w:w="105" w:type="dxa"/>
              <w:left w:w="150" w:type="dxa"/>
              <w:bottom w:w="105" w:type="dxa"/>
              <w:right w:w="150" w:type="dxa"/>
            </w:tcMar>
          </w:tcPr>
          <w:p w14:paraId="136469FB" w14:textId="77777777" w:rsidR="00E0302A" w:rsidRDefault="00E0302A">
            <w:pPr>
              <w:rPr>
                <w:rFonts w:ascii="Arial" w:hAnsi="Arial" w:cs="Arial"/>
                <w:sz w:val="20"/>
                <w:lang w:val="en-US" w:eastAsia="en-US"/>
              </w:rPr>
            </w:pPr>
          </w:p>
        </w:tc>
      </w:tr>
      <w:tr w:rsidR="00E0302A" w:rsidRPr="00641C68" w14:paraId="2B33CB3F" w14:textId="77777777">
        <w:trPr>
          <w:trHeight w:val="396"/>
        </w:trPr>
        <w:tc>
          <w:tcPr>
            <w:tcW w:w="1751" w:type="dxa"/>
            <w:vMerge/>
            <w:vAlign w:val="center"/>
          </w:tcPr>
          <w:p w14:paraId="25E52EDD" w14:textId="77777777" w:rsidR="00E0302A" w:rsidRDefault="00E0302A">
            <w:pPr>
              <w:rPr>
                <w:rFonts w:ascii="Arial" w:hAnsi="Arial" w:cs="Arial"/>
                <w:sz w:val="20"/>
                <w:lang w:val="en-US" w:eastAsia="en-US"/>
              </w:rPr>
            </w:pPr>
          </w:p>
        </w:tc>
        <w:tc>
          <w:tcPr>
            <w:tcW w:w="1510" w:type="dxa"/>
            <w:vMerge/>
            <w:vAlign w:val="center"/>
          </w:tcPr>
          <w:p w14:paraId="64439300" w14:textId="77777777" w:rsidR="00E0302A" w:rsidRDefault="00E0302A">
            <w:pPr>
              <w:rPr>
                <w:rFonts w:ascii="Arial" w:hAnsi="Arial" w:cs="Arial"/>
                <w:sz w:val="20"/>
                <w:lang w:val="en-US" w:eastAsia="en-US"/>
              </w:rPr>
            </w:pPr>
          </w:p>
        </w:tc>
        <w:tc>
          <w:tcPr>
            <w:tcW w:w="1986" w:type="dxa"/>
            <w:tcMar>
              <w:top w:w="105" w:type="dxa"/>
              <w:left w:w="150" w:type="dxa"/>
              <w:bottom w:w="105" w:type="dxa"/>
              <w:right w:w="150" w:type="dxa"/>
            </w:tcMar>
          </w:tcPr>
          <w:p w14:paraId="0F6B421E" w14:textId="77777777" w:rsidR="00E0302A" w:rsidRDefault="00373FF5">
            <w:pPr>
              <w:pStyle w:val="affffffff3"/>
              <w:ind w:firstLine="0"/>
              <w:rPr>
                <w:lang w:val="en-US"/>
              </w:rPr>
            </w:pPr>
            <w:r>
              <w:rPr>
                <w:lang w:val="en-US"/>
              </w:rPr>
              <w:t>cradle-essentials-middleware-ms-main</w:t>
            </w:r>
          </w:p>
        </w:tc>
        <w:tc>
          <w:tcPr>
            <w:tcW w:w="3680" w:type="dxa"/>
            <w:vMerge/>
            <w:vAlign w:val="center"/>
          </w:tcPr>
          <w:p w14:paraId="20D42795" w14:textId="77777777" w:rsidR="00E0302A" w:rsidRDefault="00E0302A">
            <w:pPr>
              <w:rPr>
                <w:rFonts w:ascii="Arial" w:hAnsi="Arial" w:cs="Arial"/>
                <w:sz w:val="20"/>
                <w:lang w:val="en-US" w:eastAsia="en-US"/>
              </w:rPr>
            </w:pPr>
          </w:p>
        </w:tc>
        <w:tc>
          <w:tcPr>
            <w:tcW w:w="6141" w:type="dxa"/>
            <w:gridSpan w:val="2"/>
            <w:vMerge/>
            <w:tcMar>
              <w:top w:w="105" w:type="dxa"/>
              <w:left w:w="150" w:type="dxa"/>
              <w:bottom w:w="105" w:type="dxa"/>
              <w:right w:w="150" w:type="dxa"/>
            </w:tcMar>
          </w:tcPr>
          <w:p w14:paraId="05FF38D4" w14:textId="77777777" w:rsidR="00E0302A" w:rsidRDefault="00E0302A">
            <w:pPr>
              <w:rPr>
                <w:rFonts w:ascii="Arial" w:hAnsi="Arial" w:cs="Arial"/>
                <w:sz w:val="20"/>
                <w:lang w:val="en-US" w:eastAsia="en-US"/>
              </w:rPr>
            </w:pPr>
          </w:p>
        </w:tc>
      </w:tr>
      <w:tr w:rsidR="00E0302A" w:rsidRPr="00641C68" w14:paraId="125EA0F0" w14:textId="77777777">
        <w:trPr>
          <w:trHeight w:val="396"/>
        </w:trPr>
        <w:tc>
          <w:tcPr>
            <w:tcW w:w="1751" w:type="dxa"/>
            <w:vMerge/>
            <w:vAlign w:val="center"/>
          </w:tcPr>
          <w:p w14:paraId="7D090C7F" w14:textId="77777777" w:rsidR="00E0302A" w:rsidRDefault="00E0302A">
            <w:pPr>
              <w:rPr>
                <w:rFonts w:ascii="Arial" w:hAnsi="Arial" w:cs="Arial"/>
                <w:sz w:val="20"/>
                <w:lang w:val="en-US" w:eastAsia="en-US"/>
              </w:rPr>
            </w:pPr>
          </w:p>
        </w:tc>
        <w:tc>
          <w:tcPr>
            <w:tcW w:w="1510" w:type="dxa"/>
            <w:vMerge/>
            <w:vAlign w:val="center"/>
          </w:tcPr>
          <w:p w14:paraId="5F315175" w14:textId="77777777" w:rsidR="00E0302A" w:rsidRDefault="00E0302A">
            <w:pPr>
              <w:rPr>
                <w:rFonts w:ascii="Arial" w:hAnsi="Arial" w:cs="Arial"/>
                <w:sz w:val="20"/>
                <w:lang w:val="en-US" w:eastAsia="en-US"/>
              </w:rPr>
            </w:pPr>
          </w:p>
        </w:tc>
        <w:tc>
          <w:tcPr>
            <w:tcW w:w="1986" w:type="dxa"/>
            <w:tcMar>
              <w:top w:w="105" w:type="dxa"/>
              <w:left w:w="150" w:type="dxa"/>
              <w:bottom w:w="105" w:type="dxa"/>
              <w:right w:w="150" w:type="dxa"/>
            </w:tcMar>
          </w:tcPr>
          <w:p w14:paraId="020ECFF2" w14:textId="77777777" w:rsidR="00E0302A" w:rsidRDefault="00373FF5">
            <w:pPr>
              <w:pStyle w:val="affffffff3"/>
              <w:ind w:firstLine="0"/>
              <w:rPr>
                <w:lang w:val="en-US"/>
              </w:rPr>
            </w:pPr>
            <w:r>
              <w:rPr>
                <w:lang w:val="en-US"/>
              </w:rPr>
              <w:t>cradle-essentials-segment-transfer-ms-main</w:t>
            </w:r>
          </w:p>
        </w:tc>
        <w:tc>
          <w:tcPr>
            <w:tcW w:w="3680" w:type="dxa"/>
            <w:vMerge/>
            <w:vAlign w:val="center"/>
          </w:tcPr>
          <w:p w14:paraId="0D4C339C" w14:textId="77777777" w:rsidR="00E0302A" w:rsidRDefault="00E0302A">
            <w:pPr>
              <w:rPr>
                <w:rFonts w:ascii="Arial" w:hAnsi="Arial" w:cs="Arial"/>
                <w:sz w:val="20"/>
                <w:lang w:val="en-US" w:eastAsia="en-US"/>
              </w:rPr>
            </w:pPr>
          </w:p>
        </w:tc>
        <w:tc>
          <w:tcPr>
            <w:tcW w:w="6141" w:type="dxa"/>
            <w:gridSpan w:val="2"/>
            <w:vMerge/>
            <w:tcMar>
              <w:top w:w="105" w:type="dxa"/>
              <w:left w:w="150" w:type="dxa"/>
              <w:bottom w:w="105" w:type="dxa"/>
              <w:right w:w="150" w:type="dxa"/>
            </w:tcMar>
          </w:tcPr>
          <w:p w14:paraId="3F64A018" w14:textId="77777777" w:rsidR="00E0302A" w:rsidRDefault="00E0302A">
            <w:pPr>
              <w:rPr>
                <w:rFonts w:ascii="Arial" w:hAnsi="Arial" w:cs="Arial"/>
                <w:sz w:val="20"/>
                <w:lang w:val="en-US" w:eastAsia="en-US"/>
              </w:rPr>
            </w:pPr>
          </w:p>
        </w:tc>
      </w:tr>
      <w:tr w:rsidR="00E0302A" w14:paraId="4C9D0DDD" w14:textId="77777777">
        <w:trPr>
          <w:trHeight w:val="396"/>
        </w:trPr>
        <w:tc>
          <w:tcPr>
            <w:tcW w:w="1751" w:type="dxa"/>
            <w:vMerge w:val="restart"/>
            <w:tcMar>
              <w:top w:w="105" w:type="dxa"/>
              <w:left w:w="150" w:type="dxa"/>
              <w:bottom w:w="105" w:type="dxa"/>
              <w:right w:w="150" w:type="dxa"/>
            </w:tcMar>
          </w:tcPr>
          <w:p w14:paraId="5350D4C7" w14:textId="77777777" w:rsidR="00E0302A" w:rsidRDefault="00373FF5">
            <w:pPr>
              <w:rPr>
                <w:rFonts w:ascii="Arial" w:hAnsi="Arial" w:cs="Arial"/>
                <w:sz w:val="20"/>
                <w:lang w:eastAsia="en-US"/>
              </w:rPr>
            </w:pPr>
            <w:r>
              <w:rPr>
                <w:rFonts w:ascii="Arial" w:hAnsi="Arial" w:cs="Arial"/>
                <w:sz w:val="20"/>
                <w:lang w:eastAsia="en-US"/>
              </w:rPr>
              <w:t xml:space="preserve">Prod4 </w:t>
            </w:r>
            <w:r>
              <w:rPr>
                <w:rFonts w:ascii="Arial" w:hAnsi="Arial" w:cs="Arial"/>
                <w:sz w:val="20"/>
                <w:lang w:val="en-US" w:eastAsia="en-US"/>
              </w:rPr>
              <w:t>CDMZ</w:t>
            </w:r>
            <w:r>
              <w:rPr>
                <w:rFonts w:ascii="Arial" w:hAnsi="Arial" w:cs="Arial"/>
                <w:sz w:val="20"/>
                <w:lang w:eastAsia="en-US"/>
              </w:rPr>
              <w:t>, платформа OCP4</w:t>
            </w:r>
          </w:p>
          <w:p w14:paraId="5EFFBBF8" w14:textId="77777777" w:rsidR="00E0302A" w:rsidRDefault="00E0302A">
            <w:pPr>
              <w:rPr>
                <w:rFonts w:ascii="Arial" w:hAnsi="Arial" w:cs="Arial"/>
                <w:sz w:val="20"/>
                <w:lang w:val="en-US" w:eastAsia="en-US"/>
              </w:rPr>
            </w:pPr>
          </w:p>
        </w:tc>
        <w:tc>
          <w:tcPr>
            <w:tcW w:w="1510" w:type="dxa"/>
            <w:vMerge w:val="restart"/>
            <w:tcMar>
              <w:top w:w="105" w:type="dxa"/>
              <w:left w:w="150" w:type="dxa"/>
              <w:bottom w:w="105" w:type="dxa"/>
              <w:right w:w="150" w:type="dxa"/>
            </w:tcMar>
          </w:tcPr>
          <w:p w14:paraId="13DB0598" w14:textId="77777777" w:rsidR="00E0302A" w:rsidRDefault="00373FF5">
            <w:pPr>
              <w:pStyle w:val="afffffd"/>
              <w:keepNext/>
              <w:rPr>
                <w:rFonts w:cs="Arial"/>
              </w:rPr>
            </w:pPr>
            <w:r>
              <w:rPr>
                <w:rFonts w:cs="Arial"/>
              </w:rPr>
              <w:t>ecosus-z</w:t>
            </w:r>
          </w:p>
        </w:tc>
        <w:tc>
          <w:tcPr>
            <w:tcW w:w="1986" w:type="dxa"/>
            <w:tcMar>
              <w:top w:w="105" w:type="dxa"/>
              <w:left w:w="150" w:type="dxa"/>
              <w:bottom w:w="105" w:type="dxa"/>
              <w:right w:w="150" w:type="dxa"/>
            </w:tcMar>
          </w:tcPr>
          <w:p w14:paraId="54724C4B" w14:textId="77777777" w:rsidR="00E0302A" w:rsidRDefault="00373FF5">
            <w:pPr>
              <w:pStyle w:val="affffffff3"/>
              <w:ind w:firstLine="0"/>
            </w:pPr>
            <w:r>
              <w:t>sus-ecp-u</w:t>
            </w:r>
            <w:r>
              <w:rPr>
                <w:lang w:val="en-US"/>
              </w:rPr>
              <w:t>i</w:t>
            </w:r>
          </w:p>
        </w:tc>
        <w:tc>
          <w:tcPr>
            <w:tcW w:w="3680" w:type="dxa"/>
            <w:tcMar>
              <w:top w:w="105" w:type="dxa"/>
              <w:left w:w="150" w:type="dxa"/>
              <w:bottom w:w="105" w:type="dxa"/>
              <w:right w:w="150" w:type="dxa"/>
            </w:tcMar>
          </w:tcPr>
          <w:p w14:paraId="3FE5BC4D" w14:textId="77777777" w:rsidR="00E0302A" w:rsidRDefault="00373FF5">
            <w:pPr>
              <w:pStyle w:val="affffffff3"/>
              <w:ind w:firstLine="0"/>
              <w:rPr>
                <w:lang w:val="en-US"/>
              </w:rPr>
            </w:pPr>
            <w:r>
              <w:rPr>
                <w:lang w:val="en-US"/>
              </w:rPr>
              <w:t>NGINX</w:t>
            </w:r>
          </w:p>
        </w:tc>
        <w:tc>
          <w:tcPr>
            <w:tcW w:w="2124" w:type="dxa"/>
            <w:tcMar>
              <w:top w:w="105" w:type="dxa"/>
              <w:left w:w="150" w:type="dxa"/>
              <w:bottom w:w="105" w:type="dxa"/>
              <w:right w:w="150" w:type="dxa"/>
            </w:tcMar>
          </w:tcPr>
          <w:p w14:paraId="6B75B4C1" w14:textId="77777777" w:rsidR="00E0302A" w:rsidRDefault="00373FF5">
            <w:pPr>
              <w:rPr>
                <w:rFonts w:ascii="Arial" w:hAnsi="Arial" w:cs="Arial"/>
                <w:sz w:val="20"/>
                <w:lang w:val="en-US" w:eastAsia="en-US"/>
              </w:rPr>
            </w:pPr>
            <w:r>
              <w:rPr>
                <w:rFonts w:ascii="Arial" w:hAnsi="Arial" w:cs="Arial"/>
                <w:sz w:val="20"/>
              </w:rPr>
              <w:t>ecosus/sus-ecp-ui</w:t>
            </w:r>
          </w:p>
        </w:tc>
        <w:tc>
          <w:tcPr>
            <w:tcW w:w="4017" w:type="dxa"/>
            <w:tcMar>
              <w:top w:w="105" w:type="dxa"/>
              <w:left w:w="150" w:type="dxa"/>
              <w:bottom w:w="105" w:type="dxa"/>
              <w:right w:w="150" w:type="dxa"/>
            </w:tcMar>
          </w:tcPr>
          <w:p w14:paraId="1DA447B4"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425F73F8" w14:textId="77777777" w:rsidR="00E0302A" w:rsidRDefault="00E0302A">
            <w:pPr>
              <w:rPr>
                <w:rFonts w:ascii="Arial" w:hAnsi="Arial" w:cs="Arial"/>
                <w:sz w:val="20"/>
                <w:lang w:eastAsia="en-US"/>
              </w:rPr>
            </w:pPr>
          </w:p>
          <w:p w14:paraId="62F0D80B" w14:textId="77777777" w:rsidR="00E0302A" w:rsidRDefault="00641C68">
            <w:pPr>
              <w:rPr>
                <w:rFonts w:ascii="Arial" w:hAnsi="Arial" w:cs="Arial"/>
                <w:sz w:val="20"/>
              </w:rPr>
            </w:pPr>
            <w:hyperlink r:id="rId72" w:tooltip="https://git.devzone.local/devzone/s220001969/u210005797/ecobrd-sus/ecobrd-sus-ui" w:history="1">
              <w:r w:rsidR="00373FF5">
                <w:rPr>
                  <w:rStyle w:val="affffff7"/>
                  <w:rFonts w:ascii="Arial" w:hAnsi="Arial" w:cs="Arial"/>
                  <w:color w:val="auto"/>
                  <w:sz w:val="20"/>
                </w:rPr>
                <w:t>https://git.devzone.local/devzone/s220001969/u210005797/ecobrd-sus/ecobrd-sus-ui</w:t>
              </w:r>
            </w:hyperlink>
          </w:p>
        </w:tc>
      </w:tr>
      <w:tr w:rsidR="00E0302A" w14:paraId="134FA5FB" w14:textId="77777777">
        <w:trPr>
          <w:trHeight w:val="396"/>
        </w:trPr>
        <w:tc>
          <w:tcPr>
            <w:tcW w:w="1751" w:type="dxa"/>
            <w:vMerge/>
            <w:tcMar>
              <w:top w:w="105" w:type="dxa"/>
              <w:left w:w="150" w:type="dxa"/>
              <w:bottom w:w="105" w:type="dxa"/>
              <w:right w:w="150" w:type="dxa"/>
            </w:tcMar>
          </w:tcPr>
          <w:p w14:paraId="4029B864" w14:textId="77777777" w:rsidR="00E0302A" w:rsidRDefault="00E0302A">
            <w:pPr>
              <w:rPr>
                <w:rFonts w:ascii="Arial" w:hAnsi="Arial" w:cs="Arial"/>
                <w:sz w:val="20"/>
                <w:lang w:eastAsia="en-US"/>
              </w:rPr>
            </w:pPr>
          </w:p>
        </w:tc>
        <w:tc>
          <w:tcPr>
            <w:tcW w:w="1510" w:type="dxa"/>
            <w:vMerge/>
            <w:tcMar>
              <w:top w:w="105" w:type="dxa"/>
              <w:left w:w="150" w:type="dxa"/>
              <w:bottom w:w="105" w:type="dxa"/>
              <w:right w:w="150" w:type="dxa"/>
            </w:tcMar>
          </w:tcPr>
          <w:p w14:paraId="1B93BDC1" w14:textId="77777777" w:rsidR="00E0302A" w:rsidRDefault="00E0302A">
            <w:pPr>
              <w:pStyle w:val="afffffd"/>
              <w:keepNext/>
              <w:rPr>
                <w:rFonts w:cs="Arial"/>
                <w:lang w:val="ru-RU"/>
              </w:rPr>
            </w:pPr>
          </w:p>
        </w:tc>
        <w:tc>
          <w:tcPr>
            <w:tcW w:w="1986" w:type="dxa"/>
            <w:tcMar>
              <w:top w:w="105" w:type="dxa"/>
              <w:left w:w="150" w:type="dxa"/>
              <w:bottom w:w="105" w:type="dxa"/>
              <w:right w:w="150" w:type="dxa"/>
            </w:tcMar>
          </w:tcPr>
          <w:p w14:paraId="0DE35E66" w14:textId="77777777" w:rsidR="00E0302A" w:rsidRDefault="00373FF5">
            <w:pPr>
              <w:pStyle w:val="affffffff3"/>
              <w:ind w:firstLine="0"/>
            </w:pPr>
            <w:r>
              <w:rPr>
                <w:lang w:val="en-US"/>
              </w:rPr>
              <w:t>sus-ecp-ext-ui</w:t>
            </w:r>
          </w:p>
        </w:tc>
        <w:tc>
          <w:tcPr>
            <w:tcW w:w="3680" w:type="dxa"/>
            <w:tcMar>
              <w:top w:w="105" w:type="dxa"/>
              <w:left w:w="150" w:type="dxa"/>
              <w:bottom w:w="105" w:type="dxa"/>
              <w:right w:w="150" w:type="dxa"/>
            </w:tcMar>
          </w:tcPr>
          <w:p w14:paraId="66A914E4" w14:textId="77777777" w:rsidR="00E0302A" w:rsidRDefault="00373FF5">
            <w:pPr>
              <w:pStyle w:val="affffffff3"/>
              <w:ind w:firstLine="0"/>
              <w:rPr>
                <w:lang w:val="en-US"/>
              </w:rPr>
            </w:pPr>
            <w:r>
              <w:rPr>
                <w:lang w:val="en-US"/>
              </w:rPr>
              <w:t>NGINX</w:t>
            </w:r>
          </w:p>
        </w:tc>
        <w:tc>
          <w:tcPr>
            <w:tcW w:w="2124" w:type="dxa"/>
            <w:tcMar>
              <w:top w:w="105" w:type="dxa"/>
              <w:left w:w="150" w:type="dxa"/>
              <w:bottom w:w="105" w:type="dxa"/>
              <w:right w:w="150" w:type="dxa"/>
            </w:tcMar>
          </w:tcPr>
          <w:p w14:paraId="7F93649D" w14:textId="77777777" w:rsidR="00E0302A" w:rsidRDefault="00373FF5">
            <w:pPr>
              <w:rPr>
                <w:rFonts w:ascii="Arial" w:hAnsi="Arial" w:cs="Arial"/>
                <w:sz w:val="20"/>
                <w:lang w:val="en-US"/>
              </w:rPr>
            </w:pPr>
            <w:r>
              <w:rPr>
                <w:lang w:val="en-US"/>
              </w:rPr>
              <w:t>ecosus/sus-ecp-ext-ui</w:t>
            </w:r>
          </w:p>
        </w:tc>
        <w:tc>
          <w:tcPr>
            <w:tcW w:w="4017" w:type="dxa"/>
            <w:tcMar>
              <w:top w:w="105" w:type="dxa"/>
              <w:left w:w="150" w:type="dxa"/>
              <w:bottom w:w="105" w:type="dxa"/>
              <w:right w:w="150" w:type="dxa"/>
            </w:tcMar>
          </w:tcPr>
          <w:p w14:paraId="5487C98E" w14:textId="77777777" w:rsidR="00E0302A" w:rsidRDefault="00373FF5">
            <w:pPr>
              <w:rPr>
                <w:rFonts w:ascii="Arial" w:hAnsi="Arial" w:cs="Arial"/>
                <w:sz w:val="20"/>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784C236D" w14:textId="77777777" w:rsidR="00E0302A" w:rsidRDefault="00E0302A">
            <w:pPr>
              <w:rPr>
                <w:rFonts w:ascii="Arial" w:hAnsi="Arial" w:cs="Arial"/>
                <w:sz w:val="20"/>
              </w:rPr>
            </w:pPr>
          </w:p>
          <w:p w14:paraId="1BF7FA72" w14:textId="77777777" w:rsidR="00E0302A" w:rsidRDefault="00641C68">
            <w:pPr>
              <w:rPr>
                <w:rFonts w:ascii="Arial" w:hAnsi="Arial" w:cs="Arial"/>
                <w:sz w:val="20"/>
                <w:lang w:eastAsia="en-US"/>
              </w:rPr>
            </w:pPr>
            <w:hyperlink r:id="rId73" w:tooltip="https://git.devzone.local/devzone/s220001969/u210005797/ecobrd-sus/ecobrd-sus-ui" w:history="1">
              <w:r w:rsidR="00373FF5">
                <w:rPr>
                  <w:rStyle w:val="affffff7"/>
                  <w:rFonts w:ascii="Arial" w:hAnsi="Arial" w:cs="Arial"/>
                  <w:sz w:val="20"/>
                </w:rPr>
                <w:t>https://git.devzone.local/devzone/s220001969/u210005797/ecobrd-sus/ecobrd-sus-ui</w:t>
              </w:r>
            </w:hyperlink>
          </w:p>
        </w:tc>
      </w:tr>
      <w:tr w:rsidR="00E0302A" w14:paraId="30339CB9" w14:textId="77777777">
        <w:trPr>
          <w:trHeight w:val="396"/>
        </w:trPr>
        <w:tc>
          <w:tcPr>
            <w:tcW w:w="1751" w:type="dxa"/>
            <w:vMerge/>
            <w:tcMar>
              <w:top w:w="105" w:type="dxa"/>
              <w:left w:w="150" w:type="dxa"/>
              <w:bottom w:w="105" w:type="dxa"/>
              <w:right w:w="150" w:type="dxa"/>
            </w:tcMar>
          </w:tcPr>
          <w:p w14:paraId="719F5B5B" w14:textId="77777777" w:rsidR="00E0302A" w:rsidRDefault="00E0302A">
            <w:pPr>
              <w:rPr>
                <w:rFonts w:ascii="Arial" w:hAnsi="Arial" w:cs="Arial"/>
                <w:sz w:val="20"/>
                <w:lang w:eastAsia="en-US"/>
              </w:rPr>
            </w:pPr>
          </w:p>
        </w:tc>
        <w:tc>
          <w:tcPr>
            <w:tcW w:w="1510" w:type="dxa"/>
            <w:vMerge/>
            <w:tcMar>
              <w:top w:w="105" w:type="dxa"/>
              <w:left w:w="150" w:type="dxa"/>
              <w:bottom w:w="105" w:type="dxa"/>
              <w:right w:w="150" w:type="dxa"/>
            </w:tcMar>
          </w:tcPr>
          <w:p w14:paraId="0980B5B6" w14:textId="77777777" w:rsidR="00E0302A" w:rsidRDefault="00E0302A">
            <w:pPr>
              <w:pStyle w:val="afffffd"/>
              <w:keepNext/>
              <w:rPr>
                <w:rFonts w:cs="Arial"/>
                <w:lang w:val="ru-RU"/>
              </w:rPr>
            </w:pPr>
          </w:p>
        </w:tc>
        <w:tc>
          <w:tcPr>
            <w:tcW w:w="1986" w:type="dxa"/>
            <w:vMerge w:val="restart"/>
            <w:tcMar>
              <w:top w:w="105" w:type="dxa"/>
              <w:left w:w="150" w:type="dxa"/>
              <w:bottom w:w="105" w:type="dxa"/>
              <w:right w:w="150" w:type="dxa"/>
            </w:tcMar>
          </w:tcPr>
          <w:p w14:paraId="29C7C024" w14:textId="77777777" w:rsidR="00E0302A" w:rsidRDefault="00373FF5">
            <w:pPr>
              <w:pStyle w:val="affffffff3"/>
              <w:ind w:firstLine="0"/>
            </w:pPr>
            <w:r>
              <w:t>sus-ecp-</w:t>
            </w:r>
            <w:r>
              <w:rPr>
                <w:lang w:val="en-US"/>
              </w:rPr>
              <w:t>gw-</w:t>
            </w:r>
            <w:r>
              <w:t>back</w:t>
            </w:r>
          </w:p>
        </w:tc>
        <w:tc>
          <w:tcPr>
            <w:tcW w:w="3680" w:type="dxa"/>
            <w:vMerge w:val="restart"/>
            <w:tcMar>
              <w:top w:w="105" w:type="dxa"/>
              <w:left w:w="150" w:type="dxa"/>
              <w:bottom w:w="105" w:type="dxa"/>
              <w:right w:w="150" w:type="dxa"/>
            </w:tcMar>
          </w:tcPr>
          <w:p w14:paraId="6F22E151" w14:textId="77777777" w:rsidR="00E0302A" w:rsidRDefault="00373FF5">
            <w:pPr>
              <w:pStyle w:val="affffffff3"/>
              <w:ind w:firstLine="0"/>
            </w:pPr>
            <w:r>
              <w:rPr>
                <w:lang w:val="en-US"/>
              </w:rPr>
              <w:t>.NET</w:t>
            </w:r>
          </w:p>
        </w:tc>
        <w:tc>
          <w:tcPr>
            <w:tcW w:w="2124" w:type="dxa"/>
            <w:vMerge w:val="restart"/>
            <w:tcMar>
              <w:top w:w="105" w:type="dxa"/>
              <w:left w:w="150" w:type="dxa"/>
              <w:bottom w:w="105" w:type="dxa"/>
              <w:right w:w="150" w:type="dxa"/>
            </w:tcMar>
          </w:tcPr>
          <w:p w14:paraId="282AE221" w14:textId="77777777" w:rsidR="00E0302A" w:rsidRDefault="00373FF5">
            <w:pPr>
              <w:rPr>
                <w:rFonts w:ascii="Arial" w:hAnsi="Arial" w:cs="Arial"/>
                <w:sz w:val="20"/>
                <w:lang w:val="en-US"/>
              </w:rPr>
            </w:pPr>
            <w:r>
              <w:rPr>
                <w:rFonts w:ascii="Arial" w:hAnsi="Arial" w:cs="Arial"/>
                <w:sz w:val="20"/>
                <w:lang w:val="en-US"/>
              </w:rPr>
              <w:t>ecosus/sus-ecp-gw-back</w:t>
            </w:r>
          </w:p>
        </w:tc>
        <w:tc>
          <w:tcPr>
            <w:tcW w:w="4017" w:type="dxa"/>
            <w:vMerge w:val="restart"/>
            <w:tcMar>
              <w:top w:w="105" w:type="dxa"/>
              <w:left w:w="150" w:type="dxa"/>
              <w:bottom w:w="105" w:type="dxa"/>
              <w:right w:w="150" w:type="dxa"/>
            </w:tcMar>
          </w:tcPr>
          <w:p w14:paraId="1031CFA7" w14:textId="77777777" w:rsidR="00E0302A" w:rsidRDefault="00373FF5">
            <w:pPr>
              <w:rPr>
                <w:rFonts w:ascii="Arial" w:hAnsi="Arial" w:cs="Arial"/>
                <w:sz w:val="20"/>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61F7EDF7" w14:textId="77777777" w:rsidR="00E0302A" w:rsidRDefault="00E0302A">
            <w:pPr>
              <w:rPr>
                <w:rFonts w:ascii="Arial" w:hAnsi="Arial" w:cs="Arial"/>
                <w:sz w:val="20"/>
              </w:rPr>
            </w:pPr>
          </w:p>
          <w:p w14:paraId="7F7114B0" w14:textId="77777777" w:rsidR="00E0302A" w:rsidRDefault="00641C68">
            <w:pPr>
              <w:rPr>
                <w:rFonts w:ascii="Arial" w:hAnsi="Arial" w:cs="Arial"/>
                <w:sz w:val="20"/>
              </w:rPr>
            </w:pPr>
            <w:hyperlink r:id="rId74" w:tooltip="https://git.devzone.local/devzone/s220001969/u210005797/ecobrd-sus/ecobrd-sus-api" w:history="1">
              <w:r w:rsidR="00373FF5">
                <w:rPr>
                  <w:rStyle w:val="affffff7"/>
                  <w:rFonts w:ascii="Arial" w:hAnsi="Arial" w:cs="Arial"/>
                  <w:sz w:val="20"/>
                </w:rPr>
                <w:t>https://git.devzone.local/devzone/s220001969/u210005797/ecobrd-sus/ecobrd-sus-api</w:t>
              </w:r>
            </w:hyperlink>
          </w:p>
        </w:tc>
      </w:tr>
      <w:tr w:rsidR="00E0302A" w14:paraId="2F56C731" w14:textId="77777777">
        <w:trPr>
          <w:trHeight w:val="396"/>
        </w:trPr>
        <w:tc>
          <w:tcPr>
            <w:tcW w:w="1751" w:type="dxa"/>
            <w:vMerge/>
            <w:vAlign w:val="center"/>
          </w:tcPr>
          <w:p w14:paraId="4710378E" w14:textId="77777777" w:rsidR="00E0302A" w:rsidRDefault="00E0302A">
            <w:pPr>
              <w:rPr>
                <w:rFonts w:ascii="Arial" w:hAnsi="Arial" w:cs="Arial"/>
                <w:sz w:val="20"/>
                <w:lang w:eastAsia="en-US"/>
              </w:rPr>
            </w:pPr>
          </w:p>
        </w:tc>
        <w:tc>
          <w:tcPr>
            <w:tcW w:w="1510" w:type="dxa"/>
            <w:vMerge/>
            <w:vAlign w:val="center"/>
          </w:tcPr>
          <w:p w14:paraId="54300DF7"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52948C3B" w14:textId="77777777" w:rsidR="00E0302A" w:rsidRDefault="00373FF5">
            <w:pPr>
              <w:pStyle w:val="affffffff3"/>
              <w:ind w:firstLine="0"/>
              <w:rPr>
                <w:lang w:val="en-US"/>
              </w:rPr>
            </w:pPr>
            <w:r>
              <w:t>sus-ecp-back</w:t>
            </w:r>
          </w:p>
        </w:tc>
        <w:tc>
          <w:tcPr>
            <w:tcW w:w="3680" w:type="dxa"/>
            <w:tcMar>
              <w:top w:w="105" w:type="dxa"/>
              <w:left w:w="150" w:type="dxa"/>
              <w:bottom w:w="105" w:type="dxa"/>
              <w:right w:w="150" w:type="dxa"/>
            </w:tcMar>
          </w:tcPr>
          <w:p w14:paraId="27D4828F" w14:textId="77777777" w:rsidR="00E0302A" w:rsidRDefault="00373FF5">
            <w:pPr>
              <w:pStyle w:val="affffffff3"/>
              <w:ind w:firstLine="0"/>
              <w:rPr>
                <w:lang w:val="en-US"/>
              </w:rPr>
            </w:pPr>
            <w:r>
              <w:rPr>
                <w:lang w:val="en-US"/>
              </w:rPr>
              <w:t>.NET</w:t>
            </w:r>
          </w:p>
        </w:tc>
        <w:tc>
          <w:tcPr>
            <w:tcW w:w="2124" w:type="dxa"/>
            <w:tcMar>
              <w:top w:w="105" w:type="dxa"/>
              <w:left w:w="150" w:type="dxa"/>
              <w:bottom w:w="105" w:type="dxa"/>
              <w:right w:w="150" w:type="dxa"/>
            </w:tcMar>
          </w:tcPr>
          <w:p w14:paraId="1EA17A99" w14:textId="77777777" w:rsidR="00E0302A" w:rsidRDefault="00373FF5">
            <w:pPr>
              <w:rPr>
                <w:rFonts w:ascii="Arial" w:hAnsi="Arial" w:cs="Arial"/>
                <w:sz w:val="20"/>
                <w:lang w:val="en-US" w:eastAsia="en-US"/>
              </w:rPr>
            </w:pPr>
            <w:r>
              <w:rPr>
                <w:rFonts w:ascii="Arial" w:hAnsi="Arial" w:cs="Arial"/>
                <w:sz w:val="20"/>
              </w:rPr>
              <w:t>ecosus/sus-ecp-back</w:t>
            </w:r>
          </w:p>
        </w:tc>
        <w:tc>
          <w:tcPr>
            <w:tcW w:w="4017" w:type="dxa"/>
            <w:tcMar>
              <w:top w:w="105" w:type="dxa"/>
              <w:left w:w="150" w:type="dxa"/>
              <w:bottom w:w="105" w:type="dxa"/>
              <w:right w:w="150" w:type="dxa"/>
            </w:tcMar>
          </w:tcPr>
          <w:p w14:paraId="33E90079"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0CC3E0FA" w14:textId="77777777" w:rsidR="00E0302A" w:rsidRDefault="00E0302A">
            <w:pPr>
              <w:rPr>
                <w:rFonts w:ascii="Arial" w:hAnsi="Arial" w:cs="Arial"/>
                <w:sz w:val="20"/>
                <w:lang w:eastAsia="en-US"/>
              </w:rPr>
            </w:pPr>
          </w:p>
          <w:p w14:paraId="519A8114" w14:textId="77777777" w:rsidR="00E0302A" w:rsidRDefault="00641C68">
            <w:pPr>
              <w:rPr>
                <w:rFonts w:ascii="Arial" w:hAnsi="Arial" w:cs="Arial"/>
                <w:sz w:val="20"/>
                <w:lang w:eastAsia="en-US"/>
              </w:rPr>
            </w:pPr>
            <w:hyperlink r:id="rId75" w:tooltip="https://git.devzone.local/devzone/s220001969/u210005797/ecobrd-sus/ecobrd-sus-api" w:history="1">
              <w:r w:rsidR="00373FF5">
                <w:rPr>
                  <w:rStyle w:val="affffff7"/>
                  <w:rFonts w:ascii="Arial" w:hAnsi="Arial" w:cs="Arial"/>
                  <w:color w:val="auto"/>
                  <w:sz w:val="20"/>
                </w:rPr>
                <w:t>https://git.devzone.local/devzone/s220001969/u210005797/ecobrd-sus/ecobrd-sus-api</w:t>
              </w:r>
            </w:hyperlink>
          </w:p>
        </w:tc>
      </w:tr>
      <w:tr w:rsidR="00E0302A" w14:paraId="1009AE04" w14:textId="77777777">
        <w:trPr>
          <w:trHeight w:val="396"/>
        </w:trPr>
        <w:tc>
          <w:tcPr>
            <w:tcW w:w="1751" w:type="dxa"/>
            <w:vMerge/>
            <w:vAlign w:val="center"/>
          </w:tcPr>
          <w:p w14:paraId="2F245DFF" w14:textId="77777777" w:rsidR="00E0302A" w:rsidRDefault="00E0302A">
            <w:pPr>
              <w:rPr>
                <w:rFonts w:ascii="Arial" w:hAnsi="Arial" w:cs="Arial"/>
                <w:sz w:val="20"/>
                <w:lang w:eastAsia="en-US"/>
              </w:rPr>
            </w:pPr>
          </w:p>
        </w:tc>
        <w:tc>
          <w:tcPr>
            <w:tcW w:w="1510" w:type="dxa"/>
            <w:vMerge/>
            <w:vAlign w:val="center"/>
          </w:tcPr>
          <w:p w14:paraId="2136C625"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4D5C505C" w14:textId="77777777" w:rsidR="00E0302A" w:rsidRDefault="00373FF5">
            <w:pPr>
              <w:pStyle w:val="affffffff3"/>
              <w:ind w:firstLine="0"/>
              <w:rPr>
                <w:lang w:val="en-US"/>
              </w:rPr>
            </w:pPr>
            <w:r>
              <w:t>postgres-migrations</w:t>
            </w:r>
          </w:p>
        </w:tc>
        <w:tc>
          <w:tcPr>
            <w:tcW w:w="3680" w:type="dxa"/>
            <w:tcMar>
              <w:top w:w="105" w:type="dxa"/>
              <w:left w:w="150" w:type="dxa"/>
              <w:bottom w:w="105" w:type="dxa"/>
              <w:right w:w="150" w:type="dxa"/>
            </w:tcMar>
          </w:tcPr>
          <w:p w14:paraId="6983A7DF" w14:textId="77777777" w:rsidR="00E0302A" w:rsidRDefault="00373FF5">
            <w:pPr>
              <w:pStyle w:val="affffffff3"/>
              <w:ind w:firstLine="0"/>
              <w:rPr>
                <w:lang w:val="en-US" w:eastAsia="ru-RU"/>
              </w:rPr>
            </w:pPr>
            <w:r>
              <w:rPr>
                <w:lang w:val="en-US"/>
              </w:rPr>
              <w:t>.NET</w:t>
            </w:r>
          </w:p>
        </w:tc>
        <w:tc>
          <w:tcPr>
            <w:tcW w:w="2124" w:type="dxa"/>
            <w:tcMar>
              <w:top w:w="105" w:type="dxa"/>
              <w:left w:w="150" w:type="dxa"/>
              <w:bottom w:w="105" w:type="dxa"/>
              <w:right w:w="150" w:type="dxa"/>
            </w:tcMar>
          </w:tcPr>
          <w:p w14:paraId="7ACBF6AA" w14:textId="77777777" w:rsidR="00E0302A" w:rsidRDefault="00373FF5">
            <w:pPr>
              <w:rPr>
                <w:rFonts w:ascii="Arial" w:hAnsi="Arial" w:cs="Arial"/>
                <w:b/>
                <w:bCs/>
                <w:sz w:val="20"/>
                <w:lang w:val="en-US" w:eastAsia="en-US"/>
              </w:rPr>
            </w:pPr>
            <w:r>
              <w:rPr>
                <w:rFonts w:ascii="Arial" w:hAnsi="Arial" w:cs="Arial"/>
                <w:sz w:val="20"/>
                <w:lang w:val="en-US"/>
              </w:rPr>
              <w:t>ecosus/sus-ecp-back-migrations</w:t>
            </w:r>
          </w:p>
        </w:tc>
        <w:tc>
          <w:tcPr>
            <w:tcW w:w="4017" w:type="dxa"/>
            <w:tcMar>
              <w:top w:w="105" w:type="dxa"/>
              <w:left w:w="150" w:type="dxa"/>
              <w:bottom w:w="105" w:type="dxa"/>
              <w:right w:w="150" w:type="dxa"/>
            </w:tcMar>
          </w:tcPr>
          <w:p w14:paraId="7DC2E418"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38B5752A" w14:textId="77777777" w:rsidR="00E0302A" w:rsidRDefault="00E0302A">
            <w:pPr>
              <w:rPr>
                <w:rFonts w:ascii="Arial" w:hAnsi="Arial" w:cs="Arial"/>
                <w:sz w:val="20"/>
              </w:rPr>
            </w:pPr>
          </w:p>
          <w:p w14:paraId="245C9D42" w14:textId="77777777" w:rsidR="00E0302A" w:rsidRDefault="00641C68">
            <w:pPr>
              <w:rPr>
                <w:rFonts w:ascii="Arial" w:hAnsi="Arial" w:cs="Arial"/>
                <w:sz w:val="20"/>
                <w:lang w:eastAsia="en-US"/>
              </w:rPr>
            </w:pPr>
            <w:hyperlink r:id="rId76" w:tooltip="https://git.devzone.local/devzone/s220001969/u210005797/ecobrd-sus/ecobrd-sus-api" w:history="1">
              <w:r w:rsidR="00373FF5">
                <w:rPr>
                  <w:rStyle w:val="affffff7"/>
                  <w:rFonts w:ascii="Arial" w:hAnsi="Arial" w:cs="Arial"/>
                  <w:color w:val="auto"/>
                  <w:sz w:val="20"/>
                  <w:lang w:val="en-US"/>
                </w:rPr>
                <w:t>https</w:t>
              </w:r>
              <w:r w:rsidR="00373FF5">
                <w:rPr>
                  <w:rStyle w:val="affffff7"/>
                  <w:rFonts w:ascii="Arial" w:hAnsi="Arial" w:cs="Arial"/>
                  <w:color w:val="auto"/>
                  <w:sz w:val="20"/>
                </w:rPr>
                <w:t>://</w:t>
              </w:r>
              <w:r w:rsidR="00373FF5">
                <w:rPr>
                  <w:rStyle w:val="affffff7"/>
                  <w:rFonts w:ascii="Arial" w:hAnsi="Arial" w:cs="Arial"/>
                  <w:color w:val="auto"/>
                  <w:sz w:val="20"/>
                  <w:lang w:val="en-US"/>
                </w:rPr>
                <w:t>git</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local</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s</w:t>
              </w:r>
              <w:r w:rsidR="00373FF5">
                <w:rPr>
                  <w:rStyle w:val="affffff7"/>
                  <w:rFonts w:ascii="Arial" w:hAnsi="Arial" w:cs="Arial"/>
                  <w:color w:val="auto"/>
                  <w:sz w:val="20"/>
                </w:rPr>
                <w:t>220001969/</w:t>
              </w:r>
              <w:r w:rsidR="00373FF5">
                <w:rPr>
                  <w:rStyle w:val="affffff7"/>
                  <w:rFonts w:ascii="Arial" w:hAnsi="Arial" w:cs="Arial"/>
                  <w:color w:val="auto"/>
                  <w:sz w:val="20"/>
                  <w:lang w:val="en-US"/>
                </w:rPr>
                <w:t>u</w:t>
              </w:r>
              <w:r w:rsidR="00373FF5">
                <w:rPr>
                  <w:rStyle w:val="affffff7"/>
                  <w:rFonts w:ascii="Arial" w:hAnsi="Arial" w:cs="Arial"/>
                  <w:color w:val="auto"/>
                  <w:sz w:val="20"/>
                </w:rPr>
                <w:t>210005797/</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api</w:t>
              </w:r>
            </w:hyperlink>
          </w:p>
        </w:tc>
      </w:tr>
      <w:tr w:rsidR="00E0302A" w14:paraId="7A7334E1" w14:textId="77777777">
        <w:trPr>
          <w:trHeight w:val="396"/>
        </w:trPr>
        <w:tc>
          <w:tcPr>
            <w:tcW w:w="1751" w:type="dxa"/>
            <w:vMerge/>
            <w:vAlign w:val="center"/>
          </w:tcPr>
          <w:p w14:paraId="5E659C67" w14:textId="77777777" w:rsidR="00E0302A" w:rsidRDefault="00E0302A">
            <w:pPr>
              <w:rPr>
                <w:rFonts w:ascii="Arial" w:hAnsi="Arial" w:cs="Arial"/>
                <w:sz w:val="20"/>
                <w:lang w:eastAsia="en-US"/>
              </w:rPr>
            </w:pPr>
          </w:p>
        </w:tc>
        <w:tc>
          <w:tcPr>
            <w:tcW w:w="1510" w:type="dxa"/>
            <w:vMerge/>
            <w:vAlign w:val="center"/>
          </w:tcPr>
          <w:p w14:paraId="7B2E0A29"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3048B291" w14:textId="77777777" w:rsidR="00E0302A" w:rsidRDefault="00373FF5">
            <w:pPr>
              <w:pStyle w:val="affffffff3"/>
              <w:ind w:firstLine="0"/>
            </w:pPr>
            <w:r>
              <w:rPr>
                <w:rFonts w:eastAsia="Arial"/>
              </w:rPr>
              <w:t>postgres-createdb-migration</w:t>
            </w:r>
          </w:p>
        </w:tc>
        <w:tc>
          <w:tcPr>
            <w:tcW w:w="3680" w:type="dxa"/>
            <w:tcMar>
              <w:top w:w="105" w:type="dxa"/>
              <w:left w:w="150" w:type="dxa"/>
              <w:bottom w:w="105" w:type="dxa"/>
              <w:right w:w="150" w:type="dxa"/>
            </w:tcMar>
          </w:tcPr>
          <w:p w14:paraId="6FF73F43" w14:textId="77777777" w:rsidR="00E0302A" w:rsidRDefault="00373FF5">
            <w:pPr>
              <w:pStyle w:val="affffffff3"/>
              <w:ind w:firstLine="0"/>
            </w:pPr>
            <w:r>
              <w:rPr>
                <w:lang w:val="en-US"/>
              </w:rPr>
              <w:t>.NET</w:t>
            </w:r>
          </w:p>
        </w:tc>
        <w:tc>
          <w:tcPr>
            <w:tcW w:w="2124" w:type="dxa"/>
            <w:tcMar>
              <w:top w:w="105" w:type="dxa"/>
              <w:left w:w="150" w:type="dxa"/>
              <w:bottom w:w="105" w:type="dxa"/>
              <w:right w:w="150" w:type="dxa"/>
            </w:tcMar>
          </w:tcPr>
          <w:p w14:paraId="7B42DE54" w14:textId="77777777" w:rsidR="00E0302A" w:rsidRDefault="00373FF5">
            <w:pPr>
              <w:pStyle w:val="affffffff3"/>
              <w:ind w:firstLine="0"/>
              <w:jc w:val="left"/>
            </w:pPr>
            <w:r>
              <w:t>ecosus/</w:t>
            </w:r>
            <w:r>
              <w:rPr>
                <w:rFonts w:eastAsia="Arial"/>
              </w:rPr>
              <w:t>postgres-createdb-migration</w:t>
            </w:r>
            <w:r>
              <w:rPr>
                <w:rFonts w:eastAsia="Arial"/>
                <w:lang w:val="en-US"/>
              </w:rPr>
              <w:t>s</w:t>
            </w:r>
          </w:p>
          <w:p w14:paraId="4F58396C" w14:textId="77777777" w:rsidR="00E0302A" w:rsidRDefault="00E0302A">
            <w:pPr>
              <w:rPr>
                <w:rFonts w:ascii="Arial" w:hAnsi="Arial" w:cs="Arial"/>
                <w:sz w:val="20"/>
              </w:rPr>
            </w:pPr>
          </w:p>
        </w:tc>
        <w:tc>
          <w:tcPr>
            <w:tcW w:w="4017" w:type="dxa"/>
            <w:tcMar>
              <w:top w:w="105" w:type="dxa"/>
              <w:left w:w="150" w:type="dxa"/>
              <w:bottom w:w="105" w:type="dxa"/>
              <w:right w:w="150" w:type="dxa"/>
            </w:tcMar>
          </w:tcPr>
          <w:p w14:paraId="069FB649" w14:textId="77777777" w:rsidR="00E0302A" w:rsidRDefault="00373FF5">
            <w:pPr>
              <w:rPr>
                <w:rFonts w:ascii="Arial" w:hAnsi="Arial" w:cs="Arial"/>
                <w:sz w:val="20"/>
                <w:lang w:eastAsia="en-US"/>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3820BE06" w14:textId="77777777" w:rsidR="00E0302A" w:rsidRDefault="00E0302A">
            <w:pPr>
              <w:rPr>
                <w:rFonts w:ascii="Arial" w:hAnsi="Arial" w:cs="Arial"/>
                <w:sz w:val="20"/>
              </w:rPr>
            </w:pPr>
          </w:p>
          <w:p w14:paraId="5B26CC29" w14:textId="77777777" w:rsidR="00E0302A" w:rsidRDefault="00641C68">
            <w:pPr>
              <w:rPr>
                <w:rFonts w:ascii="Arial" w:hAnsi="Arial" w:cs="Arial"/>
                <w:sz w:val="20"/>
                <w:lang w:eastAsia="en-US"/>
              </w:rPr>
            </w:pPr>
            <w:hyperlink r:id="rId77" w:tooltip="https://git.devzone.local/devzone/s220001969/u210005797/ecobrd-sus/ecobrd-sus-api" w:history="1">
              <w:r w:rsidR="00373FF5">
                <w:rPr>
                  <w:rStyle w:val="affffff7"/>
                  <w:rFonts w:ascii="Arial" w:hAnsi="Arial" w:cs="Arial"/>
                  <w:color w:val="auto"/>
                  <w:sz w:val="20"/>
                  <w:lang w:val="en-US"/>
                </w:rPr>
                <w:t>https</w:t>
              </w:r>
              <w:r w:rsidR="00373FF5">
                <w:rPr>
                  <w:rStyle w:val="affffff7"/>
                  <w:rFonts w:ascii="Arial" w:hAnsi="Arial" w:cs="Arial"/>
                  <w:color w:val="auto"/>
                  <w:sz w:val="20"/>
                </w:rPr>
                <w:t>://</w:t>
              </w:r>
              <w:r w:rsidR="00373FF5">
                <w:rPr>
                  <w:rStyle w:val="affffff7"/>
                  <w:rFonts w:ascii="Arial" w:hAnsi="Arial" w:cs="Arial"/>
                  <w:color w:val="auto"/>
                  <w:sz w:val="20"/>
                  <w:lang w:val="en-US"/>
                </w:rPr>
                <w:t>git</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local</w:t>
              </w:r>
              <w:r w:rsidR="00373FF5">
                <w:rPr>
                  <w:rStyle w:val="affffff7"/>
                  <w:rFonts w:ascii="Arial" w:hAnsi="Arial" w:cs="Arial"/>
                  <w:color w:val="auto"/>
                  <w:sz w:val="20"/>
                </w:rPr>
                <w:t>/</w:t>
              </w:r>
              <w:r w:rsidR="00373FF5">
                <w:rPr>
                  <w:rStyle w:val="affffff7"/>
                  <w:rFonts w:ascii="Arial" w:hAnsi="Arial" w:cs="Arial"/>
                  <w:color w:val="auto"/>
                  <w:sz w:val="20"/>
                  <w:lang w:val="en-US"/>
                </w:rPr>
                <w:t>devzone</w:t>
              </w:r>
              <w:r w:rsidR="00373FF5">
                <w:rPr>
                  <w:rStyle w:val="affffff7"/>
                  <w:rFonts w:ascii="Arial" w:hAnsi="Arial" w:cs="Arial"/>
                  <w:color w:val="auto"/>
                  <w:sz w:val="20"/>
                </w:rPr>
                <w:t>/</w:t>
              </w:r>
              <w:r w:rsidR="00373FF5">
                <w:rPr>
                  <w:rStyle w:val="affffff7"/>
                  <w:rFonts w:ascii="Arial" w:hAnsi="Arial" w:cs="Arial"/>
                  <w:color w:val="auto"/>
                  <w:sz w:val="20"/>
                  <w:lang w:val="en-US"/>
                </w:rPr>
                <w:t>s</w:t>
              </w:r>
              <w:r w:rsidR="00373FF5">
                <w:rPr>
                  <w:rStyle w:val="affffff7"/>
                  <w:rFonts w:ascii="Arial" w:hAnsi="Arial" w:cs="Arial"/>
                  <w:color w:val="auto"/>
                  <w:sz w:val="20"/>
                </w:rPr>
                <w:t>220001969/</w:t>
              </w:r>
              <w:r w:rsidR="00373FF5">
                <w:rPr>
                  <w:rStyle w:val="affffff7"/>
                  <w:rFonts w:ascii="Arial" w:hAnsi="Arial" w:cs="Arial"/>
                  <w:color w:val="auto"/>
                  <w:sz w:val="20"/>
                  <w:lang w:val="en-US"/>
                </w:rPr>
                <w:t>u</w:t>
              </w:r>
              <w:r w:rsidR="00373FF5">
                <w:rPr>
                  <w:rStyle w:val="affffff7"/>
                  <w:rFonts w:ascii="Arial" w:hAnsi="Arial" w:cs="Arial"/>
                  <w:color w:val="auto"/>
                  <w:sz w:val="20"/>
                </w:rPr>
                <w:t>210005797/</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ecobrd</w:t>
              </w:r>
              <w:r w:rsidR="00373FF5">
                <w:rPr>
                  <w:rStyle w:val="affffff7"/>
                  <w:rFonts w:ascii="Arial" w:hAnsi="Arial" w:cs="Arial"/>
                  <w:color w:val="auto"/>
                  <w:sz w:val="20"/>
                </w:rPr>
                <w:t>-</w:t>
              </w:r>
              <w:r w:rsidR="00373FF5">
                <w:rPr>
                  <w:rStyle w:val="affffff7"/>
                  <w:rFonts w:ascii="Arial" w:hAnsi="Arial" w:cs="Arial"/>
                  <w:color w:val="auto"/>
                  <w:sz w:val="20"/>
                  <w:lang w:val="en-US"/>
                </w:rPr>
                <w:t>sus</w:t>
              </w:r>
              <w:r w:rsidR="00373FF5">
                <w:rPr>
                  <w:rStyle w:val="affffff7"/>
                  <w:rFonts w:ascii="Arial" w:hAnsi="Arial" w:cs="Arial"/>
                  <w:color w:val="auto"/>
                  <w:sz w:val="20"/>
                </w:rPr>
                <w:t>-</w:t>
              </w:r>
              <w:r w:rsidR="00373FF5">
                <w:rPr>
                  <w:rStyle w:val="affffff7"/>
                  <w:rFonts w:ascii="Arial" w:hAnsi="Arial" w:cs="Arial"/>
                  <w:color w:val="auto"/>
                  <w:sz w:val="20"/>
                  <w:lang w:val="en-US"/>
                </w:rPr>
                <w:t>api</w:t>
              </w:r>
            </w:hyperlink>
          </w:p>
        </w:tc>
      </w:tr>
      <w:tr w:rsidR="00E0302A" w14:paraId="1FB260AA" w14:textId="77777777">
        <w:trPr>
          <w:trHeight w:val="396"/>
        </w:trPr>
        <w:tc>
          <w:tcPr>
            <w:tcW w:w="1751" w:type="dxa"/>
            <w:vMerge/>
            <w:vAlign w:val="center"/>
          </w:tcPr>
          <w:p w14:paraId="30C0A2D6" w14:textId="77777777" w:rsidR="00E0302A" w:rsidRDefault="00E0302A">
            <w:pPr>
              <w:rPr>
                <w:rFonts w:ascii="Arial" w:hAnsi="Arial" w:cs="Arial"/>
                <w:sz w:val="20"/>
                <w:lang w:eastAsia="en-US"/>
              </w:rPr>
            </w:pPr>
          </w:p>
        </w:tc>
        <w:tc>
          <w:tcPr>
            <w:tcW w:w="1510" w:type="dxa"/>
            <w:vMerge/>
            <w:vAlign w:val="center"/>
          </w:tcPr>
          <w:p w14:paraId="6933B266" w14:textId="77777777" w:rsidR="00E0302A" w:rsidRDefault="00E0302A">
            <w:pPr>
              <w:rPr>
                <w:rFonts w:ascii="Arial" w:hAnsi="Arial" w:cs="Arial"/>
                <w:sz w:val="20"/>
                <w:lang w:eastAsia="en-US"/>
              </w:rPr>
            </w:pPr>
          </w:p>
        </w:tc>
        <w:tc>
          <w:tcPr>
            <w:tcW w:w="1986" w:type="dxa"/>
            <w:vMerge w:val="restart"/>
            <w:tcMar>
              <w:top w:w="105" w:type="dxa"/>
              <w:left w:w="150" w:type="dxa"/>
              <w:bottom w:w="105" w:type="dxa"/>
              <w:right w:w="150" w:type="dxa"/>
            </w:tcMar>
          </w:tcPr>
          <w:p w14:paraId="7F4FD7E8" w14:textId="77777777" w:rsidR="00E0302A" w:rsidRDefault="00373FF5">
            <w:pPr>
              <w:pStyle w:val="affffffff3"/>
              <w:ind w:firstLine="0"/>
              <w:rPr>
                <w:rFonts w:eastAsia="Arial"/>
              </w:rPr>
            </w:pPr>
            <w:r>
              <w:rPr>
                <w:rFonts w:eastAsia="Arial"/>
                <w:color w:val="000000" w:themeColor="text1"/>
                <w:lang w:val="en-US"/>
              </w:rPr>
              <w:t>sus-assistant</w:t>
            </w:r>
          </w:p>
        </w:tc>
        <w:tc>
          <w:tcPr>
            <w:tcW w:w="3680" w:type="dxa"/>
            <w:vMerge w:val="restart"/>
            <w:tcMar>
              <w:top w:w="105" w:type="dxa"/>
              <w:left w:w="150" w:type="dxa"/>
              <w:bottom w:w="105" w:type="dxa"/>
              <w:right w:w="150" w:type="dxa"/>
            </w:tcMar>
          </w:tcPr>
          <w:p w14:paraId="351ACBDA" w14:textId="77777777" w:rsidR="00E0302A" w:rsidRDefault="00373FF5">
            <w:pPr>
              <w:pStyle w:val="affffffff3"/>
              <w:ind w:firstLine="0"/>
            </w:pPr>
            <w:r>
              <w:rPr>
                <w:lang w:val="en-US"/>
              </w:rPr>
              <w:t>Python</w:t>
            </w:r>
          </w:p>
        </w:tc>
        <w:tc>
          <w:tcPr>
            <w:tcW w:w="2124" w:type="dxa"/>
            <w:vMerge w:val="restart"/>
            <w:tcMar>
              <w:top w:w="105" w:type="dxa"/>
              <w:left w:w="150" w:type="dxa"/>
              <w:bottom w:w="105" w:type="dxa"/>
              <w:right w:w="150" w:type="dxa"/>
            </w:tcMar>
          </w:tcPr>
          <w:p w14:paraId="600B4BAD" w14:textId="77777777" w:rsidR="00E0302A" w:rsidRDefault="00373FF5">
            <w:pPr>
              <w:pStyle w:val="affffffff3"/>
              <w:ind w:firstLine="0"/>
              <w:jc w:val="left"/>
            </w:pPr>
            <w:r>
              <w:t>ecosus/</w:t>
            </w:r>
            <w:r>
              <w:rPr>
                <w:rFonts w:eastAsia="Arial"/>
              </w:rPr>
              <w:t>sus-da-back</w:t>
            </w:r>
          </w:p>
        </w:tc>
        <w:tc>
          <w:tcPr>
            <w:tcW w:w="4017" w:type="dxa"/>
            <w:vMerge w:val="restart"/>
            <w:tcMar>
              <w:top w:w="105" w:type="dxa"/>
              <w:left w:w="150" w:type="dxa"/>
              <w:bottom w:w="105" w:type="dxa"/>
              <w:right w:w="150" w:type="dxa"/>
            </w:tcMar>
          </w:tcPr>
          <w:p w14:paraId="2C6311C0" w14:textId="77777777" w:rsidR="00E0302A" w:rsidRDefault="00373FF5">
            <w:pPr>
              <w:rPr>
                <w:rFonts w:ascii="Arial" w:hAnsi="Arial" w:cs="Arial"/>
                <w:sz w:val="20"/>
              </w:rPr>
            </w:pPr>
            <w:r>
              <w:rPr>
                <w:rFonts w:ascii="Arial" w:hAnsi="Arial" w:cs="Arial"/>
                <w:sz w:val="20"/>
                <w:lang w:eastAsia="en-US"/>
              </w:rPr>
              <w:t xml:space="preserve">Разработка ведется в </w:t>
            </w:r>
            <w:r>
              <w:rPr>
                <w:rFonts w:ascii="Arial" w:hAnsi="Arial" w:cs="Arial"/>
                <w:sz w:val="20"/>
                <w:lang w:val="en-US" w:eastAsia="en-US"/>
              </w:rPr>
              <w:t>devzone</w:t>
            </w:r>
          </w:p>
          <w:p w14:paraId="6FACCDC9" w14:textId="77777777" w:rsidR="00E0302A" w:rsidRDefault="00E0302A">
            <w:pPr>
              <w:rPr>
                <w:rFonts w:ascii="Arial" w:hAnsi="Arial" w:cs="Arial"/>
                <w:sz w:val="20"/>
              </w:rPr>
            </w:pPr>
          </w:p>
          <w:p w14:paraId="535F8C75" w14:textId="77777777" w:rsidR="00E0302A" w:rsidRDefault="00641C68">
            <w:pPr>
              <w:rPr>
                <w:rFonts w:ascii="Arial" w:hAnsi="Arial" w:cs="Arial"/>
                <w:sz w:val="20"/>
              </w:rPr>
            </w:pPr>
            <w:hyperlink r:id="rId78" w:tooltip="https://git.devzone.local/devzone/s220001969/u210005797/ecobrd-sus/ecobrd-sus-assistant" w:history="1">
              <w:r w:rsidR="00373FF5">
                <w:rPr>
                  <w:rStyle w:val="affffff7"/>
                  <w:rFonts w:ascii="Calibri" w:eastAsia="Calibri" w:hAnsi="Calibri" w:cs="Calibri"/>
                  <w:sz w:val="22"/>
                </w:rPr>
                <w:t>https://git.devzone.local/devzone/s220001969/u210005797/ecobrd-chatbot/ecobot</w:t>
              </w:r>
            </w:hyperlink>
          </w:p>
          <w:p w14:paraId="139C48D6" w14:textId="77777777" w:rsidR="00E0302A" w:rsidRDefault="00E0302A">
            <w:pPr>
              <w:rPr>
                <w:rFonts w:ascii="Arial" w:hAnsi="Arial" w:cs="Arial"/>
                <w:sz w:val="20"/>
              </w:rPr>
            </w:pPr>
          </w:p>
          <w:p w14:paraId="6DA2F588" w14:textId="77777777" w:rsidR="00E0302A" w:rsidRDefault="00E0302A">
            <w:pPr>
              <w:rPr>
                <w:rFonts w:ascii="Arial" w:hAnsi="Arial" w:cs="Arial"/>
                <w:sz w:val="20"/>
              </w:rPr>
            </w:pPr>
          </w:p>
        </w:tc>
      </w:tr>
      <w:tr w:rsidR="00E0302A" w14:paraId="07B433D7" w14:textId="77777777">
        <w:trPr>
          <w:trHeight w:val="396"/>
        </w:trPr>
        <w:tc>
          <w:tcPr>
            <w:tcW w:w="1751" w:type="dxa"/>
            <w:vMerge/>
            <w:vAlign w:val="center"/>
          </w:tcPr>
          <w:p w14:paraId="19330FC9" w14:textId="77777777" w:rsidR="00E0302A" w:rsidRDefault="00E0302A">
            <w:pPr>
              <w:rPr>
                <w:rFonts w:ascii="Arial" w:hAnsi="Arial" w:cs="Arial"/>
                <w:sz w:val="20"/>
                <w:lang w:eastAsia="en-US"/>
              </w:rPr>
            </w:pPr>
          </w:p>
        </w:tc>
        <w:tc>
          <w:tcPr>
            <w:tcW w:w="1510" w:type="dxa"/>
            <w:vMerge/>
            <w:vAlign w:val="center"/>
          </w:tcPr>
          <w:p w14:paraId="56F14412"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00CD4D45" w14:textId="77777777" w:rsidR="00E0302A" w:rsidRDefault="00373FF5">
            <w:pPr>
              <w:pStyle w:val="affffffff3"/>
              <w:ind w:firstLine="0"/>
              <w:rPr>
                <w:lang w:val="en-US" w:eastAsia="ru-RU"/>
              </w:rPr>
            </w:pPr>
            <w:r>
              <w:rPr>
                <w:lang w:val="en-US"/>
              </w:rPr>
              <w:t>cradle-essentials-admin-ui-ms-main</w:t>
            </w:r>
          </w:p>
        </w:tc>
        <w:tc>
          <w:tcPr>
            <w:tcW w:w="3680" w:type="dxa"/>
            <w:vMerge w:val="restart"/>
            <w:tcMar>
              <w:top w:w="105" w:type="dxa"/>
              <w:left w:w="150" w:type="dxa"/>
              <w:bottom w:w="105" w:type="dxa"/>
              <w:right w:w="150" w:type="dxa"/>
            </w:tcMar>
          </w:tcPr>
          <w:p w14:paraId="5F1A04AA" w14:textId="77777777" w:rsidR="00E0302A" w:rsidRDefault="00373FF5">
            <w:pPr>
              <w:pStyle w:val="affffffff3"/>
              <w:ind w:firstLine="0"/>
            </w:pPr>
            <w:r>
              <w:rPr>
                <w:lang w:val="en-US"/>
              </w:rPr>
              <w:t>Cradle</w:t>
            </w:r>
            <w:r>
              <w:t>-</w:t>
            </w:r>
            <w:r>
              <w:rPr>
                <w:lang w:val="en-US"/>
              </w:rPr>
              <w:t>essentials</w:t>
            </w:r>
          </w:p>
        </w:tc>
        <w:tc>
          <w:tcPr>
            <w:tcW w:w="6141" w:type="dxa"/>
            <w:gridSpan w:val="2"/>
            <w:vMerge w:val="restart"/>
            <w:tcMar>
              <w:top w:w="105" w:type="dxa"/>
              <w:left w:w="150" w:type="dxa"/>
              <w:bottom w:w="105" w:type="dxa"/>
              <w:right w:w="150" w:type="dxa"/>
            </w:tcMar>
          </w:tcPr>
          <w:p w14:paraId="0431DB3C" w14:textId="77777777" w:rsidR="00E0302A" w:rsidRDefault="00373FF5">
            <w:pPr>
              <w:rPr>
                <w:rFonts w:ascii="Arial" w:hAnsi="Arial" w:cs="Arial"/>
                <w:sz w:val="20"/>
                <w:lang w:eastAsia="en-US"/>
              </w:rPr>
            </w:pPr>
            <w:r>
              <w:rPr>
                <w:rFonts w:ascii="Arial" w:hAnsi="Arial" w:cs="Arial"/>
                <w:sz w:val="20"/>
                <w:lang w:eastAsia="en-US"/>
              </w:rPr>
              <w:t>Образы поступают в защищенный контур собранные в рамках проекта U210002021 в соответствии с проектной документацией проекта</w:t>
            </w:r>
          </w:p>
        </w:tc>
      </w:tr>
      <w:tr w:rsidR="00E0302A" w:rsidRPr="00641C68" w14:paraId="3D927550" w14:textId="77777777">
        <w:trPr>
          <w:trHeight w:val="396"/>
        </w:trPr>
        <w:tc>
          <w:tcPr>
            <w:tcW w:w="1751" w:type="dxa"/>
            <w:vMerge/>
            <w:tcMar>
              <w:top w:w="105" w:type="dxa"/>
              <w:left w:w="150" w:type="dxa"/>
              <w:bottom w:w="105" w:type="dxa"/>
              <w:right w:w="150" w:type="dxa"/>
            </w:tcMar>
          </w:tcPr>
          <w:p w14:paraId="27356492" w14:textId="77777777" w:rsidR="00E0302A" w:rsidRDefault="00E0302A">
            <w:pPr>
              <w:rPr>
                <w:rFonts w:ascii="Arial" w:hAnsi="Arial" w:cs="Arial"/>
                <w:sz w:val="20"/>
                <w:lang w:eastAsia="en-US"/>
              </w:rPr>
            </w:pPr>
          </w:p>
        </w:tc>
        <w:tc>
          <w:tcPr>
            <w:tcW w:w="1510" w:type="dxa"/>
            <w:vMerge/>
            <w:tcMar>
              <w:top w:w="105" w:type="dxa"/>
              <w:left w:w="150" w:type="dxa"/>
              <w:bottom w:w="105" w:type="dxa"/>
              <w:right w:w="150" w:type="dxa"/>
            </w:tcMar>
          </w:tcPr>
          <w:p w14:paraId="466007FC" w14:textId="77777777" w:rsidR="00E0302A" w:rsidRDefault="00E0302A">
            <w:pPr>
              <w:rPr>
                <w:rFonts w:ascii="Arial" w:hAnsi="Arial" w:cs="Arial"/>
                <w:sz w:val="20"/>
                <w:lang w:eastAsia="en-US"/>
              </w:rPr>
            </w:pPr>
          </w:p>
        </w:tc>
        <w:tc>
          <w:tcPr>
            <w:tcW w:w="1986" w:type="dxa"/>
            <w:tcMar>
              <w:top w:w="105" w:type="dxa"/>
              <w:left w:w="150" w:type="dxa"/>
              <w:bottom w:w="105" w:type="dxa"/>
              <w:right w:w="150" w:type="dxa"/>
            </w:tcMar>
          </w:tcPr>
          <w:p w14:paraId="6D1F2B4E" w14:textId="77777777" w:rsidR="00E0302A" w:rsidRDefault="00373FF5">
            <w:pPr>
              <w:pStyle w:val="affffffff3"/>
              <w:ind w:firstLine="0"/>
              <w:rPr>
                <w:lang w:val="en-US"/>
              </w:rPr>
            </w:pPr>
            <w:r>
              <w:rPr>
                <w:lang w:val="en-US"/>
              </w:rPr>
              <w:t>cradle-essentials-file-transfer-ms-main</w:t>
            </w:r>
          </w:p>
        </w:tc>
        <w:tc>
          <w:tcPr>
            <w:tcW w:w="3680" w:type="dxa"/>
            <w:vMerge/>
            <w:tcMar>
              <w:top w:w="105" w:type="dxa"/>
              <w:left w:w="150" w:type="dxa"/>
              <w:bottom w:w="105" w:type="dxa"/>
              <w:right w:w="150" w:type="dxa"/>
            </w:tcMar>
          </w:tcPr>
          <w:p w14:paraId="5FCD4A97" w14:textId="77777777" w:rsidR="00E0302A" w:rsidRDefault="00E0302A">
            <w:pPr>
              <w:pStyle w:val="affffffff3"/>
              <w:rPr>
                <w:lang w:val="en-US" w:eastAsia="ru-RU"/>
              </w:rPr>
            </w:pPr>
          </w:p>
        </w:tc>
        <w:tc>
          <w:tcPr>
            <w:tcW w:w="6141" w:type="dxa"/>
            <w:gridSpan w:val="2"/>
            <w:vMerge/>
            <w:tcMar>
              <w:top w:w="105" w:type="dxa"/>
              <w:left w:w="150" w:type="dxa"/>
              <w:bottom w:w="105" w:type="dxa"/>
              <w:right w:w="150" w:type="dxa"/>
            </w:tcMar>
          </w:tcPr>
          <w:p w14:paraId="61B37B6A" w14:textId="77777777" w:rsidR="00E0302A" w:rsidRDefault="00E0302A">
            <w:pPr>
              <w:rPr>
                <w:rFonts w:ascii="Arial" w:hAnsi="Arial" w:cs="Arial"/>
                <w:sz w:val="20"/>
                <w:lang w:val="en-US" w:eastAsia="en-US"/>
              </w:rPr>
            </w:pPr>
          </w:p>
        </w:tc>
      </w:tr>
      <w:tr w:rsidR="00E0302A" w:rsidRPr="00641C68" w14:paraId="495CA87B" w14:textId="77777777">
        <w:trPr>
          <w:trHeight w:val="396"/>
        </w:trPr>
        <w:tc>
          <w:tcPr>
            <w:tcW w:w="1751" w:type="dxa"/>
            <w:vMerge/>
            <w:tcMar>
              <w:top w:w="105" w:type="dxa"/>
              <w:left w:w="150" w:type="dxa"/>
              <w:bottom w:w="105" w:type="dxa"/>
              <w:right w:w="150" w:type="dxa"/>
            </w:tcMar>
          </w:tcPr>
          <w:p w14:paraId="36AB55CE" w14:textId="77777777" w:rsidR="00E0302A" w:rsidRDefault="00E0302A">
            <w:pPr>
              <w:rPr>
                <w:rFonts w:ascii="Arial" w:hAnsi="Arial" w:cs="Arial"/>
                <w:sz w:val="20"/>
                <w:lang w:val="en-US" w:eastAsia="en-US"/>
              </w:rPr>
            </w:pPr>
          </w:p>
        </w:tc>
        <w:tc>
          <w:tcPr>
            <w:tcW w:w="1510" w:type="dxa"/>
            <w:vMerge/>
            <w:tcMar>
              <w:top w:w="105" w:type="dxa"/>
              <w:left w:w="150" w:type="dxa"/>
              <w:bottom w:w="105" w:type="dxa"/>
              <w:right w:w="150" w:type="dxa"/>
            </w:tcMar>
          </w:tcPr>
          <w:p w14:paraId="66078E35" w14:textId="77777777" w:rsidR="00E0302A" w:rsidRDefault="00E0302A">
            <w:pPr>
              <w:rPr>
                <w:rFonts w:ascii="Arial" w:hAnsi="Arial" w:cs="Arial"/>
                <w:sz w:val="20"/>
                <w:lang w:val="en-US" w:eastAsia="en-US"/>
              </w:rPr>
            </w:pPr>
          </w:p>
        </w:tc>
        <w:tc>
          <w:tcPr>
            <w:tcW w:w="1986" w:type="dxa"/>
            <w:tcMar>
              <w:top w:w="105" w:type="dxa"/>
              <w:left w:w="150" w:type="dxa"/>
              <w:bottom w:w="105" w:type="dxa"/>
              <w:right w:w="150" w:type="dxa"/>
            </w:tcMar>
          </w:tcPr>
          <w:p w14:paraId="4AE7874E" w14:textId="77777777" w:rsidR="00E0302A" w:rsidRDefault="00373FF5">
            <w:pPr>
              <w:pStyle w:val="affffffff3"/>
              <w:ind w:firstLine="0"/>
              <w:rPr>
                <w:lang w:val="en-US"/>
              </w:rPr>
            </w:pPr>
            <w:r>
              <w:rPr>
                <w:lang w:val="en-US"/>
              </w:rPr>
              <w:t>cradle-essentials-gateway-ms-main</w:t>
            </w:r>
          </w:p>
        </w:tc>
        <w:tc>
          <w:tcPr>
            <w:tcW w:w="3680" w:type="dxa"/>
            <w:vMerge/>
            <w:tcMar>
              <w:top w:w="105" w:type="dxa"/>
              <w:left w:w="150" w:type="dxa"/>
              <w:bottom w:w="105" w:type="dxa"/>
              <w:right w:w="150" w:type="dxa"/>
            </w:tcMar>
          </w:tcPr>
          <w:p w14:paraId="2F3EA570" w14:textId="77777777" w:rsidR="00E0302A" w:rsidRDefault="00E0302A">
            <w:pPr>
              <w:pStyle w:val="affffffff3"/>
              <w:ind w:firstLine="0"/>
              <w:rPr>
                <w:lang w:val="en-US" w:eastAsia="ru-RU"/>
              </w:rPr>
            </w:pPr>
          </w:p>
        </w:tc>
        <w:tc>
          <w:tcPr>
            <w:tcW w:w="6141" w:type="dxa"/>
            <w:gridSpan w:val="2"/>
            <w:vMerge/>
            <w:tcMar>
              <w:top w:w="105" w:type="dxa"/>
              <w:left w:w="150" w:type="dxa"/>
              <w:bottom w:w="105" w:type="dxa"/>
              <w:right w:w="150" w:type="dxa"/>
            </w:tcMar>
          </w:tcPr>
          <w:p w14:paraId="115D74F5" w14:textId="77777777" w:rsidR="00E0302A" w:rsidRDefault="00E0302A">
            <w:pPr>
              <w:rPr>
                <w:rFonts w:ascii="Arial" w:hAnsi="Arial" w:cs="Arial"/>
                <w:sz w:val="20"/>
                <w:lang w:val="en-US" w:eastAsia="en-US"/>
              </w:rPr>
            </w:pPr>
          </w:p>
        </w:tc>
      </w:tr>
      <w:tr w:rsidR="00E0302A" w:rsidRPr="00641C68" w14:paraId="2719544A" w14:textId="77777777">
        <w:trPr>
          <w:trHeight w:val="396"/>
        </w:trPr>
        <w:tc>
          <w:tcPr>
            <w:tcW w:w="1751" w:type="dxa"/>
            <w:vMerge/>
            <w:tcMar>
              <w:top w:w="105" w:type="dxa"/>
              <w:left w:w="150" w:type="dxa"/>
              <w:bottom w:w="105" w:type="dxa"/>
              <w:right w:w="150" w:type="dxa"/>
            </w:tcMar>
          </w:tcPr>
          <w:p w14:paraId="02B8497C" w14:textId="77777777" w:rsidR="00E0302A" w:rsidRDefault="00E0302A">
            <w:pPr>
              <w:rPr>
                <w:rFonts w:ascii="Arial" w:hAnsi="Arial" w:cs="Arial"/>
                <w:sz w:val="20"/>
                <w:lang w:val="en-US" w:eastAsia="en-US"/>
              </w:rPr>
            </w:pPr>
          </w:p>
        </w:tc>
        <w:tc>
          <w:tcPr>
            <w:tcW w:w="1510" w:type="dxa"/>
            <w:vMerge/>
            <w:tcMar>
              <w:top w:w="105" w:type="dxa"/>
              <w:left w:w="150" w:type="dxa"/>
              <w:bottom w:w="105" w:type="dxa"/>
              <w:right w:w="150" w:type="dxa"/>
            </w:tcMar>
          </w:tcPr>
          <w:p w14:paraId="72E7C281" w14:textId="77777777" w:rsidR="00E0302A" w:rsidRDefault="00E0302A">
            <w:pPr>
              <w:rPr>
                <w:rFonts w:ascii="Arial" w:hAnsi="Arial" w:cs="Arial"/>
                <w:sz w:val="20"/>
                <w:lang w:val="en-US" w:eastAsia="en-US"/>
              </w:rPr>
            </w:pPr>
          </w:p>
        </w:tc>
        <w:tc>
          <w:tcPr>
            <w:tcW w:w="1986" w:type="dxa"/>
            <w:tcMar>
              <w:top w:w="105" w:type="dxa"/>
              <w:left w:w="150" w:type="dxa"/>
              <w:bottom w:w="105" w:type="dxa"/>
              <w:right w:w="150" w:type="dxa"/>
            </w:tcMar>
          </w:tcPr>
          <w:p w14:paraId="401DD25D" w14:textId="77777777" w:rsidR="00E0302A" w:rsidRDefault="00373FF5">
            <w:pPr>
              <w:pStyle w:val="affffffff3"/>
              <w:ind w:firstLine="0"/>
              <w:rPr>
                <w:lang w:val="en-US"/>
              </w:rPr>
            </w:pPr>
            <w:r>
              <w:rPr>
                <w:lang w:val="en-US"/>
              </w:rPr>
              <w:t>cradle-essentials-middleware-ms-main</w:t>
            </w:r>
          </w:p>
        </w:tc>
        <w:tc>
          <w:tcPr>
            <w:tcW w:w="3680" w:type="dxa"/>
            <w:vMerge/>
            <w:tcMar>
              <w:top w:w="105" w:type="dxa"/>
              <w:left w:w="150" w:type="dxa"/>
              <w:bottom w:w="105" w:type="dxa"/>
              <w:right w:w="150" w:type="dxa"/>
            </w:tcMar>
          </w:tcPr>
          <w:p w14:paraId="531C2229" w14:textId="77777777" w:rsidR="00E0302A" w:rsidRDefault="00E0302A">
            <w:pPr>
              <w:pStyle w:val="affffffff3"/>
              <w:ind w:firstLine="0"/>
              <w:rPr>
                <w:lang w:val="en-US" w:eastAsia="ru-RU"/>
              </w:rPr>
            </w:pPr>
          </w:p>
        </w:tc>
        <w:tc>
          <w:tcPr>
            <w:tcW w:w="6141" w:type="dxa"/>
            <w:gridSpan w:val="2"/>
            <w:vMerge/>
            <w:tcMar>
              <w:top w:w="105" w:type="dxa"/>
              <w:left w:w="150" w:type="dxa"/>
              <w:bottom w:w="105" w:type="dxa"/>
              <w:right w:w="150" w:type="dxa"/>
            </w:tcMar>
          </w:tcPr>
          <w:p w14:paraId="795759B4" w14:textId="77777777" w:rsidR="00E0302A" w:rsidRDefault="00E0302A">
            <w:pPr>
              <w:rPr>
                <w:rFonts w:ascii="Arial" w:hAnsi="Arial" w:cs="Arial"/>
                <w:sz w:val="20"/>
                <w:lang w:val="en-US" w:eastAsia="en-US"/>
              </w:rPr>
            </w:pPr>
          </w:p>
        </w:tc>
      </w:tr>
      <w:tr w:rsidR="00E0302A" w:rsidRPr="00641C68" w14:paraId="54AE83BC" w14:textId="77777777">
        <w:trPr>
          <w:trHeight w:val="396"/>
        </w:trPr>
        <w:tc>
          <w:tcPr>
            <w:tcW w:w="1751" w:type="dxa"/>
            <w:vMerge/>
            <w:tcMar>
              <w:top w:w="105" w:type="dxa"/>
              <w:left w:w="150" w:type="dxa"/>
              <w:bottom w:w="105" w:type="dxa"/>
              <w:right w:w="150" w:type="dxa"/>
            </w:tcMar>
          </w:tcPr>
          <w:p w14:paraId="11C36524" w14:textId="77777777" w:rsidR="00E0302A" w:rsidRDefault="00E0302A">
            <w:pPr>
              <w:rPr>
                <w:rFonts w:ascii="Arial" w:hAnsi="Arial" w:cs="Arial"/>
                <w:sz w:val="20"/>
                <w:lang w:val="en-US" w:eastAsia="en-US"/>
              </w:rPr>
            </w:pPr>
          </w:p>
        </w:tc>
        <w:tc>
          <w:tcPr>
            <w:tcW w:w="1510" w:type="dxa"/>
            <w:vMerge/>
            <w:tcMar>
              <w:top w:w="105" w:type="dxa"/>
              <w:left w:w="150" w:type="dxa"/>
              <w:bottom w:w="105" w:type="dxa"/>
              <w:right w:w="150" w:type="dxa"/>
            </w:tcMar>
          </w:tcPr>
          <w:p w14:paraId="100BC9C8" w14:textId="77777777" w:rsidR="00E0302A" w:rsidRDefault="00E0302A">
            <w:pPr>
              <w:rPr>
                <w:rFonts w:ascii="Arial" w:hAnsi="Arial" w:cs="Arial"/>
                <w:sz w:val="20"/>
                <w:lang w:val="en-US" w:eastAsia="en-US"/>
              </w:rPr>
            </w:pPr>
          </w:p>
        </w:tc>
        <w:tc>
          <w:tcPr>
            <w:tcW w:w="1986" w:type="dxa"/>
            <w:tcMar>
              <w:top w:w="105" w:type="dxa"/>
              <w:left w:w="150" w:type="dxa"/>
              <w:bottom w:w="105" w:type="dxa"/>
              <w:right w:w="150" w:type="dxa"/>
            </w:tcMar>
          </w:tcPr>
          <w:p w14:paraId="2F48BDDF" w14:textId="77777777" w:rsidR="00E0302A" w:rsidRDefault="00373FF5">
            <w:pPr>
              <w:pStyle w:val="affffffff3"/>
              <w:ind w:firstLine="0"/>
              <w:rPr>
                <w:lang w:val="en-US"/>
              </w:rPr>
            </w:pPr>
            <w:r>
              <w:rPr>
                <w:lang w:val="en-US"/>
              </w:rPr>
              <w:t>cradle-essentials-segment-transfer-ms-main</w:t>
            </w:r>
          </w:p>
        </w:tc>
        <w:tc>
          <w:tcPr>
            <w:tcW w:w="3680" w:type="dxa"/>
            <w:vMerge/>
            <w:tcMar>
              <w:top w:w="105" w:type="dxa"/>
              <w:left w:w="150" w:type="dxa"/>
              <w:bottom w:w="105" w:type="dxa"/>
              <w:right w:w="150" w:type="dxa"/>
            </w:tcMar>
          </w:tcPr>
          <w:p w14:paraId="14A8E10A" w14:textId="77777777" w:rsidR="00E0302A" w:rsidRDefault="00E0302A">
            <w:pPr>
              <w:pStyle w:val="affffffff3"/>
              <w:ind w:firstLine="0"/>
              <w:rPr>
                <w:lang w:val="en-US" w:eastAsia="ru-RU"/>
              </w:rPr>
            </w:pPr>
          </w:p>
        </w:tc>
        <w:tc>
          <w:tcPr>
            <w:tcW w:w="6141" w:type="dxa"/>
            <w:gridSpan w:val="2"/>
            <w:vMerge/>
            <w:tcMar>
              <w:top w:w="105" w:type="dxa"/>
              <w:left w:w="150" w:type="dxa"/>
              <w:bottom w:w="105" w:type="dxa"/>
              <w:right w:w="150" w:type="dxa"/>
            </w:tcMar>
          </w:tcPr>
          <w:p w14:paraId="2DCE0BFC" w14:textId="77777777" w:rsidR="00E0302A" w:rsidRDefault="00E0302A">
            <w:pPr>
              <w:rPr>
                <w:rFonts w:ascii="Arial" w:hAnsi="Arial" w:cs="Arial"/>
                <w:sz w:val="20"/>
                <w:lang w:val="en-US" w:eastAsia="en-US"/>
              </w:rPr>
            </w:pPr>
          </w:p>
        </w:tc>
      </w:tr>
    </w:tbl>
    <w:p w14:paraId="46009E2F" w14:textId="77777777" w:rsidR="00E0302A" w:rsidRDefault="00E0302A">
      <w:pPr>
        <w:pStyle w:val="01"/>
        <w:ind w:firstLine="0"/>
        <w:rPr>
          <w:rFonts w:ascii="Arial" w:hAnsi="Arial" w:cs="Arial"/>
          <w:lang w:val="en-US"/>
        </w:rPr>
        <w:sectPr w:rsidR="00E0302A">
          <w:pgSz w:w="16838" w:h="11906" w:orient="landscape"/>
          <w:pgMar w:top="1418" w:right="1134" w:bottom="851" w:left="851" w:header="720" w:footer="720" w:gutter="0"/>
          <w:cols w:space="708"/>
          <w:docGrid w:linePitch="360"/>
        </w:sectPr>
      </w:pPr>
    </w:p>
    <w:p w14:paraId="20C15794" w14:textId="77777777" w:rsidR="00E0302A" w:rsidRDefault="00E0302A">
      <w:pPr>
        <w:pStyle w:val="01"/>
        <w:ind w:firstLine="0"/>
        <w:rPr>
          <w:rFonts w:ascii="Arial" w:hAnsi="Arial" w:cs="Arial"/>
          <w:lang w:val="en-US"/>
        </w:rPr>
      </w:pPr>
    </w:p>
    <w:p w14:paraId="34498ED3" w14:textId="77777777" w:rsidR="00E0302A" w:rsidRDefault="00373FF5">
      <w:pPr>
        <w:pStyle w:val="20"/>
        <w:rPr>
          <w:rFonts w:cs="Arial"/>
          <w:color w:val="000000" w:themeColor="text1"/>
        </w:rPr>
      </w:pPr>
      <w:bookmarkStart w:id="72" w:name="_Toc211610801"/>
      <w:r>
        <w:rPr>
          <w:rFonts w:eastAsia="Arial" w:cs="Arial"/>
          <w:color w:val="000000" w:themeColor="text1"/>
        </w:rPr>
        <w:t xml:space="preserve">Реализация требований ИБ к </w:t>
      </w:r>
      <w:r>
        <w:rPr>
          <w:rFonts w:eastAsia="Arial" w:cs="Arial"/>
          <w:color w:val="000000" w:themeColor="text1"/>
          <w:lang w:val="en-US"/>
        </w:rPr>
        <w:t>DotNet</w:t>
      </w:r>
      <w:r>
        <w:rPr>
          <w:rFonts w:eastAsia="Arial" w:cs="Arial"/>
          <w:color w:val="000000" w:themeColor="text1"/>
        </w:rPr>
        <w:t xml:space="preserve"> (.</w:t>
      </w:r>
      <w:r>
        <w:rPr>
          <w:rFonts w:eastAsia="Arial" w:cs="Arial"/>
          <w:color w:val="000000" w:themeColor="text1"/>
          <w:lang w:val="en-US"/>
        </w:rPr>
        <w:t>NET</w:t>
      </w:r>
      <w:r>
        <w:rPr>
          <w:rFonts w:eastAsia="Arial" w:cs="Arial"/>
          <w:color w:val="000000" w:themeColor="text1"/>
        </w:rPr>
        <w:t xml:space="preserve"> </w:t>
      </w:r>
      <w:r>
        <w:rPr>
          <w:rFonts w:eastAsia="Arial" w:cs="Arial"/>
          <w:color w:val="000000" w:themeColor="text1"/>
          <w:lang w:val="en-US"/>
        </w:rPr>
        <w:t>Frameworks</w:t>
      </w:r>
      <w:r>
        <w:rPr>
          <w:rFonts w:eastAsia="Arial" w:cs="Arial"/>
          <w:color w:val="000000" w:themeColor="text1"/>
        </w:rPr>
        <w:t>)</w:t>
      </w:r>
      <w:bookmarkEnd w:id="72"/>
      <w:r>
        <w:rPr>
          <w:rFonts w:eastAsia="Arial" w:cs="Arial"/>
          <w:color w:val="000000" w:themeColor="text1"/>
        </w:rPr>
        <w:t xml:space="preserve"> </w:t>
      </w:r>
    </w:p>
    <w:p w14:paraId="04F90820" w14:textId="77777777" w:rsidR="00E0302A" w:rsidRDefault="00373FF5">
      <w:pPr>
        <w:pStyle w:val="afffffd"/>
        <w:keepNext/>
        <w:rPr>
          <w:rFonts w:cs="Arial"/>
          <w:color w:val="000000" w:themeColor="text1"/>
          <w:lang w:val="ru-RU"/>
        </w:rPr>
      </w:pPr>
      <w:r>
        <w:rPr>
          <w:rFonts w:eastAsia="Arial" w:cs="Arial"/>
          <w:color w:val="000000" w:themeColor="text1"/>
          <w:lang w:val="ru-RU"/>
        </w:rPr>
        <w:t xml:space="preserve">Таблица 38 Реализация требований к </w:t>
      </w:r>
      <w:r>
        <w:rPr>
          <w:rFonts w:eastAsia="Arial" w:cs="Arial"/>
          <w:color w:val="000000" w:themeColor="text1"/>
        </w:rPr>
        <w:t>DotNet</w:t>
      </w:r>
    </w:p>
    <w:tbl>
      <w:tblPr>
        <w:tblW w:w="5050" w:type="pc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407"/>
        <w:gridCol w:w="6425"/>
        <w:gridCol w:w="2891"/>
      </w:tblGrid>
      <w:tr w:rsidR="00E0302A" w14:paraId="0FD65334" w14:textId="77777777">
        <w:trPr>
          <w:tblHeader/>
        </w:trPr>
        <w:tc>
          <w:tcPr>
            <w:tcW w:w="407"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60B97470"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w:t>
            </w:r>
          </w:p>
        </w:tc>
        <w:tc>
          <w:tcPr>
            <w:tcW w:w="6425"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45B4CB19"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Требование</w:t>
            </w:r>
          </w:p>
        </w:tc>
        <w:tc>
          <w:tcPr>
            <w:tcW w:w="2891" w:type="dxa"/>
            <w:tcBorders>
              <w:top w:val="single" w:sz="4" w:space="0" w:color="000000"/>
              <w:left w:val="single" w:sz="4" w:space="0" w:color="000000"/>
              <w:bottom w:val="single" w:sz="4" w:space="0" w:color="000000"/>
              <w:right w:val="single" w:sz="4" w:space="0" w:color="000000"/>
            </w:tcBorders>
            <w:shd w:val="clear" w:color="FFFFFF" w:fill="0070C0"/>
            <w:vAlign w:val="center"/>
          </w:tcPr>
          <w:p w14:paraId="43E052D3" w14:textId="77777777" w:rsidR="00E0302A" w:rsidRDefault="00373FF5">
            <w:pPr>
              <w:spacing w:before="240" w:after="240"/>
              <w:jc w:val="center"/>
              <w:rPr>
                <w:rFonts w:ascii="Arial" w:hAnsi="Arial" w:cs="Arial"/>
                <w:b/>
                <w:color w:val="FFFFFF" w:themeColor="background1"/>
                <w:sz w:val="20"/>
              </w:rPr>
            </w:pPr>
            <w:r>
              <w:rPr>
                <w:rFonts w:ascii="Arial" w:eastAsia="Arial" w:hAnsi="Arial" w:cs="Arial"/>
                <w:b/>
                <w:color w:val="FFFFFF" w:themeColor="background1"/>
                <w:sz w:val="20"/>
              </w:rPr>
              <w:t>Комментарий</w:t>
            </w:r>
          </w:p>
        </w:tc>
      </w:tr>
      <w:tr w:rsidR="00E0302A" w14:paraId="67DCE4D9" w14:textId="77777777">
        <w:trPr>
          <w:trHeight w:val="39"/>
        </w:trPr>
        <w:tc>
          <w:tcPr>
            <w:tcW w:w="407" w:type="dxa"/>
            <w:tcBorders>
              <w:top w:val="single" w:sz="4" w:space="0" w:color="000000"/>
              <w:left w:val="single" w:sz="4" w:space="0" w:color="000000"/>
              <w:bottom w:val="single" w:sz="4" w:space="0" w:color="000000"/>
              <w:right w:val="single" w:sz="4" w:space="0" w:color="000000"/>
            </w:tcBorders>
            <w:vAlign w:val="center"/>
          </w:tcPr>
          <w:p w14:paraId="2C42B09B"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shd w:val="clear" w:color="FFFFFF" w:themeColor="background1" w:fill="FFFFFF" w:themeFill="background1"/>
          </w:tcPr>
          <w:p w14:paraId="157E056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 используемой версии приложения должны отсутствовать публичные уязвимости.</w:t>
            </w:r>
          </w:p>
        </w:tc>
        <w:tc>
          <w:tcPr>
            <w:tcW w:w="2891" w:type="dxa"/>
            <w:vMerge w:val="restart"/>
            <w:tcBorders>
              <w:top w:val="single" w:sz="4" w:space="0" w:color="000000"/>
              <w:left w:val="single" w:sz="4" w:space="0" w:color="000000"/>
              <w:right w:val="single" w:sz="4" w:space="0" w:color="000000"/>
            </w:tcBorders>
          </w:tcPr>
          <w:p w14:paraId="1EA2D548" w14:textId="77777777" w:rsidR="00E0302A" w:rsidRDefault="00373FF5">
            <w:pPr>
              <w:shd w:val="clear" w:color="FFFFFF" w:themeColor="background1" w:fill="FFFFFF" w:themeFill="background1"/>
              <w:rPr>
                <w:rFonts w:ascii="Arial" w:hAnsi="Arial" w:cs="Arial"/>
                <w:color w:val="000000" w:themeColor="text1"/>
                <w:sz w:val="20"/>
              </w:rPr>
            </w:pPr>
            <w:r>
              <w:rPr>
                <w:rFonts w:ascii="Arial" w:eastAsia="Arial" w:hAnsi="Arial" w:cs="Arial"/>
                <w:color w:val="000000" w:themeColor="text1"/>
                <w:sz w:val="20"/>
              </w:rPr>
              <w:t>Выполнено. Реализация демонстрируется путём прохождения аудита кода (</w:t>
            </w:r>
            <w:r>
              <w:rPr>
                <w:rFonts w:ascii="Arial" w:eastAsia="Arial" w:hAnsi="Arial" w:cs="Arial"/>
                <w:color w:val="000000" w:themeColor="text1"/>
                <w:sz w:val="20"/>
                <w:lang w:val="en-US"/>
              </w:rPr>
              <w:t>SAST</w:t>
            </w:r>
            <w:r>
              <w:rPr>
                <w:rFonts w:ascii="Arial" w:eastAsia="Arial" w:hAnsi="Arial" w:cs="Arial"/>
                <w:color w:val="000000" w:themeColor="text1"/>
                <w:sz w:val="20"/>
              </w:rPr>
              <w:t>).</w:t>
            </w:r>
          </w:p>
        </w:tc>
      </w:tr>
      <w:tr w:rsidR="00E0302A" w14:paraId="449F12A8" w14:textId="77777777">
        <w:trPr>
          <w:trHeight w:val="58"/>
        </w:trPr>
        <w:tc>
          <w:tcPr>
            <w:tcW w:w="407" w:type="dxa"/>
            <w:tcBorders>
              <w:top w:val="single" w:sz="4" w:space="0" w:color="000000"/>
              <w:left w:val="single" w:sz="4" w:space="0" w:color="000000"/>
              <w:bottom w:val="single" w:sz="4" w:space="0" w:color="000000"/>
              <w:right w:val="single" w:sz="4" w:space="0" w:color="000000"/>
            </w:tcBorders>
            <w:vAlign w:val="center"/>
          </w:tcPr>
          <w:p w14:paraId="204453CB"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84F48FE"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Удалите все аспекты конфигурации, которые не используются.</w:t>
            </w:r>
          </w:p>
        </w:tc>
        <w:tc>
          <w:tcPr>
            <w:tcW w:w="2891" w:type="dxa"/>
            <w:vMerge/>
            <w:tcBorders>
              <w:left w:val="single" w:sz="4" w:space="0" w:color="000000"/>
              <w:right w:val="single" w:sz="4" w:space="0" w:color="000000"/>
            </w:tcBorders>
          </w:tcPr>
          <w:p w14:paraId="14B02599" w14:textId="77777777" w:rsidR="00E0302A" w:rsidRDefault="00E0302A">
            <w:pPr>
              <w:shd w:val="clear" w:color="FFFFFF" w:themeColor="background1" w:fill="FFFFFF" w:themeFill="background1"/>
              <w:rPr>
                <w:rFonts w:ascii="Arial" w:hAnsi="Arial" w:cs="Arial"/>
                <w:color w:val="000000" w:themeColor="text1"/>
              </w:rPr>
            </w:pPr>
          </w:p>
        </w:tc>
      </w:tr>
      <w:tr w:rsidR="00E0302A" w14:paraId="0CDCD0E6" w14:textId="77777777">
        <w:trPr>
          <w:trHeight w:val="58"/>
        </w:trPr>
        <w:tc>
          <w:tcPr>
            <w:tcW w:w="407" w:type="dxa"/>
            <w:tcBorders>
              <w:top w:val="single" w:sz="4" w:space="0" w:color="000000"/>
              <w:left w:val="single" w:sz="4" w:space="0" w:color="000000"/>
              <w:bottom w:val="single" w:sz="4" w:space="0" w:color="000000"/>
              <w:right w:val="single" w:sz="4" w:space="0" w:color="000000"/>
            </w:tcBorders>
            <w:vAlign w:val="center"/>
          </w:tcPr>
          <w:p w14:paraId="259B9A17"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D731CC6"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Необходимо обеспечить шифрование конфиденциальных частей web.config.</w:t>
            </w:r>
          </w:p>
        </w:tc>
        <w:tc>
          <w:tcPr>
            <w:tcW w:w="2891" w:type="dxa"/>
            <w:vMerge/>
            <w:tcBorders>
              <w:left w:val="single" w:sz="4" w:space="0" w:color="000000"/>
              <w:right w:val="single" w:sz="4" w:space="0" w:color="000000"/>
            </w:tcBorders>
          </w:tcPr>
          <w:p w14:paraId="2423CF84" w14:textId="77777777" w:rsidR="00E0302A" w:rsidRDefault="00E0302A">
            <w:pPr>
              <w:shd w:val="clear" w:color="FFFFFF" w:themeColor="background1" w:fill="FFFFFF" w:themeFill="background1"/>
              <w:rPr>
                <w:rFonts w:ascii="Arial" w:hAnsi="Arial" w:cs="Arial"/>
                <w:color w:val="000000" w:themeColor="text1"/>
              </w:rPr>
            </w:pPr>
          </w:p>
        </w:tc>
      </w:tr>
      <w:tr w:rsidR="00E0302A" w14:paraId="286FF63E" w14:textId="77777777">
        <w:trPr>
          <w:trHeight w:val="333"/>
        </w:trPr>
        <w:tc>
          <w:tcPr>
            <w:tcW w:w="407" w:type="dxa"/>
            <w:tcBorders>
              <w:top w:val="single" w:sz="4" w:space="0" w:color="000000"/>
              <w:left w:val="single" w:sz="4" w:space="0" w:color="000000"/>
              <w:bottom w:val="single" w:sz="4" w:space="0" w:color="000000"/>
              <w:right w:val="single" w:sz="4" w:space="0" w:color="000000"/>
            </w:tcBorders>
            <w:vAlign w:val="center"/>
          </w:tcPr>
          <w:p w14:paraId="0E46C825"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C78FCF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Для приложений Click Once платформа .NET Framework должна быть обновлена до последней версии для обеспечения TLS 1.2 или более поздней поддержки.</w:t>
            </w:r>
          </w:p>
        </w:tc>
        <w:tc>
          <w:tcPr>
            <w:tcW w:w="2891" w:type="dxa"/>
            <w:vMerge/>
            <w:tcBorders>
              <w:left w:val="single" w:sz="4" w:space="0" w:color="000000"/>
              <w:right w:val="single" w:sz="4" w:space="0" w:color="000000"/>
            </w:tcBorders>
          </w:tcPr>
          <w:p w14:paraId="588CB105" w14:textId="77777777" w:rsidR="00E0302A" w:rsidRDefault="00E0302A">
            <w:pPr>
              <w:shd w:val="clear" w:color="FFFFFF" w:themeColor="background1" w:fill="FFFFFF" w:themeFill="background1"/>
              <w:rPr>
                <w:rFonts w:ascii="Arial" w:hAnsi="Arial" w:cs="Arial"/>
                <w:color w:val="000000" w:themeColor="text1"/>
              </w:rPr>
            </w:pPr>
          </w:p>
        </w:tc>
      </w:tr>
      <w:tr w:rsidR="00E0302A" w14:paraId="752C329A" w14:textId="77777777">
        <w:trPr>
          <w:trHeight w:val="519"/>
        </w:trPr>
        <w:tc>
          <w:tcPr>
            <w:tcW w:w="407" w:type="dxa"/>
            <w:tcBorders>
              <w:top w:val="single" w:sz="4" w:space="0" w:color="000000"/>
              <w:left w:val="single" w:sz="4" w:space="0" w:color="000000"/>
              <w:bottom w:val="single" w:sz="4" w:space="0" w:color="000000"/>
              <w:right w:val="single" w:sz="4" w:space="0" w:color="000000"/>
            </w:tcBorders>
            <w:vAlign w:val="center"/>
          </w:tcPr>
          <w:p w14:paraId="6A4671CD"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B88B80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Необходимо использовать параметризованные команды SQL для всех видов доступа к данным без исключения.</w:t>
            </w:r>
          </w:p>
        </w:tc>
        <w:tc>
          <w:tcPr>
            <w:tcW w:w="2891" w:type="dxa"/>
            <w:vMerge/>
            <w:tcBorders>
              <w:left w:val="single" w:sz="4" w:space="0" w:color="000000"/>
              <w:right w:val="single" w:sz="4" w:space="0" w:color="000000"/>
            </w:tcBorders>
          </w:tcPr>
          <w:p w14:paraId="3709270F" w14:textId="77777777" w:rsidR="00E0302A" w:rsidRDefault="00E0302A">
            <w:pPr>
              <w:shd w:val="clear" w:color="FFFFFF" w:themeColor="background1" w:fill="FFFFFF" w:themeFill="background1"/>
              <w:rPr>
                <w:rFonts w:ascii="Arial" w:hAnsi="Arial" w:cs="Arial"/>
                <w:color w:val="000000" w:themeColor="text1"/>
              </w:rPr>
            </w:pPr>
          </w:p>
        </w:tc>
      </w:tr>
      <w:tr w:rsidR="00E0302A" w14:paraId="77781DCF" w14:textId="77777777">
        <w:trPr>
          <w:trHeight w:val="543"/>
        </w:trPr>
        <w:tc>
          <w:tcPr>
            <w:tcW w:w="407" w:type="dxa"/>
            <w:tcBorders>
              <w:top w:val="single" w:sz="4" w:space="0" w:color="000000"/>
              <w:left w:val="single" w:sz="4" w:space="0" w:color="000000"/>
              <w:bottom w:val="single" w:sz="4" w:space="0" w:color="000000"/>
              <w:right w:val="single" w:sz="4" w:space="0" w:color="000000"/>
            </w:tcBorders>
            <w:vAlign w:val="center"/>
          </w:tcPr>
          <w:p w14:paraId="3B9E3B13"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04D2EEE"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Запрещено использовать SqlCommand со строковым параметром, состоящим из объединенной строки SQL.</w:t>
            </w:r>
          </w:p>
        </w:tc>
        <w:tc>
          <w:tcPr>
            <w:tcW w:w="2891" w:type="dxa"/>
            <w:vMerge/>
            <w:tcBorders>
              <w:left w:val="single" w:sz="4" w:space="0" w:color="000000"/>
              <w:right w:val="single" w:sz="4" w:space="0" w:color="000000"/>
            </w:tcBorders>
          </w:tcPr>
          <w:p w14:paraId="6C0E30EE" w14:textId="77777777" w:rsidR="00E0302A" w:rsidRDefault="00E0302A">
            <w:pPr>
              <w:shd w:val="clear" w:color="FFFFFF" w:themeColor="background1" w:fill="FFFFFF" w:themeFill="background1"/>
              <w:rPr>
                <w:rFonts w:ascii="Arial" w:hAnsi="Arial" w:cs="Arial"/>
                <w:color w:val="000000" w:themeColor="text1"/>
              </w:rPr>
            </w:pPr>
          </w:p>
        </w:tc>
      </w:tr>
      <w:tr w:rsidR="00E0302A" w14:paraId="1E528915" w14:textId="77777777">
        <w:trPr>
          <w:trHeight w:val="581"/>
        </w:trPr>
        <w:tc>
          <w:tcPr>
            <w:tcW w:w="407" w:type="dxa"/>
            <w:tcBorders>
              <w:top w:val="single" w:sz="4" w:space="0" w:color="000000"/>
              <w:left w:val="single" w:sz="4" w:space="0" w:color="000000"/>
              <w:bottom w:val="single" w:sz="4" w:space="0" w:color="000000"/>
              <w:right w:val="single" w:sz="4" w:space="0" w:color="000000"/>
            </w:tcBorders>
            <w:vAlign w:val="center"/>
          </w:tcPr>
          <w:p w14:paraId="561C7812"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D373DB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Необходимо зафиксировать допустимые значения, поступающие от пользователя. Используйте Enum, TryParse и т.п., чтобы убедиться, что данные, поступающие от пользователя, соответствуют ожиданиям. Учесть, что Enum по-прежнему уязвим для неизвестных значений, потому что .NET проверяет только успешное приведение к базовому типу данных, Integer по умолчанию. Enum.IsDefined может проверять, является ли входное значение допустимым в списке определенных констант.</w:t>
            </w:r>
          </w:p>
        </w:tc>
        <w:tc>
          <w:tcPr>
            <w:tcW w:w="2891" w:type="dxa"/>
            <w:vMerge/>
            <w:tcBorders>
              <w:left w:val="single" w:sz="4" w:space="0" w:color="000000"/>
              <w:right w:val="single" w:sz="4" w:space="0" w:color="000000"/>
            </w:tcBorders>
          </w:tcPr>
          <w:p w14:paraId="6B470332" w14:textId="77777777" w:rsidR="00E0302A" w:rsidRDefault="00E0302A">
            <w:pPr>
              <w:shd w:val="clear" w:color="FFFFFF" w:themeColor="background1" w:fill="FFFFFF" w:themeFill="background1"/>
              <w:rPr>
                <w:rFonts w:ascii="Arial" w:hAnsi="Arial" w:cs="Arial"/>
                <w:color w:val="000000" w:themeColor="text1"/>
              </w:rPr>
            </w:pPr>
          </w:p>
        </w:tc>
      </w:tr>
      <w:tr w:rsidR="00E0302A" w14:paraId="0ADB6A22" w14:textId="77777777">
        <w:trPr>
          <w:trHeight w:val="492"/>
        </w:trPr>
        <w:tc>
          <w:tcPr>
            <w:tcW w:w="407" w:type="dxa"/>
            <w:tcBorders>
              <w:top w:val="single" w:sz="4" w:space="0" w:color="000000"/>
              <w:left w:val="single" w:sz="4" w:space="0" w:color="000000"/>
              <w:bottom w:val="single" w:sz="4" w:space="0" w:color="000000"/>
              <w:right w:val="single" w:sz="4" w:space="0" w:color="000000"/>
            </w:tcBorders>
            <w:vAlign w:val="center"/>
          </w:tcPr>
          <w:p w14:paraId="5F619E1A"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EFB437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Необходимо применить принцип наименьших привилегий при настройке пользователя базы данных в выбранной вами базе данных. Пользователь базы данных должен иметь доступ только к элементам, которые имеют смысл для варианта использования.</w:t>
            </w:r>
          </w:p>
        </w:tc>
        <w:tc>
          <w:tcPr>
            <w:tcW w:w="2891" w:type="dxa"/>
            <w:vMerge/>
            <w:tcBorders>
              <w:left w:val="single" w:sz="4" w:space="0" w:color="000000"/>
              <w:right w:val="single" w:sz="4" w:space="0" w:color="000000"/>
            </w:tcBorders>
          </w:tcPr>
          <w:p w14:paraId="48589F13" w14:textId="77777777" w:rsidR="00E0302A" w:rsidRDefault="00E0302A">
            <w:pPr>
              <w:shd w:val="clear" w:color="FFFFFF" w:themeColor="background1" w:fill="FFFFFF" w:themeFill="background1"/>
              <w:rPr>
                <w:rFonts w:ascii="Arial" w:hAnsi="Arial" w:cs="Arial"/>
                <w:color w:val="000000" w:themeColor="text1"/>
              </w:rPr>
            </w:pPr>
          </w:p>
        </w:tc>
      </w:tr>
      <w:tr w:rsidR="00E0302A" w14:paraId="2D3C7A9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E833FBE"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C31280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Предпочтительно использовать Entity Framework, так как он является эффективным механизмом предотвращения SQL-инъекций. Учтите, что создание собственных специальных запросов в Entity Framework так же подвержено SQLi, как и обычный SQL-запрос.</w:t>
            </w:r>
          </w:p>
        </w:tc>
        <w:tc>
          <w:tcPr>
            <w:tcW w:w="2891" w:type="dxa"/>
            <w:vMerge/>
            <w:tcBorders>
              <w:left w:val="single" w:sz="4" w:space="0" w:color="000000"/>
              <w:right w:val="single" w:sz="4" w:space="0" w:color="000000"/>
            </w:tcBorders>
          </w:tcPr>
          <w:p w14:paraId="74D868E1" w14:textId="77777777" w:rsidR="00E0302A" w:rsidRDefault="00E0302A">
            <w:pPr>
              <w:shd w:val="clear" w:color="FFFFFF" w:themeColor="background1" w:fill="FFFFFF" w:themeFill="background1"/>
              <w:rPr>
                <w:rFonts w:ascii="Arial" w:hAnsi="Arial" w:cs="Arial"/>
                <w:color w:val="000000" w:themeColor="text1"/>
              </w:rPr>
            </w:pPr>
          </w:p>
        </w:tc>
      </w:tr>
      <w:tr w:rsidR="00E0302A" w14:paraId="1E36FE4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438FB69"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9118FD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Всегда используйте шифрование для хранения секретов, хеширование для хранения паролей.</w:t>
            </w:r>
          </w:p>
        </w:tc>
        <w:tc>
          <w:tcPr>
            <w:tcW w:w="2891" w:type="dxa"/>
            <w:vMerge/>
            <w:tcBorders>
              <w:left w:val="single" w:sz="4" w:space="0" w:color="000000"/>
              <w:right w:val="single" w:sz="4" w:space="0" w:color="000000"/>
            </w:tcBorders>
          </w:tcPr>
          <w:p w14:paraId="51C8C4E9" w14:textId="77777777" w:rsidR="00E0302A" w:rsidRDefault="00E0302A">
            <w:pPr>
              <w:shd w:val="clear" w:color="FFFFFF" w:themeColor="background1" w:fill="FFFFFF" w:themeFill="background1"/>
              <w:rPr>
                <w:rFonts w:ascii="Arial" w:hAnsi="Arial" w:cs="Arial"/>
                <w:color w:val="000000" w:themeColor="text1"/>
              </w:rPr>
            </w:pPr>
          </w:p>
        </w:tc>
      </w:tr>
      <w:tr w:rsidR="00E0302A" w14:paraId="550FD75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EC4D4C3"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0230BD1"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Запрещено реализовывать собственные методы шифрования. Необходимо использовать уже готовые реализации.</w:t>
            </w:r>
          </w:p>
        </w:tc>
        <w:tc>
          <w:tcPr>
            <w:tcW w:w="2891" w:type="dxa"/>
            <w:vMerge/>
            <w:tcBorders>
              <w:left w:val="single" w:sz="4" w:space="0" w:color="000000"/>
              <w:right w:val="single" w:sz="4" w:space="0" w:color="000000"/>
            </w:tcBorders>
          </w:tcPr>
          <w:p w14:paraId="7B8915A2" w14:textId="77777777" w:rsidR="00E0302A" w:rsidRDefault="00E0302A">
            <w:pPr>
              <w:shd w:val="clear" w:color="FFFFFF" w:themeColor="background1" w:fill="FFFFFF" w:themeFill="background1"/>
              <w:rPr>
                <w:rFonts w:ascii="Arial" w:hAnsi="Arial" w:cs="Arial"/>
                <w:color w:val="000000" w:themeColor="text1"/>
              </w:rPr>
            </w:pPr>
          </w:p>
        </w:tc>
      </w:tr>
      <w:tr w:rsidR="00E0302A" w14:paraId="0B52C8D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BC52F99"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6BFD840"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Необходимо использовать API защиты данных Windows DPAPI для безопасного локального хранения секретов (Пропустить при развёртывании на Astra Linux).</w:t>
            </w:r>
          </w:p>
        </w:tc>
        <w:tc>
          <w:tcPr>
            <w:tcW w:w="2891" w:type="dxa"/>
            <w:vMerge/>
            <w:tcBorders>
              <w:left w:val="single" w:sz="4" w:space="0" w:color="000000"/>
              <w:right w:val="single" w:sz="4" w:space="0" w:color="000000"/>
            </w:tcBorders>
          </w:tcPr>
          <w:p w14:paraId="78D7D6A7" w14:textId="77777777" w:rsidR="00E0302A" w:rsidRDefault="00E0302A">
            <w:pPr>
              <w:shd w:val="clear" w:color="FFFFFF" w:themeColor="background1" w:fill="FFFFFF" w:themeFill="background1"/>
              <w:rPr>
                <w:rFonts w:ascii="Arial" w:hAnsi="Arial" w:cs="Arial"/>
                <w:color w:val="000000" w:themeColor="text1"/>
              </w:rPr>
            </w:pPr>
          </w:p>
        </w:tc>
      </w:tr>
      <w:tr w:rsidR="00E0302A" w14:paraId="7EC96F5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1EFC9D5"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71EAF2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Допускается доставка секретов до приложения через текстовые файлы (хранящиеся на сервере) и переменные окружения. Запрещено хранить секреты в открытом виде в ALM.</w:t>
            </w:r>
          </w:p>
        </w:tc>
        <w:tc>
          <w:tcPr>
            <w:tcW w:w="2891" w:type="dxa"/>
            <w:vMerge/>
            <w:tcBorders>
              <w:left w:val="single" w:sz="4" w:space="0" w:color="000000"/>
              <w:right w:val="single" w:sz="4" w:space="0" w:color="000000"/>
            </w:tcBorders>
          </w:tcPr>
          <w:p w14:paraId="1F32E6B5" w14:textId="77777777" w:rsidR="00E0302A" w:rsidRDefault="00E0302A">
            <w:pPr>
              <w:shd w:val="clear" w:color="FFFFFF" w:themeColor="background1" w:fill="FFFFFF" w:themeFill="background1"/>
              <w:rPr>
                <w:rFonts w:ascii="Arial" w:hAnsi="Arial" w:cs="Arial"/>
                <w:color w:val="000000" w:themeColor="text1"/>
              </w:rPr>
            </w:pPr>
          </w:p>
        </w:tc>
      </w:tr>
      <w:tr w:rsidR="00E0302A" w14:paraId="148C497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10C04DCC"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C7536C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 xml:space="preserve">Необходимо использовать </w:t>
            </w:r>
            <w:proofErr w:type="gramStart"/>
            <w:r>
              <w:rPr>
                <w:rFonts w:ascii="Arial" w:eastAsia="Arial" w:hAnsi="Arial" w:cs="Arial"/>
                <w:color w:val="000000" w:themeColor="text1"/>
                <w:sz w:val="20"/>
              </w:rPr>
              <w:t>надежный алгоритм хеширования</w:t>
            </w:r>
            <w:proofErr w:type="gramEnd"/>
            <w:r>
              <w:rPr>
                <w:rFonts w:ascii="Arial" w:eastAsia="Arial" w:hAnsi="Arial" w:cs="Arial"/>
                <w:color w:val="000000" w:themeColor="text1"/>
                <w:sz w:val="20"/>
              </w:rPr>
              <w:t xml:space="preserve"> предоставляемый в стандартных библиотеках:</w:t>
            </w:r>
          </w:p>
          <w:p w14:paraId="77C3DF9C"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PBKDF2 + SHA256 + 1000 итераций.</w:t>
            </w:r>
          </w:p>
          <w:p w14:paraId="30666A0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PBKDF2 + SHA512 + 500 итераций.</w:t>
            </w:r>
          </w:p>
          <w:p w14:paraId="63FE0F84"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Также допускается использование алгоритмов SHA256, SHA512 с солью.</w:t>
            </w:r>
          </w:p>
        </w:tc>
        <w:tc>
          <w:tcPr>
            <w:tcW w:w="2891" w:type="dxa"/>
            <w:vMerge/>
            <w:tcBorders>
              <w:left w:val="single" w:sz="4" w:space="0" w:color="000000"/>
              <w:right w:val="single" w:sz="4" w:space="0" w:color="000000"/>
            </w:tcBorders>
          </w:tcPr>
          <w:p w14:paraId="24A622A8" w14:textId="77777777" w:rsidR="00E0302A" w:rsidRDefault="00E0302A">
            <w:pPr>
              <w:shd w:val="clear" w:color="FFFFFF" w:themeColor="background1" w:fill="FFFFFF" w:themeFill="background1"/>
              <w:rPr>
                <w:rFonts w:ascii="Arial" w:hAnsi="Arial" w:cs="Arial"/>
                <w:color w:val="000000" w:themeColor="text1"/>
              </w:rPr>
            </w:pPr>
          </w:p>
        </w:tc>
      </w:tr>
      <w:tr w:rsidR="00E0302A" w14:paraId="4142A2A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64EC4508"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7213113"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Всегда используйте HTTPS.</w:t>
            </w:r>
          </w:p>
        </w:tc>
        <w:tc>
          <w:tcPr>
            <w:tcW w:w="2891" w:type="dxa"/>
            <w:vMerge/>
            <w:tcBorders>
              <w:left w:val="single" w:sz="4" w:space="0" w:color="000000"/>
              <w:right w:val="single" w:sz="4" w:space="0" w:color="000000"/>
            </w:tcBorders>
          </w:tcPr>
          <w:p w14:paraId="2F6498B2" w14:textId="77777777" w:rsidR="00E0302A" w:rsidRDefault="00E0302A">
            <w:pPr>
              <w:shd w:val="clear" w:color="FFFFFF" w:themeColor="background1" w:fill="FFFFFF" w:themeFill="background1"/>
              <w:rPr>
                <w:rFonts w:ascii="Arial" w:hAnsi="Arial" w:cs="Arial"/>
                <w:color w:val="000000" w:themeColor="text1"/>
              </w:rPr>
            </w:pPr>
          </w:p>
        </w:tc>
      </w:tr>
      <w:tr w:rsidR="00E0302A" w14:paraId="495EC7BF"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465DCA5"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2CE7DD5"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Параметр requireSSL должен быть включён для файлов cookie и элементов формы.</w:t>
            </w:r>
          </w:p>
        </w:tc>
        <w:tc>
          <w:tcPr>
            <w:tcW w:w="2891" w:type="dxa"/>
            <w:vMerge/>
            <w:tcBorders>
              <w:left w:val="single" w:sz="4" w:space="0" w:color="000000"/>
              <w:right w:val="single" w:sz="4" w:space="0" w:color="000000"/>
            </w:tcBorders>
          </w:tcPr>
          <w:p w14:paraId="06BE30B2" w14:textId="77777777" w:rsidR="00E0302A" w:rsidRDefault="00E0302A">
            <w:pPr>
              <w:shd w:val="clear" w:color="FFFFFF" w:themeColor="background1" w:fill="FFFFFF" w:themeFill="background1"/>
              <w:rPr>
                <w:rFonts w:ascii="Arial" w:hAnsi="Arial" w:cs="Arial"/>
                <w:color w:val="000000" w:themeColor="text1"/>
              </w:rPr>
            </w:pPr>
          </w:p>
        </w:tc>
      </w:tr>
      <w:tr w:rsidR="00E0302A" w14:paraId="3C9C7EC3" w14:textId="77777777">
        <w:trPr>
          <w:trHeight w:val="58"/>
        </w:trPr>
        <w:tc>
          <w:tcPr>
            <w:tcW w:w="407" w:type="dxa"/>
            <w:tcBorders>
              <w:top w:val="single" w:sz="4" w:space="0" w:color="000000"/>
              <w:left w:val="single" w:sz="4" w:space="0" w:color="000000"/>
              <w:right w:val="single" w:sz="4" w:space="0" w:color="000000"/>
            </w:tcBorders>
            <w:vAlign w:val="center"/>
          </w:tcPr>
          <w:p w14:paraId="5421D53C"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right w:val="single" w:sz="4" w:space="0" w:color="000000"/>
            </w:tcBorders>
          </w:tcPr>
          <w:p w14:paraId="30FE3963"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Параметр HttpOnlyдолжен быть включён для файлов cookie в web.config.</w:t>
            </w:r>
          </w:p>
        </w:tc>
        <w:tc>
          <w:tcPr>
            <w:tcW w:w="2891" w:type="dxa"/>
            <w:vMerge/>
            <w:tcBorders>
              <w:left w:val="single" w:sz="4" w:space="0" w:color="000000"/>
              <w:right w:val="single" w:sz="4" w:space="0" w:color="000000"/>
            </w:tcBorders>
          </w:tcPr>
          <w:p w14:paraId="23EC5598" w14:textId="77777777" w:rsidR="00E0302A" w:rsidRDefault="00E0302A">
            <w:pPr>
              <w:shd w:val="clear" w:color="FFFFFF" w:themeColor="background1" w:fill="FFFFFF" w:themeFill="background1"/>
              <w:rPr>
                <w:rFonts w:ascii="Arial" w:hAnsi="Arial" w:cs="Arial"/>
                <w:color w:val="000000" w:themeColor="text1"/>
              </w:rPr>
            </w:pPr>
          </w:p>
        </w:tc>
      </w:tr>
      <w:tr w:rsidR="00E0302A" w14:paraId="222981B6"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5AB7D0CF"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8D28A76"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Параметр CookieHttpOnly должен быть выставлен в значении true. Файлы cookie необходимо отправлять через HttpOnly. (При использовании Cookie)</w:t>
            </w:r>
          </w:p>
        </w:tc>
        <w:tc>
          <w:tcPr>
            <w:tcW w:w="2891" w:type="dxa"/>
            <w:vMerge/>
            <w:tcBorders>
              <w:left w:val="single" w:sz="4" w:space="0" w:color="000000"/>
              <w:right w:val="single" w:sz="4" w:space="0" w:color="000000"/>
            </w:tcBorders>
          </w:tcPr>
          <w:p w14:paraId="2016B4F9" w14:textId="77777777" w:rsidR="00E0302A" w:rsidRDefault="00E0302A">
            <w:pPr>
              <w:shd w:val="clear" w:color="FFFFFF" w:themeColor="background1" w:fill="FFFFFF" w:themeFill="background1"/>
              <w:rPr>
                <w:rFonts w:ascii="Arial" w:hAnsi="Arial" w:cs="Arial"/>
                <w:color w:val="000000" w:themeColor="text1"/>
              </w:rPr>
            </w:pPr>
          </w:p>
        </w:tc>
      </w:tr>
      <w:tr w:rsidR="00E0302A" w14:paraId="7274B8C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D61E102"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F01E4EB"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Время жизни Cookie / JWT токена / ключей доступа должно быть ограничено.</w:t>
            </w:r>
          </w:p>
        </w:tc>
        <w:tc>
          <w:tcPr>
            <w:tcW w:w="2891" w:type="dxa"/>
            <w:vMerge/>
            <w:tcBorders>
              <w:left w:val="single" w:sz="4" w:space="0" w:color="000000"/>
              <w:right w:val="single" w:sz="4" w:space="0" w:color="000000"/>
            </w:tcBorders>
          </w:tcPr>
          <w:p w14:paraId="26B7C106" w14:textId="77777777" w:rsidR="00E0302A" w:rsidRDefault="00E0302A">
            <w:pPr>
              <w:shd w:val="clear" w:color="FFFFFF" w:themeColor="background1" w:fill="FFFFFF" w:themeFill="background1"/>
              <w:rPr>
                <w:rFonts w:ascii="Arial" w:hAnsi="Arial" w:cs="Arial"/>
                <w:color w:val="000000" w:themeColor="text1"/>
              </w:rPr>
            </w:pPr>
          </w:p>
        </w:tc>
      </w:tr>
      <w:tr w:rsidR="00E0302A" w14:paraId="063F7F0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02E09916"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7D5D93DD"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реализуйте собственную аутентификацию или управление сеансами, используйте ту, которая предоставляется .Net. При отсутствии необходимых возможностей в .NET используйте апробированных identity-провайдеров (к примеру, Keycloak) в связке с JWT.</w:t>
            </w:r>
          </w:p>
        </w:tc>
        <w:tc>
          <w:tcPr>
            <w:tcW w:w="2891" w:type="dxa"/>
            <w:vMerge/>
            <w:tcBorders>
              <w:left w:val="single" w:sz="4" w:space="0" w:color="000000"/>
              <w:right w:val="single" w:sz="4" w:space="0" w:color="000000"/>
            </w:tcBorders>
          </w:tcPr>
          <w:p w14:paraId="09FE924E" w14:textId="77777777" w:rsidR="00E0302A" w:rsidRDefault="00E0302A">
            <w:pPr>
              <w:shd w:val="clear" w:color="FFFFFF" w:themeColor="background1" w:fill="FFFFFF" w:themeFill="background1"/>
              <w:rPr>
                <w:rFonts w:ascii="Arial" w:hAnsi="Arial" w:cs="Arial"/>
                <w:color w:val="000000" w:themeColor="text1"/>
              </w:rPr>
            </w:pPr>
          </w:p>
        </w:tc>
      </w:tr>
      <w:tr w:rsidR="00E0302A" w14:paraId="55CD2461"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CF9B87D"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327780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 сообщайте, существует ли учетная запись при входе в систему, регистрации или сбросе пароля.</w:t>
            </w:r>
          </w:p>
        </w:tc>
        <w:tc>
          <w:tcPr>
            <w:tcW w:w="2891" w:type="dxa"/>
            <w:vMerge/>
            <w:tcBorders>
              <w:left w:val="single" w:sz="4" w:space="0" w:color="000000"/>
              <w:right w:val="single" w:sz="4" w:space="0" w:color="000000"/>
            </w:tcBorders>
          </w:tcPr>
          <w:p w14:paraId="3C34EF4D" w14:textId="77777777" w:rsidR="00E0302A" w:rsidRDefault="00E0302A">
            <w:pPr>
              <w:shd w:val="clear" w:color="FFFFFF" w:themeColor="background1" w:fill="FFFFFF" w:themeFill="background1"/>
              <w:rPr>
                <w:rFonts w:ascii="Arial" w:hAnsi="Arial" w:cs="Arial"/>
                <w:color w:val="000000" w:themeColor="text1"/>
              </w:rPr>
            </w:pPr>
          </w:p>
        </w:tc>
      </w:tr>
      <w:tr w:rsidR="00E0302A" w14:paraId="215CC9BD"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39F97B0D"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2F26516"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Режим отладки (debug) приложения должен быть выключен (допускается только на сервере разработки (dev)).</w:t>
            </w:r>
          </w:p>
        </w:tc>
        <w:tc>
          <w:tcPr>
            <w:tcW w:w="2891" w:type="dxa"/>
            <w:vMerge/>
            <w:tcBorders>
              <w:left w:val="single" w:sz="4" w:space="0" w:color="000000"/>
              <w:right w:val="single" w:sz="4" w:space="0" w:color="000000"/>
            </w:tcBorders>
          </w:tcPr>
          <w:p w14:paraId="181CBBC9" w14:textId="77777777" w:rsidR="00E0302A" w:rsidRDefault="00E0302A">
            <w:pPr>
              <w:shd w:val="clear" w:color="FFFFFF" w:themeColor="background1" w:fill="FFFFFF" w:themeFill="background1"/>
              <w:rPr>
                <w:rFonts w:ascii="Arial" w:hAnsi="Arial" w:cs="Arial"/>
                <w:color w:val="000000" w:themeColor="text1"/>
              </w:rPr>
            </w:pPr>
          </w:p>
        </w:tc>
      </w:tr>
      <w:tr w:rsidR="00E0302A" w14:paraId="5F67CAD7"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7FB42894"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3D85BC90"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Режим трассировки (trace) приложения должен быть выключен (допускается только на сервере разработки (dev)).</w:t>
            </w:r>
          </w:p>
        </w:tc>
        <w:tc>
          <w:tcPr>
            <w:tcW w:w="2891" w:type="dxa"/>
            <w:vMerge/>
            <w:tcBorders>
              <w:left w:val="single" w:sz="4" w:space="0" w:color="000000"/>
              <w:right w:val="single" w:sz="4" w:space="0" w:color="000000"/>
            </w:tcBorders>
          </w:tcPr>
          <w:p w14:paraId="4E9FB176" w14:textId="77777777" w:rsidR="00E0302A" w:rsidRDefault="00E0302A">
            <w:pPr>
              <w:shd w:val="clear" w:color="FFFFFF" w:themeColor="background1" w:fill="FFFFFF" w:themeFill="background1"/>
              <w:rPr>
                <w:rFonts w:ascii="Arial" w:hAnsi="Arial" w:cs="Arial"/>
                <w:color w:val="000000" w:themeColor="text1"/>
              </w:rPr>
            </w:pPr>
          </w:p>
        </w:tc>
      </w:tr>
      <w:tr w:rsidR="00E0302A" w14:paraId="131B9E0A" w14:textId="77777777">
        <w:trPr>
          <w:trHeight w:val="74"/>
        </w:trPr>
        <w:tc>
          <w:tcPr>
            <w:tcW w:w="407" w:type="dxa"/>
            <w:tcBorders>
              <w:top w:val="single" w:sz="4" w:space="0" w:color="000000"/>
              <w:left w:val="single" w:sz="4" w:space="0" w:color="000000"/>
              <w:bottom w:val="single" w:sz="4" w:space="0" w:color="000000"/>
              <w:right w:val="single" w:sz="4" w:space="0" w:color="000000"/>
            </w:tcBorders>
            <w:vAlign w:val="center"/>
          </w:tcPr>
          <w:p w14:paraId="2BDD852E"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6C4AFED7"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Необходимо сменить все пароли выставляемые по умолчанию.</w:t>
            </w:r>
          </w:p>
        </w:tc>
        <w:tc>
          <w:tcPr>
            <w:tcW w:w="2891" w:type="dxa"/>
            <w:vMerge/>
            <w:tcBorders>
              <w:left w:val="single" w:sz="4" w:space="0" w:color="000000"/>
              <w:right w:val="single" w:sz="4" w:space="0" w:color="000000"/>
            </w:tcBorders>
          </w:tcPr>
          <w:p w14:paraId="141F62BD" w14:textId="77777777" w:rsidR="00E0302A" w:rsidRDefault="00E0302A">
            <w:pPr>
              <w:shd w:val="clear" w:color="FFFFFF" w:themeColor="background1" w:fill="FFFFFF" w:themeFill="background1"/>
              <w:rPr>
                <w:rFonts w:ascii="Arial" w:hAnsi="Arial" w:cs="Arial"/>
                <w:color w:val="000000" w:themeColor="text1"/>
              </w:rPr>
            </w:pPr>
          </w:p>
        </w:tc>
      </w:tr>
      <w:tr w:rsidR="00E0302A" w14:paraId="7B9891F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58AB402"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55288A6A"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Убедиться в отсутствие возникновения уязвимости SQLi</w:t>
            </w:r>
          </w:p>
        </w:tc>
        <w:tc>
          <w:tcPr>
            <w:tcW w:w="2891" w:type="dxa"/>
            <w:vMerge/>
            <w:tcBorders>
              <w:left w:val="single" w:sz="4" w:space="0" w:color="000000"/>
              <w:right w:val="single" w:sz="4" w:space="0" w:color="000000"/>
            </w:tcBorders>
            <w:shd w:val="clear" w:color="FFFFFF" w:fill="FFFFFF"/>
          </w:tcPr>
          <w:p w14:paraId="0F52EE9C" w14:textId="77777777" w:rsidR="00E0302A" w:rsidRDefault="00E0302A">
            <w:pPr>
              <w:shd w:val="clear" w:color="FFFFFF" w:themeColor="background1" w:fill="FFFFFF" w:themeFill="background1"/>
              <w:rPr>
                <w:rFonts w:ascii="Arial" w:hAnsi="Arial" w:cs="Arial"/>
                <w:color w:val="000000" w:themeColor="text1"/>
              </w:rPr>
            </w:pPr>
          </w:p>
        </w:tc>
      </w:tr>
      <w:tr w:rsidR="00E0302A" w14:paraId="5D16B3E0"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27239807"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1B8C177E"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Убедиться в отсутствие возникновения уязвимости RCE</w:t>
            </w:r>
          </w:p>
        </w:tc>
        <w:tc>
          <w:tcPr>
            <w:tcW w:w="2891" w:type="dxa"/>
            <w:vMerge/>
            <w:tcBorders>
              <w:left w:val="single" w:sz="4" w:space="0" w:color="000000"/>
              <w:right w:val="single" w:sz="4" w:space="0" w:color="000000"/>
            </w:tcBorders>
            <w:shd w:val="clear" w:color="FFFFFF" w:fill="FFFFFF"/>
          </w:tcPr>
          <w:p w14:paraId="686DF32B" w14:textId="77777777" w:rsidR="00E0302A" w:rsidRDefault="00E0302A">
            <w:pPr>
              <w:shd w:val="clear" w:color="FFFFFF" w:themeColor="background1" w:fill="FFFFFF" w:themeFill="background1"/>
              <w:rPr>
                <w:rFonts w:ascii="Arial" w:hAnsi="Arial" w:cs="Arial"/>
                <w:color w:val="000000" w:themeColor="text1"/>
              </w:rPr>
            </w:pPr>
          </w:p>
        </w:tc>
      </w:tr>
      <w:tr w:rsidR="00E0302A" w14:paraId="5AA6919B"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AFF90DC"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496524C2" w14:textId="77777777" w:rsidR="00E0302A" w:rsidRDefault="00373FF5">
            <w:pPr>
              <w:pBdr>
                <w:top w:val="none" w:sz="4" w:space="0" w:color="000000"/>
                <w:left w:val="none" w:sz="4" w:space="0" w:color="000000"/>
                <w:bottom w:val="none" w:sz="4" w:space="0" w:color="000000"/>
                <w:right w:val="none" w:sz="4" w:space="0" w:color="000000"/>
              </w:pBd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Убедиться в отсутствие возникновения уязвимости LDAP Injection</w:t>
            </w:r>
          </w:p>
        </w:tc>
        <w:tc>
          <w:tcPr>
            <w:tcW w:w="2891" w:type="dxa"/>
            <w:vMerge/>
            <w:tcBorders>
              <w:left w:val="single" w:sz="4" w:space="0" w:color="000000"/>
              <w:right w:val="single" w:sz="4" w:space="0" w:color="000000"/>
            </w:tcBorders>
          </w:tcPr>
          <w:p w14:paraId="48400257" w14:textId="77777777" w:rsidR="00E0302A" w:rsidRDefault="00E0302A">
            <w:pPr>
              <w:shd w:val="clear" w:color="FFFFFF" w:themeColor="background1" w:fill="FFFFFF" w:themeFill="background1"/>
              <w:rPr>
                <w:rFonts w:ascii="Arial" w:hAnsi="Arial" w:cs="Arial"/>
                <w:color w:val="000000" w:themeColor="text1"/>
              </w:rPr>
            </w:pPr>
          </w:p>
        </w:tc>
      </w:tr>
      <w:tr w:rsidR="00E0302A" w14:paraId="2BAECA78" w14:textId="77777777">
        <w:trPr>
          <w:trHeight w:val="508"/>
        </w:trPr>
        <w:tc>
          <w:tcPr>
            <w:tcW w:w="407" w:type="dxa"/>
            <w:tcBorders>
              <w:top w:val="single" w:sz="4" w:space="0" w:color="000000"/>
              <w:left w:val="single" w:sz="4" w:space="0" w:color="000000"/>
              <w:bottom w:val="single" w:sz="4" w:space="0" w:color="000000"/>
              <w:right w:val="single" w:sz="4" w:space="0" w:color="000000"/>
            </w:tcBorders>
            <w:vAlign w:val="center"/>
          </w:tcPr>
          <w:p w14:paraId="432CC485" w14:textId="77777777" w:rsidR="00E0302A" w:rsidRDefault="00E0302A">
            <w:pPr>
              <w:pStyle w:val="affffff8"/>
              <w:numPr>
                <w:ilvl w:val="0"/>
                <w:numId w:val="110"/>
              </w:numPr>
              <w:spacing w:line="240" w:lineRule="auto"/>
              <w:jc w:val="center"/>
              <w:rPr>
                <w:rFonts w:ascii="Arial" w:hAnsi="Arial" w:cs="Arial"/>
                <w:color w:val="000000" w:themeColor="text1"/>
                <w:sz w:val="20"/>
                <w:szCs w:val="20"/>
              </w:rPr>
            </w:pPr>
          </w:p>
        </w:tc>
        <w:tc>
          <w:tcPr>
            <w:tcW w:w="6425" w:type="dxa"/>
            <w:tcBorders>
              <w:top w:val="single" w:sz="4" w:space="0" w:color="000000"/>
              <w:left w:val="single" w:sz="4" w:space="0" w:color="000000"/>
              <w:bottom w:val="single" w:sz="4" w:space="0" w:color="000000"/>
              <w:right w:val="single" w:sz="4" w:space="0" w:color="000000"/>
            </w:tcBorders>
          </w:tcPr>
          <w:p w14:paraId="277BFAA9" w14:textId="77777777" w:rsidR="00E0302A" w:rsidRDefault="00373FF5">
            <w:pPr>
              <w:shd w:val="clear" w:color="FFFFFF" w:themeColor="background1" w:fill="FFFFFF" w:themeFill="background1"/>
              <w:rPr>
                <w:rFonts w:ascii="Arial" w:eastAsia="Arial" w:hAnsi="Arial" w:cs="Arial"/>
                <w:color w:val="000000" w:themeColor="text1"/>
                <w:sz w:val="20"/>
              </w:rPr>
            </w:pPr>
            <w:r>
              <w:rPr>
                <w:rFonts w:ascii="Arial" w:eastAsia="Arial" w:hAnsi="Arial" w:cs="Arial"/>
                <w:color w:val="000000" w:themeColor="text1"/>
                <w:sz w:val="20"/>
              </w:rPr>
              <w:t>Убедиться в отсутствие возникновения уязвимости XXE</w:t>
            </w:r>
          </w:p>
        </w:tc>
        <w:tc>
          <w:tcPr>
            <w:tcW w:w="2891" w:type="dxa"/>
            <w:vMerge/>
            <w:tcBorders>
              <w:left w:val="single" w:sz="4" w:space="0" w:color="000000"/>
              <w:bottom w:val="single" w:sz="4" w:space="0" w:color="000000"/>
              <w:right w:val="single" w:sz="4" w:space="0" w:color="000000"/>
            </w:tcBorders>
          </w:tcPr>
          <w:p w14:paraId="5A4BDECA" w14:textId="77777777" w:rsidR="00E0302A" w:rsidRDefault="00E0302A">
            <w:pPr>
              <w:shd w:val="clear" w:color="FFFFFF" w:themeColor="background1" w:fill="FFFFFF" w:themeFill="background1"/>
              <w:rPr>
                <w:rFonts w:ascii="Arial" w:hAnsi="Arial" w:cs="Arial"/>
                <w:color w:val="000000" w:themeColor="text1"/>
              </w:rPr>
            </w:pPr>
          </w:p>
        </w:tc>
      </w:tr>
    </w:tbl>
    <w:p w14:paraId="6B9A2453" w14:textId="77777777" w:rsidR="00E0302A" w:rsidRDefault="00373FF5">
      <w:pPr>
        <w:pStyle w:val="20"/>
        <w:rPr>
          <w:rFonts w:eastAsia="Arial" w:cs="Arial"/>
          <w:color w:val="000000" w:themeColor="text1"/>
        </w:rPr>
      </w:pPr>
      <w:bookmarkStart w:id="73" w:name="_Toc211610802"/>
      <w:r>
        <w:rPr>
          <w:rFonts w:eastAsia="Arial" w:cs="Arial"/>
          <w:color w:val="000000" w:themeColor="text1"/>
        </w:rPr>
        <w:t xml:space="preserve">Реализация требований ИБ к </w:t>
      </w:r>
      <w:r>
        <w:rPr>
          <w:rFonts w:eastAsia="Arial" w:cs="Arial"/>
          <w:color w:val="000000" w:themeColor="text1"/>
          <w:lang w:val="en-US"/>
        </w:rPr>
        <w:t>API</w:t>
      </w:r>
      <w:bookmarkEnd w:id="73"/>
    </w:p>
    <w:p w14:paraId="13706FFA" w14:textId="77777777" w:rsidR="00E0302A" w:rsidRDefault="00373FF5">
      <w:pPr>
        <w:keepNext/>
        <w:spacing w:after="120"/>
        <w:rPr>
          <w:rFonts w:ascii="Arial" w:hAnsi="Arial" w:cs="Arial"/>
          <w:szCs w:val="24"/>
        </w:rPr>
      </w:pPr>
      <w:r>
        <w:rPr>
          <w:rFonts w:ascii="Arial" w:hAnsi="Arial" w:cs="Arial"/>
          <w:color w:val="000000"/>
          <w:sz w:val="20"/>
        </w:rPr>
        <w:t>Таблица 39. Общие требования к API*</w:t>
      </w:r>
    </w:p>
    <w:p w14:paraId="5B848BFB" w14:textId="77777777" w:rsidR="00E0302A" w:rsidRDefault="00373FF5">
      <w:pPr>
        <w:keepNext/>
        <w:spacing w:after="120"/>
        <w:rPr>
          <w:rFonts w:ascii="Arial" w:hAnsi="Arial" w:cs="Arial"/>
          <w:szCs w:val="24"/>
        </w:rPr>
      </w:pPr>
      <w:r>
        <w:rPr>
          <w:rFonts w:ascii="Arial" w:hAnsi="Arial" w:cs="Arial"/>
          <w:color w:val="000000"/>
          <w:sz w:val="20"/>
        </w:rPr>
        <w:t>*реализация требований может быть скорректирована в следующих итерациях проекта.</w:t>
      </w:r>
    </w:p>
    <w:tbl>
      <w:tblPr>
        <w:tblW w:w="0" w:type="auto"/>
        <w:tblCellSpacing w:w="0" w:type="dxa"/>
        <w:tblInd w:w="-5" w:type="dxa"/>
        <w:tblLayout w:type="fixed"/>
        <w:tblCellMar>
          <w:left w:w="0" w:type="dxa"/>
          <w:right w:w="0" w:type="dxa"/>
        </w:tblCellMar>
        <w:tblLook w:val="04A0" w:firstRow="1" w:lastRow="0" w:firstColumn="1" w:lastColumn="0" w:noHBand="0" w:noVBand="1"/>
      </w:tblPr>
      <w:tblGrid>
        <w:gridCol w:w="713"/>
        <w:gridCol w:w="5953"/>
        <w:gridCol w:w="2674"/>
      </w:tblGrid>
      <w:tr w:rsidR="00E0302A" w14:paraId="288D1212" w14:textId="77777777">
        <w:trPr>
          <w:tblCellSpacing w:w="0" w:type="dxa"/>
        </w:trPr>
        <w:tc>
          <w:tcPr>
            <w:tcW w:w="713" w:type="dxa"/>
            <w:tcBorders>
              <w:top w:val="single" w:sz="8" w:space="0" w:color="000000"/>
              <w:left w:val="single" w:sz="8" w:space="0" w:color="000000"/>
              <w:bottom w:val="single" w:sz="8" w:space="0" w:color="000000"/>
              <w:right w:val="single" w:sz="8" w:space="0" w:color="000000"/>
            </w:tcBorders>
            <w:shd w:val="clear" w:color="auto" w:fill="0070C0"/>
            <w:tcMar>
              <w:top w:w="0" w:type="dxa"/>
              <w:left w:w="108" w:type="dxa"/>
              <w:bottom w:w="0" w:type="dxa"/>
              <w:right w:w="108" w:type="dxa"/>
            </w:tcMar>
            <w:vAlign w:val="center"/>
          </w:tcPr>
          <w:p w14:paraId="06FB04F0" w14:textId="77777777" w:rsidR="00E0302A" w:rsidRDefault="00373FF5">
            <w:pPr>
              <w:spacing w:after="120"/>
              <w:jc w:val="center"/>
              <w:rPr>
                <w:rFonts w:ascii="Arial" w:hAnsi="Arial" w:cs="Arial"/>
                <w:sz w:val="16"/>
                <w:szCs w:val="16"/>
              </w:rPr>
            </w:pPr>
            <w:r>
              <w:rPr>
                <w:rFonts w:ascii="Arial" w:hAnsi="Arial" w:cs="Arial"/>
                <w:b/>
                <w:bCs/>
                <w:color w:val="FFFFFF"/>
                <w:sz w:val="20"/>
                <w:szCs w:val="16"/>
              </w:rPr>
              <w:t>№</w:t>
            </w:r>
          </w:p>
        </w:tc>
        <w:tc>
          <w:tcPr>
            <w:tcW w:w="5953" w:type="dxa"/>
            <w:tcBorders>
              <w:top w:val="single" w:sz="8" w:space="0" w:color="000000"/>
              <w:left w:val="single" w:sz="8" w:space="0" w:color="000000"/>
              <w:bottom w:val="single" w:sz="8" w:space="0" w:color="000000"/>
              <w:right w:val="single" w:sz="8" w:space="0" w:color="000000"/>
            </w:tcBorders>
            <w:shd w:val="clear" w:color="auto" w:fill="0070C0"/>
            <w:tcMar>
              <w:top w:w="0" w:type="dxa"/>
              <w:left w:w="108" w:type="dxa"/>
              <w:bottom w:w="0" w:type="dxa"/>
              <w:right w:w="108" w:type="dxa"/>
            </w:tcMar>
            <w:vAlign w:val="center"/>
          </w:tcPr>
          <w:p w14:paraId="66F91C1D" w14:textId="77777777" w:rsidR="00E0302A" w:rsidRDefault="00373FF5">
            <w:pPr>
              <w:spacing w:after="120"/>
              <w:jc w:val="center"/>
              <w:rPr>
                <w:rFonts w:ascii="Arial" w:hAnsi="Arial" w:cs="Arial"/>
                <w:sz w:val="16"/>
                <w:szCs w:val="16"/>
              </w:rPr>
            </w:pPr>
            <w:r>
              <w:rPr>
                <w:rFonts w:ascii="Arial" w:hAnsi="Arial" w:cs="Arial"/>
                <w:b/>
                <w:bCs/>
                <w:color w:val="FFFFFF"/>
                <w:sz w:val="20"/>
                <w:szCs w:val="16"/>
              </w:rPr>
              <w:t>Требование</w:t>
            </w:r>
          </w:p>
        </w:tc>
        <w:tc>
          <w:tcPr>
            <w:tcW w:w="2674" w:type="dxa"/>
            <w:tcBorders>
              <w:top w:val="single" w:sz="8" w:space="0" w:color="000000"/>
              <w:left w:val="single" w:sz="8" w:space="0" w:color="000000"/>
              <w:bottom w:val="single" w:sz="8" w:space="0" w:color="000000"/>
              <w:right w:val="single" w:sz="8" w:space="0" w:color="000000"/>
            </w:tcBorders>
            <w:shd w:val="clear" w:color="auto" w:fill="0070C0"/>
            <w:tcMar>
              <w:top w:w="0" w:type="dxa"/>
              <w:left w:w="108" w:type="dxa"/>
              <w:bottom w:w="0" w:type="dxa"/>
              <w:right w:w="108" w:type="dxa"/>
            </w:tcMar>
            <w:vAlign w:val="center"/>
          </w:tcPr>
          <w:p w14:paraId="7DB875D3" w14:textId="77777777" w:rsidR="00E0302A" w:rsidRDefault="00373FF5">
            <w:pPr>
              <w:spacing w:after="120"/>
              <w:jc w:val="center"/>
              <w:rPr>
                <w:rFonts w:ascii="Arial" w:hAnsi="Arial" w:cs="Arial"/>
                <w:sz w:val="16"/>
                <w:szCs w:val="16"/>
              </w:rPr>
            </w:pPr>
            <w:r>
              <w:rPr>
                <w:rFonts w:ascii="Arial" w:hAnsi="Arial" w:cs="Arial"/>
                <w:b/>
                <w:bCs/>
                <w:color w:val="FFFFFF"/>
                <w:sz w:val="20"/>
                <w:szCs w:val="16"/>
              </w:rPr>
              <w:t>Реализация</w:t>
            </w:r>
          </w:p>
        </w:tc>
      </w:tr>
      <w:tr w:rsidR="00E0302A" w14:paraId="33EDF1CD" w14:textId="77777777">
        <w:trPr>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6FAFE1A" w14:textId="77777777" w:rsidR="00E0302A" w:rsidRDefault="00373FF5">
            <w:pPr>
              <w:pStyle w:val="affffff8"/>
              <w:numPr>
                <w:ilvl w:val="0"/>
                <w:numId w:val="112"/>
              </w:numPr>
              <w:spacing w:after="120" w:line="240" w:lineRule="auto"/>
              <w:jc w:val="both"/>
              <w:rPr>
                <w:rFonts w:ascii="Arial" w:hAnsi="Arial" w:cs="Arial"/>
                <w:sz w:val="16"/>
                <w:szCs w:val="16"/>
                <w:lang w:eastAsia="ru-RU"/>
              </w:rPr>
            </w:pPr>
            <w:r>
              <w:rPr>
                <w:rFonts w:ascii="Arial" w:hAnsi="Arial" w:cs="Arial"/>
                <w:sz w:val="20"/>
                <w:szCs w:val="20"/>
                <w:lang w:eastAsia="ru-RU"/>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5F302D0" w14:textId="77777777" w:rsidR="00E0302A" w:rsidRDefault="00373FF5">
            <w:pPr>
              <w:rPr>
                <w:rFonts w:ascii="Arial" w:hAnsi="Arial" w:cs="Arial"/>
                <w:sz w:val="16"/>
                <w:szCs w:val="16"/>
              </w:rPr>
            </w:pPr>
            <w:r>
              <w:rPr>
                <w:rFonts w:ascii="Arial" w:hAnsi="Arial" w:cs="Arial"/>
                <w:color w:val="000000"/>
                <w:sz w:val="20"/>
                <w:szCs w:val="16"/>
              </w:rPr>
              <w:t>Документация на API должна быть полной и актуальной. Необходимо документировать все аспекты API: аутентификацию, ошибки, перенаправления, ограничение количества запросов, политику разделения ресурсов между источниками (CORS) и точки входа, включая параметры, запросы и ответы.</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BFB775" w14:textId="7A360FF1" w:rsidR="00E0302A" w:rsidRDefault="006711E4">
            <w:pPr>
              <w:rPr>
                <w:rFonts w:ascii="Arial" w:hAnsi="Arial" w:cs="Arial"/>
                <w:sz w:val="16"/>
                <w:szCs w:val="16"/>
              </w:rPr>
            </w:pPr>
            <w:r>
              <w:rPr>
                <w:rFonts w:ascii="Arial" w:hAnsi="Arial" w:cs="Arial"/>
                <w:color w:val="000000"/>
                <w:sz w:val="20"/>
                <w:szCs w:val="16"/>
              </w:rPr>
              <w:t>Реализовано</w:t>
            </w:r>
          </w:p>
        </w:tc>
      </w:tr>
      <w:tr w:rsidR="00E0302A" w14:paraId="621A1747" w14:textId="77777777">
        <w:trPr>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A620756"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DC03B1F" w14:textId="77777777" w:rsidR="00E0302A" w:rsidRDefault="00373FF5">
            <w:pPr>
              <w:rPr>
                <w:rFonts w:ascii="Arial" w:hAnsi="Arial" w:cs="Arial"/>
                <w:sz w:val="16"/>
                <w:szCs w:val="16"/>
              </w:rPr>
            </w:pPr>
            <w:r>
              <w:rPr>
                <w:rFonts w:ascii="Arial" w:hAnsi="Arial" w:cs="Arial"/>
                <w:color w:val="000000"/>
                <w:sz w:val="20"/>
                <w:szCs w:val="16"/>
              </w:rPr>
              <w:t>Интерфейс API должен ограничивать количество попыток ввода учетных данных с одного ip адреса и количество попыток неверного ввода секрета для учетной записи;</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A8D5AD" w14:textId="22BFE7AB" w:rsidR="00E0302A" w:rsidRDefault="006711E4">
            <w:pPr>
              <w:spacing w:after="120"/>
              <w:rPr>
                <w:rFonts w:ascii="Arial" w:hAnsi="Arial" w:cs="Arial"/>
                <w:sz w:val="16"/>
                <w:szCs w:val="16"/>
              </w:rPr>
            </w:pPr>
            <w:r w:rsidRPr="006711E4">
              <w:rPr>
                <w:rFonts w:ascii="Arial" w:hAnsi="Arial" w:cs="Arial"/>
                <w:color w:val="000000"/>
                <w:sz w:val="20"/>
                <w:szCs w:val="16"/>
              </w:rPr>
              <w:t>Реализуется на стороне Контроллера домена (КСПД) / Бизнес-коннектора (ЦДМЗ)</w:t>
            </w:r>
          </w:p>
        </w:tc>
      </w:tr>
      <w:tr w:rsidR="00E0302A" w14:paraId="600E4793" w14:textId="77777777">
        <w:trPr>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DFBD8EF"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1BE1001" w14:textId="77777777" w:rsidR="00E0302A" w:rsidRDefault="00373FF5">
            <w:pPr>
              <w:spacing w:after="120"/>
              <w:rPr>
                <w:rFonts w:ascii="Arial" w:hAnsi="Arial" w:cs="Arial"/>
                <w:sz w:val="16"/>
                <w:szCs w:val="16"/>
              </w:rPr>
            </w:pPr>
            <w:r>
              <w:rPr>
                <w:rFonts w:ascii="Arial" w:hAnsi="Arial" w:cs="Arial"/>
                <w:color w:val="000000"/>
                <w:sz w:val="20"/>
                <w:szCs w:val="16"/>
              </w:rPr>
              <w:t>Сложность пароля учетной записи, используемой для доступа к API, должна соответствовать требованиям Компании (М-15.08.01.07-01).</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378E5A2" w14:textId="6F1BBE12" w:rsidR="00E0302A" w:rsidRDefault="006711E4">
            <w:pPr>
              <w:spacing w:after="120"/>
              <w:rPr>
                <w:rFonts w:ascii="Arial" w:hAnsi="Arial" w:cs="Arial"/>
                <w:sz w:val="16"/>
                <w:szCs w:val="16"/>
              </w:rPr>
            </w:pPr>
            <w:r w:rsidRPr="006711E4">
              <w:rPr>
                <w:rFonts w:ascii="Arial" w:hAnsi="Arial" w:cs="Arial"/>
                <w:color w:val="000000"/>
                <w:sz w:val="20"/>
                <w:szCs w:val="16"/>
              </w:rPr>
              <w:t>Реализуется на стороне Контроллера домена (КСПД) / Бизнес-коннектора (ЦДМЗ)</w:t>
            </w:r>
          </w:p>
        </w:tc>
      </w:tr>
      <w:tr w:rsidR="00E0302A" w14:paraId="76B1A462" w14:textId="77777777">
        <w:trPr>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EDCB66F"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lastRenderedPageBreak/>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44F869C" w14:textId="77777777" w:rsidR="00E0302A" w:rsidRDefault="00373FF5">
            <w:pPr>
              <w:spacing w:after="120"/>
              <w:rPr>
                <w:rFonts w:ascii="Arial" w:hAnsi="Arial" w:cs="Arial"/>
                <w:sz w:val="16"/>
                <w:szCs w:val="16"/>
              </w:rPr>
            </w:pPr>
            <w:r>
              <w:rPr>
                <w:rFonts w:ascii="Arial" w:hAnsi="Arial" w:cs="Arial"/>
                <w:color w:val="000000"/>
                <w:sz w:val="20"/>
                <w:szCs w:val="16"/>
              </w:rPr>
              <w:t>Запрещается передавать секреты в URL, например, токены или пароли;</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9EBD0AF" w14:textId="3FF0DCC7" w:rsidR="00E0302A" w:rsidRDefault="006711E4">
            <w:pPr>
              <w:spacing w:after="120"/>
              <w:rPr>
                <w:rFonts w:ascii="Arial" w:hAnsi="Arial" w:cs="Arial"/>
                <w:sz w:val="16"/>
                <w:szCs w:val="16"/>
              </w:rPr>
            </w:pPr>
            <w:r>
              <w:rPr>
                <w:rFonts w:ascii="Arial" w:hAnsi="Arial" w:cs="Arial"/>
                <w:color w:val="000000"/>
                <w:sz w:val="20"/>
                <w:szCs w:val="16"/>
              </w:rPr>
              <w:t>Реализовано</w:t>
            </w:r>
          </w:p>
        </w:tc>
      </w:tr>
      <w:tr w:rsidR="00E0302A" w14:paraId="56CBB7EC" w14:textId="77777777">
        <w:trPr>
          <w:trHeight w:val="1077"/>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7FC4980"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49C7DC1" w14:textId="77777777" w:rsidR="00E0302A" w:rsidRDefault="00373FF5">
            <w:pPr>
              <w:spacing w:after="120"/>
              <w:rPr>
                <w:rFonts w:ascii="Arial" w:hAnsi="Arial" w:cs="Arial"/>
                <w:sz w:val="16"/>
                <w:szCs w:val="16"/>
              </w:rPr>
            </w:pPr>
            <w:r>
              <w:rPr>
                <w:rFonts w:ascii="Arial" w:hAnsi="Arial" w:cs="Arial"/>
                <w:color w:val="000000"/>
                <w:sz w:val="20"/>
                <w:szCs w:val="16"/>
              </w:rPr>
              <w:t>Запрещается хранить секреты в открытом виде или в хешированном виде с использованием слабых алгоритмов хеширования;</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912F2D" w14:textId="70D78DE8" w:rsidR="00E0302A" w:rsidRDefault="006711E4">
            <w:pPr>
              <w:spacing w:after="120"/>
              <w:rPr>
                <w:rFonts w:ascii="Arial" w:hAnsi="Arial" w:cs="Arial"/>
                <w:sz w:val="16"/>
                <w:szCs w:val="16"/>
              </w:rPr>
            </w:pPr>
            <w:r w:rsidRPr="006711E4">
              <w:rPr>
                <w:rFonts w:ascii="Arial" w:hAnsi="Arial" w:cs="Arial"/>
                <w:color w:val="000000"/>
                <w:sz w:val="20"/>
                <w:szCs w:val="16"/>
              </w:rPr>
              <w:t>Реализуется на стороне Контроллера домена (КСПД) / Бизнес-коннектора (ЦДМЗ)</w:t>
            </w:r>
          </w:p>
        </w:tc>
      </w:tr>
      <w:tr w:rsidR="00E0302A" w14:paraId="534A659D" w14:textId="77777777">
        <w:trPr>
          <w:trHeight w:val="670"/>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05BCC1F"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CB2B6F9" w14:textId="77777777" w:rsidR="00E0302A" w:rsidRDefault="00373FF5">
            <w:pPr>
              <w:spacing w:after="120"/>
              <w:rPr>
                <w:rFonts w:ascii="Arial" w:hAnsi="Arial" w:cs="Arial"/>
                <w:sz w:val="16"/>
                <w:szCs w:val="16"/>
              </w:rPr>
            </w:pPr>
            <w:r>
              <w:rPr>
                <w:rFonts w:ascii="Arial" w:hAnsi="Arial" w:cs="Arial"/>
                <w:color w:val="000000"/>
                <w:sz w:val="20"/>
                <w:szCs w:val="16"/>
              </w:rPr>
              <w:t>Должна выполняться проверка подлинности и срока действия токенов.</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225602" w14:textId="1C564E48" w:rsidR="00E0302A" w:rsidRDefault="00373FF5">
            <w:pPr>
              <w:spacing w:after="120"/>
              <w:rPr>
                <w:rFonts w:ascii="Arial" w:hAnsi="Arial" w:cs="Arial"/>
                <w:sz w:val="16"/>
                <w:szCs w:val="16"/>
              </w:rPr>
            </w:pPr>
            <w:r>
              <w:rPr>
                <w:rFonts w:ascii="Arial" w:hAnsi="Arial" w:cs="Arial"/>
                <w:color w:val="000000"/>
                <w:sz w:val="20"/>
                <w:szCs w:val="16"/>
              </w:rPr>
              <w:t>Реализ</w:t>
            </w:r>
            <w:r w:rsidR="00CD2B31">
              <w:rPr>
                <w:rFonts w:ascii="Arial" w:hAnsi="Arial" w:cs="Arial"/>
                <w:color w:val="000000"/>
                <w:sz w:val="20"/>
                <w:szCs w:val="16"/>
              </w:rPr>
              <w:t>овано</w:t>
            </w:r>
          </w:p>
        </w:tc>
      </w:tr>
      <w:tr w:rsidR="00E0302A" w14:paraId="5DF2873E" w14:textId="77777777">
        <w:trPr>
          <w:trHeight w:val="45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8291E89"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C855A32" w14:textId="77777777" w:rsidR="00E0302A" w:rsidRDefault="00373FF5">
            <w:pPr>
              <w:spacing w:after="120"/>
              <w:rPr>
                <w:rFonts w:ascii="Arial" w:hAnsi="Arial" w:cs="Arial"/>
                <w:sz w:val="16"/>
                <w:szCs w:val="16"/>
              </w:rPr>
            </w:pPr>
            <w:r>
              <w:rPr>
                <w:rFonts w:ascii="Arial" w:hAnsi="Arial" w:cs="Arial"/>
                <w:color w:val="000000"/>
                <w:sz w:val="20"/>
                <w:szCs w:val="16"/>
              </w:rPr>
              <w:t>Должна проверяться подпись JWT токенов. Запрещено принимать токены содержащие в заголовке инструкцию "alg":"none" (отсутствие подписи). Необходимо вести на стороне API белый список разрешенных алгоритмов подписи и отбрасывать все токены с алгоритмом подписи, отличным от разрешенного, желательно работать строго с одним алгоритмом, например, RS256).</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2E1DD45" w14:textId="44196EDE" w:rsidR="00E0302A" w:rsidRDefault="00373FF5">
            <w:pPr>
              <w:spacing w:after="120"/>
              <w:rPr>
                <w:rFonts w:ascii="Arial" w:hAnsi="Arial" w:cs="Arial"/>
                <w:sz w:val="16"/>
                <w:szCs w:val="16"/>
              </w:rPr>
            </w:pPr>
            <w:r>
              <w:rPr>
                <w:rFonts w:ascii="Arial" w:hAnsi="Arial" w:cs="Arial"/>
                <w:color w:val="000000"/>
                <w:sz w:val="20"/>
                <w:szCs w:val="16"/>
              </w:rPr>
              <w:t>Реализ</w:t>
            </w:r>
            <w:r w:rsidR="00CD2B31">
              <w:rPr>
                <w:rFonts w:ascii="Arial" w:hAnsi="Arial" w:cs="Arial"/>
                <w:color w:val="000000"/>
                <w:sz w:val="20"/>
                <w:szCs w:val="16"/>
              </w:rPr>
              <w:t>овано</w:t>
            </w:r>
          </w:p>
        </w:tc>
      </w:tr>
      <w:tr w:rsidR="00E0302A" w14:paraId="72783CFC" w14:textId="77777777">
        <w:trPr>
          <w:trHeight w:val="45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C3B3402"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6470C70" w14:textId="77777777" w:rsidR="00E0302A" w:rsidRDefault="00373FF5">
            <w:pPr>
              <w:spacing w:after="120"/>
              <w:rPr>
                <w:rFonts w:ascii="Arial" w:hAnsi="Arial" w:cs="Arial"/>
                <w:sz w:val="16"/>
                <w:szCs w:val="16"/>
              </w:rPr>
            </w:pPr>
            <w:r>
              <w:rPr>
                <w:rFonts w:ascii="Arial" w:hAnsi="Arial" w:cs="Arial"/>
                <w:color w:val="000000"/>
                <w:sz w:val="20"/>
                <w:szCs w:val="16"/>
              </w:rPr>
              <w:t>Интерфейс API должен использовать стойкие ключи шифрования.</w:t>
            </w:r>
            <w:r>
              <w:rPr>
                <w:rFonts w:ascii="Arial" w:hAnsi="Arial" w:cs="Arial"/>
                <w:color w:val="000000"/>
                <w:sz w:val="20"/>
                <w:szCs w:val="16"/>
              </w:rPr>
              <w:br/>
              <w:t> Необходимая стойкость ключа определяется на основании используемых алгоритмов шифрования.</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EB50B1E" w14:textId="52B1019B" w:rsidR="00E0302A" w:rsidRDefault="00CD2B31">
            <w:pPr>
              <w:spacing w:after="120"/>
              <w:rPr>
                <w:rFonts w:ascii="Arial" w:hAnsi="Arial" w:cs="Arial"/>
                <w:sz w:val="16"/>
                <w:szCs w:val="16"/>
              </w:rPr>
            </w:pPr>
            <w:r w:rsidRPr="00CD2B31">
              <w:rPr>
                <w:rFonts w:ascii="Arial" w:hAnsi="Arial" w:cs="Arial"/>
                <w:color w:val="000000"/>
                <w:sz w:val="20"/>
                <w:szCs w:val="16"/>
              </w:rPr>
              <w:t>Реализуется на стороне Контроллера домена (КСПД) / Бизнес-коннектора (ЦДМЗ)</w:t>
            </w:r>
          </w:p>
        </w:tc>
      </w:tr>
      <w:tr w:rsidR="00E0302A" w14:paraId="3DFB0E29" w14:textId="77777777">
        <w:trPr>
          <w:trHeight w:val="322"/>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9C88D81"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DE94E60" w14:textId="77777777" w:rsidR="00E0302A" w:rsidRDefault="00373FF5">
            <w:pPr>
              <w:rPr>
                <w:rFonts w:ascii="Arial" w:hAnsi="Arial" w:cs="Arial"/>
                <w:sz w:val="16"/>
                <w:szCs w:val="16"/>
              </w:rPr>
            </w:pPr>
            <w:r>
              <w:rPr>
                <w:rFonts w:ascii="Arial" w:hAnsi="Arial" w:cs="Arial"/>
                <w:color w:val="000000"/>
                <w:sz w:val="20"/>
                <w:szCs w:val="16"/>
              </w:rPr>
              <w:t>Должен использоваться механизм проверки того, что Субъект (клиент API) имеет право доступа к запрошенному действию над Объектом в каждой функции, использующей пользовательский ввод для доступа к Объекту.</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A70A1C7" w14:textId="69830BB3" w:rsidR="00E0302A" w:rsidRDefault="00373FF5">
            <w:pPr>
              <w:spacing w:after="120"/>
              <w:rPr>
                <w:rFonts w:ascii="Arial" w:hAnsi="Arial" w:cs="Arial"/>
                <w:sz w:val="16"/>
                <w:szCs w:val="16"/>
              </w:rPr>
            </w:pPr>
            <w:r>
              <w:rPr>
                <w:rFonts w:ascii="Arial" w:hAnsi="Arial" w:cs="Arial"/>
                <w:color w:val="000000"/>
                <w:sz w:val="20"/>
                <w:szCs w:val="16"/>
              </w:rPr>
              <w:t>Реализ</w:t>
            </w:r>
            <w:r w:rsidR="00CD2B31">
              <w:rPr>
                <w:rFonts w:ascii="Arial" w:hAnsi="Arial" w:cs="Arial"/>
                <w:color w:val="000000"/>
                <w:sz w:val="20"/>
                <w:szCs w:val="16"/>
              </w:rPr>
              <w:t>овано</w:t>
            </w:r>
          </w:p>
        </w:tc>
      </w:tr>
      <w:tr w:rsidR="00E0302A" w14:paraId="5AFEB49E" w14:textId="77777777">
        <w:trPr>
          <w:trHeight w:val="532"/>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35AFD94"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4BF09EE" w14:textId="77777777" w:rsidR="00E0302A" w:rsidRDefault="00373FF5">
            <w:pPr>
              <w:spacing w:after="120"/>
              <w:rPr>
                <w:rFonts w:ascii="Arial" w:hAnsi="Arial" w:cs="Arial"/>
                <w:sz w:val="16"/>
                <w:szCs w:val="16"/>
              </w:rPr>
            </w:pPr>
            <w:r>
              <w:rPr>
                <w:rFonts w:ascii="Arial" w:hAnsi="Arial" w:cs="Arial"/>
                <w:color w:val="000000"/>
                <w:sz w:val="20"/>
                <w:szCs w:val="16"/>
              </w:rPr>
              <w:t>Механизм управления доступом должен требовать наличия определенных ролей для доступа к каждой из Функций и запрещать весь доступ по умолчанию;</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ECD045" w14:textId="3CE7180C" w:rsidR="00E0302A" w:rsidRDefault="00CD2B31">
            <w:pPr>
              <w:spacing w:after="120"/>
              <w:rPr>
                <w:rFonts w:ascii="Arial" w:hAnsi="Arial" w:cs="Arial"/>
                <w:sz w:val="16"/>
                <w:szCs w:val="16"/>
              </w:rPr>
            </w:pPr>
            <w:r>
              <w:rPr>
                <w:rFonts w:ascii="Arial" w:hAnsi="Arial" w:cs="Arial"/>
                <w:color w:val="000000"/>
                <w:sz w:val="20"/>
                <w:szCs w:val="16"/>
              </w:rPr>
              <w:t>Реализовано</w:t>
            </w:r>
          </w:p>
        </w:tc>
      </w:tr>
      <w:tr w:rsidR="00E0302A" w14:paraId="7BE60B75" w14:textId="77777777">
        <w:trPr>
          <w:trHeight w:val="45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863EB29"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C4174F6" w14:textId="77777777" w:rsidR="00E0302A" w:rsidRDefault="00373FF5">
            <w:pPr>
              <w:spacing w:after="120"/>
              <w:rPr>
                <w:rFonts w:ascii="Arial" w:hAnsi="Arial" w:cs="Arial"/>
                <w:sz w:val="16"/>
                <w:szCs w:val="16"/>
              </w:rPr>
            </w:pPr>
            <w:r>
              <w:rPr>
                <w:rFonts w:ascii="Arial" w:hAnsi="Arial" w:cs="Arial"/>
                <w:color w:val="000000"/>
                <w:sz w:val="20"/>
                <w:szCs w:val="16"/>
              </w:rPr>
              <w:t>Во всех обычных точках API,</w:t>
            </w:r>
            <w:r>
              <w:rPr>
                <w:rFonts w:ascii="Arial" w:hAnsi="Arial" w:cs="Arial"/>
                <w:color w:val="000000"/>
                <w:sz w:val="20"/>
                <w:szCs w:val="16"/>
                <w:u w:val="single"/>
              </w:rPr>
              <w:t> </w:t>
            </w:r>
            <w:r>
              <w:rPr>
                <w:rFonts w:ascii="Arial" w:hAnsi="Arial" w:cs="Arial"/>
                <w:color w:val="000000"/>
                <w:sz w:val="20"/>
                <w:szCs w:val="16"/>
              </w:rPr>
              <w:t>административные функции</w:t>
            </w:r>
            <w:r>
              <w:rPr>
                <w:rFonts w:ascii="Arial" w:hAnsi="Arial" w:cs="Arial"/>
                <w:color w:val="000000"/>
                <w:sz w:val="20"/>
                <w:szCs w:val="16"/>
                <w:u w:val="single"/>
              </w:rPr>
              <w:t> </w:t>
            </w:r>
            <w:r>
              <w:rPr>
                <w:rFonts w:ascii="Arial" w:hAnsi="Arial" w:cs="Arial"/>
                <w:color w:val="000000"/>
                <w:sz w:val="20"/>
                <w:szCs w:val="16"/>
              </w:rPr>
              <w:t>должны проводить проверки авторизации на базе пользовательских групп и ролей;</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630DEF3" w14:textId="19B5ADC0" w:rsidR="00E0302A" w:rsidRDefault="00CD2B31">
            <w:pPr>
              <w:spacing w:after="120"/>
              <w:rPr>
                <w:rFonts w:ascii="Arial" w:hAnsi="Arial" w:cs="Arial"/>
                <w:sz w:val="16"/>
                <w:szCs w:val="16"/>
              </w:rPr>
            </w:pPr>
            <w:r>
              <w:rPr>
                <w:rFonts w:ascii="Arial" w:hAnsi="Arial" w:cs="Arial"/>
                <w:color w:val="000000"/>
                <w:sz w:val="20"/>
                <w:szCs w:val="16"/>
              </w:rPr>
              <w:t>Реализовано</w:t>
            </w:r>
          </w:p>
        </w:tc>
      </w:tr>
      <w:tr w:rsidR="00E0302A" w14:paraId="5ED74C48" w14:textId="77777777">
        <w:trPr>
          <w:trHeight w:val="45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3527905"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4DF995D9" w14:textId="77777777" w:rsidR="00E0302A" w:rsidRDefault="00373FF5">
            <w:pPr>
              <w:spacing w:after="120"/>
              <w:rPr>
                <w:rFonts w:ascii="Arial" w:hAnsi="Arial" w:cs="Arial"/>
                <w:sz w:val="16"/>
                <w:szCs w:val="16"/>
              </w:rPr>
            </w:pPr>
            <w:r>
              <w:rPr>
                <w:rFonts w:ascii="Arial" w:hAnsi="Arial" w:cs="Arial"/>
                <w:color w:val="000000"/>
                <w:sz w:val="20"/>
                <w:szCs w:val="16"/>
              </w:rPr>
              <w:t>Административные точки доступа API, должны проводить проверки авторизации на базе пользовательских групп и ролей.</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AF68849" w14:textId="24034385" w:rsidR="00E0302A" w:rsidRDefault="00CD2B31">
            <w:pPr>
              <w:spacing w:after="120"/>
              <w:rPr>
                <w:rFonts w:ascii="Arial" w:hAnsi="Arial" w:cs="Arial"/>
                <w:sz w:val="16"/>
                <w:szCs w:val="16"/>
              </w:rPr>
            </w:pPr>
            <w:r>
              <w:rPr>
                <w:rFonts w:ascii="Arial" w:hAnsi="Arial" w:cs="Arial"/>
                <w:color w:val="000000"/>
                <w:sz w:val="20"/>
                <w:szCs w:val="16"/>
              </w:rPr>
              <w:t>Реализовано</w:t>
            </w:r>
          </w:p>
        </w:tc>
      </w:tr>
      <w:tr w:rsidR="00E0302A" w14:paraId="3576D5AF" w14:textId="77777777">
        <w:trPr>
          <w:trHeight w:val="21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496586D"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6CB0127" w14:textId="77777777" w:rsidR="00E0302A" w:rsidRDefault="00373FF5">
            <w:pPr>
              <w:rPr>
                <w:rFonts w:ascii="Arial" w:hAnsi="Arial" w:cs="Arial"/>
                <w:sz w:val="16"/>
                <w:szCs w:val="16"/>
              </w:rPr>
            </w:pPr>
            <w:r>
              <w:rPr>
                <w:rFonts w:ascii="Arial" w:hAnsi="Arial" w:cs="Arial"/>
                <w:color w:val="000000"/>
                <w:sz w:val="20"/>
                <w:szCs w:val="16"/>
              </w:rPr>
              <w:t>Ответы API должны содержать только те данные, которые запрошены и отображаются клиентским приложением.</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4F7E773" w14:textId="24C2952D"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04795342"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AF0692D"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3FFAB94" w14:textId="77777777" w:rsidR="00E0302A" w:rsidRDefault="00373FF5">
            <w:pPr>
              <w:spacing w:after="120"/>
              <w:rPr>
                <w:rFonts w:ascii="Arial" w:hAnsi="Arial" w:cs="Arial"/>
                <w:sz w:val="16"/>
                <w:szCs w:val="16"/>
              </w:rPr>
            </w:pPr>
            <w:r>
              <w:rPr>
                <w:rFonts w:ascii="Arial" w:hAnsi="Arial" w:cs="Arial"/>
                <w:color w:val="000000"/>
                <w:sz w:val="20"/>
                <w:szCs w:val="16"/>
              </w:rPr>
              <w:t>Необходимо вручную выбирать свойства объектов, которые возвращаются в ответе, не использовать стандартные методы, например, to_json() или to_string().</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662A80" w14:textId="4B3F335F"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47671DA3" w14:textId="77777777">
        <w:trPr>
          <w:trHeight w:val="21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D7BCDE3"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1965F2C" w14:textId="77777777" w:rsidR="00E0302A" w:rsidRDefault="00373FF5">
            <w:pPr>
              <w:rPr>
                <w:rFonts w:ascii="Arial" w:hAnsi="Arial" w:cs="Arial"/>
                <w:sz w:val="16"/>
                <w:szCs w:val="16"/>
              </w:rPr>
            </w:pPr>
            <w:r>
              <w:rPr>
                <w:rFonts w:ascii="Arial" w:hAnsi="Arial" w:cs="Arial"/>
                <w:color w:val="000000"/>
                <w:sz w:val="20"/>
                <w:szCs w:val="16"/>
              </w:rPr>
              <w:t>Должно быть установлено ограничение на частоту вызовов метода API одним Клиентом в заданный промежуток времени, по достижению которого устанавливается временный запрет на обработку вызовов Клиента</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0CDEF6F" w14:textId="435378FF"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4979BF15"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9E8C56A"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1EA4D1F" w14:textId="77777777" w:rsidR="00E0302A" w:rsidRDefault="00373FF5">
            <w:pPr>
              <w:spacing w:after="120"/>
              <w:rPr>
                <w:rFonts w:ascii="Arial" w:hAnsi="Arial" w:cs="Arial"/>
                <w:sz w:val="16"/>
                <w:szCs w:val="16"/>
              </w:rPr>
            </w:pPr>
            <w:r>
              <w:rPr>
                <w:rFonts w:ascii="Arial" w:hAnsi="Arial" w:cs="Arial"/>
                <w:color w:val="000000"/>
                <w:sz w:val="20"/>
                <w:szCs w:val="16"/>
              </w:rPr>
              <w:t>Необходимо уведомлять Клиента, когда ограничение на частоту вызовов превышено, предоставив ему значение ограничения и время, когда ограничение будет сброшено.</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9D8165" w14:textId="50679057"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348BA57A"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A455BB"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179BD40" w14:textId="77777777" w:rsidR="00E0302A" w:rsidRDefault="00373FF5">
            <w:pPr>
              <w:spacing w:after="120"/>
              <w:rPr>
                <w:rFonts w:ascii="Arial" w:hAnsi="Arial" w:cs="Arial"/>
                <w:sz w:val="16"/>
                <w:szCs w:val="16"/>
              </w:rPr>
            </w:pPr>
            <w:r>
              <w:rPr>
                <w:rFonts w:ascii="Arial" w:hAnsi="Arial" w:cs="Arial"/>
                <w:color w:val="000000"/>
                <w:sz w:val="20"/>
                <w:szCs w:val="16"/>
              </w:rPr>
              <w:t>На стороне API необходимо осуществлять проверки параметров строки запроса и тела запроса, контролировать количество записей, возвращаемых в запросе;</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65E23AF" w14:textId="682AE534"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73667452"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C57F5EF"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582D002" w14:textId="77777777" w:rsidR="00E0302A" w:rsidRDefault="00373FF5">
            <w:pPr>
              <w:spacing w:after="120"/>
              <w:rPr>
                <w:rFonts w:ascii="Arial" w:hAnsi="Arial" w:cs="Arial"/>
                <w:sz w:val="16"/>
                <w:szCs w:val="16"/>
              </w:rPr>
            </w:pPr>
            <w:r>
              <w:rPr>
                <w:rFonts w:ascii="Arial" w:hAnsi="Arial" w:cs="Arial"/>
                <w:color w:val="000000"/>
                <w:sz w:val="20"/>
                <w:szCs w:val="16"/>
              </w:rPr>
              <w:t>Необходимо определять и контролировать максимальный размер данных, содержащихся во всех входных параметрах и полезных нагрузках (например, параметров строки запроса и тела запроса, максимальную длину строки или максимальное количество элементов массива).</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728BB6" w14:textId="366C9362"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24F860A7"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C895843"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lastRenderedPageBreak/>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C0BE085" w14:textId="77777777" w:rsidR="00E0302A" w:rsidRDefault="00373FF5">
            <w:pPr>
              <w:rPr>
                <w:rFonts w:ascii="Arial" w:hAnsi="Arial" w:cs="Arial"/>
                <w:sz w:val="16"/>
                <w:szCs w:val="16"/>
              </w:rPr>
            </w:pPr>
            <w:r>
              <w:rPr>
                <w:rFonts w:ascii="Arial" w:hAnsi="Arial" w:cs="Arial"/>
                <w:color w:val="000000"/>
                <w:sz w:val="20"/>
                <w:szCs w:val="16"/>
              </w:rPr>
              <w:t>Запрещается использовать функции, которые присваивают переменным или внутренним объектам приложения соответствующие значения из пользовательского ввода без проверок уровня доступа.</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B15AE1" w14:textId="2507E9AC"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5DC6C1E6"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7A0A455"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8CD3D87" w14:textId="77777777" w:rsidR="00E0302A" w:rsidRDefault="00373FF5">
            <w:pPr>
              <w:rPr>
                <w:rFonts w:ascii="Arial" w:hAnsi="Arial" w:cs="Arial"/>
                <w:sz w:val="16"/>
                <w:szCs w:val="16"/>
              </w:rPr>
            </w:pPr>
            <w:r>
              <w:rPr>
                <w:rFonts w:ascii="Arial" w:hAnsi="Arial" w:cs="Arial"/>
                <w:color w:val="000000"/>
                <w:sz w:val="20"/>
                <w:szCs w:val="16"/>
              </w:rPr>
              <w:t>Должен использоваться защищенный канал связи при доступе к интерфейсам API.</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4BE260F" w14:textId="18527725"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49821AFC"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D097417"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EB76088" w14:textId="77777777" w:rsidR="00E0302A" w:rsidRDefault="00373FF5">
            <w:pPr>
              <w:spacing w:after="120"/>
              <w:rPr>
                <w:rFonts w:ascii="Arial" w:hAnsi="Arial" w:cs="Arial"/>
                <w:sz w:val="16"/>
                <w:szCs w:val="16"/>
              </w:rPr>
            </w:pPr>
            <w:r>
              <w:rPr>
                <w:rFonts w:ascii="Arial" w:hAnsi="Arial" w:cs="Arial"/>
                <w:color w:val="000000"/>
                <w:sz w:val="20"/>
                <w:szCs w:val="16"/>
              </w:rPr>
              <w:t>API должен разрешать только допустимый\необходимый список методов, любые другие методы должны быть отключены.</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FF3ADE" w14:textId="5D067BA6"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1CEEBCD9"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1F520233"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82B3166" w14:textId="77777777" w:rsidR="00E0302A" w:rsidRDefault="00373FF5">
            <w:pPr>
              <w:rPr>
                <w:rFonts w:ascii="Arial" w:hAnsi="Arial" w:cs="Arial"/>
                <w:sz w:val="16"/>
                <w:szCs w:val="16"/>
              </w:rPr>
            </w:pPr>
            <w:r>
              <w:rPr>
                <w:rFonts w:ascii="Arial" w:hAnsi="Arial" w:cs="Arial"/>
                <w:color w:val="000000"/>
                <w:sz w:val="20"/>
                <w:szCs w:val="16"/>
              </w:rPr>
              <w:t>Данные, поступающие от клиентов API, должны валидироваться, фильтроваться или очищаться на стороне API;</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C12EBDA" w14:textId="0DFD4CA8"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30241B23"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DCFA295"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19CE81F" w14:textId="77777777" w:rsidR="00E0302A" w:rsidRDefault="00373FF5">
            <w:pPr>
              <w:spacing w:after="120"/>
              <w:rPr>
                <w:rFonts w:ascii="Arial" w:hAnsi="Arial" w:cs="Arial"/>
                <w:sz w:val="16"/>
                <w:szCs w:val="16"/>
              </w:rPr>
            </w:pPr>
            <w:r>
              <w:rPr>
                <w:rFonts w:ascii="Arial" w:hAnsi="Arial" w:cs="Arial"/>
                <w:color w:val="000000"/>
                <w:sz w:val="20"/>
                <w:szCs w:val="16"/>
              </w:rPr>
              <w:t>Данные, поступившие от клиента API, не должны конкатенироваться или использоваться в неизменном виде в SQL/NoSQL/LDAP запросах, командах на операционной системе, XML парсерах, ORM (Object Relational Mapping) или ODM (Object Document Mapper).</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B81DDBB" w14:textId="0CCA92A1" w:rsidR="00E0302A" w:rsidRDefault="00450E6C">
            <w:pPr>
              <w:spacing w:after="120"/>
              <w:rPr>
                <w:rFonts w:ascii="Arial" w:hAnsi="Arial" w:cs="Arial"/>
                <w:sz w:val="16"/>
                <w:szCs w:val="16"/>
              </w:rPr>
            </w:pPr>
            <w:r>
              <w:rPr>
                <w:rFonts w:ascii="Arial" w:hAnsi="Arial" w:cs="Arial"/>
                <w:color w:val="000000"/>
                <w:sz w:val="20"/>
                <w:szCs w:val="16"/>
              </w:rPr>
              <w:t>Реализовано</w:t>
            </w:r>
          </w:p>
        </w:tc>
      </w:tr>
      <w:tr w:rsidR="00E0302A" w14:paraId="4FAB050F"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431DD23" w14:textId="77777777" w:rsidR="00E0302A" w:rsidRDefault="00373FF5">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7FD763C" w14:textId="77777777" w:rsidR="00E0302A" w:rsidRDefault="00373FF5">
            <w:pPr>
              <w:rPr>
                <w:rFonts w:ascii="Arial" w:hAnsi="Arial" w:cs="Arial"/>
                <w:sz w:val="16"/>
                <w:szCs w:val="16"/>
              </w:rPr>
            </w:pPr>
            <w:r>
              <w:rPr>
                <w:rFonts w:ascii="Arial" w:hAnsi="Arial" w:cs="Arial"/>
                <w:color w:val="000000"/>
                <w:sz w:val="20"/>
                <w:szCs w:val="16"/>
              </w:rPr>
              <w:t>Должны логироваться все неудачные попытки входа, отказы в доступе и ошибки валидации входящих данных. В логи должно включаться достаточное количество деталей, позволяющих идентифицировать инцидент. Целостность логов должна быть обеспечена при передаче и хранении.</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1ADB2A4" w14:textId="0641DAC5" w:rsidR="00E0302A" w:rsidRDefault="00450E6C">
            <w:pPr>
              <w:spacing w:after="120"/>
              <w:rPr>
                <w:rFonts w:ascii="Arial" w:hAnsi="Arial" w:cs="Arial"/>
                <w:sz w:val="16"/>
                <w:szCs w:val="16"/>
              </w:rPr>
            </w:pPr>
            <w:r w:rsidRPr="00450E6C">
              <w:rPr>
                <w:rFonts w:ascii="Arial" w:hAnsi="Arial" w:cs="Arial"/>
                <w:color w:val="000000"/>
                <w:sz w:val="20"/>
                <w:szCs w:val="16"/>
              </w:rPr>
              <w:t>Реализация совместно с общей интеграцией с СМУИБ БК СУС, срок - до 01.04.2026</w:t>
            </w:r>
          </w:p>
        </w:tc>
      </w:tr>
      <w:tr w:rsidR="00450E6C" w14:paraId="54605CA6" w14:textId="77777777">
        <w:trPr>
          <w:trHeight w:val="295"/>
          <w:tblCellSpacing w:w="0" w:type="dxa"/>
        </w:trPr>
        <w:tc>
          <w:tcPr>
            <w:tcW w:w="71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EEDF53A" w14:textId="77777777" w:rsidR="00450E6C" w:rsidRDefault="00450E6C" w:rsidP="00450E6C">
            <w:pPr>
              <w:numPr>
                <w:ilvl w:val="0"/>
                <w:numId w:val="112"/>
              </w:numPr>
              <w:spacing w:after="120"/>
              <w:jc w:val="both"/>
              <w:rPr>
                <w:rFonts w:ascii="Arial" w:hAnsi="Arial" w:cs="Arial"/>
                <w:sz w:val="16"/>
                <w:szCs w:val="16"/>
              </w:rPr>
            </w:pPr>
            <w:r>
              <w:rPr>
                <w:rFonts w:ascii="Arial" w:hAnsi="Arial" w:cs="Arial"/>
                <w:sz w:val="20"/>
              </w:rPr>
              <w:t> </w:t>
            </w:r>
          </w:p>
        </w:tc>
        <w:tc>
          <w:tcPr>
            <w:tcW w:w="59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9E597AC" w14:textId="77777777" w:rsidR="00450E6C" w:rsidRDefault="00450E6C" w:rsidP="00450E6C">
            <w:pPr>
              <w:spacing w:after="120"/>
              <w:rPr>
                <w:rFonts w:ascii="Arial" w:hAnsi="Arial" w:cs="Arial"/>
                <w:sz w:val="16"/>
                <w:szCs w:val="16"/>
              </w:rPr>
            </w:pPr>
            <w:r>
              <w:rPr>
                <w:rFonts w:ascii="Arial" w:hAnsi="Arial" w:cs="Arial"/>
                <w:color w:val="000000"/>
                <w:sz w:val="20"/>
                <w:szCs w:val="16"/>
              </w:rPr>
              <w:t>Логи должны быть представлены в формате (CEF), позволяющем обрабатывать их с помощью систем управления логами.</w:t>
            </w:r>
          </w:p>
        </w:tc>
        <w:tc>
          <w:tcPr>
            <w:tcW w:w="267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7F88703" w14:textId="5B23BE7A" w:rsidR="00450E6C" w:rsidRDefault="00450E6C" w:rsidP="00450E6C">
            <w:pPr>
              <w:spacing w:after="120"/>
              <w:rPr>
                <w:rFonts w:ascii="Arial" w:hAnsi="Arial" w:cs="Arial"/>
                <w:sz w:val="16"/>
                <w:szCs w:val="16"/>
              </w:rPr>
            </w:pPr>
            <w:r w:rsidRPr="00450E6C">
              <w:rPr>
                <w:rFonts w:ascii="Arial" w:hAnsi="Arial" w:cs="Arial"/>
                <w:color w:val="000000"/>
                <w:sz w:val="20"/>
                <w:szCs w:val="16"/>
              </w:rPr>
              <w:t>Реализация совместно с общей интеграцией с СМУИБ БК СУС, срок - до 01.04.2026</w:t>
            </w:r>
          </w:p>
        </w:tc>
      </w:tr>
    </w:tbl>
    <w:p w14:paraId="0FCF2EFD" w14:textId="77777777" w:rsidR="00E0302A" w:rsidRDefault="00E0302A">
      <w:pPr>
        <w:rPr>
          <w:rFonts w:ascii="Arial" w:hAnsi="Arial" w:cs="Arial"/>
        </w:rPr>
      </w:pPr>
    </w:p>
    <w:p w14:paraId="1A4A5BDB" w14:textId="77777777" w:rsidR="00E0302A" w:rsidRDefault="00373FF5">
      <w:pPr>
        <w:pStyle w:val="20"/>
        <w:shd w:val="clear" w:color="FFFFFF" w:themeColor="background1" w:fill="FFFFFF" w:themeFill="background1"/>
        <w:rPr>
          <w:rFonts w:cs="Arial"/>
          <w:b w:val="0"/>
          <w:i/>
          <w:sz w:val="24"/>
          <w:szCs w:val="24"/>
        </w:rPr>
      </w:pPr>
      <w:bookmarkStart w:id="74" w:name="_Toc58"/>
      <w:bookmarkStart w:id="75" w:name="_Toc211610803"/>
      <w:r>
        <w:rPr>
          <w:rStyle w:val="32"/>
          <w:rFonts w:eastAsia="Arial" w:cs="Arial"/>
          <w:b/>
        </w:rPr>
        <w:t>Подсистема защиты технических средств</w:t>
      </w:r>
      <w:bookmarkEnd w:id="74"/>
      <w:bookmarkEnd w:id="75"/>
    </w:p>
    <w:p w14:paraId="31B2A006" w14:textId="77777777" w:rsidR="00E0302A" w:rsidRPr="00BB52A2" w:rsidRDefault="00373FF5">
      <w:pPr>
        <w:pStyle w:val="a5"/>
        <w:shd w:val="clear" w:color="FFFFFF" w:themeColor="background1" w:fill="FFFFFF" w:themeFill="background1"/>
        <w:spacing w:before="0" w:after="0" w:line="240" w:lineRule="auto"/>
        <w:ind w:firstLine="720"/>
        <w:contextualSpacing/>
        <w:rPr>
          <w:rFonts w:cs="Arial"/>
          <w:bCs/>
        </w:rPr>
      </w:pPr>
      <w:r>
        <w:rPr>
          <w:rFonts w:cs="Arial"/>
        </w:rPr>
        <w:t>Обеспечение физической безопасности и организация контролируемой зоны выполняются в соответствии с требованиями и рекомендациями в соответствии с п.п. 8.</w:t>
      </w:r>
      <w:r w:rsidRPr="00BB52A2">
        <w:rPr>
          <w:rFonts w:cs="Arial"/>
        </w:rPr>
        <w:t>4.5.3, 8.4.5.4, 8.4.5.6 ПК-12.02.01 «Политика информационной безопасности», п. 8 ПК-12.02-04 «Политика информационной безопасности информационно-управляющей системы производственно-хозяйственной деятельности», п.п. 5.2, 11 СК-12.01.02.04 «Пропускной и внутриобъектовый режимы на объектах корпоративного центра», и включает организацию разрешения линий связи на объектах Общества, исключая неконтролируемый физический доступ к ним.</w:t>
      </w:r>
    </w:p>
    <w:p w14:paraId="2CB1DA40" w14:textId="77777777" w:rsidR="00E0302A" w:rsidRDefault="00373FF5">
      <w:pPr>
        <w:pStyle w:val="a5"/>
        <w:shd w:val="clear" w:color="FFFFFF" w:themeColor="background1" w:fill="FFFFFF" w:themeFill="background1"/>
        <w:spacing w:before="0" w:after="0" w:line="240" w:lineRule="auto"/>
        <w:ind w:firstLine="720"/>
        <w:contextualSpacing/>
        <w:rPr>
          <w:rFonts w:cs="Arial"/>
        </w:rPr>
      </w:pPr>
      <w:r w:rsidRPr="00BB52A2">
        <w:rPr>
          <w:rFonts w:cs="Arial"/>
        </w:rPr>
        <w:t>Размещение устройств вывода информации серверов ИСПД (мониторов) в помещениях</w:t>
      </w:r>
      <w:r>
        <w:rPr>
          <w:rFonts w:cs="Arial"/>
        </w:rPr>
        <w:t xml:space="preserve"> напротив оконных проемов, входных дверей, технологических отверстий, в коридорах, холлах и иных местах, в которых они установлены, таким образом, чтобы была исключена возможность просмотра посторонними лицами текстовой и графической видовой информации, содержащей ПД обеспечивается Оператором ПД в соответствии с п. 4.6 документа «Положение об обеспечении безопасности персональных данных при их обработке в информационных системах персональных данных» (ПЛ-12.02.02-02).</w:t>
      </w:r>
    </w:p>
    <w:p w14:paraId="3E0E9B72" w14:textId="77777777" w:rsidR="00E0302A" w:rsidRDefault="00373FF5">
      <w:pPr>
        <w:pStyle w:val="20"/>
        <w:shd w:val="clear" w:color="FFFFFF" w:themeColor="background1" w:fill="FFFFFF" w:themeFill="background1"/>
        <w:rPr>
          <w:rFonts w:cs="Arial"/>
          <w:b w:val="0"/>
          <w:i/>
        </w:rPr>
      </w:pPr>
      <w:bookmarkStart w:id="76" w:name="_Toc59"/>
      <w:bookmarkStart w:id="77" w:name="_Toc211610804"/>
      <w:r>
        <w:rPr>
          <w:rStyle w:val="32"/>
          <w:rFonts w:eastAsia="Arial" w:cs="Arial"/>
          <w:b/>
        </w:rPr>
        <w:lastRenderedPageBreak/>
        <w:t>Состав мер защиты персональных данных</w:t>
      </w:r>
      <w:bookmarkEnd w:id="76"/>
      <w:bookmarkEnd w:id="77"/>
    </w:p>
    <w:p w14:paraId="516E4838" w14:textId="77777777" w:rsidR="00E0302A" w:rsidRDefault="00373FF5">
      <w:pPr>
        <w:pStyle w:val="a5"/>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0" w:after="0" w:line="240" w:lineRule="auto"/>
        <w:ind w:firstLine="720"/>
        <w:contextualSpacing/>
        <w:rPr>
          <w:rFonts w:cs="Arial"/>
        </w:rPr>
      </w:pPr>
      <w:r>
        <w:rPr>
          <w:rFonts w:cs="Arial"/>
        </w:rPr>
        <w:t>Перечень мер по обеспечению безопасности ПД, предъявляемых в соответствии с Постановлением Правительства РФ от 01.11.2012 № 1119, «Положением об обеспечении безопасности ПД при их обработке в ИСПД» ПАО «Газпром нефть» ПЛ-12.02.02-02 и Приказом ФСТЭК № 21, и средств их реализации, соответствует столбцу 6 таблицы 2.1, таблице 2.2 и столбцу 4 таблицы 2.4 документа «Общий перечень требований к СЗПД и состав мер по обеспечению безопасности ПД в ИСПД ПАО «Газпром нефть».</w:t>
      </w:r>
    </w:p>
    <w:p w14:paraId="0ED56417" w14:textId="77777777" w:rsidR="00E0302A" w:rsidRDefault="00373FF5">
      <w:pPr>
        <w:pStyle w:val="a5"/>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0" w:after="0" w:line="240" w:lineRule="auto"/>
        <w:ind w:firstLine="720"/>
        <w:contextualSpacing/>
        <w:rPr>
          <w:rFonts w:cs="Arial"/>
        </w:rPr>
      </w:pPr>
      <w:r>
        <w:rPr>
          <w:rFonts w:cs="Arial"/>
        </w:rPr>
        <w:t>Схема функциональной структуры в части реализации мер по обеспечению безопасности ПД, предъявляемых в соответствии с Постановлением Правительства РФ от 01.11.2012 № 1119 и «Положением об обеспечении безопасности ПД при их обработке в ИСПД» ПАО «Газпром нефть» ПЛ-12.02.02-02, приведена на рисунке 3 документа «Общий перечень требований к СЗПД и состав мер по обеспечению безопасности ПД в ИСПД ПАО «Газпром нефть».</w:t>
      </w:r>
    </w:p>
    <w:p w14:paraId="2B6D6E5E" w14:textId="77777777" w:rsidR="00E0302A" w:rsidRDefault="00373FF5">
      <w:pPr>
        <w:pStyle w:val="a5"/>
        <w:pBdr>
          <w:top w:val="none" w:sz="4" w:space="0" w:color="000000"/>
          <w:left w:val="none" w:sz="4" w:space="0" w:color="000000"/>
          <w:bottom w:val="none" w:sz="4" w:space="0" w:color="000000"/>
          <w:right w:val="none" w:sz="4" w:space="0" w:color="000000"/>
        </w:pBdr>
        <w:shd w:val="clear" w:color="FFFFFF" w:themeColor="background1" w:fill="FFFFFF" w:themeFill="background1"/>
        <w:spacing w:before="0" w:after="0" w:line="240" w:lineRule="auto"/>
        <w:ind w:firstLine="720"/>
        <w:contextualSpacing/>
        <w:rPr>
          <w:rFonts w:cs="Arial"/>
        </w:rPr>
      </w:pPr>
      <w:r>
        <w:rPr>
          <w:rFonts w:cs="Arial"/>
        </w:rPr>
        <w:t>Схема функциональной структуры в части реализации мер по обеспечению безопасности ПД, предъявляемых в соответствии с Приказом ФСТЭК № 21, приведена на рисунке 6 документа «Общий перечень требований к СЗПД и состав мер по обеспечению безопасности ПД в ИСПД ПАО «Газпром нефть».</w:t>
      </w:r>
    </w:p>
    <w:p w14:paraId="202FE5D7" w14:textId="77777777" w:rsidR="00E0302A" w:rsidRDefault="00373FF5">
      <w:pPr>
        <w:pStyle w:val="a5"/>
        <w:pBdr>
          <w:top w:val="none" w:sz="4" w:space="0" w:color="000000"/>
          <w:left w:val="none" w:sz="4" w:space="0" w:color="000000"/>
          <w:bottom w:val="none" w:sz="4" w:space="0" w:color="000000"/>
          <w:right w:val="none" w:sz="4" w:space="0" w:color="000000"/>
        </w:pBdr>
        <w:spacing w:before="0" w:after="0" w:line="240" w:lineRule="auto"/>
        <w:ind w:firstLine="720"/>
        <w:contextualSpacing/>
        <w:rPr>
          <w:rFonts w:cs="Arial"/>
        </w:rPr>
      </w:pPr>
      <w:r>
        <w:rPr>
          <w:rFonts w:cs="Arial"/>
        </w:rPr>
        <w:t>Реализация мер защиты функциональных подсистем СЗПД для обеспечения рассматриваемого уровня защищенности (в соответствии с Приказом ФСТЭК № 21), соответствует реализации мер ИБ, изложенным в разделе 4.19 данного документа.</w:t>
      </w:r>
    </w:p>
    <w:p w14:paraId="68912CD7" w14:textId="77777777" w:rsidR="00E0302A" w:rsidRDefault="00373FF5">
      <w:pPr>
        <w:pStyle w:val="a5"/>
        <w:pBdr>
          <w:top w:val="none" w:sz="4" w:space="0" w:color="000000"/>
          <w:left w:val="none" w:sz="4" w:space="0" w:color="000000"/>
          <w:bottom w:val="none" w:sz="4" w:space="0" w:color="000000"/>
          <w:right w:val="none" w:sz="4" w:space="0" w:color="000000"/>
        </w:pBdr>
        <w:spacing w:before="0" w:after="0" w:line="240" w:lineRule="auto"/>
        <w:ind w:firstLine="720"/>
        <w:contextualSpacing/>
        <w:rPr>
          <w:rFonts w:cs="Arial"/>
          <w:color w:val="FF0000"/>
        </w:rPr>
      </w:pPr>
      <w:r>
        <w:rPr>
          <w:rFonts w:cs="Arial"/>
        </w:rPr>
        <w:t>Сопоставление реализации мер защиты функциональных подсистем СЗПД для обеспечения рассматриваемых уровней защищенности (УЗ-4), мерам ИБ, изложено в таблице №38.</w:t>
      </w:r>
    </w:p>
    <w:p w14:paraId="247215BD" w14:textId="77777777" w:rsidR="00E0302A" w:rsidRDefault="00E0302A">
      <w:pPr>
        <w:pStyle w:val="a5"/>
        <w:pBdr>
          <w:top w:val="none" w:sz="4" w:space="0" w:color="000000"/>
          <w:left w:val="none" w:sz="4" w:space="0" w:color="000000"/>
          <w:bottom w:val="none" w:sz="4" w:space="0" w:color="000000"/>
          <w:right w:val="none" w:sz="4" w:space="0" w:color="000000"/>
        </w:pBdr>
        <w:spacing w:before="0" w:after="0" w:line="240" w:lineRule="auto"/>
        <w:ind w:firstLine="720"/>
        <w:contextualSpacing/>
        <w:rPr>
          <w:rFonts w:cs="Arial"/>
          <w:color w:val="000000" w:themeColor="text1"/>
        </w:rPr>
      </w:pPr>
    </w:p>
    <w:p w14:paraId="47B8C123" w14:textId="77777777" w:rsidR="00E0302A" w:rsidRDefault="00373FF5">
      <w:pPr>
        <w:jc w:val="both"/>
        <w:rPr>
          <w:rFonts w:ascii="Arial" w:hAnsi="Arial" w:cs="Arial"/>
          <w:bCs/>
          <w:i/>
          <w:iCs/>
          <w:color w:val="000000" w:themeColor="text1"/>
        </w:rPr>
      </w:pPr>
      <w:r>
        <w:rPr>
          <w:rFonts w:ascii="Arial" w:eastAsia="Arial" w:hAnsi="Arial" w:cs="Arial"/>
          <w:bCs/>
          <w:color w:val="000000" w:themeColor="text1"/>
          <w:szCs w:val="24"/>
        </w:rPr>
        <w:t>Таблица №38. Соотношение мер СЗПДн и мер ИБ</w:t>
      </w:r>
    </w:p>
    <w:tbl>
      <w:tblPr>
        <w:tblStyle w:val="affffa"/>
        <w:tblW w:w="9639" w:type="dxa"/>
        <w:tblLayout w:type="fixed"/>
        <w:tblLook w:val="04A0" w:firstRow="1" w:lastRow="0" w:firstColumn="1" w:lastColumn="0" w:noHBand="0" w:noVBand="1"/>
      </w:tblPr>
      <w:tblGrid>
        <w:gridCol w:w="567"/>
        <w:gridCol w:w="4110"/>
        <w:gridCol w:w="2973"/>
        <w:gridCol w:w="1989"/>
      </w:tblGrid>
      <w:tr w:rsidR="00E0302A" w14:paraId="7D7314F0" w14:textId="77777777">
        <w:tc>
          <w:tcPr>
            <w:tcW w:w="567" w:type="dxa"/>
            <w:shd w:val="clear" w:color="auto" w:fill="0070C0"/>
            <w:vAlign w:val="center"/>
          </w:tcPr>
          <w:p w14:paraId="15D62E83" w14:textId="77777777" w:rsidR="00E0302A" w:rsidRDefault="00373FF5">
            <w:pPr>
              <w:jc w:val="center"/>
              <w:rPr>
                <w:rFonts w:ascii="Arial" w:hAnsi="Arial" w:cs="Arial"/>
                <w:b/>
                <w:bCs/>
                <w:color w:val="FFFFFF" w:themeColor="background1"/>
                <w:sz w:val="22"/>
              </w:rPr>
            </w:pPr>
            <w:r>
              <w:rPr>
                <w:rFonts w:ascii="Arial" w:eastAsia="Arial" w:hAnsi="Arial" w:cs="Arial"/>
                <w:b/>
                <w:color w:val="FFFFFF" w:themeColor="background1"/>
                <w:sz w:val="22"/>
              </w:rPr>
              <w:t>№</w:t>
            </w:r>
          </w:p>
        </w:tc>
        <w:tc>
          <w:tcPr>
            <w:tcW w:w="4110" w:type="dxa"/>
            <w:shd w:val="clear" w:color="auto" w:fill="0070C0"/>
            <w:vAlign w:val="center"/>
          </w:tcPr>
          <w:p w14:paraId="54C3266A" w14:textId="77777777" w:rsidR="00E0302A" w:rsidRDefault="00373FF5">
            <w:pPr>
              <w:jc w:val="center"/>
              <w:rPr>
                <w:rFonts w:ascii="Arial" w:hAnsi="Arial" w:cs="Arial"/>
                <w:b/>
                <w:bCs/>
                <w:color w:val="FFFFFF" w:themeColor="background1"/>
                <w:sz w:val="22"/>
              </w:rPr>
            </w:pPr>
            <w:r>
              <w:rPr>
                <w:rFonts w:ascii="Arial" w:eastAsia="Arial" w:hAnsi="Arial" w:cs="Arial"/>
                <w:b/>
                <w:color w:val="FFFFFF" w:themeColor="background1"/>
                <w:sz w:val="22"/>
              </w:rPr>
              <w:t>Меры СЗПДн</w:t>
            </w:r>
          </w:p>
        </w:tc>
        <w:tc>
          <w:tcPr>
            <w:tcW w:w="2973" w:type="dxa"/>
            <w:shd w:val="clear" w:color="auto" w:fill="0070C0"/>
            <w:vAlign w:val="center"/>
          </w:tcPr>
          <w:p w14:paraId="5DA58DA4" w14:textId="77777777" w:rsidR="00E0302A" w:rsidRDefault="00373FF5">
            <w:pPr>
              <w:jc w:val="center"/>
              <w:rPr>
                <w:rFonts w:ascii="Arial" w:hAnsi="Arial" w:cs="Arial"/>
                <w:b/>
                <w:bCs/>
                <w:color w:val="FFFFFF" w:themeColor="background1"/>
                <w:sz w:val="22"/>
              </w:rPr>
            </w:pPr>
            <w:r>
              <w:rPr>
                <w:rFonts w:ascii="Arial" w:eastAsia="Arial" w:hAnsi="Arial" w:cs="Arial"/>
                <w:b/>
                <w:color w:val="FFFFFF" w:themeColor="background1"/>
                <w:sz w:val="22"/>
              </w:rPr>
              <w:t>Меры ИБ</w:t>
            </w:r>
          </w:p>
        </w:tc>
        <w:tc>
          <w:tcPr>
            <w:tcW w:w="1989" w:type="dxa"/>
            <w:shd w:val="clear" w:color="auto" w:fill="0070C0"/>
            <w:vAlign w:val="center"/>
          </w:tcPr>
          <w:p w14:paraId="3337C451" w14:textId="77777777" w:rsidR="00E0302A" w:rsidRDefault="00373FF5">
            <w:pPr>
              <w:jc w:val="center"/>
              <w:rPr>
                <w:rFonts w:ascii="Arial" w:hAnsi="Arial" w:cs="Arial"/>
                <w:b/>
                <w:bCs/>
                <w:color w:val="FFFFFF" w:themeColor="background1"/>
                <w:sz w:val="22"/>
              </w:rPr>
            </w:pPr>
            <w:r>
              <w:rPr>
                <w:rFonts w:ascii="Arial" w:eastAsia="Arial" w:hAnsi="Arial" w:cs="Arial"/>
                <w:b/>
                <w:bCs/>
                <w:color w:val="FFFFFF" w:themeColor="background1"/>
                <w:sz w:val="22"/>
              </w:rPr>
              <w:t>Ссылка на раздел с описанием</w:t>
            </w:r>
          </w:p>
        </w:tc>
      </w:tr>
      <w:tr w:rsidR="00E0302A" w14:paraId="22691499" w14:textId="77777777">
        <w:trPr>
          <w:trHeight w:val="321"/>
        </w:trPr>
        <w:tc>
          <w:tcPr>
            <w:tcW w:w="9639" w:type="dxa"/>
            <w:gridSpan w:val="4"/>
          </w:tcPr>
          <w:p w14:paraId="42F74043" w14:textId="77777777" w:rsidR="00E0302A" w:rsidRDefault="00373FF5">
            <w:pPr>
              <w:jc w:val="center"/>
              <w:rPr>
                <w:rFonts w:ascii="Arial" w:hAnsi="Arial" w:cs="Arial"/>
                <w:bCs/>
              </w:rPr>
            </w:pPr>
            <w:r>
              <w:rPr>
                <w:rFonts w:ascii="Arial" w:eastAsia="Arial" w:hAnsi="Arial" w:cs="Arial"/>
                <w:sz w:val="20"/>
              </w:rPr>
              <w:t>Постановление Правительства РФ от 01.11.2012 № 1119</w:t>
            </w:r>
          </w:p>
        </w:tc>
      </w:tr>
      <w:tr w:rsidR="00E0302A" w14:paraId="6171DF20" w14:textId="77777777">
        <w:tc>
          <w:tcPr>
            <w:tcW w:w="567" w:type="dxa"/>
          </w:tcPr>
          <w:p w14:paraId="3447E549" w14:textId="77777777" w:rsidR="00E0302A" w:rsidRDefault="00373FF5">
            <w:pPr>
              <w:jc w:val="center"/>
              <w:rPr>
                <w:rFonts w:ascii="Arial" w:hAnsi="Arial" w:cs="Arial"/>
                <w:bCs/>
                <w:sz w:val="20"/>
              </w:rPr>
            </w:pPr>
            <w:r>
              <w:rPr>
                <w:rFonts w:ascii="Arial" w:hAnsi="Arial" w:cs="Arial"/>
                <w:bCs/>
                <w:sz w:val="20"/>
              </w:rPr>
              <w:t>1</w:t>
            </w:r>
          </w:p>
        </w:tc>
        <w:tc>
          <w:tcPr>
            <w:tcW w:w="4110" w:type="dxa"/>
          </w:tcPr>
          <w:p w14:paraId="4533E1BC"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Организация режима обеспечения безопасности помещений, в которых размещена информационная система, препятствующего возможности неконтролируемого проникновения или пребывания в этих помещениях лиц, не имеющих права доступа в эти помещения</w:t>
            </w:r>
          </w:p>
        </w:tc>
        <w:tc>
          <w:tcPr>
            <w:tcW w:w="2973" w:type="dxa"/>
          </w:tcPr>
          <w:p w14:paraId="7267B652" w14:textId="77777777" w:rsidR="00E0302A" w:rsidRDefault="00373FF5">
            <w:pPr>
              <w:jc w:val="center"/>
              <w:rPr>
                <w:rFonts w:ascii="Arial" w:hAnsi="Arial" w:cs="Arial"/>
                <w:bCs/>
                <w:color w:val="000000" w:themeColor="text1"/>
              </w:rPr>
            </w:pPr>
            <w:r>
              <w:rPr>
                <w:rFonts w:ascii="Arial" w:eastAsia="Arial" w:hAnsi="Arial" w:cs="Arial"/>
                <w:color w:val="000000" w:themeColor="text1"/>
                <w:sz w:val="20"/>
              </w:rPr>
              <w:t>Не предусмотрено</w:t>
            </w:r>
          </w:p>
        </w:tc>
        <w:tc>
          <w:tcPr>
            <w:tcW w:w="1989" w:type="dxa"/>
          </w:tcPr>
          <w:p w14:paraId="0FCA5D81" w14:textId="77777777" w:rsidR="00E0302A" w:rsidRDefault="00373FF5">
            <w:pPr>
              <w:jc w:val="center"/>
              <w:rPr>
                <w:rFonts w:ascii="Arial" w:hAnsi="Arial" w:cs="Arial"/>
                <w:bCs/>
                <w:i/>
                <w:iCs/>
                <w:color w:val="FF0000"/>
              </w:rPr>
            </w:pPr>
            <w:r>
              <w:t>5.21 и 5.22.1</w:t>
            </w:r>
          </w:p>
        </w:tc>
      </w:tr>
      <w:tr w:rsidR="00E0302A" w14:paraId="1318BD56" w14:textId="77777777">
        <w:tc>
          <w:tcPr>
            <w:tcW w:w="567" w:type="dxa"/>
          </w:tcPr>
          <w:p w14:paraId="6889B07B" w14:textId="77777777" w:rsidR="00E0302A" w:rsidRDefault="00373FF5">
            <w:pPr>
              <w:jc w:val="center"/>
              <w:rPr>
                <w:rFonts w:ascii="Arial" w:hAnsi="Arial" w:cs="Arial"/>
                <w:bCs/>
                <w:sz w:val="20"/>
              </w:rPr>
            </w:pPr>
            <w:r>
              <w:rPr>
                <w:rFonts w:ascii="Arial" w:hAnsi="Arial" w:cs="Arial"/>
                <w:bCs/>
                <w:sz w:val="20"/>
              </w:rPr>
              <w:t>2</w:t>
            </w:r>
          </w:p>
        </w:tc>
        <w:tc>
          <w:tcPr>
            <w:tcW w:w="4110" w:type="dxa"/>
          </w:tcPr>
          <w:p w14:paraId="0544411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Утверждение руководителем оператора документа, определяющего перечень лиц, доступ которых к персональным данным, обрабатываемым в информационной системе, необходим для выполнения ими трудовых обязанностей</w:t>
            </w:r>
          </w:p>
        </w:tc>
        <w:tc>
          <w:tcPr>
            <w:tcW w:w="2973" w:type="dxa"/>
          </w:tcPr>
          <w:p w14:paraId="2680EF9C"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3B75039F" w14:textId="77777777" w:rsidR="00E0302A" w:rsidRDefault="00373FF5">
            <w:pPr>
              <w:jc w:val="center"/>
            </w:pPr>
            <w:r>
              <w:t>5.22.1</w:t>
            </w:r>
          </w:p>
        </w:tc>
      </w:tr>
      <w:tr w:rsidR="00E0302A" w14:paraId="62208C60" w14:textId="77777777">
        <w:trPr>
          <w:trHeight w:val="276"/>
        </w:trPr>
        <w:tc>
          <w:tcPr>
            <w:tcW w:w="567" w:type="dxa"/>
          </w:tcPr>
          <w:p w14:paraId="3724462A" w14:textId="77777777" w:rsidR="00E0302A" w:rsidRDefault="00373FF5">
            <w:pPr>
              <w:jc w:val="center"/>
              <w:rPr>
                <w:rFonts w:ascii="Arial" w:hAnsi="Arial" w:cs="Arial"/>
                <w:bCs/>
                <w:sz w:val="20"/>
              </w:rPr>
            </w:pPr>
            <w:r>
              <w:rPr>
                <w:rFonts w:ascii="Arial" w:hAnsi="Arial" w:cs="Arial"/>
                <w:bCs/>
                <w:sz w:val="20"/>
              </w:rPr>
              <w:t>3</w:t>
            </w:r>
          </w:p>
        </w:tc>
        <w:tc>
          <w:tcPr>
            <w:tcW w:w="4110" w:type="dxa"/>
          </w:tcPr>
          <w:p w14:paraId="05A47C66"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Использование средств защиты информации, прошедших процедуру оценки соответствия требованиям законодательства Российской Федерации в области обеспечения безопасности информации, в случае, когда применение таких средств необходимо для нейтрализации актуальных угроз.</w:t>
            </w:r>
          </w:p>
        </w:tc>
        <w:tc>
          <w:tcPr>
            <w:tcW w:w="2973" w:type="dxa"/>
          </w:tcPr>
          <w:p w14:paraId="1244FEF1" w14:textId="77777777" w:rsidR="00E0302A" w:rsidRDefault="00373FF5">
            <w:pPr>
              <w:jc w:val="center"/>
            </w:pPr>
            <w:r>
              <w:rPr>
                <w:rFonts w:ascii="Arial" w:eastAsia="Arial" w:hAnsi="Arial" w:cs="Arial"/>
                <w:color w:val="000000"/>
                <w:sz w:val="20"/>
              </w:rPr>
              <w:t>Подсистема криптографической защиты</w:t>
            </w:r>
          </w:p>
          <w:p w14:paraId="7BF52BA1" w14:textId="77777777" w:rsidR="00E0302A" w:rsidRDefault="00E0302A">
            <w:pPr>
              <w:jc w:val="center"/>
            </w:pPr>
          </w:p>
        </w:tc>
        <w:tc>
          <w:tcPr>
            <w:tcW w:w="1989" w:type="dxa"/>
          </w:tcPr>
          <w:p w14:paraId="0797B5A7" w14:textId="77777777" w:rsidR="00E0302A" w:rsidRDefault="00373FF5">
            <w:pPr>
              <w:jc w:val="center"/>
            </w:pPr>
            <w:r>
              <w:t>5.11</w:t>
            </w:r>
          </w:p>
        </w:tc>
      </w:tr>
      <w:tr w:rsidR="00E0302A" w14:paraId="091DB0C8" w14:textId="77777777">
        <w:tc>
          <w:tcPr>
            <w:tcW w:w="9639" w:type="dxa"/>
            <w:gridSpan w:val="4"/>
          </w:tcPr>
          <w:p w14:paraId="15B62E5F" w14:textId="77777777" w:rsidR="00E0302A" w:rsidRDefault="00373FF5">
            <w:pPr>
              <w:jc w:val="center"/>
              <w:rPr>
                <w:rFonts w:ascii="Arial" w:hAnsi="Arial" w:cs="Arial"/>
                <w:bCs/>
              </w:rPr>
            </w:pPr>
            <w:r>
              <w:rPr>
                <w:rFonts w:ascii="Arial" w:eastAsia="Arial" w:hAnsi="Arial" w:cs="Arial"/>
                <w:sz w:val="20"/>
              </w:rPr>
              <w:lastRenderedPageBreak/>
              <w:t>Приказ ФСБ № 378</w:t>
            </w:r>
          </w:p>
        </w:tc>
      </w:tr>
      <w:tr w:rsidR="00E0302A" w14:paraId="5C300EC1" w14:textId="77777777">
        <w:trPr>
          <w:trHeight w:val="230"/>
        </w:trPr>
        <w:tc>
          <w:tcPr>
            <w:tcW w:w="567" w:type="dxa"/>
          </w:tcPr>
          <w:p w14:paraId="531399F5"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 xml:space="preserve">  4</w:t>
            </w:r>
          </w:p>
        </w:tc>
        <w:tc>
          <w:tcPr>
            <w:tcW w:w="4110" w:type="dxa"/>
          </w:tcPr>
          <w:p w14:paraId="320639C6" w14:textId="77777777" w:rsidR="00E0302A" w:rsidRDefault="00373FF5">
            <w:pPr>
              <w:pBdr>
                <w:top w:val="none" w:sz="4" w:space="0" w:color="000000"/>
                <w:left w:val="none" w:sz="4" w:space="0" w:color="000000"/>
                <w:bottom w:val="none" w:sz="4" w:space="0" w:color="000000"/>
                <w:right w:val="none" w:sz="4" w:space="0" w:color="000000"/>
              </w:pBdr>
              <w:tabs>
                <w:tab w:val="left" w:pos="851"/>
              </w:tabs>
              <w:spacing w:after="240"/>
              <w:jc w:val="both"/>
              <w:rPr>
                <w:rFonts w:ascii="Arial" w:hAnsi="Arial" w:cs="Arial"/>
                <w:sz w:val="20"/>
              </w:rPr>
            </w:pPr>
            <w:r>
              <w:rPr>
                <w:rFonts w:ascii="Arial" w:eastAsia="Arial" w:hAnsi="Arial" w:cs="Arial"/>
                <w:color w:val="000000"/>
                <w:sz w:val="20"/>
              </w:rPr>
              <w:t>Оснащение помещений входными дверьми с замками, обеспечения постоянного закрытия дверей помещений на замок и их открытия только для санкционированного прохода, а также опечатывания помещений по окончании рабочего дня или оборудование помещений соответствующими техническими устройствами, сигнализирующими о несанкционированном вскрытии помещений</w:t>
            </w:r>
          </w:p>
        </w:tc>
        <w:tc>
          <w:tcPr>
            <w:tcW w:w="2973" w:type="dxa"/>
          </w:tcPr>
          <w:p w14:paraId="33E33EBE"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2FEAC263" w14:textId="77777777" w:rsidR="00E0302A" w:rsidRDefault="00373FF5">
            <w:pPr>
              <w:jc w:val="center"/>
            </w:pPr>
            <w:r>
              <w:t>5.21 и 5.22.1</w:t>
            </w:r>
          </w:p>
        </w:tc>
      </w:tr>
      <w:tr w:rsidR="00E0302A" w14:paraId="3478775D" w14:textId="77777777">
        <w:trPr>
          <w:trHeight w:val="230"/>
        </w:trPr>
        <w:tc>
          <w:tcPr>
            <w:tcW w:w="567" w:type="dxa"/>
          </w:tcPr>
          <w:p w14:paraId="3AB2E432"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w:t>
            </w:r>
          </w:p>
        </w:tc>
        <w:tc>
          <w:tcPr>
            <w:tcW w:w="4110" w:type="dxa"/>
          </w:tcPr>
          <w:p w14:paraId="7BE92315" w14:textId="77777777" w:rsidR="00E0302A" w:rsidRDefault="00373FF5">
            <w:pPr>
              <w:pBdr>
                <w:top w:val="none" w:sz="4" w:space="0" w:color="000000"/>
                <w:left w:val="none" w:sz="4" w:space="0" w:color="000000"/>
                <w:bottom w:val="none" w:sz="4" w:space="0" w:color="000000"/>
                <w:right w:val="none" w:sz="4" w:space="0" w:color="000000"/>
              </w:pBdr>
              <w:tabs>
                <w:tab w:val="left" w:pos="851"/>
              </w:tabs>
              <w:spacing w:after="240"/>
              <w:jc w:val="both"/>
              <w:rPr>
                <w:rFonts w:ascii="Arial" w:hAnsi="Arial" w:cs="Arial"/>
                <w:sz w:val="20"/>
              </w:rPr>
            </w:pPr>
            <w:r>
              <w:rPr>
                <w:rFonts w:ascii="Arial" w:eastAsia="Arial" w:hAnsi="Arial" w:cs="Arial"/>
                <w:color w:val="000000"/>
                <w:sz w:val="20"/>
              </w:rPr>
              <w:t>Утверждение правил доступа в помещения в рабочее и нерабочее время, а также в нештатных ситуациях</w:t>
            </w:r>
          </w:p>
        </w:tc>
        <w:tc>
          <w:tcPr>
            <w:tcW w:w="2973" w:type="dxa"/>
          </w:tcPr>
          <w:p w14:paraId="39F3E36D"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5C689DBE" w14:textId="77777777" w:rsidR="00E0302A" w:rsidRDefault="00373FF5">
            <w:pPr>
              <w:jc w:val="center"/>
            </w:pPr>
            <w:r>
              <w:t>5.22.1</w:t>
            </w:r>
          </w:p>
        </w:tc>
      </w:tr>
      <w:tr w:rsidR="00E0302A" w14:paraId="2C0F3745" w14:textId="77777777">
        <w:trPr>
          <w:trHeight w:val="230"/>
        </w:trPr>
        <w:tc>
          <w:tcPr>
            <w:tcW w:w="567" w:type="dxa"/>
          </w:tcPr>
          <w:p w14:paraId="0C87EF7F"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6</w:t>
            </w:r>
          </w:p>
        </w:tc>
        <w:tc>
          <w:tcPr>
            <w:tcW w:w="4110" w:type="dxa"/>
          </w:tcPr>
          <w:p w14:paraId="55FBA444" w14:textId="77777777" w:rsidR="00E0302A" w:rsidRDefault="00373FF5">
            <w:pPr>
              <w:pBdr>
                <w:top w:val="none" w:sz="4" w:space="0" w:color="000000"/>
                <w:left w:val="none" w:sz="4" w:space="0" w:color="000000"/>
                <w:bottom w:val="none" w:sz="4" w:space="0" w:color="000000"/>
                <w:right w:val="none" w:sz="4" w:space="0" w:color="000000"/>
              </w:pBdr>
              <w:tabs>
                <w:tab w:val="left" w:pos="851"/>
              </w:tabs>
              <w:spacing w:after="240"/>
              <w:jc w:val="both"/>
              <w:rPr>
                <w:rFonts w:ascii="Arial" w:hAnsi="Arial" w:cs="Arial"/>
                <w:sz w:val="20"/>
              </w:rPr>
            </w:pPr>
            <w:r>
              <w:rPr>
                <w:rFonts w:ascii="Arial" w:eastAsia="Arial" w:hAnsi="Arial" w:cs="Arial"/>
                <w:color w:val="000000"/>
                <w:sz w:val="20"/>
              </w:rPr>
              <w:t>Утверждение перечня лиц, имеющих право доступа в помещения</w:t>
            </w:r>
          </w:p>
        </w:tc>
        <w:tc>
          <w:tcPr>
            <w:tcW w:w="2973" w:type="dxa"/>
          </w:tcPr>
          <w:p w14:paraId="31D9A955"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0641F98D" w14:textId="77777777" w:rsidR="00E0302A" w:rsidRDefault="00373FF5">
            <w:pPr>
              <w:jc w:val="center"/>
            </w:pPr>
            <w:r>
              <w:t>5.22.1</w:t>
            </w:r>
          </w:p>
        </w:tc>
      </w:tr>
      <w:tr w:rsidR="00E0302A" w14:paraId="5A0858BC" w14:textId="77777777">
        <w:trPr>
          <w:trHeight w:val="230"/>
        </w:trPr>
        <w:tc>
          <w:tcPr>
            <w:tcW w:w="567" w:type="dxa"/>
          </w:tcPr>
          <w:p w14:paraId="5EC80983"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7</w:t>
            </w:r>
          </w:p>
        </w:tc>
        <w:tc>
          <w:tcPr>
            <w:tcW w:w="4110" w:type="dxa"/>
          </w:tcPr>
          <w:p w14:paraId="3B21D050" w14:textId="77777777" w:rsidR="00E0302A" w:rsidRDefault="00373FF5">
            <w:pPr>
              <w:pBdr>
                <w:top w:val="none" w:sz="4" w:space="0" w:color="000000"/>
                <w:left w:val="none" w:sz="4" w:space="0" w:color="000000"/>
                <w:bottom w:val="none" w:sz="4" w:space="0" w:color="000000"/>
                <w:right w:val="none" w:sz="4" w:space="0" w:color="000000"/>
              </w:pBdr>
              <w:tabs>
                <w:tab w:val="left" w:pos="851"/>
              </w:tabs>
              <w:jc w:val="both"/>
              <w:rPr>
                <w:rFonts w:ascii="Arial" w:hAnsi="Arial" w:cs="Arial"/>
                <w:sz w:val="20"/>
              </w:rPr>
            </w:pPr>
            <w:r>
              <w:rPr>
                <w:rFonts w:ascii="Arial" w:eastAsia="Arial" w:hAnsi="Arial" w:cs="Arial"/>
                <w:color w:val="000000"/>
                <w:sz w:val="20"/>
              </w:rPr>
              <w:t>Разработаны и утверждены документы, определяющие перечень лиц, доступ которых к персональным данным, обрабатываемым в информационной системе, необходим для выполнения ими служебных (трудовых) обязанностей</w:t>
            </w:r>
          </w:p>
        </w:tc>
        <w:tc>
          <w:tcPr>
            <w:tcW w:w="2973" w:type="dxa"/>
          </w:tcPr>
          <w:p w14:paraId="1B417238"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38C78A10" w14:textId="77777777" w:rsidR="00E0302A" w:rsidRDefault="00373FF5">
            <w:pPr>
              <w:jc w:val="center"/>
            </w:pPr>
            <w:r>
              <w:t>5.22.1</w:t>
            </w:r>
          </w:p>
        </w:tc>
      </w:tr>
      <w:tr w:rsidR="00E0302A" w14:paraId="7DCDE6BD" w14:textId="77777777">
        <w:trPr>
          <w:trHeight w:val="230"/>
        </w:trPr>
        <w:tc>
          <w:tcPr>
            <w:tcW w:w="567" w:type="dxa"/>
          </w:tcPr>
          <w:p w14:paraId="0D4104BC"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8</w:t>
            </w:r>
          </w:p>
        </w:tc>
        <w:tc>
          <w:tcPr>
            <w:tcW w:w="4110" w:type="dxa"/>
          </w:tcPr>
          <w:p w14:paraId="125F4B0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Поддерживать в актуальном состоянии документ, определяющий перечень лиц, доступ которых к персональным данным, обрабатываемым в информационной системе, необходим для выполнения ими служебных (трудовых) обязанностей.</w:t>
            </w:r>
          </w:p>
        </w:tc>
        <w:tc>
          <w:tcPr>
            <w:tcW w:w="2973" w:type="dxa"/>
          </w:tcPr>
          <w:p w14:paraId="6CCD53BB"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1C121C21" w14:textId="77777777" w:rsidR="00E0302A" w:rsidRDefault="00373FF5">
            <w:pPr>
              <w:jc w:val="center"/>
            </w:pPr>
            <w:r>
              <w:t>5.22.1</w:t>
            </w:r>
          </w:p>
        </w:tc>
      </w:tr>
      <w:tr w:rsidR="00E0302A" w14:paraId="68A7299E" w14:textId="77777777">
        <w:trPr>
          <w:trHeight w:val="230"/>
        </w:trPr>
        <w:tc>
          <w:tcPr>
            <w:tcW w:w="567" w:type="dxa"/>
          </w:tcPr>
          <w:p w14:paraId="5F19EF2C"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9</w:t>
            </w:r>
          </w:p>
        </w:tc>
        <w:tc>
          <w:tcPr>
            <w:tcW w:w="4110" w:type="dxa"/>
          </w:tcPr>
          <w:p w14:paraId="00F95769"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Получение исходных данных для формирования совокупности предположений о возможностях, которые могут использоваться при создании способов, подготовке и проведении атак;</w:t>
            </w:r>
          </w:p>
        </w:tc>
        <w:tc>
          <w:tcPr>
            <w:tcW w:w="2973" w:type="dxa"/>
          </w:tcPr>
          <w:p w14:paraId="789B0440" w14:textId="77777777" w:rsidR="00E0302A" w:rsidRDefault="00373FF5">
            <w:pPr>
              <w:jc w:val="center"/>
            </w:pPr>
            <w:r>
              <w:rPr>
                <w:rFonts w:ascii="Arial" w:eastAsia="Arial" w:hAnsi="Arial" w:cs="Arial"/>
                <w:color w:val="000000"/>
                <w:sz w:val="20"/>
              </w:rPr>
              <w:t>Исходные данные для формирования совокупности предположений о возможностях, которые могут использоваться при создании способов, подготовке и проведении атак отражены в настоящем документе</w:t>
            </w:r>
          </w:p>
        </w:tc>
        <w:tc>
          <w:tcPr>
            <w:tcW w:w="1989" w:type="dxa"/>
          </w:tcPr>
          <w:p w14:paraId="6DFEF26D" w14:textId="77777777" w:rsidR="00E0302A" w:rsidRDefault="00373FF5">
            <w:pPr>
              <w:jc w:val="center"/>
            </w:pPr>
            <w:r>
              <w:t>2.8, 3.4 и 6.1</w:t>
            </w:r>
          </w:p>
        </w:tc>
      </w:tr>
      <w:tr w:rsidR="00E0302A" w14:paraId="2A52E0A3" w14:textId="77777777">
        <w:trPr>
          <w:trHeight w:val="230"/>
        </w:trPr>
        <w:tc>
          <w:tcPr>
            <w:tcW w:w="567" w:type="dxa"/>
          </w:tcPr>
          <w:p w14:paraId="6FF4937F"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10</w:t>
            </w:r>
          </w:p>
        </w:tc>
        <w:tc>
          <w:tcPr>
            <w:tcW w:w="4110" w:type="dxa"/>
          </w:tcPr>
          <w:p w14:paraId="14CB6E1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Формирование и утверждение руководителем оператора совокупности предположений о возможностях, которые могут использоваться при создании способов, подготовке и проведении атак, и определение на этой основе и с учетом типа актуальных угроз требуемого класса СКЗИ;</w:t>
            </w:r>
          </w:p>
        </w:tc>
        <w:tc>
          <w:tcPr>
            <w:tcW w:w="2973" w:type="dxa"/>
          </w:tcPr>
          <w:p w14:paraId="5B4A50A0"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4D03EAC8" w14:textId="77777777" w:rsidR="00E0302A" w:rsidRDefault="00373FF5">
            <w:pPr>
              <w:jc w:val="center"/>
              <w:rPr>
                <w:rFonts w:ascii="Arial" w:hAnsi="Arial" w:cs="Arial"/>
                <w:sz w:val="20"/>
              </w:rPr>
            </w:pPr>
            <w:r>
              <w:rPr>
                <w:rFonts w:ascii="Arial" w:eastAsia="Arial" w:hAnsi="Arial" w:cs="Arial"/>
                <w:sz w:val="20"/>
              </w:rPr>
              <w:t>5.22.1</w:t>
            </w:r>
          </w:p>
        </w:tc>
      </w:tr>
      <w:tr w:rsidR="00E0302A" w14:paraId="5E20496C" w14:textId="77777777">
        <w:trPr>
          <w:trHeight w:val="230"/>
        </w:trPr>
        <w:tc>
          <w:tcPr>
            <w:tcW w:w="567" w:type="dxa"/>
          </w:tcPr>
          <w:p w14:paraId="488088DC"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11</w:t>
            </w:r>
          </w:p>
        </w:tc>
        <w:tc>
          <w:tcPr>
            <w:tcW w:w="4110" w:type="dxa"/>
          </w:tcPr>
          <w:p w14:paraId="060F29E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Использование для обеспечения требуемого уровня защищенности персональных данных при их обработке в информационной системе СКЗИ класса КС1.</w:t>
            </w:r>
          </w:p>
        </w:tc>
        <w:tc>
          <w:tcPr>
            <w:tcW w:w="2973" w:type="dxa"/>
          </w:tcPr>
          <w:p w14:paraId="0EC65AEF" w14:textId="77777777" w:rsidR="00E0302A" w:rsidRDefault="00373FF5">
            <w:pPr>
              <w:tabs>
                <w:tab w:val="center" w:pos="1593"/>
              </w:tabs>
              <w:jc w:val="center"/>
            </w:pPr>
            <w:r>
              <w:rPr>
                <w:rFonts w:ascii="Arial" w:eastAsia="Arial" w:hAnsi="Arial" w:cs="Arial"/>
                <w:color w:val="000000"/>
                <w:sz w:val="20"/>
              </w:rPr>
              <w:t>Подсистема криптографической защиты</w:t>
            </w:r>
            <w:r>
              <w:rPr>
                <w:rFonts w:ascii="Arial" w:eastAsia="Arial" w:hAnsi="Arial" w:cs="Arial"/>
                <w:color w:val="000000"/>
                <w:sz w:val="20"/>
              </w:rPr>
              <w:tab/>
            </w:r>
          </w:p>
        </w:tc>
        <w:tc>
          <w:tcPr>
            <w:tcW w:w="1989" w:type="dxa"/>
          </w:tcPr>
          <w:p w14:paraId="6A9B2D28" w14:textId="77777777" w:rsidR="00E0302A" w:rsidRDefault="00373FF5">
            <w:pPr>
              <w:jc w:val="center"/>
              <w:rPr>
                <w:rFonts w:ascii="Arial" w:hAnsi="Arial" w:cs="Arial"/>
                <w:sz w:val="20"/>
              </w:rPr>
            </w:pPr>
            <w:r>
              <w:rPr>
                <w:rFonts w:ascii="Arial" w:eastAsia="Arial" w:hAnsi="Arial" w:cs="Arial"/>
                <w:sz w:val="20"/>
              </w:rPr>
              <w:t>5.11</w:t>
            </w:r>
          </w:p>
        </w:tc>
      </w:tr>
      <w:tr w:rsidR="00E0302A" w14:paraId="1B5DFB8C" w14:textId="77777777">
        <w:trPr>
          <w:trHeight w:val="230"/>
        </w:trPr>
        <w:tc>
          <w:tcPr>
            <w:tcW w:w="9639" w:type="dxa"/>
            <w:gridSpan w:val="4"/>
          </w:tcPr>
          <w:p w14:paraId="17AD91AC"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rPr>
            </w:pPr>
            <w:r>
              <w:rPr>
                <w:rFonts w:ascii="Arial" w:hAnsi="Arial" w:cs="Arial"/>
                <w:color w:val="000000"/>
                <w:sz w:val="20"/>
              </w:rPr>
              <w:t>ПЛ-12.02.02-02</w:t>
            </w:r>
          </w:p>
          <w:p w14:paraId="78BA3A5D" w14:textId="77777777" w:rsidR="00E0302A" w:rsidRDefault="00E0302A">
            <w:pPr>
              <w:jc w:val="center"/>
              <w:rPr>
                <w:rFonts w:ascii="Arial" w:eastAsia="Arial" w:hAnsi="Arial" w:cs="Arial"/>
                <w:i/>
                <w:iCs/>
                <w:color w:val="FF0000"/>
                <w:sz w:val="20"/>
              </w:rPr>
            </w:pPr>
          </w:p>
        </w:tc>
      </w:tr>
      <w:tr w:rsidR="00E0302A" w14:paraId="0815F5A5" w14:textId="77777777">
        <w:trPr>
          <w:trHeight w:val="230"/>
        </w:trPr>
        <w:tc>
          <w:tcPr>
            <w:tcW w:w="567" w:type="dxa"/>
          </w:tcPr>
          <w:p w14:paraId="7F87E3C7"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12</w:t>
            </w:r>
          </w:p>
        </w:tc>
        <w:tc>
          <w:tcPr>
            <w:tcW w:w="4110" w:type="dxa"/>
          </w:tcPr>
          <w:p w14:paraId="1B3A32C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Обнаружение фактов несанкционированного доступа к ПД и их расследование</w:t>
            </w:r>
          </w:p>
        </w:tc>
        <w:tc>
          <w:tcPr>
            <w:tcW w:w="2973" w:type="dxa"/>
          </w:tcPr>
          <w:p w14:paraId="22BB65FF"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0A44AFB9" w14:textId="77777777" w:rsidR="00E0302A" w:rsidRDefault="00373FF5">
            <w:pPr>
              <w:jc w:val="center"/>
            </w:pPr>
            <w:r>
              <w:t xml:space="preserve"> 5.22.2</w:t>
            </w:r>
          </w:p>
        </w:tc>
      </w:tr>
      <w:tr w:rsidR="00E0302A" w14:paraId="53E9288D" w14:textId="77777777">
        <w:trPr>
          <w:trHeight w:val="276"/>
        </w:trPr>
        <w:tc>
          <w:tcPr>
            <w:tcW w:w="567" w:type="dxa"/>
          </w:tcPr>
          <w:p w14:paraId="4D7D7F93" w14:textId="77777777" w:rsidR="00E0302A" w:rsidRDefault="00373FF5">
            <w:pPr>
              <w:jc w:val="center"/>
              <w:rPr>
                <w:rFonts w:ascii="Arial" w:hAnsi="Arial" w:cs="Arial"/>
                <w:color w:val="000000" w:themeColor="text1"/>
                <w:sz w:val="20"/>
              </w:rPr>
            </w:pPr>
            <w:r>
              <w:rPr>
                <w:rFonts w:ascii="Arial" w:hAnsi="Arial" w:cs="Arial"/>
                <w:color w:val="000000" w:themeColor="text1"/>
                <w:sz w:val="20"/>
              </w:rPr>
              <w:lastRenderedPageBreak/>
              <w:t>13</w:t>
            </w:r>
          </w:p>
        </w:tc>
        <w:tc>
          <w:tcPr>
            <w:tcW w:w="4110" w:type="dxa"/>
          </w:tcPr>
          <w:p w14:paraId="629412ED"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Выявление условий, определяющих необходимость модернизации СЗПД</w:t>
            </w:r>
          </w:p>
        </w:tc>
        <w:tc>
          <w:tcPr>
            <w:tcW w:w="2973" w:type="dxa"/>
          </w:tcPr>
          <w:p w14:paraId="65A6F6D8"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5158BA1F" w14:textId="77777777" w:rsidR="00E0302A" w:rsidRDefault="00373FF5">
            <w:pPr>
              <w:jc w:val="center"/>
            </w:pPr>
            <w:r>
              <w:t>5.22.2</w:t>
            </w:r>
          </w:p>
        </w:tc>
      </w:tr>
      <w:tr w:rsidR="00E0302A" w14:paraId="7363AFCA" w14:textId="77777777">
        <w:trPr>
          <w:trHeight w:val="276"/>
        </w:trPr>
        <w:tc>
          <w:tcPr>
            <w:tcW w:w="567" w:type="dxa"/>
          </w:tcPr>
          <w:p w14:paraId="32C59BA4"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14</w:t>
            </w:r>
          </w:p>
        </w:tc>
        <w:tc>
          <w:tcPr>
            <w:tcW w:w="4110" w:type="dxa"/>
          </w:tcPr>
          <w:p w14:paraId="61F0A41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Контроль за принимаемыми мерами по обеспечению безопасности ПД, обрабатываемых в ИСПД, и уровнем защищенности ПД</w:t>
            </w:r>
          </w:p>
        </w:tc>
        <w:tc>
          <w:tcPr>
            <w:tcW w:w="2973" w:type="dxa"/>
          </w:tcPr>
          <w:p w14:paraId="67D2F092"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22640D6C" w14:textId="77777777" w:rsidR="00E0302A" w:rsidRDefault="00373FF5">
            <w:pPr>
              <w:jc w:val="center"/>
            </w:pPr>
            <w:r>
              <w:t>5.22.2</w:t>
            </w:r>
          </w:p>
        </w:tc>
      </w:tr>
      <w:tr w:rsidR="00E0302A" w14:paraId="34476FD4" w14:textId="77777777">
        <w:trPr>
          <w:trHeight w:val="276"/>
        </w:trPr>
        <w:tc>
          <w:tcPr>
            <w:tcW w:w="567" w:type="dxa"/>
          </w:tcPr>
          <w:p w14:paraId="525BC421"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15</w:t>
            </w:r>
          </w:p>
        </w:tc>
        <w:tc>
          <w:tcPr>
            <w:tcW w:w="4110" w:type="dxa"/>
          </w:tcPr>
          <w:p w14:paraId="2580079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Резервное копирование ПД и восстановление ПД, модифицированных или уничтоженных вследствие несанкционированного доступа к ним</w:t>
            </w:r>
          </w:p>
        </w:tc>
        <w:tc>
          <w:tcPr>
            <w:tcW w:w="2973" w:type="dxa"/>
          </w:tcPr>
          <w:p w14:paraId="3BB12C3D" w14:textId="77777777" w:rsidR="00E0302A" w:rsidRDefault="00373FF5">
            <w:pPr>
              <w:jc w:val="center"/>
            </w:pPr>
            <w:r>
              <w:rPr>
                <w:rFonts w:ascii="Arial" w:eastAsia="Arial" w:hAnsi="Arial" w:cs="Arial"/>
                <w:color w:val="000000"/>
                <w:sz w:val="20"/>
              </w:rPr>
              <w:t>Подсистема резервного копирования</w:t>
            </w:r>
          </w:p>
        </w:tc>
        <w:tc>
          <w:tcPr>
            <w:tcW w:w="1989" w:type="dxa"/>
          </w:tcPr>
          <w:p w14:paraId="16FAF2F5" w14:textId="77777777" w:rsidR="00E0302A" w:rsidRDefault="00373FF5">
            <w:pPr>
              <w:jc w:val="center"/>
              <w:rPr>
                <w:iCs/>
              </w:rPr>
            </w:pPr>
            <w:r>
              <w:t>5.12</w:t>
            </w:r>
          </w:p>
        </w:tc>
      </w:tr>
      <w:tr w:rsidR="00E0302A" w14:paraId="05D6E3BB" w14:textId="77777777">
        <w:trPr>
          <w:trHeight w:val="276"/>
        </w:trPr>
        <w:tc>
          <w:tcPr>
            <w:tcW w:w="567" w:type="dxa"/>
          </w:tcPr>
          <w:p w14:paraId="3399F527"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16</w:t>
            </w:r>
          </w:p>
        </w:tc>
        <w:tc>
          <w:tcPr>
            <w:tcW w:w="4110" w:type="dxa"/>
          </w:tcPr>
          <w:p w14:paraId="345EAA8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Удаление ПД, в отношении которых: цель обработки достигнута; сроки обработки, указанные в согласии субъекта ПД на обработку его ПД, истекли; обработка должна быть прекращена в связи с отзывом субъектом ПД согласия на обработку его ПД, если иное не предусмотрено законодательством Российской Федерации</w:t>
            </w:r>
          </w:p>
        </w:tc>
        <w:tc>
          <w:tcPr>
            <w:tcW w:w="2973" w:type="dxa"/>
          </w:tcPr>
          <w:p w14:paraId="2EC15403" w14:textId="77777777" w:rsidR="00E0302A" w:rsidRDefault="00373FF5">
            <w:pPr>
              <w:jc w:val="center"/>
            </w:pPr>
            <w:r>
              <w:rPr>
                <w:rFonts w:ascii="Arial" w:eastAsia="Arial" w:hAnsi="Arial" w:cs="Arial"/>
                <w:color w:val="000000" w:themeColor="text1"/>
                <w:sz w:val="20"/>
              </w:rPr>
              <w:t>Не предусмотрено</w:t>
            </w:r>
          </w:p>
        </w:tc>
        <w:tc>
          <w:tcPr>
            <w:tcW w:w="1989" w:type="dxa"/>
          </w:tcPr>
          <w:p w14:paraId="49C0D5CD" w14:textId="77777777" w:rsidR="00E0302A" w:rsidRDefault="00373FF5">
            <w:pPr>
              <w:jc w:val="center"/>
              <w:rPr>
                <w:rFonts w:ascii="Arial" w:eastAsia="Arial" w:hAnsi="Arial" w:cs="Arial"/>
                <w:color w:val="000000" w:themeColor="text1"/>
                <w:sz w:val="20"/>
              </w:rPr>
            </w:pPr>
            <w:r>
              <w:rPr>
                <w:rFonts w:ascii="Arial" w:eastAsia="Arial" w:hAnsi="Arial" w:cs="Arial"/>
                <w:color w:val="000000" w:themeColor="text1"/>
                <w:sz w:val="20"/>
              </w:rPr>
              <w:t>5.22.2</w:t>
            </w:r>
          </w:p>
        </w:tc>
      </w:tr>
      <w:tr w:rsidR="00E0302A" w14:paraId="7D539999" w14:textId="77777777">
        <w:trPr>
          <w:trHeight w:val="276"/>
        </w:trPr>
        <w:tc>
          <w:tcPr>
            <w:tcW w:w="567" w:type="dxa"/>
          </w:tcPr>
          <w:p w14:paraId="1FEB30A3"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17</w:t>
            </w:r>
          </w:p>
        </w:tc>
        <w:tc>
          <w:tcPr>
            <w:tcW w:w="4110" w:type="dxa"/>
          </w:tcPr>
          <w:p w14:paraId="1CB59D6E"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Учет и управление доступом пользователей к ПД, обрабатываемых в ИСПД</w:t>
            </w:r>
          </w:p>
        </w:tc>
        <w:tc>
          <w:tcPr>
            <w:tcW w:w="2973" w:type="dxa"/>
          </w:tcPr>
          <w:p w14:paraId="7E6551FC"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10072643" w14:textId="77777777" w:rsidR="00E0302A" w:rsidRDefault="00373FF5">
            <w:pPr>
              <w:jc w:val="center"/>
              <w:rPr>
                <w:rFonts w:ascii="Arial" w:eastAsia="Arial" w:hAnsi="Arial" w:cs="Arial"/>
                <w:color w:val="000000" w:themeColor="text1"/>
                <w:sz w:val="20"/>
              </w:rPr>
            </w:pPr>
            <w:r>
              <w:rPr>
                <w:rFonts w:ascii="Arial" w:eastAsia="Arial" w:hAnsi="Arial" w:cs="Arial"/>
                <w:color w:val="000000" w:themeColor="text1"/>
                <w:sz w:val="20"/>
              </w:rPr>
              <w:t>5.3</w:t>
            </w:r>
          </w:p>
        </w:tc>
      </w:tr>
      <w:tr w:rsidR="00E0302A" w14:paraId="678898C2" w14:textId="77777777">
        <w:trPr>
          <w:trHeight w:val="276"/>
        </w:trPr>
        <w:tc>
          <w:tcPr>
            <w:tcW w:w="567" w:type="dxa"/>
          </w:tcPr>
          <w:p w14:paraId="0B388ACE"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18</w:t>
            </w:r>
          </w:p>
        </w:tc>
        <w:tc>
          <w:tcPr>
            <w:tcW w:w="4110" w:type="dxa"/>
          </w:tcPr>
          <w:p w14:paraId="1331BD02"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Контроль за соблюдением допустимых сроков и условий обработки ПД в ИСПД с целью своевременного удаления или обезличивания указанных ПД</w:t>
            </w:r>
          </w:p>
        </w:tc>
        <w:tc>
          <w:tcPr>
            <w:tcW w:w="2973" w:type="dxa"/>
          </w:tcPr>
          <w:p w14:paraId="762CA3BB" w14:textId="77777777" w:rsidR="00E0302A" w:rsidRDefault="00373FF5">
            <w:pPr>
              <w:jc w:val="center"/>
              <w:rPr>
                <w:rFonts w:ascii="Arial" w:hAnsi="Arial" w:cs="Arial"/>
                <w:iCs/>
                <w:color w:val="FF0000"/>
              </w:rPr>
            </w:pPr>
            <w:r>
              <w:rPr>
                <w:rFonts w:ascii="Arial" w:eastAsia="Arial" w:hAnsi="Arial" w:cs="Arial"/>
                <w:color w:val="000000" w:themeColor="text1"/>
                <w:sz w:val="20"/>
              </w:rPr>
              <w:t>Не предусмотрено</w:t>
            </w:r>
          </w:p>
        </w:tc>
        <w:tc>
          <w:tcPr>
            <w:tcW w:w="1989" w:type="dxa"/>
          </w:tcPr>
          <w:p w14:paraId="29922B01"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5.22.2</w:t>
            </w:r>
          </w:p>
        </w:tc>
      </w:tr>
      <w:tr w:rsidR="00E0302A" w14:paraId="3DC75E1B" w14:textId="77777777">
        <w:trPr>
          <w:trHeight w:val="276"/>
        </w:trPr>
        <w:tc>
          <w:tcPr>
            <w:tcW w:w="9639" w:type="dxa"/>
            <w:gridSpan w:val="4"/>
          </w:tcPr>
          <w:p w14:paraId="7E592AAE" w14:textId="77777777" w:rsidR="00E0302A" w:rsidRDefault="00373FF5">
            <w:pPr>
              <w:jc w:val="center"/>
              <w:rPr>
                <w:rFonts w:ascii="Arial" w:hAnsi="Arial" w:cs="Arial"/>
              </w:rPr>
            </w:pPr>
            <w:r>
              <w:rPr>
                <w:rFonts w:ascii="Arial" w:eastAsia="Arial" w:hAnsi="Arial" w:cs="Arial"/>
                <w:sz w:val="20"/>
              </w:rPr>
              <w:t>Приказ ФСТЭК России № 21 от 18 февраля 2013 г.</w:t>
            </w:r>
          </w:p>
        </w:tc>
      </w:tr>
      <w:tr w:rsidR="00E0302A" w14:paraId="0F8FD46D" w14:textId="77777777">
        <w:trPr>
          <w:trHeight w:val="276"/>
        </w:trPr>
        <w:tc>
          <w:tcPr>
            <w:tcW w:w="567" w:type="dxa"/>
          </w:tcPr>
          <w:p w14:paraId="24720641"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19</w:t>
            </w:r>
          </w:p>
        </w:tc>
        <w:tc>
          <w:tcPr>
            <w:tcW w:w="4110" w:type="dxa"/>
          </w:tcPr>
          <w:p w14:paraId="4566BA4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ИАФ.1. Идентификация и аутентификация пользователей, являющихся работниками оператора</w:t>
            </w:r>
          </w:p>
        </w:tc>
        <w:tc>
          <w:tcPr>
            <w:tcW w:w="2973" w:type="dxa"/>
          </w:tcPr>
          <w:p w14:paraId="11057816" w14:textId="77777777" w:rsidR="00E0302A" w:rsidRDefault="00373FF5">
            <w:pPr>
              <w:jc w:val="center"/>
            </w:pPr>
            <w:r>
              <w:rPr>
                <w:rFonts w:ascii="Arial" w:eastAsia="Arial" w:hAnsi="Arial" w:cs="Arial"/>
                <w:color w:val="000000"/>
                <w:sz w:val="20"/>
              </w:rPr>
              <w:t>Подсистема идентификации и аутентификации</w:t>
            </w:r>
          </w:p>
        </w:tc>
        <w:tc>
          <w:tcPr>
            <w:tcW w:w="1989" w:type="dxa"/>
          </w:tcPr>
          <w:p w14:paraId="19DC973F" w14:textId="77777777" w:rsidR="00E0302A" w:rsidRDefault="00373FF5">
            <w:pPr>
              <w:jc w:val="center"/>
              <w:rPr>
                <w:rFonts w:ascii="Arial" w:hAnsi="Arial" w:cs="Arial"/>
                <w:color w:val="000000" w:themeColor="text1"/>
                <w:sz w:val="20"/>
              </w:rPr>
            </w:pPr>
            <w:r>
              <w:rPr>
                <w:rFonts w:ascii="Arial" w:eastAsia="Arial" w:hAnsi="Arial" w:cs="Arial"/>
                <w:color w:val="000000" w:themeColor="text1"/>
                <w:sz w:val="20"/>
              </w:rPr>
              <w:t>5.2</w:t>
            </w:r>
          </w:p>
          <w:p w14:paraId="3EA308A7" w14:textId="77777777" w:rsidR="00E0302A" w:rsidRDefault="00E0302A">
            <w:pPr>
              <w:jc w:val="center"/>
              <w:rPr>
                <w:rFonts w:ascii="Arial" w:hAnsi="Arial" w:cs="Arial"/>
                <w:color w:val="000000" w:themeColor="text1"/>
                <w:sz w:val="20"/>
              </w:rPr>
            </w:pPr>
          </w:p>
        </w:tc>
      </w:tr>
      <w:tr w:rsidR="00E0302A" w14:paraId="1E979B7C" w14:textId="77777777">
        <w:trPr>
          <w:trHeight w:val="276"/>
        </w:trPr>
        <w:tc>
          <w:tcPr>
            <w:tcW w:w="567" w:type="dxa"/>
          </w:tcPr>
          <w:p w14:paraId="1BD50057"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20</w:t>
            </w:r>
          </w:p>
        </w:tc>
        <w:tc>
          <w:tcPr>
            <w:tcW w:w="4110" w:type="dxa"/>
          </w:tcPr>
          <w:p w14:paraId="557AB98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ИАФ.3. Управление идентификаторами, в том числе создание, присвоение, уничтожение идентификаторов</w:t>
            </w:r>
          </w:p>
        </w:tc>
        <w:tc>
          <w:tcPr>
            <w:tcW w:w="2973" w:type="dxa"/>
          </w:tcPr>
          <w:p w14:paraId="602D8661" w14:textId="77777777" w:rsidR="00E0302A" w:rsidRDefault="00373FF5">
            <w:pPr>
              <w:jc w:val="center"/>
            </w:pPr>
            <w:r>
              <w:rPr>
                <w:rFonts w:ascii="Arial" w:eastAsia="Arial" w:hAnsi="Arial" w:cs="Arial"/>
                <w:color w:val="000000"/>
                <w:sz w:val="20"/>
              </w:rPr>
              <w:t>Подсистема идентификации и аутентификации</w:t>
            </w:r>
          </w:p>
        </w:tc>
        <w:tc>
          <w:tcPr>
            <w:tcW w:w="1989" w:type="dxa"/>
          </w:tcPr>
          <w:p w14:paraId="4D891280" w14:textId="77777777" w:rsidR="00E0302A" w:rsidRDefault="00373FF5">
            <w:pPr>
              <w:jc w:val="center"/>
              <w:rPr>
                <w:color w:val="000000" w:themeColor="text1"/>
              </w:rPr>
            </w:pPr>
            <w:r>
              <w:rPr>
                <w:rFonts w:ascii="Arial" w:eastAsia="Arial" w:hAnsi="Arial" w:cs="Arial"/>
                <w:color w:val="000000" w:themeColor="text1"/>
                <w:sz w:val="20"/>
              </w:rPr>
              <w:t>5.2</w:t>
            </w:r>
          </w:p>
        </w:tc>
      </w:tr>
      <w:tr w:rsidR="00E0302A" w14:paraId="0E043623" w14:textId="77777777">
        <w:trPr>
          <w:trHeight w:val="230"/>
        </w:trPr>
        <w:tc>
          <w:tcPr>
            <w:tcW w:w="567" w:type="dxa"/>
          </w:tcPr>
          <w:p w14:paraId="39349580"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21</w:t>
            </w:r>
          </w:p>
        </w:tc>
        <w:tc>
          <w:tcPr>
            <w:tcW w:w="4110" w:type="dxa"/>
          </w:tcPr>
          <w:p w14:paraId="315824D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ИАФ.4. Управление средствами аутентификации, в том числе хранение, выдача, инициализация, блокирование средств аутентификации и принятие мер в случае утраты и (или) компрометации средств аутентификации</w:t>
            </w:r>
          </w:p>
        </w:tc>
        <w:tc>
          <w:tcPr>
            <w:tcW w:w="2973" w:type="dxa"/>
          </w:tcPr>
          <w:p w14:paraId="1D8A480A" w14:textId="77777777" w:rsidR="00E0302A" w:rsidRDefault="00373FF5">
            <w:pPr>
              <w:jc w:val="center"/>
            </w:pPr>
            <w:r>
              <w:rPr>
                <w:rFonts w:ascii="Arial" w:eastAsia="Arial" w:hAnsi="Arial" w:cs="Arial"/>
                <w:color w:val="000000"/>
                <w:sz w:val="20"/>
              </w:rPr>
              <w:t>Подсистема идентификации и аутентификации</w:t>
            </w:r>
          </w:p>
        </w:tc>
        <w:tc>
          <w:tcPr>
            <w:tcW w:w="1989" w:type="dxa"/>
          </w:tcPr>
          <w:p w14:paraId="5CFA6BBE" w14:textId="77777777" w:rsidR="00E0302A" w:rsidRDefault="00373FF5">
            <w:pPr>
              <w:jc w:val="center"/>
              <w:rPr>
                <w:color w:val="000000" w:themeColor="text1"/>
              </w:rPr>
            </w:pPr>
            <w:r>
              <w:rPr>
                <w:rFonts w:ascii="Arial" w:eastAsia="Arial" w:hAnsi="Arial" w:cs="Arial"/>
                <w:color w:val="000000" w:themeColor="text1"/>
                <w:sz w:val="20"/>
              </w:rPr>
              <w:t>5.2</w:t>
            </w:r>
          </w:p>
        </w:tc>
      </w:tr>
      <w:tr w:rsidR="00E0302A" w14:paraId="0BD76747" w14:textId="77777777">
        <w:trPr>
          <w:trHeight w:val="276"/>
        </w:trPr>
        <w:tc>
          <w:tcPr>
            <w:tcW w:w="567" w:type="dxa"/>
          </w:tcPr>
          <w:p w14:paraId="529D9596"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22</w:t>
            </w:r>
          </w:p>
        </w:tc>
        <w:tc>
          <w:tcPr>
            <w:tcW w:w="4110" w:type="dxa"/>
          </w:tcPr>
          <w:p w14:paraId="0280702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ИАФ.5. Защита обратной связи при вводе аутентификационной информации</w:t>
            </w:r>
          </w:p>
        </w:tc>
        <w:tc>
          <w:tcPr>
            <w:tcW w:w="2973" w:type="dxa"/>
          </w:tcPr>
          <w:p w14:paraId="145BB87A" w14:textId="77777777" w:rsidR="00E0302A" w:rsidRDefault="00373FF5">
            <w:pPr>
              <w:jc w:val="center"/>
            </w:pPr>
            <w:r>
              <w:rPr>
                <w:rFonts w:ascii="Arial" w:eastAsia="Arial" w:hAnsi="Arial" w:cs="Arial"/>
                <w:color w:val="000000"/>
                <w:sz w:val="20"/>
              </w:rPr>
              <w:t>Подсистема идентификации и аутентификации</w:t>
            </w:r>
          </w:p>
        </w:tc>
        <w:tc>
          <w:tcPr>
            <w:tcW w:w="1989" w:type="dxa"/>
          </w:tcPr>
          <w:p w14:paraId="1DC0E329" w14:textId="77777777" w:rsidR="00E0302A" w:rsidRDefault="00373FF5">
            <w:pPr>
              <w:jc w:val="center"/>
              <w:rPr>
                <w:color w:val="000000" w:themeColor="text1"/>
              </w:rPr>
            </w:pPr>
            <w:r>
              <w:rPr>
                <w:rFonts w:ascii="Arial" w:eastAsia="Arial" w:hAnsi="Arial" w:cs="Arial"/>
                <w:color w:val="000000" w:themeColor="text1"/>
                <w:sz w:val="20"/>
              </w:rPr>
              <w:t>5.2</w:t>
            </w:r>
          </w:p>
        </w:tc>
      </w:tr>
      <w:tr w:rsidR="00E0302A" w14:paraId="3AF9931C" w14:textId="77777777">
        <w:trPr>
          <w:trHeight w:val="276"/>
        </w:trPr>
        <w:tc>
          <w:tcPr>
            <w:tcW w:w="567" w:type="dxa"/>
          </w:tcPr>
          <w:p w14:paraId="61A1B7ED"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23</w:t>
            </w:r>
          </w:p>
        </w:tc>
        <w:tc>
          <w:tcPr>
            <w:tcW w:w="4110" w:type="dxa"/>
          </w:tcPr>
          <w:p w14:paraId="1419F49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ИАФ.6. Идентификация и аутентификация пользователей, не являющихся работниками оператора (внешних пользователей)</w:t>
            </w:r>
          </w:p>
        </w:tc>
        <w:tc>
          <w:tcPr>
            <w:tcW w:w="2973" w:type="dxa"/>
          </w:tcPr>
          <w:p w14:paraId="42C8F123" w14:textId="77777777" w:rsidR="00E0302A" w:rsidRDefault="00373FF5">
            <w:pPr>
              <w:jc w:val="center"/>
              <w:rPr>
                <w:rFonts w:ascii="Arial" w:eastAsia="Arial" w:hAnsi="Arial" w:cs="Arial"/>
                <w:iCs/>
                <w:color w:val="FF0000"/>
                <w:sz w:val="20"/>
              </w:rPr>
            </w:pPr>
            <w:r>
              <w:rPr>
                <w:rFonts w:ascii="Arial" w:eastAsia="Arial" w:hAnsi="Arial" w:cs="Arial"/>
                <w:color w:val="000000"/>
                <w:sz w:val="20"/>
              </w:rPr>
              <w:t>Подсистема идентификации и аутентификации</w:t>
            </w:r>
          </w:p>
        </w:tc>
        <w:tc>
          <w:tcPr>
            <w:tcW w:w="1989" w:type="dxa"/>
          </w:tcPr>
          <w:p w14:paraId="31D7B2F8" w14:textId="77777777" w:rsidR="00E0302A" w:rsidRDefault="00373FF5">
            <w:pPr>
              <w:jc w:val="center"/>
              <w:rPr>
                <w:rFonts w:ascii="Arial" w:eastAsia="Arial" w:hAnsi="Arial" w:cs="Arial"/>
                <w:color w:val="000000" w:themeColor="text1"/>
                <w:sz w:val="20"/>
              </w:rPr>
            </w:pPr>
            <w:r>
              <w:rPr>
                <w:rFonts w:ascii="Arial" w:eastAsia="Arial" w:hAnsi="Arial" w:cs="Arial"/>
                <w:color w:val="000000" w:themeColor="text1"/>
                <w:sz w:val="20"/>
              </w:rPr>
              <w:t>5.2</w:t>
            </w:r>
          </w:p>
        </w:tc>
      </w:tr>
      <w:tr w:rsidR="00E0302A" w14:paraId="7AADEEC2" w14:textId="77777777">
        <w:trPr>
          <w:trHeight w:val="276"/>
        </w:trPr>
        <w:tc>
          <w:tcPr>
            <w:tcW w:w="567" w:type="dxa"/>
          </w:tcPr>
          <w:p w14:paraId="138D69CC"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24</w:t>
            </w:r>
          </w:p>
        </w:tc>
        <w:tc>
          <w:tcPr>
            <w:tcW w:w="4110" w:type="dxa"/>
          </w:tcPr>
          <w:p w14:paraId="33207BA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УПД.1. Управление (заведение, активация, блокирование и уничтожение) учетными записями пользователей, в том числе внешних пользователей</w:t>
            </w:r>
          </w:p>
        </w:tc>
        <w:tc>
          <w:tcPr>
            <w:tcW w:w="2973" w:type="dxa"/>
          </w:tcPr>
          <w:p w14:paraId="003530AF"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139949B9"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5.3</w:t>
            </w:r>
          </w:p>
        </w:tc>
      </w:tr>
      <w:tr w:rsidR="00E0302A" w14:paraId="2051D59D" w14:textId="77777777">
        <w:trPr>
          <w:trHeight w:val="230"/>
        </w:trPr>
        <w:tc>
          <w:tcPr>
            <w:tcW w:w="567" w:type="dxa"/>
          </w:tcPr>
          <w:p w14:paraId="7DAD8BA7"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25</w:t>
            </w:r>
          </w:p>
        </w:tc>
        <w:tc>
          <w:tcPr>
            <w:tcW w:w="4110" w:type="dxa"/>
          </w:tcPr>
          <w:p w14:paraId="05D38FC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УПД.2. Реализация необходимых методов (дискреционный, мандатный, ролевой или иной метод), типов (чтение, запись, выполнение или иной тип) и правил разграничения доступа</w:t>
            </w:r>
          </w:p>
        </w:tc>
        <w:tc>
          <w:tcPr>
            <w:tcW w:w="2973" w:type="dxa"/>
          </w:tcPr>
          <w:p w14:paraId="203EFCB1"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2B70C567" w14:textId="77777777" w:rsidR="00E0302A" w:rsidRDefault="00373FF5">
            <w:pPr>
              <w:jc w:val="center"/>
              <w:rPr>
                <w:rFonts w:ascii="Arial" w:hAnsi="Arial" w:cs="Arial"/>
                <w:color w:val="000000" w:themeColor="text1"/>
                <w:sz w:val="20"/>
              </w:rPr>
            </w:pPr>
            <w:r>
              <w:rPr>
                <w:rFonts w:ascii="Arial" w:eastAsia="Arial" w:hAnsi="Arial" w:cs="Arial"/>
                <w:color w:val="000000" w:themeColor="text1"/>
                <w:sz w:val="20"/>
              </w:rPr>
              <w:t>5.3</w:t>
            </w:r>
          </w:p>
        </w:tc>
      </w:tr>
      <w:tr w:rsidR="00E0302A" w14:paraId="65C9B1CC" w14:textId="77777777">
        <w:trPr>
          <w:trHeight w:val="276"/>
        </w:trPr>
        <w:tc>
          <w:tcPr>
            <w:tcW w:w="567" w:type="dxa"/>
          </w:tcPr>
          <w:p w14:paraId="7E7CAFAA"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26</w:t>
            </w:r>
          </w:p>
        </w:tc>
        <w:tc>
          <w:tcPr>
            <w:tcW w:w="4110" w:type="dxa"/>
          </w:tcPr>
          <w:p w14:paraId="106BFF7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 xml:space="preserve">УПД.3. Управление (фильтрация, маршрутизация, контроль соединений, однонаправленная передача и иные способы управления) информационными потоками между устройствами, сегментами информационной системы, а </w:t>
            </w:r>
            <w:r>
              <w:rPr>
                <w:rFonts w:ascii="Arial" w:hAnsi="Arial" w:cs="Arial"/>
                <w:color w:val="000000"/>
                <w:sz w:val="20"/>
              </w:rPr>
              <w:lastRenderedPageBreak/>
              <w:t>также между информационными системами</w:t>
            </w:r>
          </w:p>
        </w:tc>
        <w:tc>
          <w:tcPr>
            <w:tcW w:w="2973" w:type="dxa"/>
          </w:tcPr>
          <w:p w14:paraId="1A34A265" w14:textId="77777777" w:rsidR="00E0302A" w:rsidRDefault="00373FF5">
            <w:pPr>
              <w:jc w:val="center"/>
              <w:rPr>
                <w:rFonts w:ascii="Arial" w:hAnsi="Arial" w:cs="Arial"/>
                <w:iCs/>
                <w:color w:val="FF0000"/>
              </w:rPr>
            </w:pPr>
            <w:r>
              <w:rPr>
                <w:rFonts w:ascii="Arial" w:eastAsia="Arial" w:hAnsi="Arial" w:cs="Arial"/>
                <w:color w:val="000000"/>
                <w:sz w:val="20"/>
              </w:rPr>
              <w:lastRenderedPageBreak/>
              <w:t>Подсистема сетевой безопасности</w:t>
            </w:r>
          </w:p>
        </w:tc>
        <w:tc>
          <w:tcPr>
            <w:tcW w:w="1989" w:type="dxa"/>
          </w:tcPr>
          <w:p w14:paraId="7046C392"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5.5</w:t>
            </w:r>
          </w:p>
        </w:tc>
      </w:tr>
      <w:tr w:rsidR="00E0302A" w14:paraId="68D36BD1" w14:textId="77777777">
        <w:trPr>
          <w:trHeight w:val="276"/>
        </w:trPr>
        <w:tc>
          <w:tcPr>
            <w:tcW w:w="567" w:type="dxa"/>
          </w:tcPr>
          <w:p w14:paraId="05B6BF65"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27</w:t>
            </w:r>
          </w:p>
        </w:tc>
        <w:tc>
          <w:tcPr>
            <w:tcW w:w="4110" w:type="dxa"/>
          </w:tcPr>
          <w:p w14:paraId="4ED948D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УПД.4. Разделение полномочий (ролей) пользователей, администраторов и лиц, обеспечивающих функционирование ИС</w:t>
            </w:r>
          </w:p>
        </w:tc>
        <w:tc>
          <w:tcPr>
            <w:tcW w:w="2973" w:type="dxa"/>
          </w:tcPr>
          <w:p w14:paraId="00CBBD45"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2328A1C9" w14:textId="77777777" w:rsidR="00E0302A" w:rsidRDefault="00373FF5">
            <w:pPr>
              <w:jc w:val="center"/>
            </w:pPr>
            <w:r>
              <w:rPr>
                <w:rFonts w:ascii="Arial" w:hAnsi="Arial" w:cs="Arial"/>
                <w:color w:val="000000" w:themeColor="text1"/>
                <w:sz w:val="20"/>
              </w:rPr>
              <w:t>5.3</w:t>
            </w:r>
          </w:p>
        </w:tc>
      </w:tr>
      <w:tr w:rsidR="00E0302A" w14:paraId="7D799740" w14:textId="77777777">
        <w:trPr>
          <w:trHeight w:val="276"/>
        </w:trPr>
        <w:tc>
          <w:tcPr>
            <w:tcW w:w="567" w:type="dxa"/>
          </w:tcPr>
          <w:p w14:paraId="11DC276E"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28</w:t>
            </w:r>
          </w:p>
        </w:tc>
        <w:tc>
          <w:tcPr>
            <w:tcW w:w="4110" w:type="dxa"/>
          </w:tcPr>
          <w:p w14:paraId="45E1515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УПД.5. Назначение минимально необходимых прав и привилегий пользователям, администраторам и лицам, обеспечивающим функционирование ИС</w:t>
            </w:r>
          </w:p>
        </w:tc>
        <w:tc>
          <w:tcPr>
            <w:tcW w:w="2973" w:type="dxa"/>
          </w:tcPr>
          <w:p w14:paraId="6FFB7C01"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1DD1320B" w14:textId="77777777" w:rsidR="00E0302A" w:rsidRDefault="00373FF5">
            <w:pPr>
              <w:jc w:val="center"/>
            </w:pPr>
            <w:r>
              <w:rPr>
                <w:rFonts w:ascii="Arial" w:hAnsi="Arial" w:cs="Arial"/>
                <w:color w:val="000000" w:themeColor="text1"/>
                <w:sz w:val="20"/>
              </w:rPr>
              <w:t>5.3</w:t>
            </w:r>
          </w:p>
        </w:tc>
      </w:tr>
      <w:tr w:rsidR="00E0302A" w14:paraId="08B327BC" w14:textId="77777777">
        <w:trPr>
          <w:trHeight w:val="276"/>
        </w:trPr>
        <w:tc>
          <w:tcPr>
            <w:tcW w:w="567" w:type="dxa"/>
          </w:tcPr>
          <w:p w14:paraId="3CAC687D"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29</w:t>
            </w:r>
          </w:p>
        </w:tc>
        <w:tc>
          <w:tcPr>
            <w:tcW w:w="4110" w:type="dxa"/>
          </w:tcPr>
          <w:p w14:paraId="3D314F2A"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УПД. 6.Ограничение неуспешных попыток входа в ИС</w:t>
            </w:r>
          </w:p>
        </w:tc>
        <w:tc>
          <w:tcPr>
            <w:tcW w:w="2973" w:type="dxa"/>
          </w:tcPr>
          <w:p w14:paraId="27B6CA3D"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2A7940AE" w14:textId="77777777" w:rsidR="00E0302A" w:rsidRDefault="00373FF5">
            <w:pPr>
              <w:jc w:val="center"/>
            </w:pPr>
            <w:r>
              <w:rPr>
                <w:rFonts w:ascii="Arial" w:hAnsi="Arial" w:cs="Arial"/>
                <w:color w:val="000000" w:themeColor="text1"/>
                <w:sz w:val="20"/>
              </w:rPr>
              <w:t>5.3</w:t>
            </w:r>
          </w:p>
        </w:tc>
      </w:tr>
      <w:tr w:rsidR="00E0302A" w14:paraId="57CBA7AE" w14:textId="77777777">
        <w:trPr>
          <w:trHeight w:val="276"/>
        </w:trPr>
        <w:tc>
          <w:tcPr>
            <w:tcW w:w="567" w:type="dxa"/>
          </w:tcPr>
          <w:p w14:paraId="5C08069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themeColor="text1"/>
                <w:sz w:val="20"/>
              </w:rPr>
            </w:pPr>
            <w:r>
              <w:rPr>
                <w:rFonts w:ascii="Arial" w:hAnsi="Arial" w:cs="Arial"/>
                <w:color w:val="000000" w:themeColor="text1"/>
                <w:sz w:val="20"/>
              </w:rPr>
              <w:t>30</w:t>
            </w:r>
          </w:p>
        </w:tc>
        <w:tc>
          <w:tcPr>
            <w:tcW w:w="4110" w:type="dxa"/>
          </w:tcPr>
          <w:p w14:paraId="3AF126D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000000"/>
                <w:sz w:val="20"/>
              </w:rPr>
            </w:pPr>
            <w:r>
              <w:rPr>
                <w:rFonts w:ascii="Arial" w:hAnsi="Arial" w:cs="Arial"/>
                <w:color w:val="000000"/>
                <w:sz w:val="20"/>
              </w:rPr>
              <w:t>УПД.13. Реализация защищенного удаленного доступа субъектов доступа к объектам доступа через внешние информационно-телекоммуникационные сети</w:t>
            </w:r>
          </w:p>
        </w:tc>
        <w:tc>
          <w:tcPr>
            <w:tcW w:w="2973" w:type="dxa"/>
          </w:tcPr>
          <w:p w14:paraId="506C0675" w14:textId="77777777" w:rsidR="00E0302A" w:rsidRDefault="00373FF5">
            <w:pPr>
              <w:jc w:val="center"/>
            </w:pPr>
            <w:r>
              <w:rPr>
                <w:rFonts w:ascii="Arial" w:eastAsia="Arial" w:hAnsi="Arial" w:cs="Arial"/>
                <w:color w:val="000000"/>
                <w:sz w:val="20"/>
              </w:rPr>
              <w:t>Подсистема авторизации и управления доступом</w:t>
            </w:r>
          </w:p>
        </w:tc>
        <w:tc>
          <w:tcPr>
            <w:tcW w:w="1989" w:type="dxa"/>
          </w:tcPr>
          <w:p w14:paraId="5B40961C" w14:textId="77777777" w:rsidR="00E0302A" w:rsidRDefault="00373FF5">
            <w:pPr>
              <w:jc w:val="center"/>
            </w:pPr>
            <w:r>
              <w:rPr>
                <w:rFonts w:ascii="Arial" w:hAnsi="Arial" w:cs="Arial"/>
                <w:color w:val="000000" w:themeColor="text1"/>
                <w:sz w:val="20"/>
              </w:rPr>
              <w:t>5.3</w:t>
            </w:r>
          </w:p>
        </w:tc>
      </w:tr>
      <w:tr w:rsidR="00E0302A" w14:paraId="2D5E6CBC" w14:textId="77777777">
        <w:trPr>
          <w:trHeight w:val="276"/>
        </w:trPr>
        <w:tc>
          <w:tcPr>
            <w:tcW w:w="567" w:type="dxa"/>
          </w:tcPr>
          <w:p w14:paraId="3AECB38D"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31</w:t>
            </w:r>
          </w:p>
        </w:tc>
        <w:tc>
          <w:tcPr>
            <w:tcW w:w="4110" w:type="dxa"/>
          </w:tcPr>
          <w:p w14:paraId="25B0ECE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РСБ.1. Определение событий безопасности, подлежащих регистрации, и сроков их хранения</w:t>
            </w:r>
          </w:p>
        </w:tc>
        <w:tc>
          <w:tcPr>
            <w:tcW w:w="2973" w:type="dxa"/>
          </w:tcPr>
          <w:p w14:paraId="0F7E55F5" w14:textId="77777777" w:rsidR="00E0302A" w:rsidRDefault="00373FF5">
            <w:pPr>
              <w:jc w:val="center"/>
            </w:pPr>
            <w:r>
              <w:rPr>
                <w:rFonts w:ascii="Arial" w:eastAsia="Arial" w:hAnsi="Arial" w:cs="Arial"/>
                <w:color w:val="000000"/>
                <w:sz w:val="20"/>
              </w:rPr>
              <w:t>Подсистема регистрации и учета событий безопасности</w:t>
            </w:r>
          </w:p>
        </w:tc>
        <w:tc>
          <w:tcPr>
            <w:tcW w:w="1989" w:type="dxa"/>
          </w:tcPr>
          <w:p w14:paraId="7CB45644"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5.4</w:t>
            </w:r>
          </w:p>
        </w:tc>
      </w:tr>
      <w:tr w:rsidR="00E0302A" w14:paraId="5A99FC1B" w14:textId="77777777">
        <w:trPr>
          <w:trHeight w:val="276"/>
        </w:trPr>
        <w:tc>
          <w:tcPr>
            <w:tcW w:w="567" w:type="dxa"/>
          </w:tcPr>
          <w:p w14:paraId="1A7E2FDB"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32</w:t>
            </w:r>
          </w:p>
        </w:tc>
        <w:tc>
          <w:tcPr>
            <w:tcW w:w="4110" w:type="dxa"/>
          </w:tcPr>
          <w:p w14:paraId="75FEA9F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РСБ.2. Определение состава и содержания информации о событиях безопасности, подлежащих регистрации</w:t>
            </w:r>
          </w:p>
        </w:tc>
        <w:tc>
          <w:tcPr>
            <w:tcW w:w="2973" w:type="dxa"/>
          </w:tcPr>
          <w:p w14:paraId="45CA6408" w14:textId="77777777" w:rsidR="00E0302A" w:rsidRDefault="00373FF5">
            <w:pPr>
              <w:jc w:val="center"/>
            </w:pPr>
            <w:r>
              <w:rPr>
                <w:rFonts w:ascii="Arial" w:eastAsia="Arial" w:hAnsi="Arial" w:cs="Arial"/>
                <w:color w:val="000000"/>
                <w:sz w:val="20"/>
              </w:rPr>
              <w:t>Подсистема регистрации и учета событий безопасности</w:t>
            </w:r>
          </w:p>
        </w:tc>
        <w:tc>
          <w:tcPr>
            <w:tcW w:w="1989" w:type="dxa"/>
          </w:tcPr>
          <w:p w14:paraId="006C6CE3" w14:textId="77777777" w:rsidR="00E0302A" w:rsidRDefault="00373FF5">
            <w:pPr>
              <w:jc w:val="center"/>
            </w:pPr>
            <w:r>
              <w:rPr>
                <w:rFonts w:ascii="Arial" w:hAnsi="Arial" w:cs="Arial"/>
                <w:color w:val="000000" w:themeColor="text1"/>
                <w:sz w:val="20"/>
              </w:rPr>
              <w:t>5.4</w:t>
            </w:r>
          </w:p>
        </w:tc>
      </w:tr>
      <w:tr w:rsidR="00E0302A" w14:paraId="17FC32F2" w14:textId="77777777">
        <w:trPr>
          <w:trHeight w:val="276"/>
        </w:trPr>
        <w:tc>
          <w:tcPr>
            <w:tcW w:w="567" w:type="dxa"/>
          </w:tcPr>
          <w:p w14:paraId="60698820"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33</w:t>
            </w:r>
          </w:p>
        </w:tc>
        <w:tc>
          <w:tcPr>
            <w:tcW w:w="4110" w:type="dxa"/>
          </w:tcPr>
          <w:p w14:paraId="4B9823A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РСБ.3. Сбор, запись и хранение информации о событиях безопасности в течение установленного времени хранения</w:t>
            </w:r>
          </w:p>
        </w:tc>
        <w:tc>
          <w:tcPr>
            <w:tcW w:w="2973" w:type="dxa"/>
          </w:tcPr>
          <w:p w14:paraId="269C39A0" w14:textId="77777777" w:rsidR="00E0302A" w:rsidRDefault="00373FF5">
            <w:pPr>
              <w:jc w:val="center"/>
            </w:pPr>
            <w:r>
              <w:rPr>
                <w:rFonts w:ascii="Arial" w:eastAsia="Arial" w:hAnsi="Arial" w:cs="Arial"/>
                <w:color w:val="000000"/>
                <w:sz w:val="20"/>
              </w:rPr>
              <w:t>Подсистема регистрации и учета событий безопасности</w:t>
            </w:r>
          </w:p>
        </w:tc>
        <w:tc>
          <w:tcPr>
            <w:tcW w:w="1989" w:type="dxa"/>
          </w:tcPr>
          <w:p w14:paraId="525B69F1" w14:textId="77777777" w:rsidR="00E0302A" w:rsidRDefault="00373FF5">
            <w:pPr>
              <w:jc w:val="center"/>
            </w:pPr>
            <w:r>
              <w:rPr>
                <w:rFonts w:ascii="Arial" w:hAnsi="Arial" w:cs="Arial"/>
                <w:color w:val="000000" w:themeColor="text1"/>
                <w:sz w:val="20"/>
              </w:rPr>
              <w:t>5.4</w:t>
            </w:r>
          </w:p>
        </w:tc>
      </w:tr>
      <w:tr w:rsidR="00E0302A" w14:paraId="06D0586D" w14:textId="77777777">
        <w:trPr>
          <w:trHeight w:val="276"/>
        </w:trPr>
        <w:tc>
          <w:tcPr>
            <w:tcW w:w="567" w:type="dxa"/>
          </w:tcPr>
          <w:p w14:paraId="413B3313"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34</w:t>
            </w:r>
          </w:p>
        </w:tc>
        <w:tc>
          <w:tcPr>
            <w:tcW w:w="4110" w:type="dxa"/>
          </w:tcPr>
          <w:p w14:paraId="17232C7B"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РСБ.7.Защита информации о событиях безопасности</w:t>
            </w:r>
          </w:p>
        </w:tc>
        <w:tc>
          <w:tcPr>
            <w:tcW w:w="2973" w:type="dxa"/>
          </w:tcPr>
          <w:p w14:paraId="3B6E3696" w14:textId="77777777" w:rsidR="00E0302A" w:rsidRDefault="00373FF5">
            <w:pPr>
              <w:jc w:val="center"/>
            </w:pPr>
            <w:r>
              <w:rPr>
                <w:rFonts w:ascii="Arial" w:eastAsia="Arial" w:hAnsi="Arial" w:cs="Arial"/>
                <w:color w:val="000000"/>
                <w:sz w:val="20"/>
              </w:rPr>
              <w:t>Подсистема регистрации и учета событий безопасности</w:t>
            </w:r>
          </w:p>
        </w:tc>
        <w:tc>
          <w:tcPr>
            <w:tcW w:w="1989" w:type="dxa"/>
          </w:tcPr>
          <w:p w14:paraId="0E30F269" w14:textId="77777777" w:rsidR="00E0302A" w:rsidRDefault="00373FF5">
            <w:pPr>
              <w:jc w:val="center"/>
            </w:pPr>
            <w:r>
              <w:rPr>
                <w:rFonts w:ascii="Arial" w:hAnsi="Arial" w:cs="Arial"/>
                <w:color w:val="000000" w:themeColor="text1"/>
                <w:sz w:val="20"/>
              </w:rPr>
              <w:t>5.4</w:t>
            </w:r>
          </w:p>
        </w:tc>
      </w:tr>
      <w:tr w:rsidR="00E0302A" w14:paraId="742FFAFF" w14:textId="77777777">
        <w:trPr>
          <w:trHeight w:val="276"/>
        </w:trPr>
        <w:tc>
          <w:tcPr>
            <w:tcW w:w="567" w:type="dxa"/>
          </w:tcPr>
          <w:p w14:paraId="01DCFC82"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35</w:t>
            </w:r>
          </w:p>
        </w:tc>
        <w:tc>
          <w:tcPr>
            <w:tcW w:w="4110" w:type="dxa"/>
          </w:tcPr>
          <w:p w14:paraId="15CFAF7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АВЗ.1. Реализация антивирусной защиты</w:t>
            </w:r>
          </w:p>
        </w:tc>
        <w:tc>
          <w:tcPr>
            <w:tcW w:w="2973" w:type="dxa"/>
          </w:tcPr>
          <w:p w14:paraId="5B8B3076" w14:textId="77777777" w:rsidR="00E0302A" w:rsidRDefault="00373FF5">
            <w:pPr>
              <w:jc w:val="center"/>
            </w:pPr>
            <w:r>
              <w:rPr>
                <w:rFonts w:ascii="Arial" w:eastAsia="Arial" w:hAnsi="Arial" w:cs="Arial"/>
                <w:color w:val="000000"/>
                <w:sz w:val="20"/>
              </w:rPr>
              <w:t>Подсистема антивирусной защиты</w:t>
            </w:r>
          </w:p>
        </w:tc>
        <w:tc>
          <w:tcPr>
            <w:tcW w:w="1989" w:type="dxa"/>
          </w:tcPr>
          <w:p w14:paraId="05CF139C"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5.7</w:t>
            </w:r>
          </w:p>
        </w:tc>
      </w:tr>
      <w:tr w:rsidR="00E0302A" w14:paraId="61854343" w14:textId="77777777">
        <w:trPr>
          <w:trHeight w:val="276"/>
        </w:trPr>
        <w:tc>
          <w:tcPr>
            <w:tcW w:w="567" w:type="dxa"/>
          </w:tcPr>
          <w:p w14:paraId="6FBCF2BC"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36</w:t>
            </w:r>
          </w:p>
        </w:tc>
        <w:tc>
          <w:tcPr>
            <w:tcW w:w="4110" w:type="dxa"/>
          </w:tcPr>
          <w:p w14:paraId="3EB8F7EE"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АВЗ.2. Обновление базы данных признаков вредоносных компьютерных программ (вирусов)</w:t>
            </w:r>
          </w:p>
        </w:tc>
        <w:tc>
          <w:tcPr>
            <w:tcW w:w="2973" w:type="dxa"/>
          </w:tcPr>
          <w:p w14:paraId="590C3303" w14:textId="77777777" w:rsidR="00E0302A" w:rsidRDefault="00373FF5">
            <w:pPr>
              <w:jc w:val="center"/>
            </w:pPr>
            <w:r>
              <w:rPr>
                <w:rFonts w:ascii="Arial" w:eastAsia="Arial" w:hAnsi="Arial" w:cs="Arial"/>
                <w:color w:val="000000"/>
                <w:sz w:val="20"/>
              </w:rPr>
              <w:t>Подсистема антивирусной защиты</w:t>
            </w:r>
          </w:p>
        </w:tc>
        <w:tc>
          <w:tcPr>
            <w:tcW w:w="1989" w:type="dxa"/>
          </w:tcPr>
          <w:p w14:paraId="440DD3DB"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5.7</w:t>
            </w:r>
          </w:p>
        </w:tc>
      </w:tr>
      <w:tr w:rsidR="00E0302A" w14:paraId="54EF5A68" w14:textId="77777777">
        <w:trPr>
          <w:trHeight w:val="276"/>
        </w:trPr>
        <w:tc>
          <w:tcPr>
            <w:tcW w:w="567" w:type="dxa"/>
          </w:tcPr>
          <w:p w14:paraId="50723EDA"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37</w:t>
            </w:r>
          </w:p>
        </w:tc>
        <w:tc>
          <w:tcPr>
            <w:tcW w:w="4110" w:type="dxa"/>
          </w:tcPr>
          <w:p w14:paraId="49E1FF0C"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АНЗ.1. Выявление, анализ уязвимостей информационной системы и оперативное устранение вновь выявленных уязвимостей</w:t>
            </w:r>
          </w:p>
        </w:tc>
        <w:tc>
          <w:tcPr>
            <w:tcW w:w="2973" w:type="dxa"/>
          </w:tcPr>
          <w:p w14:paraId="7E023EA1" w14:textId="77777777" w:rsidR="00E0302A" w:rsidRDefault="00373FF5">
            <w:pPr>
              <w:jc w:val="center"/>
              <w:rPr>
                <w:rFonts w:ascii="Arial" w:hAnsi="Arial" w:cs="Arial"/>
                <w:color w:val="000000" w:themeColor="text1"/>
                <w:sz w:val="20"/>
              </w:rPr>
            </w:pPr>
            <w:r>
              <w:rPr>
                <w:rFonts w:ascii="Arial" w:eastAsia="Arial" w:hAnsi="Arial" w:cs="Arial"/>
                <w:color w:val="000000"/>
                <w:sz w:val="20"/>
              </w:rPr>
              <w:t>Подсистема сетевой безопасности</w:t>
            </w:r>
          </w:p>
        </w:tc>
        <w:tc>
          <w:tcPr>
            <w:tcW w:w="1989" w:type="dxa"/>
          </w:tcPr>
          <w:p w14:paraId="3729AD6F"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5.5</w:t>
            </w:r>
          </w:p>
        </w:tc>
      </w:tr>
      <w:tr w:rsidR="00E0302A" w14:paraId="08415A3C" w14:textId="77777777">
        <w:trPr>
          <w:trHeight w:val="276"/>
        </w:trPr>
        <w:tc>
          <w:tcPr>
            <w:tcW w:w="567" w:type="dxa"/>
          </w:tcPr>
          <w:p w14:paraId="7D6C34E0"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38</w:t>
            </w:r>
          </w:p>
        </w:tc>
        <w:tc>
          <w:tcPr>
            <w:tcW w:w="4110" w:type="dxa"/>
          </w:tcPr>
          <w:p w14:paraId="3B35613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АНЗ.2. Контроль установки обновлений ПО, включая обновление ПО СрЗИ</w:t>
            </w:r>
          </w:p>
        </w:tc>
        <w:tc>
          <w:tcPr>
            <w:tcW w:w="2973" w:type="dxa"/>
          </w:tcPr>
          <w:p w14:paraId="09DEA3B1" w14:textId="77777777" w:rsidR="00E0302A" w:rsidRDefault="00373FF5">
            <w:pPr>
              <w:jc w:val="center"/>
            </w:pPr>
            <w:r>
              <w:rPr>
                <w:rFonts w:ascii="Arial" w:eastAsia="Arial" w:hAnsi="Arial" w:cs="Arial"/>
                <w:color w:val="000000"/>
                <w:sz w:val="20"/>
              </w:rPr>
              <w:t>Подсистема контроля защищенности</w:t>
            </w:r>
          </w:p>
        </w:tc>
        <w:tc>
          <w:tcPr>
            <w:tcW w:w="1989" w:type="dxa"/>
          </w:tcPr>
          <w:p w14:paraId="3D3A7FB0"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5.10</w:t>
            </w:r>
          </w:p>
        </w:tc>
      </w:tr>
      <w:tr w:rsidR="00E0302A" w14:paraId="7AAE1A7D" w14:textId="77777777">
        <w:trPr>
          <w:trHeight w:val="276"/>
        </w:trPr>
        <w:tc>
          <w:tcPr>
            <w:tcW w:w="567" w:type="dxa"/>
          </w:tcPr>
          <w:p w14:paraId="4E2F545D"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39</w:t>
            </w:r>
          </w:p>
        </w:tc>
        <w:tc>
          <w:tcPr>
            <w:tcW w:w="4110" w:type="dxa"/>
          </w:tcPr>
          <w:p w14:paraId="08C43FD7"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АНЗ.3. Контроль работоспособности, параметров настройки и правильности функционирования программного обеспечения и средств защиты информации</w:t>
            </w:r>
          </w:p>
        </w:tc>
        <w:tc>
          <w:tcPr>
            <w:tcW w:w="2973" w:type="dxa"/>
          </w:tcPr>
          <w:p w14:paraId="6BD1DC97" w14:textId="77777777" w:rsidR="00E0302A" w:rsidRDefault="00373FF5">
            <w:pPr>
              <w:jc w:val="center"/>
            </w:pPr>
            <w:r>
              <w:rPr>
                <w:rFonts w:ascii="Arial" w:eastAsia="Arial" w:hAnsi="Arial" w:cs="Arial"/>
                <w:color w:val="000000"/>
                <w:sz w:val="20"/>
              </w:rPr>
              <w:t>Подсистема контроля защищенности</w:t>
            </w:r>
          </w:p>
        </w:tc>
        <w:tc>
          <w:tcPr>
            <w:tcW w:w="1989" w:type="dxa"/>
          </w:tcPr>
          <w:p w14:paraId="6D08839D"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5.10</w:t>
            </w:r>
          </w:p>
        </w:tc>
      </w:tr>
      <w:tr w:rsidR="00E0302A" w14:paraId="3F2CD5BA" w14:textId="77777777">
        <w:trPr>
          <w:trHeight w:val="276"/>
        </w:trPr>
        <w:tc>
          <w:tcPr>
            <w:tcW w:w="567" w:type="dxa"/>
          </w:tcPr>
          <w:p w14:paraId="043B2261"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40</w:t>
            </w:r>
          </w:p>
        </w:tc>
        <w:tc>
          <w:tcPr>
            <w:tcW w:w="4110" w:type="dxa"/>
          </w:tcPr>
          <w:p w14:paraId="6BA2852E"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proofErr w:type="gramStart"/>
            <w:r>
              <w:rPr>
                <w:rFonts w:ascii="Arial" w:hAnsi="Arial" w:cs="Arial"/>
                <w:color w:val="000000"/>
                <w:sz w:val="20"/>
              </w:rPr>
              <w:t>АНЗ.4..</w:t>
            </w:r>
            <w:proofErr w:type="gramEnd"/>
            <w:r>
              <w:rPr>
                <w:rFonts w:ascii="Arial" w:hAnsi="Arial" w:cs="Arial"/>
                <w:color w:val="000000"/>
                <w:sz w:val="20"/>
              </w:rPr>
              <w:t xml:space="preserve"> Контроль состава технических средств, программного обеспечения и средств защиты информации</w:t>
            </w:r>
          </w:p>
        </w:tc>
        <w:tc>
          <w:tcPr>
            <w:tcW w:w="2973" w:type="dxa"/>
          </w:tcPr>
          <w:p w14:paraId="54DC1A6A" w14:textId="77777777" w:rsidR="00E0302A" w:rsidRDefault="00373FF5">
            <w:pPr>
              <w:jc w:val="center"/>
            </w:pPr>
            <w:r>
              <w:rPr>
                <w:rFonts w:ascii="Arial" w:eastAsia="Arial" w:hAnsi="Arial" w:cs="Arial"/>
                <w:color w:val="000000"/>
                <w:sz w:val="20"/>
              </w:rPr>
              <w:t>Подсистема контроля защищенности</w:t>
            </w:r>
          </w:p>
        </w:tc>
        <w:tc>
          <w:tcPr>
            <w:tcW w:w="1989" w:type="dxa"/>
          </w:tcPr>
          <w:p w14:paraId="1AEE3325"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5.10</w:t>
            </w:r>
          </w:p>
        </w:tc>
      </w:tr>
      <w:tr w:rsidR="00E0302A" w14:paraId="182AE8D3" w14:textId="77777777">
        <w:trPr>
          <w:trHeight w:val="276"/>
        </w:trPr>
        <w:tc>
          <w:tcPr>
            <w:tcW w:w="567" w:type="dxa"/>
          </w:tcPr>
          <w:p w14:paraId="36101EC2"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41</w:t>
            </w:r>
          </w:p>
        </w:tc>
        <w:tc>
          <w:tcPr>
            <w:tcW w:w="4110" w:type="dxa"/>
          </w:tcPr>
          <w:p w14:paraId="2378B85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АНЗ.5. Контроль правил генерации и смены паролей пользователей, заведения и удаления учетных записей пользователей, реализации правил разграничения доступа, полномочий пользователей в информационной системе</w:t>
            </w:r>
          </w:p>
        </w:tc>
        <w:tc>
          <w:tcPr>
            <w:tcW w:w="2973" w:type="dxa"/>
          </w:tcPr>
          <w:p w14:paraId="6943CBF9" w14:textId="77777777" w:rsidR="00E0302A" w:rsidRDefault="00373FF5">
            <w:pPr>
              <w:jc w:val="center"/>
            </w:pPr>
            <w:r>
              <w:rPr>
                <w:rFonts w:ascii="Arial" w:eastAsia="Arial" w:hAnsi="Arial" w:cs="Arial"/>
                <w:color w:val="000000"/>
                <w:sz w:val="20"/>
              </w:rPr>
              <w:t>Подсистема контроля защищенности</w:t>
            </w:r>
          </w:p>
        </w:tc>
        <w:tc>
          <w:tcPr>
            <w:tcW w:w="1989" w:type="dxa"/>
          </w:tcPr>
          <w:p w14:paraId="68F4F369"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5.10</w:t>
            </w:r>
          </w:p>
        </w:tc>
      </w:tr>
      <w:tr w:rsidR="00E0302A" w14:paraId="3D52CBEE" w14:textId="77777777">
        <w:trPr>
          <w:trHeight w:val="276"/>
        </w:trPr>
        <w:tc>
          <w:tcPr>
            <w:tcW w:w="567" w:type="dxa"/>
          </w:tcPr>
          <w:p w14:paraId="4132ACC9"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42</w:t>
            </w:r>
          </w:p>
        </w:tc>
        <w:tc>
          <w:tcPr>
            <w:tcW w:w="4110" w:type="dxa"/>
          </w:tcPr>
          <w:p w14:paraId="501B7575"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ОДТ.3.  Контроль безотказного функционирования технических средств, обнаружение и локализация отказов функционирования, принятие мер по восстановлению отказавших средств и их тестирование</w:t>
            </w:r>
          </w:p>
        </w:tc>
        <w:tc>
          <w:tcPr>
            <w:tcW w:w="2973" w:type="dxa"/>
          </w:tcPr>
          <w:p w14:paraId="4875EC8F" w14:textId="77777777" w:rsidR="00E0302A" w:rsidRDefault="00373FF5">
            <w:pPr>
              <w:pBdr>
                <w:top w:val="none" w:sz="4" w:space="0" w:color="000000"/>
                <w:left w:val="none" w:sz="4" w:space="0" w:color="000000"/>
                <w:bottom w:val="none" w:sz="4" w:space="0" w:color="000000"/>
                <w:right w:val="none" w:sz="4" w:space="0" w:color="000000"/>
              </w:pBdr>
              <w:jc w:val="center"/>
            </w:pPr>
            <w:r>
              <w:rPr>
                <w:rFonts w:ascii="Arial" w:eastAsia="Arial" w:hAnsi="Arial" w:cs="Arial"/>
                <w:color w:val="000000"/>
                <w:sz w:val="20"/>
              </w:rPr>
              <w:t>Подсистема обеспечения целостности данных</w:t>
            </w:r>
          </w:p>
        </w:tc>
        <w:tc>
          <w:tcPr>
            <w:tcW w:w="1989" w:type="dxa"/>
          </w:tcPr>
          <w:p w14:paraId="6F0108BB"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5.13</w:t>
            </w:r>
          </w:p>
          <w:p w14:paraId="15B8E586" w14:textId="77777777" w:rsidR="00E0302A" w:rsidRDefault="00E0302A">
            <w:pPr>
              <w:jc w:val="center"/>
              <w:rPr>
                <w:rFonts w:ascii="Arial" w:hAnsi="Arial" w:cs="Arial"/>
                <w:color w:val="000000" w:themeColor="text1"/>
                <w:sz w:val="20"/>
              </w:rPr>
            </w:pPr>
          </w:p>
          <w:p w14:paraId="7149F542" w14:textId="77777777" w:rsidR="00E0302A" w:rsidRDefault="00E0302A">
            <w:pPr>
              <w:jc w:val="center"/>
              <w:rPr>
                <w:rFonts w:ascii="Arial" w:hAnsi="Arial" w:cs="Arial"/>
                <w:color w:val="000000" w:themeColor="text1"/>
                <w:sz w:val="20"/>
              </w:rPr>
            </w:pPr>
          </w:p>
        </w:tc>
      </w:tr>
      <w:tr w:rsidR="00E0302A" w14:paraId="354F83DC" w14:textId="77777777">
        <w:trPr>
          <w:trHeight w:val="276"/>
        </w:trPr>
        <w:tc>
          <w:tcPr>
            <w:tcW w:w="567" w:type="dxa"/>
          </w:tcPr>
          <w:p w14:paraId="2C66331E"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lastRenderedPageBreak/>
              <w:t>43</w:t>
            </w:r>
          </w:p>
        </w:tc>
        <w:tc>
          <w:tcPr>
            <w:tcW w:w="4110" w:type="dxa"/>
          </w:tcPr>
          <w:p w14:paraId="67C3CE94"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ОДТ.4. Периодическое резервное копирование персональных данных на резервные машинные носители персональных данных</w:t>
            </w:r>
          </w:p>
        </w:tc>
        <w:tc>
          <w:tcPr>
            <w:tcW w:w="2973" w:type="dxa"/>
          </w:tcPr>
          <w:p w14:paraId="5DD8E4F2" w14:textId="77777777" w:rsidR="00E0302A" w:rsidRDefault="00373FF5">
            <w:pPr>
              <w:pBdr>
                <w:top w:val="none" w:sz="4" w:space="0" w:color="000000"/>
                <w:left w:val="none" w:sz="4" w:space="0" w:color="000000"/>
                <w:bottom w:val="none" w:sz="4" w:space="0" w:color="000000"/>
                <w:right w:val="none" w:sz="4" w:space="0" w:color="000000"/>
              </w:pBdr>
              <w:jc w:val="center"/>
            </w:pPr>
            <w:r>
              <w:rPr>
                <w:rFonts w:ascii="Arial" w:eastAsia="Arial" w:hAnsi="Arial" w:cs="Arial"/>
                <w:color w:val="000000"/>
                <w:sz w:val="20"/>
              </w:rPr>
              <w:t>Подсистема резервного копирования</w:t>
            </w:r>
          </w:p>
        </w:tc>
        <w:tc>
          <w:tcPr>
            <w:tcW w:w="1989" w:type="dxa"/>
          </w:tcPr>
          <w:p w14:paraId="64D4084E"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5.12</w:t>
            </w:r>
          </w:p>
        </w:tc>
      </w:tr>
      <w:tr w:rsidR="00E0302A" w14:paraId="559D6295" w14:textId="77777777">
        <w:trPr>
          <w:trHeight w:val="276"/>
        </w:trPr>
        <w:tc>
          <w:tcPr>
            <w:tcW w:w="567" w:type="dxa"/>
          </w:tcPr>
          <w:p w14:paraId="46825B80"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44</w:t>
            </w:r>
          </w:p>
        </w:tc>
        <w:tc>
          <w:tcPr>
            <w:tcW w:w="4110" w:type="dxa"/>
          </w:tcPr>
          <w:p w14:paraId="11FD096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ОДТ.5. Обеспечение возможности восстановления персональных данных с резервных машинных носителей персональных данных (резервных копий) в течение установленного временного интервала</w:t>
            </w:r>
          </w:p>
        </w:tc>
        <w:tc>
          <w:tcPr>
            <w:tcW w:w="2973" w:type="dxa"/>
          </w:tcPr>
          <w:p w14:paraId="335E8E55" w14:textId="77777777" w:rsidR="00E0302A" w:rsidRDefault="00373FF5">
            <w:pPr>
              <w:pBdr>
                <w:top w:val="none" w:sz="4" w:space="0" w:color="000000"/>
                <w:left w:val="none" w:sz="4" w:space="0" w:color="000000"/>
                <w:bottom w:val="none" w:sz="4" w:space="0" w:color="000000"/>
                <w:right w:val="none" w:sz="4" w:space="0" w:color="000000"/>
              </w:pBdr>
              <w:jc w:val="center"/>
            </w:pPr>
            <w:r>
              <w:rPr>
                <w:rFonts w:ascii="Arial" w:eastAsia="Arial" w:hAnsi="Arial" w:cs="Arial"/>
                <w:color w:val="000000"/>
                <w:sz w:val="20"/>
              </w:rPr>
              <w:t>Подсистема резервного копирования</w:t>
            </w:r>
          </w:p>
        </w:tc>
        <w:tc>
          <w:tcPr>
            <w:tcW w:w="1989" w:type="dxa"/>
          </w:tcPr>
          <w:p w14:paraId="4D872B85"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5.12</w:t>
            </w:r>
          </w:p>
        </w:tc>
      </w:tr>
      <w:tr w:rsidR="00E0302A" w14:paraId="3CA7E3BE" w14:textId="77777777">
        <w:trPr>
          <w:trHeight w:val="276"/>
        </w:trPr>
        <w:tc>
          <w:tcPr>
            <w:tcW w:w="567" w:type="dxa"/>
          </w:tcPr>
          <w:p w14:paraId="11DBE318"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45</w:t>
            </w:r>
          </w:p>
        </w:tc>
        <w:tc>
          <w:tcPr>
            <w:tcW w:w="4110" w:type="dxa"/>
          </w:tcPr>
          <w:p w14:paraId="3BA3D7F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ЗСВ.1. Идентификация и аутентификация субъектов доступа и объектов доступа в виртуальной инфраструктуре, в том числе администраторов управления средствами виртуализации</w:t>
            </w:r>
          </w:p>
        </w:tc>
        <w:tc>
          <w:tcPr>
            <w:tcW w:w="2973" w:type="dxa"/>
          </w:tcPr>
          <w:p w14:paraId="17A06304" w14:textId="77777777" w:rsidR="00E0302A" w:rsidRDefault="00373FF5">
            <w:pPr>
              <w:jc w:val="center"/>
            </w:pPr>
            <w:r>
              <w:rPr>
                <w:rFonts w:ascii="Arial" w:eastAsia="Arial" w:hAnsi="Arial" w:cs="Arial"/>
                <w:color w:val="000000"/>
                <w:sz w:val="20"/>
              </w:rPr>
              <w:t>Не предусмотрено</w:t>
            </w:r>
          </w:p>
        </w:tc>
        <w:tc>
          <w:tcPr>
            <w:tcW w:w="1989" w:type="dxa"/>
          </w:tcPr>
          <w:p w14:paraId="7F034CD8" w14:textId="77777777" w:rsidR="00E0302A" w:rsidRDefault="00373FF5">
            <w:pPr>
              <w:jc w:val="center"/>
            </w:pPr>
            <w:r>
              <w:rPr>
                <w:rFonts w:ascii="Arial" w:hAnsi="Arial" w:cs="Arial"/>
                <w:color w:val="000000" w:themeColor="text1"/>
                <w:sz w:val="20"/>
              </w:rPr>
              <w:t>5.22.3</w:t>
            </w:r>
          </w:p>
        </w:tc>
      </w:tr>
      <w:tr w:rsidR="00E0302A" w14:paraId="6A42343C" w14:textId="77777777">
        <w:trPr>
          <w:trHeight w:val="276"/>
        </w:trPr>
        <w:tc>
          <w:tcPr>
            <w:tcW w:w="567" w:type="dxa"/>
          </w:tcPr>
          <w:p w14:paraId="0FD8D1CF" w14:textId="77777777" w:rsidR="00E0302A" w:rsidRDefault="00373FF5">
            <w:pPr>
              <w:jc w:val="center"/>
              <w:rPr>
                <w:rFonts w:ascii="Arial" w:hAnsi="Arial" w:cs="Arial"/>
                <w:iCs/>
                <w:color w:val="000000" w:themeColor="text1"/>
                <w:sz w:val="20"/>
              </w:rPr>
            </w:pPr>
            <w:r>
              <w:rPr>
                <w:rFonts w:ascii="Arial" w:hAnsi="Arial" w:cs="Arial"/>
                <w:iCs/>
                <w:color w:val="000000" w:themeColor="text1"/>
                <w:sz w:val="20"/>
              </w:rPr>
              <w:t>46</w:t>
            </w:r>
          </w:p>
        </w:tc>
        <w:tc>
          <w:tcPr>
            <w:tcW w:w="4110" w:type="dxa"/>
          </w:tcPr>
          <w:p w14:paraId="0BF5A74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ЗСВ.2. Управление доступом субъектов доступа к объектам доступа в виртуальной инфраструктуре, в том числе внутри виртуальных машин</w:t>
            </w:r>
          </w:p>
        </w:tc>
        <w:tc>
          <w:tcPr>
            <w:tcW w:w="2973" w:type="dxa"/>
          </w:tcPr>
          <w:p w14:paraId="6A1E0CCD" w14:textId="77777777" w:rsidR="00E0302A" w:rsidRDefault="00373FF5">
            <w:pPr>
              <w:jc w:val="center"/>
            </w:pPr>
            <w:r>
              <w:rPr>
                <w:rFonts w:ascii="Arial" w:eastAsia="Arial" w:hAnsi="Arial" w:cs="Arial"/>
                <w:color w:val="000000"/>
                <w:sz w:val="20"/>
              </w:rPr>
              <w:t>Не предусмотрено</w:t>
            </w:r>
          </w:p>
        </w:tc>
        <w:tc>
          <w:tcPr>
            <w:tcW w:w="1989" w:type="dxa"/>
          </w:tcPr>
          <w:p w14:paraId="1DDE0A6A" w14:textId="77777777" w:rsidR="00E0302A" w:rsidRDefault="00373FF5">
            <w:pPr>
              <w:jc w:val="center"/>
            </w:pPr>
            <w:r>
              <w:rPr>
                <w:rFonts w:ascii="Arial" w:hAnsi="Arial" w:cs="Arial"/>
                <w:color w:val="000000" w:themeColor="text1"/>
                <w:sz w:val="20"/>
              </w:rPr>
              <w:t>5.22.3</w:t>
            </w:r>
          </w:p>
        </w:tc>
      </w:tr>
      <w:tr w:rsidR="00E0302A" w14:paraId="4315C80E" w14:textId="77777777">
        <w:trPr>
          <w:trHeight w:val="276"/>
        </w:trPr>
        <w:tc>
          <w:tcPr>
            <w:tcW w:w="567" w:type="dxa"/>
          </w:tcPr>
          <w:p w14:paraId="08DAD6B0" w14:textId="77777777" w:rsidR="00E0302A" w:rsidRDefault="00373FF5">
            <w:pPr>
              <w:jc w:val="center"/>
              <w:rPr>
                <w:rFonts w:ascii="Arial" w:hAnsi="Arial" w:cs="Arial"/>
                <w:iCs/>
                <w:color w:val="000000" w:themeColor="text1"/>
                <w:sz w:val="20"/>
              </w:rPr>
            </w:pPr>
            <w:r>
              <w:rPr>
                <w:rFonts w:ascii="Arial" w:hAnsi="Arial" w:cs="Arial"/>
                <w:iCs/>
                <w:color w:val="000000" w:themeColor="text1"/>
                <w:sz w:val="20"/>
              </w:rPr>
              <w:t>47</w:t>
            </w:r>
          </w:p>
        </w:tc>
        <w:tc>
          <w:tcPr>
            <w:tcW w:w="4110" w:type="dxa"/>
          </w:tcPr>
          <w:p w14:paraId="4E6ADF33"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ЗСВ.3. Регистрация событий безопасности в виртуальной инфраструктуре</w:t>
            </w:r>
          </w:p>
        </w:tc>
        <w:tc>
          <w:tcPr>
            <w:tcW w:w="2973" w:type="dxa"/>
          </w:tcPr>
          <w:p w14:paraId="75018961" w14:textId="77777777" w:rsidR="00E0302A" w:rsidRDefault="00373FF5">
            <w:pPr>
              <w:jc w:val="center"/>
            </w:pPr>
            <w:r>
              <w:rPr>
                <w:rFonts w:ascii="Arial" w:eastAsia="Arial" w:hAnsi="Arial" w:cs="Arial"/>
                <w:color w:val="000000"/>
                <w:sz w:val="20"/>
              </w:rPr>
              <w:t>Не предусмотрено</w:t>
            </w:r>
          </w:p>
        </w:tc>
        <w:tc>
          <w:tcPr>
            <w:tcW w:w="1989" w:type="dxa"/>
          </w:tcPr>
          <w:p w14:paraId="570056FB" w14:textId="77777777" w:rsidR="00E0302A" w:rsidRDefault="00373FF5">
            <w:pPr>
              <w:jc w:val="center"/>
            </w:pPr>
            <w:r>
              <w:rPr>
                <w:rFonts w:ascii="Arial" w:hAnsi="Arial" w:cs="Arial"/>
                <w:color w:val="000000" w:themeColor="text1"/>
                <w:sz w:val="20"/>
              </w:rPr>
              <w:t>5.22.3</w:t>
            </w:r>
          </w:p>
        </w:tc>
      </w:tr>
      <w:tr w:rsidR="00E0302A" w14:paraId="4EEF55CB" w14:textId="77777777">
        <w:trPr>
          <w:trHeight w:val="276"/>
        </w:trPr>
        <w:tc>
          <w:tcPr>
            <w:tcW w:w="567" w:type="dxa"/>
          </w:tcPr>
          <w:p w14:paraId="35A89801" w14:textId="77777777" w:rsidR="00E0302A" w:rsidRDefault="00373FF5">
            <w:pPr>
              <w:jc w:val="center"/>
              <w:rPr>
                <w:rFonts w:ascii="Arial" w:hAnsi="Arial" w:cs="Arial"/>
                <w:iCs/>
                <w:color w:val="000000" w:themeColor="text1"/>
                <w:sz w:val="20"/>
              </w:rPr>
            </w:pPr>
            <w:r>
              <w:rPr>
                <w:rFonts w:ascii="Arial" w:hAnsi="Arial" w:cs="Arial"/>
                <w:iCs/>
                <w:color w:val="000000" w:themeColor="text1"/>
                <w:sz w:val="20"/>
              </w:rPr>
              <w:t>48</w:t>
            </w:r>
          </w:p>
        </w:tc>
        <w:tc>
          <w:tcPr>
            <w:tcW w:w="4110" w:type="dxa"/>
          </w:tcPr>
          <w:p w14:paraId="1FDC2CD1"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ЗСВ.4. Управление (фильтрация, маршрутизация, контроль соединения, однонаправленная передача) потоками информации между компонентами виртуальной инфраструктуры, а также по периметру виртуальной инфраструктуры</w:t>
            </w:r>
          </w:p>
        </w:tc>
        <w:tc>
          <w:tcPr>
            <w:tcW w:w="2973" w:type="dxa"/>
          </w:tcPr>
          <w:p w14:paraId="5CB00838" w14:textId="77777777" w:rsidR="00E0302A" w:rsidRDefault="00373FF5">
            <w:pPr>
              <w:jc w:val="center"/>
              <w:rPr>
                <w:rFonts w:ascii="Arial" w:hAnsi="Arial" w:cs="Arial"/>
                <w:iCs/>
                <w:color w:val="FF0000"/>
              </w:rPr>
            </w:pPr>
            <w:r>
              <w:rPr>
                <w:rFonts w:ascii="Arial" w:eastAsia="Arial" w:hAnsi="Arial" w:cs="Arial"/>
                <w:color w:val="000000"/>
                <w:sz w:val="20"/>
              </w:rPr>
              <w:t>Не предусмотрено</w:t>
            </w:r>
          </w:p>
        </w:tc>
        <w:tc>
          <w:tcPr>
            <w:tcW w:w="1989" w:type="dxa"/>
          </w:tcPr>
          <w:p w14:paraId="68383252" w14:textId="77777777" w:rsidR="00E0302A" w:rsidRDefault="00373FF5">
            <w:pPr>
              <w:jc w:val="center"/>
            </w:pPr>
            <w:r>
              <w:rPr>
                <w:rFonts w:ascii="Arial" w:hAnsi="Arial" w:cs="Arial"/>
                <w:color w:val="000000" w:themeColor="text1"/>
                <w:sz w:val="20"/>
              </w:rPr>
              <w:t>5.22.3</w:t>
            </w:r>
          </w:p>
        </w:tc>
      </w:tr>
      <w:tr w:rsidR="00E0302A" w14:paraId="25E19A3F" w14:textId="77777777">
        <w:trPr>
          <w:trHeight w:val="276"/>
        </w:trPr>
        <w:tc>
          <w:tcPr>
            <w:tcW w:w="567" w:type="dxa"/>
          </w:tcPr>
          <w:p w14:paraId="4EBB3D10" w14:textId="77777777" w:rsidR="00E0302A" w:rsidRDefault="00373FF5">
            <w:pPr>
              <w:jc w:val="center"/>
              <w:rPr>
                <w:rFonts w:ascii="Arial" w:hAnsi="Arial" w:cs="Arial"/>
                <w:iCs/>
                <w:color w:val="000000" w:themeColor="text1"/>
                <w:sz w:val="20"/>
              </w:rPr>
            </w:pPr>
            <w:r>
              <w:rPr>
                <w:rFonts w:ascii="Arial" w:hAnsi="Arial" w:cs="Arial"/>
                <w:iCs/>
                <w:color w:val="000000" w:themeColor="text1"/>
                <w:sz w:val="20"/>
              </w:rPr>
              <w:t>49</w:t>
            </w:r>
          </w:p>
        </w:tc>
        <w:tc>
          <w:tcPr>
            <w:tcW w:w="4110" w:type="dxa"/>
          </w:tcPr>
          <w:p w14:paraId="0022735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ЗСВ.9. Реализация и управление антивирусной защитой в виртуальной инфраструктуре</w:t>
            </w:r>
          </w:p>
        </w:tc>
        <w:tc>
          <w:tcPr>
            <w:tcW w:w="2973" w:type="dxa"/>
          </w:tcPr>
          <w:p w14:paraId="44B0ADD9" w14:textId="77777777" w:rsidR="00E0302A" w:rsidRDefault="00373FF5">
            <w:pPr>
              <w:jc w:val="center"/>
            </w:pPr>
            <w:r>
              <w:rPr>
                <w:rFonts w:ascii="Arial" w:eastAsia="Arial" w:hAnsi="Arial" w:cs="Arial"/>
                <w:color w:val="000000"/>
                <w:sz w:val="20"/>
              </w:rPr>
              <w:t>Подсистема антивирусной защиты</w:t>
            </w:r>
          </w:p>
        </w:tc>
        <w:tc>
          <w:tcPr>
            <w:tcW w:w="1989" w:type="dxa"/>
          </w:tcPr>
          <w:p w14:paraId="490A295C"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5.7</w:t>
            </w:r>
          </w:p>
        </w:tc>
      </w:tr>
      <w:tr w:rsidR="00E0302A" w14:paraId="0FA10895" w14:textId="77777777">
        <w:trPr>
          <w:trHeight w:val="276"/>
        </w:trPr>
        <w:tc>
          <w:tcPr>
            <w:tcW w:w="567" w:type="dxa"/>
          </w:tcPr>
          <w:p w14:paraId="5AE724F9" w14:textId="77777777" w:rsidR="00E0302A" w:rsidRDefault="00373FF5">
            <w:pPr>
              <w:jc w:val="center"/>
              <w:rPr>
                <w:rFonts w:ascii="Arial" w:hAnsi="Arial" w:cs="Arial"/>
                <w:iCs/>
                <w:color w:val="000000" w:themeColor="text1"/>
                <w:sz w:val="20"/>
              </w:rPr>
            </w:pPr>
            <w:r>
              <w:rPr>
                <w:rFonts w:ascii="Arial" w:hAnsi="Arial" w:cs="Arial"/>
                <w:iCs/>
                <w:color w:val="000000" w:themeColor="text1"/>
                <w:sz w:val="20"/>
              </w:rPr>
              <w:t>50</w:t>
            </w:r>
          </w:p>
        </w:tc>
        <w:tc>
          <w:tcPr>
            <w:tcW w:w="4110" w:type="dxa"/>
          </w:tcPr>
          <w:p w14:paraId="7082463C"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ЗТС.3. Контроль и управление физическим доступом к ТС, СрЗИ, средствам обеспечения функционирования, а также в помещения и сооружения, в которых они установлены, исключающие несанкционированный физический доступ к средствам обработки информации, СрЗИ и средствам обеспечения функционирования ИС, в помещения и сооружения, в которых они установлены</w:t>
            </w:r>
          </w:p>
        </w:tc>
        <w:tc>
          <w:tcPr>
            <w:tcW w:w="2973" w:type="dxa"/>
          </w:tcPr>
          <w:p w14:paraId="50CD6D92" w14:textId="77777777" w:rsidR="00E0302A" w:rsidRDefault="00373FF5">
            <w:pPr>
              <w:jc w:val="center"/>
            </w:pPr>
            <w:r>
              <w:rPr>
                <w:rFonts w:ascii="Arial" w:eastAsia="Arial" w:hAnsi="Arial" w:cs="Arial"/>
                <w:color w:val="000000"/>
                <w:sz w:val="20"/>
              </w:rPr>
              <w:t>Не предусмотрено</w:t>
            </w:r>
          </w:p>
        </w:tc>
        <w:tc>
          <w:tcPr>
            <w:tcW w:w="1989" w:type="dxa"/>
          </w:tcPr>
          <w:p w14:paraId="73F16AF4" w14:textId="77777777" w:rsidR="00E0302A" w:rsidRDefault="00373FF5">
            <w:pPr>
              <w:jc w:val="center"/>
            </w:pPr>
            <w:r>
              <w:rPr>
                <w:rFonts w:ascii="Arial" w:hAnsi="Arial" w:cs="Arial"/>
                <w:color w:val="000000" w:themeColor="text1"/>
                <w:sz w:val="20"/>
              </w:rPr>
              <w:t>5.22.3</w:t>
            </w:r>
          </w:p>
        </w:tc>
      </w:tr>
      <w:tr w:rsidR="00E0302A" w14:paraId="14A8E788" w14:textId="77777777">
        <w:trPr>
          <w:trHeight w:val="276"/>
        </w:trPr>
        <w:tc>
          <w:tcPr>
            <w:tcW w:w="567" w:type="dxa"/>
          </w:tcPr>
          <w:p w14:paraId="2FD2EC02"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51</w:t>
            </w:r>
          </w:p>
        </w:tc>
        <w:tc>
          <w:tcPr>
            <w:tcW w:w="4110" w:type="dxa"/>
          </w:tcPr>
          <w:p w14:paraId="49B4E530"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ЗТС.4. Размещение устройств вывода информации (отображения) информации, исключающее ее несанкционированный просмотр</w:t>
            </w:r>
          </w:p>
        </w:tc>
        <w:tc>
          <w:tcPr>
            <w:tcW w:w="2973" w:type="dxa"/>
          </w:tcPr>
          <w:p w14:paraId="3BC941D2" w14:textId="77777777" w:rsidR="00E0302A" w:rsidRDefault="00373FF5">
            <w:pPr>
              <w:jc w:val="center"/>
            </w:pPr>
            <w:r>
              <w:rPr>
                <w:rFonts w:ascii="Arial" w:eastAsia="Arial" w:hAnsi="Arial" w:cs="Arial"/>
                <w:color w:val="000000"/>
                <w:sz w:val="20"/>
              </w:rPr>
              <w:t>Не предусмотрено</w:t>
            </w:r>
          </w:p>
        </w:tc>
        <w:tc>
          <w:tcPr>
            <w:tcW w:w="1989" w:type="dxa"/>
          </w:tcPr>
          <w:p w14:paraId="32EEF7E5" w14:textId="77777777" w:rsidR="00E0302A" w:rsidRDefault="00373FF5">
            <w:pPr>
              <w:jc w:val="center"/>
            </w:pPr>
            <w:r>
              <w:rPr>
                <w:rFonts w:ascii="Arial" w:hAnsi="Arial" w:cs="Arial"/>
                <w:color w:val="000000" w:themeColor="text1"/>
                <w:sz w:val="20"/>
              </w:rPr>
              <w:t>5.22.3</w:t>
            </w:r>
          </w:p>
        </w:tc>
      </w:tr>
      <w:tr w:rsidR="00E0302A" w14:paraId="1014049E" w14:textId="77777777">
        <w:trPr>
          <w:trHeight w:val="276"/>
        </w:trPr>
        <w:tc>
          <w:tcPr>
            <w:tcW w:w="567" w:type="dxa"/>
          </w:tcPr>
          <w:p w14:paraId="2EC70FFE" w14:textId="77777777" w:rsidR="00E0302A" w:rsidRDefault="00373FF5">
            <w:pPr>
              <w:jc w:val="both"/>
              <w:rPr>
                <w:rFonts w:ascii="Arial" w:hAnsi="Arial" w:cs="Arial"/>
                <w:iCs/>
                <w:color w:val="000000" w:themeColor="text1"/>
                <w:sz w:val="20"/>
              </w:rPr>
            </w:pPr>
            <w:r>
              <w:rPr>
                <w:rFonts w:ascii="Arial" w:hAnsi="Arial" w:cs="Arial"/>
                <w:iCs/>
                <w:color w:val="000000" w:themeColor="text1"/>
                <w:sz w:val="20"/>
              </w:rPr>
              <w:t>52</w:t>
            </w:r>
          </w:p>
        </w:tc>
        <w:tc>
          <w:tcPr>
            <w:tcW w:w="4110" w:type="dxa"/>
          </w:tcPr>
          <w:p w14:paraId="25BD56F8"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rPr>
            </w:pPr>
            <w:r>
              <w:rPr>
                <w:rFonts w:ascii="Arial" w:hAnsi="Arial" w:cs="Arial"/>
                <w:color w:val="000000"/>
                <w:sz w:val="20"/>
              </w:rPr>
              <w:t>ЗИС.3. Обеспечение защиты персональных данных от раскрытия, модификации и навязывания (ввода ложной информации) при ее передаче (подготовке к передаче) по каналам связи, имеющим выход за пределы контролируемой зоны, в том числе беспроводным каналам связи</w:t>
            </w:r>
          </w:p>
        </w:tc>
        <w:tc>
          <w:tcPr>
            <w:tcW w:w="2973" w:type="dxa"/>
          </w:tcPr>
          <w:p w14:paraId="6BBE3DCF"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Подсистема криптографической защиты</w:t>
            </w:r>
          </w:p>
        </w:tc>
        <w:tc>
          <w:tcPr>
            <w:tcW w:w="1989" w:type="dxa"/>
          </w:tcPr>
          <w:p w14:paraId="7C56269B" w14:textId="77777777" w:rsidR="00E0302A" w:rsidRDefault="00373FF5">
            <w:pPr>
              <w:jc w:val="center"/>
              <w:rPr>
                <w:rFonts w:ascii="Arial" w:hAnsi="Arial" w:cs="Arial"/>
                <w:color w:val="000000" w:themeColor="text1"/>
                <w:sz w:val="20"/>
              </w:rPr>
            </w:pPr>
            <w:r>
              <w:rPr>
                <w:rFonts w:ascii="Arial" w:hAnsi="Arial" w:cs="Arial"/>
                <w:color w:val="000000" w:themeColor="text1"/>
                <w:sz w:val="20"/>
              </w:rPr>
              <w:t>5.11</w:t>
            </w:r>
          </w:p>
        </w:tc>
      </w:tr>
    </w:tbl>
    <w:p w14:paraId="6B01E20F" w14:textId="77777777" w:rsidR="00E0302A" w:rsidRDefault="00373FF5">
      <w:pPr>
        <w:pStyle w:val="30"/>
        <w:numPr>
          <w:ilvl w:val="0"/>
          <w:numId w:val="0"/>
        </w:numPr>
        <w:pBdr>
          <w:top w:val="none" w:sz="4" w:space="0" w:color="000000"/>
          <w:left w:val="none" w:sz="4" w:space="0" w:color="000000"/>
          <w:bottom w:val="none" w:sz="4" w:space="0" w:color="000000"/>
          <w:right w:val="none" w:sz="4" w:space="0" w:color="000000"/>
        </w:pBdr>
        <w:rPr>
          <w:rStyle w:val="32"/>
          <w:rFonts w:eastAsia="Arial" w:cs="Arial"/>
          <w:b/>
        </w:rPr>
      </w:pPr>
      <w:bookmarkStart w:id="78" w:name="_Toc211610805"/>
      <w:r>
        <w:rPr>
          <w:rStyle w:val="32"/>
          <w:rFonts w:eastAsia="Arial" w:cs="Arial"/>
          <w:b/>
        </w:rPr>
        <w:lastRenderedPageBreak/>
        <w:t>5.22.1 Состав мер СЗПД, предусмотренных ПП РФ от 01.11.2012 №1119, и приказом ФСБ России №378</w:t>
      </w:r>
      <w:bookmarkEnd w:id="78"/>
    </w:p>
    <w:p w14:paraId="424A5049" w14:textId="77777777" w:rsidR="00E0302A" w:rsidRDefault="00373FF5">
      <w:pPr>
        <w:pStyle w:val="afffff3"/>
        <w:numPr>
          <w:ilvl w:val="0"/>
          <w:numId w:val="131"/>
        </w:numPr>
        <w:contextualSpacing/>
        <w:jc w:val="both"/>
        <w:rPr>
          <w:lang w:val="ru-RU"/>
        </w:rPr>
      </w:pPr>
      <w:r>
        <w:rPr>
          <w:rFonts w:cs="Arial"/>
          <w:bCs/>
          <w:lang w:val="ru-RU"/>
        </w:rPr>
        <w:t>Организация режима обеспечения безопасности помещений, в которых размещена информационная система, препятствующего возможности неконтролируемого проникновения или пребывания в этих помещениях лиц, не имеющих права доступа в эти помещения.</w:t>
      </w:r>
    </w:p>
    <w:p w14:paraId="37F6DDA8" w14:textId="77777777" w:rsidR="00E0302A" w:rsidRDefault="00373FF5">
      <w:pPr>
        <w:pStyle w:val="afffff3"/>
        <w:numPr>
          <w:ilvl w:val="0"/>
          <w:numId w:val="131"/>
        </w:numPr>
        <w:contextualSpacing/>
        <w:jc w:val="both"/>
        <w:rPr>
          <w:lang w:val="ru-RU"/>
        </w:rPr>
      </w:pPr>
      <w:r>
        <w:rPr>
          <w:rFonts w:cs="Arial"/>
          <w:bCs/>
          <w:lang w:val="ru-RU"/>
        </w:rPr>
        <w:t>Утверждение руководителем оператора документа, определяющего перечень лиц, доступ которых к персональным данным, обрабатываемым в информационной системе, необходим для выполнения ими трудовых обязанностей.</w:t>
      </w:r>
    </w:p>
    <w:p w14:paraId="14A24768" w14:textId="77777777" w:rsidR="00E0302A" w:rsidRDefault="00373FF5">
      <w:pPr>
        <w:pStyle w:val="afffff3"/>
        <w:numPr>
          <w:ilvl w:val="0"/>
          <w:numId w:val="131"/>
        </w:numPr>
        <w:contextualSpacing/>
        <w:jc w:val="both"/>
        <w:rPr>
          <w:lang w:val="ru-RU"/>
        </w:rPr>
      </w:pPr>
      <w:r>
        <w:rPr>
          <w:rFonts w:cs="Arial"/>
          <w:bCs/>
          <w:lang w:val="ru-RU"/>
        </w:rPr>
        <w:t>Оснащение помещений входными дверьми с замками, обеспечения постоянного закрытия дверей помещений на замок и их открытия только для санкционированного прохода, а также опечатывания помещений по окончании рабочего дня или оборудование помещений соответствующими техническими устройствами, сигнализирующими о несанкционированном вскрытии помещений;</w:t>
      </w:r>
    </w:p>
    <w:p w14:paraId="309A1E4C" w14:textId="77777777" w:rsidR="00E0302A" w:rsidRDefault="00373FF5">
      <w:pPr>
        <w:pStyle w:val="afffff3"/>
        <w:numPr>
          <w:ilvl w:val="0"/>
          <w:numId w:val="131"/>
        </w:numPr>
        <w:contextualSpacing/>
        <w:jc w:val="both"/>
        <w:rPr>
          <w:lang w:val="ru-RU"/>
        </w:rPr>
      </w:pPr>
      <w:r>
        <w:rPr>
          <w:rFonts w:cs="Arial"/>
          <w:bCs/>
          <w:lang w:val="ru-RU"/>
        </w:rPr>
        <w:t>Утверждение правил доступа в помещения в рабочее и нерабочее время, а также в нештатных ситуациях;</w:t>
      </w:r>
    </w:p>
    <w:p w14:paraId="23892852" w14:textId="77777777" w:rsidR="00E0302A" w:rsidRDefault="00373FF5">
      <w:pPr>
        <w:pStyle w:val="afffff3"/>
        <w:numPr>
          <w:ilvl w:val="0"/>
          <w:numId w:val="131"/>
        </w:numPr>
        <w:contextualSpacing/>
        <w:jc w:val="both"/>
        <w:rPr>
          <w:lang w:val="ru-RU"/>
        </w:rPr>
      </w:pPr>
      <w:r>
        <w:rPr>
          <w:rFonts w:cs="Arial"/>
          <w:bCs/>
          <w:lang w:val="ru-RU"/>
        </w:rPr>
        <w:t>Утверждение перечня лиц, имеющих право доступа в помещения;</w:t>
      </w:r>
    </w:p>
    <w:p w14:paraId="5FDC9C0B" w14:textId="77777777" w:rsidR="00E0302A" w:rsidRDefault="00373FF5">
      <w:pPr>
        <w:pStyle w:val="afffff3"/>
        <w:numPr>
          <w:ilvl w:val="0"/>
          <w:numId w:val="131"/>
        </w:numPr>
        <w:contextualSpacing/>
        <w:jc w:val="both"/>
        <w:rPr>
          <w:lang w:val="ru-RU"/>
        </w:rPr>
      </w:pPr>
      <w:r>
        <w:rPr>
          <w:rFonts w:cs="Arial"/>
          <w:bCs/>
          <w:lang w:val="ru-RU"/>
        </w:rPr>
        <w:t>Разработаны и утверждены документы, определяющие перечень лиц, доступ которых к персональным данным, обрабатываемым в информационной системе, необходим для выполнения ими служебных (трудовых) обязанностей;</w:t>
      </w:r>
    </w:p>
    <w:p w14:paraId="2D5B2C10" w14:textId="77777777" w:rsidR="00E0302A" w:rsidRDefault="00373FF5">
      <w:pPr>
        <w:pStyle w:val="afffff3"/>
        <w:numPr>
          <w:ilvl w:val="0"/>
          <w:numId w:val="131"/>
        </w:numPr>
        <w:contextualSpacing/>
        <w:jc w:val="both"/>
        <w:rPr>
          <w:lang w:val="ru-RU"/>
        </w:rPr>
      </w:pPr>
      <w:r>
        <w:rPr>
          <w:rFonts w:cs="Arial"/>
          <w:bCs/>
          <w:lang w:val="ru-RU"/>
        </w:rPr>
        <w:t>Поддерживать в актуальном состоянии документ, определяющий перечень лиц, доступ которых к персональным данным, обрабатываемым в информационной системе, необходим для выполнения ими служебных (трудовых) обязанностей.</w:t>
      </w:r>
    </w:p>
    <w:p w14:paraId="1DB62207" w14:textId="77777777" w:rsidR="00E0302A" w:rsidRDefault="00373FF5">
      <w:pPr>
        <w:pStyle w:val="afffff3"/>
        <w:numPr>
          <w:ilvl w:val="0"/>
          <w:numId w:val="131"/>
        </w:numPr>
        <w:contextualSpacing/>
        <w:jc w:val="both"/>
        <w:rPr>
          <w:lang w:val="ru-RU"/>
        </w:rPr>
      </w:pPr>
      <w:r>
        <w:rPr>
          <w:rFonts w:cs="Arial"/>
          <w:bCs/>
          <w:lang w:val="ru-RU"/>
        </w:rPr>
        <w:t>Формирование и утверждение руководителем оператора совокупности предположений о возможностях, которые могут использоваться при создании способов, подготовке и проведении атак, и определение на этой основе и с учетом типа актуальных угроз требуемого класса СКЗИ.</w:t>
      </w:r>
    </w:p>
    <w:p w14:paraId="6F443391" w14:textId="77777777" w:rsidR="00E0302A" w:rsidRDefault="00373FF5">
      <w:pPr>
        <w:pBdr>
          <w:top w:val="none" w:sz="4" w:space="0" w:color="000000"/>
          <w:left w:val="none" w:sz="4" w:space="0" w:color="000000"/>
          <w:bottom w:val="none" w:sz="4" w:space="0" w:color="000000"/>
          <w:right w:val="none" w:sz="4" w:space="0" w:color="000000"/>
        </w:pBdr>
        <w:tabs>
          <w:tab w:val="left" w:pos="1134"/>
        </w:tabs>
        <w:ind w:firstLine="720"/>
        <w:contextualSpacing/>
        <w:jc w:val="both"/>
        <w:rPr>
          <w:rFonts w:ascii="Arial" w:hAnsi="Arial" w:cs="Arial"/>
        </w:rPr>
      </w:pPr>
      <w:r>
        <w:rPr>
          <w:rFonts w:ascii="Arial" w:eastAsia="Arial" w:hAnsi="Arial" w:cs="Arial"/>
          <w:color w:val="000000"/>
        </w:rPr>
        <w:t>Информация о реализации мер приведена в таблице 2.1 документа «Общий перечень требований к СЗПД и состав мер по обеспечению безопасности ПД в ИСПД ПАО «Газпром нефть» (ИО-24/КТ/0181).</w:t>
      </w:r>
    </w:p>
    <w:p w14:paraId="267B3764" w14:textId="77777777" w:rsidR="00E0302A" w:rsidRDefault="00373FF5">
      <w:pPr>
        <w:pStyle w:val="30"/>
        <w:numPr>
          <w:ilvl w:val="0"/>
          <w:numId w:val="0"/>
        </w:numPr>
        <w:rPr>
          <w:rStyle w:val="32"/>
          <w:rFonts w:eastAsia="Arial" w:cs="Arial"/>
          <w:b/>
        </w:rPr>
      </w:pPr>
      <w:bookmarkStart w:id="79" w:name="_Toc211610806"/>
      <w:r>
        <w:rPr>
          <w:rStyle w:val="32"/>
          <w:rFonts w:eastAsia="Arial" w:cs="Arial"/>
          <w:b/>
        </w:rPr>
        <w:t>5.22.2 Состав мер на СЗПДн, предусмотренных ПЛ-12.02.02-02</w:t>
      </w:r>
      <w:bookmarkEnd w:id="79"/>
    </w:p>
    <w:p w14:paraId="6008B897" w14:textId="77777777" w:rsidR="00E0302A" w:rsidRDefault="00373FF5">
      <w:pPr>
        <w:pStyle w:val="afffff3"/>
        <w:numPr>
          <w:ilvl w:val="0"/>
          <w:numId w:val="131"/>
        </w:numPr>
        <w:spacing w:after="0"/>
        <w:contextualSpacing/>
        <w:jc w:val="both"/>
        <w:rPr>
          <w:rFonts w:cs="Arial"/>
          <w:lang w:val="ru-RU"/>
        </w:rPr>
      </w:pPr>
      <w:r>
        <w:rPr>
          <w:rFonts w:cs="Arial"/>
          <w:lang w:val="ru-RU"/>
        </w:rPr>
        <w:t>Обнаружение фактов несанкционированного доступа к ПД и их расследование.</w:t>
      </w:r>
    </w:p>
    <w:p w14:paraId="499E5AB6" w14:textId="77777777" w:rsidR="00E0302A" w:rsidRDefault="00373FF5">
      <w:pPr>
        <w:pStyle w:val="afffff3"/>
        <w:numPr>
          <w:ilvl w:val="0"/>
          <w:numId w:val="131"/>
        </w:numPr>
        <w:spacing w:after="0"/>
        <w:contextualSpacing/>
        <w:jc w:val="both"/>
        <w:rPr>
          <w:rFonts w:cs="Arial"/>
          <w:lang w:val="ru-RU"/>
        </w:rPr>
      </w:pPr>
      <w:r>
        <w:rPr>
          <w:rFonts w:cs="Arial"/>
          <w:lang w:val="ru-RU"/>
        </w:rPr>
        <w:t>Выявление условий, определяющих необходимость модернизации СЗПД.</w:t>
      </w:r>
    </w:p>
    <w:p w14:paraId="5B0ADA7F" w14:textId="77777777" w:rsidR="00E0302A" w:rsidRDefault="00373FF5">
      <w:pPr>
        <w:pStyle w:val="afffff3"/>
        <w:numPr>
          <w:ilvl w:val="0"/>
          <w:numId w:val="131"/>
        </w:numPr>
        <w:spacing w:after="0"/>
        <w:contextualSpacing/>
        <w:jc w:val="both"/>
        <w:rPr>
          <w:rFonts w:cs="Arial"/>
          <w:lang w:val="ru-RU"/>
        </w:rPr>
      </w:pPr>
      <w:r>
        <w:rPr>
          <w:rFonts w:cs="Arial"/>
          <w:lang w:val="ru-RU"/>
        </w:rPr>
        <w:t>Контроль за принимаемыми мерами по обеспечению безопасности ПД, обрабатываемых в ИСПД, и уровнем защищенности ПД.</w:t>
      </w:r>
    </w:p>
    <w:p w14:paraId="4A6D26EF" w14:textId="77777777" w:rsidR="00E0302A" w:rsidRDefault="00373FF5">
      <w:pPr>
        <w:pStyle w:val="afffff3"/>
        <w:numPr>
          <w:ilvl w:val="0"/>
          <w:numId w:val="131"/>
        </w:numPr>
        <w:spacing w:after="0"/>
        <w:contextualSpacing/>
        <w:jc w:val="both"/>
        <w:rPr>
          <w:rFonts w:cs="Arial"/>
          <w:lang w:val="ru-RU"/>
        </w:rPr>
      </w:pPr>
      <w:r>
        <w:rPr>
          <w:rFonts w:cs="Arial"/>
          <w:lang w:val="ru-RU"/>
        </w:rPr>
        <w:t>Выполнение функции по удалению/обезличиванию ПД.</w:t>
      </w:r>
    </w:p>
    <w:p w14:paraId="587B6EC6" w14:textId="77777777" w:rsidR="00E0302A" w:rsidRDefault="00373FF5">
      <w:pPr>
        <w:pStyle w:val="afffff3"/>
        <w:numPr>
          <w:ilvl w:val="0"/>
          <w:numId w:val="131"/>
        </w:numPr>
        <w:spacing w:after="0"/>
        <w:contextualSpacing/>
        <w:jc w:val="both"/>
        <w:rPr>
          <w:rFonts w:cs="Arial"/>
          <w:lang w:val="ru-RU"/>
        </w:rPr>
      </w:pPr>
      <w:r>
        <w:rPr>
          <w:rFonts w:cs="Arial"/>
          <w:lang w:val="ru-RU"/>
        </w:rPr>
        <w:t>Контроль за соблюдением допустимых сроков и условий обработки ПД в ИСПД с целью своевременного удаления указанных П</w:t>
      </w:r>
      <w:r>
        <w:rPr>
          <w:rFonts w:cs="Arial"/>
          <w:color w:val="000000"/>
          <w:lang w:val="ru-RU"/>
        </w:rPr>
        <w:t>Д.</w:t>
      </w:r>
    </w:p>
    <w:p w14:paraId="12557481"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eastAsia="Arial" w:cs="Arial"/>
          <w:color w:val="000000"/>
        </w:rPr>
      </w:pPr>
      <w:r>
        <w:rPr>
          <w:rFonts w:cs="Arial"/>
        </w:rPr>
        <w:t>Информация о реализации мер приведена в таблице 2.1 документа «Общий перечень требований к СЗПД и состав мер по обеспечению безопасности ПД в ИСПД ПАО «Газпром нефть» (ИО-24/КТ/0181)</w:t>
      </w:r>
      <w:r>
        <w:rPr>
          <w:rFonts w:eastAsia="Arial" w:cs="Arial"/>
          <w:color w:val="000000"/>
        </w:rPr>
        <w:t>.</w:t>
      </w:r>
    </w:p>
    <w:p w14:paraId="736332C8"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cs="Arial"/>
        </w:rPr>
      </w:pPr>
      <w:r>
        <w:rPr>
          <w:rFonts w:cs="Arial"/>
        </w:rPr>
        <w:lastRenderedPageBreak/>
        <w:t xml:space="preserve">Персональные данные пользователя Системы хранятся в таблицах </w:t>
      </w:r>
      <w:proofErr w:type="gramStart"/>
      <w:r>
        <w:rPr>
          <w:rFonts w:cs="Arial"/>
        </w:rPr>
        <w:t>public.certificates</w:t>
      </w:r>
      <w:proofErr w:type="gramEnd"/>
      <w:r>
        <w:rPr>
          <w:rFonts w:cs="Arial"/>
        </w:rPr>
        <w:t xml:space="preserve"> и public.power_of_attorneys (пример - столбцы owner_fio, и owner_inn, и data, в котором хранится содержимое МЧД).</w:t>
      </w:r>
    </w:p>
    <w:p w14:paraId="3FA00C28"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cs="Arial"/>
        </w:rPr>
      </w:pPr>
      <w:r>
        <w:rPr>
          <w:rFonts w:cs="Arial"/>
        </w:rPr>
        <w:t>Для удаления этих данных администратору СУБД необходимо вручную выполнить в контексте БД sus процедуру remove_user_personal_</w:t>
      </w:r>
      <w:proofErr w:type="gramStart"/>
      <w:r>
        <w:rPr>
          <w:rFonts w:cs="Arial"/>
        </w:rPr>
        <w:t>data(</w:t>
      </w:r>
      <w:proofErr w:type="gramEnd"/>
      <w:r>
        <w:rPr>
          <w:rFonts w:cs="Arial"/>
        </w:rPr>
        <w:t>&lt;id пользователя&gt;), где &lt;id пользователя&gt; - это идентификатор пользователя в таблице public.users (его глобальный идентификатор). Значения в колонках, где раньше хранились ПДн, заменяются на значение в формате deleted</w:t>
      </w:r>
      <w:proofErr w:type="gramStart"/>
      <w:r>
        <w:rPr>
          <w:rFonts w:cs="Arial"/>
        </w:rPr>
        <w:t>_&lt;</w:t>
      </w:r>
      <w:proofErr w:type="gramEnd"/>
      <w:r>
        <w:rPr>
          <w:rFonts w:cs="Arial"/>
        </w:rPr>
        <w:t>id пользователя&gt;.</w:t>
      </w:r>
    </w:p>
    <w:p w14:paraId="79FF2AC7"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cs="Arial"/>
        </w:rPr>
      </w:pPr>
      <w:r>
        <w:rPr>
          <w:rFonts w:cs="Arial"/>
        </w:rPr>
        <w:t> </w:t>
      </w:r>
    </w:p>
    <w:p w14:paraId="4D1902BD"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cs="Arial"/>
          <w:lang w:val="en-US"/>
        </w:rPr>
      </w:pPr>
      <w:r>
        <w:rPr>
          <w:rFonts w:cs="Arial"/>
        </w:rPr>
        <w:t>Пример</w:t>
      </w:r>
      <w:r>
        <w:rPr>
          <w:rFonts w:cs="Arial"/>
          <w:lang w:val="en-US"/>
        </w:rPr>
        <w:t>:</w:t>
      </w:r>
    </w:p>
    <w:p w14:paraId="538ADC9C"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cs="Arial"/>
          <w:lang w:val="en-US"/>
        </w:rPr>
      </w:pPr>
      <w:r>
        <w:rPr>
          <w:rFonts w:cs="Arial"/>
          <w:lang w:val="en-US"/>
        </w:rPr>
        <w:t>call remove_user_personal_data('a6309dc7-8ddb-4fd7-a4a8-53a3808c6d21');</w:t>
      </w:r>
    </w:p>
    <w:p w14:paraId="113E1F3F" w14:textId="77777777" w:rsidR="00E0302A" w:rsidRDefault="00373FF5">
      <w:pPr>
        <w:pStyle w:val="a5"/>
        <w:pBdr>
          <w:top w:val="none" w:sz="4" w:space="0" w:color="000000"/>
          <w:left w:val="none" w:sz="4" w:space="0" w:color="000000"/>
          <w:bottom w:val="none" w:sz="4" w:space="0" w:color="000000"/>
          <w:right w:val="none" w:sz="4" w:space="0" w:color="000000"/>
        </w:pBdr>
        <w:spacing w:after="0" w:line="240" w:lineRule="auto"/>
        <w:ind w:firstLine="709"/>
        <w:contextualSpacing/>
        <w:rPr>
          <w:rFonts w:cs="Arial"/>
        </w:rPr>
      </w:pPr>
      <w:r>
        <w:rPr>
          <w:rFonts w:cs="Arial"/>
        </w:rPr>
        <w:t>Результат:</w:t>
      </w:r>
    </w:p>
    <w:p w14:paraId="17416DCF" w14:textId="77777777" w:rsidR="00E0302A" w:rsidRDefault="00373FF5">
      <w:pPr>
        <w:pBdr>
          <w:top w:val="none" w:sz="4" w:space="0" w:color="000000"/>
          <w:left w:val="none" w:sz="4" w:space="0" w:color="000000"/>
          <w:bottom w:val="none" w:sz="4" w:space="0" w:color="000000"/>
          <w:right w:val="none" w:sz="4" w:space="0" w:color="000000"/>
        </w:pBdr>
      </w:pPr>
      <w:r>
        <w:rPr>
          <w:noProof/>
        </w:rPr>
        <mc:AlternateContent>
          <mc:Choice Requires="wpg">
            <w:drawing>
              <wp:inline distT="0" distB="0" distL="0" distR="0" wp14:anchorId="0D9E7170" wp14:editId="12728EA3">
                <wp:extent cx="6119495" cy="1606446"/>
                <wp:effectExtent l="0" t="0" r="0" b="0"/>
                <wp:docPr id="1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96746" name=""/>
                        <pic:cNvPicPr>
                          <a:picLocks noChangeAspect="1"/>
                        </pic:cNvPicPr>
                      </pic:nvPicPr>
                      <pic:blipFill>
                        <a:blip r:embed="rId79"/>
                        <a:stretch/>
                      </pic:blipFill>
                      <pic:spPr bwMode="auto">
                        <a:xfrm>
                          <a:off x="0" y="0"/>
                          <a:ext cx="6119494" cy="1606444"/>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481.85pt;height:126.49pt;mso-wrap-distance-left:0.00pt;mso-wrap-distance-top:0.00pt;mso-wrap-distance-right:0.00pt;mso-wrap-distance-bottom:0.00pt;" stroked="false">
                <v:path textboxrect="0,0,0,0"/>
                <v:imagedata r:id="rId80" o:title=""/>
              </v:shape>
            </w:pict>
          </mc:Fallback>
        </mc:AlternateContent>
      </w:r>
    </w:p>
    <w:p w14:paraId="441E6156" w14:textId="77777777" w:rsidR="00E0302A" w:rsidRDefault="00373FF5">
      <w:pPr>
        <w:pBdr>
          <w:top w:val="none" w:sz="4" w:space="0" w:color="000000"/>
          <w:left w:val="none" w:sz="4" w:space="0" w:color="000000"/>
          <w:bottom w:val="none" w:sz="4" w:space="0" w:color="000000"/>
          <w:right w:val="none" w:sz="4" w:space="0" w:color="000000"/>
        </w:pBdr>
        <w:rPr>
          <w:szCs w:val="24"/>
        </w:rPr>
      </w:pPr>
      <w:r>
        <w:rPr>
          <w:noProof/>
        </w:rPr>
        <mc:AlternateContent>
          <mc:Choice Requires="wpg">
            <w:drawing>
              <wp:inline distT="0" distB="0" distL="0" distR="0" wp14:anchorId="4FD6B87D" wp14:editId="7B7072DE">
                <wp:extent cx="6119495" cy="1370413"/>
                <wp:effectExtent l="0" t="0" r="0" b="0"/>
                <wp:docPr id="2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48524" name=""/>
                        <pic:cNvPicPr>
                          <a:picLocks noChangeAspect="1"/>
                        </pic:cNvPicPr>
                      </pic:nvPicPr>
                      <pic:blipFill>
                        <a:blip r:embed="rId81"/>
                        <a:stretch/>
                      </pic:blipFill>
                      <pic:spPr bwMode="auto">
                        <a:xfrm>
                          <a:off x="0" y="0"/>
                          <a:ext cx="6119494" cy="1370413"/>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481.85pt;height:107.91pt;mso-wrap-distance-left:0.00pt;mso-wrap-distance-top:0.00pt;mso-wrap-distance-right:0.00pt;mso-wrap-distance-bottom:0.00pt;" stroked="false">
                <v:path textboxrect="0,0,0,0"/>
                <v:imagedata r:id="rId82" o:title=""/>
              </v:shape>
            </w:pict>
          </mc:Fallback>
        </mc:AlternateContent>
      </w:r>
    </w:p>
    <w:p w14:paraId="5C88F07D" w14:textId="77777777" w:rsidR="00E0302A" w:rsidRDefault="00373FF5">
      <w:pPr>
        <w:pStyle w:val="30"/>
        <w:numPr>
          <w:ilvl w:val="0"/>
          <w:numId w:val="0"/>
        </w:numPr>
        <w:pBdr>
          <w:top w:val="none" w:sz="4" w:space="0" w:color="000000"/>
          <w:left w:val="none" w:sz="4" w:space="0" w:color="000000"/>
          <w:bottom w:val="none" w:sz="4" w:space="0" w:color="000000"/>
          <w:right w:val="none" w:sz="4" w:space="0" w:color="000000"/>
        </w:pBdr>
        <w:rPr>
          <w:rStyle w:val="32"/>
          <w:rFonts w:eastAsia="Arial" w:cs="Arial"/>
          <w:b/>
        </w:rPr>
      </w:pPr>
      <w:bookmarkStart w:id="80" w:name="_Toc211610807"/>
      <w:r>
        <w:rPr>
          <w:rStyle w:val="32"/>
          <w:rFonts w:eastAsia="Arial" w:cs="Arial"/>
          <w:b/>
        </w:rPr>
        <w:t>5.22.3 Состав мер СЗПД, предусмотренных Приказом ФСТЭК России № 21 от 18 февраля 2013 г.</w:t>
      </w:r>
      <w:bookmarkEnd w:id="80"/>
    </w:p>
    <w:p w14:paraId="0C7ED9DC" w14:textId="77777777" w:rsidR="00E0302A" w:rsidRDefault="00373FF5">
      <w:pPr>
        <w:pStyle w:val="afffff3"/>
        <w:numPr>
          <w:ilvl w:val="0"/>
          <w:numId w:val="131"/>
        </w:numPr>
        <w:jc w:val="both"/>
        <w:rPr>
          <w:rFonts w:cs="Arial"/>
          <w:lang w:val="ru-RU"/>
        </w:rPr>
      </w:pPr>
      <w:r>
        <w:rPr>
          <w:rFonts w:cs="Arial"/>
          <w:lang w:val="ru-RU"/>
        </w:rPr>
        <w:t>ЗСВ.1. Идентификация и аутентификация субъектов доступа и объектов доступа в виртуальной инфраструктуре, в том числе администраторов управления средствами виртуализации.</w:t>
      </w:r>
    </w:p>
    <w:p w14:paraId="7978765B" w14:textId="77777777" w:rsidR="00E0302A" w:rsidRDefault="00373FF5">
      <w:pPr>
        <w:pStyle w:val="afffff3"/>
        <w:numPr>
          <w:ilvl w:val="0"/>
          <w:numId w:val="131"/>
        </w:numPr>
        <w:jc w:val="both"/>
        <w:rPr>
          <w:rFonts w:cs="Arial"/>
          <w:lang w:val="ru-RU"/>
        </w:rPr>
      </w:pPr>
      <w:r>
        <w:rPr>
          <w:rFonts w:cs="Arial"/>
          <w:lang w:val="ru-RU"/>
        </w:rPr>
        <w:t>ЗСВ.2. Управление доступом субъектов доступа к объектам доступа в виртуальной инфраструктуре, в том числе внутри виртуальных машин.</w:t>
      </w:r>
    </w:p>
    <w:p w14:paraId="1D616C0F" w14:textId="77777777" w:rsidR="00E0302A" w:rsidRDefault="00373FF5">
      <w:pPr>
        <w:pStyle w:val="afffff3"/>
        <w:numPr>
          <w:ilvl w:val="0"/>
          <w:numId w:val="131"/>
        </w:numPr>
        <w:jc w:val="both"/>
        <w:rPr>
          <w:rFonts w:cs="Arial"/>
          <w:lang w:val="ru-RU"/>
        </w:rPr>
      </w:pPr>
      <w:r>
        <w:rPr>
          <w:rFonts w:cs="Arial"/>
          <w:lang w:val="ru-RU"/>
        </w:rPr>
        <w:t>ЗСВ.3. Регистрация событий безопасности в виртуальной инфраструктуре.</w:t>
      </w:r>
    </w:p>
    <w:p w14:paraId="3D7B3D9D" w14:textId="77777777" w:rsidR="00E0302A" w:rsidRDefault="00373FF5">
      <w:pPr>
        <w:pStyle w:val="afffff3"/>
        <w:numPr>
          <w:ilvl w:val="0"/>
          <w:numId w:val="131"/>
        </w:numPr>
        <w:jc w:val="both"/>
        <w:rPr>
          <w:lang w:val="ru-RU"/>
        </w:rPr>
      </w:pPr>
      <w:r>
        <w:rPr>
          <w:rFonts w:cs="Arial"/>
          <w:lang w:val="ru-RU"/>
        </w:rPr>
        <w:t>ЗСВ.4. Управление (фильтрация, маршрутизация, контроль соединения, однонаправленная передача) потоками информации между комп</w:t>
      </w:r>
      <w:r>
        <w:rPr>
          <w:lang w:val="ru-RU"/>
        </w:rPr>
        <w:t>онентами виртуальной инфраструктуры, а также по периметру виртуальной инфраструктуры.</w:t>
      </w:r>
    </w:p>
    <w:p w14:paraId="3BF7726C" w14:textId="77777777" w:rsidR="00E0302A" w:rsidRDefault="00373FF5">
      <w:pPr>
        <w:pStyle w:val="afffff3"/>
        <w:numPr>
          <w:ilvl w:val="0"/>
          <w:numId w:val="131"/>
        </w:numPr>
        <w:jc w:val="both"/>
        <w:rPr>
          <w:rFonts w:cs="Arial"/>
          <w:lang w:val="ru-RU"/>
        </w:rPr>
      </w:pPr>
      <w:r>
        <w:rPr>
          <w:rFonts w:cs="Arial"/>
          <w:lang w:val="ru-RU"/>
        </w:rPr>
        <w:t xml:space="preserve">ЗТС.3. Контроль и управление физическим доступом к ТС, СрЗИ, средствам обеспечения функционирования, а также в помещения и сооружения, в которых они установлены, исключающие несанкционированный физический доступ к </w:t>
      </w:r>
      <w:r>
        <w:rPr>
          <w:rFonts w:cs="Arial"/>
          <w:lang w:val="ru-RU"/>
        </w:rPr>
        <w:lastRenderedPageBreak/>
        <w:t>средствам обработки информации, СрЗИ и средствам обеспечения функционирования ИС, в помещения и сооружения, в которых они установлены</w:t>
      </w:r>
    </w:p>
    <w:p w14:paraId="1EED7087" w14:textId="77777777" w:rsidR="00E0302A" w:rsidRDefault="00373FF5">
      <w:pPr>
        <w:pStyle w:val="afffff3"/>
        <w:numPr>
          <w:ilvl w:val="0"/>
          <w:numId w:val="131"/>
        </w:numPr>
        <w:jc w:val="both"/>
        <w:rPr>
          <w:lang w:val="ru-RU"/>
        </w:rPr>
      </w:pPr>
      <w:r>
        <w:rPr>
          <w:rFonts w:cs="Arial"/>
          <w:lang w:val="ru-RU"/>
        </w:rPr>
        <w:t>ЗТС.4. Размещение устройств вывода информации (отображения) информации, исключающее ее несанкционированный просмотр</w:t>
      </w:r>
    </w:p>
    <w:p w14:paraId="1602B5F9" w14:textId="77777777" w:rsidR="00E0302A" w:rsidRDefault="00373FF5">
      <w:pPr>
        <w:pStyle w:val="a5"/>
        <w:pBdr>
          <w:top w:val="none" w:sz="4" w:space="0" w:color="000000"/>
          <w:left w:val="none" w:sz="4" w:space="0" w:color="000000"/>
          <w:bottom w:val="none" w:sz="4" w:space="0" w:color="000000"/>
          <w:right w:val="none" w:sz="4" w:space="0" w:color="000000"/>
        </w:pBdr>
        <w:ind w:firstLine="709"/>
        <w:rPr>
          <w:rFonts w:eastAsia="Arial" w:cs="Arial"/>
          <w:color w:val="000000"/>
          <w:szCs w:val="24"/>
        </w:rPr>
      </w:pPr>
      <w:r>
        <w:rPr>
          <w:rFonts w:cs="Arial"/>
        </w:rPr>
        <w:t>Информация о реализации мер приведена в таблице 2.1 документа «Общий перечень требований к СЗПД и состав мер по обеспечению безопасности ПД в ИСПД ПАО «Газпром нефть» (ИО-24/КТ/0181)</w:t>
      </w:r>
      <w:r>
        <w:rPr>
          <w:rFonts w:eastAsia="Arial" w:cs="Arial"/>
          <w:color w:val="000000"/>
        </w:rPr>
        <w:t>.</w:t>
      </w:r>
    </w:p>
    <w:p w14:paraId="010BDD83" w14:textId="77777777" w:rsidR="00E0302A" w:rsidRDefault="00E0302A">
      <w:pPr>
        <w:pBdr>
          <w:top w:val="none" w:sz="4" w:space="0" w:color="000000"/>
          <w:left w:val="none" w:sz="4" w:space="0" w:color="000000"/>
          <w:bottom w:val="none" w:sz="4" w:space="0" w:color="000000"/>
          <w:right w:val="none" w:sz="4" w:space="0" w:color="000000"/>
        </w:pBdr>
        <w:spacing w:line="85" w:lineRule="atLeast"/>
        <w:ind w:firstLine="851"/>
        <w:jc w:val="both"/>
        <w:rPr>
          <w:rFonts w:ascii="Arial" w:hAnsi="Arial" w:cs="Arial"/>
          <w:color w:val="000000"/>
        </w:rPr>
      </w:pPr>
    </w:p>
    <w:p w14:paraId="3F3DAC14" w14:textId="77777777" w:rsidR="00E0302A" w:rsidRDefault="00373FF5">
      <w:pPr>
        <w:pStyle w:val="10"/>
        <w:ind w:left="0"/>
        <w:rPr>
          <w:lang w:eastAsia="en-US"/>
        </w:rPr>
      </w:pPr>
      <w:bookmarkStart w:id="81" w:name="_Toc211610808"/>
      <w:r>
        <w:rPr>
          <w:lang w:eastAsia="en-US"/>
        </w:rPr>
        <w:lastRenderedPageBreak/>
        <w:t>Системные требования</w:t>
      </w:r>
      <w:bookmarkEnd w:id="81"/>
    </w:p>
    <w:p w14:paraId="3BFF4BAA" w14:textId="77777777" w:rsidR="00E0302A" w:rsidRDefault="00373FF5">
      <w:pPr>
        <w:pStyle w:val="20"/>
        <w:ind w:left="0" w:firstLine="0"/>
        <w:rPr>
          <w:rFonts w:cs="Arial"/>
          <w:lang w:eastAsia="en-US"/>
        </w:rPr>
      </w:pPr>
      <w:bookmarkStart w:id="82" w:name="_Toc211610809"/>
      <w:r>
        <w:rPr>
          <w:rFonts w:cs="Arial"/>
          <w:lang w:eastAsia="en-US"/>
        </w:rPr>
        <w:t>Требования к программной и аппаратной составляющей инфраструктуры ИТ-системы</w:t>
      </w:r>
      <w:bookmarkEnd w:id="82"/>
    </w:p>
    <w:p w14:paraId="4C069A3D" w14:textId="77777777" w:rsidR="00E0302A" w:rsidRDefault="00373FF5">
      <w:pPr>
        <w:spacing w:after="120"/>
        <w:jc w:val="both"/>
        <w:rPr>
          <w:rFonts w:ascii="Arial" w:hAnsi="Arial" w:cs="Arial"/>
          <w:i/>
        </w:rPr>
      </w:pPr>
      <w:r>
        <w:rPr>
          <w:rFonts w:ascii="Arial" w:hAnsi="Arial" w:cs="Arial"/>
          <w:i/>
        </w:rPr>
        <w:t>Для виртуализации</w:t>
      </w:r>
    </w:p>
    <w:p w14:paraId="3457FC10" w14:textId="77777777" w:rsidR="00E0302A" w:rsidRDefault="00373FF5">
      <w:pPr>
        <w:pStyle w:val="afffffd"/>
        <w:keepNext/>
        <w:rPr>
          <w:rFonts w:cs="Arial"/>
          <w:lang w:val="ru-RU"/>
        </w:rPr>
      </w:pPr>
      <w:r>
        <w:rPr>
          <w:rFonts w:cs="Arial"/>
          <w:lang w:val="ru-RU"/>
        </w:rPr>
        <w:t>Таблица 39 Требования к инфраструктуре ИТ-системы</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33"/>
        <w:gridCol w:w="1032"/>
        <w:gridCol w:w="1070"/>
        <w:gridCol w:w="570"/>
        <w:gridCol w:w="1047"/>
        <w:gridCol w:w="549"/>
        <w:gridCol w:w="455"/>
        <w:gridCol w:w="913"/>
        <w:gridCol w:w="576"/>
        <w:gridCol w:w="1397"/>
        <w:gridCol w:w="801"/>
        <w:gridCol w:w="776"/>
      </w:tblGrid>
      <w:tr w:rsidR="00E0302A" w:rsidRPr="00BB52A2" w14:paraId="5F58E76E" w14:textId="77777777">
        <w:trPr>
          <w:trHeight w:val="484"/>
        </w:trPr>
        <w:tc>
          <w:tcPr>
            <w:tcW w:w="0" w:type="auto"/>
            <w:vMerge w:val="restart"/>
            <w:shd w:val="clear" w:color="FFFFFF" w:fill="0070C0"/>
            <w:vAlign w:val="center"/>
          </w:tcPr>
          <w:p w14:paraId="2E6DCCDA" w14:textId="77777777" w:rsidR="00E0302A" w:rsidRPr="00BB52A2" w:rsidRDefault="00373FF5">
            <w:pPr>
              <w:pStyle w:val="aff7"/>
              <w:rPr>
                <w:rFonts w:cs="Arial"/>
                <w:sz w:val="16"/>
                <w:szCs w:val="14"/>
              </w:rPr>
            </w:pPr>
            <w:r w:rsidRPr="00BB52A2">
              <w:rPr>
                <w:rFonts w:cs="Arial"/>
                <w:sz w:val="16"/>
                <w:szCs w:val="14"/>
              </w:rPr>
              <w:t>№</w:t>
            </w:r>
          </w:p>
        </w:tc>
        <w:tc>
          <w:tcPr>
            <w:tcW w:w="0" w:type="auto"/>
            <w:vMerge w:val="restart"/>
            <w:shd w:val="clear" w:color="FFFFFF" w:fill="0070C0"/>
            <w:vAlign w:val="center"/>
          </w:tcPr>
          <w:p w14:paraId="45589545" w14:textId="77777777" w:rsidR="00E0302A" w:rsidRPr="00BB52A2" w:rsidRDefault="00373FF5">
            <w:pPr>
              <w:pStyle w:val="aff7"/>
              <w:rPr>
                <w:rFonts w:cs="Arial"/>
                <w:sz w:val="16"/>
                <w:szCs w:val="14"/>
              </w:rPr>
            </w:pPr>
            <w:r w:rsidRPr="00BB52A2">
              <w:rPr>
                <w:rFonts w:cs="Arial"/>
                <w:sz w:val="16"/>
                <w:szCs w:val="14"/>
              </w:rPr>
              <w:t>Имя сервера</w:t>
            </w:r>
            <w:r w:rsidRPr="00BB52A2">
              <w:rPr>
                <w:rFonts w:cs="Arial"/>
                <w:sz w:val="16"/>
                <w:szCs w:val="14"/>
              </w:rPr>
              <w:br/>
              <w:t xml:space="preserve">(КЕ, идентификатор в КСПД, </w:t>
            </w:r>
            <w:r w:rsidRPr="00BB52A2">
              <w:rPr>
                <w:rFonts w:cs="Arial"/>
                <w:sz w:val="16"/>
                <w:szCs w:val="14"/>
                <w:lang w:val="en-US"/>
              </w:rPr>
              <w:t>CDMZ</w:t>
            </w:r>
            <w:r w:rsidRPr="00BB52A2">
              <w:rPr>
                <w:rFonts w:cs="Arial"/>
                <w:sz w:val="16"/>
                <w:szCs w:val="14"/>
              </w:rPr>
              <w:t>, Интернет)</w:t>
            </w:r>
          </w:p>
        </w:tc>
        <w:tc>
          <w:tcPr>
            <w:tcW w:w="0" w:type="auto"/>
            <w:vMerge w:val="restart"/>
            <w:shd w:val="clear" w:color="FFFFFF" w:fill="0070C0"/>
            <w:vAlign w:val="center"/>
          </w:tcPr>
          <w:p w14:paraId="72635C3E" w14:textId="77777777" w:rsidR="00E0302A" w:rsidRPr="00BB52A2" w:rsidRDefault="00373FF5">
            <w:pPr>
              <w:pStyle w:val="aff7"/>
              <w:rPr>
                <w:rFonts w:cs="Arial"/>
                <w:sz w:val="16"/>
                <w:szCs w:val="14"/>
              </w:rPr>
            </w:pPr>
            <w:r w:rsidRPr="00BB52A2">
              <w:rPr>
                <w:rFonts w:cs="Arial"/>
                <w:sz w:val="16"/>
                <w:szCs w:val="14"/>
              </w:rPr>
              <w:t>Тип и платформа</w:t>
            </w:r>
          </w:p>
        </w:tc>
        <w:tc>
          <w:tcPr>
            <w:tcW w:w="0" w:type="auto"/>
            <w:vMerge w:val="restart"/>
            <w:shd w:val="clear" w:color="FFFFFF" w:fill="0070C0"/>
            <w:vAlign w:val="center"/>
          </w:tcPr>
          <w:p w14:paraId="68D6B11B" w14:textId="77777777" w:rsidR="00E0302A" w:rsidRPr="00BB52A2" w:rsidRDefault="00373FF5">
            <w:pPr>
              <w:pStyle w:val="aff7"/>
              <w:rPr>
                <w:rFonts w:cs="Arial"/>
                <w:sz w:val="16"/>
                <w:szCs w:val="14"/>
              </w:rPr>
            </w:pPr>
            <w:r w:rsidRPr="00BB52A2">
              <w:rPr>
                <w:rFonts w:cs="Arial"/>
                <w:sz w:val="16"/>
                <w:szCs w:val="14"/>
              </w:rPr>
              <w:t>Роль</w:t>
            </w:r>
          </w:p>
        </w:tc>
        <w:tc>
          <w:tcPr>
            <w:tcW w:w="0" w:type="auto"/>
            <w:vMerge w:val="restart"/>
            <w:shd w:val="clear" w:color="FFFFFF" w:fill="0070C0"/>
            <w:vAlign w:val="center"/>
          </w:tcPr>
          <w:p w14:paraId="0F5538F2" w14:textId="77777777" w:rsidR="00E0302A" w:rsidRPr="00BB52A2" w:rsidRDefault="00373FF5">
            <w:pPr>
              <w:pStyle w:val="aff7"/>
              <w:rPr>
                <w:rFonts w:cs="Arial"/>
                <w:sz w:val="16"/>
                <w:szCs w:val="14"/>
              </w:rPr>
            </w:pPr>
            <w:r w:rsidRPr="00BB52A2">
              <w:rPr>
                <w:rFonts w:cs="Arial"/>
                <w:sz w:val="16"/>
                <w:szCs w:val="14"/>
              </w:rPr>
              <w:t>ОС, общесистемное и прикладное ПО)</w:t>
            </w:r>
          </w:p>
        </w:tc>
        <w:tc>
          <w:tcPr>
            <w:tcW w:w="0" w:type="auto"/>
            <w:vMerge w:val="restart"/>
            <w:shd w:val="clear" w:color="FFFFFF" w:fill="0070C0"/>
            <w:vAlign w:val="center"/>
          </w:tcPr>
          <w:p w14:paraId="5376511D" w14:textId="77777777" w:rsidR="00E0302A" w:rsidRPr="00BB52A2" w:rsidRDefault="00373FF5">
            <w:pPr>
              <w:pStyle w:val="aff7"/>
              <w:tabs>
                <w:tab w:val="center" w:pos="246"/>
              </w:tabs>
              <w:rPr>
                <w:rFonts w:cs="Arial"/>
                <w:sz w:val="16"/>
                <w:szCs w:val="14"/>
              </w:rPr>
            </w:pPr>
            <w:r w:rsidRPr="00BB52A2">
              <w:rPr>
                <w:rFonts w:cs="Arial"/>
                <w:sz w:val="16"/>
                <w:szCs w:val="14"/>
                <w:lang w:val="en-US"/>
              </w:rPr>
              <w:t>CPU</w:t>
            </w:r>
            <w:r w:rsidRPr="00BB52A2">
              <w:rPr>
                <w:rFonts w:cs="Arial"/>
                <w:sz w:val="16"/>
                <w:szCs w:val="14"/>
                <w:lang w:val="en-US"/>
              </w:rPr>
              <w:br/>
              <w:t>(Core, vCore)</w:t>
            </w:r>
          </w:p>
        </w:tc>
        <w:tc>
          <w:tcPr>
            <w:tcW w:w="0" w:type="auto"/>
            <w:vMerge w:val="restart"/>
            <w:shd w:val="clear" w:color="FFFFFF" w:fill="0070C0"/>
            <w:vAlign w:val="center"/>
          </w:tcPr>
          <w:p w14:paraId="7D129E06" w14:textId="77777777" w:rsidR="00E0302A" w:rsidRPr="00BB52A2" w:rsidRDefault="00373FF5">
            <w:pPr>
              <w:pStyle w:val="aff7"/>
              <w:rPr>
                <w:rFonts w:cs="Arial"/>
                <w:sz w:val="16"/>
                <w:szCs w:val="14"/>
              </w:rPr>
            </w:pPr>
            <w:r w:rsidRPr="00BB52A2">
              <w:rPr>
                <w:rFonts w:cs="Arial"/>
                <w:sz w:val="16"/>
                <w:szCs w:val="14"/>
                <w:lang w:val="en-US"/>
              </w:rPr>
              <w:t>RAM</w:t>
            </w:r>
            <w:r w:rsidRPr="00BB52A2">
              <w:rPr>
                <w:rFonts w:cs="Arial"/>
                <w:sz w:val="16"/>
                <w:szCs w:val="14"/>
              </w:rPr>
              <w:t xml:space="preserve"> (ГБ)</w:t>
            </w:r>
          </w:p>
        </w:tc>
        <w:tc>
          <w:tcPr>
            <w:tcW w:w="2886" w:type="dxa"/>
            <w:gridSpan w:val="3"/>
            <w:shd w:val="clear" w:color="FFFFFF" w:fill="0070C0"/>
            <w:vAlign w:val="center"/>
          </w:tcPr>
          <w:p w14:paraId="4E4539E0" w14:textId="77777777" w:rsidR="00E0302A" w:rsidRPr="00BB52A2" w:rsidRDefault="00373FF5">
            <w:pPr>
              <w:pStyle w:val="aff7"/>
              <w:rPr>
                <w:rFonts w:cs="Arial"/>
                <w:sz w:val="16"/>
                <w:szCs w:val="14"/>
              </w:rPr>
            </w:pPr>
            <w:r w:rsidRPr="00BB52A2">
              <w:rPr>
                <w:rFonts w:cs="Arial"/>
                <w:sz w:val="16"/>
                <w:szCs w:val="14"/>
              </w:rPr>
              <w:t>Дисковая подсистема</w:t>
            </w:r>
          </w:p>
        </w:tc>
        <w:tc>
          <w:tcPr>
            <w:tcW w:w="801" w:type="dxa"/>
            <w:vMerge w:val="restart"/>
            <w:shd w:val="clear" w:color="FFFFFF" w:fill="0070C0"/>
            <w:vAlign w:val="center"/>
          </w:tcPr>
          <w:p w14:paraId="50CA1D37" w14:textId="77777777" w:rsidR="00E0302A" w:rsidRPr="00BB52A2" w:rsidRDefault="00373FF5">
            <w:pPr>
              <w:pStyle w:val="aff7"/>
              <w:rPr>
                <w:rFonts w:cs="Arial"/>
                <w:sz w:val="16"/>
                <w:szCs w:val="14"/>
              </w:rPr>
            </w:pPr>
            <w:r w:rsidRPr="00BB52A2">
              <w:rPr>
                <w:rFonts w:cs="Arial"/>
                <w:sz w:val="16"/>
                <w:szCs w:val="14"/>
              </w:rPr>
              <w:t>Владелец сервера</w:t>
            </w:r>
          </w:p>
        </w:tc>
        <w:tc>
          <w:tcPr>
            <w:tcW w:w="0" w:type="auto"/>
            <w:vMerge w:val="restart"/>
            <w:shd w:val="clear" w:color="FFFFFF" w:fill="0070C0"/>
            <w:vAlign w:val="center"/>
          </w:tcPr>
          <w:p w14:paraId="74CFB4D3" w14:textId="77777777" w:rsidR="00E0302A" w:rsidRPr="00BB52A2" w:rsidRDefault="00373FF5">
            <w:pPr>
              <w:pStyle w:val="aff7"/>
              <w:rPr>
                <w:rFonts w:cs="Arial"/>
                <w:sz w:val="16"/>
                <w:szCs w:val="14"/>
              </w:rPr>
            </w:pPr>
            <w:r w:rsidRPr="00BB52A2">
              <w:rPr>
                <w:rFonts w:cs="Arial"/>
                <w:sz w:val="16"/>
                <w:szCs w:val="14"/>
              </w:rPr>
              <w:t>Обработка ПДн</w:t>
            </w:r>
          </w:p>
        </w:tc>
      </w:tr>
      <w:tr w:rsidR="00E0302A" w:rsidRPr="00BB52A2" w14:paraId="69C0E077" w14:textId="77777777">
        <w:trPr>
          <w:trHeight w:val="376"/>
        </w:trPr>
        <w:tc>
          <w:tcPr>
            <w:tcW w:w="0" w:type="auto"/>
            <w:vMerge/>
            <w:tcBorders>
              <w:bottom w:val="single" w:sz="4" w:space="0" w:color="000000"/>
            </w:tcBorders>
            <w:shd w:val="clear" w:color="FFFFFF" w:fill="0070C0"/>
            <w:vAlign w:val="center"/>
          </w:tcPr>
          <w:p w14:paraId="70B34CA3" w14:textId="77777777" w:rsidR="00E0302A" w:rsidRPr="00BB52A2" w:rsidRDefault="00E0302A">
            <w:pPr>
              <w:pStyle w:val="aff7"/>
              <w:rPr>
                <w:rFonts w:cs="Arial"/>
                <w:sz w:val="16"/>
                <w:szCs w:val="14"/>
              </w:rPr>
            </w:pPr>
          </w:p>
        </w:tc>
        <w:tc>
          <w:tcPr>
            <w:tcW w:w="0" w:type="auto"/>
            <w:vMerge/>
            <w:tcBorders>
              <w:bottom w:val="single" w:sz="4" w:space="0" w:color="000000"/>
            </w:tcBorders>
            <w:shd w:val="clear" w:color="FFFFFF" w:fill="0070C0"/>
            <w:vAlign w:val="center"/>
          </w:tcPr>
          <w:p w14:paraId="298FF5B6" w14:textId="77777777" w:rsidR="00E0302A" w:rsidRPr="00BB52A2" w:rsidRDefault="00E0302A">
            <w:pPr>
              <w:pStyle w:val="aff7"/>
              <w:rPr>
                <w:rFonts w:cs="Arial"/>
                <w:sz w:val="16"/>
                <w:szCs w:val="14"/>
              </w:rPr>
            </w:pPr>
          </w:p>
        </w:tc>
        <w:tc>
          <w:tcPr>
            <w:tcW w:w="0" w:type="auto"/>
            <w:vMerge/>
            <w:tcBorders>
              <w:bottom w:val="single" w:sz="4" w:space="0" w:color="000000"/>
            </w:tcBorders>
            <w:shd w:val="clear" w:color="FFFFFF" w:fill="0070C0"/>
            <w:vAlign w:val="center"/>
          </w:tcPr>
          <w:p w14:paraId="12D2218F" w14:textId="77777777" w:rsidR="00E0302A" w:rsidRPr="00BB52A2" w:rsidRDefault="00E0302A">
            <w:pPr>
              <w:pStyle w:val="aff7"/>
              <w:rPr>
                <w:rFonts w:cs="Arial"/>
                <w:sz w:val="16"/>
                <w:szCs w:val="14"/>
              </w:rPr>
            </w:pPr>
          </w:p>
        </w:tc>
        <w:tc>
          <w:tcPr>
            <w:tcW w:w="0" w:type="auto"/>
            <w:vMerge/>
            <w:tcBorders>
              <w:bottom w:val="single" w:sz="4" w:space="0" w:color="000000"/>
            </w:tcBorders>
            <w:shd w:val="clear" w:color="FFFFFF" w:fill="0070C0"/>
            <w:vAlign w:val="center"/>
          </w:tcPr>
          <w:p w14:paraId="225E27A5" w14:textId="77777777" w:rsidR="00E0302A" w:rsidRPr="00BB52A2" w:rsidRDefault="00E0302A">
            <w:pPr>
              <w:pStyle w:val="aff7"/>
              <w:rPr>
                <w:rFonts w:cs="Arial"/>
                <w:sz w:val="16"/>
                <w:szCs w:val="14"/>
              </w:rPr>
            </w:pPr>
          </w:p>
        </w:tc>
        <w:tc>
          <w:tcPr>
            <w:tcW w:w="0" w:type="auto"/>
            <w:vMerge/>
            <w:tcBorders>
              <w:bottom w:val="single" w:sz="4" w:space="0" w:color="000000"/>
            </w:tcBorders>
            <w:shd w:val="clear" w:color="FFFFFF" w:fill="0070C0"/>
            <w:vAlign w:val="center"/>
          </w:tcPr>
          <w:p w14:paraId="11239D5E" w14:textId="77777777" w:rsidR="00E0302A" w:rsidRPr="00BB52A2" w:rsidRDefault="00E0302A">
            <w:pPr>
              <w:pStyle w:val="aff7"/>
              <w:rPr>
                <w:rFonts w:cs="Arial"/>
                <w:sz w:val="16"/>
                <w:szCs w:val="14"/>
              </w:rPr>
            </w:pPr>
          </w:p>
        </w:tc>
        <w:tc>
          <w:tcPr>
            <w:tcW w:w="0" w:type="auto"/>
            <w:vMerge/>
            <w:tcBorders>
              <w:bottom w:val="single" w:sz="4" w:space="0" w:color="000000"/>
            </w:tcBorders>
            <w:shd w:val="clear" w:color="FFFFFF" w:fill="0070C0"/>
            <w:vAlign w:val="center"/>
          </w:tcPr>
          <w:p w14:paraId="1E58CA03" w14:textId="77777777" w:rsidR="00E0302A" w:rsidRPr="00BB52A2" w:rsidRDefault="00E0302A">
            <w:pPr>
              <w:pStyle w:val="aff7"/>
              <w:tabs>
                <w:tab w:val="center" w:pos="246"/>
              </w:tabs>
              <w:rPr>
                <w:rFonts w:cs="Arial"/>
                <w:sz w:val="16"/>
                <w:szCs w:val="14"/>
              </w:rPr>
            </w:pPr>
          </w:p>
        </w:tc>
        <w:tc>
          <w:tcPr>
            <w:tcW w:w="0" w:type="auto"/>
            <w:vMerge/>
            <w:tcBorders>
              <w:bottom w:val="single" w:sz="4" w:space="0" w:color="000000"/>
            </w:tcBorders>
            <w:shd w:val="clear" w:color="FFFFFF" w:fill="0070C0"/>
            <w:vAlign w:val="center"/>
          </w:tcPr>
          <w:p w14:paraId="4F4A84AB" w14:textId="77777777" w:rsidR="00E0302A" w:rsidRPr="00BB52A2" w:rsidRDefault="00E0302A">
            <w:pPr>
              <w:pStyle w:val="aff7"/>
              <w:rPr>
                <w:rFonts w:cs="Arial"/>
                <w:sz w:val="16"/>
                <w:szCs w:val="14"/>
              </w:rPr>
            </w:pPr>
          </w:p>
        </w:tc>
        <w:tc>
          <w:tcPr>
            <w:tcW w:w="0" w:type="auto"/>
            <w:tcBorders>
              <w:bottom w:val="single" w:sz="4" w:space="0" w:color="000000"/>
            </w:tcBorders>
            <w:shd w:val="clear" w:color="FFFFFF" w:fill="0070C0"/>
            <w:vAlign w:val="center"/>
          </w:tcPr>
          <w:p w14:paraId="78D07B12" w14:textId="77777777" w:rsidR="00E0302A" w:rsidRPr="00BB52A2" w:rsidRDefault="00373FF5">
            <w:pPr>
              <w:pStyle w:val="aff7"/>
              <w:rPr>
                <w:rFonts w:cs="Arial"/>
                <w:sz w:val="16"/>
                <w:szCs w:val="14"/>
              </w:rPr>
            </w:pPr>
            <w:r w:rsidRPr="00BB52A2">
              <w:rPr>
                <w:rFonts w:cs="Arial"/>
                <w:sz w:val="16"/>
                <w:szCs w:val="14"/>
              </w:rPr>
              <w:t>Назначение</w:t>
            </w:r>
          </w:p>
        </w:tc>
        <w:tc>
          <w:tcPr>
            <w:tcW w:w="0" w:type="auto"/>
            <w:tcBorders>
              <w:bottom w:val="single" w:sz="4" w:space="0" w:color="000000"/>
            </w:tcBorders>
            <w:shd w:val="clear" w:color="FFFFFF" w:fill="0070C0"/>
            <w:vAlign w:val="center"/>
          </w:tcPr>
          <w:p w14:paraId="710E5168" w14:textId="77777777" w:rsidR="00E0302A" w:rsidRPr="00BB52A2" w:rsidRDefault="00373FF5">
            <w:pPr>
              <w:pStyle w:val="aff7"/>
              <w:rPr>
                <w:rFonts w:cs="Arial"/>
                <w:sz w:val="16"/>
                <w:szCs w:val="14"/>
              </w:rPr>
            </w:pPr>
            <w:r w:rsidRPr="00BB52A2">
              <w:rPr>
                <w:rFonts w:cs="Arial"/>
                <w:sz w:val="16"/>
                <w:szCs w:val="14"/>
              </w:rPr>
              <w:t>Объём (ГБ)</w:t>
            </w:r>
          </w:p>
        </w:tc>
        <w:tc>
          <w:tcPr>
            <w:tcW w:w="1397" w:type="dxa"/>
            <w:tcBorders>
              <w:bottom w:val="single" w:sz="4" w:space="0" w:color="000000"/>
            </w:tcBorders>
            <w:shd w:val="clear" w:color="FFFFFF" w:fill="0070C0"/>
            <w:vAlign w:val="center"/>
          </w:tcPr>
          <w:p w14:paraId="4D55E3F6" w14:textId="77777777" w:rsidR="00E0302A" w:rsidRPr="00BB52A2" w:rsidRDefault="00373FF5">
            <w:pPr>
              <w:pStyle w:val="aff7"/>
              <w:rPr>
                <w:rFonts w:cs="Arial"/>
                <w:sz w:val="16"/>
                <w:szCs w:val="14"/>
              </w:rPr>
            </w:pPr>
            <w:r w:rsidRPr="00BB52A2">
              <w:rPr>
                <w:rFonts w:cs="Arial"/>
                <w:sz w:val="16"/>
                <w:szCs w:val="14"/>
              </w:rPr>
              <w:t>Тип  (производительность)</w:t>
            </w:r>
          </w:p>
        </w:tc>
        <w:tc>
          <w:tcPr>
            <w:tcW w:w="801" w:type="dxa"/>
            <w:vMerge/>
            <w:tcBorders>
              <w:bottom w:val="single" w:sz="4" w:space="0" w:color="000000"/>
            </w:tcBorders>
            <w:shd w:val="clear" w:color="FFFFFF" w:fill="0070C0"/>
          </w:tcPr>
          <w:p w14:paraId="731744D5" w14:textId="77777777" w:rsidR="00E0302A" w:rsidRPr="00BB52A2" w:rsidRDefault="00E0302A">
            <w:pPr>
              <w:pStyle w:val="aff7"/>
              <w:rPr>
                <w:rFonts w:cs="Arial"/>
                <w:sz w:val="16"/>
                <w:szCs w:val="14"/>
              </w:rPr>
            </w:pPr>
          </w:p>
        </w:tc>
        <w:tc>
          <w:tcPr>
            <w:tcW w:w="0" w:type="auto"/>
            <w:vMerge/>
            <w:tcBorders>
              <w:bottom w:val="single" w:sz="4" w:space="0" w:color="000000"/>
            </w:tcBorders>
            <w:shd w:val="clear" w:color="FFFFFF" w:fill="0070C0"/>
          </w:tcPr>
          <w:p w14:paraId="5EB891DE" w14:textId="77777777" w:rsidR="00E0302A" w:rsidRPr="00BB52A2" w:rsidRDefault="00E0302A">
            <w:pPr>
              <w:pStyle w:val="aff7"/>
              <w:rPr>
                <w:rFonts w:cs="Arial"/>
                <w:sz w:val="16"/>
                <w:szCs w:val="14"/>
              </w:rPr>
            </w:pPr>
          </w:p>
        </w:tc>
      </w:tr>
      <w:tr w:rsidR="00E0302A" w:rsidRPr="00BB52A2" w14:paraId="14B66C68" w14:textId="77777777">
        <w:tc>
          <w:tcPr>
            <w:tcW w:w="0" w:type="auto"/>
            <w:gridSpan w:val="12"/>
            <w:shd w:val="clear" w:color="FFFFFF" w:fill="BFBFBF" w:themeFill="background1" w:themeFillShade="BF"/>
          </w:tcPr>
          <w:p w14:paraId="277027DF" w14:textId="77777777" w:rsidR="00E0302A" w:rsidRPr="00BB52A2" w:rsidRDefault="00373FF5">
            <w:pPr>
              <w:pStyle w:val="aff7"/>
              <w:rPr>
                <w:rFonts w:cs="Arial"/>
                <w:color w:val="auto"/>
              </w:rPr>
            </w:pPr>
            <w:r w:rsidRPr="00BB52A2">
              <w:rPr>
                <w:rFonts w:cs="Arial"/>
                <w:color w:val="auto"/>
              </w:rPr>
              <w:t>КСПД, Ландшафт тестирования</w:t>
            </w:r>
          </w:p>
        </w:tc>
      </w:tr>
      <w:tr w:rsidR="00E0302A" w:rsidRPr="00BB52A2" w14:paraId="33635F39" w14:textId="77777777">
        <w:trPr>
          <w:trHeight w:val="284"/>
        </w:trPr>
        <w:tc>
          <w:tcPr>
            <w:tcW w:w="0" w:type="auto"/>
            <w:vMerge w:val="restart"/>
          </w:tcPr>
          <w:p w14:paraId="356995D1" w14:textId="77777777" w:rsidR="00E0302A" w:rsidRPr="00BB52A2" w:rsidRDefault="00373FF5">
            <w:pPr>
              <w:pStyle w:val="afd"/>
              <w:rPr>
                <w:rFonts w:cs="Arial"/>
              </w:rPr>
            </w:pPr>
            <w:r w:rsidRPr="00BB52A2">
              <w:rPr>
                <w:rFonts w:cs="Arial"/>
              </w:rPr>
              <w:t>1</w:t>
            </w:r>
          </w:p>
        </w:tc>
        <w:tc>
          <w:tcPr>
            <w:tcW w:w="0" w:type="auto"/>
            <w:vMerge w:val="restart"/>
          </w:tcPr>
          <w:p w14:paraId="2EA54A12"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spb99-sus-db01t</w:t>
            </w:r>
          </w:p>
        </w:tc>
        <w:tc>
          <w:tcPr>
            <w:tcW w:w="0" w:type="auto"/>
            <w:vMerge w:val="restart"/>
          </w:tcPr>
          <w:p w14:paraId="16175189"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179FA2B4" w14:textId="77777777" w:rsidR="00E0302A" w:rsidRPr="00BB52A2" w:rsidRDefault="00373FF5">
            <w:pPr>
              <w:pStyle w:val="afd"/>
              <w:rPr>
                <w:rFonts w:cs="Arial"/>
              </w:rPr>
            </w:pPr>
            <w:r w:rsidRPr="00BB52A2">
              <w:rPr>
                <w:rFonts w:cs="Arial"/>
              </w:rPr>
              <w:t>СУБД</w:t>
            </w:r>
          </w:p>
        </w:tc>
        <w:tc>
          <w:tcPr>
            <w:tcW w:w="0" w:type="auto"/>
            <w:vMerge w:val="restart"/>
          </w:tcPr>
          <w:p w14:paraId="62319420" w14:textId="77777777" w:rsidR="00E0302A" w:rsidRPr="00BB52A2" w:rsidRDefault="00373FF5">
            <w:pPr>
              <w:pStyle w:val="afd"/>
              <w:rPr>
                <w:rFonts w:cs="Arial"/>
                <w:lang w:val="en-US"/>
              </w:rPr>
            </w:pPr>
            <w:r w:rsidRPr="00BB52A2">
              <w:rPr>
                <w:rFonts w:cs="Arial"/>
                <w:lang w:val="en-US"/>
              </w:rPr>
              <w:t>Astra Linux SE 1.7</w:t>
            </w:r>
          </w:p>
          <w:p w14:paraId="230C8D6F"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339A8DD4" w14:textId="77777777" w:rsidR="00E0302A" w:rsidRPr="00BB52A2" w:rsidRDefault="00373FF5">
            <w:pPr>
              <w:pStyle w:val="afd"/>
              <w:rPr>
                <w:rFonts w:cs="Arial"/>
              </w:rPr>
            </w:pPr>
            <w:r w:rsidRPr="00BB52A2">
              <w:rPr>
                <w:rFonts w:cs="Arial"/>
              </w:rPr>
              <w:t>8</w:t>
            </w:r>
          </w:p>
        </w:tc>
        <w:tc>
          <w:tcPr>
            <w:tcW w:w="0" w:type="auto"/>
            <w:vMerge w:val="restart"/>
          </w:tcPr>
          <w:p w14:paraId="4B3FC1D3" w14:textId="77777777" w:rsidR="00E0302A" w:rsidRPr="00BB52A2" w:rsidRDefault="00373FF5">
            <w:pPr>
              <w:pStyle w:val="afd"/>
              <w:rPr>
                <w:rFonts w:cs="Arial"/>
              </w:rPr>
            </w:pPr>
            <w:r w:rsidRPr="00BB52A2">
              <w:rPr>
                <w:rFonts w:cs="Arial"/>
              </w:rPr>
              <w:t>32</w:t>
            </w:r>
          </w:p>
        </w:tc>
        <w:tc>
          <w:tcPr>
            <w:tcW w:w="0" w:type="auto"/>
          </w:tcPr>
          <w:p w14:paraId="67FBA440" w14:textId="77777777" w:rsidR="00E0302A" w:rsidRPr="00BB52A2" w:rsidRDefault="00373FF5">
            <w:pPr>
              <w:pStyle w:val="afd"/>
              <w:rPr>
                <w:rFonts w:cs="Arial"/>
              </w:rPr>
            </w:pPr>
            <w:r w:rsidRPr="00BB52A2">
              <w:rPr>
                <w:rFonts w:cs="Arial"/>
              </w:rPr>
              <w:t>Системный</w:t>
            </w:r>
          </w:p>
        </w:tc>
        <w:tc>
          <w:tcPr>
            <w:tcW w:w="0" w:type="auto"/>
          </w:tcPr>
          <w:p w14:paraId="3BD91AF8" w14:textId="77777777" w:rsidR="00E0302A" w:rsidRPr="00BB52A2" w:rsidRDefault="00373FF5">
            <w:pPr>
              <w:pStyle w:val="afd"/>
              <w:rPr>
                <w:rFonts w:cs="Arial"/>
              </w:rPr>
            </w:pPr>
            <w:r w:rsidRPr="00BB52A2">
              <w:rPr>
                <w:rFonts w:cs="Arial"/>
              </w:rPr>
              <w:t>50</w:t>
            </w:r>
          </w:p>
        </w:tc>
        <w:tc>
          <w:tcPr>
            <w:tcW w:w="1397" w:type="dxa"/>
          </w:tcPr>
          <w:p w14:paraId="12EC6F44" w14:textId="77777777" w:rsidR="00E0302A" w:rsidRPr="00BB52A2" w:rsidRDefault="00373FF5">
            <w:pPr>
              <w:pStyle w:val="afd"/>
              <w:rPr>
                <w:rFonts w:cs="Arial"/>
              </w:rPr>
            </w:pPr>
            <w:r w:rsidRPr="00BB52A2">
              <w:rPr>
                <w:rFonts w:cs="Arial"/>
                <w:lang w:val="en-US"/>
              </w:rPr>
              <w:t>Silver</w:t>
            </w:r>
          </w:p>
        </w:tc>
        <w:tc>
          <w:tcPr>
            <w:tcW w:w="801" w:type="dxa"/>
            <w:vAlign w:val="center"/>
          </w:tcPr>
          <w:p w14:paraId="13754F02"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1664C843"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73AFCFE2" w14:textId="77777777">
        <w:trPr>
          <w:trHeight w:val="295"/>
        </w:trPr>
        <w:tc>
          <w:tcPr>
            <w:tcW w:w="0" w:type="auto"/>
            <w:vMerge/>
          </w:tcPr>
          <w:p w14:paraId="0648DFFB" w14:textId="77777777" w:rsidR="00E0302A" w:rsidRPr="00BB52A2" w:rsidRDefault="00E0302A">
            <w:pPr>
              <w:pStyle w:val="afd"/>
              <w:rPr>
                <w:rFonts w:cs="Arial"/>
              </w:rPr>
            </w:pPr>
          </w:p>
        </w:tc>
        <w:tc>
          <w:tcPr>
            <w:tcW w:w="0" w:type="auto"/>
            <w:vMerge/>
          </w:tcPr>
          <w:p w14:paraId="34C56498" w14:textId="77777777" w:rsidR="00E0302A" w:rsidRPr="00BB52A2" w:rsidRDefault="00E0302A">
            <w:pPr>
              <w:pStyle w:val="afd"/>
              <w:rPr>
                <w:rFonts w:cs="Arial"/>
                <w:lang w:val="en-US"/>
              </w:rPr>
            </w:pPr>
          </w:p>
        </w:tc>
        <w:tc>
          <w:tcPr>
            <w:tcW w:w="0" w:type="auto"/>
            <w:vMerge/>
          </w:tcPr>
          <w:p w14:paraId="13B0EED7" w14:textId="77777777" w:rsidR="00E0302A" w:rsidRPr="00BB52A2" w:rsidRDefault="00E0302A">
            <w:pPr>
              <w:pStyle w:val="afd"/>
              <w:rPr>
                <w:rFonts w:cs="Arial"/>
              </w:rPr>
            </w:pPr>
          </w:p>
        </w:tc>
        <w:tc>
          <w:tcPr>
            <w:tcW w:w="0" w:type="auto"/>
            <w:vMerge/>
          </w:tcPr>
          <w:p w14:paraId="05C77CDC" w14:textId="77777777" w:rsidR="00E0302A" w:rsidRPr="00BB52A2" w:rsidRDefault="00E0302A">
            <w:pPr>
              <w:pStyle w:val="afd"/>
              <w:rPr>
                <w:rFonts w:cs="Arial"/>
              </w:rPr>
            </w:pPr>
          </w:p>
        </w:tc>
        <w:tc>
          <w:tcPr>
            <w:tcW w:w="0" w:type="auto"/>
            <w:vMerge/>
          </w:tcPr>
          <w:p w14:paraId="510DB3BA" w14:textId="77777777" w:rsidR="00E0302A" w:rsidRPr="00BB52A2" w:rsidRDefault="00E0302A">
            <w:pPr>
              <w:pStyle w:val="afd"/>
              <w:rPr>
                <w:rFonts w:cs="Arial"/>
                <w:lang w:val="en-US"/>
              </w:rPr>
            </w:pPr>
          </w:p>
        </w:tc>
        <w:tc>
          <w:tcPr>
            <w:tcW w:w="0" w:type="auto"/>
            <w:vMerge/>
          </w:tcPr>
          <w:p w14:paraId="15B4BC11" w14:textId="77777777" w:rsidR="00E0302A" w:rsidRPr="00BB52A2" w:rsidRDefault="00E0302A">
            <w:pPr>
              <w:pStyle w:val="afd"/>
              <w:rPr>
                <w:rFonts w:cs="Arial"/>
              </w:rPr>
            </w:pPr>
          </w:p>
        </w:tc>
        <w:tc>
          <w:tcPr>
            <w:tcW w:w="0" w:type="auto"/>
            <w:vMerge/>
          </w:tcPr>
          <w:p w14:paraId="519F9551" w14:textId="77777777" w:rsidR="00E0302A" w:rsidRPr="00BB52A2" w:rsidRDefault="00E0302A">
            <w:pPr>
              <w:pStyle w:val="afd"/>
              <w:rPr>
                <w:rFonts w:cs="Arial"/>
              </w:rPr>
            </w:pPr>
          </w:p>
        </w:tc>
        <w:tc>
          <w:tcPr>
            <w:tcW w:w="0" w:type="auto"/>
          </w:tcPr>
          <w:p w14:paraId="723026A7" w14:textId="77777777" w:rsidR="00E0302A" w:rsidRPr="00BB52A2" w:rsidRDefault="00373FF5">
            <w:pPr>
              <w:pStyle w:val="afd"/>
              <w:rPr>
                <w:rFonts w:cs="Arial"/>
              </w:rPr>
            </w:pPr>
            <w:r w:rsidRPr="00BB52A2">
              <w:rPr>
                <w:rFonts w:cs="Arial"/>
              </w:rPr>
              <w:t>Данные</w:t>
            </w:r>
          </w:p>
        </w:tc>
        <w:tc>
          <w:tcPr>
            <w:tcW w:w="0" w:type="auto"/>
          </w:tcPr>
          <w:p w14:paraId="3C47D9E4" w14:textId="77777777" w:rsidR="00E0302A" w:rsidRPr="00BB52A2" w:rsidRDefault="00373FF5">
            <w:pPr>
              <w:pStyle w:val="afd"/>
              <w:rPr>
                <w:rFonts w:cs="Arial"/>
              </w:rPr>
            </w:pPr>
            <w:r w:rsidRPr="00BB52A2">
              <w:rPr>
                <w:rFonts w:cs="Arial"/>
              </w:rPr>
              <w:t>100</w:t>
            </w:r>
          </w:p>
        </w:tc>
        <w:tc>
          <w:tcPr>
            <w:tcW w:w="1397" w:type="dxa"/>
          </w:tcPr>
          <w:p w14:paraId="2B7ED82C" w14:textId="77777777" w:rsidR="00E0302A" w:rsidRPr="00BB52A2" w:rsidRDefault="00373FF5">
            <w:pPr>
              <w:pStyle w:val="afd"/>
              <w:rPr>
                <w:rFonts w:cs="Arial"/>
              </w:rPr>
            </w:pPr>
            <w:r w:rsidRPr="00BB52A2">
              <w:rPr>
                <w:rFonts w:cs="Arial"/>
                <w:lang w:val="en-US"/>
              </w:rPr>
              <w:t>Gold</w:t>
            </w:r>
          </w:p>
        </w:tc>
        <w:tc>
          <w:tcPr>
            <w:tcW w:w="801" w:type="dxa"/>
            <w:vAlign w:val="center"/>
          </w:tcPr>
          <w:p w14:paraId="3C37C961"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43356D53"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6AF7ABBB" w14:textId="77777777">
        <w:trPr>
          <w:trHeight w:val="294"/>
        </w:trPr>
        <w:tc>
          <w:tcPr>
            <w:tcW w:w="0" w:type="auto"/>
            <w:vMerge/>
          </w:tcPr>
          <w:p w14:paraId="3AC6FCED" w14:textId="77777777" w:rsidR="00E0302A" w:rsidRPr="00BB52A2" w:rsidRDefault="00E0302A">
            <w:pPr>
              <w:pStyle w:val="afd"/>
              <w:rPr>
                <w:rFonts w:cs="Arial"/>
              </w:rPr>
            </w:pPr>
          </w:p>
        </w:tc>
        <w:tc>
          <w:tcPr>
            <w:tcW w:w="0" w:type="auto"/>
            <w:vMerge/>
          </w:tcPr>
          <w:p w14:paraId="7EE1D241" w14:textId="77777777" w:rsidR="00E0302A" w:rsidRPr="00BB52A2" w:rsidRDefault="00E0302A">
            <w:pPr>
              <w:pStyle w:val="afd"/>
              <w:rPr>
                <w:rFonts w:cs="Arial"/>
                <w:lang w:val="en-US"/>
              </w:rPr>
            </w:pPr>
          </w:p>
        </w:tc>
        <w:tc>
          <w:tcPr>
            <w:tcW w:w="0" w:type="auto"/>
            <w:vMerge/>
          </w:tcPr>
          <w:p w14:paraId="384C16BA" w14:textId="77777777" w:rsidR="00E0302A" w:rsidRPr="00BB52A2" w:rsidRDefault="00E0302A">
            <w:pPr>
              <w:pStyle w:val="afd"/>
              <w:rPr>
                <w:rFonts w:cs="Arial"/>
              </w:rPr>
            </w:pPr>
          </w:p>
        </w:tc>
        <w:tc>
          <w:tcPr>
            <w:tcW w:w="0" w:type="auto"/>
            <w:vMerge/>
          </w:tcPr>
          <w:p w14:paraId="5A10B503" w14:textId="77777777" w:rsidR="00E0302A" w:rsidRPr="00BB52A2" w:rsidRDefault="00E0302A">
            <w:pPr>
              <w:pStyle w:val="afd"/>
              <w:rPr>
                <w:rFonts w:cs="Arial"/>
              </w:rPr>
            </w:pPr>
          </w:p>
        </w:tc>
        <w:tc>
          <w:tcPr>
            <w:tcW w:w="0" w:type="auto"/>
            <w:vMerge/>
          </w:tcPr>
          <w:p w14:paraId="4DFD0CF4" w14:textId="77777777" w:rsidR="00E0302A" w:rsidRPr="00BB52A2" w:rsidRDefault="00E0302A">
            <w:pPr>
              <w:pStyle w:val="afd"/>
              <w:rPr>
                <w:rFonts w:cs="Arial"/>
                <w:lang w:val="en-US"/>
              </w:rPr>
            </w:pPr>
          </w:p>
        </w:tc>
        <w:tc>
          <w:tcPr>
            <w:tcW w:w="0" w:type="auto"/>
            <w:vMerge/>
          </w:tcPr>
          <w:p w14:paraId="7FE6D6CF" w14:textId="77777777" w:rsidR="00E0302A" w:rsidRPr="00BB52A2" w:rsidRDefault="00E0302A">
            <w:pPr>
              <w:pStyle w:val="afd"/>
              <w:rPr>
                <w:rFonts w:cs="Arial"/>
              </w:rPr>
            </w:pPr>
          </w:p>
        </w:tc>
        <w:tc>
          <w:tcPr>
            <w:tcW w:w="0" w:type="auto"/>
            <w:vMerge/>
          </w:tcPr>
          <w:p w14:paraId="55CBD229" w14:textId="77777777" w:rsidR="00E0302A" w:rsidRPr="00BB52A2" w:rsidRDefault="00E0302A">
            <w:pPr>
              <w:pStyle w:val="afd"/>
              <w:rPr>
                <w:rFonts w:cs="Arial"/>
              </w:rPr>
            </w:pPr>
          </w:p>
        </w:tc>
        <w:tc>
          <w:tcPr>
            <w:tcW w:w="0" w:type="auto"/>
          </w:tcPr>
          <w:p w14:paraId="074A5E9E" w14:textId="77777777" w:rsidR="00E0302A" w:rsidRPr="00BB52A2" w:rsidRDefault="00373FF5">
            <w:pPr>
              <w:pStyle w:val="afd"/>
              <w:rPr>
                <w:rFonts w:cs="Arial"/>
              </w:rPr>
            </w:pPr>
            <w:r w:rsidRPr="00BB52A2">
              <w:rPr>
                <w:rFonts w:cs="Arial"/>
                <w:lang w:val="en-US"/>
              </w:rPr>
              <w:t>РК</w:t>
            </w:r>
          </w:p>
        </w:tc>
        <w:tc>
          <w:tcPr>
            <w:tcW w:w="0" w:type="auto"/>
          </w:tcPr>
          <w:p w14:paraId="4B1C8035" w14:textId="77777777" w:rsidR="00E0302A" w:rsidRPr="00BB52A2" w:rsidRDefault="00373FF5">
            <w:pPr>
              <w:pStyle w:val="afd"/>
              <w:rPr>
                <w:rFonts w:cs="Arial"/>
                <w:lang w:val="en-US"/>
              </w:rPr>
            </w:pPr>
            <w:r w:rsidRPr="00BB52A2">
              <w:rPr>
                <w:rFonts w:cs="Arial"/>
                <w:lang w:val="en-US"/>
              </w:rPr>
              <w:t>150</w:t>
            </w:r>
          </w:p>
        </w:tc>
        <w:tc>
          <w:tcPr>
            <w:tcW w:w="1397" w:type="dxa"/>
          </w:tcPr>
          <w:p w14:paraId="1F6F3C8F"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0973027C"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1C32FBEE"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50CD54D4" w14:textId="77777777">
        <w:trPr>
          <w:trHeight w:val="366"/>
        </w:trPr>
        <w:tc>
          <w:tcPr>
            <w:tcW w:w="0" w:type="auto"/>
            <w:vMerge w:val="restart"/>
          </w:tcPr>
          <w:p w14:paraId="3A840FB5" w14:textId="77777777" w:rsidR="00E0302A" w:rsidRPr="00BB52A2" w:rsidRDefault="00373FF5">
            <w:pPr>
              <w:pStyle w:val="afd"/>
              <w:rPr>
                <w:rFonts w:cs="Arial"/>
              </w:rPr>
            </w:pPr>
            <w:r w:rsidRPr="00BB52A2">
              <w:rPr>
                <w:rFonts w:cs="Arial"/>
              </w:rPr>
              <w:t>2</w:t>
            </w:r>
          </w:p>
        </w:tc>
        <w:tc>
          <w:tcPr>
            <w:tcW w:w="0" w:type="auto"/>
            <w:vMerge w:val="restart"/>
          </w:tcPr>
          <w:p w14:paraId="775B6672"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spb99-sus-db02t</w:t>
            </w:r>
          </w:p>
        </w:tc>
        <w:tc>
          <w:tcPr>
            <w:tcW w:w="0" w:type="auto"/>
            <w:vMerge w:val="restart"/>
          </w:tcPr>
          <w:p w14:paraId="08761F80"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36A31D2F" w14:textId="77777777" w:rsidR="00E0302A" w:rsidRPr="00BB52A2" w:rsidRDefault="00373FF5">
            <w:pPr>
              <w:pStyle w:val="afd"/>
              <w:rPr>
                <w:rFonts w:cs="Arial"/>
              </w:rPr>
            </w:pPr>
            <w:r w:rsidRPr="00BB52A2">
              <w:rPr>
                <w:rFonts w:cs="Arial"/>
              </w:rPr>
              <w:t>СУБД</w:t>
            </w:r>
          </w:p>
        </w:tc>
        <w:tc>
          <w:tcPr>
            <w:tcW w:w="0" w:type="auto"/>
            <w:vMerge w:val="restart"/>
          </w:tcPr>
          <w:p w14:paraId="2AA369F2" w14:textId="77777777" w:rsidR="00E0302A" w:rsidRPr="00BB52A2" w:rsidRDefault="00373FF5">
            <w:pPr>
              <w:pStyle w:val="afd"/>
              <w:rPr>
                <w:rFonts w:cs="Arial"/>
                <w:lang w:val="en-US"/>
              </w:rPr>
            </w:pPr>
            <w:r w:rsidRPr="00BB52A2">
              <w:rPr>
                <w:rFonts w:cs="Arial"/>
                <w:lang w:val="en-US"/>
              </w:rPr>
              <w:t>Astra Linux SE 1.7</w:t>
            </w:r>
          </w:p>
          <w:p w14:paraId="5A242288"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374DAF65" w14:textId="77777777" w:rsidR="00E0302A" w:rsidRPr="00BB52A2" w:rsidRDefault="00373FF5">
            <w:pPr>
              <w:pStyle w:val="afd"/>
              <w:rPr>
                <w:rFonts w:cs="Arial"/>
              </w:rPr>
            </w:pPr>
            <w:r w:rsidRPr="00BB52A2">
              <w:rPr>
                <w:rFonts w:cs="Arial"/>
              </w:rPr>
              <w:t>8</w:t>
            </w:r>
          </w:p>
        </w:tc>
        <w:tc>
          <w:tcPr>
            <w:tcW w:w="0" w:type="auto"/>
            <w:vMerge w:val="restart"/>
          </w:tcPr>
          <w:p w14:paraId="3A4E966D" w14:textId="77777777" w:rsidR="00E0302A" w:rsidRPr="00BB52A2" w:rsidRDefault="00373FF5">
            <w:pPr>
              <w:pStyle w:val="afd"/>
              <w:rPr>
                <w:rFonts w:cs="Arial"/>
              </w:rPr>
            </w:pPr>
            <w:r w:rsidRPr="00BB52A2">
              <w:rPr>
                <w:rFonts w:cs="Arial"/>
              </w:rPr>
              <w:t>32</w:t>
            </w:r>
          </w:p>
        </w:tc>
        <w:tc>
          <w:tcPr>
            <w:tcW w:w="0" w:type="auto"/>
          </w:tcPr>
          <w:p w14:paraId="73ED9A2D" w14:textId="77777777" w:rsidR="00E0302A" w:rsidRPr="00BB52A2" w:rsidRDefault="00373FF5">
            <w:pPr>
              <w:pStyle w:val="afd"/>
              <w:rPr>
                <w:rFonts w:cs="Arial"/>
              </w:rPr>
            </w:pPr>
            <w:r w:rsidRPr="00BB52A2">
              <w:rPr>
                <w:rFonts w:cs="Arial"/>
              </w:rPr>
              <w:t>Системный</w:t>
            </w:r>
          </w:p>
        </w:tc>
        <w:tc>
          <w:tcPr>
            <w:tcW w:w="0" w:type="auto"/>
          </w:tcPr>
          <w:p w14:paraId="7D40B498" w14:textId="77777777" w:rsidR="00E0302A" w:rsidRPr="00BB52A2" w:rsidRDefault="00373FF5">
            <w:pPr>
              <w:pStyle w:val="afd"/>
              <w:rPr>
                <w:rFonts w:cs="Arial"/>
              </w:rPr>
            </w:pPr>
            <w:r w:rsidRPr="00BB52A2">
              <w:rPr>
                <w:rFonts w:cs="Arial"/>
              </w:rPr>
              <w:t>50</w:t>
            </w:r>
          </w:p>
        </w:tc>
        <w:tc>
          <w:tcPr>
            <w:tcW w:w="1397" w:type="dxa"/>
          </w:tcPr>
          <w:p w14:paraId="365D1BFD" w14:textId="77777777" w:rsidR="00E0302A" w:rsidRPr="00BB52A2" w:rsidRDefault="00373FF5">
            <w:pPr>
              <w:pStyle w:val="afd"/>
              <w:rPr>
                <w:rFonts w:cs="Arial"/>
              </w:rPr>
            </w:pPr>
            <w:r w:rsidRPr="00BB52A2">
              <w:rPr>
                <w:rFonts w:cs="Arial"/>
                <w:lang w:val="en-US"/>
              </w:rPr>
              <w:t>Silver</w:t>
            </w:r>
          </w:p>
        </w:tc>
        <w:tc>
          <w:tcPr>
            <w:tcW w:w="801" w:type="dxa"/>
            <w:vAlign w:val="center"/>
          </w:tcPr>
          <w:p w14:paraId="2D077AA0"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12F80B11"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71730B24" w14:textId="77777777">
        <w:trPr>
          <w:trHeight w:val="194"/>
        </w:trPr>
        <w:tc>
          <w:tcPr>
            <w:tcW w:w="0" w:type="auto"/>
            <w:vMerge/>
          </w:tcPr>
          <w:p w14:paraId="703C380F" w14:textId="77777777" w:rsidR="00E0302A" w:rsidRPr="00BB52A2" w:rsidRDefault="00E0302A">
            <w:pPr>
              <w:pStyle w:val="afd"/>
              <w:rPr>
                <w:rFonts w:cs="Arial"/>
              </w:rPr>
            </w:pPr>
          </w:p>
        </w:tc>
        <w:tc>
          <w:tcPr>
            <w:tcW w:w="0" w:type="auto"/>
            <w:vMerge/>
          </w:tcPr>
          <w:p w14:paraId="513F78A1" w14:textId="77777777" w:rsidR="00E0302A" w:rsidRPr="00BB52A2" w:rsidRDefault="00E0302A">
            <w:pPr>
              <w:pStyle w:val="afd"/>
              <w:rPr>
                <w:rFonts w:cs="Arial"/>
              </w:rPr>
            </w:pPr>
          </w:p>
        </w:tc>
        <w:tc>
          <w:tcPr>
            <w:tcW w:w="0" w:type="auto"/>
            <w:vMerge/>
          </w:tcPr>
          <w:p w14:paraId="0B03A8F6" w14:textId="77777777" w:rsidR="00E0302A" w:rsidRPr="00BB52A2" w:rsidRDefault="00E0302A">
            <w:pPr>
              <w:pStyle w:val="afd"/>
              <w:rPr>
                <w:rFonts w:cs="Arial"/>
              </w:rPr>
            </w:pPr>
          </w:p>
        </w:tc>
        <w:tc>
          <w:tcPr>
            <w:tcW w:w="0" w:type="auto"/>
            <w:vMerge/>
          </w:tcPr>
          <w:p w14:paraId="26758B22" w14:textId="77777777" w:rsidR="00E0302A" w:rsidRPr="00BB52A2" w:rsidRDefault="00E0302A">
            <w:pPr>
              <w:pStyle w:val="afd"/>
              <w:rPr>
                <w:rFonts w:cs="Arial"/>
              </w:rPr>
            </w:pPr>
          </w:p>
        </w:tc>
        <w:tc>
          <w:tcPr>
            <w:tcW w:w="0" w:type="auto"/>
            <w:vMerge/>
          </w:tcPr>
          <w:p w14:paraId="06675FD0" w14:textId="77777777" w:rsidR="00E0302A" w:rsidRPr="00BB52A2" w:rsidRDefault="00E0302A">
            <w:pPr>
              <w:pStyle w:val="afd"/>
              <w:rPr>
                <w:rFonts w:cs="Arial"/>
              </w:rPr>
            </w:pPr>
          </w:p>
        </w:tc>
        <w:tc>
          <w:tcPr>
            <w:tcW w:w="0" w:type="auto"/>
            <w:vMerge/>
          </w:tcPr>
          <w:p w14:paraId="46D3547A" w14:textId="77777777" w:rsidR="00E0302A" w:rsidRPr="00BB52A2" w:rsidRDefault="00E0302A">
            <w:pPr>
              <w:pStyle w:val="afd"/>
              <w:rPr>
                <w:rFonts w:cs="Arial"/>
              </w:rPr>
            </w:pPr>
          </w:p>
        </w:tc>
        <w:tc>
          <w:tcPr>
            <w:tcW w:w="0" w:type="auto"/>
            <w:vMerge/>
          </w:tcPr>
          <w:p w14:paraId="345CA2B7" w14:textId="77777777" w:rsidR="00E0302A" w:rsidRPr="00BB52A2" w:rsidRDefault="00E0302A">
            <w:pPr>
              <w:pStyle w:val="afd"/>
              <w:rPr>
                <w:rFonts w:cs="Arial"/>
              </w:rPr>
            </w:pPr>
          </w:p>
        </w:tc>
        <w:tc>
          <w:tcPr>
            <w:tcW w:w="0" w:type="auto"/>
            <w:tcBorders>
              <w:bottom w:val="single" w:sz="4" w:space="0" w:color="000000"/>
            </w:tcBorders>
          </w:tcPr>
          <w:p w14:paraId="60DB0A84" w14:textId="77777777" w:rsidR="00E0302A" w:rsidRPr="00BB52A2" w:rsidRDefault="00373FF5">
            <w:pPr>
              <w:pStyle w:val="afd"/>
              <w:rPr>
                <w:rFonts w:cs="Arial"/>
              </w:rPr>
            </w:pPr>
            <w:r w:rsidRPr="00BB52A2">
              <w:rPr>
                <w:rFonts w:cs="Arial"/>
              </w:rPr>
              <w:t>Данные</w:t>
            </w:r>
          </w:p>
        </w:tc>
        <w:tc>
          <w:tcPr>
            <w:tcW w:w="0" w:type="auto"/>
          </w:tcPr>
          <w:p w14:paraId="4E2F4118" w14:textId="77777777" w:rsidR="00E0302A" w:rsidRPr="00BB52A2" w:rsidRDefault="00373FF5">
            <w:pPr>
              <w:pStyle w:val="afd"/>
              <w:rPr>
                <w:rFonts w:cs="Arial"/>
              </w:rPr>
            </w:pPr>
            <w:r w:rsidRPr="00BB52A2">
              <w:rPr>
                <w:rFonts w:cs="Arial"/>
              </w:rPr>
              <w:t>100</w:t>
            </w:r>
          </w:p>
        </w:tc>
        <w:tc>
          <w:tcPr>
            <w:tcW w:w="1397" w:type="dxa"/>
          </w:tcPr>
          <w:p w14:paraId="05E11914" w14:textId="77777777" w:rsidR="00E0302A" w:rsidRPr="00BB52A2" w:rsidRDefault="00373FF5">
            <w:pPr>
              <w:pStyle w:val="afd"/>
              <w:rPr>
                <w:rFonts w:cs="Arial"/>
              </w:rPr>
            </w:pPr>
            <w:r w:rsidRPr="00BB52A2">
              <w:rPr>
                <w:rFonts w:cs="Arial"/>
                <w:lang w:val="en-US"/>
              </w:rPr>
              <w:t>Gold</w:t>
            </w:r>
          </w:p>
        </w:tc>
        <w:tc>
          <w:tcPr>
            <w:tcW w:w="801" w:type="dxa"/>
            <w:vAlign w:val="center"/>
          </w:tcPr>
          <w:p w14:paraId="278BC233"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37A5DF44"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1338E7A8" w14:textId="77777777" w:rsidTr="00BB52A2">
        <w:trPr>
          <w:trHeight w:val="194"/>
        </w:trPr>
        <w:tc>
          <w:tcPr>
            <w:tcW w:w="0" w:type="auto"/>
            <w:vMerge/>
            <w:tcBorders>
              <w:bottom w:val="single" w:sz="4" w:space="0" w:color="000000"/>
            </w:tcBorders>
          </w:tcPr>
          <w:p w14:paraId="657F634E" w14:textId="77777777" w:rsidR="00E0302A" w:rsidRPr="00BB52A2" w:rsidRDefault="00E0302A">
            <w:pPr>
              <w:pStyle w:val="afd"/>
              <w:rPr>
                <w:rFonts w:cs="Arial"/>
              </w:rPr>
            </w:pPr>
          </w:p>
        </w:tc>
        <w:tc>
          <w:tcPr>
            <w:tcW w:w="0" w:type="auto"/>
            <w:vMerge/>
            <w:tcBorders>
              <w:bottom w:val="single" w:sz="4" w:space="0" w:color="000000"/>
            </w:tcBorders>
          </w:tcPr>
          <w:p w14:paraId="631191A8" w14:textId="77777777" w:rsidR="00E0302A" w:rsidRPr="00BB52A2" w:rsidRDefault="00E0302A">
            <w:pPr>
              <w:pStyle w:val="afd"/>
              <w:rPr>
                <w:rFonts w:cs="Arial"/>
              </w:rPr>
            </w:pPr>
          </w:p>
        </w:tc>
        <w:tc>
          <w:tcPr>
            <w:tcW w:w="0" w:type="auto"/>
            <w:vMerge/>
            <w:tcBorders>
              <w:bottom w:val="single" w:sz="4" w:space="0" w:color="000000"/>
            </w:tcBorders>
          </w:tcPr>
          <w:p w14:paraId="340DD092" w14:textId="77777777" w:rsidR="00E0302A" w:rsidRPr="00BB52A2" w:rsidRDefault="00E0302A">
            <w:pPr>
              <w:pStyle w:val="afd"/>
              <w:rPr>
                <w:rFonts w:cs="Arial"/>
              </w:rPr>
            </w:pPr>
          </w:p>
        </w:tc>
        <w:tc>
          <w:tcPr>
            <w:tcW w:w="0" w:type="auto"/>
            <w:vMerge/>
            <w:tcBorders>
              <w:bottom w:val="single" w:sz="4" w:space="0" w:color="000000"/>
            </w:tcBorders>
          </w:tcPr>
          <w:p w14:paraId="11073228" w14:textId="77777777" w:rsidR="00E0302A" w:rsidRPr="00BB52A2" w:rsidRDefault="00E0302A">
            <w:pPr>
              <w:pStyle w:val="afd"/>
              <w:rPr>
                <w:rFonts w:cs="Arial"/>
              </w:rPr>
            </w:pPr>
          </w:p>
        </w:tc>
        <w:tc>
          <w:tcPr>
            <w:tcW w:w="0" w:type="auto"/>
            <w:vMerge/>
            <w:tcBorders>
              <w:bottom w:val="single" w:sz="4" w:space="0" w:color="000000"/>
            </w:tcBorders>
          </w:tcPr>
          <w:p w14:paraId="5C1BD616" w14:textId="77777777" w:rsidR="00E0302A" w:rsidRPr="00BB52A2" w:rsidRDefault="00E0302A">
            <w:pPr>
              <w:pStyle w:val="afd"/>
              <w:rPr>
                <w:rFonts w:cs="Arial"/>
              </w:rPr>
            </w:pPr>
          </w:p>
        </w:tc>
        <w:tc>
          <w:tcPr>
            <w:tcW w:w="0" w:type="auto"/>
            <w:vMerge/>
            <w:tcBorders>
              <w:bottom w:val="single" w:sz="4" w:space="0" w:color="000000"/>
            </w:tcBorders>
          </w:tcPr>
          <w:p w14:paraId="32F0F49E" w14:textId="77777777" w:rsidR="00E0302A" w:rsidRPr="00BB52A2" w:rsidRDefault="00E0302A">
            <w:pPr>
              <w:pStyle w:val="afd"/>
              <w:rPr>
                <w:rFonts w:cs="Arial"/>
              </w:rPr>
            </w:pPr>
          </w:p>
        </w:tc>
        <w:tc>
          <w:tcPr>
            <w:tcW w:w="0" w:type="auto"/>
            <w:vMerge/>
            <w:tcBorders>
              <w:bottom w:val="single" w:sz="4" w:space="0" w:color="000000"/>
            </w:tcBorders>
          </w:tcPr>
          <w:p w14:paraId="60E51714" w14:textId="77777777" w:rsidR="00E0302A" w:rsidRPr="00BB52A2" w:rsidRDefault="00E0302A">
            <w:pPr>
              <w:pStyle w:val="afd"/>
              <w:rPr>
                <w:rFonts w:cs="Arial"/>
              </w:rPr>
            </w:pPr>
          </w:p>
        </w:tc>
        <w:tc>
          <w:tcPr>
            <w:tcW w:w="0" w:type="auto"/>
            <w:tcBorders>
              <w:bottom w:val="single" w:sz="4" w:space="0" w:color="000000"/>
            </w:tcBorders>
          </w:tcPr>
          <w:p w14:paraId="4FB3579F" w14:textId="77777777" w:rsidR="00E0302A" w:rsidRPr="00BB52A2" w:rsidRDefault="00373FF5">
            <w:pPr>
              <w:pStyle w:val="afd"/>
              <w:rPr>
                <w:rFonts w:cs="Arial"/>
              </w:rPr>
            </w:pPr>
            <w:r w:rsidRPr="00BB52A2">
              <w:rPr>
                <w:rFonts w:cs="Arial"/>
                <w:lang w:val="en-US"/>
              </w:rPr>
              <w:t>РК</w:t>
            </w:r>
          </w:p>
        </w:tc>
        <w:tc>
          <w:tcPr>
            <w:tcW w:w="0" w:type="auto"/>
            <w:tcBorders>
              <w:bottom w:val="single" w:sz="4" w:space="0" w:color="000000"/>
            </w:tcBorders>
          </w:tcPr>
          <w:p w14:paraId="2E35442E" w14:textId="77777777" w:rsidR="00E0302A" w:rsidRPr="00BB52A2" w:rsidRDefault="00373FF5">
            <w:pPr>
              <w:pStyle w:val="afd"/>
              <w:rPr>
                <w:rFonts w:cs="Arial"/>
              </w:rPr>
            </w:pPr>
            <w:r w:rsidRPr="00BB52A2">
              <w:rPr>
                <w:rFonts w:cs="Arial"/>
                <w:lang w:val="en-US"/>
              </w:rPr>
              <w:t>150</w:t>
            </w:r>
          </w:p>
        </w:tc>
        <w:tc>
          <w:tcPr>
            <w:tcW w:w="1397" w:type="dxa"/>
            <w:tcBorders>
              <w:bottom w:val="single" w:sz="4" w:space="0" w:color="000000"/>
            </w:tcBorders>
          </w:tcPr>
          <w:p w14:paraId="4C85753F" w14:textId="77777777" w:rsidR="00E0302A" w:rsidRPr="00BB52A2" w:rsidRDefault="00373FF5">
            <w:pPr>
              <w:pStyle w:val="afd"/>
              <w:rPr>
                <w:rFonts w:cs="Arial"/>
                <w:lang w:val="en-US"/>
              </w:rPr>
            </w:pPr>
            <w:r w:rsidRPr="00BB52A2">
              <w:rPr>
                <w:rFonts w:cs="Arial"/>
                <w:lang w:val="en-US"/>
              </w:rPr>
              <w:t>Silver</w:t>
            </w:r>
          </w:p>
        </w:tc>
        <w:tc>
          <w:tcPr>
            <w:tcW w:w="801" w:type="dxa"/>
            <w:tcBorders>
              <w:bottom w:val="single" w:sz="4" w:space="0" w:color="000000"/>
            </w:tcBorders>
            <w:shd w:val="clear" w:color="auto" w:fill="FFFFFF" w:themeFill="background1"/>
            <w:vAlign w:val="center"/>
          </w:tcPr>
          <w:p w14:paraId="36EFD83D"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tcBorders>
              <w:bottom w:val="single" w:sz="4" w:space="0" w:color="000000"/>
            </w:tcBorders>
            <w:vAlign w:val="center"/>
          </w:tcPr>
          <w:p w14:paraId="2A477AA5"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6CA360D2" w14:textId="77777777">
        <w:trPr>
          <w:trHeight w:val="322"/>
        </w:trPr>
        <w:tc>
          <w:tcPr>
            <w:tcW w:w="0" w:type="auto"/>
            <w:tcBorders>
              <w:bottom w:val="single" w:sz="4" w:space="0" w:color="000000"/>
            </w:tcBorders>
          </w:tcPr>
          <w:p w14:paraId="091BD819" w14:textId="77777777" w:rsidR="00E0302A" w:rsidRPr="00BB52A2" w:rsidRDefault="00373FF5">
            <w:pPr>
              <w:pStyle w:val="afd"/>
              <w:rPr>
                <w:rFonts w:cs="Arial"/>
              </w:rPr>
            </w:pPr>
            <w:r w:rsidRPr="00BB52A2">
              <w:rPr>
                <w:rFonts w:cs="Arial"/>
              </w:rPr>
              <w:t>3</w:t>
            </w:r>
          </w:p>
        </w:tc>
        <w:tc>
          <w:tcPr>
            <w:tcW w:w="0" w:type="auto"/>
            <w:tcBorders>
              <w:bottom w:val="single" w:sz="4" w:space="0" w:color="000000"/>
            </w:tcBorders>
          </w:tcPr>
          <w:p w14:paraId="0C3DF62D" w14:textId="77777777" w:rsidR="00E0302A" w:rsidRPr="00BB52A2" w:rsidRDefault="00373FF5">
            <w:pPr>
              <w:pStyle w:val="afd"/>
              <w:rPr>
                <w:rFonts w:cs="Arial"/>
              </w:rPr>
            </w:pPr>
            <w:r w:rsidRPr="00BB52A2">
              <w:rPr>
                <w:rFonts w:cs="Arial"/>
              </w:rPr>
              <w:t xml:space="preserve">Создание бакета в сервисе </w:t>
            </w:r>
            <w:r w:rsidRPr="00BB52A2">
              <w:rPr>
                <w:rFonts w:cs="Arial"/>
                <w:lang w:val="en-US"/>
              </w:rPr>
              <w:t>S</w:t>
            </w:r>
            <w:r w:rsidRPr="00BB52A2">
              <w:rPr>
                <w:rFonts w:cs="Arial"/>
              </w:rPr>
              <w:t xml:space="preserve">3 </w:t>
            </w:r>
            <w:r w:rsidRPr="00BB52A2">
              <w:rPr>
                <w:rFonts w:cs="Arial"/>
                <w:lang w:val="en-US"/>
              </w:rPr>
              <w:t>IaaS</w:t>
            </w:r>
          </w:p>
        </w:tc>
        <w:tc>
          <w:tcPr>
            <w:tcW w:w="0" w:type="auto"/>
            <w:tcBorders>
              <w:bottom w:val="single" w:sz="4" w:space="0" w:color="000000"/>
            </w:tcBorders>
          </w:tcPr>
          <w:p w14:paraId="4019CD93"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tcBorders>
              <w:bottom w:val="single" w:sz="4" w:space="0" w:color="000000"/>
            </w:tcBorders>
          </w:tcPr>
          <w:p w14:paraId="38F06734" w14:textId="77777777" w:rsidR="00E0302A" w:rsidRPr="00BB52A2" w:rsidRDefault="00373FF5">
            <w:pPr>
              <w:pStyle w:val="afd"/>
              <w:rPr>
                <w:rFonts w:cs="Arial"/>
              </w:rPr>
            </w:pPr>
            <w:r w:rsidRPr="00BB52A2">
              <w:rPr>
                <w:rFonts w:cs="Arial"/>
                <w:lang w:val="en-US"/>
              </w:rPr>
              <w:t>S3</w:t>
            </w:r>
          </w:p>
        </w:tc>
        <w:tc>
          <w:tcPr>
            <w:tcW w:w="0" w:type="auto"/>
            <w:tcBorders>
              <w:bottom w:val="single" w:sz="4" w:space="0" w:color="000000"/>
            </w:tcBorders>
          </w:tcPr>
          <w:p w14:paraId="79B417D2" w14:textId="77777777" w:rsidR="00E0302A" w:rsidRPr="00BB52A2" w:rsidRDefault="00373FF5">
            <w:pPr>
              <w:pStyle w:val="afd"/>
              <w:rPr>
                <w:rFonts w:cs="Arial"/>
              </w:rPr>
            </w:pPr>
            <w:r w:rsidRPr="00BB52A2">
              <w:rPr>
                <w:rFonts w:eastAsia="Arial Narrow" w:cs="Arial"/>
                <w:color w:val="000000" w:themeColor="dark1"/>
              </w:rPr>
              <w:t>Cloudian HyperStore</w:t>
            </w:r>
          </w:p>
        </w:tc>
        <w:tc>
          <w:tcPr>
            <w:tcW w:w="0" w:type="auto"/>
            <w:tcBorders>
              <w:bottom w:val="single" w:sz="4" w:space="0" w:color="000000"/>
            </w:tcBorders>
          </w:tcPr>
          <w:p w14:paraId="0D02BCA4" w14:textId="77777777" w:rsidR="00E0302A" w:rsidRPr="00BB52A2" w:rsidRDefault="00E0302A">
            <w:pPr>
              <w:pStyle w:val="afd"/>
              <w:rPr>
                <w:rFonts w:cs="Arial"/>
              </w:rPr>
            </w:pPr>
          </w:p>
        </w:tc>
        <w:tc>
          <w:tcPr>
            <w:tcW w:w="0" w:type="auto"/>
            <w:tcBorders>
              <w:bottom w:val="single" w:sz="4" w:space="0" w:color="000000"/>
            </w:tcBorders>
          </w:tcPr>
          <w:p w14:paraId="3D0BA20A" w14:textId="77777777" w:rsidR="00E0302A" w:rsidRPr="00BB52A2" w:rsidRDefault="00E0302A">
            <w:pPr>
              <w:pStyle w:val="afd"/>
              <w:rPr>
                <w:rFonts w:cs="Arial"/>
              </w:rPr>
            </w:pPr>
          </w:p>
        </w:tc>
        <w:tc>
          <w:tcPr>
            <w:tcW w:w="0" w:type="auto"/>
            <w:tcBorders>
              <w:bottom w:val="single" w:sz="4" w:space="0" w:color="000000"/>
            </w:tcBorders>
          </w:tcPr>
          <w:p w14:paraId="025437E6" w14:textId="77777777" w:rsidR="00E0302A" w:rsidRPr="00BB52A2" w:rsidRDefault="00E0302A">
            <w:pPr>
              <w:pStyle w:val="afd"/>
              <w:rPr>
                <w:rFonts w:cs="Arial"/>
              </w:rPr>
            </w:pPr>
          </w:p>
        </w:tc>
        <w:tc>
          <w:tcPr>
            <w:tcW w:w="0" w:type="auto"/>
            <w:tcBorders>
              <w:bottom w:val="single" w:sz="4" w:space="0" w:color="000000"/>
            </w:tcBorders>
          </w:tcPr>
          <w:p w14:paraId="73F112FF" w14:textId="77777777" w:rsidR="00E0302A" w:rsidRPr="00BB52A2" w:rsidRDefault="00373FF5">
            <w:pPr>
              <w:pStyle w:val="afd"/>
              <w:rPr>
                <w:rFonts w:cs="Arial"/>
              </w:rPr>
            </w:pPr>
            <w:r w:rsidRPr="00BB52A2">
              <w:rPr>
                <w:rFonts w:cs="Arial"/>
                <w:lang w:val="en-US"/>
              </w:rPr>
              <w:t>100</w:t>
            </w:r>
          </w:p>
        </w:tc>
        <w:tc>
          <w:tcPr>
            <w:tcW w:w="1397" w:type="dxa"/>
            <w:tcBorders>
              <w:bottom w:val="single" w:sz="4" w:space="0" w:color="000000"/>
            </w:tcBorders>
          </w:tcPr>
          <w:p w14:paraId="0272B36F" w14:textId="77777777" w:rsidR="00E0302A" w:rsidRPr="00BB52A2" w:rsidRDefault="00E0302A">
            <w:pPr>
              <w:pStyle w:val="afd"/>
              <w:rPr>
                <w:rFonts w:cs="Arial"/>
                <w:lang w:val="en-US"/>
              </w:rPr>
            </w:pPr>
          </w:p>
        </w:tc>
        <w:tc>
          <w:tcPr>
            <w:tcW w:w="801" w:type="dxa"/>
            <w:tcBorders>
              <w:bottom w:val="single" w:sz="4" w:space="0" w:color="000000"/>
            </w:tcBorders>
            <w:vAlign w:val="center"/>
          </w:tcPr>
          <w:p w14:paraId="055A5802"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tcBorders>
              <w:bottom w:val="single" w:sz="4" w:space="0" w:color="000000"/>
            </w:tcBorders>
            <w:vAlign w:val="center"/>
          </w:tcPr>
          <w:p w14:paraId="75EEFE6C"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1B079083" w14:textId="77777777">
        <w:tc>
          <w:tcPr>
            <w:tcW w:w="0" w:type="auto"/>
            <w:gridSpan w:val="12"/>
            <w:shd w:val="clear" w:color="FFFFFF" w:fill="BFBFBF" w:themeFill="background1" w:themeFillShade="BF"/>
          </w:tcPr>
          <w:p w14:paraId="52C64310" w14:textId="77777777" w:rsidR="00E0302A" w:rsidRPr="00BB52A2" w:rsidRDefault="00373FF5">
            <w:pPr>
              <w:pStyle w:val="aff7"/>
              <w:rPr>
                <w:rFonts w:cs="Arial"/>
                <w:color w:val="auto"/>
              </w:rPr>
            </w:pPr>
            <w:r w:rsidRPr="00BB52A2">
              <w:rPr>
                <w:rFonts w:cs="Arial"/>
                <w:color w:val="auto"/>
              </w:rPr>
              <w:t>КСПД, Предпродуктивный ландшафт</w:t>
            </w:r>
          </w:p>
        </w:tc>
      </w:tr>
      <w:tr w:rsidR="00E0302A" w:rsidRPr="00BB52A2" w14:paraId="63243A3F" w14:textId="77777777">
        <w:trPr>
          <w:trHeight w:val="439"/>
        </w:trPr>
        <w:tc>
          <w:tcPr>
            <w:tcW w:w="0" w:type="auto"/>
            <w:vMerge w:val="restart"/>
          </w:tcPr>
          <w:p w14:paraId="0C3FA0F3" w14:textId="77777777" w:rsidR="00E0302A" w:rsidRPr="00BB52A2" w:rsidRDefault="00373FF5">
            <w:pPr>
              <w:pStyle w:val="afd"/>
              <w:rPr>
                <w:rFonts w:cs="Arial"/>
              </w:rPr>
            </w:pPr>
            <w:r w:rsidRPr="00BB52A2">
              <w:rPr>
                <w:rFonts w:cs="Arial"/>
              </w:rPr>
              <w:t>1</w:t>
            </w:r>
          </w:p>
        </w:tc>
        <w:tc>
          <w:tcPr>
            <w:tcW w:w="0" w:type="auto"/>
            <w:vMerge w:val="restart"/>
          </w:tcPr>
          <w:p w14:paraId="000E35F7"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spb99-sus-db01u</w:t>
            </w:r>
          </w:p>
        </w:tc>
        <w:tc>
          <w:tcPr>
            <w:tcW w:w="0" w:type="auto"/>
            <w:vMerge w:val="restart"/>
          </w:tcPr>
          <w:p w14:paraId="3C38F43C"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6FFE81C7" w14:textId="77777777" w:rsidR="00E0302A" w:rsidRPr="00BB52A2" w:rsidRDefault="00373FF5">
            <w:pPr>
              <w:pStyle w:val="afd"/>
              <w:rPr>
                <w:rFonts w:cs="Arial"/>
              </w:rPr>
            </w:pPr>
            <w:r w:rsidRPr="00BB52A2">
              <w:rPr>
                <w:rFonts w:cs="Arial"/>
              </w:rPr>
              <w:t>СУБД</w:t>
            </w:r>
          </w:p>
        </w:tc>
        <w:tc>
          <w:tcPr>
            <w:tcW w:w="0" w:type="auto"/>
            <w:vMerge w:val="restart"/>
          </w:tcPr>
          <w:p w14:paraId="11C5B0EC" w14:textId="77777777" w:rsidR="00E0302A" w:rsidRPr="00BB52A2" w:rsidRDefault="00373FF5">
            <w:pPr>
              <w:pStyle w:val="afd"/>
              <w:rPr>
                <w:rFonts w:cs="Arial"/>
                <w:lang w:val="en-US"/>
              </w:rPr>
            </w:pPr>
            <w:r w:rsidRPr="00BB52A2">
              <w:rPr>
                <w:rFonts w:cs="Arial"/>
                <w:lang w:val="en-US"/>
              </w:rPr>
              <w:t>Astra Linux SE 1.7</w:t>
            </w:r>
          </w:p>
          <w:p w14:paraId="68210A80"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569CB640" w14:textId="77777777" w:rsidR="00E0302A" w:rsidRPr="00BB52A2" w:rsidRDefault="00373FF5">
            <w:pPr>
              <w:pStyle w:val="afd"/>
              <w:rPr>
                <w:rFonts w:cs="Arial"/>
              </w:rPr>
            </w:pPr>
            <w:r w:rsidRPr="00BB52A2">
              <w:rPr>
                <w:rFonts w:cs="Arial"/>
              </w:rPr>
              <w:t>8</w:t>
            </w:r>
          </w:p>
        </w:tc>
        <w:tc>
          <w:tcPr>
            <w:tcW w:w="0" w:type="auto"/>
            <w:vMerge w:val="restart"/>
          </w:tcPr>
          <w:p w14:paraId="5508A8B7" w14:textId="77777777" w:rsidR="00E0302A" w:rsidRPr="00BB52A2" w:rsidRDefault="00373FF5">
            <w:pPr>
              <w:pStyle w:val="afd"/>
              <w:rPr>
                <w:rFonts w:cs="Arial"/>
              </w:rPr>
            </w:pPr>
            <w:r w:rsidRPr="00BB52A2">
              <w:rPr>
                <w:rFonts w:cs="Arial"/>
              </w:rPr>
              <w:t>32</w:t>
            </w:r>
          </w:p>
        </w:tc>
        <w:tc>
          <w:tcPr>
            <w:tcW w:w="0" w:type="auto"/>
          </w:tcPr>
          <w:p w14:paraId="483D4ACC" w14:textId="77777777" w:rsidR="00E0302A" w:rsidRPr="00BB52A2" w:rsidRDefault="00373FF5">
            <w:pPr>
              <w:pStyle w:val="afd"/>
              <w:rPr>
                <w:rFonts w:cs="Arial"/>
              </w:rPr>
            </w:pPr>
            <w:r w:rsidRPr="00BB52A2">
              <w:rPr>
                <w:rFonts w:cs="Arial"/>
              </w:rPr>
              <w:t>Системный</w:t>
            </w:r>
          </w:p>
        </w:tc>
        <w:tc>
          <w:tcPr>
            <w:tcW w:w="0" w:type="auto"/>
          </w:tcPr>
          <w:p w14:paraId="726B5789" w14:textId="77777777" w:rsidR="00E0302A" w:rsidRPr="00BB52A2" w:rsidRDefault="00373FF5">
            <w:pPr>
              <w:pStyle w:val="afd"/>
              <w:rPr>
                <w:rFonts w:cs="Arial"/>
              </w:rPr>
            </w:pPr>
            <w:r w:rsidRPr="00BB52A2">
              <w:rPr>
                <w:rFonts w:cs="Arial"/>
              </w:rPr>
              <w:t>50</w:t>
            </w:r>
          </w:p>
        </w:tc>
        <w:tc>
          <w:tcPr>
            <w:tcW w:w="1397" w:type="dxa"/>
          </w:tcPr>
          <w:p w14:paraId="1B0A2466" w14:textId="77777777" w:rsidR="00E0302A" w:rsidRPr="00BB52A2" w:rsidRDefault="00373FF5">
            <w:pPr>
              <w:pStyle w:val="afd"/>
              <w:rPr>
                <w:rFonts w:cs="Arial"/>
              </w:rPr>
            </w:pPr>
            <w:r w:rsidRPr="00BB52A2">
              <w:rPr>
                <w:rFonts w:cs="Arial"/>
                <w:lang w:val="en-US"/>
              </w:rPr>
              <w:t>Silver</w:t>
            </w:r>
          </w:p>
        </w:tc>
        <w:tc>
          <w:tcPr>
            <w:tcW w:w="801" w:type="dxa"/>
            <w:vAlign w:val="center"/>
          </w:tcPr>
          <w:p w14:paraId="6F2319D2"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w:t>
            </w:r>
            <w:r w:rsidRPr="00BB52A2">
              <w:rPr>
                <w:rFonts w:ascii="Arial" w:hAnsi="Arial" w:cs="Arial"/>
                <w:color w:val="000000"/>
                <w:sz w:val="20"/>
                <w:szCs w:val="20"/>
                <w:shd w:val="clear" w:color="auto" w:fill="FFFF00"/>
              </w:rPr>
              <w:lastRenderedPageBreak/>
              <w:t>ром нефть»</w:t>
            </w:r>
          </w:p>
        </w:tc>
        <w:tc>
          <w:tcPr>
            <w:tcW w:w="0" w:type="auto"/>
            <w:vAlign w:val="center"/>
          </w:tcPr>
          <w:p w14:paraId="30A2730B"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lastRenderedPageBreak/>
              <w:t>Нет</w:t>
            </w:r>
          </w:p>
        </w:tc>
      </w:tr>
      <w:tr w:rsidR="00E0302A" w:rsidRPr="00BB52A2" w14:paraId="250EB409" w14:textId="77777777">
        <w:trPr>
          <w:trHeight w:val="376"/>
        </w:trPr>
        <w:tc>
          <w:tcPr>
            <w:tcW w:w="0" w:type="auto"/>
            <w:vMerge/>
          </w:tcPr>
          <w:p w14:paraId="7FDB6723" w14:textId="77777777" w:rsidR="00E0302A" w:rsidRPr="00BB52A2" w:rsidRDefault="00E0302A">
            <w:pPr>
              <w:pStyle w:val="afd"/>
              <w:rPr>
                <w:rFonts w:cs="Arial"/>
              </w:rPr>
            </w:pPr>
          </w:p>
        </w:tc>
        <w:tc>
          <w:tcPr>
            <w:tcW w:w="0" w:type="auto"/>
            <w:vMerge/>
          </w:tcPr>
          <w:p w14:paraId="1F10AB45" w14:textId="77777777" w:rsidR="00E0302A" w:rsidRPr="00BB52A2" w:rsidRDefault="00E0302A">
            <w:pPr>
              <w:pStyle w:val="afd"/>
              <w:rPr>
                <w:rFonts w:cs="Arial"/>
                <w:lang w:val="en-US"/>
              </w:rPr>
            </w:pPr>
          </w:p>
        </w:tc>
        <w:tc>
          <w:tcPr>
            <w:tcW w:w="0" w:type="auto"/>
            <w:vMerge/>
          </w:tcPr>
          <w:p w14:paraId="5D872BCA" w14:textId="77777777" w:rsidR="00E0302A" w:rsidRPr="00BB52A2" w:rsidRDefault="00E0302A">
            <w:pPr>
              <w:pStyle w:val="afd"/>
              <w:rPr>
                <w:rFonts w:cs="Arial"/>
              </w:rPr>
            </w:pPr>
          </w:p>
        </w:tc>
        <w:tc>
          <w:tcPr>
            <w:tcW w:w="0" w:type="auto"/>
            <w:vMerge/>
          </w:tcPr>
          <w:p w14:paraId="25A7C74A" w14:textId="77777777" w:rsidR="00E0302A" w:rsidRPr="00BB52A2" w:rsidRDefault="00E0302A">
            <w:pPr>
              <w:pStyle w:val="afd"/>
              <w:rPr>
                <w:rFonts w:cs="Arial"/>
              </w:rPr>
            </w:pPr>
          </w:p>
        </w:tc>
        <w:tc>
          <w:tcPr>
            <w:tcW w:w="0" w:type="auto"/>
            <w:vMerge/>
          </w:tcPr>
          <w:p w14:paraId="309532BB" w14:textId="77777777" w:rsidR="00E0302A" w:rsidRPr="00BB52A2" w:rsidRDefault="00E0302A">
            <w:pPr>
              <w:pStyle w:val="afd"/>
              <w:rPr>
                <w:rFonts w:cs="Arial"/>
                <w:lang w:val="en-US"/>
              </w:rPr>
            </w:pPr>
          </w:p>
        </w:tc>
        <w:tc>
          <w:tcPr>
            <w:tcW w:w="0" w:type="auto"/>
            <w:vMerge/>
          </w:tcPr>
          <w:p w14:paraId="66C80965" w14:textId="77777777" w:rsidR="00E0302A" w:rsidRPr="00BB52A2" w:rsidRDefault="00E0302A">
            <w:pPr>
              <w:pStyle w:val="afd"/>
              <w:rPr>
                <w:rFonts w:cs="Arial"/>
              </w:rPr>
            </w:pPr>
          </w:p>
        </w:tc>
        <w:tc>
          <w:tcPr>
            <w:tcW w:w="0" w:type="auto"/>
            <w:vMerge/>
          </w:tcPr>
          <w:p w14:paraId="231D6340" w14:textId="77777777" w:rsidR="00E0302A" w:rsidRPr="00BB52A2" w:rsidRDefault="00E0302A">
            <w:pPr>
              <w:pStyle w:val="afd"/>
              <w:rPr>
                <w:rFonts w:cs="Arial"/>
              </w:rPr>
            </w:pPr>
          </w:p>
        </w:tc>
        <w:tc>
          <w:tcPr>
            <w:tcW w:w="0" w:type="auto"/>
          </w:tcPr>
          <w:p w14:paraId="397555E2" w14:textId="77777777" w:rsidR="00E0302A" w:rsidRPr="00BB52A2" w:rsidRDefault="00373FF5">
            <w:pPr>
              <w:pStyle w:val="afd"/>
              <w:rPr>
                <w:rFonts w:cs="Arial"/>
              </w:rPr>
            </w:pPr>
            <w:r w:rsidRPr="00BB52A2">
              <w:rPr>
                <w:rFonts w:cs="Arial"/>
              </w:rPr>
              <w:t>Данные</w:t>
            </w:r>
          </w:p>
        </w:tc>
        <w:tc>
          <w:tcPr>
            <w:tcW w:w="0" w:type="auto"/>
          </w:tcPr>
          <w:p w14:paraId="656C8B74"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tcPr>
          <w:p w14:paraId="102EBE81" w14:textId="77777777" w:rsidR="00E0302A" w:rsidRPr="00BB52A2" w:rsidRDefault="00373FF5">
            <w:pPr>
              <w:pStyle w:val="afd"/>
              <w:rPr>
                <w:rFonts w:cs="Arial"/>
              </w:rPr>
            </w:pPr>
            <w:r w:rsidRPr="00BB52A2">
              <w:rPr>
                <w:rFonts w:cs="Arial"/>
                <w:lang w:val="en-US"/>
              </w:rPr>
              <w:t>Gold</w:t>
            </w:r>
          </w:p>
        </w:tc>
        <w:tc>
          <w:tcPr>
            <w:tcW w:w="801" w:type="dxa"/>
            <w:vAlign w:val="center"/>
          </w:tcPr>
          <w:p w14:paraId="6C4F1AC6"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31C31BCF"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06C7678C" w14:textId="77777777">
        <w:trPr>
          <w:trHeight w:val="375"/>
        </w:trPr>
        <w:tc>
          <w:tcPr>
            <w:tcW w:w="0" w:type="auto"/>
            <w:vMerge/>
          </w:tcPr>
          <w:p w14:paraId="401D7CF5" w14:textId="77777777" w:rsidR="00E0302A" w:rsidRPr="00BB52A2" w:rsidRDefault="00E0302A">
            <w:pPr>
              <w:pStyle w:val="afd"/>
              <w:rPr>
                <w:rFonts w:cs="Arial"/>
              </w:rPr>
            </w:pPr>
          </w:p>
        </w:tc>
        <w:tc>
          <w:tcPr>
            <w:tcW w:w="0" w:type="auto"/>
            <w:vMerge/>
          </w:tcPr>
          <w:p w14:paraId="464FABFA" w14:textId="77777777" w:rsidR="00E0302A" w:rsidRPr="00BB52A2" w:rsidRDefault="00E0302A">
            <w:pPr>
              <w:pStyle w:val="afd"/>
              <w:rPr>
                <w:rFonts w:cs="Arial"/>
                <w:lang w:val="en-US"/>
              </w:rPr>
            </w:pPr>
          </w:p>
        </w:tc>
        <w:tc>
          <w:tcPr>
            <w:tcW w:w="0" w:type="auto"/>
            <w:vMerge/>
          </w:tcPr>
          <w:p w14:paraId="79858203" w14:textId="77777777" w:rsidR="00E0302A" w:rsidRPr="00BB52A2" w:rsidRDefault="00E0302A">
            <w:pPr>
              <w:pStyle w:val="afd"/>
              <w:rPr>
                <w:rFonts w:cs="Arial"/>
              </w:rPr>
            </w:pPr>
          </w:p>
        </w:tc>
        <w:tc>
          <w:tcPr>
            <w:tcW w:w="0" w:type="auto"/>
            <w:vMerge/>
          </w:tcPr>
          <w:p w14:paraId="11D9B862" w14:textId="77777777" w:rsidR="00E0302A" w:rsidRPr="00BB52A2" w:rsidRDefault="00E0302A">
            <w:pPr>
              <w:pStyle w:val="afd"/>
              <w:rPr>
                <w:rFonts w:cs="Arial"/>
              </w:rPr>
            </w:pPr>
          </w:p>
        </w:tc>
        <w:tc>
          <w:tcPr>
            <w:tcW w:w="0" w:type="auto"/>
            <w:vMerge/>
          </w:tcPr>
          <w:p w14:paraId="688354DA" w14:textId="77777777" w:rsidR="00E0302A" w:rsidRPr="00BB52A2" w:rsidRDefault="00E0302A">
            <w:pPr>
              <w:pStyle w:val="afd"/>
              <w:rPr>
                <w:rFonts w:cs="Arial"/>
                <w:lang w:val="en-US"/>
              </w:rPr>
            </w:pPr>
          </w:p>
        </w:tc>
        <w:tc>
          <w:tcPr>
            <w:tcW w:w="0" w:type="auto"/>
            <w:vMerge/>
          </w:tcPr>
          <w:p w14:paraId="115B1374" w14:textId="77777777" w:rsidR="00E0302A" w:rsidRPr="00BB52A2" w:rsidRDefault="00E0302A">
            <w:pPr>
              <w:pStyle w:val="afd"/>
              <w:rPr>
                <w:rFonts w:cs="Arial"/>
              </w:rPr>
            </w:pPr>
          </w:p>
        </w:tc>
        <w:tc>
          <w:tcPr>
            <w:tcW w:w="0" w:type="auto"/>
            <w:vMerge/>
          </w:tcPr>
          <w:p w14:paraId="6E05FDF6" w14:textId="77777777" w:rsidR="00E0302A" w:rsidRPr="00BB52A2" w:rsidRDefault="00E0302A">
            <w:pPr>
              <w:pStyle w:val="afd"/>
              <w:rPr>
                <w:rFonts w:cs="Arial"/>
              </w:rPr>
            </w:pPr>
          </w:p>
        </w:tc>
        <w:tc>
          <w:tcPr>
            <w:tcW w:w="0" w:type="auto"/>
          </w:tcPr>
          <w:p w14:paraId="76ECC8BD" w14:textId="77777777" w:rsidR="00E0302A" w:rsidRPr="00BB52A2" w:rsidRDefault="00373FF5">
            <w:pPr>
              <w:pStyle w:val="afd"/>
              <w:rPr>
                <w:rFonts w:cs="Arial"/>
              </w:rPr>
            </w:pPr>
            <w:r w:rsidRPr="00BB52A2">
              <w:rPr>
                <w:rFonts w:cs="Arial"/>
                <w:lang w:val="en-US"/>
              </w:rPr>
              <w:t>РК</w:t>
            </w:r>
          </w:p>
        </w:tc>
        <w:tc>
          <w:tcPr>
            <w:tcW w:w="0" w:type="auto"/>
          </w:tcPr>
          <w:p w14:paraId="74DDFCF5" w14:textId="77777777" w:rsidR="00E0302A" w:rsidRPr="00BB52A2" w:rsidRDefault="00373FF5">
            <w:pPr>
              <w:pStyle w:val="afd"/>
              <w:rPr>
                <w:rFonts w:cs="Arial"/>
                <w:lang w:val="en-US"/>
              </w:rPr>
            </w:pPr>
            <w:r w:rsidRPr="00BB52A2">
              <w:rPr>
                <w:rFonts w:cs="Arial"/>
                <w:lang w:val="en-US"/>
              </w:rPr>
              <w:t>300</w:t>
            </w:r>
          </w:p>
        </w:tc>
        <w:tc>
          <w:tcPr>
            <w:tcW w:w="1397" w:type="dxa"/>
          </w:tcPr>
          <w:p w14:paraId="033E3E6A"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05ED2248"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7548D95B"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0C7CB190" w14:textId="77777777">
        <w:trPr>
          <w:trHeight w:val="494"/>
        </w:trPr>
        <w:tc>
          <w:tcPr>
            <w:tcW w:w="0" w:type="auto"/>
            <w:vMerge w:val="restart"/>
          </w:tcPr>
          <w:p w14:paraId="2ADC14FE" w14:textId="77777777" w:rsidR="00E0302A" w:rsidRPr="00BB52A2" w:rsidRDefault="00373FF5">
            <w:pPr>
              <w:pStyle w:val="afd"/>
              <w:rPr>
                <w:rFonts w:cs="Arial"/>
              </w:rPr>
            </w:pPr>
            <w:r w:rsidRPr="00BB52A2">
              <w:rPr>
                <w:rFonts w:cs="Arial"/>
              </w:rPr>
              <w:t>2</w:t>
            </w:r>
          </w:p>
        </w:tc>
        <w:tc>
          <w:tcPr>
            <w:tcW w:w="0" w:type="auto"/>
            <w:vMerge w:val="restart"/>
          </w:tcPr>
          <w:p w14:paraId="581E116A"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spb99-sus-db02u</w:t>
            </w:r>
          </w:p>
        </w:tc>
        <w:tc>
          <w:tcPr>
            <w:tcW w:w="0" w:type="auto"/>
            <w:vMerge w:val="restart"/>
          </w:tcPr>
          <w:p w14:paraId="148EF1BE"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4ADCBE85" w14:textId="77777777" w:rsidR="00E0302A" w:rsidRPr="00BB52A2" w:rsidRDefault="00373FF5">
            <w:pPr>
              <w:pStyle w:val="afd"/>
              <w:rPr>
                <w:rFonts w:cs="Arial"/>
              </w:rPr>
            </w:pPr>
            <w:r w:rsidRPr="00BB52A2">
              <w:rPr>
                <w:rFonts w:cs="Arial"/>
              </w:rPr>
              <w:t>СУБД</w:t>
            </w:r>
          </w:p>
        </w:tc>
        <w:tc>
          <w:tcPr>
            <w:tcW w:w="0" w:type="auto"/>
            <w:vMerge w:val="restart"/>
          </w:tcPr>
          <w:p w14:paraId="1185CC83" w14:textId="77777777" w:rsidR="00E0302A" w:rsidRPr="00BB52A2" w:rsidRDefault="00373FF5">
            <w:pPr>
              <w:pStyle w:val="afd"/>
              <w:rPr>
                <w:rFonts w:cs="Arial"/>
                <w:lang w:val="en-US"/>
              </w:rPr>
            </w:pPr>
            <w:r w:rsidRPr="00BB52A2">
              <w:rPr>
                <w:rFonts w:cs="Arial"/>
                <w:lang w:val="en-US"/>
              </w:rPr>
              <w:t>Astra Linux SE 1.7</w:t>
            </w:r>
          </w:p>
          <w:p w14:paraId="5503690C"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7EE1D8AF" w14:textId="77777777" w:rsidR="00E0302A" w:rsidRPr="00BB52A2" w:rsidRDefault="00373FF5">
            <w:pPr>
              <w:pStyle w:val="afd"/>
              <w:rPr>
                <w:rFonts w:cs="Arial"/>
              </w:rPr>
            </w:pPr>
            <w:r w:rsidRPr="00BB52A2">
              <w:rPr>
                <w:rFonts w:cs="Arial"/>
              </w:rPr>
              <w:t>8</w:t>
            </w:r>
          </w:p>
        </w:tc>
        <w:tc>
          <w:tcPr>
            <w:tcW w:w="0" w:type="auto"/>
            <w:vMerge w:val="restart"/>
          </w:tcPr>
          <w:p w14:paraId="39429DEC" w14:textId="77777777" w:rsidR="00E0302A" w:rsidRPr="00BB52A2" w:rsidRDefault="00373FF5">
            <w:pPr>
              <w:pStyle w:val="afd"/>
              <w:rPr>
                <w:rFonts w:cs="Arial"/>
              </w:rPr>
            </w:pPr>
            <w:r w:rsidRPr="00BB52A2">
              <w:rPr>
                <w:rFonts w:cs="Arial"/>
              </w:rPr>
              <w:t>32</w:t>
            </w:r>
          </w:p>
        </w:tc>
        <w:tc>
          <w:tcPr>
            <w:tcW w:w="0" w:type="auto"/>
          </w:tcPr>
          <w:p w14:paraId="4BB13363" w14:textId="77777777" w:rsidR="00E0302A" w:rsidRPr="00BB52A2" w:rsidRDefault="00373FF5">
            <w:pPr>
              <w:pStyle w:val="afd"/>
              <w:rPr>
                <w:rFonts w:cs="Arial"/>
              </w:rPr>
            </w:pPr>
            <w:r w:rsidRPr="00BB52A2">
              <w:rPr>
                <w:rFonts w:cs="Arial"/>
              </w:rPr>
              <w:t>Системный</w:t>
            </w:r>
          </w:p>
        </w:tc>
        <w:tc>
          <w:tcPr>
            <w:tcW w:w="0" w:type="auto"/>
          </w:tcPr>
          <w:p w14:paraId="680D2FD5" w14:textId="77777777" w:rsidR="00E0302A" w:rsidRPr="00BB52A2" w:rsidRDefault="00373FF5">
            <w:pPr>
              <w:pStyle w:val="afd"/>
              <w:rPr>
                <w:rFonts w:cs="Arial"/>
              </w:rPr>
            </w:pPr>
            <w:r w:rsidRPr="00BB52A2">
              <w:rPr>
                <w:rFonts w:cs="Arial"/>
              </w:rPr>
              <w:t>50</w:t>
            </w:r>
          </w:p>
        </w:tc>
        <w:tc>
          <w:tcPr>
            <w:tcW w:w="1397" w:type="dxa"/>
          </w:tcPr>
          <w:p w14:paraId="5CF0FA89" w14:textId="77777777" w:rsidR="00E0302A" w:rsidRPr="00BB52A2" w:rsidRDefault="00373FF5">
            <w:pPr>
              <w:pStyle w:val="afd"/>
              <w:rPr>
                <w:rFonts w:cs="Arial"/>
              </w:rPr>
            </w:pPr>
            <w:r w:rsidRPr="00BB52A2">
              <w:rPr>
                <w:rFonts w:cs="Arial"/>
                <w:lang w:val="en-US"/>
              </w:rPr>
              <w:t>Silver</w:t>
            </w:r>
          </w:p>
        </w:tc>
        <w:tc>
          <w:tcPr>
            <w:tcW w:w="801" w:type="dxa"/>
            <w:vAlign w:val="center"/>
          </w:tcPr>
          <w:p w14:paraId="23C832C9"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52511AC4"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494A2025" w14:textId="77777777">
        <w:trPr>
          <w:trHeight w:val="194"/>
        </w:trPr>
        <w:tc>
          <w:tcPr>
            <w:tcW w:w="0" w:type="auto"/>
            <w:vMerge/>
          </w:tcPr>
          <w:p w14:paraId="26B4AB6B" w14:textId="77777777" w:rsidR="00E0302A" w:rsidRPr="00BB52A2" w:rsidRDefault="00E0302A">
            <w:pPr>
              <w:pStyle w:val="afd"/>
              <w:rPr>
                <w:rFonts w:cs="Arial"/>
              </w:rPr>
            </w:pPr>
          </w:p>
        </w:tc>
        <w:tc>
          <w:tcPr>
            <w:tcW w:w="0" w:type="auto"/>
            <w:vMerge/>
          </w:tcPr>
          <w:p w14:paraId="7C20F3FF" w14:textId="77777777" w:rsidR="00E0302A" w:rsidRPr="00BB52A2" w:rsidRDefault="00E0302A">
            <w:pPr>
              <w:pStyle w:val="afd"/>
              <w:rPr>
                <w:rFonts w:cs="Arial"/>
                <w:lang w:val="en-US"/>
              </w:rPr>
            </w:pPr>
          </w:p>
        </w:tc>
        <w:tc>
          <w:tcPr>
            <w:tcW w:w="0" w:type="auto"/>
            <w:vMerge/>
          </w:tcPr>
          <w:p w14:paraId="173D6C75" w14:textId="77777777" w:rsidR="00E0302A" w:rsidRPr="00BB52A2" w:rsidRDefault="00E0302A">
            <w:pPr>
              <w:pStyle w:val="afd"/>
              <w:rPr>
                <w:rFonts w:cs="Arial"/>
              </w:rPr>
            </w:pPr>
          </w:p>
        </w:tc>
        <w:tc>
          <w:tcPr>
            <w:tcW w:w="0" w:type="auto"/>
            <w:vMerge/>
          </w:tcPr>
          <w:p w14:paraId="2A7690DC" w14:textId="77777777" w:rsidR="00E0302A" w:rsidRPr="00BB52A2" w:rsidRDefault="00E0302A">
            <w:pPr>
              <w:pStyle w:val="afd"/>
              <w:rPr>
                <w:rFonts w:cs="Arial"/>
              </w:rPr>
            </w:pPr>
          </w:p>
        </w:tc>
        <w:tc>
          <w:tcPr>
            <w:tcW w:w="0" w:type="auto"/>
            <w:vMerge/>
          </w:tcPr>
          <w:p w14:paraId="219FFEEC" w14:textId="77777777" w:rsidR="00E0302A" w:rsidRPr="00BB52A2" w:rsidRDefault="00E0302A">
            <w:pPr>
              <w:pStyle w:val="afd"/>
              <w:rPr>
                <w:rFonts w:cs="Arial"/>
                <w:lang w:val="en-US"/>
              </w:rPr>
            </w:pPr>
          </w:p>
        </w:tc>
        <w:tc>
          <w:tcPr>
            <w:tcW w:w="0" w:type="auto"/>
            <w:vMerge/>
          </w:tcPr>
          <w:p w14:paraId="120363A7" w14:textId="77777777" w:rsidR="00E0302A" w:rsidRPr="00BB52A2" w:rsidRDefault="00E0302A">
            <w:pPr>
              <w:pStyle w:val="afd"/>
              <w:rPr>
                <w:rFonts w:cs="Arial"/>
                <w:lang w:val="en-US"/>
              </w:rPr>
            </w:pPr>
          </w:p>
        </w:tc>
        <w:tc>
          <w:tcPr>
            <w:tcW w:w="0" w:type="auto"/>
            <w:vMerge/>
          </w:tcPr>
          <w:p w14:paraId="2712AED3" w14:textId="77777777" w:rsidR="00E0302A" w:rsidRPr="00BB52A2" w:rsidRDefault="00E0302A">
            <w:pPr>
              <w:pStyle w:val="afd"/>
              <w:rPr>
                <w:rFonts w:cs="Arial"/>
                <w:lang w:val="en-US"/>
              </w:rPr>
            </w:pPr>
          </w:p>
        </w:tc>
        <w:tc>
          <w:tcPr>
            <w:tcW w:w="0" w:type="auto"/>
          </w:tcPr>
          <w:p w14:paraId="12C98E20" w14:textId="77777777" w:rsidR="00E0302A" w:rsidRPr="00BB52A2" w:rsidRDefault="00373FF5">
            <w:pPr>
              <w:pStyle w:val="afd"/>
              <w:rPr>
                <w:rFonts w:cs="Arial"/>
              </w:rPr>
            </w:pPr>
            <w:r w:rsidRPr="00BB52A2">
              <w:rPr>
                <w:rFonts w:cs="Arial"/>
              </w:rPr>
              <w:t>Данные</w:t>
            </w:r>
          </w:p>
        </w:tc>
        <w:tc>
          <w:tcPr>
            <w:tcW w:w="0" w:type="auto"/>
          </w:tcPr>
          <w:p w14:paraId="595E2150"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tcPr>
          <w:p w14:paraId="0B30E30A" w14:textId="77777777" w:rsidR="00E0302A" w:rsidRPr="00BB52A2" w:rsidRDefault="00373FF5">
            <w:pPr>
              <w:pStyle w:val="afd"/>
              <w:rPr>
                <w:rFonts w:cs="Arial"/>
              </w:rPr>
            </w:pPr>
            <w:r w:rsidRPr="00BB52A2">
              <w:rPr>
                <w:rFonts w:cs="Arial"/>
                <w:lang w:val="en-US"/>
              </w:rPr>
              <w:t>Gold</w:t>
            </w:r>
          </w:p>
        </w:tc>
        <w:tc>
          <w:tcPr>
            <w:tcW w:w="801" w:type="dxa"/>
            <w:vAlign w:val="center"/>
          </w:tcPr>
          <w:p w14:paraId="6D82BC77"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4B850629"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473CC55A" w14:textId="77777777">
        <w:trPr>
          <w:trHeight w:val="194"/>
        </w:trPr>
        <w:tc>
          <w:tcPr>
            <w:tcW w:w="0" w:type="auto"/>
            <w:vMerge/>
          </w:tcPr>
          <w:p w14:paraId="3BC00FB2" w14:textId="77777777" w:rsidR="00E0302A" w:rsidRPr="00BB52A2" w:rsidRDefault="00E0302A">
            <w:pPr>
              <w:pStyle w:val="afd"/>
              <w:rPr>
                <w:rFonts w:cs="Arial"/>
              </w:rPr>
            </w:pPr>
          </w:p>
        </w:tc>
        <w:tc>
          <w:tcPr>
            <w:tcW w:w="0" w:type="auto"/>
            <w:vMerge/>
          </w:tcPr>
          <w:p w14:paraId="5226FADA" w14:textId="77777777" w:rsidR="00E0302A" w:rsidRPr="00BB52A2" w:rsidRDefault="00E0302A">
            <w:pPr>
              <w:pStyle w:val="afd"/>
              <w:rPr>
                <w:rFonts w:cs="Arial"/>
                <w:lang w:val="en-US"/>
              </w:rPr>
            </w:pPr>
          </w:p>
        </w:tc>
        <w:tc>
          <w:tcPr>
            <w:tcW w:w="0" w:type="auto"/>
            <w:vMerge/>
          </w:tcPr>
          <w:p w14:paraId="3C725935" w14:textId="77777777" w:rsidR="00E0302A" w:rsidRPr="00BB52A2" w:rsidRDefault="00E0302A">
            <w:pPr>
              <w:pStyle w:val="afd"/>
              <w:rPr>
                <w:rFonts w:cs="Arial"/>
              </w:rPr>
            </w:pPr>
          </w:p>
        </w:tc>
        <w:tc>
          <w:tcPr>
            <w:tcW w:w="0" w:type="auto"/>
            <w:vMerge/>
          </w:tcPr>
          <w:p w14:paraId="09D52232" w14:textId="77777777" w:rsidR="00E0302A" w:rsidRPr="00BB52A2" w:rsidRDefault="00E0302A">
            <w:pPr>
              <w:pStyle w:val="afd"/>
              <w:rPr>
                <w:rFonts w:cs="Arial"/>
              </w:rPr>
            </w:pPr>
          </w:p>
        </w:tc>
        <w:tc>
          <w:tcPr>
            <w:tcW w:w="0" w:type="auto"/>
            <w:vMerge/>
          </w:tcPr>
          <w:p w14:paraId="508D86C5" w14:textId="77777777" w:rsidR="00E0302A" w:rsidRPr="00BB52A2" w:rsidRDefault="00E0302A">
            <w:pPr>
              <w:pStyle w:val="afd"/>
              <w:rPr>
                <w:rFonts w:cs="Arial"/>
                <w:lang w:val="en-US"/>
              </w:rPr>
            </w:pPr>
          </w:p>
        </w:tc>
        <w:tc>
          <w:tcPr>
            <w:tcW w:w="0" w:type="auto"/>
            <w:vMerge/>
          </w:tcPr>
          <w:p w14:paraId="60780CA8" w14:textId="77777777" w:rsidR="00E0302A" w:rsidRPr="00BB52A2" w:rsidRDefault="00E0302A">
            <w:pPr>
              <w:pStyle w:val="afd"/>
              <w:rPr>
                <w:rFonts w:cs="Arial"/>
                <w:lang w:val="en-US"/>
              </w:rPr>
            </w:pPr>
          </w:p>
        </w:tc>
        <w:tc>
          <w:tcPr>
            <w:tcW w:w="0" w:type="auto"/>
            <w:vMerge/>
          </w:tcPr>
          <w:p w14:paraId="788A61BE" w14:textId="77777777" w:rsidR="00E0302A" w:rsidRPr="00BB52A2" w:rsidRDefault="00E0302A">
            <w:pPr>
              <w:pStyle w:val="afd"/>
              <w:rPr>
                <w:rFonts w:cs="Arial"/>
                <w:lang w:val="en-US"/>
              </w:rPr>
            </w:pPr>
          </w:p>
        </w:tc>
        <w:tc>
          <w:tcPr>
            <w:tcW w:w="0" w:type="auto"/>
          </w:tcPr>
          <w:p w14:paraId="6FD4B89F" w14:textId="77777777" w:rsidR="00E0302A" w:rsidRPr="00BB52A2" w:rsidRDefault="00373FF5">
            <w:pPr>
              <w:pStyle w:val="afd"/>
              <w:rPr>
                <w:rFonts w:cs="Arial"/>
              </w:rPr>
            </w:pPr>
            <w:r w:rsidRPr="00BB52A2">
              <w:rPr>
                <w:rFonts w:cs="Arial"/>
                <w:lang w:val="en-US"/>
              </w:rPr>
              <w:t>РК</w:t>
            </w:r>
          </w:p>
        </w:tc>
        <w:tc>
          <w:tcPr>
            <w:tcW w:w="0" w:type="auto"/>
          </w:tcPr>
          <w:p w14:paraId="4EBB9CAE" w14:textId="77777777" w:rsidR="00E0302A" w:rsidRPr="00BB52A2" w:rsidRDefault="00373FF5">
            <w:pPr>
              <w:pStyle w:val="afd"/>
              <w:rPr>
                <w:rFonts w:cs="Arial"/>
                <w:lang w:val="en-US"/>
              </w:rPr>
            </w:pPr>
            <w:r w:rsidRPr="00BB52A2">
              <w:rPr>
                <w:rFonts w:cs="Arial"/>
                <w:lang w:val="en-US"/>
              </w:rPr>
              <w:t>300</w:t>
            </w:r>
          </w:p>
        </w:tc>
        <w:tc>
          <w:tcPr>
            <w:tcW w:w="1397" w:type="dxa"/>
          </w:tcPr>
          <w:p w14:paraId="0E768EDD"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75536AFB"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1C3C0FF4"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275E9B5E" w14:textId="77777777">
        <w:trPr>
          <w:trHeight w:val="230"/>
        </w:trPr>
        <w:tc>
          <w:tcPr>
            <w:tcW w:w="0" w:type="auto"/>
            <w:vMerge w:val="restart"/>
          </w:tcPr>
          <w:p w14:paraId="016BF301" w14:textId="77777777" w:rsidR="00E0302A" w:rsidRPr="00BB52A2" w:rsidRDefault="00373FF5">
            <w:pPr>
              <w:pStyle w:val="afd"/>
              <w:rPr>
                <w:rFonts w:cs="Arial"/>
              </w:rPr>
            </w:pPr>
            <w:r w:rsidRPr="00BB52A2">
              <w:rPr>
                <w:rFonts w:cs="Arial"/>
              </w:rPr>
              <w:t>3</w:t>
            </w:r>
          </w:p>
        </w:tc>
        <w:tc>
          <w:tcPr>
            <w:tcW w:w="0" w:type="auto"/>
            <w:vMerge w:val="restart"/>
          </w:tcPr>
          <w:p w14:paraId="255610A8" w14:textId="77777777" w:rsidR="00E0302A" w:rsidRPr="00BB52A2" w:rsidRDefault="00373FF5">
            <w:pPr>
              <w:pStyle w:val="afd"/>
              <w:rPr>
                <w:rFonts w:cs="Arial"/>
              </w:rPr>
            </w:pPr>
            <w:r w:rsidRPr="00BB52A2">
              <w:rPr>
                <w:rFonts w:cs="Arial"/>
              </w:rPr>
              <w:t xml:space="preserve">Создание бакета в сервисе  </w:t>
            </w:r>
            <w:r w:rsidRPr="00BB52A2">
              <w:rPr>
                <w:rFonts w:cs="Arial"/>
                <w:lang w:val="en-US"/>
              </w:rPr>
              <w:t>S</w:t>
            </w:r>
            <w:r w:rsidRPr="00BB52A2">
              <w:rPr>
                <w:rFonts w:cs="Arial"/>
              </w:rPr>
              <w:t xml:space="preserve">3 </w:t>
            </w:r>
            <w:r w:rsidRPr="00BB52A2">
              <w:rPr>
                <w:rFonts w:cs="Arial"/>
                <w:lang w:val="en-US"/>
              </w:rPr>
              <w:t>IaaS</w:t>
            </w:r>
          </w:p>
        </w:tc>
        <w:tc>
          <w:tcPr>
            <w:tcW w:w="0" w:type="auto"/>
            <w:vMerge w:val="restart"/>
          </w:tcPr>
          <w:p w14:paraId="71C9C5B6"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64B2C3CC" w14:textId="77777777" w:rsidR="00E0302A" w:rsidRPr="00BB52A2" w:rsidRDefault="00373FF5">
            <w:pPr>
              <w:pStyle w:val="afd"/>
              <w:rPr>
                <w:rFonts w:cs="Arial"/>
              </w:rPr>
            </w:pPr>
            <w:r w:rsidRPr="00BB52A2">
              <w:rPr>
                <w:rFonts w:cs="Arial"/>
                <w:lang w:val="en-US"/>
              </w:rPr>
              <w:t>S3</w:t>
            </w:r>
          </w:p>
        </w:tc>
        <w:tc>
          <w:tcPr>
            <w:tcW w:w="0" w:type="auto"/>
            <w:vMerge w:val="restart"/>
          </w:tcPr>
          <w:p w14:paraId="390E6843" w14:textId="77777777" w:rsidR="00E0302A" w:rsidRPr="00BB52A2" w:rsidRDefault="00373FF5">
            <w:pPr>
              <w:pStyle w:val="afd"/>
              <w:rPr>
                <w:rFonts w:cs="Arial"/>
              </w:rPr>
            </w:pPr>
            <w:r w:rsidRPr="00BB52A2">
              <w:rPr>
                <w:rFonts w:eastAsia="Arial Narrow" w:cs="Arial"/>
                <w:color w:val="000000" w:themeColor="dark1"/>
              </w:rPr>
              <w:t>Cloudian HyperStore</w:t>
            </w:r>
          </w:p>
        </w:tc>
        <w:tc>
          <w:tcPr>
            <w:tcW w:w="0" w:type="auto"/>
            <w:vMerge w:val="restart"/>
          </w:tcPr>
          <w:p w14:paraId="78C2B58B" w14:textId="77777777" w:rsidR="00E0302A" w:rsidRPr="00BB52A2" w:rsidRDefault="00E0302A">
            <w:pPr>
              <w:pStyle w:val="afd"/>
              <w:rPr>
                <w:rFonts w:cs="Arial"/>
              </w:rPr>
            </w:pPr>
          </w:p>
        </w:tc>
        <w:tc>
          <w:tcPr>
            <w:tcW w:w="0" w:type="auto"/>
            <w:vMerge w:val="restart"/>
          </w:tcPr>
          <w:p w14:paraId="60BB8237" w14:textId="77777777" w:rsidR="00E0302A" w:rsidRPr="00BB52A2" w:rsidRDefault="00E0302A">
            <w:pPr>
              <w:pStyle w:val="afd"/>
              <w:rPr>
                <w:rFonts w:cs="Arial"/>
              </w:rPr>
            </w:pPr>
          </w:p>
        </w:tc>
        <w:tc>
          <w:tcPr>
            <w:tcW w:w="0" w:type="auto"/>
            <w:vMerge w:val="restart"/>
          </w:tcPr>
          <w:p w14:paraId="147F6767" w14:textId="77777777" w:rsidR="00E0302A" w:rsidRPr="00BB52A2" w:rsidRDefault="00E0302A">
            <w:pPr>
              <w:pStyle w:val="afd"/>
              <w:rPr>
                <w:rFonts w:cs="Arial"/>
              </w:rPr>
            </w:pPr>
          </w:p>
        </w:tc>
        <w:tc>
          <w:tcPr>
            <w:tcW w:w="0" w:type="auto"/>
            <w:vMerge w:val="restart"/>
          </w:tcPr>
          <w:p w14:paraId="76AE91B6" w14:textId="77777777" w:rsidR="00E0302A" w:rsidRPr="00BB52A2" w:rsidRDefault="00373FF5">
            <w:pPr>
              <w:pStyle w:val="afd"/>
              <w:rPr>
                <w:rFonts w:cs="Arial"/>
              </w:rPr>
            </w:pPr>
            <w:r w:rsidRPr="00BB52A2">
              <w:rPr>
                <w:rFonts w:cs="Arial"/>
                <w:lang w:val="en-US"/>
              </w:rPr>
              <w:t>100</w:t>
            </w:r>
          </w:p>
        </w:tc>
        <w:tc>
          <w:tcPr>
            <w:tcW w:w="1397" w:type="dxa"/>
            <w:vMerge w:val="restart"/>
          </w:tcPr>
          <w:p w14:paraId="2218F545" w14:textId="77777777" w:rsidR="00E0302A" w:rsidRPr="00BB52A2" w:rsidRDefault="00E0302A">
            <w:pPr>
              <w:pStyle w:val="afd"/>
              <w:rPr>
                <w:rFonts w:cs="Arial"/>
                <w:lang w:val="en-US"/>
              </w:rPr>
            </w:pPr>
          </w:p>
        </w:tc>
        <w:tc>
          <w:tcPr>
            <w:tcW w:w="801" w:type="dxa"/>
            <w:vMerge w:val="restart"/>
            <w:vAlign w:val="center"/>
          </w:tcPr>
          <w:p w14:paraId="32861F2D"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5E66C348"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55E512DB" w14:textId="77777777">
        <w:trPr>
          <w:trHeight w:val="415"/>
        </w:trPr>
        <w:tc>
          <w:tcPr>
            <w:tcW w:w="9529" w:type="dxa"/>
            <w:gridSpan w:val="12"/>
            <w:vMerge w:val="restart"/>
            <w:shd w:val="clear" w:color="BFBFBF" w:fill="BFBFBF"/>
          </w:tcPr>
          <w:p w14:paraId="737B2270" w14:textId="77777777" w:rsidR="00E0302A" w:rsidRPr="00BB52A2" w:rsidRDefault="00373FF5">
            <w:pPr>
              <w:pStyle w:val="afffffff0"/>
              <w:spacing w:before="0" w:beforeAutospacing="0" w:after="0" w:afterAutospacing="0"/>
              <w:jc w:val="center"/>
              <w:rPr>
                <w:rFonts w:ascii="Arial" w:hAnsi="Arial" w:cs="Arial"/>
                <w:iCs/>
                <w:color w:val="000000"/>
                <w:sz w:val="20"/>
                <w:szCs w:val="20"/>
                <w:shd w:val="clear" w:color="auto" w:fill="FFFF00"/>
              </w:rPr>
            </w:pPr>
            <w:r w:rsidRPr="00BB52A2">
              <w:rPr>
                <w:rFonts w:cs="Arial"/>
              </w:rPr>
              <w:t>ЦДМЗ, Предпродуктивный ландшафт</w:t>
            </w:r>
          </w:p>
        </w:tc>
      </w:tr>
      <w:tr w:rsidR="00E0302A" w:rsidRPr="00BB52A2" w14:paraId="710D0731" w14:textId="77777777">
        <w:trPr>
          <w:trHeight w:val="415"/>
        </w:trPr>
        <w:tc>
          <w:tcPr>
            <w:tcW w:w="0" w:type="auto"/>
            <w:vMerge w:val="restart"/>
          </w:tcPr>
          <w:p w14:paraId="50113240" w14:textId="77777777" w:rsidR="00E0302A" w:rsidRPr="00BB52A2" w:rsidRDefault="00373FF5">
            <w:pPr>
              <w:pStyle w:val="afd"/>
              <w:rPr>
                <w:rFonts w:cs="Arial"/>
              </w:rPr>
            </w:pPr>
            <w:r w:rsidRPr="00BB52A2">
              <w:rPr>
                <w:rFonts w:cs="Arial"/>
              </w:rPr>
              <w:t>1</w:t>
            </w:r>
          </w:p>
        </w:tc>
        <w:tc>
          <w:tcPr>
            <w:tcW w:w="0" w:type="auto"/>
            <w:vMerge w:val="restart"/>
          </w:tcPr>
          <w:p w14:paraId="3EC1A129" w14:textId="77777777" w:rsidR="00E0302A" w:rsidRPr="00BB52A2" w:rsidRDefault="000405E6">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spb99-sus-db1uz</w:t>
            </w:r>
            <w:r w:rsidR="00373FF5" w:rsidRPr="00BB52A2">
              <w:rPr>
                <w:rFonts w:ascii="Arial" w:hAnsi="Arial" w:cs="Arial"/>
                <w:lang w:val="en-US"/>
              </w:rPr>
              <w:t xml:space="preserve"> </w:t>
            </w:r>
          </w:p>
        </w:tc>
        <w:tc>
          <w:tcPr>
            <w:tcW w:w="0" w:type="auto"/>
            <w:vMerge w:val="restart"/>
          </w:tcPr>
          <w:p w14:paraId="2550688E"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18C7CE14" w14:textId="77777777" w:rsidR="00E0302A" w:rsidRPr="00BB52A2" w:rsidRDefault="00373FF5">
            <w:pPr>
              <w:pStyle w:val="afd"/>
              <w:rPr>
                <w:rFonts w:cs="Arial"/>
              </w:rPr>
            </w:pPr>
            <w:r w:rsidRPr="00BB52A2">
              <w:rPr>
                <w:rFonts w:cs="Arial"/>
              </w:rPr>
              <w:t>СУБД</w:t>
            </w:r>
          </w:p>
        </w:tc>
        <w:tc>
          <w:tcPr>
            <w:tcW w:w="0" w:type="auto"/>
            <w:vMerge w:val="restart"/>
          </w:tcPr>
          <w:p w14:paraId="44399B79" w14:textId="77777777" w:rsidR="00E0302A" w:rsidRPr="00BB52A2" w:rsidRDefault="00373FF5">
            <w:pPr>
              <w:pStyle w:val="afd"/>
              <w:rPr>
                <w:rFonts w:cs="Arial"/>
                <w:lang w:val="en-US"/>
              </w:rPr>
            </w:pPr>
            <w:r w:rsidRPr="00BB52A2">
              <w:rPr>
                <w:rFonts w:cs="Arial"/>
                <w:lang w:val="en-US"/>
              </w:rPr>
              <w:t>Astra Linux SE 1.7</w:t>
            </w:r>
          </w:p>
          <w:p w14:paraId="710E525C"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4D7A98B8" w14:textId="77777777" w:rsidR="00E0302A" w:rsidRPr="00BB52A2" w:rsidRDefault="00373FF5">
            <w:pPr>
              <w:pStyle w:val="afd"/>
              <w:rPr>
                <w:rFonts w:cs="Arial"/>
              </w:rPr>
            </w:pPr>
            <w:r w:rsidRPr="00BB52A2">
              <w:rPr>
                <w:rFonts w:cs="Arial"/>
              </w:rPr>
              <w:t>8</w:t>
            </w:r>
          </w:p>
        </w:tc>
        <w:tc>
          <w:tcPr>
            <w:tcW w:w="0" w:type="auto"/>
            <w:vMerge w:val="restart"/>
          </w:tcPr>
          <w:p w14:paraId="7341AA13" w14:textId="77777777" w:rsidR="00E0302A" w:rsidRPr="00BB52A2" w:rsidRDefault="00373FF5">
            <w:pPr>
              <w:pStyle w:val="afd"/>
              <w:rPr>
                <w:rFonts w:cs="Arial"/>
              </w:rPr>
            </w:pPr>
            <w:r w:rsidRPr="00BB52A2">
              <w:rPr>
                <w:rFonts w:cs="Arial"/>
              </w:rPr>
              <w:t>32</w:t>
            </w:r>
          </w:p>
        </w:tc>
        <w:tc>
          <w:tcPr>
            <w:tcW w:w="0" w:type="auto"/>
          </w:tcPr>
          <w:p w14:paraId="392695EF" w14:textId="77777777" w:rsidR="00E0302A" w:rsidRPr="00BB52A2" w:rsidRDefault="00373FF5">
            <w:pPr>
              <w:pStyle w:val="afd"/>
              <w:rPr>
                <w:rFonts w:cs="Arial"/>
              </w:rPr>
            </w:pPr>
            <w:r w:rsidRPr="00BB52A2">
              <w:rPr>
                <w:rFonts w:cs="Arial"/>
              </w:rPr>
              <w:t>Системный</w:t>
            </w:r>
          </w:p>
        </w:tc>
        <w:tc>
          <w:tcPr>
            <w:tcW w:w="0" w:type="auto"/>
          </w:tcPr>
          <w:p w14:paraId="1852D58E" w14:textId="77777777" w:rsidR="00E0302A" w:rsidRPr="00BB52A2" w:rsidRDefault="00373FF5">
            <w:pPr>
              <w:pStyle w:val="afd"/>
              <w:rPr>
                <w:rFonts w:cs="Arial"/>
              </w:rPr>
            </w:pPr>
            <w:r w:rsidRPr="00BB52A2">
              <w:rPr>
                <w:rFonts w:cs="Arial"/>
              </w:rPr>
              <w:t>50</w:t>
            </w:r>
          </w:p>
        </w:tc>
        <w:tc>
          <w:tcPr>
            <w:tcW w:w="1397" w:type="dxa"/>
          </w:tcPr>
          <w:p w14:paraId="3CD7795C" w14:textId="77777777" w:rsidR="00E0302A" w:rsidRPr="00BB52A2" w:rsidRDefault="00373FF5">
            <w:pPr>
              <w:pStyle w:val="afd"/>
              <w:rPr>
                <w:rFonts w:cs="Arial"/>
              </w:rPr>
            </w:pPr>
            <w:r w:rsidRPr="00BB52A2">
              <w:rPr>
                <w:rFonts w:cs="Arial"/>
                <w:lang w:val="en-US"/>
              </w:rPr>
              <w:t>Gold</w:t>
            </w:r>
          </w:p>
        </w:tc>
        <w:tc>
          <w:tcPr>
            <w:tcW w:w="801" w:type="dxa"/>
            <w:vAlign w:val="center"/>
          </w:tcPr>
          <w:p w14:paraId="315790EB"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075F60B0"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7A5568F0" w14:textId="77777777">
        <w:trPr>
          <w:trHeight w:val="194"/>
        </w:trPr>
        <w:tc>
          <w:tcPr>
            <w:tcW w:w="0" w:type="auto"/>
            <w:vMerge/>
          </w:tcPr>
          <w:p w14:paraId="1BD9D90A" w14:textId="77777777" w:rsidR="00E0302A" w:rsidRPr="00BB52A2" w:rsidRDefault="00E0302A">
            <w:pPr>
              <w:pStyle w:val="afd"/>
              <w:rPr>
                <w:rFonts w:cs="Arial"/>
              </w:rPr>
            </w:pPr>
          </w:p>
        </w:tc>
        <w:tc>
          <w:tcPr>
            <w:tcW w:w="0" w:type="auto"/>
            <w:vMerge/>
          </w:tcPr>
          <w:p w14:paraId="0F682063" w14:textId="77777777" w:rsidR="00E0302A" w:rsidRPr="00BB52A2" w:rsidRDefault="00E0302A">
            <w:pPr>
              <w:pStyle w:val="afd"/>
              <w:rPr>
                <w:rFonts w:cs="Arial"/>
                <w:lang w:val="en-US"/>
              </w:rPr>
            </w:pPr>
          </w:p>
        </w:tc>
        <w:tc>
          <w:tcPr>
            <w:tcW w:w="0" w:type="auto"/>
            <w:vMerge/>
          </w:tcPr>
          <w:p w14:paraId="28AF41F2" w14:textId="77777777" w:rsidR="00E0302A" w:rsidRPr="00BB52A2" w:rsidRDefault="00E0302A">
            <w:pPr>
              <w:pStyle w:val="afd"/>
              <w:rPr>
                <w:rFonts w:cs="Arial"/>
              </w:rPr>
            </w:pPr>
          </w:p>
        </w:tc>
        <w:tc>
          <w:tcPr>
            <w:tcW w:w="0" w:type="auto"/>
            <w:vMerge/>
          </w:tcPr>
          <w:p w14:paraId="66819B6E" w14:textId="77777777" w:rsidR="00E0302A" w:rsidRPr="00BB52A2" w:rsidRDefault="00E0302A">
            <w:pPr>
              <w:pStyle w:val="afd"/>
              <w:rPr>
                <w:rFonts w:cs="Arial"/>
              </w:rPr>
            </w:pPr>
          </w:p>
        </w:tc>
        <w:tc>
          <w:tcPr>
            <w:tcW w:w="0" w:type="auto"/>
            <w:vMerge/>
          </w:tcPr>
          <w:p w14:paraId="1534C5D9" w14:textId="77777777" w:rsidR="00E0302A" w:rsidRPr="00BB52A2" w:rsidRDefault="00E0302A">
            <w:pPr>
              <w:pStyle w:val="afd"/>
              <w:rPr>
                <w:rFonts w:cs="Arial"/>
                <w:lang w:val="en-US"/>
              </w:rPr>
            </w:pPr>
          </w:p>
        </w:tc>
        <w:tc>
          <w:tcPr>
            <w:tcW w:w="0" w:type="auto"/>
            <w:vMerge/>
          </w:tcPr>
          <w:p w14:paraId="2496C51D" w14:textId="77777777" w:rsidR="00E0302A" w:rsidRPr="00BB52A2" w:rsidRDefault="00E0302A">
            <w:pPr>
              <w:pStyle w:val="afd"/>
              <w:rPr>
                <w:rFonts w:cs="Arial"/>
                <w:lang w:val="en-US"/>
              </w:rPr>
            </w:pPr>
          </w:p>
        </w:tc>
        <w:tc>
          <w:tcPr>
            <w:tcW w:w="0" w:type="auto"/>
            <w:vMerge/>
          </w:tcPr>
          <w:p w14:paraId="4714B49D" w14:textId="77777777" w:rsidR="00E0302A" w:rsidRPr="00BB52A2" w:rsidRDefault="00E0302A">
            <w:pPr>
              <w:pStyle w:val="afd"/>
              <w:rPr>
                <w:rFonts w:cs="Arial"/>
                <w:lang w:val="en-US"/>
              </w:rPr>
            </w:pPr>
          </w:p>
        </w:tc>
        <w:tc>
          <w:tcPr>
            <w:tcW w:w="0" w:type="auto"/>
          </w:tcPr>
          <w:p w14:paraId="0061C507" w14:textId="77777777" w:rsidR="00E0302A" w:rsidRPr="00BB52A2" w:rsidRDefault="00373FF5">
            <w:pPr>
              <w:pStyle w:val="afd"/>
              <w:rPr>
                <w:rFonts w:cs="Arial"/>
              </w:rPr>
            </w:pPr>
            <w:r w:rsidRPr="00BB52A2">
              <w:rPr>
                <w:rFonts w:cs="Arial"/>
              </w:rPr>
              <w:t>Данные</w:t>
            </w:r>
          </w:p>
        </w:tc>
        <w:tc>
          <w:tcPr>
            <w:tcW w:w="0" w:type="auto"/>
          </w:tcPr>
          <w:p w14:paraId="41D056CA"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tcPr>
          <w:p w14:paraId="709E5487" w14:textId="77777777" w:rsidR="00E0302A" w:rsidRPr="00BB52A2" w:rsidRDefault="00373FF5">
            <w:pPr>
              <w:pStyle w:val="afd"/>
              <w:rPr>
                <w:rFonts w:cs="Arial"/>
              </w:rPr>
            </w:pPr>
            <w:r w:rsidRPr="00BB52A2">
              <w:rPr>
                <w:rFonts w:cs="Arial"/>
                <w:lang w:val="en-US"/>
              </w:rPr>
              <w:t>Gold</w:t>
            </w:r>
          </w:p>
        </w:tc>
        <w:tc>
          <w:tcPr>
            <w:tcW w:w="801" w:type="dxa"/>
            <w:vAlign w:val="center"/>
          </w:tcPr>
          <w:p w14:paraId="051DC2C5"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61C5BFA1"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2C183B6E" w14:textId="77777777">
        <w:trPr>
          <w:trHeight w:val="194"/>
        </w:trPr>
        <w:tc>
          <w:tcPr>
            <w:tcW w:w="0" w:type="auto"/>
            <w:vMerge/>
          </w:tcPr>
          <w:p w14:paraId="39A7BD25" w14:textId="77777777" w:rsidR="00E0302A" w:rsidRPr="00BB52A2" w:rsidRDefault="00E0302A">
            <w:pPr>
              <w:pStyle w:val="afd"/>
              <w:rPr>
                <w:rFonts w:cs="Arial"/>
              </w:rPr>
            </w:pPr>
          </w:p>
        </w:tc>
        <w:tc>
          <w:tcPr>
            <w:tcW w:w="0" w:type="auto"/>
            <w:vMerge/>
          </w:tcPr>
          <w:p w14:paraId="730FF4F4" w14:textId="77777777" w:rsidR="00E0302A" w:rsidRPr="00BB52A2" w:rsidRDefault="00E0302A">
            <w:pPr>
              <w:pStyle w:val="afd"/>
              <w:rPr>
                <w:rFonts w:cs="Arial"/>
                <w:lang w:val="en-US"/>
              </w:rPr>
            </w:pPr>
          </w:p>
        </w:tc>
        <w:tc>
          <w:tcPr>
            <w:tcW w:w="0" w:type="auto"/>
            <w:vMerge/>
          </w:tcPr>
          <w:p w14:paraId="46351D8A" w14:textId="77777777" w:rsidR="00E0302A" w:rsidRPr="00BB52A2" w:rsidRDefault="00E0302A">
            <w:pPr>
              <w:pStyle w:val="afd"/>
              <w:rPr>
                <w:rFonts w:cs="Arial"/>
              </w:rPr>
            </w:pPr>
          </w:p>
        </w:tc>
        <w:tc>
          <w:tcPr>
            <w:tcW w:w="0" w:type="auto"/>
            <w:vMerge/>
          </w:tcPr>
          <w:p w14:paraId="7EBB1C5C" w14:textId="77777777" w:rsidR="00E0302A" w:rsidRPr="00BB52A2" w:rsidRDefault="00E0302A">
            <w:pPr>
              <w:pStyle w:val="afd"/>
              <w:rPr>
                <w:rFonts w:cs="Arial"/>
              </w:rPr>
            </w:pPr>
          </w:p>
        </w:tc>
        <w:tc>
          <w:tcPr>
            <w:tcW w:w="0" w:type="auto"/>
            <w:vMerge/>
          </w:tcPr>
          <w:p w14:paraId="6B3BDE78" w14:textId="77777777" w:rsidR="00E0302A" w:rsidRPr="00BB52A2" w:rsidRDefault="00E0302A">
            <w:pPr>
              <w:pStyle w:val="afd"/>
              <w:rPr>
                <w:rFonts w:cs="Arial"/>
                <w:lang w:val="en-US"/>
              </w:rPr>
            </w:pPr>
          </w:p>
        </w:tc>
        <w:tc>
          <w:tcPr>
            <w:tcW w:w="0" w:type="auto"/>
            <w:vMerge/>
          </w:tcPr>
          <w:p w14:paraId="72D294E8" w14:textId="77777777" w:rsidR="00E0302A" w:rsidRPr="00BB52A2" w:rsidRDefault="00E0302A">
            <w:pPr>
              <w:pStyle w:val="afd"/>
              <w:rPr>
                <w:rFonts w:cs="Arial"/>
                <w:lang w:val="en-US"/>
              </w:rPr>
            </w:pPr>
          </w:p>
        </w:tc>
        <w:tc>
          <w:tcPr>
            <w:tcW w:w="0" w:type="auto"/>
            <w:vMerge/>
          </w:tcPr>
          <w:p w14:paraId="13A7771A" w14:textId="77777777" w:rsidR="00E0302A" w:rsidRPr="00BB52A2" w:rsidRDefault="00E0302A">
            <w:pPr>
              <w:pStyle w:val="afd"/>
              <w:rPr>
                <w:rFonts w:cs="Arial"/>
                <w:lang w:val="en-US"/>
              </w:rPr>
            </w:pPr>
          </w:p>
        </w:tc>
        <w:tc>
          <w:tcPr>
            <w:tcW w:w="0" w:type="auto"/>
          </w:tcPr>
          <w:p w14:paraId="1A90ECCD" w14:textId="77777777" w:rsidR="00E0302A" w:rsidRPr="00BB52A2" w:rsidRDefault="00373FF5">
            <w:pPr>
              <w:pStyle w:val="afd"/>
              <w:rPr>
                <w:rFonts w:cs="Arial"/>
              </w:rPr>
            </w:pPr>
            <w:r w:rsidRPr="00BB52A2">
              <w:rPr>
                <w:rFonts w:cs="Arial"/>
                <w:lang w:val="en-US"/>
              </w:rPr>
              <w:t>РК</w:t>
            </w:r>
          </w:p>
        </w:tc>
        <w:tc>
          <w:tcPr>
            <w:tcW w:w="0" w:type="auto"/>
          </w:tcPr>
          <w:p w14:paraId="44D92B78" w14:textId="77777777" w:rsidR="00E0302A" w:rsidRPr="00BB52A2" w:rsidRDefault="00373FF5">
            <w:pPr>
              <w:pStyle w:val="afd"/>
              <w:rPr>
                <w:rFonts w:cs="Arial"/>
                <w:lang w:val="en-US"/>
              </w:rPr>
            </w:pPr>
            <w:r w:rsidRPr="00BB52A2">
              <w:rPr>
                <w:rFonts w:cs="Arial"/>
                <w:lang w:val="en-US"/>
              </w:rPr>
              <w:t>300</w:t>
            </w:r>
          </w:p>
        </w:tc>
        <w:tc>
          <w:tcPr>
            <w:tcW w:w="1397" w:type="dxa"/>
          </w:tcPr>
          <w:p w14:paraId="5A6580DF" w14:textId="77777777" w:rsidR="00E0302A" w:rsidRPr="00BB52A2" w:rsidRDefault="00373FF5">
            <w:pPr>
              <w:pStyle w:val="afd"/>
              <w:rPr>
                <w:rFonts w:cs="Arial"/>
                <w:lang w:val="en-US"/>
              </w:rPr>
            </w:pPr>
            <w:r w:rsidRPr="00BB52A2">
              <w:rPr>
                <w:rFonts w:cs="Arial"/>
                <w:lang w:val="en-US"/>
              </w:rPr>
              <w:t>Gold</w:t>
            </w:r>
          </w:p>
        </w:tc>
        <w:tc>
          <w:tcPr>
            <w:tcW w:w="801" w:type="dxa"/>
            <w:vAlign w:val="center"/>
          </w:tcPr>
          <w:p w14:paraId="030DC288"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41EC94E0"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1A5AB975" w14:textId="77777777">
        <w:trPr>
          <w:trHeight w:val="230"/>
        </w:trPr>
        <w:tc>
          <w:tcPr>
            <w:tcW w:w="333" w:type="dxa"/>
            <w:vMerge w:val="restart"/>
          </w:tcPr>
          <w:p w14:paraId="38ACC493" w14:textId="77777777" w:rsidR="00E0302A" w:rsidRPr="00BB52A2" w:rsidRDefault="00E0302A">
            <w:pPr>
              <w:pStyle w:val="afd"/>
              <w:rPr>
                <w:rFonts w:cs="Arial"/>
              </w:rPr>
            </w:pPr>
          </w:p>
        </w:tc>
        <w:tc>
          <w:tcPr>
            <w:tcW w:w="1033" w:type="dxa"/>
            <w:vMerge w:val="restart"/>
          </w:tcPr>
          <w:p w14:paraId="56FE1E88" w14:textId="77777777" w:rsidR="00E0302A" w:rsidRPr="00BB52A2" w:rsidRDefault="000405E6">
            <w:pPr>
              <w:pBdr>
                <w:top w:val="none" w:sz="4" w:space="0" w:color="000000"/>
                <w:left w:val="none" w:sz="4" w:space="0" w:color="000000"/>
                <w:bottom w:val="none" w:sz="4" w:space="0" w:color="000000"/>
                <w:right w:val="none" w:sz="4" w:space="0" w:color="000000"/>
              </w:pBdr>
              <w:rPr>
                <w:rFonts w:ascii="Arial" w:hAnsi="Arial" w:cs="Arial"/>
              </w:rPr>
            </w:pPr>
            <w:r w:rsidRPr="00BB52A2">
              <w:rPr>
                <w:rFonts w:ascii="Arial" w:eastAsia="Calibri" w:hAnsi="Arial" w:cs="Arial"/>
                <w:color w:val="000000"/>
                <w:sz w:val="22"/>
                <w:lang w:val="en-US"/>
              </w:rPr>
              <w:t>spb99-sus-db2uz</w:t>
            </w:r>
            <w:r w:rsidR="00373FF5" w:rsidRPr="00BB52A2">
              <w:rPr>
                <w:rFonts w:ascii="Arial" w:hAnsi="Arial" w:cs="Arial"/>
                <w:lang w:val="en-US"/>
              </w:rPr>
              <w:t xml:space="preserve"> </w:t>
            </w:r>
          </w:p>
          <w:p w14:paraId="6DE62D28" w14:textId="77777777" w:rsidR="00E0302A" w:rsidRPr="00BB52A2" w:rsidRDefault="00E0302A">
            <w:pPr>
              <w:pStyle w:val="afd"/>
              <w:rPr>
                <w:rFonts w:cs="Arial"/>
              </w:rPr>
            </w:pPr>
          </w:p>
          <w:p w14:paraId="325F4AFF" w14:textId="77777777" w:rsidR="00E0302A" w:rsidRPr="00BB52A2" w:rsidRDefault="00E0302A">
            <w:pPr>
              <w:pStyle w:val="afd"/>
              <w:rPr>
                <w:rFonts w:cs="Arial"/>
              </w:rPr>
            </w:pPr>
          </w:p>
        </w:tc>
        <w:tc>
          <w:tcPr>
            <w:tcW w:w="1072" w:type="dxa"/>
            <w:vMerge w:val="restart"/>
          </w:tcPr>
          <w:p w14:paraId="0CCCEF08"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p w14:paraId="2CFAC9F1" w14:textId="77777777" w:rsidR="00E0302A" w:rsidRPr="00BB52A2" w:rsidRDefault="00E0302A">
            <w:pPr>
              <w:pStyle w:val="afd"/>
              <w:rPr>
                <w:rFonts w:cs="Arial"/>
              </w:rPr>
            </w:pPr>
          </w:p>
          <w:p w14:paraId="2C21F9B2" w14:textId="77777777" w:rsidR="00E0302A" w:rsidRPr="00BB52A2" w:rsidRDefault="00E0302A">
            <w:pPr>
              <w:pStyle w:val="afd"/>
              <w:rPr>
                <w:rFonts w:cs="Arial"/>
              </w:rPr>
            </w:pPr>
          </w:p>
        </w:tc>
        <w:tc>
          <w:tcPr>
            <w:tcW w:w="570" w:type="dxa"/>
            <w:vMerge w:val="restart"/>
          </w:tcPr>
          <w:p w14:paraId="2E74DEA8" w14:textId="77777777" w:rsidR="00E0302A" w:rsidRPr="00BB52A2" w:rsidRDefault="00373FF5">
            <w:pPr>
              <w:pStyle w:val="afd"/>
              <w:rPr>
                <w:rFonts w:cs="Arial"/>
              </w:rPr>
            </w:pPr>
            <w:r w:rsidRPr="00BB52A2">
              <w:rPr>
                <w:rFonts w:cs="Arial"/>
              </w:rPr>
              <w:t>СУБД</w:t>
            </w:r>
          </w:p>
          <w:p w14:paraId="548EA753" w14:textId="77777777" w:rsidR="00E0302A" w:rsidRPr="00BB52A2" w:rsidRDefault="00E0302A">
            <w:pPr>
              <w:pStyle w:val="afd"/>
              <w:rPr>
                <w:rFonts w:cs="Arial"/>
              </w:rPr>
            </w:pPr>
          </w:p>
          <w:p w14:paraId="7FB60240" w14:textId="77777777" w:rsidR="00E0302A" w:rsidRPr="00BB52A2" w:rsidRDefault="00E0302A">
            <w:pPr>
              <w:pStyle w:val="afd"/>
              <w:rPr>
                <w:rFonts w:cs="Arial"/>
              </w:rPr>
            </w:pPr>
          </w:p>
        </w:tc>
        <w:tc>
          <w:tcPr>
            <w:tcW w:w="1048" w:type="dxa"/>
            <w:vMerge w:val="restart"/>
          </w:tcPr>
          <w:p w14:paraId="04814F0F" w14:textId="77777777" w:rsidR="00E0302A" w:rsidRPr="00BB52A2" w:rsidRDefault="00373FF5">
            <w:pPr>
              <w:pStyle w:val="afd"/>
              <w:rPr>
                <w:rFonts w:cs="Arial"/>
                <w:lang w:val="en-US"/>
              </w:rPr>
            </w:pPr>
            <w:r w:rsidRPr="00BB52A2">
              <w:rPr>
                <w:rFonts w:cs="Arial"/>
                <w:lang w:val="en-US"/>
              </w:rPr>
              <w:t>Astra Linux SE 1.7</w:t>
            </w:r>
          </w:p>
          <w:p w14:paraId="6FC2A506" w14:textId="77777777" w:rsidR="00E0302A" w:rsidRPr="00BB52A2" w:rsidRDefault="00373FF5">
            <w:pPr>
              <w:pStyle w:val="afd"/>
              <w:rPr>
                <w:rFonts w:cs="Arial"/>
                <w:lang w:val="en-US"/>
              </w:rPr>
            </w:pPr>
            <w:r w:rsidRPr="00BB52A2">
              <w:rPr>
                <w:rFonts w:cs="Arial"/>
                <w:lang w:val="en-US"/>
              </w:rPr>
              <w:t>Postgres Pro Std 15</w:t>
            </w:r>
          </w:p>
          <w:p w14:paraId="1941C853" w14:textId="77777777" w:rsidR="00E0302A" w:rsidRPr="00BB52A2" w:rsidRDefault="00E0302A">
            <w:pPr>
              <w:pStyle w:val="afd"/>
              <w:rPr>
                <w:rFonts w:cs="Arial"/>
                <w:lang w:val="en-US"/>
              </w:rPr>
            </w:pPr>
          </w:p>
          <w:p w14:paraId="0BAED66C" w14:textId="77777777" w:rsidR="00E0302A" w:rsidRPr="00BB52A2" w:rsidRDefault="00E0302A">
            <w:pPr>
              <w:pStyle w:val="afd"/>
              <w:rPr>
                <w:rFonts w:cs="Arial"/>
                <w:lang w:val="en-US"/>
              </w:rPr>
            </w:pPr>
          </w:p>
        </w:tc>
        <w:tc>
          <w:tcPr>
            <w:tcW w:w="549" w:type="dxa"/>
            <w:vMerge w:val="restart"/>
          </w:tcPr>
          <w:p w14:paraId="4D649E89" w14:textId="77777777" w:rsidR="00E0302A" w:rsidRPr="00BB52A2" w:rsidRDefault="00373FF5">
            <w:pPr>
              <w:pStyle w:val="afd"/>
              <w:rPr>
                <w:rFonts w:cs="Arial"/>
              </w:rPr>
            </w:pPr>
            <w:r w:rsidRPr="00BB52A2">
              <w:rPr>
                <w:rFonts w:cs="Arial"/>
              </w:rPr>
              <w:t>8</w:t>
            </w:r>
          </w:p>
          <w:p w14:paraId="2822DB8B" w14:textId="77777777" w:rsidR="00E0302A" w:rsidRPr="00BB52A2" w:rsidRDefault="00E0302A">
            <w:pPr>
              <w:pStyle w:val="afd"/>
              <w:rPr>
                <w:rFonts w:cs="Arial"/>
              </w:rPr>
            </w:pPr>
          </w:p>
          <w:p w14:paraId="5C4D1AF1" w14:textId="77777777" w:rsidR="00E0302A" w:rsidRPr="00BB52A2" w:rsidRDefault="00E0302A">
            <w:pPr>
              <w:pStyle w:val="afd"/>
              <w:rPr>
                <w:rFonts w:cs="Arial"/>
              </w:rPr>
            </w:pPr>
          </w:p>
        </w:tc>
        <w:tc>
          <w:tcPr>
            <w:tcW w:w="456" w:type="dxa"/>
            <w:vMerge w:val="restart"/>
          </w:tcPr>
          <w:p w14:paraId="150F7947" w14:textId="77777777" w:rsidR="00E0302A" w:rsidRPr="00BB52A2" w:rsidRDefault="00373FF5">
            <w:pPr>
              <w:pStyle w:val="afd"/>
              <w:rPr>
                <w:rFonts w:cs="Arial"/>
              </w:rPr>
            </w:pPr>
            <w:r w:rsidRPr="00BB52A2">
              <w:rPr>
                <w:rFonts w:cs="Arial"/>
              </w:rPr>
              <w:t>32</w:t>
            </w:r>
          </w:p>
          <w:p w14:paraId="0DAC5796" w14:textId="77777777" w:rsidR="00E0302A" w:rsidRPr="00BB52A2" w:rsidRDefault="00E0302A">
            <w:pPr>
              <w:pStyle w:val="afd"/>
              <w:rPr>
                <w:rFonts w:cs="Arial"/>
              </w:rPr>
            </w:pPr>
          </w:p>
          <w:p w14:paraId="27A8D136" w14:textId="77777777" w:rsidR="00E0302A" w:rsidRPr="00BB52A2" w:rsidRDefault="00E0302A">
            <w:pPr>
              <w:pStyle w:val="afd"/>
              <w:rPr>
                <w:rFonts w:cs="Arial"/>
              </w:rPr>
            </w:pPr>
          </w:p>
        </w:tc>
        <w:tc>
          <w:tcPr>
            <w:tcW w:w="0" w:type="auto"/>
            <w:vMerge w:val="restart"/>
          </w:tcPr>
          <w:p w14:paraId="126ED58B" w14:textId="77777777" w:rsidR="00E0302A" w:rsidRPr="00BB52A2" w:rsidRDefault="00373FF5">
            <w:pPr>
              <w:pStyle w:val="afd"/>
              <w:rPr>
                <w:rFonts w:cs="Arial"/>
              </w:rPr>
            </w:pPr>
            <w:r w:rsidRPr="00BB52A2">
              <w:rPr>
                <w:rFonts w:cs="Arial"/>
              </w:rPr>
              <w:t>Системный</w:t>
            </w:r>
          </w:p>
        </w:tc>
        <w:tc>
          <w:tcPr>
            <w:tcW w:w="0" w:type="auto"/>
            <w:vMerge w:val="restart"/>
          </w:tcPr>
          <w:p w14:paraId="4102EF91" w14:textId="77777777" w:rsidR="00E0302A" w:rsidRPr="00BB52A2" w:rsidRDefault="00373FF5">
            <w:pPr>
              <w:pStyle w:val="afd"/>
              <w:rPr>
                <w:rFonts w:cs="Arial"/>
              </w:rPr>
            </w:pPr>
            <w:r w:rsidRPr="00BB52A2">
              <w:rPr>
                <w:rFonts w:cs="Arial"/>
              </w:rPr>
              <w:t>50</w:t>
            </w:r>
          </w:p>
        </w:tc>
        <w:tc>
          <w:tcPr>
            <w:tcW w:w="1397" w:type="dxa"/>
            <w:vMerge w:val="restart"/>
          </w:tcPr>
          <w:p w14:paraId="28AD5EC0" w14:textId="77777777" w:rsidR="00E0302A" w:rsidRPr="00BB52A2" w:rsidRDefault="00373FF5">
            <w:pPr>
              <w:pStyle w:val="afd"/>
              <w:rPr>
                <w:rFonts w:cs="Arial"/>
              </w:rPr>
            </w:pPr>
            <w:r w:rsidRPr="00BB52A2">
              <w:rPr>
                <w:rFonts w:cs="Arial"/>
                <w:lang w:val="en-US"/>
              </w:rPr>
              <w:t>Gold</w:t>
            </w:r>
          </w:p>
        </w:tc>
        <w:tc>
          <w:tcPr>
            <w:tcW w:w="801" w:type="dxa"/>
            <w:vMerge w:val="restart"/>
            <w:vAlign w:val="center"/>
          </w:tcPr>
          <w:p w14:paraId="1E18B3C2"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34B4E24F"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775D7C35" w14:textId="77777777">
        <w:trPr>
          <w:trHeight w:val="276"/>
        </w:trPr>
        <w:tc>
          <w:tcPr>
            <w:tcW w:w="0" w:type="auto"/>
            <w:vMerge/>
          </w:tcPr>
          <w:p w14:paraId="25897F4B" w14:textId="77777777" w:rsidR="00E0302A" w:rsidRPr="00BB52A2" w:rsidRDefault="00E0302A"/>
        </w:tc>
        <w:tc>
          <w:tcPr>
            <w:tcW w:w="0" w:type="auto"/>
            <w:vMerge/>
          </w:tcPr>
          <w:p w14:paraId="26E52628" w14:textId="77777777" w:rsidR="00E0302A" w:rsidRPr="00BB52A2" w:rsidRDefault="00E0302A"/>
        </w:tc>
        <w:tc>
          <w:tcPr>
            <w:tcW w:w="0" w:type="auto"/>
            <w:vMerge/>
          </w:tcPr>
          <w:p w14:paraId="3FF59211" w14:textId="77777777" w:rsidR="00E0302A" w:rsidRPr="00BB52A2" w:rsidRDefault="00E0302A"/>
        </w:tc>
        <w:tc>
          <w:tcPr>
            <w:tcW w:w="0" w:type="auto"/>
            <w:vMerge/>
          </w:tcPr>
          <w:p w14:paraId="4AF15F3B" w14:textId="77777777" w:rsidR="00E0302A" w:rsidRPr="00BB52A2" w:rsidRDefault="00E0302A"/>
        </w:tc>
        <w:tc>
          <w:tcPr>
            <w:tcW w:w="0" w:type="auto"/>
            <w:vMerge/>
          </w:tcPr>
          <w:p w14:paraId="28DF3818" w14:textId="77777777" w:rsidR="00E0302A" w:rsidRPr="00BB52A2" w:rsidRDefault="00E0302A"/>
        </w:tc>
        <w:tc>
          <w:tcPr>
            <w:tcW w:w="0" w:type="auto"/>
            <w:vMerge/>
          </w:tcPr>
          <w:p w14:paraId="1677CC82" w14:textId="77777777" w:rsidR="00E0302A" w:rsidRPr="00BB52A2" w:rsidRDefault="00E0302A"/>
        </w:tc>
        <w:tc>
          <w:tcPr>
            <w:tcW w:w="0" w:type="auto"/>
            <w:vMerge/>
          </w:tcPr>
          <w:p w14:paraId="0CED5E43" w14:textId="77777777" w:rsidR="00E0302A" w:rsidRPr="00BB52A2" w:rsidRDefault="00E0302A"/>
        </w:tc>
        <w:tc>
          <w:tcPr>
            <w:tcW w:w="0" w:type="auto"/>
            <w:vMerge w:val="restart"/>
          </w:tcPr>
          <w:p w14:paraId="0945EB50" w14:textId="77777777" w:rsidR="00E0302A" w:rsidRPr="00BB52A2" w:rsidRDefault="00373FF5">
            <w:pPr>
              <w:pStyle w:val="afd"/>
              <w:rPr>
                <w:rFonts w:cs="Arial"/>
              </w:rPr>
            </w:pPr>
            <w:r w:rsidRPr="00BB52A2">
              <w:rPr>
                <w:rFonts w:cs="Arial"/>
              </w:rPr>
              <w:t>Данные</w:t>
            </w:r>
          </w:p>
        </w:tc>
        <w:tc>
          <w:tcPr>
            <w:tcW w:w="0" w:type="auto"/>
            <w:vMerge w:val="restart"/>
          </w:tcPr>
          <w:p w14:paraId="5A610DAA"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vMerge w:val="restart"/>
          </w:tcPr>
          <w:p w14:paraId="58561609" w14:textId="77777777" w:rsidR="00E0302A" w:rsidRPr="00BB52A2" w:rsidRDefault="00373FF5">
            <w:pPr>
              <w:pStyle w:val="afd"/>
              <w:rPr>
                <w:rFonts w:cs="Arial"/>
              </w:rPr>
            </w:pPr>
            <w:r w:rsidRPr="00BB52A2">
              <w:rPr>
                <w:rFonts w:cs="Arial"/>
                <w:lang w:val="en-US"/>
              </w:rPr>
              <w:t>Gold</w:t>
            </w:r>
          </w:p>
        </w:tc>
        <w:tc>
          <w:tcPr>
            <w:tcW w:w="801" w:type="dxa"/>
            <w:vMerge w:val="restart"/>
            <w:vAlign w:val="center"/>
          </w:tcPr>
          <w:p w14:paraId="79984AF5"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62808439"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37529B7E" w14:textId="77777777">
        <w:trPr>
          <w:trHeight w:val="276"/>
        </w:trPr>
        <w:tc>
          <w:tcPr>
            <w:tcW w:w="0" w:type="auto"/>
            <w:vMerge/>
          </w:tcPr>
          <w:p w14:paraId="587306F9" w14:textId="77777777" w:rsidR="00E0302A" w:rsidRPr="00BB52A2" w:rsidRDefault="00E0302A"/>
        </w:tc>
        <w:tc>
          <w:tcPr>
            <w:tcW w:w="0" w:type="auto"/>
            <w:vMerge/>
          </w:tcPr>
          <w:p w14:paraId="4FDF52E7" w14:textId="77777777" w:rsidR="00E0302A" w:rsidRPr="00BB52A2" w:rsidRDefault="00E0302A"/>
        </w:tc>
        <w:tc>
          <w:tcPr>
            <w:tcW w:w="0" w:type="auto"/>
            <w:vMerge/>
          </w:tcPr>
          <w:p w14:paraId="457C3698" w14:textId="77777777" w:rsidR="00E0302A" w:rsidRPr="00BB52A2" w:rsidRDefault="00E0302A"/>
        </w:tc>
        <w:tc>
          <w:tcPr>
            <w:tcW w:w="0" w:type="auto"/>
            <w:vMerge/>
          </w:tcPr>
          <w:p w14:paraId="4947346B" w14:textId="77777777" w:rsidR="00E0302A" w:rsidRPr="00BB52A2" w:rsidRDefault="00E0302A"/>
        </w:tc>
        <w:tc>
          <w:tcPr>
            <w:tcW w:w="0" w:type="auto"/>
            <w:vMerge/>
          </w:tcPr>
          <w:p w14:paraId="4BB2C67C" w14:textId="77777777" w:rsidR="00E0302A" w:rsidRPr="00BB52A2" w:rsidRDefault="00E0302A"/>
        </w:tc>
        <w:tc>
          <w:tcPr>
            <w:tcW w:w="0" w:type="auto"/>
            <w:vMerge/>
          </w:tcPr>
          <w:p w14:paraId="2475662E" w14:textId="77777777" w:rsidR="00E0302A" w:rsidRPr="00BB52A2" w:rsidRDefault="00E0302A"/>
        </w:tc>
        <w:tc>
          <w:tcPr>
            <w:tcW w:w="0" w:type="auto"/>
            <w:vMerge/>
          </w:tcPr>
          <w:p w14:paraId="46DDB21A" w14:textId="77777777" w:rsidR="00E0302A" w:rsidRPr="00BB52A2" w:rsidRDefault="00E0302A"/>
        </w:tc>
        <w:tc>
          <w:tcPr>
            <w:tcW w:w="0" w:type="auto"/>
            <w:vMerge w:val="restart"/>
          </w:tcPr>
          <w:p w14:paraId="42065C8C" w14:textId="77777777" w:rsidR="00E0302A" w:rsidRPr="00BB52A2" w:rsidRDefault="00373FF5">
            <w:pPr>
              <w:pStyle w:val="afd"/>
              <w:rPr>
                <w:rFonts w:cs="Arial"/>
              </w:rPr>
            </w:pPr>
            <w:r w:rsidRPr="00BB52A2">
              <w:rPr>
                <w:rFonts w:cs="Arial"/>
                <w:lang w:val="en-US"/>
              </w:rPr>
              <w:t>РК</w:t>
            </w:r>
          </w:p>
        </w:tc>
        <w:tc>
          <w:tcPr>
            <w:tcW w:w="0" w:type="auto"/>
            <w:vMerge w:val="restart"/>
          </w:tcPr>
          <w:p w14:paraId="09193D2E" w14:textId="77777777" w:rsidR="00E0302A" w:rsidRPr="00BB52A2" w:rsidRDefault="00373FF5">
            <w:pPr>
              <w:pStyle w:val="afd"/>
              <w:rPr>
                <w:rFonts w:cs="Arial"/>
              </w:rPr>
            </w:pPr>
            <w:r w:rsidRPr="00BB52A2">
              <w:rPr>
                <w:rFonts w:cs="Arial"/>
                <w:lang w:val="en-US"/>
              </w:rPr>
              <w:t>300</w:t>
            </w:r>
          </w:p>
        </w:tc>
        <w:tc>
          <w:tcPr>
            <w:tcW w:w="1397" w:type="dxa"/>
            <w:vMerge w:val="restart"/>
          </w:tcPr>
          <w:p w14:paraId="284CCAC7" w14:textId="77777777" w:rsidR="00E0302A" w:rsidRPr="00BB52A2" w:rsidRDefault="00373FF5">
            <w:pPr>
              <w:pStyle w:val="afd"/>
              <w:rPr>
                <w:rFonts w:cs="Arial"/>
              </w:rPr>
            </w:pPr>
            <w:r w:rsidRPr="00BB52A2">
              <w:rPr>
                <w:rFonts w:cs="Arial"/>
                <w:lang w:val="en-US"/>
              </w:rPr>
              <w:t>Gold</w:t>
            </w:r>
          </w:p>
        </w:tc>
        <w:tc>
          <w:tcPr>
            <w:tcW w:w="801" w:type="dxa"/>
            <w:vMerge w:val="restart"/>
            <w:vAlign w:val="center"/>
          </w:tcPr>
          <w:p w14:paraId="250C0F8F"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5ABD9D91"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rsidRPr="00BB52A2" w14:paraId="3C0B8278" w14:textId="77777777">
        <w:trPr>
          <w:trHeight w:val="415"/>
        </w:trPr>
        <w:tc>
          <w:tcPr>
            <w:tcW w:w="0" w:type="auto"/>
            <w:gridSpan w:val="12"/>
            <w:shd w:val="clear" w:color="auto" w:fill="BFBFBF" w:themeFill="background1" w:themeFillShade="BF"/>
          </w:tcPr>
          <w:p w14:paraId="7724061D" w14:textId="77777777" w:rsidR="00E0302A" w:rsidRPr="00BB52A2" w:rsidRDefault="00373FF5">
            <w:pPr>
              <w:pStyle w:val="aff7"/>
              <w:rPr>
                <w:rFonts w:cs="Arial"/>
                <w:color w:val="auto"/>
              </w:rPr>
            </w:pPr>
            <w:r w:rsidRPr="00BB52A2">
              <w:rPr>
                <w:rFonts w:cs="Arial"/>
                <w:color w:val="auto"/>
              </w:rPr>
              <w:t>КСПД, Продуктивный ландшафт</w:t>
            </w:r>
          </w:p>
        </w:tc>
      </w:tr>
      <w:tr w:rsidR="00E0302A" w:rsidRPr="00BB52A2" w14:paraId="22F9FF53" w14:textId="77777777">
        <w:trPr>
          <w:trHeight w:val="415"/>
        </w:trPr>
        <w:tc>
          <w:tcPr>
            <w:tcW w:w="0" w:type="auto"/>
            <w:vMerge w:val="restart"/>
          </w:tcPr>
          <w:p w14:paraId="2098F9DB" w14:textId="77777777" w:rsidR="00E0302A" w:rsidRPr="00BB52A2" w:rsidRDefault="00373FF5">
            <w:pPr>
              <w:rPr>
                <w:rFonts w:ascii="Arial" w:hAnsi="Arial" w:cs="Arial"/>
              </w:rPr>
            </w:pPr>
            <w:r w:rsidRPr="00BB52A2">
              <w:rPr>
                <w:rFonts w:ascii="Arial" w:hAnsi="Arial" w:cs="Arial"/>
              </w:rPr>
              <w:t>1</w:t>
            </w:r>
          </w:p>
        </w:tc>
        <w:tc>
          <w:tcPr>
            <w:tcW w:w="0" w:type="auto"/>
            <w:vMerge w:val="restart"/>
          </w:tcPr>
          <w:p w14:paraId="27B60C3E"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spb99-sus-db01</w:t>
            </w:r>
            <w:r w:rsidRPr="00BB52A2">
              <w:rPr>
                <w:rFonts w:ascii="Arial" w:hAnsi="Arial" w:cs="Arial"/>
                <w:lang w:val="en-US"/>
              </w:rPr>
              <w:t xml:space="preserve"> </w:t>
            </w:r>
          </w:p>
        </w:tc>
        <w:tc>
          <w:tcPr>
            <w:tcW w:w="0" w:type="auto"/>
            <w:vMerge w:val="restart"/>
          </w:tcPr>
          <w:p w14:paraId="0E007D85"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43DC065F" w14:textId="77777777" w:rsidR="00E0302A" w:rsidRPr="00BB52A2" w:rsidRDefault="00373FF5">
            <w:pPr>
              <w:pStyle w:val="afd"/>
              <w:rPr>
                <w:rFonts w:cs="Arial"/>
              </w:rPr>
            </w:pPr>
            <w:r w:rsidRPr="00BB52A2">
              <w:rPr>
                <w:rFonts w:cs="Arial"/>
              </w:rPr>
              <w:t>СУБД</w:t>
            </w:r>
          </w:p>
        </w:tc>
        <w:tc>
          <w:tcPr>
            <w:tcW w:w="0" w:type="auto"/>
            <w:vMerge w:val="restart"/>
          </w:tcPr>
          <w:p w14:paraId="6AED470C" w14:textId="77777777" w:rsidR="00E0302A" w:rsidRPr="00BB52A2" w:rsidRDefault="00373FF5">
            <w:pPr>
              <w:pStyle w:val="afd"/>
              <w:rPr>
                <w:rFonts w:cs="Arial"/>
                <w:lang w:val="en-US"/>
              </w:rPr>
            </w:pPr>
            <w:r w:rsidRPr="00BB52A2">
              <w:rPr>
                <w:rFonts w:cs="Arial"/>
                <w:lang w:val="en-US"/>
              </w:rPr>
              <w:t>Astra Linux SE 1.7</w:t>
            </w:r>
          </w:p>
          <w:p w14:paraId="2BCB7DB7"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38A28DC1" w14:textId="77777777" w:rsidR="00E0302A" w:rsidRPr="00BB52A2" w:rsidRDefault="00373FF5">
            <w:pPr>
              <w:pStyle w:val="afd"/>
              <w:rPr>
                <w:rFonts w:cs="Arial"/>
              </w:rPr>
            </w:pPr>
            <w:r w:rsidRPr="00BB52A2">
              <w:rPr>
                <w:rFonts w:cs="Arial"/>
              </w:rPr>
              <w:t>8</w:t>
            </w:r>
          </w:p>
        </w:tc>
        <w:tc>
          <w:tcPr>
            <w:tcW w:w="0" w:type="auto"/>
            <w:vMerge w:val="restart"/>
          </w:tcPr>
          <w:p w14:paraId="4F24E866" w14:textId="77777777" w:rsidR="00E0302A" w:rsidRPr="00BB52A2" w:rsidRDefault="00373FF5">
            <w:pPr>
              <w:pStyle w:val="afd"/>
              <w:rPr>
                <w:rFonts w:cs="Arial"/>
              </w:rPr>
            </w:pPr>
            <w:r w:rsidRPr="00BB52A2">
              <w:rPr>
                <w:rFonts w:cs="Arial"/>
              </w:rPr>
              <w:t>32</w:t>
            </w:r>
          </w:p>
        </w:tc>
        <w:tc>
          <w:tcPr>
            <w:tcW w:w="0" w:type="auto"/>
          </w:tcPr>
          <w:p w14:paraId="55F46F3D" w14:textId="77777777" w:rsidR="00E0302A" w:rsidRPr="00BB52A2" w:rsidRDefault="00373FF5">
            <w:pPr>
              <w:pStyle w:val="afd"/>
              <w:rPr>
                <w:rFonts w:cs="Arial"/>
              </w:rPr>
            </w:pPr>
            <w:r w:rsidRPr="00BB52A2">
              <w:rPr>
                <w:rFonts w:cs="Arial"/>
              </w:rPr>
              <w:t>Системный</w:t>
            </w:r>
          </w:p>
        </w:tc>
        <w:tc>
          <w:tcPr>
            <w:tcW w:w="0" w:type="auto"/>
          </w:tcPr>
          <w:p w14:paraId="1D5C5D5D" w14:textId="77777777" w:rsidR="00E0302A" w:rsidRPr="00BB52A2" w:rsidRDefault="00373FF5">
            <w:pPr>
              <w:pStyle w:val="afd"/>
              <w:rPr>
                <w:rFonts w:cs="Arial"/>
              </w:rPr>
            </w:pPr>
            <w:r w:rsidRPr="00BB52A2">
              <w:rPr>
                <w:rFonts w:cs="Arial"/>
              </w:rPr>
              <w:t>50</w:t>
            </w:r>
          </w:p>
        </w:tc>
        <w:tc>
          <w:tcPr>
            <w:tcW w:w="1397" w:type="dxa"/>
          </w:tcPr>
          <w:p w14:paraId="7B768954"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0D7F65D6"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6B728234"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3E5F9907" w14:textId="77777777">
        <w:trPr>
          <w:trHeight w:val="194"/>
        </w:trPr>
        <w:tc>
          <w:tcPr>
            <w:tcW w:w="0" w:type="auto"/>
            <w:vMerge/>
          </w:tcPr>
          <w:p w14:paraId="6BC4E57F" w14:textId="77777777" w:rsidR="00E0302A" w:rsidRPr="00BB52A2" w:rsidRDefault="00E0302A">
            <w:pPr>
              <w:rPr>
                <w:rFonts w:ascii="Arial" w:hAnsi="Arial" w:cs="Arial"/>
              </w:rPr>
            </w:pPr>
          </w:p>
        </w:tc>
        <w:tc>
          <w:tcPr>
            <w:tcW w:w="0" w:type="auto"/>
            <w:vMerge/>
          </w:tcPr>
          <w:p w14:paraId="7BA52AE0" w14:textId="77777777" w:rsidR="00E0302A" w:rsidRPr="00BB52A2" w:rsidRDefault="00E0302A">
            <w:pPr>
              <w:pStyle w:val="aff7"/>
              <w:rPr>
                <w:rFonts w:cs="Arial"/>
                <w:color w:val="auto"/>
              </w:rPr>
            </w:pPr>
          </w:p>
        </w:tc>
        <w:tc>
          <w:tcPr>
            <w:tcW w:w="0" w:type="auto"/>
            <w:vMerge/>
          </w:tcPr>
          <w:p w14:paraId="0A6AC964" w14:textId="77777777" w:rsidR="00E0302A" w:rsidRPr="00BB52A2" w:rsidRDefault="00E0302A">
            <w:pPr>
              <w:pStyle w:val="aff7"/>
              <w:rPr>
                <w:rFonts w:cs="Arial"/>
                <w:color w:val="auto"/>
              </w:rPr>
            </w:pPr>
          </w:p>
        </w:tc>
        <w:tc>
          <w:tcPr>
            <w:tcW w:w="0" w:type="auto"/>
            <w:vMerge/>
          </w:tcPr>
          <w:p w14:paraId="3DBCB81A" w14:textId="77777777" w:rsidR="00E0302A" w:rsidRPr="00BB52A2" w:rsidRDefault="00E0302A">
            <w:pPr>
              <w:pStyle w:val="aff7"/>
              <w:rPr>
                <w:rFonts w:cs="Arial"/>
                <w:color w:val="auto"/>
              </w:rPr>
            </w:pPr>
          </w:p>
        </w:tc>
        <w:tc>
          <w:tcPr>
            <w:tcW w:w="0" w:type="auto"/>
            <w:vMerge/>
          </w:tcPr>
          <w:p w14:paraId="0BEF8ED2" w14:textId="77777777" w:rsidR="00E0302A" w:rsidRPr="00BB52A2" w:rsidRDefault="00E0302A">
            <w:pPr>
              <w:pStyle w:val="aff7"/>
              <w:rPr>
                <w:rFonts w:cs="Arial"/>
                <w:color w:val="auto"/>
              </w:rPr>
            </w:pPr>
          </w:p>
        </w:tc>
        <w:tc>
          <w:tcPr>
            <w:tcW w:w="0" w:type="auto"/>
            <w:vMerge/>
          </w:tcPr>
          <w:p w14:paraId="0046CBCF" w14:textId="77777777" w:rsidR="00E0302A" w:rsidRPr="00BB52A2" w:rsidRDefault="00E0302A">
            <w:pPr>
              <w:pStyle w:val="aff7"/>
              <w:rPr>
                <w:rFonts w:cs="Arial"/>
                <w:color w:val="auto"/>
              </w:rPr>
            </w:pPr>
          </w:p>
        </w:tc>
        <w:tc>
          <w:tcPr>
            <w:tcW w:w="0" w:type="auto"/>
            <w:vMerge/>
          </w:tcPr>
          <w:p w14:paraId="37057C8C" w14:textId="77777777" w:rsidR="00E0302A" w:rsidRPr="00BB52A2" w:rsidRDefault="00E0302A">
            <w:pPr>
              <w:pStyle w:val="aff7"/>
              <w:rPr>
                <w:rFonts w:cs="Arial"/>
                <w:color w:val="auto"/>
              </w:rPr>
            </w:pPr>
          </w:p>
        </w:tc>
        <w:tc>
          <w:tcPr>
            <w:tcW w:w="0" w:type="auto"/>
          </w:tcPr>
          <w:p w14:paraId="6887D11D" w14:textId="77777777" w:rsidR="00E0302A" w:rsidRPr="00BB52A2" w:rsidRDefault="00373FF5">
            <w:pPr>
              <w:pStyle w:val="afd"/>
              <w:rPr>
                <w:rFonts w:cs="Arial"/>
              </w:rPr>
            </w:pPr>
            <w:r w:rsidRPr="00BB52A2">
              <w:rPr>
                <w:rFonts w:cs="Arial"/>
              </w:rPr>
              <w:t>Данные</w:t>
            </w:r>
          </w:p>
        </w:tc>
        <w:tc>
          <w:tcPr>
            <w:tcW w:w="0" w:type="auto"/>
          </w:tcPr>
          <w:p w14:paraId="3D6E2DFC"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tcPr>
          <w:p w14:paraId="46E6FE54" w14:textId="77777777" w:rsidR="00E0302A" w:rsidRPr="00BB52A2" w:rsidRDefault="00373FF5">
            <w:pPr>
              <w:pStyle w:val="afd"/>
              <w:rPr>
                <w:rFonts w:cs="Arial"/>
                <w:lang w:val="en-US"/>
              </w:rPr>
            </w:pPr>
            <w:r w:rsidRPr="00BB52A2">
              <w:rPr>
                <w:rFonts w:cs="Arial"/>
                <w:lang w:val="en-US"/>
              </w:rPr>
              <w:t>Gold</w:t>
            </w:r>
          </w:p>
        </w:tc>
        <w:tc>
          <w:tcPr>
            <w:tcW w:w="801" w:type="dxa"/>
            <w:vAlign w:val="center"/>
          </w:tcPr>
          <w:p w14:paraId="26B7B7EE"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7117F003"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111F41DD" w14:textId="77777777">
        <w:trPr>
          <w:trHeight w:val="194"/>
        </w:trPr>
        <w:tc>
          <w:tcPr>
            <w:tcW w:w="0" w:type="auto"/>
            <w:vMerge/>
          </w:tcPr>
          <w:p w14:paraId="747E77C8" w14:textId="77777777" w:rsidR="00E0302A" w:rsidRPr="00BB52A2" w:rsidRDefault="00E0302A">
            <w:pPr>
              <w:rPr>
                <w:rFonts w:ascii="Arial" w:hAnsi="Arial" w:cs="Arial"/>
              </w:rPr>
            </w:pPr>
          </w:p>
        </w:tc>
        <w:tc>
          <w:tcPr>
            <w:tcW w:w="0" w:type="auto"/>
            <w:vMerge/>
          </w:tcPr>
          <w:p w14:paraId="32C6367B" w14:textId="77777777" w:rsidR="00E0302A" w:rsidRPr="00BB52A2" w:rsidRDefault="00E0302A">
            <w:pPr>
              <w:pStyle w:val="aff7"/>
              <w:rPr>
                <w:rFonts w:cs="Arial"/>
                <w:color w:val="auto"/>
              </w:rPr>
            </w:pPr>
          </w:p>
        </w:tc>
        <w:tc>
          <w:tcPr>
            <w:tcW w:w="0" w:type="auto"/>
            <w:vMerge/>
          </w:tcPr>
          <w:p w14:paraId="7924EC37" w14:textId="77777777" w:rsidR="00E0302A" w:rsidRPr="00BB52A2" w:rsidRDefault="00E0302A">
            <w:pPr>
              <w:pStyle w:val="aff7"/>
              <w:rPr>
                <w:rFonts w:cs="Arial"/>
                <w:color w:val="auto"/>
              </w:rPr>
            </w:pPr>
          </w:p>
        </w:tc>
        <w:tc>
          <w:tcPr>
            <w:tcW w:w="0" w:type="auto"/>
            <w:vMerge/>
          </w:tcPr>
          <w:p w14:paraId="1886EA87" w14:textId="77777777" w:rsidR="00E0302A" w:rsidRPr="00BB52A2" w:rsidRDefault="00E0302A">
            <w:pPr>
              <w:pStyle w:val="aff7"/>
              <w:rPr>
                <w:rFonts w:cs="Arial"/>
                <w:color w:val="auto"/>
              </w:rPr>
            </w:pPr>
          </w:p>
        </w:tc>
        <w:tc>
          <w:tcPr>
            <w:tcW w:w="0" w:type="auto"/>
            <w:vMerge/>
          </w:tcPr>
          <w:p w14:paraId="0ADFE9EE" w14:textId="77777777" w:rsidR="00E0302A" w:rsidRPr="00BB52A2" w:rsidRDefault="00E0302A">
            <w:pPr>
              <w:pStyle w:val="aff7"/>
              <w:rPr>
                <w:rFonts w:cs="Arial"/>
                <w:color w:val="auto"/>
              </w:rPr>
            </w:pPr>
          </w:p>
        </w:tc>
        <w:tc>
          <w:tcPr>
            <w:tcW w:w="0" w:type="auto"/>
            <w:vMerge/>
          </w:tcPr>
          <w:p w14:paraId="4B1DFB5E" w14:textId="77777777" w:rsidR="00E0302A" w:rsidRPr="00BB52A2" w:rsidRDefault="00E0302A">
            <w:pPr>
              <w:pStyle w:val="aff7"/>
              <w:rPr>
                <w:rFonts w:cs="Arial"/>
                <w:color w:val="auto"/>
              </w:rPr>
            </w:pPr>
          </w:p>
        </w:tc>
        <w:tc>
          <w:tcPr>
            <w:tcW w:w="0" w:type="auto"/>
            <w:vMerge/>
          </w:tcPr>
          <w:p w14:paraId="58412FEC" w14:textId="77777777" w:rsidR="00E0302A" w:rsidRPr="00BB52A2" w:rsidRDefault="00E0302A">
            <w:pPr>
              <w:pStyle w:val="aff7"/>
              <w:rPr>
                <w:rFonts w:cs="Arial"/>
                <w:color w:val="auto"/>
              </w:rPr>
            </w:pPr>
          </w:p>
        </w:tc>
        <w:tc>
          <w:tcPr>
            <w:tcW w:w="0" w:type="auto"/>
          </w:tcPr>
          <w:p w14:paraId="57D8445A" w14:textId="77777777" w:rsidR="00E0302A" w:rsidRPr="00BB52A2" w:rsidRDefault="00373FF5">
            <w:pPr>
              <w:pStyle w:val="afd"/>
              <w:rPr>
                <w:rFonts w:cs="Arial"/>
              </w:rPr>
            </w:pPr>
            <w:r w:rsidRPr="00BB52A2">
              <w:rPr>
                <w:rFonts w:cs="Arial"/>
                <w:lang w:val="en-US"/>
              </w:rPr>
              <w:t>РК</w:t>
            </w:r>
          </w:p>
        </w:tc>
        <w:tc>
          <w:tcPr>
            <w:tcW w:w="0" w:type="auto"/>
          </w:tcPr>
          <w:p w14:paraId="1EC325D0" w14:textId="77777777" w:rsidR="00E0302A" w:rsidRPr="00BB52A2" w:rsidRDefault="00373FF5">
            <w:pPr>
              <w:pStyle w:val="afd"/>
              <w:rPr>
                <w:rFonts w:cs="Arial"/>
                <w:lang w:val="en-US"/>
              </w:rPr>
            </w:pPr>
            <w:r w:rsidRPr="00BB52A2">
              <w:rPr>
                <w:rFonts w:cs="Arial"/>
                <w:lang w:val="en-US"/>
              </w:rPr>
              <w:t>300</w:t>
            </w:r>
          </w:p>
        </w:tc>
        <w:tc>
          <w:tcPr>
            <w:tcW w:w="1397" w:type="dxa"/>
          </w:tcPr>
          <w:p w14:paraId="3F8E4C5E"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511487A4"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1BA48216"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21CCD8F3" w14:textId="77777777">
        <w:trPr>
          <w:trHeight w:val="415"/>
        </w:trPr>
        <w:tc>
          <w:tcPr>
            <w:tcW w:w="0" w:type="auto"/>
            <w:vMerge w:val="restart"/>
          </w:tcPr>
          <w:p w14:paraId="772E73C7" w14:textId="77777777" w:rsidR="00E0302A" w:rsidRPr="00BB52A2" w:rsidRDefault="00373FF5">
            <w:pPr>
              <w:rPr>
                <w:rFonts w:ascii="Arial" w:hAnsi="Arial" w:cs="Arial"/>
              </w:rPr>
            </w:pPr>
            <w:r w:rsidRPr="00BB52A2">
              <w:rPr>
                <w:rFonts w:ascii="Arial" w:hAnsi="Arial" w:cs="Arial"/>
              </w:rPr>
              <w:t>2</w:t>
            </w:r>
          </w:p>
        </w:tc>
        <w:tc>
          <w:tcPr>
            <w:tcW w:w="0" w:type="auto"/>
            <w:vMerge w:val="restart"/>
          </w:tcPr>
          <w:p w14:paraId="4C1C97D9"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spb99-sus-db02</w:t>
            </w:r>
          </w:p>
        </w:tc>
        <w:tc>
          <w:tcPr>
            <w:tcW w:w="0" w:type="auto"/>
            <w:vMerge w:val="restart"/>
          </w:tcPr>
          <w:p w14:paraId="7FFA31BA"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3C529ADE" w14:textId="77777777" w:rsidR="00E0302A" w:rsidRPr="00BB52A2" w:rsidRDefault="00373FF5">
            <w:pPr>
              <w:pStyle w:val="afd"/>
              <w:rPr>
                <w:rFonts w:cs="Arial"/>
              </w:rPr>
            </w:pPr>
            <w:r w:rsidRPr="00BB52A2">
              <w:rPr>
                <w:rFonts w:cs="Arial"/>
              </w:rPr>
              <w:t>СУБД</w:t>
            </w:r>
          </w:p>
        </w:tc>
        <w:tc>
          <w:tcPr>
            <w:tcW w:w="0" w:type="auto"/>
            <w:vMerge w:val="restart"/>
          </w:tcPr>
          <w:p w14:paraId="480BF883" w14:textId="77777777" w:rsidR="00E0302A" w:rsidRPr="00BB52A2" w:rsidRDefault="00373FF5">
            <w:pPr>
              <w:pStyle w:val="afd"/>
              <w:rPr>
                <w:rFonts w:cs="Arial"/>
                <w:lang w:val="en-US"/>
              </w:rPr>
            </w:pPr>
            <w:r w:rsidRPr="00BB52A2">
              <w:rPr>
                <w:rFonts w:cs="Arial"/>
                <w:lang w:val="en-US"/>
              </w:rPr>
              <w:t>Astra Linux SE 1.7</w:t>
            </w:r>
          </w:p>
          <w:p w14:paraId="0E498678"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35B86B02" w14:textId="77777777" w:rsidR="00E0302A" w:rsidRPr="00BB52A2" w:rsidRDefault="00373FF5">
            <w:pPr>
              <w:pStyle w:val="afd"/>
              <w:rPr>
                <w:rFonts w:cs="Arial"/>
              </w:rPr>
            </w:pPr>
            <w:r w:rsidRPr="00BB52A2">
              <w:rPr>
                <w:rFonts w:cs="Arial"/>
              </w:rPr>
              <w:t>8</w:t>
            </w:r>
          </w:p>
        </w:tc>
        <w:tc>
          <w:tcPr>
            <w:tcW w:w="0" w:type="auto"/>
            <w:vMerge w:val="restart"/>
          </w:tcPr>
          <w:p w14:paraId="7EEDF527" w14:textId="77777777" w:rsidR="00E0302A" w:rsidRPr="00BB52A2" w:rsidRDefault="00373FF5">
            <w:pPr>
              <w:pStyle w:val="afd"/>
              <w:rPr>
                <w:rFonts w:cs="Arial"/>
              </w:rPr>
            </w:pPr>
            <w:r w:rsidRPr="00BB52A2">
              <w:rPr>
                <w:rFonts w:cs="Arial"/>
              </w:rPr>
              <w:t>32</w:t>
            </w:r>
          </w:p>
        </w:tc>
        <w:tc>
          <w:tcPr>
            <w:tcW w:w="0" w:type="auto"/>
          </w:tcPr>
          <w:p w14:paraId="09E2D9AC" w14:textId="77777777" w:rsidR="00E0302A" w:rsidRPr="00BB52A2" w:rsidRDefault="00373FF5">
            <w:pPr>
              <w:pStyle w:val="afd"/>
              <w:rPr>
                <w:rFonts w:cs="Arial"/>
              </w:rPr>
            </w:pPr>
            <w:r w:rsidRPr="00BB52A2">
              <w:rPr>
                <w:rFonts w:cs="Arial"/>
              </w:rPr>
              <w:t>Системный</w:t>
            </w:r>
          </w:p>
        </w:tc>
        <w:tc>
          <w:tcPr>
            <w:tcW w:w="0" w:type="auto"/>
          </w:tcPr>
          <w:p w14:paraId="5EC562BD" w14:textId="77777777" w:rsidR="00E0302A" w:rsidRPr="00BB52A2" w:rsidRDefault="00373FF5">
            <w:pPr>
              <w:pStyle w:val="afd"/>
              <w:rPr>
                <w:rFonts w:cs="Arial"/>
              </w:rPr>
            </w:pPr>
            <w:r w:rsidRPr="00BB52A2">
              <w:rPr>
                <w:rFonts w:cs="Arial"/>
              </w:rPr>
              <w:t>50</w:t>
            </w:r>
          </w:p>
        </w:tc>
        <w:tc>
          <w:tcPr>
            <w:tcW w:w="1397" w:type="dxa"/>
          </w:tcPr>
          <w:p w14:paraId="5569E2E5"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5A325D28"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592CABEF"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04F119F0" w14:textId="77777777">
        <w:trPr>
          <w:trHeight w:val="194"/>
        </w:trPr>
        <w:tc>
          <w:tcPr>
            <w:tcW w:w="0" w:type="auto"/>
            <w:vMerge/>
          </w:tcPr>
          <w:p w14:paraId="4AABB60C" w14:textId="77777777" w:rsidR="00E0302A" w:rsidRPr="00BB52A2" w:rsidRDefault="00E0302A">
            <w:pPr>
              <w:rPr>
                <w:rFonts w:ascii="Arial" w:hAnsi="Arial" w:cs="Arial"/>
              </w:rPr>
            </w:pPr>
          </w:p>
        </w:tc>
        <w:tc>
          <w:tcPr>
            <w:tcW w:w="0" w:type="auto"/>
            <w:vMerge/>
          </w:tcPr>
          <w:p w14:paraId="3873C70C" w14:textId="77777777" w:rsidR="00E0302A" w:rsidRPr="00BB52A2" w:rsidRDefault="00E0302A">
            <w:pPr>
              <w:rPr>
                <w:rFonts w:ascii="Arial" w:hAnsi="Arial" w:cs="Arial"/>
              </w:rPr>
            </w:pPr>
          </w:p>
        </w:tc>
        <w:tc>
          <w:tcPr>
            <w:tcW w:w="0" w:type="auto"/>
            <w:vMerge/>
          </w:tcPr>
          <w:p w14:paraId="4CA7E549" w14:textId="77777777" w:rsidR="00E0302A" w:rsidRPr="00BB52A2" w:rsidRDefault="00E0302A">
            <w:pPr>
              <w:rPr>
                <w:rFonts w:ascii="Arial" w:hAnsi="Arial" w:cs="Arial"/>
              </w:rPr>
            </w:pPr>
          </w:p>
        </w:tc>
        <w:tc>
          <w:tcPr>
            <w:tcW w:w="0" w:type="auto"/>
            <w:vMerge/>
          </w:tcPr>
          <w:p w14:paraId="6013F7C3" w14:textId="77777777" w:rsidR="00E0302A" w:rsidRPr="00BB52A2" w:rsidRDefault="00E0302A">
            <w:pPr>
              <w:rPr>
                <w:rFonts w:ascii="Arial" w:hAnsi="Arial" w:cs="Arial"/>
              </w:rPr>
            </w:pPr>
          </w:p>
        </w:tc>
        <w:tc>
          <w:tcPr>
            <w:tcW w:w="0" w:type="auto"/>
            <w:vMerge/>
          </w:tcPr>
          <w:p w14:paraId="7914D04C" w14:textId="77777777" w:rsidR="00E0302A" w:rsidRPr="00BB52A2" w:rsidRDefault="00E0302A">
            <w:pPr>
              <w:rPr>
                <w:rFonts w:ascii="Arial" w:hAnsi="Arial" w:cs="Arial"/>
              </w:rPr>
            </w:pPr>
          </w:p>
        </w:tc>
        <w:tc>
          <w:tcPr>
            <w:tcW w:w="0" w:type="auto"/>
            <w:vMerge/>
          </w:tcPr>
          <w:p w14:paraId="2E87F95C" w14:textId="77777777" w:rsidR="00E0302A" w:rsidRPr="00BB52A2" w:rsidRDefault="00E0302A">
            <w:pPr>
              <w:rPr>
                <w:rFonts w:ascii="Arial" w:hAnsi="Arial" w:cs="Arial"/>
              </w:rPr>
            </w:pPr>
          </w:p>
        </w:tc>
        <w:tc>
          <w:tcPr>
            <w:tcW w:w="0" w:type="auto"/>
            <w:vMerge/>
          </w:tcPr>
          <w:p w14:paraId="3175FABE" w14:textId="77777777" w:rsidR="00E0302A" w:rsidRPr="00BB52A2" w:rsidRDefault="00E0302A">
            <w:pPr>
              <w:rPr>
                <w:rFonts w:ascii="Arial" w:hAnsi="Arial" w:cs="Arial"/>
              </w:rPr>
            </w:pPr>
          </w:p>
        </w:tc>
        <w:tc>
          <w:tcPr>
            <w:tcW w:w="0" w:type="auto"/>
          </w:tcPr>
          <w:p w14:paraId="162106F8" w14:textId="77777777" w:rsidR="00E0302A" w:rsidRPr="00BB52A2" w:rsidRDefault="00373FF5">
            <w:pPr>
              <w:pStyle w:val="afd"/>
              <w:rPr>
                <w:rFonts w:cs="Arial"/>
              </w:rPr>
            </w:pPr>
            <w:r w:rsidRPr="00BB52A2">
              <w:rPr>
                <w:rFonts w:cs="Arial"/>
              </w:rPr>
              <w:t>Данные</w:t>
            </w:r>
          </w:p>
        </w:tc>
        <w:tc>
          <w:tcPr>
            <w:tcW w:w="0" w:type="auto"/>
          </w:tcPr>
          <w:p w14:paraId="0C151790"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tcPr>
          <w:p w14:paraId="20359D05" w14:textId="77777777" w:rsidR="00E0302A" w:rsidRPr="00BB52A2" w:rsidRDefault="00373FF5">
            <w:pPr>
              <w:pStyle w:val="afd"/>
              <w:rPr>
                <w:rFonts w:cs="Arial"/>
                <w:lang w:val="en-US"/>
              </w:rPr>
            </w:pPr>
            <w:r w:rsidRPr="00BB52A2">
              <w:rPr>
                <w:rFonts w:cs="Arial"/>
                <w:lang w:val="en-US"/>
              </w:rPr>
              <w:t>Gold</w:t>
            </w:r>
          </w:p>
        </w:tc>
        <w:tc>
          <w:tcPr>
            <w:tcW w:w="801" w:type="dxa"/>
            <w:vAlign w:val="center"/>
          </w:tcPr>
          <w:p w14:paraId="43D59B03"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74A8A5E4"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74200ED8" w14:textId="77777777">
        <w:trPr>
          <w:trHeight w:val="194"/>
        </w:trPr>
        <w:tc>
          <w:tcPr>
            <w:tcW w:w="0" w:type="auto"/>
            <w:vMerge/>
          </w:tcPr>
          <w:p w14:paraId="307CB447" w14:textId="77777777" w:rsidR="00E0302A" w:rsidRPr="00BB52A2" w:rsidRDefault="00E0302A">
            <w:pPr>
              <w:rPr>
                <w:rFonts w:ascii="Arial" w:hAnsi="Arial" w:cs="Arial"/>
              </w:rPr>
            </w:pPr>
          </w:p>
        </w:tc>
        <w:tc>
          <w:tcPr>
            <w:tcW w:w="0" w:type="auto"/>
            <w:vMerge/>
          </w:tcPr>
          <w:p w14:paraId="3B1CC216" w14:textId="77777777" w:rsidR="00E0302A" w:rsidRPr="00BB52A2" w:rsidRDefault="00E0302A">
            <w:pPr>
              <w:rPr>
                <w:rFonts w:ascii="Arial" w:hAnsi="Arial" w:cs="Arial"/>
              </w:rPr>
            </w:pPr>
          </w:p>
        </w:tc>
        <w:tc>
          <w:tcPr>
            <w:tcW w:w="0" w:type="auto"/>
            <w:vMerge/>
          </w:tcPr>
          <w:p w14:paraId="594EABF8" w14:textId="77777777" w:rsidR="00E0302A" w:rsidRPr="00BB52A2" w:rsidRDefault="00E0302A">
            <w:pPr>
              <w:rPr>
                <w:rFonts w:ascii="Arial" w:hAnsi="Arial" w:cs="Arial"/>
              </w:rPr>
            </w:pPr>
          </w:p>
        </w:tc>
        <w:tc>
          <w:tcPr>
            <w:tcW w:w="0" w:type="auto"/>
            <w:vMerge/>
          </w:tcPr>
          <w:p w14:paraId="3A282B1A" w14:textId="77777777" w:rsidR="00E0302A" w:rsidRPr="00BB52A2" w:rsidRDefault="00E0302A">
            <w:pPr>
              <w:rPr>
                <w:rFonts w:ascii="Arial" w:hAnsi="Arial" w:cs="Arial"/>
              </w:rPr>
            </w:pPr>
          </w:p>
        </w:tc>
        <w:tc>
          <w:tcPr>
            <w:tcW w:w="0" w:type="auto"/>
            <w:vMerge/>
          </w:tcPr>
          <w:p w14:paraId="320A4E67" w14:textId="77777777" w:rsidR="00E0302A" w:rsidRPr="00BB52A2" w:rsidRDefault="00E0302A">
            <w:pPr>
              <w:rPr>
                <w:rFonts w:ascii="Arial" w:hAnsi="Arial" w:cs="Arial"/>
              </w:rPr>
            </w:pPr>
          </w:p>
        </w:tc>
        <w:tc>
          <w:tcPr>
            <w:tcW w:w="0" w:type="auto"/>
            <w:vMerge/>
          </w:tcPr>
          <w:p w14:paraId="506E839C" w14:textId="77777777" w:rsidR="00E0302A" w:rsidRPr="00BB52A2" w:rsidRDefault="00E0302A">
            <w:pPr>
              <w:rPr>
                <w:rFonts w:ascii="Arial" w:hAnsi="Arial" w:cs="Arial"/>
              </w:rPr>
            </w:pPr>
          </w:p>
        </w:tc>
        <w:tc>
          <w:tcPr>
            <w:tcW w:w="0" w:type="auto"/>
            <w:vMerge/>
          </w:tcPr>
          <w:p w14:paraId="3ABBC85F" w14:textId="77777777" w:rsidR="00E0302A" w:rsidRPr="00BB52A2" w:rsidRDefault="00E0302A">
            <w:pPr>
              <w:rPr>
                <w:rFonts w:ascii="Arial" w:hAnsi="Arial" w:cs="Arial"/>
              </w:rPr>
            </w:pPr>
          </w:p>
        </w:tc>
        <w:tc>
          <w:tcPr>
            <w:tcW w:w="0" w:type="auto"/>
          </w:tcPr>
          <w:p w14:paraId="5102B00A" w14:textId="77777777" w:rsidR="00E0302A" w:rsidRPr="00BB52A2" w:rsidRDefault="00373FF5">
            <w:pPr>
              <w:pStyle w:val="afd"/>
              <w:rPr>
                <w:rFonts w:cs="Arial"/>
              </w:rPr>
            </w:pPr>
            <w:r w:rsidRPr="00BB52A2">
              <w:rPr>
                <w:rFonts w:cs="Arial"/>
                <w:lang w:val="en-US"/>
              </w:rPr>
              <w:t>РК</w:t>
            </w:r>
          </w:p>
        </w:tc>
        <w:tc>
          <w:tcPr>
            <w:tcW w:w="0" w:type="auto"/>
          </w:tcPr>
          <w:p w14:paraId="6F284D11" w14:textId="77777777" w:rsidR="00E0302A" w:rsidRPr="00BB52A2" w:rsidRDefault="00373FF5">
            <w:pPr>
              <w:pStyle w:val="afd"/>
              <w:rPr>
                <w:rFonts w:cs="Arial"/>
                <w:lang w:val="en-US"/>
              </w:rPr>
            </w:pPr>
            <w:r w:rsidRPr="00BB52A2">
              <w:rPr>
                <w:rFonts w:cs="Arial"/>
                <w:lang w:val="en-US"/>
              </w:rPr>
              <w:t>300</w:t>
            </w:r>
          </w:p>
        </w:tc>
        <w:tc>
          <w:tcPr>
            <w:tcW w:w="1397" w:type="dxa"/>
          </w:tcPr>
          <w:p w14:paraId="7821726B" w14:textId="77777777" w:rsidR="00E0302A" w:rsidRPr="00BB52A2" w:rsidRDefault="00373FF5">
            <w:pPr>
              <w:pStyle w:val="afd"/>
              <w:rPr>
                <w:rFonts w:cs="Arial"/>
                <w:lang w:val="en-US"/>
              </w:rPr>
            </w:pPr>
            <w:r w:rsidRPr="00BB52A2">
              <w:rPr>
                <w:rFonts w:cs="Arial"/>
                <w:lang w:val="en-US"/>
              </w:rPr>
              <w:t>Silver</w:t>
            </w:r>
          </w:p>
        </w:tc>
        <w:tc>
          <w:tcPr>
            <w:tcW w:w="801" w:type="dxa"/>
            <w:vAlign w:val="center"/>
          </w:tcPr>
          <w:p w14:paraId="362F6CC8"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546CFC83"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4EA09B2E" w14:textId="77777777">
        <w:trPr>
          <w:trHeight w:val="276"/>
        </w:trPr>
        <w:tc>
          <w:tcPr>
            <w:tcW w:w="0" w:type="auto"/>
            <w:vMerge w:val="restart"/>
          </w:tcPr>
          <w:p w14:paraId="0CE66BD5" w14:textId="77777777" w:rsidR="00E0302A" w:rsidRPr="00BB52A2" w:rsidRDefault="00373FF5">
            <w:pPr>
              <w:rPr>
                <w:rFonts w:ascii="Arial" w:hAnsi="Arial" w:cs="Arial"/>
              </w:rPr>
            </w:pPr>
            <w:r w:rsidRPr="00BB52A2">
              <w:rPr>
                <w:rFonts w:ascii="Arial" w:hAnsi="Arial" w:cs="Arial"/>
              </w:rPr>
              <w:t>3</w:t>
            </w:r>
          </w:p>
        </w:tc>
        <w:tc>
          <w:tcPr>
            <w:tcW w:w="0" w:type="auto"/>
            <w:vMerge w:val="restart"/>
          </w:tcPr>
          <w:p w14:paraId="7EC38B7D" w14:textId="77777777" w:rsidR="00E0302A" w:rsidRPr="00BB52A2" w:rsidRDefault="00373FF5">
            <w:pPr>
              <w:pStyle w:val="afd"/>
              <w:rPr>
                <w:rFonts w:cs="Arial"/>
              </w:rPr>
            </w:pPr>
            <w:r w:rsidRPr="00BB52A2">
              <w:rPr>
                <w:rFonts w:cs="Arial"/>
              </w:rPr>
              <w:t xml:space="preserve">Создание бакета в сервисе  </w:t>
            </w:r>
            <w:r w:rsidRPr="00BB52A2">
              <w:rPr>
                <w:rFonts w:cs="Arial"/>
                <w:lang w:val="en-US"/>
              </w:rPr>
              <w:t>S</w:t>
            </w:r>
            <w:r w:rsidRPr="00BB52A2">
              <w:rPr>
                <w:rFonts w:cs="Arial"/>
              </w:rPr>
              <w:t xml:space="preserve">3 </w:t>
            </w:r>
            <w:r w:rsidRPr="00BB52A2">
              <w:rPr>
                <w:rFonts w:cs="Arial"/>
                <w:lang w:val="en-US"/>
              </w:rPr>
              <w:t>IaaS</w:t>
            </w:r>
          </w:p>
        </w:tc>
        <w:tc>
          <w:tcPr>
            <w:tcW w:w="0" w:type="auto"/>
            <w:vMerge w:val="restart"/>
          </w:tcPr>
          <w:p w14:paraId="2ECB34B2"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p w14:paraId="44B154EC" w14:textId="77777777" w:rsidR="00E0302A" w:rsidRPr="00BB52A2" w:rsidRDefault="00E0302A">
            <w:pPr>
              <w:pStyle w:val="afd"/>
              <w:rPr>
                <w:rFonts w:cs="Arial"/>
              </w:rPr>
            </w:pPr>
          </w:p>
        </w:tc>
        <w:tc>
          <w:tcPr>
            <w:tcW w:w="0" w:type="auto"/>
            <w:vMerge w:val="restart"/>
          </w:tcPr>
          <w:p w14:paraId="6213CDC7" w14:textId="77777777" w:rsidR="00E0302A" w:rsidRPr="00BB52A2" w:rsidRDefault="00373FF5">
            <w:pPr>
              <w:pStyle w:val="afd"/>
              <w:rPr>
                <w:rFonts w:cs="Arial"/>
              </w:rPr>
            </w:pPr>
            <w:r w:rsidRPr="00BB52A2">
              <w:rPr>
                <w:rFonts w:cs="Arial"/>
                <w:lang w:val="en-US"/>
              </w:rPr>
              <w:t>S3</w:t>
            </w:r>
          </w:p>
        </w:tc>
        <w:tc>
          <w:tcPr>
            <w:tcW w:w="0" w:type="auto"/>
            <w:vMerge w:val="restart"/>
          </w:tcPr>
          <w:p w14:paraId="2CCA48A6" w14:textId="77777777" w:rsidR="00E0302A" w:rsidRPr="00BB52A2" w:rsidRDefault="00373FF5">
            <w:pPr>
              <w:pStyle w:val="afd"/>
              <w:rPr>
                <w:rFonts w:cs="Arial"/>
              </w:rPr>
            </w:pPr>
            <w:r w:rsidRPr="00BB52A2">
              <w:rPr>
                <w:rFonts w:eastAsia="Arial Narrow" w:cs="Arial"/>
                <w:color w:val="000000" w:themeColor="dark1"/>
              </w:rPr>
              <w:t>Cloudian HyperStore</w:t>
            </w:r>
          </w:p>
        </w:tc>
        <w:tc>
          <w:tcPr>
            <w:tcW w:w="0" w:type="auto"/>
            <w:vMerge w:val="restart"/>
          </w:tcPr>
          <w:p w14:paraId="6751DDB9" w14:textId="77777777" w:rsidR="00E0302A" w:rsidRPr="00BB52A2" w:rsidRDefault="00E0302A">
            <w:pPr>
              <w:pStyle w:val="afd"/>
              <w:rPr>
                <w:rFonts w:cs="Arial"/>
              </w:rPr>
            </w:pPr>
          </w:p>
        </w:tc>
        <w:tc>
          <w:tcPr>
            <w:tcW w:w="0" w:type="auto"/>
            <w:vMerge w:val="restart"/>
          </w:tcPr>
          <w:p w14:paraId="4AB3DEBE" w14:textId="77777777" w:rsidR="00E0302A" w:rsidRPr="00BB52A2" w:rsidRDefault="00E0302A">
            <w:pPr>
              <w:pStyle w:val="afd"/>
              <w:rPr>
                <w:rFonts w:cs="Arial"/>
              </w:rPr>
            </w:pPr>
          </w:p>
        </w:tc>
        <w:tc>
          <w:tcPr>
            <w:tcW w:w="0" w:type="auto"/>
            <w:vMerge w:val="restart"/>
          </w:tcPr>
          <w:p w14:paraId="7175055F" w14:textId="77777777" w:rsidR="00E0302A" w:rsidRPr="00BB52A2" w:rsidRDefault="00E0302A">
            <w:pPr>
              <w:pStyle w:val="afd"/>
              <w:rPr>
                <w:rFonts w:cs="Arial"/>
              </w:rPr>
            </w:pPr>
          </w:p>
        </w:tc>
        <w:tc>
          <w:tcPr>
            <w:tcW w:w="0" w:type="auto"/>
            <w:vMerge w:val="restart"/>
          </w:tcPr>
          <w:p w14:paraId="315C125C" w14:textId="77777777" w:rsidR="00E0302A" w:rsidRPr="00BB52A2" w:rsidRDefault="00373FF5">
            <w:pPr>
              <w:pStyle w:val="afd"/>
              <w:rPr>
                <w:rFonts w:cs="Arial"/>
              </w:rPr>
            </w:pPr>
            <w:r w:rsidRPr="00BB52A2">
              <w:rPr>
                <w:rFonts w:cs="Arial"/>
                <w:lang w:val="en-US"/>
              </w:rPr>
              <w:t>100</w:t>
            </w:r>
          </w:p>
        </w:tc>
        <w:tc>
          <w:tcPr>
            <w:tcW w:w="1397" w:type="dxa"/>
            <w:vMerge w:val="restart"/>
          </w:tcPr>
          <w:p w14:paraId="34392F36" w14:textId="77777777" w:rsidR="00E0302A" w:rsidRPr="00BB52A2" w:rsidRDefault="00E0302A">
            <w:pPr>
              <w:pStyle w:val="afd"/>
              <w:rPr>
                <w:rFonts w:cs="Arial"/>
              </w:rPr>
            </w:pPr>
          </w:p>
        </w:tc>
        <w:tc>
          <w:tcPr>
            <w:tcW w:w="801" w:type="dxa"/>
            <w:vMerge w:val="restart"/>
            <w:vAlign w:val="center"/>
          </w:tcPr>
          <w:p w14:paraId="10D4F1A7"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54474EA3"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221967CF" w14:textId="77777777">
        <w:trPr>
          <w:trHeight w:val="415"/>
        </w:trPr>
        <w:tc>
          <w:tcPr>
            <w:tcW w:w="9529" w:type="dxa"/>
            <w:gridSpan w:val="12"/>
            <w:vMerge w:val="restart"/>
            <w:shd w:val="clear" w:color="BFBFBF" w:fill="BFBFBF"/>
          </w:tcPr>
          <w:p w14:paraId="026E16FF" w14:textId="77777777" w:rsidR="00E0302A" w:rsidRPr="00BB52A2" w:rsidRDefault="00373FF5">
            <w:pPr>
              <w:pStyle w:val="aff7"/>
              <w:rPr>
                <w:rFonts w:cs="Arial"/>
                <w:color w:val="auto"/>
              </w:rPr>
            </w:pPr>
            <w:r w:rsidRPr="00BB52A2">
              <w:rPr>
                <w:rFonts w:cs="Arial"/>
                <w:color w:val="auto"/>
              </w:rPr>
              <w:t>ЦДМЗ, Продуктивный ландшафт</w:t>
            </w:r>
          </w:p>
          <w:p w14:paraId="5474DB99" w14:textId="77777777" w:rsidR="00E0302A" w:rsidRPr="00BB52A2" w:rsidRDefault="00E0302A">
            <w:pPr>
              <w:pStyle w:val="afffffff0"/>
              <w:spacing w:before="0" w:beforeAutospacing="0" w:after="0" w:afterAutospacing="0"/>
              <w:rPr>
                <w:rFonts w:ascii="Arial" w:hAnsi="Arial" w:cs="Arial"/>
                <w:iCs/>
                <w:color w:val="000000"/>
                <w:sz w:val="20"/>
                <w:szCs w:val="20"/>
                <w:shd w:val="clear" w:color="auto" w:fill="FFFF00"/>
              </w:rPr>
            </w:pPr>
          </w:p>
        </w:tc>
      </w:tr>
      <w:tr w:rsidR="00E0302A" w:rsidRPr="00BB52A2" w14:paraId="609D4B61" w14:textId="77777777">
        <w:trPr>
          <w:trHeight w:val="415"/>
        </w:trPr>
        <w:tc>
          <w:tcPr>
            <w:tcW w:w="0" w:type="auto"/>
            <w:vMerge w:val="restart"/>
          </w:tcPr>
          <w:p w14:paraId="43B037E8" w14:textId="77777777" w:rsidR="00E0302A" w:rsidRPr="00BB52A2" w:rsidRDefault="00373FF5">
            <w:pPr>
              <w:rPr>
                <w:rFonts w:ascii="Arial" w:hAnsi="Arial" w:cs="Arial"/>
              </w:rPr>
            </w:pPr>
            <w:r w:rsidRPr="00BB52A2">
              <w:rPr>
                <w:rFonts w:ascii="Arial" w:hAnsi="Arial" w:cs="Arial"/>
              </w:rPr>
              <w:t>1</w:t>
            </w:r>
          </w:p>
        </w:tc>
        <w:tc>
          <w:tcPr>
            <w:tcW w:w="0" w:type="auto"/>
            <w:vMerge w:val="restart"/>
          </w:tcPr>
          <w:p w14:paraId="5A5D929A"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lang w:val="en-US"/>
              </w:rPr>
            </w:pPr>
            <w:r w:rsidRPr="00BB52A2">
              <w:rPr>
                <w:rFonts w:ascii="Arial" w:eastAsia="Calibri" w:hAnsi="Arial" w:cs="Arial"/>
                <w:color w:val="000000"/>
                <w:sz w:val="22"/>
                <w:lang w:val="en-US"/>
              </w:rPr>
              <w:t>spb99-sus-db01z</w:t>
            </w:r>
          </w:p>
        </w:tc>
        <w:tc>
          <w:tcPr>
            <w:tcW w:w="0" w:type="auto"/>
            <w:vMerge w:val="restart"/>
          </w:tcPr>
          <w:p w14:paraId="52CDF72F"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tc>
        <w:tc>
          <w:tcPr>
            <w:tcW w:w="0" w:type="auto"/>
            <w:vMerge w:val="restart"/>
          </w:tcPr>
          <w:p w14:paraId="4290ACBA" w14:textId="77777777" w:rsidR="00E0302A" w:rsidRPr="00BB52A2" w:rsidRDefault="00373FF5">
            <w:pPr>
              <w:pStyle w:val="afd"/>
              <w:rPr>
                <w:rFonts w:cs="Arial"/>
              </w:rPr>
            </w:pPr>
            <w:r w:rsidRPr="00BB52A2">
              <w:rPr>
                <w:rFonts w:cs="Arial"/>
              </w:rPr>
              <w:t>СУБД</w:t>
            </w:r>
          </w:p>
        </w:tc>
        <w:tc>
          <w:tcPr>
            <w:tcW w:w="0" w:type="auto"/>
            <w:vMerge w:val="restart"/>
          </w:tcPr>
          <w:p w14:paraId="433F2F91" w14:textId="77777777" w:rsidR="00E0302A" w:rsidRPr="00BB52A2" w:rsidRDefault="00373FF5">
            <w:pPr>
              <w:pStyle w:val="afd"/>
              <w:rPr>
                <w:rFonts w:cs="Arial"/>
                <w:lang w:val="en-US"/>
              </w:rPr>
            </w:pPr>
            <w:r w:rsidRPr="00BB52A2">
              <w:rPr>
                <w:rFonts w:cs="Arial"/>
                <w:lang w:val="en-US"/>
              </w:rPr>
              <w:t>Astra Linux SE 1.7</w:t>
            </w:r>
          </w:p>
          <w:p w14:paraId="6A1098E7" w14:textId="77777777" w:rsidR="00E0302A" w:rsidRPr="00BB52A2" w:rsidRDefault="00373FF5">
            <w:pPr>
              <w:pStyle w:val="afd"/>
              <w:rPr>
                <w:rFonts w:cs="Arial"/>
                <w:lang w:val="en-US"/>
              </w:rPr>
            </w:pPr>
            <w:r w:rsidRPr="00BB52A2">
              <w:rPr>
                <w:rFonts w:cs="Arial"/>
                <w:lang w:val="en-US"/>
              </w:rPr>
              <w:t>Postgres Pro Std 15</w:t>
            </w:r>
          </w:p>
        </w:tc>
        <w:tc>
          <w:tcPr>
            <w:tcW w:w="0" w:type="auto"/>
            <w:vMerge w:val="restart"/>
          </w:tcPr>
          <w:p w14:paraId="19C6BDD9" w14:textId="77777777" w:rsidR="00E0302A" w:rsidRPr="00BB52A2" w:rsidRDefault="00373FF5">
            <w:pPr>
              <w:pStyle w:val="afd"/>
              <w:rPr>
                <w:rFonts w:cs="Arial"/>
              </w:rPr>
            </w:pPr>
            <w:r w:rsidRPr="00BB52A2">
              <w:rPr>
                <w:rFonts w:cs="Arial"/>
              </w:rPr>
              <w:t>8</w:t>
            </w:r>
          </w:p>
        </w:tc>
        <w:tc>
          <w:tcPr>
            <w:tcW w:w="0" w:type="auto"/>
            <w:vMerge w:val="restart"/>
          </w:tcPr>
          <w:p w14:paraId="786DDED5" w14:textId="77777777" w:rsidR="00E0302A" w:rsidRPr="00BB52A2" w:rsidRDefault="00373FF5">
            <w:pPr>
              <w:pStyle w:val="afd"/>
              <w:rPr>
                <w:rFonts w:cs="Arial"/>
              </w:rPr>
            </w:pPr>
            <w:r w:rsidRPr="00BB52A2">
              <w:rPr>
                <w:rFonts w:cs="Arial"/>
              </w:rPr>
              <w:t>32</w:t>
            </w:r>
          </w:p>
        </w:tc>
        <w:tc>
          <w:tcPr>
            <w:tcW w:w="0" w:type="auto"/>
          </w:tcPr>
          <w:p w14:paraId="2A0A89A4" w14:textId="77777777" w:rsidR="00E0302A" w:rsidRPr="00BB52A2" w:rsidRDefault="00373FF5">
            <w:pPr>
              <w:pStyle w:val="afd"/>
              <w:rPr>
                <w:rFonts w:cs="Arial"/>
              </w:rPr>
            </w:pPr>
            <w:r w:rsidRPr="00BB52A2">
              <w:rPr>
                <w:rFonts w:cs="Arial"/>
              </w:rPr>
              <w:t>Системный</w:t>
            </w:r>
          </w:p>
        </w:tc>
        <w:tc>
          <w:tcPr>
            <w:tcW w:w="0" w:type="auto"/>
          </w:tcPr>
          <w:p w14:paraId="714F2095" w14:textId="77777777" w:rsidR="00E0302A" w:rsidRPr="00BB52A2" w:rsidRDefault="00373FF5">
            <w:pPr>
              <w:pStyle w:val="afd"/>
              <w:rPr>
                <w:rFonts w:cs="Arial"/>
              </w:rPr>
            </w:pPr>
            <w:r w:rsidRPr="00BB52A2">
              <w:rPr>
                <w:rFonts w:cs="Arial"/>
              </w:rPr>
              <w:t>50</w:t>
            </w:r>
          </w:p>
        </w:tc>
        <w:tc>
          <w:tcPr>
            <w:tcW w:w="1397" w:type="dxa"/>
          </w:tcPr>
          <w:p w14:paraId="03A1E354" w14:textId="77777777" w:rsidR="00E0302A" w:rsidRPr="00BB52A2" w:rsidRDefault="00373FF5">
            <w:pPr>
              <w:pStyle w:val="afd"/>
              <w:rPr>
                <w:rFonts w:cs="Arial"/>
                <w:lang w:val="en-US"/>
              </w:rPr>
            </w:pPr>
            <w:r w:rsidRPr="00BB52A2">
              <w:rPr>
                <w:rFonts w:cs="Arial"/>
                <w:lang w:val="en-US"/>
              </w:rPr>
              <w:t>Gold</w:t>
            </w:r>
          </w:p>
        </w:tc>
        <w:tc>
          <w:tcPr>
            <w:tcW w:w="801" w:type="dxa"/>
            <w:vAlign w:val="center"/>
          </w:tcPr>
          <w:p w14:paraId="749AAFE8"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6D5B3F6E"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3B290A82" w14:textId="77777777">
        <w:trPr>
          <w:trHeight w:val="194"/>
        </w:trPr>
        <w:tc>
          <w:tcPr>
            <w:tcW w:w="0" w:type="auto"/>
            <w:vMerge/>
          </w:tcPr>
          <w:p w14:paraId="0D61C226" w14:textId="77777777" w:rsidR="00E0302A" w:rsidRPr="00BB52A2" w:rsidRDefault="00E0302A">
            <w:pPr>
              <w:rPr>
                <w:rFonts w:ascii="Arial" w:hAnsi="Arial" w:cs="Arial"/>
              </w:rPr>
            </w:pPr>
          </w:p>
        </w:tc>
        <w:tc>
          <w:tcPr>
            <w:tcW w:w="0" w:type="auto"/>
            <w:vMerge/>
          </w:tcPr>
          <w:p w14:paraId="7A61F395" w14:textId="77777777" w:rsidR="00E0302A" w:rsidRPr="00BB52A2" w:rsidRDefault="00E0302A">
            <w:pPr>
              <w:rPr>
                <w:rFonts w:ascii="Arial" w:hAnsi="Arial" w:cs="Arial"/>
              </w:rPr>
            </w:pPr>
          </w:p>
        </w:tc>
        <w:tc>
          <w:tcPr>
            <w:tcW w:w="0" w:type="auto"/>
            <w:vMerge/>
          </w:tcPr>
          <w:p w14:paraId="1ACA9BC9" w14:textId="77777777" w:rsidR="00E0302A" w:rsidRPr="00BB52A2" w:rsidRDefault="00E0302A">
            <w:pPr>
              <w:rPr>
                <w:rFonts w:ascii="Arial" w:hAnsi="Arial" w:cs="Arial"/>
              </w:rPr>
            </w:pPr>
          </w:p>
        </w:tc>
        <w:tc>
          <w:tcPr>
            <w:tcW w:w="0" w:type="auto"/>
            <w:vMerge/>
          </w:tcPr>
          <w:p w14:paraId="69C71CD9" w14:textId="77777777" w:rsidR="00E0302A" w:rsidRPr="00BB52A2" w:rsidRDefault="00E0302A">
            <w:pPr>
              <w:rPr>
                <w:rFonts w:ascii="Arial" w:hAnsi="Arial" w:cs="Arial"/>
              </w:rPr>
            </w:pPr>
          </w:p>
        </w:tc>
        <w:tc>
          <w:tcPr>
            <w:tcW w:w="0" w:type="auto"/>
            <w:vMerge/>
          </w:tcPr>
          <w:p w14:paraId="16AA9ED4" w14:textId="77777777" w:rsidR="00E0302A" w:rsidRPr="00BB52A2" w:rsidRDefault="00E0302A">
            <w:pPr>
              <w:rPr>
                <w:rFonts w:ascii="Arial" w:hAnsi="Arial" w:cs="Arial"/>
              </w:rPr>
            </w:pPr>
          </w:p>
        </w:tc>
        <w:tc>
          <w:tcPr>
            <w:tcW w:w="0" w:type="auto"/>
            <w:vMerge/>
          </w:tcPr>
          <w:p w14:paraId="2A9BF75F" w14:textId="77777777" w:rsidR="00E0302A" w:rsidRPr="00BB52A2" w:rsidRDefault="00E0302A">
            <w:pPr>
              <w:rPr>
                <w:rFonts w:ascii="Arial" w:hAnsi="Arial" w:cs="Arial"/>
              </w:rPr>
            </w:pPr>
          </w:p>
        </w:tc>
        <w:tc>
          <w:tcPr>
            <w:tcW w:w="0" w:type="auto"/>
            <w:vMerge/>
          </w:tcPr>
          <w:p w14:paraId="3C6DAE82" w14:textId="77777777" w:rsidR="00E0302A" w:rsidRPr="00BB52A2" w:rsidRDefault="00E0302A">
            <w:pPr>
              <w:rPr>
                <w:rFonts w:ascii="Arial" w:hAnsi="Arial" w:cs="Arial"/>
              </w:rPr>
            </w:pPr>
          </w:p>
        </w:tc>
        <w:tc>
          <w:tcPr>
            <w:tcW w:w="0" w:type="auto"/>
          </w:tcPr>
          <w:p w14:paraId="56CC9781" w14:textId="77777777" w:rsidR="00E0302A" w:rsidRPr="00BB52A2" w:rsidRDefault="00373FF5">
            <w:pPr>
              <w:pStyle w:val="afd"/>
              <w:rPr>
                <w:rFonts w:cs="Arial"/>
              </w:rPr>
            </w:pPr>
            <w:r w:rsidRPr="00BB52A2">
              <w:rPr>
                <w:rFonts w:cs="Arial"/>
              </w:rPr>
              <w:t>Данные</w:t>
            </w:r>
          </w:p>
        </w:tc>
        <w:tc>
          <w:tcPr>
            <w:tcW w:w="0" w:type="auto"/>
          </w:tcPr>
          <w:p w14:paraId="01DD0762"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tcPr>
          <w:p w14:paraId="1770F413" w14:textId="77777777" w:rsidR="00E0302A" w:rsidRPr="00BB52A2" w:rsidRDefault="00373FF5">
            <w:pPr>
              <w:pStyle w:val="afd"/>
              <w:rPr>
                <w:rFonts w:cs="Arial"/>
                <w:lang w:val="en-US"/>
              </w:rPr>
            </w:pPr>
            <w:r w:rsidRPr="00BB52A2">
              <w:rPr>
                <w:rFonts w:cs="Arial"/>
                <w:lang w:val="en-US"/>
              </w:rPr>
              <w:t>Gold</w:t>
            </w:r>
          </w:p>
        </w:tc>
        <w:tc>
          <w:tcPr>
            <w:tcW w:w="801" w:type="dxa"/>
            <w:vAlign w:val="center"/>
          </w:tcPr>
          <w:p w14:paraId="63503C98"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18316CD6"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5A2E7B48" w14:textId="77777777">
        <w:trPr>
          <w:trHeight w:val="194"/>
        </w:trPr>
        <w:tc>
          <w:tcPr>
            <w:tcW w:w="0" w:type="auto"/>
            <w:vMerge/>
          </w:tcPr>
          <w:p w14:paraId="308502FB" w14:textId="77777777" w:rsidR="00E0302A" w:rsidRPr="00BB52A2" w:rsidRDefault="00E0302A">
            <w:pPr>
              <w:rPr>
                <w:rFonts w:ascii="Arial" w:hAnsi="Arial" w:cs="Arial"/>
              </w:rPr>
            </w:pPr>
          </w:p>
        </w:tc>
        <w:tc>
          <w:tcPr>
            <w:tcW w:w="0" w:type="auto"/>
            <w:vMerge/>
          </w:tcPr>
          <w:p w14:paraId="79D02448" w14:textId="77777777" w:rsidR="00E0302A" w:rsidRPr="00BB52A2" w:rsidRDefault="00E0302A">
            <w:pPr>
              <w:rPr>
                <w:rFonts w:ascii="Arial" w:hAnsi="Arial" w:cs="Arial"/>
              </w:rPr>
            </w:pPr>
          </w:p>
        </w:tc>
        <w:tc>
          <w:tcPr>
            <w:tcW w:w="0" w:type="auto"/>
            <w:vMerge/>
          </w:tcPr>
          <w:p w14:paraId="410CDAD6" w14:textId="77777777" w:rsidR="00E0302A" w:rsidRPr="00BB52A2" w:rsidRDefault="00E0302A">
            <w:pPr>
              <w:rPr>
                <w:rFonts w:ascii="Arial" w:hAnsi="Arial" w:cs="Arial"/>
              </w:rPr>
            </w:pPr>
          </w:p>
        </w:tc>
        <w:tc>
          <w:tcPr>
            <w:tcW w:w="0" w:type="auto"/>
            <w:vMerge/>
          </w:tcPr>
          <w:p w14:paraId="2534272D" w14:textId="77777777" w:rsidR="00E0302A" w:rsidRPr="00BB52A2" w:rsidRDefault="00E0302A">
            <w:pPr>
              <w:rPr>
                <w:rFonts w:ascii="Arial" w:hAnsi="Arial" w:cs="Arial"/>
              </w:rPr>
            </w:pPr>
          </w:p>
        </w:tc>
        <w:tc>
          <w:tcPr>
            <w:tcW w:w="0" w:type="auto"/>
            <w:vMerge/>
          </w:tcPr>
          <w:p w14:paraId="5CCF9E3F" w14:textId="77777777" w:rsidR="00E0302A" w:rsidRPr="00BB52A2" w:rsidRDefault="00E0302A">
            <w:pPr>
              <w:rPr>
                <w:rFonts w:ascii="Arial" w:hAnsi="Arial" w:cs="Arial"/>
              </w:rPr>
            </w:pPr>
          </w:p>
        </w:tc>
        <w:tc>
          <w:tcPr>
            <w:tcW w:w="0" w:type="auto"/>
            <w:vMerge/>
          </w:tcPr>
          <w:p w14:paraId="23F6B9DE" w14:textId="77777777" w:rsidR="00E0302A" w:rsidRPr="00BB52A2" w:rsidRDefault="00E0302A">
            <w:pPr>
              <w:rPr>
                <w:rFonts w:ascii="Arial" w:hAnsi="Arial" w:cs="Arial"/>
              </w:rPr>
            </w:pPr>
          </w:p>
        </w:tc>
        <w:tc>
          <w:tcPr>
            <w:tcW w:w="0" w:type="auto"/>
            <w:vMerge/>
          </w:tcPr>
          <w:p w14:paraId="4B455177" w14:textId="77777777" w:rsidR="00E0302A" w:rsidRPr="00BB52A2" w:rsidRDefault="00E0302A">
            <w:pPr>
              <w:rPr>
                <w:rFonts w:ascii="Arial" w:hAnsi="Arial" w:cs="Arial"/>
              </w:rPr>
            </w:pPr>
          </w:p>
        </w:tc>
        <w:tc>
          <w:tcPr>
            <w:tcW w:w="0" w:type="auto"/>
          </w:tcPr>
          <w:p w14:paraId="3D531793" w14:textId="77777777" w:rsidR="00E0302A" w:rsidRPr="00BB52A2" w:rsidRDefault="00373FF5">
            <w:pPr>
              <w:pStyle w:val="afd"/>
              <w:rPr>
                <w:rFonts w:cs="Arial"/>
              </w:rPr>
            </w:pPr>
            <w:r w:rsidRPr="00BB52A2">
              <w:rPr>
                <w:rFonts w:cs="Arial"/>
                <w:lang w:val="en-US"/>
              </w:rPr>
              <w:t>РК</w:t>
            </w:r>
          </w:p>
        </w:tc>
        <w:tc>
          <w:tcPr>
            <w:tcW w:w="0" w:type="auto"/>
          </w:tcPr>
          <w:p w14:paraId="37BC37F9" w14:textId="77777777" w:rsidR="00E0302A" w:rsidRPr="00BB52A2" w:rsidRDefault="00373FF5">
            <w:pPr>
              <w:pStyle w:val="afd"/>
              <w:rPr>
                <w:rFonts w:cs="Arial"/>
                <w:lang w:val="en-US"/>
              </w:rPr>
            </w:pPr>
            <w:r w:rsidRPr="00BB52A2">
              <w:rPr>
                <w:rFonts w:cs="Arial"/>
                <w:lang w:val="en-US"/>
              </w:rPr>
              <w:t>300</w:t>
            </w:r>
          </w:p>
        </w:tc>
        <w:tc>
          <w:tcPr>
            <w:tcW w:w="1397" w:type="dxa"/>
          </w:tcPr>
          <w:p w14:paraId="4ABC0F91" w14:textId="77777777" w:rsidR="00E0302A" w:rsidRPr="00BB52A2" w:rsidRDefault="00373FF5">
            <w:pPr>
              <w:pStyle w:val="afd"/>
              <w:rPr>
                <w:rFonts w:cs="Arial"/>
                <w:lang w:val="en-US"/>
              </w:rPr>
            </w:pPr>
            <w:r w:rsidRPr="00BB52A2">
              <w:rPr>
                <w:rFonts w:cs="Arial"/>
                <w:lang w:val="en-US"/>
              </w:rPr>
              <w:t>Gold</w:t>
            </w:r>
          </w:p>
        </w:tc>
        <w:tc>
          <w:tcPr>
            <w:tcW w:w="801" w:type="dxa"/>
            <w:vAlign w:val="center"/>
          </w:tcPr>
          <w:p w14:paraId="2BAE0BCA"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Align w:val="center"/>
          </w:tcPr>
          <w:p w14:paraId="4F06FD41"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rsidRPr="00BB52A2" w14:paraId="5D2D3823" w14:textId="77777777">
        <w:trPr>
          <w:trHeight w:val="276"/>
        </w:trPr>
        <w:tc>
          <w:tcPr>
            <w:tcW w:w="333" w:type="dxa"/>
            <w:vMerge w:val="restart"/>
          </w:tcPr>
          <w:p w14:paraId="443C5CBC" w14:textId="77777777" w:rsidR="00E0302A" w:rsidRPr="00BB52A2" w:rsidRDefault="00E0302A">
            <w:pPr>
              <w:rPr>
                <w:rFonts w:ascii="Arial" w:hAnsi="Arial" w:cs="Arial"/>
              </w:rPr>
            </w:pPr>
          </w:p>
        </w:tc>
        <w:tc>
          <w:tcPr>
            <w:tcW w:w="1033" w:type="dxa"/>
            <w:vMerge w:val="restart"/>
          </w:tcPr>
          <w:p w14:paraId="5ABE817F" w14:textId="77777777" w:rsidR="00E0302A" w:rsidRPr="00BB52A2" w:rsidRDefault="00373FF5">
            <w:pPr>
              <w:pBdr>
                <w:top w:val="none" w:sz="4" w:space="0" w:color="000000"/>
                <w:left w:val="none" w:sz="4" w:space="0" w:color="000000"/>
                <w:bottom w:val="none" w:sz="4" w:space="0" w:color="000000"/>
                <w:right w:val="none" w:sz="4" w:space="0" w:color="000000"/>
              </w:pBdr>
              <w:rPr>
                <w:rFonts w:ascii="Arial" w:hAnsi="Arial" w:cs="Arial"/>
              </w:rPr>
            </w:pPr>
            <w:r w:rsidRPr="00BB52A2">
              <w:rPr>
                <w:rFonts w:ascii="Arial" w:eastAsia="Calibri" w:hAnsi="Arial" w:cs="Arial"/>
                <w:color w:val="000000"/>
                <w:sz w:val="22"/>
                <w:lang w:val="en-US"/>
              </w:rPr>
              <w:t>spb99-sus-db02z</w:t>
            </w:r>
          </w:p>
          <w:p w14:paraId="597ABFE0" w14:textId="77777777" w:rsidR="00E0302A" w:rsidRPr="00BB52A2" w:rsidRDefault="00E0302A">
            <w:pPr>
              <w:rPr>
                <w:rFonts w:ascii="Arial" w:hAnsi="Arial" w:cs="Arial"/>
              </w:rPr>
            </w:pPr>
          </w:p>
          <w:p w14:paraId="551FCCF0" w14:textId="77777777" w:rsidR="00E0302A" w:rsidRPr="00BB52A2" w:rsidRDefault="00E0302A">
            <w:pPr>
              <w:rPr>
                <w:rFonts w:ascii="Arial" w:hAnsi="Arial" w:cs="Arial"/>
              </w:rPr>
            </w:pPr>
          </w:p>
        </w:tc>
        <w:tc>
          <w:tcPr>
            <w:tcW w:w="1072" w:type="dxa"/>
            <w:vMerge w:val="restart"/>
          </w:tcPr>
          <w:p w14:paraId="400607DA" w14:textId="77777777" w:rsidR="00E0302A" w:rsidRPr="00BB52A2" w:rsidRDefault="00373FF5">
            <w:pPr>
              <w:pStyle w:val="afd"/>
              <w:rPr>
                <w:rFonts w:cs="Arial"/>
              </w:rPr>
            </w:pPr>
            <w:r w:rsidRPr="00BB52A2">
              <w:rPr>
                <w:rFonts w:cs="Arial"/>
              </w:rPr>
              <w:t>Виртуальный</w:t>
            </w:r>
            <w:r w:rsidRPr="00BB52A2">
              <w:rPr>
                <w:rFonts w:cs="Arial"/>
                <w:lang w:val="en-US"/>
              </w:rPr>
              <w:t>,</w:t>
            </w:r>
            <w:r w:rsidRPr="00BB52A2">
              <w:rPr>
                <w:rFonts w:cs="Arial"/>
              </w:rPr>
              <w:t xml:space="preserve"> </w:t>
            </w:r>
            <w:r w:rsidRPr="00BB52A2">
              <w:rPr>
                <w:rFonts w:cs="Arial"/>
                <w:lang w:val="en-US"/>
              </w:rPr>
              <w:t>IaaS</w:t>
            </w:r>
          </w:p>
          <w:p w14:paraId="426808EB" w14:textId="77777777" w:rsidR="00E0302A" w:rsidRPr="00BB52A2" w:rsidRDefault="00E0302A">
            <w:pPr>
              <w:rPr>
                <w:rFonts w:ascii="Arial" w:hAnsi="Arial" w:cs="Arial"/>
              </w:rPr>
            </w:pPr>
          </w:p>
          <w:p w14:paraId="2C2AE73B" w14:textId="77777777" w:rsidR="00E0302A" w:rsidRPr="00BB52A2" w:rsidRDefault="00E0302A">
            <w:pPr>
              <w:rPr>
                <w:rFonts w:ascii="Arial" w:hAnsi="Arial" w:cs="Arial"/>
              </w:rPr>
            </w:pPr>
          </w:p>
        </w:tc>
        <w:tc>
          <w:tcPr>
            <w:tcW w:w="570" w:type="dxa"/>
            <w:vMerge w:val="restart"/>
          </w:tcPr>
          <w:p w14:paraId="04F57D55" w14:textId="77777777" w:rsidR="00E0302A" w:rsidRPr="00BB52A2" w:rsidRDefault="00373FF5">
            <w:pPr>
              <w:pStyle w:val="afd"/>
              <w:rPr>
                <w:rFonts w:cs="Arial"/>
              </w:rPr>
            </w:pPr>
            <w:r w:rsidRPr="00BB52A2">
              <w:rPr>
                <w:rFonts w:cs="Arial"/>
              </w:rPr>
              <w:t>СУБД</w:t>
            </w:r>
          </w:p>
          <w:p w14:paraId="58D5D083" w14:textId="77777777" w:rsidR="00E0302A" w:rsidRPr="00BB52A2" w:rsidRDefault="00E0302A">
            <w:pPr>
              <w:rPr>
                <w:rFonts w:ascii="Arial" w:hAnsi="Arial" w:cs="Arial"/>
              </w:rPr>
            </w:pPr>
          </w:p>
          <w:p w14:paraId="1DAD18FE" w14:textId="77777777" w:rsidR="00E0302A" w:rsidRPr="00BB52A2" w:rsidRDefault="00E0302A">
            <w:pPr>
              <w:rPr>
                <w:rFonts w:ascii="Arial" w:hAnsi="Arial" w:cs="Arial"/>
              </w:rPr>
            </w:pPr>
          </w:p>
        </w:tc>
        <w:tc>
          <w:tcPr>
            <w:tcW w:w="1048" w:type="dxa"/>
            <w:vMerge w:val="restart"/>
          </w:tcPr>
          <w:p w14:paraId="14A4953A" w14:textId="77777777" w:rsidR="00E0302A" w:rsidRPr="00BB52A2" w:rsidRDefault="00373FF5">
            <w:pPr>
              <w:pStyle w:val="afd"/>
              <w:rPr>
                <w:rFonts w:cs="Arial"/>
                <w:lang w:val="en-US"/>
              </w:rPr>
            </w:pPr>
            <w:r w:rsidRPr="00BB52A2">
              <w:rPr>
                <w:rFonts w:cs="Arial"/>
                <w:lang w:val="en-US"/>
              </w:rPr>
              <w:lastRenderedPageBreak/>
              <w:t>Astra Linux SE 1.7</w:t>
            </w:r>
          </w:p>
          <w:p w14:paraId="08FD9A74" w14:textId="77777777" w:rsidR="00E0302A" w:rsidRPr="00BB52A2" w:rsidRDefault="00373FF5">
            <w:pPr>
              <w:pStyle w:val="afd"/>
              <w:rPr>
                <w:rFonts w:cs="Arial"/>
                <w:lang w:val="en-US"/>
              </w:rPr>
            </w:pPr>
            <w:r w:rsidRPr="00BB52A2">
              <w:rPr>
                <w:rFonts w:cs="Arial"/>
                <w:lang w:val="en-US"/>
              </w:rPr>
              <w:t>Postgres Pro Std 15</w:t>
            </w:r>
          </w:p>
          <w:p w14:paraId="041B1974" w14:textId="77777777" w:rsidR="00E0302A" w:rsidRPr="00BB52A2" w:rsidRDefault="00E0302A">
            <w:pPr>
              <w:rPr>
                <w:rFonts w:ascii="Arial" w:hAnsi="Arial" w:cs="Arial"/>
                <w:lang w:val="en-US"/>
              </w:rPr>
            </w:pPr>
          </w:p>
          <w:p w14:paraId="1EAC2B4B" w14:textId="77777777" w:rsidR="00E0302A" w:rsidRPr="00BB52A2" w:rsidRDefault="00E0302A">
            <w:pPr>
              <w:rPr>
                <w:rFonts w:ascii="Arial" w:hAnsi="Arial" w:cs="Arial"/>
                <w:lang w:val="en-US"/>
              </w:rPr>
            </w:pPr>
          </w:p>
        </w:tc>
        <w:tc>
          <w:tcPr>
            <w:tcW w:w="549" w:type="dxa"/>
            <w:vMerge w:val="restart"/>
          </w:tcPr>
          <w:p w14:paraId="4E059FE8" w14:textId="77777777" w:rsidR="00E0302A" w:rsidRPr="00BB52A2" w:rsidRDefault="00373FF5">
            <w:pPr>
              <w:pStyle w:val="afd"/>
              <w:rPr>
                <w:rFonts w:cs="Arial"/>
              </w:rPr>
            </w:pPr>
            <w:r w:rsidRPr="00BB52A2">
              <w:rPr>
                <w:rFonts w:cs="Arial"/>
              </w:rPr>
              <w:t>8</w:t>
            </w:r>
          </w:p>
          <w:p w14:paraId="48D461F2" w14:textId="77777777" w:rsidR="00E0302A" w:rsidRPr="00BB52A2" w:rsidRDefault="00E0302A">
            <w:pPr>
              <w:rPr>
                <w:rFonts w:ascii="Arial" w:hAnsi="Arial" w:cs="Arial"/>
              </w:rPr>
            </w:pPr>
          </w:p>
          <w:p w14:paraId="16BE5284" w14:textId="77777777" w:rsidR="00E0302A" w:rsidRPr="00BB52A2" w:rsidRDefault="00E0302A">
            <w:pPr>
              <w:rPr>
                <w:rFonts w:ascii="Arial" w:hAnsi="Arial" w:cs="Arial"/>
              </w:rPr>
            </w:pPr>
          </w:p>
        </w:tc>
        <w:tc>
          <w:tcPr>
            <w:tcW w:w="456" w:type="dxa"/>
            <w:vMerge w:val="restart"/>
          </w:tcPr>
          <w:p w14:paraId="1E703E03" w14:textId="77777777" w:rsidR="00E0302A" w:rsidRPr="00BB52A2" w:rsidRDefault="00373FF5">
            <w:pPr>
              <w:pStyle w:val="afd"/>
              <w:rPr>
                <w:rFonts w:cs="Arial"/>
              </w:rPr>
            </w:pPr>
            <w:r w:rsidRPr="00BB52A2">
              <w:rPr>
                <w:rFonts w:cs="Arial"/>
              </w:rPr>
              <w:lastRenderedPageBreak/>
              <w:t>32</w:t>
            </w:r>
          </w:p>
          <w:p w14:paraId="5307CB6F" w14:textId="77777777" w:rsidR="00E0302A" w:rsidRPr="00BB52A2" w:rsidRDefault="00E0302A">
            <w:pPr>
              <w:rPr>
                <w:rFonts w:ascii="Arial" w:hAnsi="Arial" w:cs="Arial"/>
              </w:rPr>
            </w:pPr>
          </w:p>
          <w:p w14:paraId="6D145310" w14:textId="77777777" w:rsidR="00E0302A" w:rsidRPr="00BB52A2" w:rsidRDefault="00E0302A">
            <w:pPr>
              <w:rPr>
                <w:rFonts w:ascii="Arial" w:hAnsi="Arial" w:cs="Arial"/>
              </w:rPr>
            </w:pPr>
          </w:p>
        </w:tc>
        <w:tc>
          <w:tcPr>
            <w:tcW w:w="0" w:type="auto"/>
            <w:vMerge w:val="restart"/>
          </w:tcPr>
          <w:p w14:paraId="3FC382AD" w14:textId="77777777" w:rsidR="00E0302A" w:rsidRPr="00BB52A2" w:rsidRDefault="00373FF5">
            <w:pPr>
              <w:pStyle w:val="afd"/>
              <w:rPr>
                <w:rFonts w:cs="Arial"/>
              </w:rPr>
            </w:pPr>
            <w:r w:rsidRPr="00BB52A2">
              <w:rPr>
                <w:rFonts w:cs="Arial"/>
              </w:rPr>
              <w:lastRenderedPageBreak/>
              <w:t>Системный</w:t>
            </w:r>
          </w:p>
        </w:tc>
        <w:tc>
          <w:tcPr>
            <w:tcW w:w="0" w:type="auto"/>
            <w:vMerge w:val="restart"/>
          </w:tcPr>
          <w:p w14:paraId="4A78F60C" w14:textId="77777777" w:rsidR="00E0302A" w:rsidRPr="00BB52A2" w:rsidRDefault="00373FF5">
            <w:pPr>
              <w:pStyle w:val="afd"/>
              <w:rPr>
                <w:rFonts w:cs="Arial"/>
              </w:rPr>
            </w:pPr>
            <w:r w:rsidRPr="00BB52A2">
              <w:rPr>
                <w:rFonts w:cs="Arial"/>
              </w:rPr>
              <w:t>50</w:t>
            </w:r>
          </w:p>
        </w:tc>
        <w:tc>
          <w:tcPr>
            <w:tcW w:w="1397" w:type="dxa"/>
            <w:vMerge w:val="restart"/>
          </w:tcPr>
          <w:p w14:paraId="1D8403FA" w14:textId="77777777" w:rsidR="00E0302A" w:rsidRPr="00BB52A2" w:rsidRDefault="00373FF5">
            <w:pPr>
              <w:pStyle w:val="afd"/>
              <w:rPr>
                <w:rFonts w:cs="Arial"/>
              </w:rPr>
            </w:pPr>
            <w:r w:rsidRPr="00BB52A2">
              <w:rPr>
                <w:rFonts w:cs="Arial"/>
                <w:lang w:val="en-US"/>
              </w:rPr>
              <w:t>Gold</w:t>
            </w:r>
          </w:p>
        </w:tc>
        <w:tc>
          <w:tcPr>
            <w:tcW w:w="801" w:type="dxa"/>
            <w:vMerge w:val="restart"/>
            <w:vAlign w:val="center"/>
          </w:tcPr>
          <w:p w14:paraId="6C994A96"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w:t>
            </w:r>
            <w:r w:rsidRPr="00BB52A2">
              <w:rPr>
                <w:rFonts w:ascii="Arial" w:hAnsi="Arial" w:cs="Arial"/>
                <w:color w:val="000000"/>
                <w:sz w:val="20"/>
                <w:szCs w:val="20"/>
                <w:shd w:val="clear" w:color="auto" w:fill="FFFF00"/>
              </w:rPr>
              <w:lastRenderedPageBreak/>
              <w:t>ром нефть»</w:t>
            </w:r>
          </w:p>
        </w:tc>
        <w:tc>
          <w:tcPr>
            <w:tcW w:w="0" w:type="auto"/>
            <w:vMerge w:val="restart"/>
            <w:vAlign w:val="center"/>
          </w:tcPr>
          <w:p w14:paraId="4FCF423F"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lastRenderedPageBreak/>
              <w:t>Да</w:t>
            </w:r>
          </w:p>
        </w:tc>
      </w:tr>
      <w:tr w:rsidR="00E0302A" w:rsidRPr="00BB52A2" w14:paraId="6AB20757" w14:textId="77777777">
        <w:trPr>
          <w:trHeight w:val="276"/>
        </w:trPr>
        <w:tc>
          <w:tcPr>
            <w:tcW w:w="0" w:type="auto"/>
            <w:vMerge/>
          </w:tcPr>
          <w:p w14:paraId="2ACF7AF8" w14:textId="77777777" w:rsidR="00E0302A" w:rsidRPr="00BB52A2" w:rsidRDefault="00E0302A"/>
        </w:tc>
        <w:tc>
          <w:tcPr>
            <w:tcW w:w="0" w:type="auto"/>
            <w:vMerge/>
          </w:tcPr>
          <w:p w14:paraId="74AD5747" w14:textId="77777777" w:rsidR="00E0302A" w:rsidRPr="00BB52A2" w:rsidRDefault="00E0302A"/>
        </w:tc>
        <w:tc>
          <w:tcPr>
            <w:tcW w:w="0" w:type="auto"/>
            <w:vMerge/>
          </w:tcPr>
          <w:p w14:paraId="38FA412B" w14:textId="77777777" w:rsidR="00E0302A" w:rsidRPr="00BB52A2" w:rsidRDefault="00E0302A"/>
        </w:tc>
        <w:tc>
          <w:tcPr>
            <w:tcW w:w="0" w:type="auto"/>
            <w:vMerge/>
          </w:tcPr>
          <w:p w14:paraId="73A2EA8E" w14:textId="77777777" w:rsidR="00E0302A" w:rsidRPr="00BB52A2" w:rsidRDefault="00E0302A"/>
        </w:tc>
        <w:tc>
          <w:tcPr>
            <w:tcW w:w="0" w:type="auto"/>
            <w:vMerge/>
          </w:tcPr>
          <w:p w14:paraId="4C0D44EB" w14:textId="77777777" w:rsidR="00E0302A" w:rsidRPr="00BB52A2" w:rsidRDefault="00E0302A"/>
        </w:tc>
        <w:tc>
          <w:tcPr>
            <w:tcW w:w="0" w:type="auto"/>
            <w:vMerge/>
          </w:tcPr>
          <w:p w14:paraId="3419C49D" w14:textId="77777777" w:rsidR="00E0302A" w:rsidRPr="00BB52A2" w:rsidRDefault="00E0302A"/>
        </w:tc>
        <w:tc>
          <w:tcPr>
            <w:tcW w:w="0" w:type="auto"/>
            <w:vMerge/>
          </w:tcPr>
          <w:p w14:paraId="5B987B53" w14:textId="77777777" w:rsidR="00E0302A" w:rsidRPr="00BB52A2" w:rsidRDefault="00E0302A"/>
        </w:tc>
        <w:tc>
          <w:tcPr>
            <w:tcW w:w="0" w:type="auto"/>
            <w:vMerge w:val="restart"/>
          </w:tcPr>
          <w:p w14:paraId="03BFF327" w14:textId="77777777" w:rsidR="00E0302A" w:rsidRPr="00BB52A2" w:rsidRDefault="00373FF5">
            <w:pPr>
              <w:pStyle w:val="afd"/>
              <w:rPr>
                <w:rFonts w:cs="Arial"/>
              </w:rPr>
            </w:pPr>
            <w:r w:rsidRPr="00BB52A2">
              <w:rPr>
                <w:rFonts w:cs="Arial"/>
              </w:rPr>
              <w:t>Данные</w:t>
            </w:r>
          </w:p>
        </w:tc>
        <w:tc>
          <w:tcPr>
            <w:tcW w:w="0" w:type="auto"/>
            <w:vMerge w:val="restart"/>
          </w:tcPr>
          <w:p w14:paraId="75DFC408" w14:textId="77777777" w:rsidR="00E0302A" w:rsidRPr="00BB52A2" w:rsidRDefault="00373FF5">
            <w:pPr>
              <w:pStyle w:val="afd"/>
              <w:rPr>
                <w:rFonts w:cs="Arial"/>
              </w:rPr>
            </w:pPr>
            <w:r w:rsidRPr="00BB52A2">
              <w:rPr>
                <w:rFonts w:cs="Arial"/>
                <w:lang w:val="en-US"/>
              </w:rPr>
              <w:t>2</w:t>
            </w:r>
            <w:r w:rsidRPr="00BB52A2">
              <w:rPr>
                <w:rFonts w:cs="Arial"/>
              </w:rPr>
              <w:t>00</w:t>
            </w:r>
          </w:p>
        </w:tc>
        <w:tc>
          <w:tcPr>
            <w:tcW w:w="1397" w:type="dxa"/>
            <w:vMerge w:val="restart"/>
          </w:tcPr>
          <w:p w14:paraId="24704ED5" w14:textId="77777777" w:rsidR="00E0302A" w:rsidRPr="00BB52A2" w:rsidRDefault="00373FF5">
            <w:pPr>
              <w:pStyle w:val="afd"/>
              <w:rPr>
                <w:rFonts w:cs="Arial"/>
              </w:rPr>
            </w:pPr>
            <w:r w:rsidRPr="00BB52A2">
              <w:rPr>
                <w:rFonts w:cs="Arial"/>
                <w:lang w:val="en-US"/>
              </w:rPr>
              <w:t>Gold</w:t>
            </w:r>
          </w:p>
        </w:tc>
        <w:tc>
          <w:tcPr>
            <w:tcW w:w="801" w:type="dxa"/>
            <w:vMerge w:val="restart"/>
            <w:vAlign w:val="center"/>
          </w:tcPr>
          <w:p w14:paraId="038D18D3"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56FE0927"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14:paraId="1008E9BA" w14:textId="77777777">
        <w:trPr>
          <w:trHeight w:val="276"/>
        </w:trPr>
        <w:tc>
          <w:tcPr>
            <w:tcW w:w="0" w:type="auto"/>
            <w:vMerge/>
          </w:tcPr>
          <w:p w14:paraId="4AD07D34" w14:textId="77777777" w:rsidR="00E0302A" w:rsidRPr="00BB52A2" w:rsidRDefault="00E0302A"/>
        </w:tc>
        <w:tc>
          <w:tcPr>
            <w:tcW w:w="0" w:type="auto"/>
            <w:vMerge/>
          </w:tcPr>
          <w:p w14:paraId="3B60239C" w14:textId="77777777" w:rsidR="00E0302A" w:rsidRPr="00BB52A2" w:rsidRDefault="00E0302A"/>
        </w:tc>
        <w:tc>
          <w:tcPr>
            <w:tcW w:w="0" w:type="auto"/>
            <w:vMerge/>
          </w:tcPr>
          <w:p w14:paraId="7242EAD7" w14:textId="77777777" w:rsidR="00E0302A" w:rsidRPr="00BB52A2" w:rsidRDefault="00E0302A"/>
        </w:tc>
        <w:tc>
          <w:tcPr>
            <w:tcW w:w="0" w:type="auto"/>
            <w:vMerge/>
          </w:tcPr>
          <w:p w14:paraId="0C382BC6" w14:textId="77777777" w:rsidR="00E0302A" w:rsidRPr="00BB52A2" w:rsidRDefault="00E0302A"/>
        </w:tc>
        <w:tc>
          <w:tcPr>
            <w:tcW w:w="0" w:type="auto"/>
            <w:vMerge/>
          </w:tcPr>
          <w:p w14:paraId="61F41389" w14:textId="77777777" w:rsidR="00E0302A" w:rsidRPr="00BB52A2" w:rsidRDefault="00E0302A"/>
        </w:tc>
        <w:tc>
          <w:tcPr>
            <w:tcW w:w="0" w:type="auto"/>
            <w:vMerge/>
          </w:tcPr>
          <w:p w14:paraId="6B9E48FB" w14:textId="77777777" w:rsidR="00E0302A" w:rsidRPr="00BB52A2" w:rsidRDefault="00E0302A"/>
        </w:tc>
        <w:tc>
          <w:tcPr>
            <w:tcW w:w="0" w:type="auto"/>
            <w:vMerge/>
          </w:tcPr>
          <w:p w14:paraId="3262B9B3" w14:textId="77777777" w:rsidR="00E0302A" w:rsidRPr="00BB52A2" w:rsidRDefault="00E0302A"/>
        </w:tc>
        <w:tc>
          <w:tcPr>
            <w:tcW w:w="0" w:type="auto"/>
            <w:vMerge w:val="restart"/>
          </w:tcPr>
          <w:p w14:paraId="107ACCE4" w14:textId="77777777" w:rsidR="00E0302A" w:rsidRPr="00BB52A2" w:rsidRDefault="00373FF5">
            <w:pPr>
              <w:pStyle w:val="afd"/>
              <w:rPr>
                <w:rFonts w:cs="Arial"/>
              </w:rPr>
            </w:pPr>
            <w:r w:rsidRPr="00BB52A2">
              <w:rPr>
                <w:rFonts w:cs="Arial"/>
                <w:lang w:val="en-US"/>
              </w:rPr>
              <w:t>РК</w:t>
            </w:r>
          </w:p>
        </w:tc>
        <w:tc>
          <w:tcPr>
            <w:tcW w:w="0" w:type="auto"/>
            <w:vMerge w:val="restart"/>
          </w:tcPr>
          <w:p w14:paraId="5212F788" w14:textId="77777777" w:rsidR="00E0302A" w:rsidRPr="00BB52A2" w:rsidRDefault="00373FF5">
            <w:pPr>
              <w:pStyle w:val="afd"/>
              <w:rPr>
                <w:rFonts w:cs="Arial"/>
              </w:rPr>
            </w:pPr>
            <w:r w:rsidRPr="00BB52A2">
              <w:rPr>
                <w:rFonts w:cs="Arial"/>
                <w:lang w:val="en-US"/>
              </w:rPr>
              <w:t>300</w:t>
            </w:r>
          </w:p>
        </w:tc>
        <w:tc>
          <w:tcPr>
            <w:tcW w:w="1397" w:type="dxa"/>
            <w:vMerge w:val="restart"/>
          </w:tcPr>
          <w:p w14:paraId="3CAEF8CB" w14:textId="77777777" w:rsidR="00E0302A" w:rsidRPr="00BB52A2" w:rsidRDefault="00373FF5">
            <w:pPr>
              <w:pStyle w:val="afd"/>
              <w:rPr>
                <w:rFonts w:cs="Arial"/>
              </w:rPr>
            </w:pPr>
            <w:r w:rsidRPr="00BB52A2">
              <w:rPr>
                <w:rFonts w:cs="Arial"/>
                <w:lang w:val="en-US"/>
              </w:rPr>
              <w:t>Gold</w:t>
            </w:r>
          </w:p>
        </w:tc>
        <w:tc>
          <w:tcPr>
            <w:tcW w:w="801" w:type="dxa"/>
            <w:vMerge w:val="restart"/>
            <w:vAlign w:val="center"/>
          </w:tcPr>
          <w:p w14:paraId="1F8B5C2A"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0" w:type="auto"/>
            <w:vMerge w:val="restart"/>
            <w:vAlign w:val="center"/>
          </w:tcPr>
          <w:p w14:paraId="405B779F"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bl>
    <w:p w14:paraId="40FB4BAD" w14:textId="77777777" w:rsidR="00E0302A" w:rsidRDefault="00E0302A">
      <w:pPr>
        <w:rPr>
          <w:rFonts w:ascii="Arial" w:hAnsi="Arial" w:cs="Arial"/>
        </w:rPr>
      </w:pPr>
    </w:p>
    <w:p w14:paraId="03931427" w14:textId="77777777" w:rsidR="00E0302A" w:rsidRDefault="00373FF5">
      <w:pPr>
        <w:spacing w:after="120"/>
        <w:jc w:val="both"/>
        <w:rPr>
          <w:rFonts w:ascii="Arial" w:hAnsi="Arial" w:cs="Arial"/>
          <w:i/>
        </w:rPr>
      </w:pPr>
      <w:r>
        <w:rPr>
          <w:rFonts w:ascii="Arial" w:hAnsi="Arial" w:cs="Arial"/>
          <w:i/>
        </w:rPr>
        <w:t>Для контейнеризации</w:t>
      </w:r>
    </w:p>
    <w:p w14:paraId="3C78C9A6" w14:textId="77777777" w:rsidR="00E0302A" w:rsidRDefault="00373FF5">
      <w:pPr>
        <w:pStyle w:val="afffffd"/>
        <w:keepNext/>
        <w:rPr>
          <w:rFonts w:cs="Arial"/>
          <w:lang w:val="ru-RU"/>
        </w:rPr>
      </w:pPr>
      <w:r>
        <w:rPr>
          <w:rFonts w:cs="Arial"/>
          <w:lang w:val="ru-RU"/>
        </w:rPr>
        <w:t>Таблица 40 Требования к инфраструктуре ИТ-системы</w:t>
      </w: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0"/>
        <w:gridCol w:w="838"/>
        <w:gridCol w:w="986"/>
        <w:gridCol w:w="1629"/>
        <w:gridCol w:w="981"/>
        <w:gridCol w:w="981"/>
        <w:gridCol w:w="575"/>
        <w:gridCol w:w="978"/>
        <w:gridCol w:w="1186"/>
        <w:gridCol w:w="1082"/>
      </w:tblGrid>
      <w:tr w:rsidR="00E0302A" w14:paraId="46EDC31C" w14:textId="77777777">
        <w:trPr>
          <w:trHeight w:val="416"/>
        </w:trPr>
        <w:tc>
          <w:tcPr>
            <w:tcW w:w="290" w:type="dxa"/>
            <w:shd w:val="clear" w:color="FFFFFF" w:fill="0070C0"/>
          </w:tcPr>
          <w:p w14:paraId="00DCC8F7" w14:textId="77777777" w:rsidR="00E0302A" w:rsidRDefault="00373FF5">
            <w:pPr>
              <w:pStyle w:val="aff7"/>
              <w:rPr>
                <w:rFonts w:cs="Arial"/>
                <w:sz w:val="16"/>
                <w:szCs w:val="16"/>
              </w:rPr>
            </w:pPr>
            <w:r>
              <w:rPr>
                <w:rFonts w:cs="Arial"/>
                <w:sz w:val="16"/>
                <w:szCs w:val="16"/>
              </w:rPr>
              <w:t>№</w:t>
            </w:r>
          </w:p>
        </w:tc>
        <w:tc>
          <w:tcPr>
            <w:tcW w:w="838" w:type="dxa"/>
            <w:shd w:val="clear" w:color="FFFFFF" w:fill="0070C0"/>
          </w:tcPr>
          <w:p w14:paraId="31164F2C" w14:textId="77777777" w:rsidR="00E0302A" w:rsidRDefault="00373FF5">
            <w:pPr>
              <w:pStyle w:val="aff7"/>
              <w:rPr>
                <w:rFonts w:cs="Arial"/>
                <w:sz w:val="16"/>
                <w:szCs w:val="16"/>
              </w:rPr>
            </w:pPr>
            <w:r>
              <w:rPr>
                <w:rFonts w:cs="Arial"/>
                <w:sz w:val="16"/>
                <w:szCs w:val="16"/>
              </w:rPr>
              <w:t>Площадка</w:t>
            </w:r>
          </w:p>
        </w:tc>
        <w:tc>
          <w:tcPr>
            <w:tcW w:w="986" w:type="dxa"/>
            <w:shd w:val="clear" w:color="FFFFFF" w:fill="0070C0"/>
          </w:tcPr>
          <w:p w14:paraId="3FE8219A" w14:textId="77777777" w:rsidR="00E0302A" w:rsidRDefault="00373FF5">
            <w:pPr>
              <w:pStyle w:val="aff7"/>
              <w:rPr>
                <w:rFonts w:cs="Arial"/>
                <w:sz w:val="16"/>
                <w:szCs w:val="16"/>
              </w:rPr>
            </w:pPr>
            <w:r>
              <w:rPr>
                <w:rFonts w:cs="Arial"/>
                <w:sz w:val="16"/>
                <w:szCs w:val="16"/>
              </w:rPr>
              <w:t>Размещение</w:t>
            </w:r>
          </w:p>
        </w:tc>
        <w:tc>
          <w:tcPr>
            <w:tcW w:w="1629" w:type="dxa"/>
            <w:shd w:val="clear" w:color="FFFFFF" w:fill="0070C0"/>
          </w:tcPr>
          <w:p w14:paraId="475DF563" w14:textId="77777777" w:rsidR="00E0302A" w:rsidRDefault="00373FF5">
            <w:pPr>
              <w:pStyle w:val="aff7"/>
              <w:rPr>
                <w:rFonts w:cs="Arial"/>
                <w:sz w:val="16"/>
                <w:szCs w:val="16"/>
              </w:rPr>
            </w:pPr>
            <w:r>
              <w:rPr>
                <w:rFonts w:cs="Arial"/>
                <w:sz w:val="16"/>
                <w:szCs w:val="16"/>
              </w:rPr>
              <w:t>Ландшафт</w:t>
            </w:r>
          </w:p>
        </w:tc>
        <w:tc>
          <w:tcPr>
            <w:tcW w:w="981" w:type="dxa"/>
            <w:shd w:val="clear" w:color="FFFFFF" w:fill="0070C0"/>
          </w:tcPr>
          <w:p w14:paraId="7A9BB06D" w14:textId="77777777" w:rsidR="00E0302A" w:rsidRDefault="00373FF5">
            <w:pPr>
              <w:pStyle w:val="aff7"/>
              <w:rPr>
                <w:rFonts w:cs="Arial"/>
                <w:sz w:val="16"/>
                <w:szCs w:val="16"/>
              </w:rPr>
            </w:pPr>
            <w:r>
              <w:rPr>
                <w:rFonts w:cs="Arial"/>
                <w:sz w:val="16"/>
                <w:szCs w:val="16"/>
              </w:rPr>
              <w:t>Платформа</w:t>
            </w:r>
          </w:p>
        </w:tc>
        <w:tc>
          <w:tcPr>
            <w:tcW w:w="981" w:type="dxa"/>
            <w:shd w:val="clear" w:color="FFFFFF" w:fill="0070C0"/>
          </w:tcPr>
          <w:p w14:paraId="41CC4128" w14:textId="77777777" w:rsidR="00E0302A" w:rsidRDefault="00373FF5">
            <w:pPr>
              <w:pStyle w:val="aff7"/>
              <w:tabs>
                <w:tab w:val="center" w:pos="246"/>
              </w:tabs>
              <w:rPr>
                <w:rFonts w:cs="Arial"/>
                <w:sz w:val="16"/>
                <w:szCs w:val="16"/>
              </w:rPr>
            </w:pPr>
            <w:r>
              <w:rPr>
                <w:rFonts w:cs="Arial"/>
                <w:sz w:val="16"/>
                <w:szCs w:val="16"/>
              </w:rPr>
              <w:t>Число ядер суммарно</w:t>
            </w:r>
          </w:p>
        </w:tc>
        <w:tc>
          <w:tcPr>
            <w:tcW w:w="575" w:type="dxa"/>
            <w:shd w:val="clear" w:color="FFFFFF" w:fill="0070C0"/>
          </w:tcPr>
          <w:p w14:paraId="53EC633D" w14:textId="77777777" w:rsidR="00E0302A" w:rsidRDefault="00373FF5">
            <w:pPr>
              <w:pStyle w:val="aff7"/>
              <w:rPr>
                <w:rFonts w:cs="Arial"/>
                <w:sz w:val="16"/>
                <w:szCs w:val="16"/>
              </w:rPr>
            </w:pPr>
            <w:r>
              <w:rPr>
                <w:rFonts w:cs="Arial"/>
                <w:sz w:val="16"/>
                <w:szCs w:val="16"/>
              </w:rPr>
              <w:t>RAM (ГБ)</w:t>
            </w:r>
          </w:p>
        </w:tc>
        <w:tc>
          <w:tcPr>
            <w:tcW w:w="978" w:type="dxa"/>
            <w:shd w:val="clear" w:color="FFFFFF" w:fill="0070C0"/>
          </w:tcPr>
          <w:p w14:paraId="2EA7EE7B" w14:textId="77777777" w:rsidR="00E0302A" w:rsidRDefault="00373FF5">
            <w:pPr>
              <w:pStyle w:val="aff7"/>
              <w:ind w:hanging="173"/>
              <w:rPr>
                <w:rFonts w:cs="Arial"/>
                <w:sz w:val="16"/>
                <w:szCs w:val="16"/>
                <w:lang w:val="en-US"/>
              </w:rPr>
            </w:pPr>
            <w:r>
              <w:rPr>
                <w:rFonts w:cs="Arial"/>
                <w:sz w:val="16"/>
                <w:szCs w:val="16"/>
              </w:rPr>
              <w:t>Диск</w:t>
            </w:r>
            <w:r>
              <w:rPr>
                <w:rFonts w:cs="Arial"/>
                <w:sz w:val="16"/>
                <w:szCs w:val="16"/>
                <w:lang w:val="en-US"/>
              </w:rPr>
              <w:t xml:space="preserve"> PV, NFS (non-SSD, </w:t>
            </w:r>
            <w:r>
              <w:rPr>
                <w:rFonts w:cs="Arial"/>
                <w:sz w:val="16"/>
                <w:szCs w:val="16"/>
              </w:rPr>
              <w:t>Гб</w:t>
            </w:r>
            <w:r>
              <w:rPr>
                <w:rFonts w:cs="Arial"/>
                <w:sz w:val="16"/>
                <w:szCs w:val="16"/>
                <w:lang w:val="en-US"/>
              </w:rPr>
              <w:t>)</w:t>
            </w:r>
          </w:p>
        </w:tc>
        <w:tc>
          <w:tcPr>
            <w:tcW w:w="1186" w:type="dxa"/>
            <w:shd w:val="clear" w:color="FFFFFF" w:fill="0070C0"/>
            <w:vAlign w:val="center"/>
          </w:tcPr>
          <w:p w14:paraId="7B74BDEB" w14:textId="77777777" w:rsidR="00E0302A" w:rsidRDefault="00373FF5">
            <w:pPr>
              <w:pStyle w:val="aff7"/>
              <w:rPr>
                <w:rFonts w:cs="Arial"/>
                <w:sz w:val="16"/>
                <w:szCs w:val="14"/>
              </w:rPr>
            </w:pPr>
            <w:r>
              <w:rPr>
                <w:rFonts w:cs="Arial"/>
                <w:sz w:val="16"/>
                <w:szCs w:val="14"/>
              </w:rPr>
              <w:t>Владелец</w:t>
            </w:r>
          </w:p>
        </w:tc>
        <w:tc>
          <w:tcPr>
            <w:tcW w:w="1082" w:type="dxa"/>
            <w:shd w:val="clear" w:color="FFFFFF" w:fill="0070C0"/>
            <w:vAlign w:val="center"/>
          </w:tcPr>
          <w:p w14:paraId="48A6ED63" w14:textId="77777777" w:rsidR="00E0302A" w:rsidRDefault="00373FF5">
            <w:pPr>
              <w:pStyle w:val="aff7"/>
              <w:rPr>
                <w:rFonts w:cs="Arial"/>
                <w:sz w:val="16"/>
                <w:szCs w:val="14"/>
              </w:rPr>
            </w:pPr>
            <w:r>
              <w:rPr>
                <w:rFonts w:cs="Arial"/>
                <w:sz w:val="16"/>
                <w:szCs w:val="14"/>
              </w:rPr>
              <w:t>Обработка ПДн</w:t>
            </w:r>
          </w:p>
        </w:tc>
      </w:tr>
      <w:tr w:rsidR="00E0302A" w14:paraId="3148F662" w14:textId="77777777">
        <w:trPr>
          <w:trHeight w:val="698"/>
        </w:trPr>
        <w:tc>
          <w:tcPr>
            <w:tcW w:w="290" w:type="dxa"/>
            <w:vAlign w:val="center"/>
          </w:tcPr>
          <w:p w14:paraId="2A62E257" w14:textId="77777777" w:rsidR="00E0302A" w:rsidRDefault="00373FF5">
            <w:pPr>
              <w:pStyle w:val="afd"/>
              <w:jc w:val="center"/>
              <w:rPr>
                <w:rFonts w:cs="Arial"/>
                <w:i/>
              </w:rPr>
            </w:pPr>
            <w:r>
              <w:rPr>
                <w:rFonts w:cs="Arial"/>
                <w:i/>
              </w:rPr>
              <w:t>1</w:t>
            </w:r>
          </w:p>
        </w:tc>
        <w:tc>
          <w:tcPr>
            <w:tcW w:w="838" w:type="dxa"/>
            <w:vAlign w:val="center"/>
          </w:tcPr>
          <w:p w14:paraId="2E91DCED" w14:textId="77777777" w:rsidR="00E0302A" w:rsidRDefault="00373FF5">
            <w:pPr>
              <w:pStyle w:val="afd"/>
              <w:jc w:val="center"/>
              <w:rPr>
                <w:rFonts w:cs="Arial"/>
                <w:i/>
              </w:rPr>
            </w:pPr>
            <w:r>
              <w:rPr>
                <w:rFonts w:cs="Arial"/>
                <w:i/>
                <w:lang w:val="en-US"/>
              </w:rPr>
              <w:t>SPB99</w:t>
            </w:r>
          </w:p>
        </w:tc>
        <w:tc>
          <w:tcPr>
            <w:tcW w:w="986" w:type="dxa"/>
            <w:vAlign w:val="center"/>
          </w:tcPr>
          <w:p w14:paraId="2CD54837" w14:textId="77777777" w:rsidR="00E0302A" w:rsidRDefault="00373FF5">
            <w:pPr>
              <w:pStyle w:val="afd"/>
              <w:jc w:val="center"/>
              <w:rPr>
                <w:rFonts w:cs="Arial"/>
                <w:i/>
              </w:rPr>
            </w:pPr>
            <w:r>
              <w:rPr>
                <w:rFonts w:cs="Arial"/>
                <w:i/>
              </w:rPr>
              <w:t>КСПД</w:t>
            </w:r>
          </w:p>
        </w:tc>
        <w:tc>
          <w:tcPr>
            <w:tcW w:w="1629" w:type="dxa"/>
            <w:vAlign w:val="center"/>
          </w:tcPr>
          <w:p w14:paraId="0D4030D6" w14:textId="77777777" w:rsidR="00E0302A" w:rsidRDefault="00373FF5">
            <w:pPr>
              <w:pStyle w:val="afd"/>
              <w:jc w:val="center"/>
              <w:rPr>
                <w:rFonts w:cs="Arial"/>
                <w:i/>
              </w:rPr>
            </w:pPr>
            <w:r>
              <w:rPr>
                <w:rFonts w:cs="Arial"/>
                <w:i/>
              </w:rPr>
              <w:t>CaaS</w:t>
            </w:r>
            <w:r>
              <w:rPr>
                <w:rFonts w:cs="Arial"/>
                <w:i/>
                <w:lang w:val="en-US"/>
              </w:rPr>
              <w:t xml:space="preserve"> UAT</w:t>
            </w:r>
            <w:r>
              <w:rPr>
                <w:rFonts w:cs="Arial"/>
                <w:i/>
                <w:lang w:val="en-US"/>
              </w:rPr>
              <w:br/>
              <w:t>(ecosus)</w:t>
            </w:r>
          </w:p>
        </w:tc>
        <w:tc>
          <w:tcPr>
            <w:tcW w:w="981" w:type="dxa"/>
            <w:vAlign w:val="center"/>
          </w:tcPr>
          <w:p w14:paraId="729E46D3" w14:textId="77777777" w:rsidR="00E0302A" w:rsidRDefault="00373FF5">
            <w:pPr>
              <w:pStyle w:val="afd"/>
              <w:jc w:val="center"/>
              <w:rPr>
                <w:rFonts w:cs="Arial"/>
                <w:i/>
              </w:rPr>
            </w:pPr>
            <w:r>
              <w:rPr>
                <w:rFonts w:cs="Arial"/>
                <w:i/>
              </w:rPr>
              <w:t>OKD 4</w:t>
            </w:r>
          </w:p>
        </w:tc>
        <w:tc>
          <w:tcPr>
            <w:tcW w:w="981" w:type="dxa"/>
            <w:vAlign w:val="center"/>
          </w:tcPr>
          <w:p w14:paraId="3D0FF8A0" w14:textId="77777777" w:rsidR="00E0302A" w:rsidRDefault="00373FF5">
            <w:pPr>
              <w:pStyle w:val="afd"/>
              <w:jc w:val="center"/>
              <w:rPr>
                <w:rFonts w:cs="Arial"/>
                <w:i/>
              </w:rPr>
            </w:pPr>
            <w:r>
              <w:rPr>
                <w:rFonts w:cs="Arial"/>
                <w:i/>
                <w:lang w:val="en-US"/>
              </w:rPr>
              <w:t>18</w:t>
            </w:r>
          </w:p>
        </w:tc>
        <w:tc>
          <w:tcPr>
            <w:tcW w:w="575" w:type="dxa"/>
            <w:vAlign w:val="center"/>
          </w:tcPr>
          <w:p w14:paraId="28C1E23A" w14:textId="77777777" w:rsidR="00E0302A" w:rsidRDefault="00373FF5">
            <w:pPr>
              <w:pStyle w:val="afd"/>
              <w:jc w:val="center"/>
              <w:rPr>
                <w:rFonts w:cs="Arial"/>
                <w:i/>
              </w:rPr>
            </w:pPr>
            <w:r>
              <w:rPr>
                <w:rFonts w:cs="Arial"/>
                <w:i/>
                <w:lang w:val="en-US"/>
              </w:rPr>
              <w:t>48</w:t>
            </w:r>
          </w:p>
        </w:tc>
        <w:tc>
          <w:tcPr>
            <w:tcW w:w="978" w:type="dxa"/>
            <w:vAlign w:val="center"/>
          </w:tcPr>
          <w:p w14:paraId="31108537" w14:textId="77777777" w:rsidR="00E0302A" w:rsidRPr="00BB52A2" w:rsidRDefault="00373FF5">
            <w:pPr>
              <w:pStyle w:val="afd"/>
              <w:jc w:val="center"/>
              <w:rPr>
                <w:rFonts w:cs="Arial"/>
                <w:i/>
              </w:rPr>
            </w:pPr>
            <w:r w:rsidRPr="00BB52A2">
              <w:rPr>
                <w:rFonts w:cs="Arial"/>
                <w:i/>
              </w:rPr>
              <w:t>250</w:t>
            </w:r>
          </w:p>
        </w:tc>
        <w:tc>
          <w:tcPr>
            <w:tcW w:w="1186" w:type="dxa"/>
            <w:vAlign w:val="center"/>
          </w:tcPr>
          <w:p w14:paraId="61D36705"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1082" w:type="dxa"/>
            <w:vAlign w:val="center"/>
          </w:tcPr>
          <w:p w14:paraId="06241512"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14:paraId="42637295" w14:textId="77777777">
        <w:trPr>
          <w:trHeight w:val="698"/>
        </w:trPr>
        <w:tc>
          <w:tcPr>
            <w:tcW w:w="290" w:type="dxa"/>
            <w:vAlign w:val="center"/>
          </w:tcPr>
          <w:p w14:paraId="5720D2D6" w14:textId="77777777" w:rsidR="00E0302A" w:rsidRDefault="00373FF5">
            <w:pPr>
              <w:pStyle w:val="afd"/>
              <w:jc w:val="center"/>
              <w:rPr>
                <w:rFonts w:cs="Arial"/>
                <w:i/>
              </w:rPr>
            </w:pPr>
            <w:r>
              <w:rPr>
                <w:rFonts w:cs="Arial"/>
                <w:i/>
              </w:rPr>
              <w:t>2</w:t>
            </w:r>
          </w:p>
        </w:tc>
        <w:tc>
          <w:tcPr>
            <w:tcW w:w="838" w:type="dxa"/>
            <w:vAlign w:val="center"/>
          </w:tcPr>
          <w:p w14:paraId="21452F4A" w14:textId="77777777" w:rsidR="00E0302A" w:rsidRDefault="00373FF5">
            <w:pPr>
              <w:pStyle w:val="afd"/>
              <w:jc w:val="center"/>
              <w:rPr>
                <w:rFonts w:cs="Arial"/>
                <w:i/>
                <w:lang w:val="en-US"/>
              </w:rPr>
            </w:pPr>
            <w:r>
              <w:rPr>
                <w:rFonts w:cs="Arial"/>
                <w:i/>
                <w:lang w:val="en-US"/>
              </w:rPr>
              <w:t>SPB99</w:t>
            </w:r>
          </w:p>
        </w:tc>
        <w:tc>
          <w:tcPr>
            <w:tcW w:w="986" w:type="dxa"/>
            <w:vAlign w:val="center"/>
          </w:tcPr>
          <w:p w14:paraId="7633F1A9" w14:textId="77777777" w:rsidR="00E0302A" w:rsidRDefault="00373FF5">
            <w:pPr>
              <w:pStyle w:val="afd"/>
              <w:jc w:val="center"/>
              <w:rPr>
                <w:rFonts w:cs="Arial"/>
                <w:i/>
              </w:rPr>
            </w:pPr>
            <w:r>
              <w:rPr>
                <w:rFonts w:cs="Arial"/>
                <w:i/>
              </w:rPr>
              <w:t>КСПД</w:t>
            </w:r>
          </w:p>
        </w:tc>
        <w:tc>
          <w:tcPr>
            <w:tcW w:w="1629" w:type="dxa"/>
            <w:vAlign w:val="center"/>
          </w:tcPr>
          <w:p w14:paraId="41CAE10C" w14:textId="77777777" w:rsidR="00E0302A" w:rsidRDefault="00373FF5">
            <w:pPr>
              <w:pStyle w:val="afd"/>
              <w:jc w:val="center"/>
              <w:rPr>
                <w:rFonts w:cs="Arial"/>
                <w:i/>
              </w:rPr>
            </w:pPr>
            <w:r>
              <w:rPr>
                <w:rFonts w:cs="Arial"/>
                <w:i/>
              </w:rPr>
              <w:t>CaaS</w:t>
            </w:r>
            <w:r>
              <w:rPr>
                <w:rFonts w:cs="Arial"/>
                <w:i/>
                <w:lang w:val="en-US"/>
              </w:rPr>
              <w:t xml:space="preserve"> UAT</w:t>
            </w:r>
            <w:r>
              <w:rPr>
                <w:rFonts w:cs="Arial"/>
                <w:i/>
                <w:lang w:val="en-US"/>
              </w:rPr>
              <w:br/>
              <w:t>(ecosus-dmz)</w:t>
            </w:r>
          </w:p>
        </w:tc>
        <w:tc>
          <w:tcPr>
            <w:tcW w:w="981" w:type="dxa"/>
            <w:vAlign w:val="center"/>
          </w:tcPr>
          <w:p w14:paraId="1F285E8E" w14:textId="77777777" w:rsidR="00E0302A" w:rsidRDefault="00373FF5">
            <w:pPr>
              <w:pStyle w:val="afd"/>
              <w:jc w:val="center"/>
              <w:rPr>
                <w:rFonts w:cs="Arial"/>
                <w:i/>
              </w:rPr>
            </w:pPr>
            <w:r>
              <w:rPr>
                <w:rFonts w:cs="Arial"/>
                <w:i/>
              </w:rPr>
              <w:t>OKD 4</w:t>
            </w:r>
          </w:p>
        </w:tc>
        <w:tc>
          <w:tcPr>
            <w:tcW w:w="981" w:type="dxa"/>
            <w:vAlign w:val="center"/>
          </w:tcPr>
          <w:p w14:paraId="6AC03537" w14:textId="77777777" w:rsidR="00E0302A" w:rsidRDefault="00373FF5">
            <w:pPr>
              <w:pStyle w:val="afd"/>
              <w:jc w:val="center"/>
              <w:rPr>
                <w:rFonts w:cs="Arial"/>
                <w:i/>
              </w:rPr>
            </w:pPr>
            <w:r>
              <w:rPr>
                <w:rFonts w:cs="Arial"/>
                <w:i/>
                <w:lang w:val="en-US"/>
              </w:rPr>
              <w:t>18</w:t>
            </w:r>
          </w:p>
        </w:tc>
        <w:tc>
          <w:tcPr>
            <w:tcW w:w="575" w:type="dxa"/>
            <w:vAlign w:val="center"/>
          </w:tcPr>
          <w:p w14:paraId="6AC671B2" w14:textId="77777777" w:rsidR="00E0302A" w:rsidRDefault="00373FF5">
            <w:pPr>
              <w:pStyle w:val="afd"/>
              <w:jc w:val="center"/>
              <w:rPr>
                <w:rFonts w:cs="Arial"/>
                <w:i/>
              </w:rPr>
            </w:pPr>
            <w:r>
              <w:rPr>
                <w:rFonts w:cs="Arial"/>
                <w:i/>
                <w:lang w:val="en-US"/>
              </w:rPr>
              <w:t>48</w:t>
            </w:r>
          </w:p>
        </w:tc>
        <w:tc>
          <w:tcPr>
            <w:tcW w:w="978" w:type="dxa"/>
            <w:vAlign w:val="center"/>
          </w:tcPr>
          <w:p w14:paraId="5A049706" w14:textId="77777777" w:rsidR="00E0302A" w:rsidRPr="00BB52A2" w:rsidRDefault="00373FF5">
            <w:pPr>
              <w:pStyle w:val="afd"/>
              <w:jc w:val="center"/>
              <w:rPr>
                <w:rFonts w:cs="Arial"/>
                <w:i/>
              </w:rPr>
            </w:pPr>
            <w:r w:rsidRPr="00BB52A2">
              <w:rPr>
                <w:rFonts w:cs="Arial"/>
                <w:i/>
              </w:rPr>
              <w:t>250</w:t>
            </w:r>
          </w:p>
        </w:tc>
        <w:tc>
          <w:tcPr>
            <w:tcW w:w="1186" w:type="dxa"/>
            <w:vAlign w:val="center"/>
          </w:tcPr>
          <w:p w14:paraId="7D22A79A"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1082" w:type="dxa"/>
            <w:vAlign w:val="center"/>
          </w:tcPr>
          <w:p w14:paraId="3584CAC3"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14:paraId="2AC833C9" w14:textId="77777777">
        <w:trPr>
          <w:trHeight w:val="698"/>
        </w:trPr>
        <w:tc>
          <w:tcPr>
            <w:tcW w:w="290" w:type="dxa"/>
            <w:vAlign w:val="center"/>
          </w:tcPr>
          <w:p w14:paraId="7C2F8C80" w14:textId="77777777" w:rsidR="00E0302A" w:rsidRDefault="00373FF5">
            <w:pPr>
              <w:pStyle w:val="afd"/>
              <w:jc w:val="center"/>
              <w:rPr>
                <w:rFonts w:cs="Arial"/>
                <w:i/>
              </w:rPr>
            </w:pPr>
            <w:r>
              <w:rPr>
                <w:rFonts w:cs="Arial"/>
                <w:i/>
              </w:rPr>
              <w:t>3</w:t>
            </w:r>
          </w:p>
        </w:tc>
        <w:tc>
          <w:tcPr>
            <w:tcW w:w="838" w:type="dxa"/>
            <w:vAlign w:val="center"/>
          </w:tcPr>
          <w:p w14:paraId="472E0A8D" w14:textId="77777777" w:rsidR="00E0302A" w:rsidRDefault="00373FF5">
            <w:pPr>
              <w:pStyle w:val="afd"/>
              <w:jc w:val="center"/>
              <w:rPr>
                <w:rFonts w:cs="Arial"/>
                <w:i/>
                <w:lang w:val="en-US"/>
              </w:rPr>
            </w:pPr>
            <w:r>
              <w:rPr>
                <w:rFonts w:cs="Arial"/>
                <w:i/>
                <w:lang w:val="en-US"/>
              </w:rPr>
              <w:t>SPB99</w:t>
            </w:r>
          </w:p>
        </w:tc>
        <w:tc>
          <w:tcPr>
            <w:tcW w:w="986" w:type="dxa"/>
            <w:vAlign w:val="center"/>
          </w:tcPr>
          <w:p w14:paraId="4C57AD65" w14:textId="77777777" w:rsidR="00E0302A" w:rsidRDefault="00373FF5">
            <w:pPr>
              <w:pStyle w:val="afd"/>
              <w:jc w:val="center"/>
              <w:rPr>
                <w:rFonts w:cs="Arial"/>
                <w:i/>
                <w:lang w:val="en-US"/>
              </w:rPr>
            </w:pPr>
            <w:r>
              <w:rPr>
                <w:rFonts w:cs="Arial"/>
                <w:i/>
                <w:lang w:val="en-US"/>
              </w:rPr>
              <w:t>КСПД</w:t>
            </w:r>
          </w:p>
        </w:tc>
        <w:tc>
          <w:tcPr>
            <w:tcW w:w="1629" w:type="dxa"/>
            <w:vAlign w:val="center"/>
          </w:tcPr>
          <w:p w14:paraId="5AA3E44A" w14:textId="77777777" w:rsidR="00E0302A" w:rsidRDefault="00373FF5">
            <w:pPr>
              <w:pStyle w:val="afd"/>
              <w:jc w:val="center"/>
              <w:rPr>
                <w:rFonts w:cs="Arial"/>
                <w:i/>
              </w:rPr>
            </w:pPr>
            <w:r>
              <w:rPr>
                <w:rFonts w:cs="Arial"/>
                <w:i/>
              </w:rPr>
              <w:t>CaaS</w:t>
            </w:r>
            <w:r>
              <w:rPr>
                <w:rFonts w:cs="Arial"/>
                <w:i/>
                <w:lang w:val="en-US"/>
              </w:rPr>
              <w:t xml:space="preserve"> PreProd</w:t>
            </w:r>
            <w:r>
              <w:rPr>
                <w:rFonts w:cs="Arial"/>
                <w:i/>
                <w:lang w:val="en-US"/>
              </w:rPr>
              <w:br/>
              <w:t>(ecosus)</w:t>
            </w:r>
          </w:p>
        </w:tc>
        <w:tc>
          <w:tcPr>
            <w:tcW w:w="981" w:type="dxa"/>
            <w:vAlign w:val="center"/>
          </w:tcPr>
          <w:p w14:paraId="5C79DA99" w14:textId="77777777" w:rsidR="00E0302A" w:rsidRDefault="00373FF5">
            <w:pPr>
              <w:pStyle w:val="afd"/>
              <w:jc w:val="center"/>
              <w:rPr>
                <w:rFonts w:cs="Arial"/>
                <w:i/>
              </w:rPr>
            </w:pPr>
            <w:r>
              <w:rPr>
                <w:rFonts w:cs="Arial"/>
                <w:i/>
              </w:rPr>
              <w:t>OCP 4</w:t>
            </w:r>
          </w:p>
        </w:tc>
        <w:tc>
          <w:tcPr>
            <w:tcW w:w="981" w:type="dxa"/>
            <w:vAlign w:val="center"/>
          </w:tcPr>
          <w:p w14:paraId="49C4191E" w14:textId="77777777" w:rsidR="00E0302A" w:rsidRDefault="00373FF5">
            <w:pPr>
              <w:pStyle w:val="afd"/>
              <w:jc w:val="center"/>
              <w:rPr>
                <w:rFonts w:cs="Arial"/>
                <w:i/>
              </w:rPr>
            </w:pPr>
            <w:r>
              <w:rPr>
                <w:rFonts w:cs="Arial"/>
                <w:i/>
                <w:lang w:val="en-US"/>
              </w:rPr>
              <w:t>20</w:t>
            </w:r>
          </w:p>
        </w:tc>
        <w:tc>
          <w:tcPr>
            <w:tcW w:w="575" w:type="dxa"/>
            <w:vAlign w:val="center"/>
          </w:tcPr>
          <w:p w14:paraId="03045F35" w14:textId="77777777" w:rsidR="00E0302A" w:rsidRDefault="00373FF5">
            <w:pPr>
              <w:pStyle w:val="afd"/>
              <w:jc w:val="center"/>
              <w:rPr>
                <w:rFonts w:cs="Arial"/>
                <w:i/>
              </w:rPr>
            </w:pPr>
            <w:r>
              <w:rPr>
                <w:rFonts w:cs="Arial"/>
                <w:i/>
                <w:lang w:val="en-US"/>
              </w:rPr>
              <w:t>64</w:t>
            </w:r>
          </w:p>
        </w:tc>
        <w:tc>
          <w:tcPr>
            <w:tcW w:w="978" w:type="dxa"/>
            <w:vAlign w:val="center"/>
          </w:tcPr>
          <w:p w14:paraId="59C5166C" w14:textId="77777777" w:rsidR="00E0302A" w:rsidRPr="00BB52A2" w:rsidRDefault="00373FF5">
            <w:pPr>
              <w:pStyle w:val="afd"/>
              <w:jc w:val="center"/>
              <w:rPr>
                <w:rFonts w:cs="Arial"/>
                <w:i/>
              </w:rPr>
            </w:pPr>
            <w:r w:rsidRPr="00BB52A2">
              <w:rPr>
                <w:rFonts w:cs="Arial"/>
                <w:i/>
              </w:rPr>
              <w:t>300</w:t>
            </w:r>
          </w:p>
        </w:tc>
        <w:tc>
          <w:tcPr>
            <w:tcW w:w="1186" w:type="dxa"/>
            <w:vAlign w:val="center"/>
          </w:tcPr>
          <w:p w14:paraId="78FA007B"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1082" w:type="dxa"/>
            <w:vAlign w:val="center"/>
          </w:tcPr>
          <w:p w14:paraId="29F157F6"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14:paraId="06DADD34" w14:textId="77777777">
        <w:trPr>
          <w:trHeight w:val="698"/>
        </w:trPr>
        <w:tc>
          <w:tcPr>
            <w:tcW w:w="290" w:type="dxa"/>
            <w:vAlign w:val="center"/>
          </w:tcPr>
          <w:p w14:paraId="5D77816E" w14:textId="77777777" w:rsidR="00E0302A" w:rsidRDefault="00373FF5">
            <w:pPr>
              <w:pStyle w:val="afd"/>
              <w:jc w:val="center"/>
              <w:rPr>
                <w:rFonts w:cs="Arial"/>
                <w:i/>
              </w:rPr>
            </w:pPr>
            <w:r>
              <w:rPr>
                <w:rFonts w:cs="Arial"/>
                <w:i/>
              </w:rPr>
              <w:t>4</w:t>
            </w:r>
          </w:p>
        </w:tc>
        <w:tc>
          <w:tcPr>
            <w:tcW w:w="838" w:type="dxa"/>
            <w:vAlign w:val="center"/>
          </w:tcPr>
          <w:p w14:paraId="4CAD49E1" w14:textId="77777777" w:rsidR="00E0302A" w:rsidRDefault="00373FF5">
            <w:pPr>
              <w:jc w:val="center"/>
              <w:rPr>
                <w:rFonts w:ascii="Arial" w:hAnsi="Arial" w:cs="Arial"/>
                <w:i/>
                <w:sz w:val="20"/>
                <w:lang w:val="en-US" w:eastAsia="en-US"/>
              </w:rPr>
            </w:pPr>
            <w:r>
              <w:rPr>
                <w:rFonts w:ascii="Arial" w:hAnsi="Arial" w:cs="Arial"/>
                <w:i/>
                <w:sz w:val="20"/>
                <w:lang w:val="en-US" w:eastAsia="en-US"/>
              </w:rPr>
              <w:t>SPB99</w:t>
            </w:r>
          </w:p>
        </w:tc>
        <w:tc>
          <w:tcPr>
            <w:tcW w:w="986" w:type="dxa"/>
            <w:vAlign w:val="center"/>
          </w:tcPr>
          <w:p w14:paraId="2EF80C50" w14:textId="77777777" w:rsidR="00E0302A" w:rsidRDefault="00373FF5">
            <w:pPr>
              <w:pStyle w:val="afd"/>
              <w:jc w:val="center"/>
              <w:rPr>
                <w:rFonts w:cs="Arial"/>
                <w:i/>
                <w:lang w:val="en-US"/>
              </w:rPr>
            </w:pPr>
            <w:r>
              <w:rPr>
                <w:rFonts w:cs="Arial"/>
                <w:i/>
                <w:lang w:val="en-US"/>
              </w:rPr>
              <w:t>КСПД</w:t>
            </w:r>
          </w:p>
        </w:tc>
        <w:tc>
          <w:tcPr>
            <w:tcW w:w="1629" w:type="dxa"/>
            <w:vAlign w:val="center"/>
          </w:tcPr>
          <w:p w14:paraId="7CFD2F27" w14:textId="77777777" w:rsidR="00E0302A" w:rsidRDefault="00373FF5">
            <w:pPr>
              <w:pStyle w:val="afd"/>
              <w:jc w:val="center"/>
              <w:rPr>
                <w:rFonts w:cs="Arial"/>
                <w:i/>
              </w:rPr>
            </w:pPr>
            <w:r>
              <w:rPr>
                <w:rFonts w:cs="Arial"/>
                <w:i/>
              </w:rPr>
              <w:t>CaaS</w:t>
            </w:r>
            <w:r>
              <w:rPr>
                <w:rFonts w:cs="Arial"/>
                <w:i/>
                <w:lang w:val="en-US"/>
              </w:rPr>
              <w:t xml:space="preserve"> Prod</w:t>
            </w:r>
            <w:r>
              <w:rPr>
                <w:rFonts w:cs="Arial"/>
                <w:i/>
                <w:lang w:val="en-US"/>
              </w:rPr>
              <w:br/>
              <w:t>(ecosus)</w:t>
            </w:r>
          </w:p>
        </w:tc>
        <w:tc>
          <w:tcPr>
            <w:tcW w:w="981" w:type="dxa"/>
            <w:vAlign w:val="center"/>
          </w:tcPr>
          <w:p w14:paraId="1806E00F" w14:textId="77777777" w:rsidR="00E0302A" w:rsidRDefault="00373FF5">
            <w:pPr>
              <w:pStyle w:val="afd"/>
              <w:jc w:val="center"/>
              <w:rPr>
                <w:rFonts w:cs="Arial"/>
                <w:i/>
              </w:rPr>
            </w:pPr>
            <w:r>
              <w:rPr>
                <w:rFonts w:cs="Arial"/>
                <w:i/>
              </w:rPr>
              <w:t>OCP 4</w:t>
            </w:r>
          </w:p>
        </w:tc>
        <w:tc>
          <w:tcPr>
            <w:tcW w:w="981" w:type="dxa"/>
            <w:vAlign w:val="center"/>
          </w:tcPr>
          <w:p w14:paraId="5ACE60B6" w14:textId="77777777" w:rsidR="00E0302A" w:rsidRDefault="00373FF5">
            <w:pPr>
              <w:pStyle w:val="afd"/>
              <w:jc w:val="center"/>
              <w:rPr>
                <w:rFonts w:cs="Arial"/>
                <w:i/>
              </w:rPr>
            </w:pPr>
            <w:r>
              <w:rPr>
                <w:rFonts w:cs="Arial"/>
                <w:i/>
                <w:lang w:val="en-US"/>
              </w:rPr>
              <w:t>20</w:t>
            </w:r>
          </w:p>
        </w:tc>
        <w:tc>
          <w:tcPr>
            <w:tcW w:w="575" w:type="dxa"/>
            <w:vAlign w:val="center"/>
          </w:tcPr>
          <w:p w14:paraId="3A6107F9" w14:textId="77777777" w:rsidR="00E0302A" w:rsidRDefault="00373FF5">
            <w:pPr>
              <w:pStyle w:val="afd"/>
              <w:jc w:val="center"/>
              <w:rPr>
                <w:rFonts w:cs="Arial"/>
                <w:i/>
              </w:rPr>
            </w:pPr>
            <w:r>
              <w:rPr>
                <w:rFonts w:cs="Arial"/>
                <w:i/>
                <w:lang w:val="en-US"/>
              </w:rPr>
              <w:t>64</w:t>
            </w:r>
          </w:p>
        </w:tc>
        <w:tc>
          <w:tcPr>
            <w:tcW w:w="978" w:type="dxa"/>
            <w:vAlign w:val="center"/>
          </w:tcPr>
          <w:p w14:paraId="377BBDD7" w14:textId="77777777" w:rsidR="00E0302A" w:rsidRPr="00BB52A2" w:rsidRDefault="00373FF5">
            <w:pPr>
              <w:pStyle w:val="afd"/>
              <w:jc w:val="center"/>
              <w:rPr>
                <w:rFonts w:cs="Arial"/>
                <w:i/>
              </w:rPr>
            </w:pPr>
            <w:r w:rsidRPr="00BB52A2">
              <w:rPr>
                <w:rFonts w:cs="Arial"/>
                <w:i/>
              </w:rPr>
              <w:t>300</w:t>
            </w:r>
          </w:p>
        </w:tc>
        <w:tc>
          <w:tcPr>
            <w:tcW w:w="1186" w:type="dxa"/>
            <w:vAlign w:val="center"/>
          </w:tcPr>
          <w:p w14:paraId="212EA78A"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1082" w:type="dxa"/>
            <w:vAlign w:val="center"/>
          </w:tcPr>
          <w:p w14:paraId="15DE2916"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r w:rsidR="00E0302A" w14:paraId="65D404B3" w14:textId="77777777">
        <w:trPr>
          <w:trHeight w:val="698"/>
        </w:trPr>
        <w:tc>
          <w:tcPr>
            <w:tcW w:w="290" w:type="dxa"/>
            <w:vAlign w:val="center"/>
          </w:tcPr>
          <w:p w14:paraId="1564CDD0" w14:textId="77777777" w:rsidR="00E0302A" w:rsidRDefault="00373FF5">
            <w:pPr>
              <w:pStyle w:val="afd"/>
              <w:jc w:val="center"/>
              <w:rPr>
                <w:rFonts w:cs="Arial"/>
                <w:i/>
              </w:rPr>
            </w:pPr>
            <w:r>
              <w:rPr>
                <w:rFonts w:cs="Arial"/>
                <w:i/>
              </w:rPr>
              <w:t>5</w:t>
            </w:r>
          </w:p>
        </w:tc>
        <w:tc>
          <w:tcPr>
            <w:tcW w:w="838" w:type="dxa"/>
            <w:vAlign w:val="center"/>
          </w:tcPr>
          <w:p w14:paraId="573867B2" w14:textId="77777777" w:rsidR="00E0302A" w:rsidRDefault="00373FF5">
            <w:pPr>
              <w:jc w:val="center"/>
              <w:rPr>
                <w:rFonts w:ascii="Arial" w:hAnsi="Arial" w:cs="Arial"/>
                <w:i/>
                <w:sz w:val="20"/>
                <w:lang w:val="en-US" w:eastAsia="en-US"/>
              </w:rPr>
            </w:pPr>
            <w:r>
              <w:rPr>
                <w:rFonts w:ascii="Arial" w:hAnsi="Arial" w:cs="Arial"/>
                <w:i/>
                <w:sz w:val="20"/>
                <w:lang w:val="en-US" w:eastAsia="en-US"/>
              </w:rPr>
              <w:t>SPB99</w:t>
            </w:r>
          </w:p>
        </w:tc>
        <w:tc>
          <w:tcPr>
            <w:tcW w:w="986" w:type="dxa"/>
            <w:vAlign w:val="center"/>
          </w:tcPr>
          <w:p w14:paraId="29EF0E47" w14:textId="77777777" w:rsidR="00E0302A" w:rsidRDefault="00373FF5">
            <w:pPr>
              <w:pStyle w:val="afd"/>
              <w:jc w:val="center"/>
              <w:rPr>
                <w:rFonts w:cs="Arial"/>
                <w:i/>
                <w:lang w:val="en-US"/>
              </w:rPr>
            </w:pPr>
            <w:r>
              <w:rPr>
                <w:rFonts w:cs="Arial"/>
                <w:i/>
                <w:lang w:val="en-US"/>
              </w:rPr>
              <w:t>ЦДМЗ</w:t>
            </w:r>
          </w:p>
        </w:tc>
        <w:tc>
          <w:tcPr>
            <w:tcW w:w="1629" w:type="dxa"/>
            <w:vAlign w:val="center"/>
          </w:tcPr>
          <w:p w14:paraId="530381E0" w14:textId="77777777" w:rsidR="00E0302A" w:rsidRDefault="00373FF5">
            <w:pPr>
              <w:pStyle w:val="afd"/>
              <w:jc w:val="center"/>
              <w:rPr>
                <w:rFonts w:cs="Arial"/>
                <w:i/>
                <w:lang w:val="en-US"/>
              </w:rPr>
            </w:pPr>
            <w:r>
              <w:rPr>
                <w:rFonts w:cs="Arial"/>
                <w:i/>
                <w:lang w:val="en-US"/>
              </w:rPr>
              <w:t>CaaS PreProd CDMZ</w:t>
            </w:r>
            <w:r>
              <w:rPr>
                <w:rFonts w:cs="Arial"/>
                <w:i/>
                <w:lang w:val="en-US"/>
              </w:rPr>
              <w:br/>
              <w:t>(ecosus-dmz)</w:t>
            </w:r>
          </w:p>
        </w:tc>
        <w:tc>
          <w:tcPr>
            <w:tcW w:w="981" w:type="dxa"/>
            <w:vAlign w:val="center"/>
          </w:tcPr>
          <w:p w14:paraId="489A3E2C" w14:textId="77777777" w:rsidR="00E0302A" w:rsidRDefault="00373FF5">
            <w:pPr>
              <w:pStyle w:val="afd"/>
              <w:jc w:val="center"/>
              <w:rPr>
                <w:rFonts w:cs="Arial"/>
                <w:i/>
              </w:rPr>
            </w:pPr>
            <w:r>
              <w:rPr>
                <w:rFonts w:cs="Arial"/>
                <w:i/>
              </w:rPr>
              <w:t>OCP 4</w:t>
            </w:r>
          </w:p>
        </w:tc>
        <w:tc>
          <w:tcPr>
            <w:tcW w:w="981" w:type="dxa"/>
            <w:vAlign w:val="center"/>
          </w:tcPr>
          <w:p w14:paraId="605008FB" w14:textId="77777777" w:rsidR="00E0302A" w:rsidRDefault="00373FF5">
            <w:pPr>
              <w:pStyle w:val="afd"/>
              <w:jc w:val="center"/>
              <w:rPr>
                <w:rFonts w:cs="Arial"/>
                <w:i/>
              </w:rPr>
            </w:pPr>
            <w:r>
              <w:rPr>
                <w:rFonts w:cs="Arial"/>
                <w:i/>
                <w:lang w:val="en-US"/>
              </w:rPr>
              <w:t>20</w:t>
            </w:r>
          </w:p>
        </w:tc>
        <w:tc>
          <w:tcPr>
            <w:tcW w:w="575" w:type="dxa"/>
            <w:vAlign w:val="center"/>
          </w:tcPr>
          <w:p w14:paraId="79756DB5" w14:textId="77777777" w:rsidR="00E0302A" w:rsidRDefault="00373FF5">
            <w:pPr>
              <w:pStyle w:val="afd"/>
              <w:jc w:val="center"/>
              <w:rPr>
                <w:rFonts w:cs="Arial"/>
                <w:i/>
              </w:rPr>
            </w:pPr>
            <w:r>
              <w:rPr>
                <w:rFonts w:cs="Arial"/>
                <w:i/>
                <w:lang w:val="en-US"/>
              </w:rPr>
              <w:t>64</w:t>
            </w:r>
          </w:p>
        </w:tc>
        <w:tc>
          <w:tcPr>
            <w:tcW w:w="978" w:type="dxa"/>
            <w:vAlign w:val="center"/>
          </w:tcPr>
          <w:p w14:paraId="28FEA181" w14:textId="77777777" w:rsidR="00E0302A" w:rsidRPr="00BB52A2" w:rsidRDefault="00373FF5">
            <w:pPr>
              <w:pStyle w:val="afd"/>
              <w:jc w:val="center"/>
              <w:rPr>
                <w:rFonts w:cs="Arial"/>
                <w:i/>
              </w:rPr>
            </w:pPr>
            <w:r w:rsidRPr="00BB52A2">
              <w:rPr>
                <w:rFonts w:cs="Arial"/>
                <w:i/>
              </w:rPr>
              <w:t>300</w:t>
            </w:r>
          </w:p>
        </w:tc>
        <w:tc>
          <w:tcPr>
            <w:tcW w:w="1186" w:type="dxa"/>
            <w:vAlign w:val="center"/>
          </w:tcPr>
          <w:p w14:paraId="4B86A94E"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1082" w:type="dxa"/>
            <w:vAlign w:val="center"/>
          </w:tcPr>
          <w:p w14:paraId="0819EE34"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Нет</w:t>
            </w:r>
          </w:p>
        </w:tc>
      </w:tr>
      <w:tr w:rsidR="00E0302A" w14:paraId="0D194760" w14:textId="77777777">
        <w:trPr>
          <w:trHeight w:val="698"/>
        </w:trPr>
        <w:tc>
          <w:tcPr>
            <w:tcW w:w="290" w:type="dxa"/>
            <w:vAlign w:val="center"/>
          </w:tcPr>
          <w:p w14:paraId="11C52FA1" w14:textId="77777777" w:rsidR="00E0302A" w:rsidRDefault="00373FF5">
            <w:pPr>
              <w:pStyle w:val="afd"/>
              <w:jc w:val="center"/>
              <w:rPr>
                <w:rFonts w:cs="Arial"/>
                <w:i/>
              </w:rPr>
            </w:pPr>
            <w:r>
              <w:rPr>
                <w:rFonts w:cs="Arial"/>
                <w:i/>
              </w:rPr>
              <w:t>6</w:t>
            </w:r>
          </w:p>
        </w:tc>
        <w:tc>
          <w:tcPr>
            <w:tcW w:w="838" w:type="dxa"/>
            <w:vAlign w:val="center"/>
          </w:tcPr>
          <w:p w14:paraId="54C0FCD8" w14:textId="77777777" w:rsidR="00E0302A" w:rsidRDefault="00373FF5">
            <w:pPr>
              <w:jc w:val="center"/>
              <w:rPr>
                <w:rFonts w:ascii="Arial" w:hAnsi="Arial" w:cs="Arial"/>
                <w:i/>
                <w:sz w:val="20"/>
                <w:lang w:val="en-US" w:eastAsia="en-US"/>
              </w:rPr>
            </w:pPr>
            <w:r>
              <w:rPr>
                <w:rFonts w:ascii="Arial" w:hAnsi="Arial" w:cs="Arial"/>
                <w:i/>
                <w:sz w:val="20"/>
                <w:lang w:val="en-US" w:eastAsia="en-US"/>
              </w:rPr>
              <w:t>SPB99</w:t>
            </w:r>
          </w:p>
        </w:tc>
        <w:tc>
          <w:tcPr>
            <w:tcW w:w="986" w:type="dxa"/>
            <w:vAlign w:val="center"/>
          </w:tcPr>
          <w:p w14:paraId="0AB0BDA5" w14:textId="77777777" w:rsidR="00E0302A" w:rsidRDefault="00373FF5">
            <w:pPr>
              <w:pStyle w:val="afd"/>
              <w:jc w:val="center"/>
              <w:rPr>
                <w:rFonts w:cs="Arial"/>
                <w:i/>
                <w:lang w:val="en-US"/>
              </w:rPr>
            </w:pPr>
            <w:r>
              <w:rPr>
                <w:rFonts w:cs="Arial"/>
                <w:i/>
                <w:lang w:val="en-US"/>
              </w:rPr>
              <w:t>ЦДМЗ</w:t>
            </w:r>
          </w:p>
        </w:tc>
        <w:tc>
          <w:tcPr>
            <w:tcW w:w="1629" w:type="dxa"/>
            <w:vAlign w:val="center"/>
          </w:tcPr>
          <w:p w14:paraId="396807E2" w14:textId="77777777" w:rsidR="00E0302A" w:rsidRDefault="00373FF5">
            <w:pPr>
              <w:pStyle w:val="afd"/>
              <w:jc w:val="center"/>
              <w:rPr>
                <w:rFonts w:cs="Arial"/>
                <w:bCs/>
                <w:i/>
                <w:lang w:val="en-US"/>
              </w:rPr>
            </w:pPr>
            <w:r>
              <w:rPr>
                <w:rFonts w:cs="Arial"/>
                <w:i/>
                <w:lang w:val="en-US"/>
              </w:rPr>
              <w:t>CaaS Prod</w:t>
            </w:r>
            <w:r>
              <w:rPr>
                <w:rFonts w:cs="Arial"/>
                <w:bCs/>
                <w:i/>
                <w:lang w:val="en-US"/>
              </w:rPr>
              <w:t xml:space="preserve"> </w:t>
            </w:r>
            <w:r>
              <w:rPr>
                <w:rFonts w:cs="Arial"/>
                <w:i/>
                <w:lang w:val="en-US"/>
              </w:rPr>
              <w:t>CDMZ</w:t>
            </w:r>
            <w:r>
              <w:rPr>
                <w:rFonts w:cs="Arial"/>
                <w:i/>
                <w:lang w:val="en-US"/>
              </w:rPr>
              <w:br/>
              <w:t>(ecosus-dmz)</w:t>
            </w:r>
          </w:p>
        </w:tc>
        <w:tc>
          <w:tcPr>
            <w:tcW w:w="981" w:type="dxa"/>
            <w:vAlign w:val="center"/>
          </w:tcPr>
          <w:p w14:paraId="670331A1" w14:textId="77777777" w:rsidR="00E0302A" w:rsidRDefault="00373FF5">
            <w:pPr>
              <w:pStyle w:val="afd"/>
              <w:jc w:val="center"/>
              <w:rPr>
                <w:rFonts w:cs="Arial"/>
                <w:i/>
              </w:rPr>
            </w:pPr>
            <w:r>
              <w:rPr>
                <w:rFonts w:cs="Arial"/>
                <w:i/>
              </w:rPr>
              <w:t>OCP 4</w:t>
            </w:r>
          </w:p>
        </w:tc>
        <w:tc>
          <w:tcPr>
            <w:tcW w:w="981" w:type="dxa"/>
            <w:vAlign w:val="center"/>
          </w:tcPr>
          <w:p w14:paraId="0093E71A" w14:textId="77777777" w:rsidR="00E0302A" w:rsidRDefault="00373FF5">
            <w:pPr>
              <w:pStyle w:val="afd"/>
              <w:jc w:val="center"/>
              <w:rPr>
                <w:rFonts w:cs="Arial"/>
                <w:i/>
              </w:rPr>
            </w:pPr>
            <w:r>
              <w:rPr>
                <w:rFonts w:cs="Arial"/>
                <w:i/>
                <w:lang w:val="en-US"/>
              </w:rPr>
              <w:t>20</w:t>
            </w:r>
          </w:p>
        </w:tc>
        <w:tc>
          <w:tcPr>
            <w:tcW w:w="575" w:type="dxa"/>
            <w:vAlign w:val="center"/>
          </w:tcPr>
          <w:p w14:paraId="45157C5A" w14:textId="77777777" w:rsidR="00E0302A" w:rsidRDefault="00373FF5">
            <w:pPr>
              <w:pStyle w:val="afd"/>
              <w:jc w:val="center"/>
              <w:rPr>
                <w:rFonts w:cs="Arial"/>
                <w:i/>
              </w:rPr>
            </w:pPr>
            <w:r>
              <w:rPr>
                <w:rFonts w:cs="Arial"/>
                <w:i/>
                <w:lang w:val="en-US"/>
              </w:rPr>
              <w:t>64</w:t>
            </w:r>
          </w:p>
        </w:tc>
        <w:tc>
          <w:tcPr>
            <w:tcW w:w="978" w:type="dxa"/>
            <w:vAlign w:val="center"/>
          </w:tcPr>
          <w:p w14:paraId="64507378" w14:textId="77777777" w:rsidR="00E0302A" w:rsidRPr="00BB52A2" w:rsidRDefault="00373FF5">
            <w:pPr>
              <w:pStyle w:val="afd"/>
              <w:jc w:val="center"/>
              <w:rPr>
                <w:rFonts w:cs="Arial"/>
                <w:i/>
              </w:rPr>
            </w:pPr>
            <w:r w:rsidRPr="00BB52A2">
              <w:rPr>
                <w:rFonts w:cs="Arial"/>
                <w:i/>
              </w:rPr>
              <w:t>300</w:t>
            </w:r>
          </w:p>
        </w:tc>
        <w:tc>
          <w:tcPr>
            <w:tcW w:w="1186" w:type="dxa"/>
            <w:vAlign w:val="center"/>
          </w:tcPr>
          <w:p w14:paraId="7D6AA1AD" w14:textId="77777777" w:rsidR="00E0302A" w:rsidRPr="00BB52A2" w:rsidRDefault="00373FF5">
            <w:pPr>
              <w:pStyle w:val="afffffff0"/>
              <w:spacing w:before="0" w:beforeAutospacing="0" w:after="0" w:afterAutospacing="0"/>
            </w:pPr>
            <w:r w:rsidRPr="00BB52A2">
              <w:rPr>
                <w:rFonts w:ascii="Arial" w:hAnsi="Arial" w:cs="Arial"/>
                <w:color w:val="000000"/>
                <w:sz w:val="20"/>
                <w:szCs w:val="20"/>
                <w:shd w:val="clear" w:color="auto" w:fill="FFFF00"/>
              </w:rPr>
              <w:t>ПАО «Газпром нефть»</w:t>
            </w:r>
          </w:p>
        </w:tc>
        <w:tc>
          <w:tcPr>
            <w:tcW w:w="1082" w:type="dxa"/>
            <w:vAlign w:val="center"/>
          </w:tcPr>
          <w:p w14:paraId="7EC956F1" w14:textId="77777777" w:rsidR="00E0302A" w:rsidRPr="00BB52A2" w:rsidRDefault="00373FF5">
            <w:pPr>
              <w:pStyle w:val="afffffff0"/>
              <w:spacing w:before="0" w:beforeAutospacing="0" w:after="0" w:afterAutospacing="0"/>
            </w:pPr>
            <w:r w:rsidRPr="00BB52A2">
              <w:rPr>
                <w:rFonts w:ascii="Arial" w:hAnsi="Arial" w:cs="Arial"/>
                <w:iCs/>
                <w:color w:val="000000"/>
                <w:sz w:val="20"/>
                <w:szCs w:val="20"/>
                <w:shd w:val="clear" w:color="auto" w:fill="FFFF00"/>
              </w:rPr>
              <w:t>Да</w:t>
            </w:r>
          </w:p>
        </w:tc>
      </w:tr>
    </w:tbl>
    <w:p w14:paraId="1DD3F00A" w14:textId="77777777" w:rsidR="00E0302A" w:rsidRDefault="00E0302A">
      <w:pPr>
        <w:pStyle w:val="a5"/>
        <w:rPr>
          <w:rFonts w:cs="Arial"/>
        </w:rPr>
      </w:pPr>
    </w:p>
    <w:p w14:paraId="66AC7204" w14:textId="77777777" w:rsidR="00E0302A" w:rsidRDefault="00373FF5">
      <w:pPr>
        <w:pStyle w:val="20"/>
        <w:rPr>
          <w:rFonts w:cs="Arial"/>
          <w:lang w:eastAsia="en-US"/>
        </w:rPr>
      </w:pPr>
      <w:bookmarkStart w:id="83" w:name="_Toc211610810"/>
      <w:r>
        <w:rPr>
          <w:rFonts w:cs="Arial"/>
          <w:lang w:eastAsia="en-US"/>
        </w:rPr>
        <w:t>Требования к рабочим местам</w:t>
      </w:r>
      <w:bookmarkEnd w:id="83"/>
    </w:p>
    <w:p w14:paraId="009F011D" w14:textId="77777777" w:rsidR="00E0302A" w:rsidRDefault="00373FF5">
      <w:pPr>
        <w:pStyle w:val="afffffd"/>
        <w:keepNext/>
        <w:rPr>
          <w:rFonts w:cs="Arial"/>
          <w:lang w:val="ru-RU"/>
        </w:rPr>
      </w:pPr>
      <w:r>
        <w:rPr>
          <w:rFonts w:cs="Arial"/>
          <w:lang w:val="ru-RU"/>
        </w:rPr>
        <w:t>Таблица 41 Общие характеристики аппаратного и программного обеспечения клиентского рабочего места</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55"/>
        <w:gridCol w:w="2981"/>
        <w:gridCol w:w="3260"/>
        <w:gridCol w:w="2825"/>
      </w:tblGrid>
      <w:tr w:rsidR="00E0302A" w14:paraId="027EF1C6" w14:textId="77777777">
        <w:trPr>
          <w:trHeight w:val="340"/>
          <w:tblHeader/>
        </w:trPr>
        <w:tc>
          <w:tcPr>
            <w:tcW w:w="289" w:type="pct"/>
            <w:shd w:val="clear" w:color="auto" w:fill="0070C0"/>
            <w:vAlign w:val="center"/>
          </w:tcPr>
          <w:p w14:paraId="6EFA5A19" w14:textId="77777777" w:rsidR="00E0302A" w:rsidRDefault="00373FF5">
            <w:pPr>
              <w:pStyle w:val="afffffff5"/>
              <w:rPr>
                <w:color w:val="FFFFFF" w:themeColor="background1"/>
                <w:sz w:val="20"/>
                <w:szCs w:val="20"/>
              </w:rPr>
            </w:pPr>
            <w:r>
              <w:rPr>
                <w:color w:val="FFFFFF" w:themeColor="background1"/>
                <w:sz w:val="20"/>
                <w:szCs w:val="20"/>
              </w:rPr>
              <w:t>№</w:t>
            </w:r>
          </w:p>
        </w:tc>
        <w:tc>
          <w:tcPr>
            <w:tcW w:w="1549" w:type="pct"/>
            <w:shd w:val="clear" w:color="auto" w:fill="0070C0"/>
            <w:vAlign w:val="center"/>
          </w:tcPr>
          <w:p w14:paraId="155F6380" w14:textId="77777777" w:rsidR="00E0302A" w:rsidRDefault="00373FF5">
            <w:pPr>
              <w:pStyle w:val="afffffff5"/>
              <w:rPr>
                <w:color w:val="FFFFFF" w:themeColor="background1"/>
                <w:sz w:val="20"/>
                <w:szCs w:val="20"/>
              </w:rPr>
            </w:pPr>
            <w:r>
              <w:rPr>
                <w:color w:val="FFFFFF" w:themeColor="background1"/>
                <w:sz w:val="20"/>
                <w:szCs w:val="20"/>
              </w:rPr>
              <w:t>Параметр</w:t>
            </w:r>
          </w:p>
        </w:tc>
        <w:tc>
          <w:tcPr>
            <w:tcW w:w="1694" w:type="pct"/>
            <w:shd w:val="clear" w:color="auto" w:fill="0070C0"/>
            <w:vAlign w:val="center"/>
          </w:tcPr>
          <w:p w14:paraId="0778F29B" w14:textId="77777777" w:rsidR="00E0302A" w:rsidRDefault="00373FF5">
            <w:pPr>
              <w:pStyle w:val="afffffff5"/>
              <w:rPr>
                <w:color w:val="FFFFFF" w:themeColor="background1"/>
                <w:sz w:val="20"/>
                <w:szCs w:val="20"/>
              </w:rPr>
            </w:pPr>
            <w:r>
              <w:rPr>
                <w:color w:val="FFFFFF" w:themeColor="background1"/>
                <w:sz w:val="20"/>
                <w:szCs w:val="20"/>
              </w:rPr>
              <w:t>Минимальные требования</w:t>
            </w:r>
          </w:p>
        </w:tc>
        <w:tc>
          <w:tcPr>
            <w:tcW w:w="1468" w:type="pct"/>
            <w:shd w:val="clear" w:color="auto" w:fill="0070C0"/>
            <w:vAlign w:val="center"/>
          </w:tcPr>
          <w:p w14:paraId="45FFD443" w14:textId="77777777" w:rsidR="00E0302A" w:rsidRDefault="00373FF5">
            <w:pPr>
              <w:pStyle w:val="afffffff5"/>
              <w:rPr>
                <w:color w:val="FFFFFF" w:themeColor="background1"/>
                <w:sz w:val="20"/>
                <w:szCs w:val="20"/>
              </w:rPr>
            </w:pPr>
            <w:r>
              <w:rPr>
                <w:color w:val="FFFFFF" w:themeColor="background1"/>
                <w:sz w:val="20"/>
                <w:szCs w:val="20"/>
              </w:rPr>
              <w:t>Рекомендуемая разработчиком</w:t>
            </w:r>
          </w:p>
        </w:tc>
      </w:tr>
      <w:tr w:rsidR="00E0302A" w14:paraId="4E31200C" w14:textId="77777777">
        <w:tc>
          <w:tcPr>
            <w:tcW w:w="289" w:type="pct"/>
          </w:tcPr>
          <w:p w14:paraId="5B0DEDD4" w14:textId="77777777" w:rsidR="00E0302A" w:rsidRDefault="00E0302A">
            <w:pPr>
              <w:pStyle w:val="afffffff7"/>
              <w:numPr>
                <w:ilvl w:val="0"/>
                <w:numId w:val="12"/>
              </w:numPr>
              <w:spacing w:before="0"/>
              <w:ind w:left="357" w:hanging="357"/>
              <w:jc w:val="left"/>
              <w:rPr>
                <w:i/>
                <w:color w:val="808080" w:themeColor="background1" w:themeShade="80"/>
                <w:sz w:val="20"/>
                <w:szCs w:val="20"/>
              </w:rPr>
            </w:pPr>
          </w:p>
        </w:tc>
        <w:tc>
          <w:tcPr>
            <w:tcW w:w="1549" w:type="pct"/>
          </w:tcPr>
          <w:p w14:paraId="4069C100" w14:textId="77777777" w:rsidR="00E0302A" w:rsidRDefault="00373FF5">
            <w:pPr>
              <w:pStyle w:val="afffffff3"/>
              <w:rPr>
                <w:bCs/>
                <w:sz w:val="20"/>
                <w:szCs w:val="20"/>
              </w:rPr>
            </w:pPr>
            <w:r>
              <w:rPr>
                <w:bCs/>
                <w:sz w:val="20"/>
                <w:szCs w:val="20"/>
              </w:rPr>
              <w:t>Количество ядер процессора</w:t>
            </w:r>
          </w:p>
        </w:tc>
        <w:tc>
          <w:tcPr>
            <w:tcW w:w="1694" w:type="pct"/>
          </w:tcPr>
          <w:p w14:paraId="341DE575" w14:textId="77777777" w:rsidR="00E0302A" w:rsidRDefault="00373FF5">
            <w:pPr>
              <w:pStyle w:val="afffffff3"/>
              <w:rPr>
                <w:bCs/>
                <w:sz w:val="20"/>
                <w:szCs w:val="20"/>
              </w:rPr>
            </w:pPr>
            <w:r>
              <w:rPr>
                <w:bCs/>
                <w:sz w:val="20"/>
                <w:szCs w:val="20"/>
              </w:rPr>
              <w:t>2</w:t>
            </w:r>
          </w:p>
        </w:tc>
        <w:tc>
          <w:tcPr>
            <w:tcW w:w="1468" w:type="pct"/>
          </w:tcPr>
          <w:p w14:paraId="79F885C7" w14:textId="77777777" w:rsidR="00E0302A" w:rsidRDefault="00373FF5">
            <w:pPr>
              <w:pStyle w:val="afffffff3"/>
              <w:rPr>
                <w:bCs/>
                <w:sz w:val="20"/>
                <w:szCs w:val="20"/>
              </w:rPr>
            </w:pPr>
            <w:r>
              <w:rPr>
                <w:bCs/>
                <w:sz w:val="20"/>
                <w:szCs w:val="20"/>
              </w:rPr>
              <w:t>4</w:t>
            </w:r>
          </w:p>
        </w:tc>
      </w:tr>
      <w:tr w:rsidR="00E0302A" w14:paraId="3A7DE741" w14:textId="77777777">
        <w:tc>
          <w:tcPr>
            <w:tcW w:w="289" w:type="pct"/>
          </w:tcPr>
          <w:p w14:paraId="4DA756D5" w14:textId="77777777" w:rsidR="00E0302A" w:rsidRDefault="00E0302A">
            <w:pPr>
              <w:pStyle w:val="afffffff7"/>
              <w:numPr>
                <w:ilvl w:val="0"/>
                <w:numId w:val="12"/>
              </w:numPr>
              <w:spacing w:before="0"/>
              <w:ind w:left="357" w:hanging="357"/>
              <w:jc w:val="left"/>
              <w:rPr>
                <w:i/>
                <w:color w:val="808080" w:themeColor="background1" w:themeShade="80"/>
                <w:sz w:val="20"/>
                <w:szCs w:val="20"/>
              </w:rPr>
            </w:pPr>
          </w:p>
        </w:tc>
        <w:tc>
          <w:tcPr>
            <w:tcW w:w="1549" w:type="pct"/>
          </w:tcPr>
          <w:p w14:paraId="27BB077E" w14:textId="77777777" w:rsidR="00E0302A" w:rsidRDefault="00373FF5">
            <w:pPr>
              <w:pStyle w:val="afffffff3"/>
              <w:rPr>
                <w:bCs/>
                <w:sz w:val="20"/>
                <w:szCs w:val="20"/>
              </w:rPr>
            </w:pPr>
            <w:r>
              <w:rPr>
                <w:bCs/>
                <w:sz w:val="20"/>
                <w:szCs w:val="20"/>
              </w:rPr>
              <w:t>Объём оперативной памяти</w:t>
            </w:r>
          </w:p>
        </w:tc>
        <w:tc>
          <w:tcPr>
            <w:tcW w:w="1694" w:type="pct"/>
          </w:tcPr>
          <w:p w14:paraId="4D1B25A5" w14:textId="77777777" w:rsidR="00E0302A" w:rsidRDefault="00373FF5">
            <w:pPr>
              <w:pStyle w:val="afffffff3"/>
              <w:rPr>
                <w:bCs/>
                <w:sz w:val="20"/>
                <w:szCs w:val="20"/>
              </w:rPr>
            </w:pPr>
            <w:r>
              <w:rPr>
                <w:bCs/>
                <w:sz w:val="20"/>
                <w:szCs w:val="20"/>
              </w:rPr>
              <w:t>4</w:t>
            </w:r>
          </w:p>
        </w:tc>
        <w:tc>
          <w:tcPr>
            <w:tcW w:w="1468" w:type="pct"/>
          </w:tcPr>
          <w:p w14:paraId="257FFF9D" w14:textId="77777777" w:rsidR="00E0302A" w:rsidRDefault="00373FF5">
            <w:pPr>
              <w:pStyle w:val="afffffff3"/>
              <w:rPr>
                <w:bCs/>
                <w:sz w:val="20"/>
                <w:szCs w:val="20"/>
              </w:rPr>
            </w:pPr>
            <w:r>
              <w:rPr>
                <w:bCs/>
                <w:sz w:val="20"/>
                <w:szCs w:val="20"/>
              </w:rPr>
              <w:t>8</w:t>
            </w:r>
          </w:p>
        </w:tc>
      </w:tr>
      <w:tr w:rsidR="00E0302A" w14:paraId="08864C20" w14:textId="77777777">
        <w:tc>
          <w:tcPr>
            <w:tcW w:w="289" w:type="pct"/>
          </w:tcPr>
          <w:p w14:paraId="0B1D6B74" w14:textId="77777777" w:rsidR="00E0302A" w:rsidRDefault="00E0302A">
            <w:pPr>
              <w:pStyle w:val="afffffff7"/>
              <w:numPr>
                <w:ilvl w:val="0"/>
                <w:numId w:val="12"/>
              </w:numPr>
              <w:spacing w:before="0"/>
              <w:jc w:val="left"/>
              <w:rPr>
                <w:i/>
                <w:color w:val="808080" w:themeColor="background1" w:themeShade="80"/>
                <w:sz w:val="20"/>
                <w:szCs w:val="20"/>
              </w:rPr>
            </w:pPr>
          </w:p>
        </w:tc>
        <w:tc>
          <w:tcPr>
            <w:tcW w:w="1549" w:type="pct"/>
          </w:tcPr>
          <w:p w14:paraId="02AFF585" w14:textId="77777777" w:rsidR="00E0302A" w:rsidRDefault="00373FF5">
            <w:pPr>
              <w:pStyle w:val="afffffff3"/>
              <w:rPr>
                <w:bCs/>
                <w:sz w:val="20"/>
                <w:szCs w:val="20"/>
              </w:rPr>
            </w:pPr>
            <w:r>
              <w:rPr>
                <w:bCs/>
                <w:sz w:val="20"/>
                <w:szCs w:val="20"/>
              </w:rPr>
              <w:t>Операционная система</w:t>
            </w:r>
          </w:p>
        </w:tc>
        <w:tc>
          <w:tcPr>
            <w:tcW w:w="1694" w:type="pct"/>
          </w:tcPr>
          <w:p w14:paraId="336AA185" w14:textId="77777777" w:rsidR="00E0302A" w:rsidRDefault="00373FF5">
            <w:pPr>
              <w:pStyle w:val="afffffff3"/>
              <w:rPr>
                <w:bCs/>
                <w:sz w:val="20"/>
                <w:szCs w:val="20"/>
              </w:rPr>
            </w:pPr>
            <w:r>
              <w:rPr>
                <w:bCs/>
                <w:sz w:val="20"/>
                <w:szCs w:val="20"/>
                <w:lang w:val="en-US"/>
              </w:rPr>
              <w:t xml:space="preserve">Astra Linux SE 1.7 </w:t>
            </w:r>
            <w:r>
              <w:rPr>
                <w:bCs/>
                <w:sz w:val="20"/>
                <w:szCs w:val="20"/>
              </w:rPr>
              <w:t>Воронеж</w:t>
            </w:r>
          </w:p>
        </w:tc>
        <w:tc>
          <w:tcPr>
            <w:tcW w:w="1468" w:type="pct"/>
          </w:tcPr>
          <w:p w14:paraId="1CC3399F" w14:textId="77777777" w:rsidR="00E0302A" w:rsidRDefault="00373FF5">
            <w:pPr>
              <w:pStyle w:val="afffffff3"/>
              <w:rPr>
                <w:bCs/>
                <w:sz w:val="20"/>
                <w:szCs w:val="20"/>
              </w:rPr>
            </w:pPr>
            <w:r>
              <w:rPr>
                <w:bCs/>
                <w:sz w:val="20"/>
                <w:szCs w:val="20"/>
              </w:rPr>
              <w:t>Astra Linux SE 1.7 Воронеж</w:t>
            </w:r>
          </w:p>
        </w:tc>
      </w:tr>
      <w:tr w:rsidR="00E0302A" w14:paraId="3903EDA5" w14:textId="77777777">
        <w:tc>
          <w:tcPr>
            <w:tcW w:w="289" w:type="pct"/>
          </w:tcPr>
          <w:p w14:paraId="2323266B" w14:textId="77777777" w:rsidR="00E0302A" w:rsidRDefault="00E0302A">
            <w:pPr>
              <w:pStyle w:val="afffffff7"/>
              <w:numPr>
                <w:ilvl w:val="0"/>
                <w:numId w:val="12"/>
              </w:numPr>
              <w:spacing w:before="0"/>
              <w:ind w:left="357" w:hanging="357"/>
              <w:jc w:val="left"/>
              <w:rPr>
                <w:i/>
                <w:color w:val="808080" w:themeColor="background1" w:themeShade="80"/>
                <w:sz w:val="20"/>
                <w:szCs w:val="20"/>
              </w:rPr>
            </w:pPr>
          </w:p>
        </w:tc>
        <w:tc>
          <w:tcPr>
            <w:tcW w:w="1549" w:type="pct"/>
          </w:tcPr>
          <w:p w14:paraId="16859298" w14:textId="77777777" w:rsidR="00E0302A" w:rsidRDefault="00373FF5">
            <w:pPr>
              <w:pStyle w:val="afffffff3"/>
              <w:rPr>
                <w:bCs/>
                <w:sz w:val="20"/>
                <w:szCs w:val="20"/>
              </w:rPr>
            </w:pPr>
            <w:r>
              <w:rPr>
                <w:bCs/>
                <w:sz w:val="20"/>
                <w:szCs w:val="20"/>
              </w:rPr>
              <w:t>Браузер</w:t>
            </w:r>
            <w:r>
              <w:rPr>
                <w:bCs/>
                <w:sz w:val="20"/>
                <w:szCs w:val="20"/>
                <w:lang w:val="en-US"/>
              </w:rPr>
              <w:t>*</w:t>
            </w:r>
          </w:p>
        </w:tc>
        <w:tc>
          <w:tcPr>
            <w:tcW w:w="1694" w:type="pct"/>
          </w:tcPr>
          <w:p w14:paraId="1D557BC8" w14:textId="77777777" w:rsidR="00E0302A" w:rsidRDefault="00373FF5">
            <w:pPr>
              <w:pStyle w:val="afffffff3"/>
              <w:rPr>
                <w:bCs/>
                <w:sz w:val="20"/>
                <w:szCs w:val="20"/>
              </w:rPr>
            </w:pPr>
            <w:r>
              <w:rPr>
                <w:bCs/>
                <w:sz w:val="20"/>
                <w:szCs w:val="20"/>
              </w:rPr>
              <w:t>Яндекс</w:t>
            </w:r>
            <w:r>
              <w:rPr>
                <w:bCs/>
                <w:sz w:val="20"/>
                <w:szCs w:val="20"/>
                <w:lang w:val="en-US"/>
              </w:rPr>
              <w:t>.</w:t>
            </w:r>
            <w:r>
              <w:rPr>
                <w:bCs/>
                <w:sz w:val="20"/>
                <w:szCs w:val="20"/>
              </w:rPr>
              <w:t xml:space="preserve">Браузер </w:t>
            </w:r>
          </w:p>
        </w:tc>
        <w:tc>
          <w:tcPr>
            <w:tcW w:w="1468" w:type="pct"/>
          </w:tcPr>
          <w:p w14:paraId="737A61B9" w14:textId="77777777" w:rsidR="00E0302A" w:rsidRDefault="00373FF5">
            <w:pPr>
              <w:pStyle w:val="afffffff3"/>
              <w:rPr>
                <w:bCs/>
                <w:sz w:val="20"/>
                <w:szCs w:val="20"/>
              </w:rPr>
            </w:pPr>
            <w:r>
              <w:rPr>
                <w:bCs/>
                <w:sz w:val="20"/>
                <w:szCs w:val="20"/>
              </w:rPr>
              <w:t>Яндекс</w:t>
            </w:r>
            <w:r>
              <w:rPr>
                <w:bCs/>
                <w:sz w:val="20"/>
                <w:szCs w:val="20"/>
                <w:lang w:val="en-US"/>
              </w:rPr>
              <w:t>.</w:t>
            </w:r>
            <w:r>
              <w:rPr>
                <w:bCs/>
                <w:sz w:val="20"/>
                <w:szCs w:val="20"/>
              </w:rPr>
              <w:t>Браузер</w:t>
            </w:r>
            <w:r>
              <w:rPr>
                <w:bCs/>
                <w:sz w:val="20"/>
                <w:szCs w:val="20"/>
                <w:lang w:val="en-US"/>
              </w:rPr>
              <w:t xml:space="preserve"> </w:t>
            </w:r>
          </w:p>
        </w:tc>
      </w:tr>
      <w:tr w:rsidR="00E0302A" w14:paraId="29DF4AE6" w14:textId="77777777">
        <w:tc>
          <w:tcPr>
            <w:tcW w:w="289" w:type="pct"/>
          </w:tcPr>
          <w:p w14:paraId="66C09B18" w14:textId="77777777" w:rsidR="00E0302A" w:rsidRDefault="00E0302A">
            <w:pPr>
              <w:pStyle w:val="afffffff7"/>
              <w:numPr>
                <w:ilvl w:val="0"/>
                <w:numId w:val="12"/>
              </w:numPr>
              <w:spacing w:before="0"/>
              <w:ind w:left="357" w:hanging="357"/>
              <w:jc w:val="left"/>
              <w:rPr>
                <w:i/>
                <w:color w:val="808080" w:themeColor="background1" w:themeShade="80"/>
                <w:sz w:val="20"/>
                <w:szCs w:val="20"/>
              </w:rPr>
            </w:pPr>
          </w:p>
        </w:tc>
        <w:tc>
          <w:tcPr>
            <w:tcW w:w="1549" w:type="pct"/>
          </w:tcPr>
          <w:p w14:paraId="060AE4DA" w14:textId="77777777" w:rsidR="00E0302A" w:rsidRDefault="00373FF5">
            <w:pPr>
              <w:pStyle w:val="afffffff3"/>
              <w:rPr>
                <w:bCs/>
                <w:sz w:val="20"/>
                <w:szCs w:val="20"/>
              </w:rPr>
            </w:pPr>
            <w:r>
              <w:rPr>
                <w:bCs/>
                <w:sz w:val="20"/>
                <w:szCs w:val="20"/>
              </w:rPr>
              <w:t>Монитор</w:t>
            </w:r>
          </w:p>
        </w:tc>
        <w:tc>
          <w:tcPr>
            <w:tcW w:w="1694" w:type="pct"/>
          </w:tcPr>
          <w:p w14:paraId="6AFA3FB5" w14:textId="77777777" w:rsidR="00E0302A" w:rsidRDefault="00373FF5">
            <w:pPr>
              <w:pStyle w:val="afffffff3"/>
              <w:rPr>
                <w:bCs/>
                <w:sz w:val="20"/>
                <w:szCs w:val="20"/>
              </w:rPr>
            </w:pPr>
            <w:r>
              <w:rPr>
                <w:bCs/>
                <w:sz w:val="20"/>
                <w:szCs w:val="20"/>
              </w:rPr>
              <w:t>FullHD</w:t>
            </w:r>
          </w:p>
        </w:tc>
        <w:tc>
          <w:tcPr>
            <w:tcW w:w="1468" w:type="pct"/>
          </w:tcPr>
          <w:p w14:paraId="1D6AEBA8" w14:textId="77777777" w:rsidR="00E0302A" w:rsidRDefault="00373FF5">
            <w:pPr>
              <w:pStyle w:val="afffffff3"/>
              <w:rPr>
                <w:bCs/>
                <w:sz w:val="20"/>
                <w:szCs w:val="20"/>
              </w:rPr>
            </w:pPr>
            <w:r>
              <w:rPr>
                <w:bCs/>
                <w:sz w:val="20"/>
                <w:szCs w:val="20"/>
              </w:rPr>
              <w:t>FullHD</w:t>
            </w:r>
          </w:p>
        </w:tc>
      </w:tr>
    </w:tbl>
    <w:p w14:paraId="76491C3D" w14:textId="77777777" w:rsidR="00E0302A" w:rsidRDefault="00E0302A">
      <w:pPr>
        <w:rPr>
          <w:rFonts w:ascii="Arial" w:hAnsi="Arial" w:cs="Arial"/>
        </w:rPr>
      </w:pPr>
    </w:p>
    <w:p w14:paraId="6DCD4353" w14:textId="77777777" w:rsidR="00E0302A" w:rsidRDefault="00373FF5">
      <w:pPr>
        <w:rPr>
          <w:rFonts w:ascii="Arial" w:hAnsi="Arial" w:cs="Arial"/>
          <w:sz w:val="22"/>
        </w:rPr>
      </w:pPr>
      <w:r>
        <w:rPr>
          <w:rFonts w:ascii="Arial" w:hAnsi="Arial" w:cs="Arial"/>
          <w:b/>
        </w:rPr>
        <w:t>*</w:t>
      </w:r>
      <w:r>
        <w:rPr>
          <w:rFonts w:ascii="Arial" w:hAnsi="Arial" w:cs="Arial"/>
          <w:sz w:val="22"/>
        </w:rPr>
        <w:t>Для корректной работы решения требуется браузер с поддержкой HTML5.</w:t>
      </w:r>
    </w:p>
    <w:p w14:paraId="769CA808" w14:textId="77777777" w:rsidR="00E0302A" w:rsidRDefault="00373FF5">
      <w:pPr>
        <w:pStyle w:val="20"/>
        <w:rPr>
          <w:rFonts w:cs="Arial"/>
          <w:lang w:eastAsia="en-US"/>
        </w:rPr>
      </w:pPr>
      <w:bookmarkStart w:id="84" w:name="_Toc211610811"/>
      <w:r>
        <w:rPr>
          <w:rFonts w:cs="Arial"/>
          <w:lang w:eastAsia="en-US"/>
        </w:rPr>
        <w:lastRenderedPageBreak/>
        <w:t>Требования к каналам связи</w:t>
      </w:r>
      <w:bookmarkEnd w:id="84"/>
    </w:p>
    <w:p w14:paraId="72E735DC" w14:textId="77777777" w:rsidR="00E0302A" w:rsidRDefault="00373FF5">
      <w:pPr>
        <w:ind w:firstLine="708"/>
        <w:jc w:val="both"/>
        <w:rPr>
          <w:rFonts w:ascii="Arial" w:hAnsi="Arial" w:cs="Arial"/>
          <w:lang w:eastAsia="en-US"/>
        </w:rPr>
      </w:pPr>
      <w:r>
        <w:rPr>
          <w:rFonts w:ascii="Arial" w:hAnsi="Arial" w:cs="Arial"/>
          <w:lang w:eastAsia="en-US"/>
        </w:rPr>
        <w:t xml:space="preserve">В рамках текущего этапа предполагается разработка прототипа решения с требуемым функционалом и демонстрация его заинтересованным сторонам. Непосредственных пользователей в системе на текущем этапе не предполагается, что обуславливает низкую нагрузку на каналы связи, создаваемую только подключением разработчиков (численность команды не превышает 10 человек) к стендам разработки и тестирования. Данная активность не создаст существенную нагрузку на крайне широкие каналы связи ЦОД (9000 Mb/s с резервированием). </w:t>
      </w:r>
    </w:p>
    <w:p w14:paraId="2B0A3BF9" w14:textId="77777777" w:rsidR="00E0302A" w:rsidRDefault="00E0302A">
      <w:pPr>
        <w:ind w:firstLine="708"/>
        <w:jc w:val="both"/>
        <w:rPr>
          <w:rFonts w:ascii="Arial" w:hAnsi="Arial" w:cs="Arial"/>
          <w:lang w:eastAsia="en-US"/>
        </w:rPr>
      </w:pPr>
    </w:p>
    <w:p w14:paraId="42AB8D75" w14:textId="77777777" w:rsidR="00E0302A" w:rsidRDefault="00373FF5">
      <w:pPr>
        <w:pStyle w:val="afffffd"/>
        <w:keepNext/>
        <w:rPr>
          <w:rFonts w:cs="Arial"/>
          <w:lang w:val="ru-RU"/>
        </w:rPr>
      </w:pPr>
      <w:r>
        <w:rPr>
          <w:rFonts w:cs="Arial"/>
          <w:lang w:val="ru-RU"/>
        </w:rPr>
        <w:t>Таблица 42 Требования к каналам связи</w:t>
      </w:r>
    </w:p>
    <w:tbl>
      <w:tblPr>
        <w:tblW w:w="10105" w:type="dxa"/>
        <w:tblInd w:w="-142" w:type="dxa"/>
        <w:tblLayout w:type="fixed"/>
        <w:tblLook w:val="0420" w:firstRow="1" w:lastRow="0" w:firstColumn="0" w:lastColumn="0" w:noHBand="0" w:noVBand="1"/>
      </w:tblPr>
      <w:tblGrid>
        <w:gridCol w:w="2126"/>
        <w:gridCol w:w="1417"/>
        <w:gridCol w:w="1701"/>
        <w:gridCol w:w="1417"/>
        <w:gridCol w:w="1652"/>
        <w:gridCol w:w="1792"/>
      </w:tblGrid>
      <w:tr w:rsidR="00E0302A" w14:paraId="44A57ACA" w14:textId="77777777">
        <w:trPr>
          <w:tblHeader/>
        </w:trPr>
        <w:tc>
          <w:tcPr>
            <w:tcW w:w="2126" w:type="dxa"/>
            <w:tcBorders>
              <w:top w:val="single" w:sz="8" w:space="0" w:color="000000"/>
              <w:left w:val="single" w:sz="8" w:space="0" w:color="000000"/>
              <w:bottom w:val="single" w:sz="8" w:space="0" w:color="000000"/>
              <w:right w:val="single" w:sz="8" w:space="0" w:color="000000"/>
            </w:tcBorders>
            <w:shd w:val="clear" w:color="000000" w:fill="0070C0"/>
            <w:vAlign w:val="center"/>
          </w:tcPr>
          <w:p w14:paraId="4A5E9EB7" w14:textId="77777777" w:rsidR="00E0302A" w:rsidRDefault="00373FF5">
            <w:pPr>
              <w:jc w:val="center"/>
              <w:rPr>
                <w:rFonts w:ascii="Arial" w:hAnsi="Arial" w:cs="Arial"/>
                <w:b/>
                <w:bCs/>
                <w:color w:val="FFFFFF"/>
                <w:szCs w:val="24"/>
              </w:rPr>
            </w:pPr>
            <w:r>
              <w:rPr>
                <w:rFonts w:ascii="Arial" w:eastAsia="Arial" w:hAnsi="Arial" w:cs="Arial"/>
                <w:b/>
                <w:bCs/>
                <w:color w:val="FFFFFF"/>
                <w:sz w:val="20"/>
              </w:rPr>
              <w:t>Адрес площадки</w:t>
            </w:r>
          </w:p>
        </w:tc>
        <w:tc>
          <w:tcPr>
            <w:tcW w:w="1417" w:type="dxa"/>
            <w:tcBorders>
              <w:top w:val="single" w:sz="8" w:space="0" w:color="000000"/>
              <w:left w:val="none" w:sz="4" w:space="0" w:color="000000"/>
              <w:bottom w:val="single" w:sz="8" w:space="0" w:color="000000"/>
              <w:right w:val="single" w:sz="8" w:space="0" w:color="000000"/>
            </w:tcBorders>
            <w:shd w:val="clear" w:color="000000" w:fill="0070C0"/>
            <w:vAlign w:val="center"/>
          </w:tcPr>
          <w:p w14:paraId="2AFBAAD3" w14:textId="77777777" w:rsidR="00E0302A" w:rsidRDefault="00373FF5">
            <w:pPr>
              <w:jc w:val="center"/>
              <w:rPr>
                <w:rFonts w:ascii="Arial" w:hAnsi="Arial" w:cs="Arial"/>
                <w:b/>
                <w:bCs/>
                <w:color w:val="FFFFFF"/>
                <w:szCs w:val="24"/>
              </w:rPr>
            </w:pPr>
            <w:r>
              <w:rPr>
                <w:rFonts w:ascii="Arial" w:eastAsia="Arial" w:hAnsi="Arial" w:cs="Arial"/>
                <w:b/>
                <w:bCs/>
                <w:color w:val="FFFFFF"/>
                <w:sz w:val="20"/>
              </w:rPr>
              <w:t>Пропускная способность канала связи (Мбит/с)</w:t>
            </w:r>
          </w:p>
        </w:tc>
        <w:tc>
          <w:tcPr>
            <w:tcW w:w="1701" w:type="dxa"/>
            <w:tcBorders>
              <w:top w:val="single" w:sz="8" w:space="0" w:color="000000"/>
              <w:left w:val="none" w:sz="4" w:space="0" w:color="000000"/>
              <w:bottom w:val="single" w:sz="8" w:space="0" w:color="000000"/>
              <w:right w:val="single" w:sz="8" w:space="0" w:color="000000"/>
            </w:tcBorders>
            <w:shd w:val="clear" w:color="000000" w:fill="0070C0"/>
            <w:vAlign w:val="center"/>
          </w:tcPr>
          <w:p w14:paraId="13D51A0D" w14:textId="77777777" w:rsidR="00E0302A" w:rsidRDefault="00373FF5">
            <w:pPr>
              <w:jc w:val="center"/>
              <w:rPr>
                <w:rFonts w:ascii="Arial" w:hAnsi="Arial" w:cs="Arial"/>
                <w:b/>
                <w:bCs/>
                <w:color w:val="FFFFFF"/>
                <w:szCs w:val="24"/>
              </w:rPr>
            </w:pPr>
            <w:r>
              <w:rPr>
                <w:rFonts w:ascii="Arial" w:eastAsia="Arial" w:hAnsi="Arial" w:cs="Arial"/>
                <w:b/>
                <w:bCs/>
                <w:color w:val="FFFFFF"/>
                <w:sz w:val="20"/>
              </w:rPr>
              <w:t>Средний % загрузки канала связи в рабочие часы</w:t>
            </w:r>
          </w:p>
        </w:tc>
        <w:tc>
          <w:tcPr>
            <w:tcW w:w="1417" w:type="dxa"/>
            <w:tcBorders>
              <w:top w:val="single" w:sz="8" w:space="0" w:color="000000"/>
              <w:left w:val="none" w:sz="4" w:space="0" w:color="000000"/>
              <w:bottom w:val="single" w:sz="8" w:space="0" w:color="000000"/>
              <w:right w:val="single" w:sz="8" w:space="0" w:color="000000"/>
            </w:tcBorders>
            <w:shd w:val="clear" w:color="000000" w:fill="0070C0"/>
            <w:vAlign w:val="center"/>
          </w:tcPr>
          <w:p w14:paraId="71551D71" w14:textId="77777777" w:rsidR="00E0302A" w:rsidRDefault="00373FF5">
            <w:pPr>
              <w:jc w:val="center"/>
              <w:rPr>
                <w:rFonts w:ascii="Arial" w:hAnsi="Arial" w:cs="Arial"/>
                <w:b/>
                <w:bCs/>
                <w:color w:val="FFFFFF"/>
                <w:szCs w:val="24"/>
              </w:rPr>
            </w:pPr>
            <w:r>
              <w:rPr>
                <w:rFonts w:ascii="Arial" w:eastAsia="Arial" w:hAnsi="Arial" w:cs="Arial"/>
                <w:b/>
                <w:bCs/>
                <w:color w:val="FFFFFF"/>
                <w:sz w:val="20"/>
              </w:rPr>
              <w:t>Количество пользователей</w:t>
            </w:r>
          </w:p>
        </w:tc>
        <w:tc>
          <w:tcPr>
            <w:tcW w:w="1652" w:type="dxa"/>
            <w:tcBorders>
              <w:top w:val="single" w:sz="8" w:space="0" w:color="000000"/>
              <w:left w:val="none" w:sz="4" w:space="0" w:color="000000"/>
              <w:bottom w:val="single" w:sz="8" w:space="0" w:color="000000"/>
              <w:right w:val="single" w:sz="8" w:space="0" w:color="000000"/>
            </w:tcBorders>
            <w:shd w:val="clear" w:color="000000" w:fill="0070C0"/>
            <w:vAlign w:val="center"/>
          </w:tcPr>
          <w:p w14:paraId="69576525" w14:textId="77777777" w:rsidR="00E0302A" w:rsidRDefault="00373FF5">
            <w:pPr>
              <w:jc w:val="center"/>
              <w:rPr>
                <w:rFonts w:ascii="Arial" w:hAnsi="Arial" w:cs="Arial"/>
                <w:b/>
                <w:bCs/>
                <w:color w:val="FFFFFF"/>
                <w:szCs w:val="24"/>
              </w:rPr>
            </w:pPr>
            <w:r>
              <w:rPr>
                <w:rFonts w:ascii="Arial" w:eastAsia="Arial" w:hAnsi="Arial" w:cs="Arial"/>
                <w:b/>
                <w:bCs/>
                <w:color w:val="FFFFFF"/>
                <w:sz w:val="20"/>
              </w:rPr>
              <w:t>Требуемая пропускная способность канала связи для одновременно работающих пользователей (Мбит/с)</w:t>
            </w:r>
          </w:p>
        </w:tc>
        <w:tc>
          <w:tcPr>
            <w:tcW w:w="1792" w:type="dxa"/>
            <w:tcBorders>
              <w:top w:val="single" w:sz="8" w:space="0" w:color="000000"/>
              <w:left w:val="none" w:sz="4" w:space="0" w:color="000000"/>
              <w:bottom w:val="single" w:sz="8" w:space="0" w:color="000000"/>
              <w:right w:val="single" w:sz="8" w:space="0" w:color="000000"/>
            </w:tcBorders>
            <w:shd w:val="clear" w:color="000000" w:fill="0070C0"/>
            <w:vAlign w:val="center"/>
          </w:tcPr>
          <w:p w14:paraId="58D02843" w14:textId="77777777" w:rsidR="00E0302A" w:rsidRDefault="00373FF5">
            <w:pPr>
              <w:jc w:val="center"/>
              <w:rPr>
                <w:rFonts w:ascii="Arial" w:hAnsi="Arial" w:cs="Arial"/>
                <w:b/>
                <w:bCs/>
                <w:color w:val="FFFFFF"/>
                <w:szCs w:val="24"/>
              </w:rPr>
            </w:pPr>
            <w:r>
              <w:rPr>
                <w:rFonts w:ascii="Arial" w:eastAsia="Arial" w:hAnsi="Arial" w:cs="Arial"/>
                <w:b/>
                <w:bCs/>
                <w:color w:val="FFFFFF"/>
                <w:sz w:val="20"/>
              </w:rPr>
              <w:t>Вывод</w:t>
            </w:r>
          </w:p>
        </w:tc>
      </w:tr>
      <w:tr w:rsidR="00E0302A" w14:paraId="2D214763" w14:textId="77777777">
        <w:trPr>
          <w:trHeight w:val="300"/>
        </w:trPr>
        <w:tc>
          <w:tcPr>
            <w:tcW w:w="212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B64792B" w14:textId="77777777" w:rsidR="00E0302A" w:rsidRDefault="00373FF5">
            <w:pPr>
              <w:rPr>
                <w:rFonts w:ascii="Arial" w:hAnsi="Arial" w:cs="Arial"/>
                <w:color w:val="000000"/>
                <w:sz w:val="16"/>
                <w:szCs w:val="16"/>
              </w:rPr>
            </w:pPr>
            <w:r>
              <w:rPr>
                <w:rFonts w:ascii="Arial" w:eastAsia="Arial" w:hAnsi="Arial" w:cs="Arial"/>
                <w:color w:val="000000"/>
                <w:sz w:val="20"/>
              </w:rPr>
              <w:t>Владивосток, ул. Тигровая</w:t>
            </w:r>
          </w:p>
        </w:tc>
        <w:tc>
          <w:tcPr>
            <w:tcW w:w="1417" w:type="dxa"/>
            <w:tcBorders>
              <w:top w:val="single" w:sz="4" w:space="0" w:color="000000"/>
              <w:left w:val="none" w:sz="4" w:space="0" w:color="000000"/>
              <w:bottom w:val="single" w:sz="4" w:space="0" w:color="000000"/>
              <w:right w:val="single" w:sz="4" w:space="0" w:color="000000"/>
            </w:tcBorders>
            <w:shd w:val="clear" w:color="000000" w:fill="FFFFFF"/>
            <w:vAlign w:val="center"/>
          </w:tcPr>
          <w:p w14:paraId="78891BAB" w14:textId="77777777" w:rsidR="00E0302A" w:rsidRDefault="00373FF5">
            <w:pPr>
              <w:jc w:val="right"/>
              <w:rPr>
                <w:rFonts w:ascii="Arial" w:hAnsi="Arial" w:cs="Arial"/>
                <w:color w:val="000000"/>
                <w:sz w:val="16"/>
                <w:szCs w:val="16"/>
              </w:rPr>
            </w:pPr>
            <w:r>
              <w:rPr>
                <w:rFonts w:ascii="Arial" w:eastAsia="Arial" w:hAnsi="Arial" w:cs="Arial"/>
                <w:color w:val="000000"/>
                <w:sz w:val="20"/>
              </w:rPr>
              <w:t>15</w:t>
            </w:r>
          </w:p>
        </w:tc>
        <w:tc>
          <w:tcPr>
            <w:tcW w:w="1701" w:type="dxa"/>
            <w:tcBorders>
              <w:top w:val="single" w:sz="4" w:space="0" w:color="000000"/>
              <w:left w:val="none" w:sz="4" w:space="0" w:color="000000"/>
              <w:bottom w:val="single" w:sz="4" w:space="0" w:color="000000"/>
              <w:right w:val="single" w:sz="4" w:space="0" w:color="000000"/>
            </w:tcBorders>
            <w:shd w:val="clear" w:color="000000" w:fill="FFFFFF"/>
            <w:vAlign w:val="center"/>
          </w:tcPr>
          <w:p w14:paraId="3EF7600A"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single" w:sz="4" w:space="0" w:color="000000"/>
              <w:left w:val="none" w:sz="4" w:space="0" w:color="000000"/>
              <w:bottom w:val="single" w:sz="4" w:space="0" w:color="000000"/>
              <w:right w:val="single" w:sz="4" w:space="0" w:color="000000"/>
            </w:tcBorders>
            <w:shd w:val="clear" w:color="000000" w:fill="FFFFFF"/>
            <w:vAlign w:val="center"/>
          </w:tcPr>
          <w:p w14:paraId="332C2F48"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single" w:sz="4" w:space="0" w:color="000000"/>
              <w:left w:val="none" w:sz="4" w:space="0" w:color="000000"/>
              <w:bottom w:val="single" w:sz="4" w:space="0" w:color="000000"/>
              <w:right w:val="single" w:sz="4" w:space="0" w:color="000000"/>
            </w:tcBorders>
            <w:shd w:val="clear" w:color="000000" w:fill="FFFFFF"/>
            <w:vAlign w:val="center"/>
          </w:tcPr>
          <w:p w14:paraId="411EBA38"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single" w:sz="4" w:space="0" w:color="000000"/>
              <w:left w:val="none" w:sz="4" w:space="0" w:color="000000"/>
              <w:bottom w:val="single" w:sz="4" w:space="0" w:color="000000"/>
              <w:right w:val="single" w:sz="4" w:space="0" w:color="000000"/>
            </w:tcBorders>
            <w:shd w:val="clear" w:color="000000" w:fill="FFFFFF"/>
            <w:vAlign w:val="center"/>
          </w:tcPr>
          <w:p w14:paraId="52DAC0B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9B6D219"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0BC7F4C" w14:textId="77777777" w:rsidR="00E0302A" w:rsidRDefault="00373FF5">
            <w:pPr>
              <w:rPr>
                <w:rFonts w:ascii="Arial" w:hAnsi="Arial" w:cs="Arial"/>
                <w:color w:val="000000"/>
                <w:sz w:val="16"/>
                <w:szCs w:val="16"/>
              </w:rPr>
            </w:pPr>
            <w:r>
              <w:rPr>
                <w:rFonts w:ascii="Arial" w:eastAsia="Arial" w:hAnsi="Arial" w:cs="Arial"/>
                <w:color w:val="000000"/>
                <w:sz w:val="20"/>
              </w:rPr>
              <w:t>Екатеринбург, ул. Сибирский Тракт, 12, стр.1а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A6C7AC0"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EADE034"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F7F1D87" w14:textId="77777777" w:rsidR="00E0302A" w:rsidRDefault="00373FF5">
            <w:pPr>
              <w:jc w:val="right"/>
              <w:rPr>
                <w:rFonts w:ascii="Arial" w:hAnsi="Arial" w:cs="Arial"/>
                <w:color w:val="000000"/>
                <w:sz w:val="16"/>
                <w:szCs w:val="16"/>
              </w:rPr>
            </w:pPr>
            <w:r>
              <w:rPr>
                <w:rFonts w:ascii="Arial" w:eastAsia="Arial" w:hAnsi="Arial" w:cs="Arial"/>
                <w:color w:val="000000"/>
                <w:sz w:val="20"/>
              </w:rPr>
              <w:t>14</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A9CC0F2" w14:textId="77777777" w:rsidR="00E0302A" w:rsidRDefault="00373FF5">
            <w:pPr>
              <w:jc w:val="right"/>
              <w:rPr>
                <w:rFonts w:ascii="Arial" w:hAnsi="Arial" w:cs="Arial"/>
                <w:color w:val="000000"/>
                <w:sz w:val="16"/>
                <w:szCs w:val="16"/>
              </w:rPr>
            </w:pPr>
            <w:r>
              <w:rPr>
                <w:rFonts w:ascii="Arial" w:eastAsia="Arial" w:hAnsi="Arial" w:cs="Arial"/>
                <w:color w:val="000000"/>
                <w:sz w:val="20"/>
              </w:rPr>
              <w:t>1.8</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AA2FC52"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E106721"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5A6C9AC" w14:textId="77777777" w:rsidR="00E0302A" w:rsidRDefault="00373FF5">
            <w:pPr>
              <w:rPr>
                <w:rFonts w:ascii="Arial" w:hAnsi="Arial" w:cs="Arial"/>
                <w:color w:val="000000"/>
                <w:sz w:val="16"/>
                <w:szCs w:val="16"/>
              </w:rPr>
            </w:pPr>
            <w:r>
              <w:rPr>
                <w:rFonts w:ascii="Arial" w:eastAsia="Arial" w:hAnsi="Arial" w:cs="Arial"/>
                <w:color w:val="000000"/>
                <w:sz w:val="20"/>
              </w:rPr>
              <w:t>Иркутск, Свердлова, д. 10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A9394FE" w14:textId="77777777" w:rsidR="00E0302A" w:rsidRDefault="00373FF5">
            <w:pPr>
              <w:jc w:val="right"/>
              <w:rPr>
                <w:rFonts w:ascii="Arial" w:hAnsi="Arial" w:cs="Arial"/>
                <w:color w:val="000000"/>
                <w:sz w:val="16"/>
                <w:szCs w:val="16"/>
              </w:rPr>
            </w:pPr>
            <w:r>
              <w:rPr>
                <w:rFonts w:ascii="Arial" w:eastAsia="Arial" w:hAnsi="Arial" w:cs="Arial"/>
                <w:color w:val="000000"/>
                <w:sz w:val="20"/>
              </w:rPr>
              <w:t>40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AC78F04"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4C675E0"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CA50217" w14:textId="77777777" w:rsidR="00E0302A" w:rsidRDefault="00373FF5">
            <w:pPr>
              <w:jc w:val="right"/>
              <w:rPr>
                <w:rFonts w:ascii="Arial" w:hAnsi="Arial" w:cs="Arial"/>
                <w:color w:val="000000"/>
                <w:sz w:val="16"/>
                <w:szCs w:val="16"/>
              </w:rPr>
            </w:pPr>
            <w:r>
              <w:rPr>
                <w:rFonts w:ascii="Arial" w:eastAsia="Arial" w:hAnsi="Arial" w:cs="Arial"/>
                <w:color w:val="000000"/>
                <w:sz w:val="20"/>
              </w:rPr>
              <w:t>0.6</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14E25E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2D12EC1" w14:textId="77777777">
        <w:trPr>
          <w:trHeight w:val="91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6514BE3" w14:textId="77777777" w:rsidR="00E0302A" w:rsidRDefault="00373FF5">
            <w:pPr>
              <w:rPr>
                <w:rFonts w:ascii="Arial" w:hAnsi="Arial" w:cs="Arial"/>
                <w:color w:val="000000"/>
                <w:sz w:val="16"/>
                <w:szCs w:val="16"/>
              </w:rPr>
            </w:pPr>
            <w:r>
              <w:rPr>
                <w:rFonts w:ascii="Arial" w:eastAsia="Arial" w:hAnsi="Arial" w:cs="Arial"/>
                <w:color w:val="000000"/>
                <w:sz w:val="20"/>
              </w:rPr>
              <w:t>Капитоновское м/р, Операторная УППНГ, Оренбургская обл., Новосергиевский р-н, 1,3 км западнее д. Верхняя Платовка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7D8F058" w14:textId="77777777" w:rsidR="00E0302A" w:rsidRDefault="00373FF5">
            <w:pPr>
              <w:jc w:val="right"/>
              <w:rPr>
                <w:rFonts w:ascii="Arial" w:hAnsi="Arial" w:cs="Arial"/>
                <w:color w:val="000000"/>
                <w:sz w:val="16"/>
                <w:szCs w:val="16"/>
              </w:rPr>
            </w:pPr>
            <w:r>
              <w:rPr>
                <w:rFonts w:ascii="Arial" w:eastAsia="Arial" w:hAnsi="Arial" w:cs="Arial"/>
                <w:color w:val="000000"/>
                <w:sz w:val="20"/>
              </w:rPr>
              <w:t>10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889589A"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818F6DF"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0C38434"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7B3ABC3"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A9D54C5"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DFB96ED" w14:textId="77777777" w:rsidR="00E0302A" w:rsidRDefault="00373FF5">
            <w:pPr>
              <w:rPr>
                <w:rFonts w:ascii="Arial" w:hAnsi="Arial" w:cs="Arial"/>
                <w:color w:val="000000"/>
                <w:sz w:val="16"/>
                <w:szCs w:val="16"/>
              </w:rPr>
            </w:pPr>
            <w:r>
              <w:rPr>
                <w:rFonts w:ascii="Arial" w:eastAsia="Arial" w:hAnsi="Arial" w:cs="Arial"/>
                <w:color w:val="000000"/>
                <w:sz w:val="20"/>
              </w:rPr>
              <w:t>Мегион г, В.А.Абазарова ул, 7</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77D9E2C1"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7CDCEC16"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425A1070"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143569B0"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02445F9"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20F4287F"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0C9F850" w14:textId="77777777" w:rsidR="00E0302A" w:rsidRDefault="00373FF5">
            <w:pPr>
              <w:rPr>
                <w:rFonts w:ascii="Arial" w:hAnsi="Arial" w:cs="Arial"/>
                <w:color w:val="000000"/>
                <w:sz w:val="16"/>
                <w:szCs w:val="16"/>
              </w:rPr>
            </w:pPr>
            <w:r>
              <w:rPr>
                <w:rFonts w:ascii="Arial" w:eastAsia="Arial" w:hAnsi="Arial" w:cs="Arial"/>
                <w:color w:val="000000"/>
                <w:sz w:val="20"/>
              </w:rPr>
              <w:t>Мегион, Кузьмина ул, 51</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4F47DA5F"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12914907"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6AAB5533"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49F0868E"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B66C72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0B17237"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1C2627B" w14:textId="77777777" w:rsidR="00E0302A" w:rsidRDefault="00373FF5">
            <w:pPr>
              <w:rPr>
                <w:rFonts w:ascii="Arial" w:hAnsi="Arial" w:cs="Arial"/>
                <w:color w:val="000000"/>
                <w:sz w:val="16"/>
                <w:szCs w:val="16"/>
              </w:rPr>
            </w:pPr>
            <w:r>
              <w:rPr>
                <w:rFonts w:ascii="Arial" w:eastAsia="Arial" w:hAnsi="Arial" w:cs="Arial"/>
                <w:color w:val="000000"/>
                <w:sz w:val="20"/>
              </w:rPr>
              <w:t>Москва, Капотня 2-й кв-л, д.1 корп.37</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948FA6D" w14:textId="77777777" w:rsidR="00E0302A" w:rsidRDefault="00373FF5">
            <w:pPr>
              <w:jc w:val="right"/>
              <w:rPr>
                <w:rFonts w:ascii="Arial" w:hAnsi="Arial" w:cs="Arial"/>
                <w:color w:val="000000"/>
                <w:sz w:val="16"/>
                <w:szCs w:val="16"/>
              </w:rPr>
            </w:pPr>
            <w:r>
              <w:rPr>
                <w:rFonts w:ascii="Arial" w:eastAsia="Arial" w:hAnsi="Arial" w:cs="Arial"/>
                <w:color w:val="000000"/>
                <w:sz w:val="20"/>
              </w:rPr>
              <w:t>60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FBBF718"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9034936" w14:textId="77777777" w:rsidR="00E0302A" w:rsidRDefault="00373FF5">
            <w:pPr>
              <w:jc w:val="right"/>
              <w:rPr>
                <w:rFonts w:ascii="Arial" w:hAnsi="Arial" w:cs="Arial"/>
                <w:color w:val="000000"/>
                <w:sz w:val="16"/>
                <w:szCs w:val="16"/>
              </w:rPr>
            </w:pPr>
            <w:r>
              <w:rPr>
                <w:rFonts w:ascii="Arial" w:eastAsia="Arial" w:hAnsi="Arial" w:cs="Arial"/>
                <w:color w:val="000000"/>
                <w:sz w:val="20"/>
              </w:rPr>
              <w:t>7</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E1C48E7" w14:textId="77777777" w:rsidR="00E0302A" w:rsidRDefault="00373FF5">
            <w:pPr>
              <w:jc w:val="right"/>
              <w:rPr>
                <w:rFonts w:ascii="Arial" w:hAnsi="Arial" w:cs="Arial"/>
                <w:color w:val="000000"/>
                <w:sz w:val="16"/>
                <w:szCs w:val="16"/>
              </w:rPr>
            </w:pPr>
            <w:r>
              <w:rPr>
                <w:rFonts w:ascii="Arial" w:eastAsia="Arial" w:hAnsi="Arial" w:cs="Arial"/>
                <w:color w:val="000000"/>
                <w:sz w:val="20"/>
              </w:rPr>
              <w:t>0.9</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E2586C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70B3A328"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277789A" w14:textId="77777777" w:rsidR="00E0302A" w:rsidRDefault="00373FF5">
            <w:pPr>
              <w:rPr>
                <w:rFonts w:ascii="Arial" w:hAnsi="Arial" w:cs="Arial"/>
                <w:color w:val="000000"/>
                <w:sz w:val="16"/>
                <w:szCs w:val="16"/>
              </w:rPr>
            </w:pPr>
            <w:r>
              <w:rPr>
                <w:rFonts w:ascii="Arial" w:eastAsia="Arial" w:hAnsi="Arial" w:cs="Arial"/>
                <w:color w:val="000000"/>
                <w:sz w:val="20"/>
              </w:rPr>
              <w:t>Москва, Капотня, 2-й квартал, д. 20А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C5A96DD" w14:textId="77777777" w:rsidR="00E0302A" w:rsidRDefault="00373FF5">
            <w:pPr>
              <w:jc w:val="right"/>
              <w:rPr>
                <w:rFonts w:ascii="Arial" w:hAnsi="Arial" w:cs="Arial"/>
                <w:color w:val="000000"/>
                <w:sz w:val="16"/>
                <w:szCs w:val="16"/>
              </w:rPr>
            </w:pPr>
            <w:r>
              <w:rPr>
                <w:rFonts w:ascii="Arial" w:eastAsia="Arial" w:hAnsi="Arial" w:cs="Arial"/>
                <w:color w:val="000000"/>
                <w:sz w:val="20"/>
              </w:rPr>
              <w:t>60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A5AA435"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25A4BE9"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D1F0E80" w14:textId="77777777" w:rsidR="00E0302A" w:rsidRDefault="00373FF5">
            <w:pPr>
              <w:jc w:val="right"/>
              <w:rPr>
                <w:rFonts w:ascii="Arial" w:hAnsi="Arial" w:cs="Arial"/>
                <w:color w:val="000000"/>
                <w:sz w:val="16"/>
                <w:szCs w:val="16"/>
              </w:rPr>
            </w:pPr>
            <w:r>
              <w:rPr>
                <w:rFonts w:ascii="Arial" w:eastAsia="Arial" w:hAnsi="Arial" w:cs="Arial"/>
                <w:color w:val="000000"/>
                <w:sz w:val="20"/>
              </w:rPr>
              <w:t>0.4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B7C0AB5"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5E3B52A"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6873AD4" w14:textId="77777777" w:rsidR="00E0302A" w:rsidRDefault="00373FF5">
            <w:pPr>
              <w:rPr>
                <w:rFonts w:ascii="Arial" w:hAnsi="Arial" w:cs="Arial"/>
                <w:color w:val="000000"/>
                <w:sz w:val="16"/>
                <w:szCs w:val="16"/>
              </w:rPr>
            </w:pPr>
            <w:r>
              <w:rPr>
                <w:rFonts w:ascii="Arial" w:eastAsia="Arial" w:hAnsi="Arial" w:cs="Arial"/>
                <w:color w:val="000000"/>
                <w:sz w:val="20"/>
              </w:rPr>
              <w:t>Москва, Капотня, 2-ой квартал, д. 1/3</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CE8B63F" w14:textId="77777777" w:rsidR="00E0302A" w:rsidRDefault="00373FF5">
            <w:pPr>
              <w:jc w:val="right"/>
              <w:rPr>
                <w:rFonts w:ascii="Arial" w:hAnsi="Arial" w:cs="Arial"/>
                <w:color w:val="000000"/>
                <w:sz w:val="16"/>
                <w:szCs w:val="16"/>
              </w:rPr>
            </w:pPr>
            <w:r>
              <w:rPr>
                <w:rFonts w:ascii="Arial" w:eastAsia="Arial" w:hAnsi="Arial" w:cs="Arial"/>
                <w:color w:val="000000"/>
                <w:sz w:val="20"/>
              </w:rPr>
              <w:t>50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6A489EC" w14:textId="77777777" w:rsidR="00E0302A" w:rsidRDefault="00373FF5">
            <w:pPr>
              <w:jc w:val="right"/>
              <w:rPr>
                <w:rFonts w:ascii="Arial" w:hAnsi="Arial" w:cs="Arial"/>
                <w:color w:val="000000"/>
                <w:sz w:val="16"/>
                <w:szCs w:val="16"/>
              </w:rPr>
            </w:pPr>
            <w:r>
              <w:rPr>
                <w:rFonts w:ascii="Arial" w:eastAsia="Arial" w:hAnsi="Arial" w:cs="Arial"/>
                <w:color w:val="000000"/>
                <w:sz w:val="20"/>
              </w:rPr>
              <w:t>50.00%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14BE019"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6E11639" w14:textId="77777777" w:rsidR="00E0302A" w:rsidRDefault="00373FF5">
            <w:pPr>
              <w:jc w:val="right"/>
              <w:rPr>
                <w:rFonts w:ascii="Arial" w:hAnsi="Arial" w:cs="Arial"/>
                <w:color w:val="000000"/>
                <w:sz w:val="16"/>
                <w:szCs w:val="16"/>
              </w:rPr>
            </w:pPr>
            <w:r>
              <w:rPr>
                <w:rFonts w:ascii="Arial" w:eastAsia="Arial" w:hAnsi="Arial" w:cs="Arial"/>
                <w:color w:val="000000"/>
                <w:sz w:val="20"/>
              </w:rPr>
              <w:t>0.6</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41E34FE"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2571965"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BA9CB45" w14:textId="77777777" w:rsidR="00E0302A" w:rsidRDefault="00373FF5">
            <w:pPr>
              <w:rPr>
                <w:rFonts w:ascii="Arial" w:hAnsi="Arial" w:cs="Arial"/>
                <w:color w:val="000000"/>
                <w:sz w:val="16"/>
                <w:szCs w:val="16"/>
              </w:rPr>
            </w:pPr>
            <w:r>
              <w:rPr>
                <w:rFonts w:ascii="Arial" w:eastAsia="Arial" w:hAnsi="Arial" w:cs="Arial"/>
                <w:color w:val="000000"/>
                <w:sz w:val="20"/>
              </w:rPr>
              <w:t>Москва, Научный проезд, д. 17</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BE80D0E"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04996A6"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2251980" w14:textId="77777777" w:rsidR="00E0302A" w:rsidRDefault="00373FF5">
            <w:pPr>
              <w:jc w:val="right"/>
              <w:rPr>
                <w:rFonts w:ascii="Arial" w:hAnsi="Arial" w:cs="Arial"/>
                <w:color w:val="000000"/>
                <w:sz w:val="16"/>
                <w:szCs w:val="16"/>
              </w:rPr>
            </w:pPr>
            <w:r>
              <w:rPr>
                <w:rFonts w:ascii="Arial" w:eastAsia="Arial" w:hAnsi="Arial" w:cs="Arial"/>
                <w:color w:val="000000"/>
                <w:sz w:val="20"/>
              </w:rPr>
              <w:t>36</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4500A02" w14:textId="77777777" w:rsidR="00E0302A" w:rsidRDefault="00373FF5">
            <w:pPr>
              <w:jc w:val="right"/>
              <w:rPr>
                <w:rFonts w:ascii="Arial" w:hAnsi="Arial" w:cs="Arial"/>
                <w:color w:val="000000"/>
                <w:sz w:val="16"/>
                <w:szCs w:val="16"/>
              </w:rPr>
            </w:pPr>
            <w:r>
              <w:rPr>
                <w:rFonts w:ascii="Arial" w:eastAsia="Arial" w:hAnsi="Arial" w:cs="Arial"/>
                <w:color w:val="000000"/>
                <w:sz w:val="20"/>
              </w:rPr>
              <w:t>4.6</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D9CC5A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381E03AE"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6275F20F" w14:textId="77777777" w:rsidR="00E0302A" w:rsidRDefault="00373FF5">
            <w:pPr>
              <w:rPr>
                <w:rFonts w:ascii="Arial" w:hAnsi="Arial" w:cs="Arial"/>
                <w:color w:val="000000"/>
                <w:sz w:val="16"/>
                <w:szCs w:val="16"/>
              </w:rPr>
            </w:pPr>
            <w:r>
              <w:rPr>
                <w:rFonts w:ascii="Arial" w:eastAsia="Arial" w:hAnsi="Arial" w:cs="Arial"/>
                <w:color w:val="000000"/>
                <w:sz w:val="20"/>
              </w:rPr>
              <w:lastRenderedPageBreak/>
              <w:t>Москва, Сколково, ул. Нобеля, д. 1</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1D41665" w14:textId="77777777" w:rsidR="00E0302A" w:rsidRDefault="00373FF5">
            <w:pPr>
              <w:jc w:val="right"/>
              <w:rPr>
                <w:rFonts w:ascii="Arial" w:hAnsi="Arial" w:cs="Arial"/>
                <w:color w:val="000000"/>
                <w:sz w:val="16"/>
                <w:szCs w:val="16"/>
              </w:rPr>
            </w:pPr>
            <w:r>
              <w:rPr>
                <w:rFonts w:ascii="Arial" w:eastAsia="Arial" w:hAnsi="Arial" w:cs="Arial"/>
                <w:color w:val="000000"/>
                <w:sz w:val="20"/>
              </w:rPr>
              <w:t>50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06C1595"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D84B664"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755FC30"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8B8799B"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7AC15822"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27FF1EA" w14:textId="77777777" w:rsidR="00E0302A" w:rsidRDefault="00373FF5">
            <w:pPr>
              <w:rPr>
                <w:rFonts w:ascii="Arial" w:hAnsi="Arial" w:cs="Arial"/>
                <w:color w:val="000000"/>
                <w:sz w:val="16"/>
                <w:szCs w:val="16"/>
              </w:rPr>
            </w:pPr>
            <w:r>
              <w:rPr>
                <w:rFonts w:ascii="Arial" w:eastAsia="Arial" w:hAnsi="Arial" w:cs="Arial"/>
                <w:color w:val="000000"/>
                <w:sz w:val="20"/>
              </w:rPr>
              <w:t>Москва, Сколково, ул. Сикорского, д. 11</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17097B1"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7783A8A"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A6AA6C8"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88D4104"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E0401AD"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0234414"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665F0E27" w14:textId="77777777" w:rsidR="00E0302A" w:rsidRDefault="00373FF5">
            <w:pPr>
              <w:rPr>
                <w:rFonts w:ascii="Arial" w:hAnsi="Arial" w:cs="Arial"/>
                <w:color w:val="000000"/>
                <w:sz w:val="16"/>
                <w:szCs w:val="16"/>
              </w:rPr>
            </w:pPr>
            <w:r>
              <w:rPr>
                <w:rFonts w:ascii="Arial" w:eastAsia="Arial" w:hAnsi="Arial" w:cs="Arial"/>
                <w:color w:val="000000"/>
                <w:sz w:val="20"/>
              </w:rPr>
              <w:t>Москва, ул. Бутлерова, д. 17 А, 4-й этаж, серверная</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7AEED78"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CD905BC"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CBDE1C6"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B8B5906" w14:textId="77777777" w:rsidR="00E0302A" w:rsidRDefault="00373FF5">
            <w:pPr>
              <w:jc w:val="right"/>
              <w:rPr>
                <w:rFonts w:ascii="Arial" w:hAnsi="Arial" w:cs="Arial"/>
                <w:color w:val="000000"/>
                <w:sz w:val="16"/>
                <w:szCs w:val="16"/>
              </w:rPr>
            </w:pPr>
            <w:r>
              <w:rPr>
                <w:rFonts w:ascii="Arial" w:eastAsia="Arial" w:hAnsi="Arial" w:cs="Arial"/>
                <w:color w:val="000000"/>
                <w:sz w:val="20"/>
              </w:rPr>
              <w:t>0.4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BE30AD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686F3D9"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3F77DAC" w14:textId="77777777" w:rsidR="00E0302A" w:rsidRDefault="00373FF5">
            <w:pPr>
              <w:rPr>
                <w:rFonts w:ascii="Arial" w:hAnsi="Arial" w:cs="Arial"/>
                <w:color w:val="000000"/>
                <w:sz w:val="16"/>
                <w:szCs w:val="16"/>
              </w:rPr>
            </w:pPr>
            <w:r>
              <w:rPr>
                <w:rFonts w:ascii="Arial" w:eastAsia="Arial" w:hAnsi="Arial" w:cs="Arial"/>
                <w:color w:val="000000"/>
                <w:sz w:val="20"/>
              </w:rPr>
              <w:t>Москва, ул. Кржижановского, д. 14, корп. 3</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389CF11F"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77DB1098"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2A188B5C"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0AA710E2"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63F540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2985B759"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2458FDF" w14:textId="77777777" w:rsidR="00E0302A" w:rsidRDefault="00373FF5">
            <w:pPr>
              <w:rPr>
                <w:rFonts w:ascii="Arial" w:hAnsi="Arial" w:cs="Arial"/>
                <w:color w:val="000000"/>
                <w:sz w:val="16"/>
                <w:szCs w:val="16"/>
              </w:rPr>
            </w:pPr>
            <w:r>
              <w:rPr>
                <w:rFonts w:ascii="Arial" w:eastAsia="Arial" w:hAnsi="Arial" w:cs="Arial"/>
                <w:color w:val="000000"/>
                <w:sz w:val="20"/>
              </w:rPr>
              <w:t>Москва, ул. Лестева, д. 8/1</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1AD0ECA"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71D3EBE"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7FCC3F6"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6F66C0A"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69B93E6"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A7403C4"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9D78E2D" w14:textId="77777777" w:rsidR="00E0302A" w:rsidRDefault="00373FF5">
            <w:pPr>
              <w:rPr>
                <w:rFonts w:ascii="Arial" w:hAnsi="Arial" w:cs="Arial"/>
                <w:color w:val="000000"/>
                <w:sz w:val="16"/>
                <w:szCs w:val="16"/>
              </w:rPr>
            </w:pPr>
            <w:r>
              <w:rPr>
                <w:rFonts w:ascii="Arial" w:eastAsia="Arial" w:hAnsi="Arial" w:cs="Arial"/>
                <w:color w:val="000000"/>
                <w:sz w:val="20"/>
              </w:rPr>
              <w:t>Москва, Фрязино, ул. Озерная, д. 6 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D761AB5" w14:textId="77777777" w:rsidR="00E0302A" w:rsidRDefault="00373FF5">
            <w:pPr>
              <w:jc w:val="right"/>
              <w:rPr>
                <w:rFonts w:ascii="Arial" w:hAnsi="Arial" w:cs="Arial"/>
                <w:color w:val="000000"/>
                <w:sz w:val="16"/>
                <w:szCs w:val="16"/>
              </w:rPr>
            </w:pPr>
            <w:r>
              <w:rPr>
                <w:rFonts w:ascii="Arial" w:eastAsia="Arial" w:hAnsi="Arial" w:cs="Arial"/>
                <w:color w:val="000000"/>
                <w:sz w:val="20"/>
              </w:rPr>
              <w:t>30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6EB5ABC"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E04B4FE"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5A02DD2" w14:textId="77777777" w:rsidR="00E0302A" w:rsidRDefault="00373FF5">
            <w:pPr>
              <w:jc w:val="right"/>
              <w:rPr>
                <w:rFonts w:ascii="Arial" w:hAnsi="Arial" w:cs="Arial"/>
                <w:color w:val="000000"/>
                <w:sz w:val="16"/>
                <w:szCs w:val="16"/>
              </w:rPr>
            </w:pPr>
            <w:r>
              <w:rPr>
                <w:rFonts w:ascii="Arial" w:eastAsia="Arial" w:hAnsi="Arial" w:cs="Arial"/>
                <w:color w:val="000000"/>
                <w:sz w:val="20"/>
              </w:rPr>
              <w:t>0.6</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D0A97F2"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8E3D01E"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FC162EC" w14:textId="77777777" w:rsidR="00E0302A" w:rsidRDefault="00373FF5">
            <w:pPr>
              <w:rPr>
                <w:rFonts w:ascii="Arial" w:hAnsi="Arial" w:cs="Arial"/>
                <w:color w:val="000000"/>
                <w:sz w:val="16"/>
                <w:szCs w:val="16"/>
              </w:rPr>
            </w:pPr>
            <w:r>
              <w:rPr>
                <w:rFonts w:ascii="Arial" w:eastAsia="Arial" w:hAnsi="Arial" w:cs="Arial"/>
                <w:color w:val="000000"/>
                <w:sz w:val="20"/>
              </w:rPr>
              <w:t>Муравленко, ул. Ленина, д. 82</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8FCE715"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939C0F5"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7AC56E9"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98F15AB" w14:textId="77777777" w:rsidR="00E0302A" w:rsidRDefault="00373FF5">
            <w:pPr>
              <w:jc w:val="right"/>
              <w:rPr>
                <w:rFonts w:ascii="Arial" w:hAnsi="Arial" w:cs="Arial"/>
                <w:color w:val="000000"/>
                <w:sz w:val="16"/>
                <w:szCs w:val="16"/>
              </w:rPr>
            </w:pPr>
            <w:r>
              <w:rPr>
                <w:rFonts w:ascii="Arial" w:eastAsia="Arial" w:hAnsi="Arial" w:cs="Arial"/>
                <w:color w:val="000000"/>
                <w:sz w:val="20"/>
              </w:rPr>
              <w:t>0.6</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13EFFA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E5799B7"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6B3C5F8" w14:textId="77777777" w:rsidR="00E0302A" w:rsidRDefault="00373FF5">
            <w:pPr>
              <w:rPr>
                <w:rFonts w:ascii="Arial" w:hAnsi="Arial" w:cs="Arial"/>
                <w:color w:val="000000"/>
                <w:sz w:val="16"/>
                <w:szCs w:val="16"/>
              </w:rPr>
            </w:pPr>
            <w:r>
              <w:rPr>
                <w:rFonts w:ascii="Arial" w:eastAsia="Arial" w:hAnsi="Arial" w:cs="Arial"/>
                <w:color w:val="000000"/>
                <w:sz w:val="20"/>
              </w:rPr>
              <w:t>Муравленко, ул. Тюменская дом 7 строение 2</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9BEA856" w14:textId="77777777" w:rsidR="00E0302A" w:rsidRDefault="00373FF5">
            <w:pPr>
              <w:jc w:val="right"/>
              <w:rPr>
                <w:rFonts w:ascii="Arial" w:hAnsi="Arial" w:cs="Arial"/>
                <w:color w:val="000000"/>
                <w:sz w:val="16"/>
                <w:szCs w:val="16"/>
              </w:rPr>
            </w:pPr>
            <w:r>
              <w:rPr>
                <w:rFonts w:ascii="Arial" w:eastAsia="Arial" w:hAnsi="Arial" w:cs="Arial"/>
                <w:color w:val="000000"/>
                <w:sz w:val="20"/>
              </w:rPr>
              <w:t>70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24CE526"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AFFD0F2"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2FFD490"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B8A93DE"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DF0B54D"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1B0FB2A" w14:textId="77777777" w:rsidR="00E0302A" w:rsidRDefault="00373FF5">
            <w:pPr>
              <w:rPr>
                <w:rFonts w:ascii="Arial" w:hAnsi="Arial" w:cs="Arial"/>
                <w:color w:val="000000"/>
                <w:sz w:val="16"/>
                <w:szCs w:val="16"/>
              </w:rPr>
            </w:pPr>
            <w:r>
              <w:rPr>
                <w:rFonts w:ascii="Arial" w:eastAsia="Arial" w:hAnsi="Arial" w:cs="Arial"/>
                <w:color w:val="000000"/>
                <w:sz w:val="20"/>
              </w:rPr>
              <w:t xml:space="preserve">Мурманск, ул. Карла Маркса, д. 19             </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DA0537F" w14:textId="77777777" w:rsidR="00E0302A" w:rsidRDefault="00373FF5">
            <w:pPr>
              <w:jc w:val="right"/>
              <w:rPr>
                <w:rFonts w:ascii="Arial" w:hAnsi="Arial" w:cs="Arial"/>
                <w:color w:val="000000"/>
                <w:sz w:val="16"/>
                <w:szCs w:val="16"/>
              </w:rPr>
            </w:pPr>
            <w:r>
              <w:rPr>
                <w:rFonts w:ascii="Arial" w:eastAsia="Arial" w:hAnsi="Arial" w:cs="Arial"/>
                <w:color w:val="000000"/>
                <w:sz w:val="20"/>
              </w:rPr>
              <w:t>10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AB015CA"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040BA88"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E40A636" w14:textId="77777777" w:rsidR="00E0302A" w:rsidRDefault="00373FF5">
            <w:pPr>
              <w:jc w:val="right"/>
              <w:rPr>
                <w:rFonts w:ascii="Arial" w:hAnsi="Arial" w:cs="Arial"/>
                <w:color w:val="000000"/>
                <w:sz w:val="16"/>
                <w:szCs w:val="16"/>
              </w:rPr>
            </w:pPr>
            <w:r>
              <w:rPr>
                <w:rFonts w:ascii="Arial" w:eastAsia="Arial" w:hAnsi="Arial" w:cs="Arial"/>
                <w:color w:val="000000"/>
                <w:sz w:val="20"/>
              </w:rPr>
              <w:t>0.4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1351EF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8837F7D"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6683C30" w14:textId="77777777" w:rsidR="00E0302A" w:rsidRDefault="00373FF5">
            <w:pPr>
              <w:rPr>
                <w:rFonts w:ascii="Arial" w:hAnsi="Arial" w:cs="Arial"/>
                <w:color w:val="000000"/>
                <w:sz w:val="16"/>
                <w:szCs w:val="16"/>
              </w:rPr>
            </w:pPr>
            <w:r>
              <w:rPr>
                <w:rFonts w:ascii="Arial" w:eastAsia="Arial" w:hAnsi="Arial" w:cs="Arial"/>
                <w:color w:val="000000"/>
                <w:sz w:val="20"/>
              </w:rPr>
              <w:t>Новосибирск, ул. М.Горького, д. 80</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17D9E8E3"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1DC8123A"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1F6FF2AB"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24BD5B6C"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F68F4C9"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2AC3FCF8"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7BEA849" w14:textId="77777777" w:rsidR="00E0302A" w:rsidRDefault="00373FF5">
            <w:pPr>
              <w:rPr>
                <w:rFonts w:ascii="Arial" w:hAnsi="Arial" w:cs="Arial"/>
                <w:color w:val="000000"/>
                <w:sz w:val="16"/>
                <w:szCs w:val="16"/>
              </w:rPr>
            </w:pPr>
            <w:r>
              <w:rPr>
                <w:rFonts w:ascii="Arial" w:eastAsia="Arial" w:hAnsi="Arial" w:cs="Arial"/>
                <w:color w:val="000000"/>
                <w:sz w:val="20"/>
              </w:rPr>
              <w:t>Новый Уренгой, микрорайон Мирный, дом. 1, корпус 1Б</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684AFC77"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1FC45C7D"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4B1CF988"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319DB33E"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9F22D6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C0FBE74"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BCC6CF1" w14:textId="77777777" w:rsidR="00E0302A" w:rsidRDefault="00373FF5">
            <w:pPr>
              <w:rPr>
                <w:rFonts w:ascii="Arial" w:hAnsi="Arial" w:cs="Arial"/>
                <w:color w:val="000000"/>
                <w:sz w:val="16"/>
                <w:szCs w:val="16"/>
              </w:rPr>
            </w:pPr>
            <w:r>
              <w:rPr>
                <w:rFonts w:ascii="Arial" w:eastAsia="Arial" w:hAnsi="Arial" w:cs="Arial"/>
                <w:color w:val="000000"/>
                <w:sz w:val="20"/>
              </w:rPr>
              <w:t>Новый Уренгой, ул. Таежная, д. 30 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C7C31E5" w14:textId="77777777" w:rsidR="00E0302A" w:rsidRDefault="00373FF5">
            <w:pPr>
              <w:jc w:val="right"/>
              <w:rPr>
                <w:rFonts w:ascii="Arial" w:hAnsi="Arial" w:cs="Arial"/>
                <w:color w:val="000000"/>
                <w:sz w:val="16"/>
                <w:szCs w:val="16"/>
              </w:rPr>
            </w:pPr>
            <w:r>
              <w:rPr>
                <w:rFonts w:ascii="Arial" w:eastAsia="Arial" w:hAnsi="Arial" w:cs="Arial"/>
                <w:color w:val="000000"/>
                <w:sz w:val="20"/>
              </w:rPr>
              <w:t>10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392D796"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3657494" w14:textId="77777777" w:rsidR="00E0302A" w:rsidRDefault="00373FF5">
            <w:pPr>
              <w:jc w:val="right"/>
              <w:rPr>
                <w:rFonts w:ascii="Arial" w:hAnsi="Arial" w:cs="Arial"/>
                <w:color w:val="000000"/>
                <w:sz w:val="16"/>
                <w:szCs w:val="16"/>
              </w:rPr>
            </w:pPr>
            <w:r>
              <w:rPr>
                <w:rFonts w:ascii="Arial" w:eastAsia="Arial" w:hAnsi="Arial" w:cs="Arial"/>
                <w:color w:val="000000"/>
                <w:sz w:val="20"/>
              </w:rPr>
              <w:t>4</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6361880" w14:textId="77777777" w:rsidR="00E0302A" w:rsidRDefault="00373FF5">
            <w:pPr>
              <w:jc w:val="right"/>
              <w:rPr>
                <w:rFonts w:ascii="Arial" w:hAnsi="Arial" w:cs="Arial"/>
                <w:color w:val="000000"/>
                <w:sz w:val="16"/>
                <w:szCs w:val="16"/>
              </w:rPr>
            </w:pPr>
            <w:r>
              <w:rPr>
                <w:rFonts w:ascii="Arial" w:eastAsia="Arial" w:hAnsi="Arial" w:cs="Arial"/>
                <w:color w:val="000000"/>
                <w:sz w:val="20"/>
              </w:rPr>
              <w:t>0.4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456ABF5"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7D43D1D"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30A49EC" w14:textId="77777777" w:rsidR="00E0302A" w:rsidRDefault="00373FF5">
            <w:pPr>
              <w:rPr>
                <w:rFonts w:ascii="Arial" w:hAnsi="Arial" w:cs="Arial"/>
                <w:color w:val="000000"/>
                <w:sz w:val="16"/>
                <w:szCs w:val="16"/>
              </w:rPr>
            </w:pPr>
            <w:r>
              <w:rPr>
                <w:rFonts w:ascii="Arial" w:eastAsia="Arial" w:hAnsi="Arial" w:cs="Arial"/>
                <w:color w:val="000000"/>
                <w:sz w:val="20"/>
              </w:rPr>
              <w:t>Ноябрьск, промзона панель 13</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CC2BE39"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70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608623B"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AAD3CE3"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305A6EE"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0.4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AE1E9D4" w14:textId="77777777" w:rsidR="00E0302A" w:rsidRDefault="00373FF5">
            <w:pPr>
              <w:rPr>
                <w:rFonts w:ascii="Arial" w:hAnsi="Arial" w:cs="Arial"/>
                <w:b/>
                <w:bCs/>
                <w:color w:val="000000"/>
                <w:sz w:val="16"/>
                <w:szCs w:val="16"/>
              </w:rPr>
            </w:pPr>
            <w:r>
              <w:rPr>
                <w:rFonts w:ascii="Arial" w:eastAsia="Arial" w:hAnsi="Arial" w:cs="Arial"/>
                <w:b/>
                <w:bCs/>
                <w:color w:val="000000"/>
                <w:sz w:val="20"/>
              </w:rPr>
              <w:t>Не требуется расширение канала</w:t>
            </w:r>
          </w:p>
        </w:tc>
      </w:tr>
      <w:tr w:rsidR="00E0302A" w14:paraId="22E85FAA"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43945DE" w14:textId="77777777" w:rsidR="00E0302A" w:rsidRDefault="00373FF5">
            <w:pPr>
              <w:rPr>
                <w:rFonts w:ascii="Arial" w:hAnsi="Arial" w:cs="Arial"/>
                <w:color w:val="000000"/>
                <w:sz w:val="16"/>
                <w:szCs w:val="16"/>
              </w:rPr>
            </w:pPr>
            <w:r>
              <w:rPr>
                <w:rFonts w:ascii="Arial" w:eastAsia="Arial" w:hAnsi="Arial" w:cs="Arial"/>
                <w:color w:val="000000"/>
                <w:sz w:val="20"/>
              </w:rPr>
              <w:t>Ноябрьск, Промзона промузел Пелей панель 15, д. 24</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543A48AA"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5B0274B4"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0843FA28"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32E07F10"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9775AE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350B4DBE"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7AAB242" w14:textId="77777777" w:rsidR="00E0302A" w:rsidRDefault="00373FF5">
            <w:pPr>
              <w:rPr>
                <w:rFonts w:ascii="Arial" w:hAnsi="Arial" w:cs="Arial"/>
                <w:color w:val="000000"/>
                <w:sz w:val="16"/>
                <w:szCs w:val="16"/>
              </w:rPr>
            </w:pPr>
            <w:r>
              <w:rPr>
                <w:rFonts w:ascii="Arial" w:eastAsia="Arial" w:hAnsi="Arial" w:cs="Arial"/>
                <w:color w:val="000000"/>
                <w:sz w:val="20"/>
              </w:rPr>
              <w:t>Ноябрьск, ул. Ленина 49</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A855BF9" w14:textId="77777777" w:rsidR="00E0302A" w:rsidRDefault="00373FF5">
            <w:pPr>
              <w:jc w:val="right"/>
              <w:rPr>
                <w:rFonts w:ascii="Arial" w:hAnsi="Arial" w:cs="Arial"/>
                <w:color w:val="000000"/>
                <w:sz w:val="16"/>
                <w:szCs w:val="16"/>
              </w:rPr>
            </w:pPr>
            <w:r>
              <w:rPr>
                <w:rFonts w:ascii="Arial" w:eastAsia="Arial" w:hAnsi="Arial" w:cs="Arial"/>
                <w:color w:val="000000"/>
                <w:sz w:val="20"/>
              </w:rPr>
              <w:t>70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9266307"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0B20240"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80D0AA5"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75E3B07"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2DF8864A"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DB22F78" w14:textId="77777777" w:rsidR="00E0302A" w:rsidRDefault="00373FF5">
            <w:pPr>
              <w:rPr>
                <w:rFonts w:ascii="Arial" w:hAnsi="Arial" w:cs="Arial"/>
                <w:color w:val="000000"/>
                <w:sz w:val="16"/>
                <w:szCs w:val="16"/>
              </w:rPr>
            </w:pPr>
            <w:r>
              <w:rPr>
                <w:rFonts w:ascii="Arial" w:eastAsia="Arial" w:hAnsi="Arial" w:cs="Arial"/>
                <w:color w:val="000000"/>
                <w:sz w:val="20"/>
              </w:rPr>
              <w:t>Ноябрьск, ул. Ленина, д. 33А</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07D3BFFA"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617881D5"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6719A211"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5D6B5046"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8F36F0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7C24CA40"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24497D4" w14:textId="77777777" w:rsidR="00E0302A" w:rsidRDefault="00373FF5">
            <w:pPr>
              <w:rPr>
                <w:rFonts w:ascii="Arial" w:hAnsi="Arial" w:cs="Arial"/>
                <w:color w:val="000000"/>
                <w:sz w:val="16"/>
                <w:szCs w:val="16"/>
              </w:rPr>
            </w:pPr>
            <w:r>
              <w:rPr>
                <w:rFonts w:ascii="Arial" w:eastAsia="Arial" w:hAnsi="Arial" w:cs="Arial"/>
                <w:color w:val="000000"/>
                <w:sz w:val="20"/>
              </w:rPr>
              <w:lastRenderedPageBreak/>
              <w:t>Ноябрьск, ул. Ленина, д. 59/87</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C817CC8"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E9CB32F" w14:textId="77777777" w:rsidR="00E0302A" w:rsidRDefault="00373FF5">
            <w:pPr>
              <w:jc w:val="right"/>
              <w:rPr>
                <w:rFonts w:ascii="Arial" w:hAnsi="Arial" w:cs="Arial"/>
                <w:color w:val="000000"/>
                <w:sz w:val="16"/>
                <w:szCs w:val="16"/>
              </w:rPr>
            </w:pPr>
            <w:r>
              <w:rPr>
                <w:rFonts w:ascii="Arial" w:eastAsia="Arial" w:hAnsi="Arial" w:cs="Arial"/>
                <w:color w:val="000000"/>
                <w:sz w:val="20"/>
              </w:rPr>
              <w:t>50.00%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C930A8F"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008ECC8"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170B6E2"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BBA3EFC"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2A6FE466" w14:textId="77777777" w:rsidR="00E0302A" w:rsidRDefault="00373FF5">
            <w:pPr>
              <w:rPr>
                <w:rFonts w:ascii="Arial" w:hAnsi="Arial" w:cs="Arial"/>
                <w:color w:val="000000"/>
                <w:sz w:val="16"/>
                <w:szCs w:val="16"/>
              </w:rPr>
            </w:pPr>
            <w:r>
              <w:rPr>
                <w:rFonts w:ascii="Arial" w:eastAsia="Arial" w:hAnsi="Arial" w:cs="Arial"/>
                <w:color w:val="000000"/>
                <w:sz w:val="20"/>
              </w:rPr>
              <w:t>Омск, пр-т Губкина, д. 1</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199ED4E" w14:textId="77777777" w:rsidR="00E0302A" w:rsidRDefault="00373FF5">
            <w:pPr>
              <w:jc w:val="right"/>
              <w:rPr>
                <w:rFonts w:ascii="Arial" w:hAnsi="Arial" w:cs="Arial"/>
                <w:color w:val="000000"/>
                <w:sz w:val="16"/>
                <w:szCs w:val="16"/>
              </w:rPr>
            </w:pPr>
            <w:r>
              <w:rPr>
                <w:rFonts w:ascii="Arial" w:eastAsia="Arial" w:hAnsi="Arial" w:cs="Arial"/>
                <w:color w:val="000000"/>
                <w:sz w:val="20"/>
              </w:rPr>
              <w:t>800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931916B"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DA485AB" w14:textId="77777777" w:rsidR="00E0302A" w:rsidRDefault="00373FF5">
            <w:pPr>
              <w:jc w:val="right"/>
              <w:rPr>
                <w:rFonts w:ascii="Arial" w:hAnsi="Arial" w:cs="Arial"/>
                <w:color w:val="000000"/>
                <w:sz w:val="16"/>
                <w:szCs w:val="16"/>
              </w:rPr>
            </w:pPr>
            <w:r>
              <w:rPr>
                <w:rFonts w:ascii="Arial" w:eastAsia="Arial" w:hAnsi="Arial" w:cs="Arial"/>
                <w:color w:val="000000"/>
                <w:sz w:val="20"/>
              </w:rPr>
              <w:t>51</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BA8DC1E" w14:textId="77777777" w:rsidR="00E0302A" w:rsidRDefault="00373FF5">
            <w:pPr>
              <w:jc w:val="right"/>
              <w:rPr>
                <w:rFonts w:ascii="Arial" w:hAnsi="Arial" w:cs="Arial"/>
                <w:color w:val="000000"/>
                <w:sz w:val="16"/>
                <w:szCs w:val="16"/>
              </w:rPr>
            </w:pPr>
            <w:r>
              <w:rPr>
                <w:rFonts w:ascii="Arial" w:eastAsia="Arial" w:hAnsi="Arial" w:cs="Arial"/>
                <w:color w:val="000000"/>
                <w:sz w:val="20"/>
              </w:rPr>
              <w:t>6.5</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811536C"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8E4E7F8"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30F20FD" w14:textId="77777777" w:rsidR="00E0302A" w:rsidRDefault="00373FF5">
            <w:pPr>
              <w:rPr>
                <w:rFonts w:ascii="Arial" w:hAnsi="Arial" w:cs="Arial"/>
                <w:color w:val="000000"/>
                <w:sz w:val="16"/>
                <w:szCs w:val="16"/>
              </w:rPr>
            </w:pPr>
            <w:r>
              <w:rPr>
                <w:rFonts w:ascii="Arial" w:eastAsia="Arial" w:hAnsi="Arial" w:cs="Arial"/>
                <w:color w:val="000000"/>
                <w:sz w:val="20"/>
              </w:rPr>
              <w:t>Омск, ул. Фрунзе, д. 40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67162C7" w14:textId="77777777" w:rsidR="00E0302A" w:rsidRDefault="00373FF5">
            <w:pPr>
              <w:jc w:val="right"/>
              <w:rPr>
                <w:rFonts w:ascii="Arial" w:hAnsi="Arial" w:cs="Arial"/>
                <w:color w:val="000000"/>
                <w:sz w:val="16"/>
                <w:szCs w:val="16"/>
              </w:rPr>
            </w:pPr>
            <w:r>
              <w:rPr>
                <w:rFonts w:ascii="Arial" w:eastAsia="Arial" w:hAnsi="Arial" w:cs="Arial"/>
                <w:color w:val="000000"/>
                <w:sz w:val="20"/>
              </w:rPr>
              <w:t>150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6E7301B"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E2D3E0B" w14:textId="77777777" w:rsidR="00E0302A" w:rsidRDefault="00373FF5">
            <w:pPr>
              <w:jc w:val="right"/>
              <w:rPr>
                <w:rFonts w:ascii="Arial" w:hAnsi="Arial" w:cs="Arial"/>
                <w:color w:val="000000"/>
                <w:sz w:val="16"/>
                <w:szCs w:val="16"/>
              </w:rPr>
            </w:pPr>
            <w:r>
              <w:rPr>
                <w:rFonts w:ascii="Arial" w:eastAsia="Arial" w:hAnsi="Arial" w:cs="Arial"/>
                <w:color w:val="000000"/>
                <w:sz w:val="20"/>
              </w:rPr>
              <w:t>10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8B21BB8" w14:textId="77777777" w:rsidR="00E0302A" w:rsidRDefault="00373FF5">
            <w:pPr>
              <w:jc w:val="right"/>
              <w:rPr>
                <w:rFonts w:ascii="Arial" w:hAnsi="Arial" w:cs="Arial"/>
                <w:color w:val="000000"/>
                <w:sz w:val="16"/>
                <w:szCs w:val="16"/>
              </w:rPr>
            </w:pPr>
            <w:r>
              <w:rPr>
                <w:rFonts w:ascii="Arial" w:eastAsia="Arial" w:hAnsi="Arial" w:cs="Arial"/>
                <w:color w:val="000000"/>
                <w:sz w:val="20"/>
              </w:rPr>
              <w:t>1.3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3DE0EA7"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DE978FD"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0A403FD" w14:textId="77777777" w:rsidR="00E0302A" w:rsidRDefault="00373FF5">
            <w:pPr>
              <w:rPr>
                <w:rFonts w:ascii="Arial" w:hAnsi="Arial" w:cs="Arial"/>
                <w:color w:val="000000"/>
                <w:sz w:val="16"/>
                <w:szCs w:val="16"/>
              </w:rPr>
            </w:pPr>
            <w:r>
              <w:rPr>
                <w:rFonts w:ascii="Arial" w:eastAsia="Arial" w:hAnsi="Arial" w:cs="Arial"/>
                <w:color w:val="000000"/>
                <w:sz w:val="20"/>
              </w:rPr>
              <w:t>Оренбург, ул. Краснознаменная, д. 56/1</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1F39D428"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088CD4CE"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1DCCA73F"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4F38EF82"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6491CFA"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30F7509"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10D35768" w14:textId="77777777" w:rsidR="00E0302A" w:rsidRDefault="00373FF5">
            <w:pPr>
              <w:rPr>
                <w:rFonts w:ascii="Arial" w:hAnsi="Arial" w:cs="Arial"/>
                <w:color w:val="000000"/>
                <w:sz w:val="16"/>
                <w:szCs w:val="16"/>
              </w:rPr>
            </w:pPr>
            <w:r>
              <w:rPr>
                <w:rFonts w:ascii="Arial" w:eastAsia="Arial" w:hAnsi="Arial" w:cs="Arial"/>
                <w:color w:val="000000"/>
                <w:sz w:val="20"/>
              </w:rPr>
              <w:t>Оренбург, ул. Чехова, д. 90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6CCEDED"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ED058F7"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9F1DA97"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E5BAB0C"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DBDBD2E"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DADC522"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1309C69E" w14:textId="77777777" w:rsidR="00E0302A" w:rsidRDefault="00373FF5">
            <w:pPr>
              <w:rPr>
                <w:rFonts w:ascii="Arial" w:hAnsi="Arial" w:cs="Arial"/>
                <w:color w:val="000000"/>
                <w:sz w:val="16"/>
                <w:szCs w:val="16"/>
              </w:rPr>
            </w:pPr>
            <w:r>
              <w:rPr>
                <w:rFonts w:ascii="Arial" w:eastAsia="Arial" w:hAnsi="Arial" w:cs="Arial"/>
                <w:color w:val="000000"/>
                <w:sz w:val="20"/>
              </w:rPr>
              <w:t>Оренбургская обл., Восточное мр, АБК ВУ ОНГКМ</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91567E6"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53FCDDA"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BC9023B"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96769B3" w14:textId="77777777" w:rsidR="00E0302A" w:rsidRDefault="00373FF5">
            <w:pPr>
              <w:jc w:val="right"/>
              <w:rPr>
                <w:rFonts w:ascii="Arial" w:hAnsi="Arial" w:cs="Arial"/>
                <w:color w:val="000000"/>
                <w:sz w:val="16"/>
                <w:szCs w:val="16"/>
              </w:rPr>
            </w:pPr>
            <w:r>
              <w:rPr>
                <w:rFonts w:ascii="Arial" w:eastAsia="Arial" w:hAnsi="Arial" w:cs="Arial"/>
                <w:color w:val="000000"/>
                <w:sz w:val="20"/>
              </w:rPr>
              <w:t>0.6</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F4ED0D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2C97FE0"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E706FB5" w14:textId="77777777" w:rsidR="00E0302A" w:rsidRDefault="00373FF5">
            <w:pPr>
              <w:rPr>
                <w:rFonts w:ascii="Arial" w:hAnsi="Arial" w:cs="Arial"/>
                <w:color w:val="000000"/>
                <w:sz w:val="16"/>
                <w:szCs w:val="16"/>
              </w:rPr>
            </w:pPr>
            <w:r>
              <w:rPr>
                <w:rFonts w:ascii="Arial" w:eastAsia="Arial" w:hAnsi="Arial" w:cs="Arial"/>
                <w:color w:val="000000"/>
                <w:sz w:val="20"/>
              </w:rPr>
              <w:t>Оренбургская обл., Новосергиевский р-н, Царичанское мр, 1,5 км.</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A7A621A" w14:textId="77777777" w:rsidR="00E0302A" w:rsidRDefault="00373FF5">
            <w:pPr>
              <w:jc w:val="right"/>
              <w:rPr>
                <w:rFonts w:ascii="Arial" w:hAnsi="Arial" w:cs="Arial"/>
                <w:color w:val="000000"/>
                <w:sz w:val="16"/>
                <w:szCs w:val="16"/>
              </w:rPr>
            </w:pPr>
            <w:r>
              <w:rPr>
                <w:rFonts w:ascii="Arial" w:eastAsia="Arial" w:hAnsi="Arial" w:cs="Arial"/>
                <w:color w:val="000000"/>
                <w:sz w:val="20"/>
              </w:rPr>
              <w:t>6</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4122FC6"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8BF9ED7"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A3D64C3"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04F71B3"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720A567B" w14:textId="77777777">
        <w:trPr>
          <w:trHeight w:val="9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73B6F6C" w14:textId="77777777" w:rsidR="00E0302A" w:rsidRDefault="00373FF5">
            <w:pPr>
              <w:rPr>
                <w:rFonts w:ascii="Arial" w:hAnsi="Arial" w:cs="Arial"/>
                <w:color w:val="000000"/>
                <w:sz w:val="16"/>
                <w:szCs w:val="16"/>
              </w:rPr>
            </w:pPr>
            <w:r>
              <w:rPr>
                <w:rFonts w:ascii="Arial" w:eastAsia="Arial" w:hAnsi="Arial" w:cs="Arial"/>
                <w:color w:val="000000"/>
                <w:sz w:val="20"/>
              </w:rPr>
              <w:t>Оренбургская обл., Новосергиевский р-н, Царичанское мр, 1,5 км. с. Судьбодаровка, ЦДНГ-2, Операторная ПНН-2</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E2E492F" w14:textId="77777777" w:rsidR="00E0302A" w:rsidRDefault="00373FF5">
            <w:pPr>
              <w:jc w:val="right"/>
              <w:rPr>
                <w:rFonts w:ascii="Arial" w:hAnsi="Arial" w:cs="Arial"/>
                <w:color w:val="000000"/>
                <w:sz w:val="16"/>
                <w:szCs w:val="16"/>
              </w:rPr>
            </w:pPr>
            <w:r>
              <w:rPr>
                <w:rFonts w:ascii="Arial" w:eastAsia="Arial" w:hAnsi="Arial" w:cs="Arial"/>
                <w:color w:val="000000"/>
                <w:sz w:val="20"/>
              </w:rPr>
              <w:t>6</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0BA4430"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4D6B8CC"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C7C33A6"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3D65F1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9230A72"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11A4B32F" w14:textId="77777777" w:rsidR="00E0302A" w:rsidRDefault="00373FF5">
            <w:pPr>
              <w:rPr>
                <w:rFonts w:ascii="Arial" w:hAnsi="Arial" w:cs="Arial"/>
                <w:color w:val="000000"/>
                <w:sz w:val="16"/>
                <w:szCs w:val="16"/>
              </w:rPr>
            </w:pPr>
            <w:r>
              <w:rPr>
                <w:rFonts w:ascii="Arial" w:eastAsia="Arial" w:hAnsi="Arial" w:cs="Arial"/>
                <w:color w:val="000000"/>
                <w:sz w:val="20"/>
              </w:rPr>
              <w:t>Салехард, ул. Мира, д. 43а,  2-й этаж, серверная</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67AC758"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F3E80CA"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BDFAF1A"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F4D83F6"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BCC5699"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4943541"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0546963" w14:textId="77777777" w:rsidR="00E0302A" w:rsidRDefault="00373FF5">
            <w:pPr>
              <w:rPr>
                <w:rFonts w:ascii="Arial" w:hAnsi="Arial" w:cs="Arial"/>
                <w:color w:val="000000"/>
                <w:sz w:val="16"/>
                <w:szCs w:val="16"/>
              </w:rPr>
            </w:pPr>
            <w:r>
              <w:rPr>
                <w:rFonts w:ascii="Arial" w:eastAsia="Arial" w:hAnsi="Arial" w:cs="Arial"/>
                <w:color w:val="000000"/>
                <w:sz w:val="20"/>
              </w:rPr>
              <w:t>Салехард, ул. Республики, д. 20</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715C0115"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71A28839"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0350EDD1"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52C02F2F"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1DF0A2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6C69EDB"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4CBF154"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3-я линия В.О., 62 лит. 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EF600E1"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E8C77A7"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DD7192F" w14:textId="77777777" w:rsidR="00E0302A" w:rsidRDefault="00373FF5">
            <w:pPr>
              <w:jc w:val="right"/>
              <w:rPr>
                <w:rFonts w:ascii="Arial" w:hAnsi="Arial" w:cs="Arial"/>
                <w:color w:val="000000"/>
                <w:sz w:val="16"/>
                <w:szCs w:val="16"/>
              </w:rPr>
            </w:pPr>
            <w:r>
              <w:rPr>
                <w:rFonts w:ascii="Arial" w:eastAsia="Arial" w:hAnsi="Arial" w:cs="Arial"/>
                <w:color w:val="000000"/>
                <w:sz w:val="20"/>
              </w:rPr>
              <w:t>18</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FEDFFE9" w14:textId="77777777" w:rsidR="00E0302A" w:rsidRDefault="00373FF5">
            <w:pPr>
              <w:jc w:val="right"/>
              <w:rPr>
                <w:rFonts w:ascii="Arial" w:hAnsi="Arial" w:cs="Arial"/>
                <w:color w:val="000000"/>
                <w:sz w:val="16"/>
                <w:szCs w:val="16"/>
              </w:rPr>
            </w:pPr>
            <w:r>
              <w:rPr>
                <w:rFonts w:ascii="Arial" w:eastAsia="Arial" w:hAnsi="Arial" w:cs="Arial"/>
                <w:color w:val="000000"/>
                <w:sz w:val="20"/>
              </w:rPr>
              <w:t>2.3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87F4D56"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CF231F8"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CC8FD64"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Дегтярный пер., д. 11 Б</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5ADCA42"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7351328"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A2C9C74" w14:textId="77777777" w:rsidR="00E0302A" w:rsidRDefault="00373FF5">
            <w:pPr>
              <w:jc w:val="right"/>
              <w:rPr>
                <w:rFonts w:ascii="Arial" w:hAnsi="Arial" w:cs="Arial"/>
                <w:color w:val="000000"/>
                <w:sz w:val="16"/>
                <w:szCs w:val="16"/>
              </w:rPr>
            </w:pPr>
            <w:r>
              <w:rPr>
                <w:rFonts w:ascii="Arial" w:eastAsia="Arial" w:hAnsi="Arial" w:cs="Arial"/>
                <w:color w:val="000000"/>
                <w:sz w:val="20"/>
              </w:rPr>
              <w:t>4</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C7AED73" w14:textId="77777777" w:rsidR="00E0302A" w:rsidRDefault="00373FF5">
            <w:pPr>
              <w:jc w:val="right"/>
              <w:rPr>
                <w:rFonts w:ascii="Arial" w:hAnsi="Arial" w:cs="Arial"/>
                <w:color w:val="000000"/>
                <w:sz w:val="16"/>
                <w:szCs w:val="16"/>
              </w:rPr>
            </w:pPr>
            <w:r>
              <w:rPr>
                <w:rFonts w:ascii="Arial" w:eastAsia="Arial" w:hAnsi="Arial" w:cs="Arial"/>
                <w:color w:val="000000"/>
                <w:sz w:val="20"/>
              </w:rPr>
              <w:t>0.4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2F4306B"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227AB09"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273BA4E"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Зоологический, д. 2-4</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CBF198D"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A44208B"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2A16B1C" w14:textId="77777777" w:rsidR="00E0302A" w:rsidRDefault="00373FF5">
            <w:pPr>
              <w:jc w:val="right"/>
              <w:rPr>
                <w:rFonts w:ascii="Arial" w:hAnsi="Arial" w:cs="Arial"/>
                <w:color w:val="000000"/>
                <w:sz w:val="16"/>
                <w:szCs w:val="16"/>
              </w:rPr>
            </w:pPr>
            <w:r>
              <w:rPr>
                <w:rFonts w:ascii="Arial" w:eastAsia="Arial" w:hAnsi="Arial" w:cs="Arial"/>
                <w:color w:val="000000"/>
                <w:sz w:val="20"/>
              </w:rPr>
              <w:t>17</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596D954" w14:textId="77777777" w:rsidR="00E0302A" w:rsidRDefault="00373FF5">
            <w:pPr>
              <w:jc w:val="right"/>
              <w:rPr>
                <w:rFonts w:ascii="Arial" w:hAnsi="Arial" w:cs="Arial"/>
                <w:color w:val="000000"/>
                <w:sz w:val="16"/>
                <w:szCs w:val="16"/>
              </w:rPr>
            </w:pPr>
            <w:r>
              <w:rPr>
                <w:rFonts w:ascii="Arial" w:eastAsia="Arial" w:hAnsi="Arial" w:cs="Arial"/>
                <w:color w:val="000000"/>
                <w:sz w:val="20"/>
              </w:rPr>
              <w:t>2.1</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71C4249"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EFE8319"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6D93ACE"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Московский пр-т, 60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6B1D612" w14:textId="77777777" w:rsidR="00E0302A" w:rsidRDefault="00373FF5">
            <w:pPr>
              <w:jc w:val="right"/>
              <w:rPr>
                <w:rFonts w:ascii="Arial" w:hAnsi="Arial" w:cs="Arial"/>
                <w:color w:val="000000"/>
                <w:sz w:val="16"/>
                <w:szCs w:val="16"/>
              </w:rPr>
            </w:pPr>
            <w:r>
              <w:rPr>
                <w:rFonts w:ascii="Arial" w:eastAsia="Arial" w:hAnsi="Arial" w:cs="Arial"/>
                <w:color w:val="000000"/>
                <w:sz w:val="20"/>
              </w:rPr>
              <w:t>70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F6E23DE"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F62BF61" w14:textId="77777777" w:rsidR="00E0302A" w:rsidRDefault="00373FF5">
            <w:pPr>
              <w:jc w:val="right"/>
              <w:rPr>
                <w:rFonts w:ascii="Arial" w:hAnsi="Arial" w:cs="Arial"/>
                <w:color w:val="000000"/>
                <w:sz w:val="16"/>
                <w:szCs w:val="16"/>
              </w:rPr>
            </w:pPr>
            <w:r>
              <w:rPr>
                <w:rFonts w:ascii="Arial" w:eastAsia="Arial" w:hAnsi="Arial" w:cs="Arial"/>
                <w:color w:val="000000"/>
                <w:sz w:val="20"/>
              </w:rPr>
              <w:t>10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A54F43D" w14:textId="77777777" w:rsidR="00E0302A" w:rsidRDefault="00373FF5">
            <w:pPr>
              <w:jc w:val="right"/>
              <w:rPr>
                <w:rFonts w:ascii="Arial" w:hAnsi="Arial" w:cs="Arial"/>
                <w:color w:val="000000"/>
                <w:sz w:val="16"/>
                <w:szCs w:val="16"/>
              </w:rPr>
            </w:pPr>
            <w:r>
              <w:rPr>
                <w:rFonts w:ascii="Arial" w:eastAsia="Arial" w:hAnsi="Arial" w:cs="Arial"/>
                <w:color w:val="000000"/>
                <w:sz w:val="20"/>
              </w:rPr>
              <w:t>1.3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82A6F58"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C655766"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4F820EF"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наб. Реки Мойки, д. 74А</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E145C45" w14:textId="77777777" w:rsidR="00E0302A" w:rsidRDefault="00373FF5">
            <w:pPr>
              <w:jc w:val="right"/>
              <w:rPr>
                <w:rFonts w:ascii="Arial" w:hAnsi="Arial" w:cs="Arial"/>
                <w:color w:val="000000"/>
                <w:sz w:val="16"/>
                <w:szCs w:val="16"/>
              </w:rPr>
            </w:pPr>
            <w:r>
              <w:rPr>
                <w:rFonts w:ascii="Arial" w:eastAsia="Arial" w:hAnsi="Arial" w:cs="Arial"/>
                <w:color w:val="000000"/>
                <w:sz w:val="20"/>
              </w:rPr>
              <w:t>300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E24AF09" w14:textId="77777777" w:rsidR="00E0302A" w:rsidRDefault="00373FF5">
            <w:pPr>
              <w:jc w:val="right"/>
              <w:rPr>
                <w:rFonts w:ascii="Arial" w:hAnsi="Arial" w:cs="Arial"/>
                <w:color w:val="000000"/>
                <w:sz w:val="16"/>
                <w:szCs w:val="16"/>
              </w:rPr>
            </w:pPr>
            <w:r>
              <w:rPr>
                <w:rFonts w:ascii="Arial" w:eastAsia="Arial" w:hAnsi="Arial" w:cs="Arial"/>
                <w:color w:val="000000"/>
                <w:sz w:val="20"/>
              </w:rPr>
              <w:t>50.00%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05BE2A8" w14:textId="77777777" w:rsidR="00E0302A" w:rsidRDefault="00373FF5">
            <w:pPr>
              <w:jc w:val="right"/>
              <w:rPr>
                <w:rFonts w:ascii="Arial" w:hAnsi="Arial" w:cs="Arial"/>
                <w:color w:val="000000"/>
                <w:sz w:val="16"/>
                <w:szCs w:val="16"/>
              </w:rPr>
            </w:pPr>
            <w:r>
              <w:rPr>
                <w:rFonts w:ascii="Arial" w:eastAsia="Arial" w:hAnsi="Arial" w:cs="Arial"/>
                <w:color w:val="000000"/>
                <w:sz w:val="20"/>
              </w:rPr>
              <w:t>38</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0132092" w14:textId="77777777" w:rsidR="00E0302A" w:rsidRDefault="00373FF5">
            <w:pPr>
              <w:jc w:val="right"/>
              <w:rPr>
                <w:rFonts w:ascii="Arial" w:hAnsi="Arial" w:cs="Arial"/>
                <w:color w:val="000000"/>
                <w:sz w:val="16"/>
                <w:szCs w:val="16"/>
              </w:rPr>
            </w:pPr>
            <w:r>
              <w:rPr>
                <w:rFonts w:ascii="Arial" w:eastAsia="Arial" w:hAnsi="Arial" w:cs="Arial"/>
                <w:color w:val="000000"/>
                <w:sz w:val="20"/>
              </w:rPr>
              <w:t>4.9</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8D55D34"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1F83825"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6D6D726" w14:textId="77777777" w:rsidR="00E0302A" w:rsidRDefault="00373FF5">
            <w:pPr>
              <w:rPr>
                <w:rFonts w:ascii="Arial" w:hAnsi="Arial" w:cs="Arial"/>
                <w:color w:val="000000"/>
                <w:sz w:val="16"/>
                <w:szCs w:val="16"/>
              </w:rPr>
            </w:pPr>
            <w:r>
              <w:rPr>
                <w:rFonts w:ascii="Arial" w:eastAsia="Arial" w:hAnsi="Arial" w:cs="Arial"/>
                <w:color w:val="000000"/>
                <w:sz w:val="20"/>
              </w:rPr>
              <w:lastRenderedPageBreak/>
              <w:t>Санкт-Петербург, набережная Адмиралтейского канала, д. 2.</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B088047"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02E1BD5" w14:textId="77777777" w:rsidR="00E0302A" w:rsidRDefault="00373FF5">
            <w:pPr>
              <w:jc w:val="right"/>
              <w:rPr>
                <w:rFonts w:ascii="Arial" w:hAnsi="Arial" w:cs="Arial"/>
                <w:color w:val="000000"/>
                <w:sz w:val="16"/>
                <w:szCs w:val="16"/>
              </w:rPr>
            </w:pPr>
            <w:r>
              <w:rPr>
                <w:rFonts w:ascii="Arial" w:eastAsia="Arial" w:hAnsi="Arial" w:cs="Arial"/>
                <w:color w:val="000000"/>
                <w:sz w:val="20"/>
              </w:rPr>
              <w:t>-</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3EE6D8E"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CEDBCBF" w14:textId="77777777" w:rsidR="00E0302A" w:rsidRDefault="00373FF5">
            <w:pPr>
              <w:jc w:val="right"/>
              <w:rPr>
                <w:rFonts w:ascii="Arial" w:hAnsi="Arial" w:cs="Arial"/>
                <w:color w:val="000000"/>
                <w:sz w:val="16"/>
                <w:szCs w:val="16"/>
              </w:rPr>
            </w:pPr>
            <w:r>
              <w:rPr>
                <w:rFonts w:ascii="Arial" w:eastAsia="Arial" w:hAnsi="Arial" w:cs="Arial"/>
                <w:color w:val="000000"/>
                <w:sz w:val="20"/>
              </w:rPr>
              <w:t>10 (для двадцати пользователей)</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76ED543"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3E1C9D8"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2A8E9DE3"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Невский пр., д. 38</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C4BDB05"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51E1938"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EBA6158" w14:textId="77777777" w:rsidR="00E0302A" w:rsidRDefault="00373FF5">
            <w:pPr>
              <w:jc w:val="right"/>
              <w:rPr>
                <w:rFonts w:ascii="Arial" w:hAnsi="Arial" w:cs="Arial"/>
                <w:color w:val="000000"/>
                <w:sz w:val="16"/>
                <w:szCs w:val="16"/>
              </w:rPr>
            </w:pPr>
            <w:r>
              <w:rPr>
                <w:rFonts w:ascii="Arial" w:eastAsia="Arial" w:hAnsi="Arial" w:cs="Arial"/>
                <w:color w:val="000000"/>
                <w:sz w:val="20"/>
              </w:rPr>
              <w:t>30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F354B4E" w14:textId="77777777" w:rsidR="00E0302A" w:rsidRDefault="00373FF5">
            <w:pPr>
              <w:jc w:val="right"/>
              <w:rPr>
                <w:rFonts w:ascii="Arial" w:hAnsi="Arial" w:cs="Arial"/>
                <w:color w:val="000000"/>
                <w:sz w:val="16"/>
                <w:szCs w:val="16"/>
              </w:rPr>
            </w:pPr>
            <w:r>
              <w:rPr>
                <w:rFonts w:ascii="Arial" w:eastAsia="Arial" w:hAnsi="Arial" w:cs="Arial"/>
                <w:color w:val="000000"/>
                <w:sz w:val="20"/>
              </w:rPr>
              <w:t>3.8</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A96BD1C"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CEA7C6E"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80921E3"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пер. Гривцова 4, БЦ «Bolloev Center»)</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165C0B4"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79E9EEC"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B437BEE" w14:textId="77777777" w:rsidR="00E0302A" w:rsidRDefault="00373FF5">
            <w:pPr>
              <w:jc w:val="right"/>
              <w:rPr>
                <w:rFonts w:ascii="Arial" w:hAnsi="Arial" w:cs="Arial"/>
                <w:b/>
                <w:bCs/>
                <w:color w:val="000000"/>
                <w:sz w:val="16"/>
                <w:szCs w:val="16"/>
              </w:rPr>
            </w:pPr>
            <w:r>
              <w:rPr>
                <w:rFonts w:ascii="Arial" w:eastAsia="Arial" w:hAnsi="Arial" w:cs="Arial"/>
                <w:b/>
                <w:bCs/>
                <w:color w:val="000000"/>
                <w:sz w:val="20"/>
              </w:rPr>
              <w:t>20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6F63C25" w14:textId="77777777" w:rsidR="00E0302A" w:rsidRDefault="00373FF5">
            <w:pPr>
              <w:jc w:val="right"/>
              <w:rPr>
                <w:rFonts w:ascii="Arial" w:eastAsia="Arial" w:hAnsi="Arial" w:cs="Arial"/>
                <w:color w:val="000000"/>
                <w:sz w:val="20"/>
              </w:rPr>
            </w:pPr>
            <w:r>
              <w:rPr>
                <w:rFonts w:ascii="Arial" w:eastAsia="Arial" w:hAnsi="Arial" w:cs="Arial"/>
                <w:color w:val="000000"/>
                <w:sz w:val="20"/>
              </w:rPr>
              <w:t>10 (для двадцати пользователей)</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F6E1362" w14:textId="77777777" w:rsidR="00E0302A" w:rsidRDefault="00373FF5">
            <w:pPr>
              <w:rPr>
                <w:rFonts w:ascii="Arial" w:eastAsia="Arial" w:hAnsi="Arial" w:cs="Arial"/>
                <w:color w:val="000000"/>
                <w:sz w:val="20"/>
              </w:rPr>
            </w:pPr>
            <w:r>
              <w:rPr>
                <w:rFonts w:ascii="Arial" w:eastAsia="Arial" w:hAnsi="Arial" w:cs="Arial"/>
                <w:color w:val="000000"/>
                <w:sz w:val="20"/>
              </w:rPr>
              <w:t>Не требуется расширение канала</w:t>
            </w:r>
          </w:p>
        </w:tc>
      </w:tr>
      <w:tr w:rsidR="00E0302A" w14:paraId="3D2A595F"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AB45C07"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Большая Морская, д. 15</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43B711A"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76ED641"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21E2CFE"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AB0DAA7" w14:textId="77777777" w:rsidR="00E0302A" w:rsidRDefault="00373FF5">
            <w:pPr>
              <w:jc w:val="right"/>
              <w:rPr>
                <w:rFonts w:ascii="Arial" w:hAnsi="Arial" w:cs="Arial"/>
                <w:color w:val="000000"/>
                <w:sz w:val="16"/>
                <w:szCs w:val="16"/>
              </w:rPr>
            </w:pPr>
            <w:r>
              <w:rPr>
                <w:rFonts w:ascii="Arial" w:eastAsia="Arial" w:hAnsi="Arial" w:cs="Arial"/>
                <w:color w:val="000000"/>
                <w:sz w:val="20"/>
              </w:rPr>
              <w:t>2.5</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DC0EBFF"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3EC1B440"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1CB37325"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Большая Морская, д. 20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B551FEB" w14:textId="77777777" w:rsidR="00E0302A" w:rsidRDefault="00373FF5">
            <w:pPr>
              <w:jc w:val="right"/>
              <w:rPr>
                <w:rFonts w:ascii="Arial" w:hAnsi="Arial" w:cs="Arial"/>
                <w:color w:val="000000"/>
                <w:sz w:val="16"/>
                <w:szCs w:val="16"/>
              </w:rPr>
            </w:pPr>
            <w:r>
              <w:rPr>
                <w:rFonts w:ascii="Arial" w:eastAsia="Arial" w:hAnsi="Arial" w:cs="Arial"/>
                <w:color w:val="000000"/>
                <w:sz w:val="20"/>
              </w:rPr>
              <w:t>300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BB64D2A"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BBB3973" w14:textId="77777777" w:rsidR="00E0302A" w:rsidRDefault="00373FF5">
            <w:pPr>
              <w:jc w:val="right"/>
              <w:rPr>
                <w:rFonts w:ascii="Arial" w:hAnsi="Arial" w:cs="Arial"/>
                <w:color w:val="000000"/>
                <w:sz w:val="16"/>
                <w:szCs w:val="16"/>
              </w:rPr>
            </w:pPr>
            <w:r>
              <w:rPr>
                <w:rFonts w:ascii="Arial" w:eastAsia="Arial" w:hAnsi="Arial" w:cs="Arial"/>
                <w:color w:val="000000"/>
                <w:sz w:val="20"/>
              </w:rPr>
              <w:t>41</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897A78C" w14:textId="77777777" w:rsidR="00E0302A" w:rsidRDefault="00373FF5">
            <w:pPr>
              <w:jc w:val="right"/>
              <w:rPr>
                <w:rFonts w:ascii="Arial" w:hAnsi="Arial" w:cs="Arial"/>
                <w:color w:val="000000"/>
                <w:sz w:val="16"/>
                <w:szCs w:val="16"/>
              </w:rPr>
            </w:pPr>
            <w:r>
              <w:rPr>
                <w:rFonts w:ascii="Arial" w:eastAsia="Arial" w:hAnsi="Arial" w:cs="Arial"/>
                <w:color w:val="000000"/>
                <w:sz w:val="20"/>
              </w:rPr>
              <w:t>5.2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D039D98"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D367657"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282CC19C"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Киевская, 5</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80C46A7" w14:textId="77777777" w:rsidR="00E0302A" w:rsidRDefault="00373FF5">
            <w:pPr>
              <w:jc w:val="right"/>
              <w:rPr>
                <w:rFonts w:ascii="Arial" w:hAnsi="Arial" w:cs="Arial"/>
                <w:color w:val="000000"/>
                <w:sz w:val="16"/>
                <w:szCs w:val="16"/>
              </w:rPr>
            </w:pPr>
            <w:r>
              <w:rPr>
                <w:rFonts w:ascii="Arial" w:eastAsia="Arial" w:hAnsi="Arial" w:cs="Arial"/>
                <w:color w:val="000000"/>
                <w:sz w:val="20"/>
              </w:rPr>
              <w:t>400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9FF4B5C"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1FAE856" w14:textId="77777777" w:rsidR="00E0302A" w:rsidRDefault="00373FF5">
            <w:pPr>
              <w:jc w:val="right"/>
              <w:rPr>
                <w:rFonts w:ascii="Arial" w:hAnsi="Arial" w:cs="Arial"/>
                <w:color w:val="000000"/>
                <w:sz w:val="16"/>
                <w:szCs w:val="16"/>
              </w:rPr>
            </w:pPr>
            <w:r>
              <w:rPr>
                <w:rFonts w:ascii="Arial" w:eastAsia="Arial" w:hAnsi="Arial" w:cs="Arial"/>
                <w:color w:val="000000"/>
                <w:sz w:val="20"/>
              </w:rPr>
              <w:t>56</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1AFCB8A" w14:textId="77777777" w:rsidR="00E0302A" w:rsidRDefault="00373FF5">
            <w:pPr>
              <w:jc w:val="right"/>
              <w:rPr>
                <w:rFonts w:ascii="Arial" w:hAnsi="Arial" w:cs="Arial"/>
                <w:color w:val="000000"/>
                <w:sz w:val="16"/>
                <w:szCs w:val="16"/>
              </w:rPr>
            </w:pPr>
            <w:r>
              <w:rPr>
                <w:rFonts w:ascii="Arial" w:eastAsia="Arial" w:hAnsi="Arial" w:cs="Arial"/>
                <w:color w:val="000000"/>
                <w:sz w:val="20"/>
              </w:rPr>
              <w:t>7.2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0202BA1"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667C8D2"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D669994"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Малая Морская, д. 23</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41EC8E3"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C0D8BB4" w14:textId="77777777" w:rsidR="00E0302A" w:rsidRDefault="00373FF5">
            <w:pPr>
              <w:jc w:val="right"/>
              <w:rPr>
                <w:rFonts w:ascii="Arial" w:hAnsi="Arial" w:cs="Arial"/>
                <w:color w:val="000000"/>
                <w:sz w:val="16"/>
                <w:szCs w:val="16"/>
              </w:rPr>
            </w:pPr>
            <w:r>
              <w:rPr>
                <w:rFonts w:ascii="Arial" w:eastAsia="Arial" w:hAnsi="Arial" w:cs="Arial"/>
                <w:color w:val="000000"/>
                <w:sz w:val="20"/>
              </w:rPr>
              <w:t>33%</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EB526B1"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69A5E3F" w14:textId="77777777" w:rsidR="00E0302A" w:rsidRDefault="00373FF5">
            <w:pPr>
              <w:jc w:val="right"/>
              <w:rPr>
                <w:rFonts w:ascii="Arial" w:hAnsi="Arial" w:cs="Arial"/>
                <w:color w:val="000000"/>
                <w:sz w:val="16"/>
                <w:szCs w:val="16"/>
              </w:rPr>
            </w:pPr>
            <w:r>
              <w:rPr>
                <w:rFonts w:ascii="Arial" w:eastAsia="Arial" w:hAnsi="Arial" w:cs="Arial"/>
                <w:color w:val="000000"/>
                <w:sz w:val="20"/>
              </w:rPr>
              <w:t>10 (для двадцати пользователей)</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B1E59CC"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2EBEB45"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568FCE5E"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Парадная, д. 1</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5ECE12F"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B87BDA3"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182EFD5" w14:textId="77777777" w:rsidR="00E0302A" w:rsidRDefault="00373FF5">
            <w:pPr>
              <w:jc w:val="right"/>
              <w:rPr>
                <w:rFonts w:ascii="Arial" w:hAnsi="Arial" w:cs="Arial"/>
                <w:color w:val="000000"/>
                <w:sz w:val="16"/>
                <w:szCs w:val="16"/>
              </w:rPr>
            </w:pPr>
            <w:r>
              <w:rPr>
                <w:rFonts w:ascii="Arial" w:eastAsia="Arial" w:hAnsi="Arial" w:cs="Arial"/>
                <w:color w:val="000000"/>
                <w:sz w:val="20"/>
              </w:rPr>
              <w:t>26</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7377B26" w14:textId="77777777" w:rsidR="00E0302A" w:rsidRDefault="00373FF5">
            <w:pPr>
              <w:jc w:val="right"/>
              <w:rPr>
                <w:rFonts w:ascii="Arial" w:hAnsi="Arial" w:cs="Arial"/>
                <w:color w:val="000000"/>
                <w:sz w:val="16"/>
                <w:szCs w:val="16"/>
              </w:rPr>
            </w:pPr>
            <w:r>
              <w:rPr>
                <w:rFonts w:ascii="Arial" w:eastAsia="Arial" w:hAnsi="Arial" w:cs="Arial"/>
                <w:color w:val="000000"/>
                <w:sz w:val="20"/>
              </w:rPr>
              <w:t>3.3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67C2031"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04FFBFB8"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FAD6618"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Почтамтская, д. 3-5</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A32911E" w14:textId="77777777" w:rsidR="00E0302A" w:rsidRDefault="00373FF5">
            <w:pPr>
              <w:jc w:val="right"/>
              <w:rPr>
                <w:rFonts w:ascii="Arial" w:hAnsi="Arial" w:cs="Arial"/>
                <w:color w:val="000000"/>
                <w:sz w:val="16"/>
                <w:szCs w:val="16"/>
              </w:rPr>
            </w:pPr>
            <w:r>
              <w:rPr>
                <w:rFonts w:ascii="Arial" w:eastAsia="Arial" w:hAnsi="Arial" w:cs="Arial"/>
                <w:color w:val="000000"/>
                <w:sz w:val="20"/>
              </w:rPr>
              <w:t>500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0F6030A"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8DF79FD" w14:textId="77777777" w:rsidR="00E0302A" w:rsidRDefault="00373FF5">
            <w:pPr>
              <w:jc w:val="right"/>
              <w:rPr>
                <w:rFonts w:ascii="Arial" w:hAnsi="Arial" w:cs="Arial"/>
                <w:color w:val="000000"/>
                <w:sz w:val="16"/>
                <w:szCs w:val="16"/>
              </w:rPr>
            </w:pPr>
            <w:r>
              <w:rPr>
                <w:rFonts w:ascii="Arial" w:eastAsia="Arial" w:hAnsi="Arial" w:cs="Arial"/>
                <w:color w:val="000000"/>
                <w:sz w:val="20"/>
              </w:rPr>
              <w:t>50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057B334" w14:textId="77777777" w:rsidR="00E0302A" w:rsidRDefault="00373FF5">
            <w:pPr>
              <w:jc w:val="right"/>
              <w:rPr>
                <w:rFonts w:ascii="Arial" w:hAnsi="Arial" w:cs="Arial"/>
                <w:color w:val="000000"/>
                <w:sz w:val="16"/>
                <w:szCs w:val="16"/>
              </w:rPr>
            </w:pPr>
            <w:r>
              <w:rPr>
                <w:rFonts w:ascii="Arial" w:eastAsia="Arial" w:hAnsi="Arial" w:cs="Arial"/>
                <w:color w:val="000000"/>
                <w:sz w:val="20"/>
              </w:rPr>
              <w:t>6.4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F82B8FD"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7C712F66"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626AA86B"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Репищева, д. 20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0CC0204" w14:textId="77777777" w:rsidR="00E0302A" w:rsidRDefault="00373FF5">
            <w:pPr>
              <w:jc w:val="right"/>
              <w:rPr>
                <w:rFonts w:ascii="Arial" w:hAnsi="Arial" w:cs="Arial"/>
                <w:color w:val="000000"/>
                <w:sz w:val="16"/>
                <w:szCs w:val="16"/>
              </w:rPr>
            </w:pPr>
            <w:r>
              <w:rPr>
                <w:rFonts w:ascii="Arial" w:eastAsia="Arial" w:hAnsi="Arial" w:cs="Arial"/>
                <w:color w:val="000000"/>
                <w:sz w:val="20"/>
              </w:rPr>
              <w:t>3000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D761192"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58CD7C4" w14:textId="77777777" w:rsidR="00E0302A" w:rsidRDefault="00373FF5">
            <w:pPr>
              <w:jc w:val="right"/>
              <w:rPr>
                <w:rFonts w:ascii="Arial" w:hAnsi="Arial" w:cs="Arial"/>
                <w:color w:val="000000"/>
                <w:sz w:val="16"/>
                <w:szCs w:val="16"/>
              </w:rPr>
            </w:pPr>
            <w:r>
              <w:rPr>
                <w:rFonts w:ascii="Arial" w:eastAsia="Arial" w:hAnsi="Arial" w:cs="Arial"/>
                <w:color w:val="000000"/>
                <w:sz w:val="20"/>
              </w:rPr>
              <w:t>650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73E7038" w14:textId="77777777" w:rsidR="00E0302A" w:rsidRDefault="00373FF5">
            <w:pPr>
              <w:jc w:val="right"/>
              <w:rPr>
                <w:rFonts w:ascii="Arial" w:hAnsi="Arial" w:cs="Arial"/>
                <w:color w:val="000000"/>
                <w:sz w:val="16"/>
                <w:szCs w:val="16"/>
              </w:rPr>
            </w:pPr>
            <w:r>
              <w:rPr>
                <w:rFonts w:ascii="Arial" w:eastAsia="Arial" w:hAnsi="Arial" w:cs="Arial"/>
                <w:color w:val="000000"/>
                <w:sz w:val="20"/>
              </w:rPr>
              <w:t>83.2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163CB0A"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299D935"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1D34440F" w14:textId="77777777" w:rsidR="00E0302A" w:rsidRDefault="00373FF5">
            <w:pPr>
              <w:rPr>
                <w:rFonts w:ascii="Arial" w:hAnsi="Arial" w:cs="Arial"/>
                <w:color w:val="000000"/>
                <w:sz w:val="16"/>
                <w:szCs w:val="16"/>
              </w:rPr>
            </w:pPr>
            <w:r>
              <w:rPr>
                <w:rFonts w:ascii="Arial" w:eastAsia="Arial" w:hAnsi="Arial" w:cs="Arial"/>
                <w:color w:val="000000"/>
                <w:sz w:val="20"/>
              </w:rPr>
              <w:t>Санкт-Петербург, ул. Якубовича, д. 24</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923AB6B"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8741C02"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963678C" w14:textId="77777777" w:rsidR="00E0302A" w:rsidRDefault="00373FF5">
            <w:pPr>
              <w:jc w:val="right"/>
              <w:rPr>
                <w:rFonts w:ascii="Arial" w:hAnsi="Arial" w:cs="Arial"/>
                <w:color w:val="000000"/>
                <w:sz w:val="16"/>
                <w:szCs w:val="16"/>
              </w:rPr>
            </w:pPr>
            <w:r>
              <w:rPr>
                <w:rFonts w:ascii="Arial" w:eastAsia="Arial" w:hAnsi="Arial" w:cs="Arial"/>
                <w:color w:val="000000"/>
                <w:sz w:val="20"/>
              </w:rPr>
              <w:t>17</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5883224" w14:textId="77777777" w:rsidR="00E0302A" w:rsidRDefault="00373FF5">
            <w:pPr>
              <w:jc w:val="right"/>
              <w:rPr>
                <w:rFonts w:ascii="Arial" w:hAnsi="Arial" w:cs="Arial"/>
                <w:color w:val="000000"/>
                <w:sz w:val="16"/>
                <w:szCs w:val="16"/>
              </w:rPr>
            </w:pPr>
            <w:r>
              <w:rPr>
                <w:rFonts w:ascii="Arial" w:eastAsia="Arial" w:hAnsi="Arial" w:cs="Arial"/>
                <w:color w:val="000000"/>
                <w:sz w:val="20"/>
              </w:rPr>
              <w:t>2.1</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4F83F1B"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842D3C4"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32E9D65" w14:textId="77777777" w:rsidR="00E0302A" w:rsidRDefault="00373FF5">
            <w:pPr>
              <w:rPr>
                <w:rFonts w:ascii="Arial" w:hAnsi="Arial" w:cs="Arial"/>
                <w:color w:val="000000"/>
                <w:sz w:val="16"/>
                <w:szCs w:val="16"/>
              </w:rPr>
            </w:pPr>
            <w:r>
              <w:rPr>
                <w:rFonts w:ascii="Arial" w:eastAsia="Arial" w:hAnsi="Arial" w:cs="Arial"/>
                <w:color w:val="000000"/>
                <w:sz w:val="20"/>
              </w:rPr>
              <w:t>Стрежевой, ул. Буровиков, д. 23</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5E590F0B"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19A313CE"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203B9483"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28BD34CA"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D9F02FE"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5192F208"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16C2EC09" w14:textId="77777777" w:rsidR="00E0302A" w:rsidRDefault="00373FF5">
            <w:pPr>
              <w:rPr>
                <w:rFonts w:ascii="Arial" w:hAnsi="Arial" w:cs="Arial"/>
                <w:color w:val="000000"/>
                <w:sz w:val="16"/>
                <w:szCs w:val="16"/>
              </w:rPr>
            </w:pPr>
            <w:r>
              <w:rPr>
                <w:rFonts w:ascii="Arial" w:eastAsia="Arial" w:hAnsi="Arial" w:cs="Arial"/>
                <w:color w:val="000000"/>
                <w:sz w:val="20"/>
              </w:rPr>
              <w:t>Томск, ул. Мокрушина, д. 9</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EE5C2FA"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F75C304"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3C75442" w14:textId="77777777" w:rsidR="00E0302A" w:rsidRDefault="00373FF5">
            <w:pPr>
              <w:jc w:val="right"/>
              <w:rPr>
                <w:rFonts w:ascii="Arial" w:hAnsi="Arial" w:cs="Arial"/>
                <w:color w:val="000000"/>
                <w:sz w:val="16"/>
                <w:szCs w:val="16"/>
              </w:rPr>
            </w:pPr>
            <w:r>
              <w:rPr>
                <w:rFonts w:ascii="Arial" w:eastAsia="Arial" w:hAnsi="Arial" w:cs="Arial"/>
                <w:color w:val="000000"/>
                <w:sz w:val="20"/>
              </w:rPr>
              <w:t>3</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0F83FB8" w14:textId="77777777" w:rsidR="00E0302A" w:rsidRDefault="00373FF5">
            <w:pPr>
              <w:jc w:val="right"/>
              <w:rPr>
                <w:rFonts w:ascii="Arial" w:hAnsi="Arial" w:cs="Arial"/>
                <w:color w:val="000000"/>
                <w:sz w:val="16"/>
                <w:szCs w:val="16"/>
              </w:rPr>
            </w:pPr>
            <w:r>
              <w:rPr>
                <w:rFonts w:ascii="Arial" w:eastAsia="Arial" w:hAnsi="Arial" w:cs="Arial"/>
                <w:color w:val="000000"/>
                <w:sz w:val="20"/>
              </w:rPr>
              <w:t>0.3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EB14438"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C1B326A"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D5C0702" w14:textId="77777777" w:rsidR="00E0302A" w:rsidRDefault="00373FF5">
            <w:pPr>
              <w:rPr>
                <w:rFonts w:ascii="Arial" w:hAnsi="Arial" w:cs="Arial"/>
                <w:color w:val="000000"/>
                <w:sz w:val="16"/>
                <w:szCs w:val="16"/>
              </w:rPr>
            </w:pPr>
            <w:r>
              <w:rPr>
                <w:rFonts w:ascii="Arial" w:eastAsia="Arial" w:hAnsi="Arial" w:cs="Arial"/>
                <w:color w:val="000000"/>
                <w:sz w:val="20"/>
              </w:rPr>
              <w:t>Томск, ул. Нахимова, д. 13, стр. 1</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E8592FF"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5650E1E"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0DB4156" w14:textId="77777777" w:rsidR="00E0302A" w:rsidRDefault="00373FF5">
            <w:pPr>
              <w:jc w:val="right"/>
              <w:rPr>
                <w:rFonts w:ascii="Arial" w:hAnsi="Arial" w:cs="Arial"/>
                <w:color w:val="000000"/>
                <w:sz w:val="16"/>
                <w:szCs w:val="16"/>
              </w:rPr>
            </w:pPr>
            <w:r>
              <w:rPr>
                <w:rFonts w:ascii="Arial" w:eastAsia="Arial" w:hAnsi="Arial" w:cs="Arial"/>
                <w:color w:val="000000"/>
                <w:sz w:val="20"/>
              </w:rPr>
              <w:t>6</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66628B4" w14:textId="77777777" w:rsidR="00E0302A" w:rsidRDefault="00373FF5">
            <w:pPr>
              <w:jc w:val="right"/>
              <w:rPr>
                <w:rFonts w:ascii="Arial" w:hAnsi="Arial" w:cs="Arial"/>
                <w:color w:val="000000"/>
                <w:sz w:val="16"/>
                <w:szCs w:val="16"/>
              </w:rPr>
            </w:pPr>
            <w:r>
              <w:rPr>
                <w:rFonts w:ascii="Arial" w:eastAsia="Arial" w:hAnsi="Arial" w:cs="Arial"/>
                <w:color w:val="000000"/>
                <w:sz w:val="20"/>
              </w:rPr>
              <w:t>0.8</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8345E86"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8D2AE8A"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6A69F063" w14:textId="77777777" w:rsidR="00E0302A" w:rsidRDefault="00373FF5">
            <w:pPr>
              <w:rPr>
                <w:rFonts w:ascii="Arial" w:hAnsi="Arial" w:cs="Arial"/>
                <w:color w:val="000000"/>
                <w:sz w:val="16"/>
                <w:szCs w:val="16"/>
              </w:rPr>
            </w:pPr>
            <w:r>
              <w:rPr>
                <w:rFonts w:ascii="Arial" w:eastAsia="Arial" w:hAnsi="Arial" w:cs="Arial"/>
                <w:color w:val="000000"/>
                <w:sz w:val="20"/>
              </w:rPr>
              <w:t>Томская область, Урманское м/с</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D37E4BF" w14:textId="77777777" w:rsidR="00E0302A" w:rsidRDefault="00373FF5">
            <w:pPr>
              <w:jc w:val="right"/>
              <w:rPr>
                <w:rFonts w:ascii="Arial" w:hAnsi="Arial" w:cs="Arial"/>
                <w:color w:val="000000"/>
                <w:sz w:val="16"/>
                <w:szCs w:val="16"/>
              </w:rPr>
            </w:pPr>
            <w:r>
              <w:rPr>
                <w:rFonts w:ascii="Arial" w:eastAsia="Arial" w:hAnsi="Arial" w:cs="Arial"/>
                <w:color w:val="000000"/>
                <w:sz w:val="20"/>
              </w:rPr>
              <w:t>0.5</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44F6AF8" w14:textId="77777777" w:rsidR="00E0302A" w:rsidRDefault="00373FF5">
            <w:pPr>
              <w:jc w:val="right"/>
              <w:rPr>
                <w:rFonts w:ascii="Arial" w:hAnsi="Arial" w:cs="Arial"/>
                <w:color w:val="000000"/>
                <w:sz w:val="16"/>
                <w:szCs w:val="16"/>
              </w:rPr>
            </w:pPr>
            <w:r>
              <w:rPr>
                <w:rFonts w:ascii="Arial" w:eastAsia="Arial" w:hAnsi="Arial" w:cs="Arial"/>
                <w:color w:val="000000"/>
                <w:sz w:val="20"/>
              </w:rPr>
              <w:t>60.00%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5C7A866" w14:textId="77777777" w:rsidR="00E0302A" w:rsidRDefault="00373FF5">
            <w:pPr>
              <w:jc w:val="right"/>
              <w:rPr>
                <w:rFonts w:ascii="Arial" w:hAnsi="Arial" w:cs="Arial"/>
                <w:color w:val="000000"/>
                <w:sz w:val="16"/>
                <w:szCs w:val="16"/>
              </w:rPr>
            </w:pPr>
            <w:r>
              <w:rPr>
                <w:rFonts w:ascii="Arial" w:eastAsia="Arial" w:hAnsi="Arial" w:cs="Arial"/>
                <w:color w:val="000000"/>
                <w:sz w:val="20"/>
              </w:rPr>
              <w:t>1</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7943801" w14:textId="77777777" w:rsidR="00E0302A" w:rsidRDefault="00373FF5">
            <w:pPr>
              <w:jc w:val="right"/>
              <w:rPr>
                <w:rFonts w:ascii="Arial" w:hAnsi="Arial" w:cs="Arial"/>
                <w:color w:val="000000"/>
                <w:sz w:val="16"/>
                <w:szCs w:val="16"/>
              </w:rPr>
            </w:pPr>
            <w:r>
              <w:rPr>
                <w:rFonts w:ascii="Arial" w:eastAsia="Arial" w:hAnsi="Arial" w:cs="Arial"/>
                <w:color w:val="000000"/>
                <w:sz w:val="20"/>
              </w:rPr>
              <w:t>0.1</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C356E3B"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C08B46D"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757ECD8E" w14:textId="77777777" w:rsidR="00E0302A" w:rsidRDefault="00373FF5">
            <w:pPr>
              <w:rPr>
                <w:rFonts w:ascii="Arial" w:hAnsi="Arial" w:cs="Arial"/>
                <w:color w:val="000000"/>
                <w:sz w:val="16"/>
                <w:szCs w:val="16"/>
              </w:rPr>
            </w:pPr>
            <w:r>
              <w:rPr>
                <w:rFonts w:ascii="Arial" w:eastAsia="Arial" w:hAnsi="Arial" w:cs="Arial"/>
                <w:color w:val="000000"/>
                <w:sz w:val="20"/>
              </w:rPr>
              <w:t>Томская область, Шингинское м/р</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CA0B03B" w14:textId="77777777" w:rsidR="00E0302A" w:rsidRDefault="00373FF5">
            <w:pPr>
              <w:jc w:val="right"/>
              <w:rPr>
                <w:rFonts w:ascii="Arial" w:hAnsi="Arial" w:cs="Arial"/>
                <w:color w:val="000000"/>
                <w:sz w:val="16"/>
                <w:szCs w:val="16"/>
              </w:rPr>
            </w:pPr>
            <w:r>
              <w:rPr>
                <w:rFonts w:ascii="Arial" w:eastAsia="Arial" w:hAnsi="Arial" w:cs="Arial"/>
                <w:color w:val="000000"/>
                <w:sz w:val="20"/>
              </w:rPr>
              <w:t>0.5</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B9593C9"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4536362" w14:textId="77777777" w:rsidR="00E0302A" w:rsidRDefault="00373FF5">
            <w:pPr>
              <w:jc w:val="right"/>
              <w:rPr>
                <w:rFonts w:ascii="Arial" w:hAnsi="Arial" w:cs="Arial"/>
                <w:color w:val="000000"/>
                <w:sz w:val="16"/>
                <w:szCs w:val="16"/>
              </w:rPr>
            </w:pPr>
            <w:r>
              <w:rPr>
                <w:rFonts w:ascii="Arial" w:eastAsia="Arial" w:hAnsi="Arial" w:cs="Arial"/>
                <w:color w:val="000000"/>
                <w:sz w:val="20"/>
              </w:rPr>
              <w:t>1</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E186684" w14:textId="77777777" w:rsidR="00E0302A" w:rsidRDefault="00373FF5">
            <w:pPr>
              <w:jc w:val="right"/>
              <w:rPr>
                <w:rFonts w:ascii="Arial" w:hAnsi="Arial" w:cs="Arial"/>
                <w:color w:val="000000"/>
                <w:sz w:val="16"/>
                <w:szCs w:val="16"/>
              </w:rPr>
            </w:pPr>
            <w:r>
              <w:rPr>
                <w:rFonts w:ascii="Arial" w:eastAsia="Arial" w:hAnsi="Arial" w:cs="Arial"/>
                <w:color w:val="000000"/>
                <w:sz w:val="20"/>
              </w:rPr>
              <w:t>0.1</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921AD78"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37E0C76F"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04FE9FA7" w14:textId="77777777" w:rsidR="00E0302A" w:rsidRDefault="00373FF5">
            <w:pPr>
              <w:rPr>
                <w:rFonts w:ascii="Arial" w:hAnsi="Arial" w:cs="Arial"/>
                <w:color w:val="000000"/>
                <w:sz w:val="16"/>
                <w:szCs w:val="16"/>
              </w:rPr>
            </w:pPr>
            <w:r>
              <w:rPr>
                <w:rFonts w:ascii="Arial" w:eastAsia="Arial" w:hAnsi="Arial" w:cs="Arial"/>
                <w:color w:val="000000"/>
                <w:sz w:val="20"/>
              </w:rPr>
              <w:lastRenderedPageBreak/>
              <w:t>Тюмень, ул. 50 лет Октября, д. 14, 12 этаж</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73F8C48" w14:textId="77777777" w:rsidR="00E0302A" w:rsidRDefault="00373FF5">
            <w:pPr>
              <w:jc w:val="right"/>
              <w:rPr>
                <w:rFonts w:ascii="Arial" w:hAnsi="Arial" w:cs="Arial"/>
                <w:color w:val="000000"/>
                <w:sz w:val="16"/>
                <w:szCs w:val="16"/>
              </w:rPr>
            </w:pPr>
            <w:r>
              <w:rPr>
                <w:rFonts w:ascii="Arial" w:eastAsia="Arial" w:hAnsi="Arial" w:cs="Arial"/>
                <w:color w:val="000000"/>
                <w:sz w:val="20"/>
              </w:rPr>
              <w:t>100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BF56BFE" w14:textId="77777777" w:rsidR="00E0302A" w:rsidRDefault="00373FF5">
            <w:pPr>
              <w:jc w:val="right"/>
              <w:rPr>
                <w:rFonts w:ascii="Arial" w:hAnsi="Arial" w:cs="Arial"/>
                <w:color w:val="000000"/>
                <w:sz w:val="16"/>
                <w:szCs w:val="16"/>
              </w:rPr>
            </w:pPr>
            <w:r>
              <w:rPr>
                <w:rFonts w:ascii="Arial" w:eastAsia="Arial" w:hAnsi="Arial" w:cs="Arial"/>
                <w:color w:val="000000"/>
                <w:sz w:val="20"/>
              </w:rPr>
              <w:t>70.00%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13CADD7" w14:textId="77777777" w:rsidR="00E0302A" w:rsidRDefault="00373FF5">
            <w:pPr>
              <w:jc w:val="right"/>
              <w:rPr>
                <w:rFonts w:ascii="Arial" w:hAnsi="Arial" w:cs="Arial"/>
                <w:color w:val="000000"/>
                <w:sz w:val="16"/>
                <w:szCs w:val="16"/>
              </w:rPr>
            </w:pPr>
            <w:r>
              <w:rPr>
                <w:rFonts w:ascii="Arial" w:eastAsia="Arial" w:hAnsi="Arial" w:cs="Arial"/>
                <w:color w:val="000000"/>
                <w:sz w:val="20"/>
              </w:rPr>
              <w:t>12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FE5DE47" w14:textId="77777777" w:rsidR="00E0302A" w:rsidRDefault="00373FF5">
            <w:pPr>
              <w:jc w:val="right"/>
              <w:rPr>
                <w:rFonts w:ascii="Arial" w:hAnsi="Arial" w:cs="Arial"/>
                <w:color w:val="000000"/>
                <w:sz w:val="16"/>
                <w:szCs w:val="16"/>
              </w:rPr>
            </w:pPr>
            <w:r>
              <w:rPr>
                <w:rFonts w:ascii="Arial" w:eastAsia="Arial" w:hAnsi="Arial" w:cs="Arial"/>
                <w:color w:val="000000"/>
                <w:sz w:val="20"/>
              </w:rPr>
              <w:t>1.5</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08D4D71"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203D74F"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54FCFEE" w14:textId="77777777" w:rsidR="00E0302A" w:rsidRDefault="00373FF5">
            <w:pPr>
              <w:rPr>
                <w:rFonts w:ascii="Arial" w:hAnsi="Arial" w:cs="Arial"/>
                <w:color w:val="000000"/>
                <w:sz w:val="16"/>
                <w:szCs w:val="16"/>
              </w:rPr>
            </w:pPr>
            <w:r>
              <w:rPr>
                <w:rFonts w:ascii="Arial" w:eastAsia="Arial" w:hAnsi="Arial" w:cs="Arial"/>
                <w:color w:val="000000"/>
                <w:sz w:val="20"/>
              </w:rPr>
              <w:t>Тюмень, ул. 50 лет Октября, д. 8 Б</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1E8B8CD" w14:textId="77777777" w:rsidR="00E0302A" w:rsidRDefault="00373FF5">
            <w:pPr>
              <w:jc w:val="right"/>
              <w:rPr>
                <w:rFonts w:ascii="Arial" w:hAnsi="Arial" w:cs="Arial"/>
                <w:color w:val="000000"/>
                <w:sz w:val="16"/>
                <w:szCs w:val="16"/>
              </w:rPr>
            </w:pPr>
            <w:r>
              <w:rPr>
                <w:rFonts w:ascii="Arial" w:eastAsia="Arial" w:hAnsi="Arial" w:cs="Arial"/>
                <w:color w:val="000000"/>
                <w:sz w:val="20"/>
              </w:rPr>
              <w:t>300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806540E"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5D39725" w14:textId="77777777" w:rsidR="00E0302A" w:rsidRDefault="00373FF5">
            <w:pPr>
              <w:jc w:val="right"/>
              <w:rPr>
                <w:rFonts w:ascii="Arial" w:hAnsi="Arial" w:cs="Arial"/>
                <w:color w:val="000000"/>
                <w:sz w:val="16"/>
                <w:szCs w:val="16"/>
              </w:rPr>
            </w:pPr>
            <w:r>
              <w:rPr>
                <w:rFonts w:ascii="Arial" w:eastAsia="Arial" w:hAnsi="Arial" w:cs="Arial"/>
                <w:color w:val="000000"/>
                <w:sz w:val="20"/>
              </w:rPr>
              <w:t>58</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15A3C3C" w14:textId="77777777" w:rsidR="00E0302A" w:rsidRDefault="00373FF5">
            <w:pPr>
              <w:jc w:val="right"/>
              <w:rPr>
                <w:rFonts w:ascii="Arial" w:hAnsi="Arial" w:cs="Arial"/>
                <w:color w:val="000000"/>
                <w:sz w:val="16"/>
                <w:szCs w:val="16"/>
              </w:rPr>
            </w:pPr>
            <w:r>
              <w:rPr>
                <w:rFonts w:ascii="Arial" w:eastAsia="Arial" w:hAnsi="Arial" w:cs="Arial"/>
                <w:color w:val="000000"/>
                <w:sz w:val="20"/>
              </w:rPr>
              <w:t>7.4</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DC5A2D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1E15562A" w14:textId="77777777">
        <w:trPr>
          <w:trHeight w:val="45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867D20F" w14:textId="77777777" w:rsidR="00E0302A" w:rsidRDefault="00373FF5">
            <w:pPr>
              <w:rPr>
                <w:rFonts w:ascii="Arial" w:hAnsi="Arial" w:cs="Arial"/>
                <w:color w:val="000000"/>
                <w:sz w:val="16"/>
                <w:szCs w:val="16"/>
              </w:rPr>
            </w:pPr>
            <w:r>
              <w:rPr>
                <w:rFonts w:ascii="Arial" w:eastAsia="Arial" w:hAnsi="Arial" w:cs="Arial"/>
                <w:color w:val="000000"/>
                <w:sz w:val="20"/>
              </w:rPr>
              <w:t>Тюмень, ул. Перекопская, д. 19</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1F2538D"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87C3AB6" w14:textId="77777777" w:rsidR="00E0302A" w:rsidRDefault="00373FF5">
            <w:pPr>
              <w:jc w:val="right"/>
              <w:rPr>
                <w:rFonts w:ascii="Arial" w:hAnsi="Arial" w:cs="Arial"/>
                <w:color w:val="000000"/>
                <w:sz w:val="16"/>
                <w:szCs w:val="16"/>
              </w:rPr>
            </w:pPr>
            <w:r>
              <w:rPr>
                <w:rFonts w:ascii="Arial" w:eastAsia="Arial" w:hAnsi="Arial" w:cs="Arial"/>
                <w:color w:val="000000"/>
                <w:sz w:val="20"/>
              </w:rPr>
              <w:t>45%</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0E546F0" w14:textId="77777777" w:rsidR="00E0302A" w:rsidRDefault="00373FF5">
            <w:pPr>
              <w:jc w:val="right"/>
              <w:rPr>
                <w:rFonts w:ascii="Arial" w:hAnsi="Arial" w:cs="Arial"/>
                <w:color w:val="000000"/>
                <w:sz w:val="16"/>
                <w:szCs w:val="16"/>
              </w:rPr>
            </w:pPr>
            <w:r>
              <w:rPr>
                <w:rFonts w:ascii="Arial" w:eastAsia="Arial" w:hAnsi="Arial" w:cs="Arial"/>
                <w:color w:val="000000"/>
                <w:sz w:val="20"/>
              </w:rPr>
              <w:t>20</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6DF3176" w14:textId="77777777" w:rsidR="00E0302A" w:rsidRDefault="00373FF5">
            <w:pPr>
              <w:jc w:val="right"/>
              <w:rPr>
                <w:rFonts w:ascii="Arial" w:hAnsi="Arial" w:cs="Arial"/>
                <w:color w:val="000000"/>
                <w:sz w:val="16"/>
                <w:szCs w:val="16"/>
              </w:rPr>
            </w:pPr>
            <w:r>
              <w:rPr>
                <w:rFonts w:ascii="Arial" w:eastAsia="Arial" w:hAnsi="Arial" w:cs="Arial"/>
                <w:color w:val="000000"/>
                <w:sz w:val="20"/>
              </w:rPr>
              <w:t>10 (для двадцати пользователей)</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B7978A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25B1B10C"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3973A0A" w14:textId="77777777" w:rsidR="00E0302A" w:rsidRDefault="00373FF5">
            <w:pPr>
              <w:rPr>
                <w:rFonts w:ascii="Arial" w:hAnsi="Arial" w:cs="Arial"/>
                <w:color w:val="000000"/>
                <w:sz w:val="16"/>
                <w:szCs w:val="16"/>
              </w:rPr>
            </w:pPr>
            <w:r>
              <w:rPr>
                <w:rFonts w:ascii="Arial" w:eastAsia="Arial" w:hAnsi="Arial" w:cs="Arial"/>
                <w:color w:val="000000"/>
                <w:sz w:val="20"/>
              </w:rPr>
              <w:t>Уфа, ул. Революционная, 96/4, 2этаж</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B9A4EA0" w14:textId="77777777" w:rsidR="00E0302A" w:rsidRDefault="00373FF5">
            <w:pPr>
              <w:jc w:val="right"/>
              <w:rPr>
                <w:rFonts w:ascii="Arial" w:hAnsi="Arial" w:cs="Arial"/>
                <w:color w:val="000000"/>
                <w:sz w:val="16"/>
                <w:szCs w:val="16"/>
              </w:rPr>
            </w:pPr>
            <w:r>
              <w:rPr>
                <w:rFonts w:ascii="Arial" w:eastAsia="Arial" w:hAnsi="Arial" w:cs="Arial"/>
                <w:color w:val="000000"/>
                <w:sz w:val="20"/>
              </w:rPr>
              <w:t>50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9C7246B"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7CD03F8" w14:textId="77777777" w:rsidR="00E0302A" w:rsidRDefault="00373FF5">
            <w:pPr>
              <w:jc w:val="right"/>
              <w:rPr>
                <w:rFonts w:ascii="Arial" w:hAnsi="Arial" w:cs="Arial"/>
                <w:color w:val="000000"/>
                <w:sz w:val="16"/>
                <w:szCs w:val="16"/>
              </w:rPr>
            </w:pPr>
            <w:r>
              <w:rPr>
                <w:rFonts w:ascii="Arial" w:eastAsia="Arial" w:hAnsi="Arial" w:cs="Arial"/>
                <w:color w:val="000000"/>
                <w:sz w:val="20"/>
              </w:rPr>
              <w:t>2</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3F1E3EE6" w14:textId="77777777" w:rsidR="00E0302A" w:rsidRDefault="00373FF5">
            <w:pPr>
              <w:jc w:val="right"/>
              <w:rPr>
                <w:rFonts w:ascii="Arial" w:hAnsi="Arial" w:cs="Arial"/>
                <w:color w:val="000000"/>
                <w:sz w:val="16"/>
                <w:szCs w:val="16"/>
              </w:rPr>
            </w:pPr>
            <w:r>
              <w:rPr>
                <w:rFonts w:ascii="Arial" w:eastAsia="Arial" w:hAnsi="Arial" w:cs="Arial"/>
                <w:color w:val="000000"/>
                <w:sz w:val="20"/>
              </w:rPr>
              <w:t>0.2</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65FD66C"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350C67FB"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2CE1DB99" w14:textId="77777777" w:rsidR="00E0302A" w:rsidRDefault="00373FF5">
            <w:pPr>
              <w:rPr>
                <w:rFonts w:ascii="Arial" w:hAnsi="Arial" w:cs="Arial"/>
                <w:color w:val="000000"/>
                <w:sz w:val="16"/>
                <w:szCs w:val="16"/>
              </w:rPr>
            </w:pPr>
            <w:r>
              <w:rPr>
                <w:rFonts w:ascii="Arial" w:eastAsia="Arial" w:hAnsi="Arial" w:cs="Arial"/>
                <w:color w:val="000000"/>
                <w:sz w:val="20"/>
              </w:rPr>
              <w:t>Ханты-Мансийск, ул. Газовиков, д. 9</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6FB245EF" w14:textId="77777777" w:rsidR="00E0302A" w:rsidRDefault="00373FF5">
            <w:pPr>
              <w:jc w:val="right"/>
              <w:rPr>
                <w:rFonts w:ascii="Arial" w:hAnsi="Arial" w:cs="Arial"/>
                <w:color w:val="000000"/>
                <w:sz w:val="16"/>
                <w:szCs w:val="16"/>
              </w:rPr>
            </w:pPr>
            <w:r>
              <w:rPr>
                <w:rFonts w:ascii="Arial" w:eastAsia="Arial" w:hAnsi="Arial" w:cs="Arial"/>
                <w:color w:val="000000"/>
                <w:sz w:val="20"/>
              </w:rPr>
              <w:t>5</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2531DB5C"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4B923E1" w14:textId="77777777" w:rsidR="00E0302A" w:rsidRDefault="00373FF5">
            <w:pPr>
              <w:jc w:val="right"/>
              <w:rPr>
                <w:rFonts w:ascii="Arial" w:hAnsi="Arial" w:cs="Arial"/>
                <w:color w:val="000000"/>
                <w:sz w:val="16"/>
                <w:szCs w:val="16"/>
              </w:rPr>
            </w:pPr>
            <w:r>
              <w:rPr>
                <w:rFonts w:ascii="Arial" w:eastAsia="Arial" w:hAnsi="Arial" w:cs="Arial"/>
                <w:color w:val="000000"/>
                <w:sz w:val="20"/>
              </w:rPr>
              <w:t>1</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DA21ED7" w14:textId="77777777" w:rsidR="00E0302A" w:rsidRDefault="00373FF5">
            <w:pPr>
              <w:jc w:val="right"/>
              <w:rPr>
                <w:rFonts w:ascii="Arial" w:hAnsi="Arial" w:cs="Arial"/>
                <w:color w:val="000000"/>
                <w:sz w:val="16"/>
                <w:szCs w:val="16"/>
              </w:rPr>
            </w:pPr>
            <w:r>
              <w:rPr>
                <w:rFonts w:ascii="Arial" w:eastAsia="Arial" w:hAnsi="Arial" w:cs="Arial"/>
                <w:color w:val="000000"/>
                <w:sz w:val="20"/>
              </w:rPr>
              <w:t>0.1</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F860F78"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6D96A015" w14:textId="77777777">
        <w:trPr>
          <w:trHeight w:val="300"/>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37FDC58D" w14:textId="77777777" w:rsidR="00E0302A" w:rsidRDefault="00373FF5">
            <w:pPr>
              <w:rPr>
                <w:rFonts w:ascii="Arial" w:hAnsi="Arial" w:cs="Arial"/>
                <w:color w:val="000000"/>
                <w:sz w:val="16"/>
                <w:szCs w:val="16"/>
              </w:rPr>
            </w:pPr>
            <w:r>
              <w:rPr>
                <w:rFonts w:ascii="Arial" w:eastAsia="Arial" w:hAnsi="Arial" w:cs="Arial"/>
                <w:color w:val="000000"/>
                <w:sz w:val="20"/>
              </w:rPr>
              <w:t>Ханты-Мансийск, ул. Ленина, д. 56</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1D9082FF" w14:textId="77777777" w:rsidR="00E0302A" w:rsidRDefault="00373FF5">
            <w:pPr>
              <w:jc w:val="right"/>
              <w:rPr>
                <w:rFonts w:ascii="Arial" w:hAnsi="Arial" w:cs="Arial"/>
                <w:color w:val="000000"/>
                <w:sz w:val="16"/>
                <w:szCs w:val="16"/>
              </w:rPr>
            </w:pPr>
            <w:r>
              <w:rPr>
                <w:rFonts w:ascii="Arial" w:eastAsia="Arial" w:hAnsi="Arial" w:cs="Arial"/>
                <w:color w:val="000000"/>
                <w:sz w:val="20"/>
              </w:rPr>
              <w:t>200</w:t>
            </w:r>
          </w:p>
        </w:tc>
        <w:tc>
          <w:tcPr>
            <w:tcW w:w="1701" w:type="dxa"/>
            <w:tcBorders>
              <w:top w:val="none" w:sz="4" w:space="0" w:color="000000"/>
              <w:left w:val="none" w:sz="4" w:space="0" w:color="000000"/>
              <w:bottom w:val="single" w:sz="4" w:space="0" w:color="000000"/>
              <w:right w:val="single" w:sz="4" w:space="0" w:color="000000"/>
            </w:tcBorders>
            <w:shd w:val="clear" w:color="000000" w:fill="FFFFFF"/>
            <w:vAlign w:val="center"/>
          </w:tcPr>
          <w:p w14:paraId="4BFE4322" w14:textId="77777777" w:rsidR="00E0302A" w:rsidRDefault="00373FF5">
            <w:pPr>
              <w:jc w:val="right"/>
              <w:rPr>
                <w:rFonts w:ascii="Arial" w:hAnsi="Arial" w:cs="Arial"/>
                <w:color w:val="000000"/>
                <w:sz w:val="16"/>
                <w:szCs w:val="16"/>
              </w:rPr>
            </w:pPr>
            <w:r>
              <w:rPr>
                <w:rFonts w:ascii="Arial" w:eastAsia="Arial" w:hAnsi="Arial" w:cs="Arial"/>
                <w:color w:val="000000"/>
                <w:sz w:val="20"/>
              </w:rPr>
              <w:t>80.00%</w:t>
            </w:r>
          </w:p>
        </w:tc>
        <w:tc>
          <w:tcPr>
            <w:tcW w:w="1417"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46248AA" w14:textId="77777777" w:rsidR="00E0302A" w:rsidRDefault="00373FF5">
            <w:pPr>
              <w:jc w:val="right"/>
              <w:rPr>
                <w:rFonts w:ascii="Arial" w:hAnsi="Arial" w:cs="Arial"/>
                <w:color w:val="000000"/>
                <w:sz w:val="16"/>
                <w:szCs w:val="16"/>
              </w:rPr>
            </w:pPr>
            <w:r>
              <w:rPr>
                <w:rFonts w:ascii="Arial" w:eastAsia="Arial" w:hAnsi="Arial" w:cs="Arial"/>
                <w:color w:val="000000"/>
                <w:sz w:val="20"/>
              </w:rPr>
              <w:t>18</w:t>
            </w:r>
          </w:p>
        </w:tc>
        <w:tc>
          <w:tcPr>
            <w:tcW w:w="165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798A8F60" w14:textId="77777777" w:rsidR="00E0302A" w:rsidRDefault="00373FF5">
            <w:pPr>
              <w:jc w:val="right"/>
              <w:rPr>
                <w:rFonts w:ascii="Arial" w:hAnsi="Arial" w:cs="Arial"/>
                <w:color w:val="000000"/>
                <w:sz w:val="16"/>
                <w:szCs w:val="16"/>
              </w:rPr>
            </w:pPr>
            <w:r>
              <w:rPr>
                <w:rFonts w:ascii="Arial" w:eastAsia="Arial" w:hAnsi="Arial" w:cs="Arial"/>
                <w:color w:val="000000"/>
                <w:sz w:val="20"/>
              </w:rPr>
              <w:t>2.3</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53AB4C3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r w:rsidR="00E0302A" w14:paraId="48EF1CD5" w14:textId="77777777">
        <w:trPr>
          <w:trHeight w:val="465"/>
        </w:trPr>
        <w:tc>
          <w:tcPr>
            <w:tcW w:w="2126" w:type="dxa"/>
            <w:tcBorders>
              <w:top w:val="none" w:sz="4" w:space="0" w:color="000000"/>
              <w:left w:val="single" w:sz="4" w:space="0" w:color="000000"/>
              <w:bottom w:val="single" w:sz="4" w:space="0" w:color="000000"/>
              <w:right w:val="single" w:sz="4" w:space="0" w:color="000000"/>
            </w:tcBorders>
            <w:shd w:val="clear" w:color="000000" w:fill="FFFFFF"/>
            <w:vAlign w:val="center"/>
          </w:tcPr>
          <w:p w14:paraId="46882CE1" w14:textId="77777777" w:rsidR="00E0302A" w:rsidRDefault="00373FF5">
            <w:pPr>
              <w:rPr>
                <w:rFonts w:ascii="Arial" w:hAnsi="Arial" w:cs="Arial"/>
                <w:color w:val="000000"/>
                <w:sz w:val="16"/>
                <w:szCs w:val="16"/>
              </w:rPr>
            </w:pPr>
            <w:r>
              <w:rPr>
                <w:rFonts w:ascii="Arial" w:eastAsia="Arial" w:hAnsi="Arial" w:cs="Arial"/>
                <w:color w:val="000000"/>
                <w:sz w:val="20"/>
              </w:rPr>
              <w:t>Ханты-Мансийск, улица Промышленная, зд. 19</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712E9943"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01" w:type="dxa"/>
            <w:tcBorders>
              <w:top w:val="none" w:sz="4" w:space="0" w:color="000000"/>
              <w:left w:val="none" w:sz="4" w:space="0" w:color="000000"/>
              <w:bottom w:val="single" w:sz="4" w:space="0" w:color="000000"/>
              <w:right w:val="single" w:sz="4" w:space="0" w:color="000000"/>
            </w:tcBorders>
            <w:shd w:val="clear" w:color="000000" w:fill="FFFFFF"/>
          </w:tcPr>
          <w:p w14:paraId="23BAA444"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417" w:type="dxa"/>
            <w:tcBorders>
              <w:top w:val="none" w:sz="4" w:space="0" w:color="000000"/>
              <w:left w:val="none" w:sz="4" w:space="0" w:color="000000"/>
              <w:bottom w:val="single" w:sz="4" w:space="0" w:color="000000"/>
              <w:right w:val="single" w:sz="4" w:space="0" w:color="000000"/>
            </w:tcBorders>
            <w:shd w:val="clear" w:color="000000" w:fill="FFFFFF"/>
          </w:tcPr>
          <w:p w14:paraId="4A3C812C"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652" w:type="dxa"/>
            <w:tcBorders>
              <w:top w:val="none" w:sz="4" w:space="0" w:color="000000"/>
              <w:left w:val="none" w:sz="4" w:space="0" w:color="000000"/>
              <w:bottom w:val="single" w:sz="4" w:space="0" w:color="000000"/>
              <w:right w:val="single" w:sz="4" w:space="0" w:color="000000"/>
            </w:tcBorders>
            <w:shd w:val="clear" w:color="000000" w:fill="FFFFFF"/>
          </w:tcPr>
          <w:p w14:paraId="0E343EDE" w14:textId="77777777" w:rsidR="00E0302A" w:rsidRDefault="00373FF5">
            <w:pPr>
              <w:jc w:val="right"/>
              <w:rPr>
                <w:rFonts w:ascii="Arial" w:hAnsi="Arial" w:cs="Arial"/>
                <w:color w:val="000000"/>
                <w:sz w:val="36"/>
                <w:szCs w:val="36"/>
              </w:rPr>
            </w:pPr>
            <w:r>
              <w:rPr>
                <w:rFonts w:ascii="Arial" w:eastAsia="Arial" w:hAnsi="Arial" w:cs="Arial"/>
                <w:color w:val="000000"/>
                <w:sz w:val="20"/>
              </w:rPr>
              <w:t> </w:t>
            </w:r>
          </w:p>
        </w:tc>
        <w:tc>
          <w:tcPr>
            <w:tcW w:w="1792" w:type="dxa"/>
            <w:tcBorders>
              <w:top w:val="none" w:sz="4" w:space="0" w:color="000000"/>
              <w:left w:val="none" w:sz="4" w:space="0" w:color="000000"/>
              <w:bottom w:val="single" w:sz="4" w:space="0" w:color="000000"/>
              <w:right w:val="single" w:sz="4" w:space="0" w:color="000000"/>
            </w:tcBorders>
            <w:shd w:val="clear" w:color="000000" w:fill="FFFFFF"/>
            <w:vAlign w:val="center"/>
          </w:tcPr>
          <w:p w14:paraId="055C81E0" w14:textId="77777777" w:rsidR="00E0302A" w:rsidRDefault="00373FF5">
            <w:pPr>
              <w:rPr>
                <w:rFonts w:ascii="Arial" w:hAnsi="Arial" w:cs="Arial"/>
                <w:color w:val="000000"/>
                <w:sz w:val="16"/>
                <w:szCs w:val="16"/>
              </w:rPr>
            </w:pPr>
            <w:r>
              <w:rPr>
                <w:rFonts w:ascii="Arial" w:eastAsia="Arial" w:hAnsi="Arial" w:cs="Arial"/>
                <w:color w:val="000000"/>
                <w:sz w:val="20"/>
              </w:rPr>
              <w:t>Не требуется расширение канала</w:t>
            </w:r>
          </w:p>
        </w:tc>
      </w:tr>
    </w:tbl>
    <w:p w14:paraId="1831E289" w14:textId="77777777" w:rsidR="00E0302A" w:rsidRDefault="00E0302A">
      <w:pPr>
        <w:ind w:firstLine="708"/>
        <w:jc w:val="both"/>
        <w:rPr>
          <w:rFonts w:ascii="Arial" w:hAnsi="Arial" w:cs="Arial"/>
          <w:lang w:eastAsia="en-US"/>
        </w:rPr>
      </w:pPr>
    </w:p>
    <w:p w14:paraId="4CCC5C5D" w14:textId="77777777" w:rsidR="00E0302A" w:rsidRDefault="00373FF5">
      <w:pPr>
        <w:pStyle w:val="20"/>
        <w:rPr>
          <w:rFonts w:cs="Arial"/>
          <w:lang w:eastAsia="en-US"/>
        </w:rPr>
      </w:pPr>
      <w:bookmarkStart w:id="85" w:name="_Toc211610812"/>
      <w:r>
        <w:rPr>
          <w:rFonts w:cs="Arial"/>
          <w:lang w:eastAsia="en-US"/>
        </w:rPr>
        <w:t>Расчёт нагрузки и масштабирование системы</w:t>
      </w:r>
      <w:bookmarkEnd w:id="85"/>
    </w:p>
    <w:p w14:paraId="57003746" w14:textId="77777777" w:rsidR="00E0302A" w:rsidRDefault="00373FF5">
      <w:pPr>
        <w:ind w:firstLine="708"/>
        <w:jc w:val="both"/>
        <w:rPr>
          <w:rFonts w:ascii="Arial" w:hAnsi="Arial" w:cs="Arial"/>
          <w:i/>
          <w:lang w:eastAsia="en-US"/>
        </w:rPr>
      </w:pPr>
      <w:r>
        <w:rPr>
          <w:rFonts w:ascii="Arial" w:hAnsi="Arial" w:cs="Arial"/>
          <w:i/>
          <w:lang w:eastAsia="en-US"/>
        </w:rPr>
        <w:t xml:space="preserve">В рамках этапа масштабирование системы осуществляться не будет. Работы в рамках этапа предполагают разработку и тестирование прототипа продукта, предполагающую минимальную нагрузку на систему. </w:t>
      </w:r>
    </w:p>
    <w:p w14:paraId="3E5549F4" w14:textId="77777777" w:rsidR="00E0302A" w:rsidRDefault="00373FF5">
      <w:pPr>
        <w:ind w:firstLine="708"/>
        <w:jc w:val="both"/>
        <w:rPr>
          <w:rFonts w:ascii="Arial" w:hAnsi="Arial" w:cs="Arial"/>
          <w:lang w:eastAsia="en-US"/>
        </w:rPr>
      </w:pPr>
      <w:r>
        <w:rPr>
          <w:rFonts w:ascii="Arial" w:hAnsi="Arial" w:cs="Arial"/>
          <w:i/>
          <w:lang w:eastAsia="en-US"/>
        </w:rPr>
        <w:t xml:space="preserve">Детальные требования в части масштабирования будут описаны и проработаны в рамках дальнейших этапов проекта при переводе </w:t>
      </w:r>
      <w:r>
        <w:rPr>
          <w:rFonts w:ascii="Arial" w:hAnsi="Arial" w:cs="Arial"/>
          <w:i/>
          <w:lang w:val="en-US"/>
        </w:rPr>
        <w:t>MVP</w:t>
      </w:r>
      <w:r>
        <w:rPr>
          <w:rFonts w:ascii="Arial" w:hAnsi="Arial" w:cs="Arial"/>
          <w:i/>
          <w:lang w:eastAsia="en-US"/>
        </w:rPr>
        <w:t xml:space="preserve"> в продуктивное решение.</w:t>
      </w:r>
    </w:p>
    <w:p w14:paraId="6902E117" w14:textId="77777777" w:rsidR="00E0302A" w:rsidRDefault="00E0302A">
      <w:pPr>
        <w:rPr>
          <w:rFonts w:ascii="Arial" w:hAnsi="Arial" w:cs="Arial"/>
          <w:lang w:eastAsia="en-US"/>
        </w:rPr>
      </w:pPr>
    </w:p>
    <w:p w14:paraId="2E822C30" w14:textId="77777777" w:rsidR="00E0302A" w:rsidRDefault="00373FF5">
      <w:pPr>
        <w:pStyle w:val="10"/>
        <w:spacing w:after="0" w:line="240" w:lineRule="auto"/>
        <w:ind w:left="0"/>
        <w:rPr>
          <w:lang w:eastAsia="en-US"/>
        </w:rPr>
      </w:pPr>
      <w:bookmarkStart w:id="86" w:name="_Toc211610813"/>
      <w:bookmarkStart w:id="87" w:name="_Ref389820639"/>
      <w:r>
        <w:rPr>
          <w:lang w:eastAsia="en-US"/>
        </w:rPr>
        <w:lastRenderedPageBreak/>
        <w:t>Решения по обеспечению сохранности данных</w:t>
      </w:r>
      <w:bookmarkEnd w:id="86"/>
      <w:r>
        <w:rPr>
          <w:lang w:eastAsia="en-US"/>
        </w:rPr>
        <w:t xml:space="preserve"> </w:t>
      </w:r>
    </w:p>
    <w:p w14:paraId="52E5F871" w14:textId="77777777" w:rsidR="00E0302A" w:rsidRDefault="00373FF5">
      <w:pPr>
        <w:spacing w:after="120"/>
        <w:ind w:firstLine="709"/>
        <w:jc w:val="both"/>
        <w:rPr>
          <w:rFonts w:ascii="Arial" w:hAnsi="Arial" w:cs="Arial"/>
          <w:sz w:val="22"/>
          <w:szCs w:val="22"/>
          <w:lang w:eastAsia="en-US"/>
        </w:rPr>
      </w:pPr>
      <w:r>
        <w:rPr>
          <w:rFonts w:ascii="Arial" w:hAnsi="Arial" w:cs="Arial"/>
          <w:sz w:val="22"/>
          <w:szCs w:val="22"/>
          <w:lang w:eastAsia="en-US"/>
        </w:rPr>
        <w:t>Утверждённые на АК параметры критичности системы, следующие:</w:t>
      </w:r>
    </w:p>
    <w:p w14:paraId="5B78DA12" w14:textId="77777777" w:rsidR="00E0302A" w:rsidRDefault="00373FF5">
      <w:pPr>
        <w:pStyle w:val="affffff8"/>
        <w:numPr>
          <w:ilvl w:val="0"/>
          <w:numId w:val="16"/>
        </w:numPr>
        <w:spacing w:after="120"/>
        <w:ind w:firstLine="709"/>
        <w:jc w:val="both"/>
        <w:rPr>
          <w:rFonts w:ascii="Arial" w:hAnsi="Arial" w:cs="Arial"/>
        </w:rPr>
      </w:pPr>
      <w:r>
        <w:rPr>
          <w:rFonts w:ascii="Arial" w:hAnsi="Arial" w:cs="Arial"/>
          <w:lang w:val="en-US"/>
        </w:rPr>
        <w:t>RTO – 47</w:t>
      </w:r>
      <w:r>
        <w:rPr>
          <w:rFonts w:ascii="Arial" w:hAnsi="Arial" w:cs="Arial"/>
        </w:rPr>
        <w:t>ч</w:t>
      </w:r>
    </w:p>
    <w:p w14:paraId="4652C845" w14:textId="77777777" w:rsidR="00E0302A" w:rsidRDefault="00373FF5">
      <w:pPr>
        <w:pStyle w:val="affffff8"/>
        <w:numPr>
          <w:ilvl w:val="0"/>
          <w:numId w:val="16"/>
        </w:numPr>
        <w:spacing w:after="120"/>
        <w:ind w:firstLine="709"/>
        <w:jc w:val="both"/>
        <w:rPr>
          <w:rFonts w:ascii="Arial" w:hAnsi="Arial" w:cs="Arial"/>
        </w:rPr>
      </w:pPr>
      <w:r>
        <w:rPr>
          <w:rFonts w:ascii="Arial" w:hAnsi="Arial" w:cs="Arial"/>
          <w:lang w:val="en-US"/>
        </w:rPr>
        <w:t>RPO – 23</w:t>
      </w:r>
      <w:r>
        <w:rPr>
          <w:rFonts w:ascii="Arial" w:hAnsi="Arial" w:cs="Arial"/>
        </w:rPr>
        <w:t>ч</w:t>
      </w:r>
      <w:bookmarkEnd w:id="87"/>
    </w:p>
    <w:p w14:paraId="70D9CFD6" w14:textId="77777777" w:rsidR="00E0302A" w:rsidRDefault="00373FF5">
      <w:pPr>
        <w:spacing w:after="120"/>
        <w:ind w:firstLine="709"/>
        <w:jc w:val="both"/>
        <w:rPr>
          <w:rFonts w:ascii="Arial" w:hAnsi="Arial" w:cs="Arial"/>
          <w:bCs/>
          <w:sz w:val="22"/>
          <w:szCs w:val="22"/>
        </w:rPr>
      </w:pPr>
      <w:r>
        <w:rPr>
          <w:rFonts w:ascii="Arial" w:hAnsi="Arial" w:cs="Arial"/>
          <w:sz w:val="22"/>
          <w:szCs w:val="22"/>
        </w:rPr>
        <w:t>Сохранность данных должна обеспечиваться путём выполнения регулярного полного (Full) и частичного - инкрементального (Incr) или дифференциального (Diff) – резервного копирования данных и журналов изменения данных (Trans) согласно планам резервного копирования, приведённым ниже в таблицах</w:t>
      </w:r>
    </w:p>
    <w:p w14:paraId="6F073D99" w14:textId="77777777" w:rsidR="00E0302A" w:rsidRDefault="00373FF5">
      <w:pPr>
        <w:pStyle w:val="afffffd"/>
        <w:keepNext/>
        <w:rPr>
          <w:rFonts w:cs="Arial"/>
          <w:lang w:val="ru-RU"/>
        </w:rPr>
      </w:pPr>
      <w:r>
        <w:rPr>
          <w:rFonts w:cs="Arial"/>
          <w:lang w:val="ru-RU"/>
        </w:rPr>
        <w:t>Таблица 43 Резервное копирование данных системы</w:t>
      </w:r>
    </w:p>
    <w:tbl>
      <w:tblPr>
        <w:tblW w:w="5002" w:type="pct"/>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61"/>
        <w:gridCol w:w="958"/>
        <w:gridCol w:w="1144"/>
        <w:gridCol w:w="747"/>
        <w:gridCol w:w="645"/>
        <w:gridCol w:w="645"/>
        <w:gridCol w:w="776"/>
        <w:gridCol w:w="1924"/>
        <w:gridCol w:w="1331"/>
      </w:tblGrid>
      <w:tr w:rsidR="00E0302A" w14:paraId="764A53DA" w14:textId="77777777">
        <w:trPr>
          <w:trHeight w:val="327"/>
        </w:trPr>
        <w:tc>
          <w:tcPr>
            <w:tcW w:w="1461" w:type="dxa"/>
            <w:vMerge w:val="restart"/>
            <w:shd w:val="clear" w:color="FFFFFF" w:fill="0070C0"/>
            <w:vAlign w:val="center"/>
          </w:tcPr>
          <w:p w14:paraId="03D31657"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Наименование КЕ</w:t>
            </w:r>
          </w:p>
        </w:tc>
        <w:tc>
          <w:tcPr>
            <w:tcW w:w="958" w:type="dxa"/>
            <w:vMerge w:val="restart"/>
            <w:shd w:val="clear" w:color="FFFFFF" w:fill="0070C0"/>
            <w:noWrap/>
            <w:tcMar>
              <w:top w:w="0" w:type="dxa"/>
              <w:left w:w="108" w:type="dxa"/>
              <w:bottom w:w="0" w:type="dxa"/>
              <w:right w:w="108" w:type="dxa"/>
            </w:tcMar>
            <w:vAlign w:val="center"/>
          </w:tcPr>
          <w:p w14:paraId="540CAF8B"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Тип ресурса</w:t>
            </w:r>
          </w:p>
        </w:tc>
        <w:tc>
          <w:tcPr>
            <w:tcW w:w="1144" w:type="dxa"/>
            <w:vMerge w:val="restart"/>
            <w:shd w:val="clear" w:color="FFFFFF" w:fill="0070C0"/>
            <w:noWrap/>
            <w:tcMar>
              <w:top w:w="0" w:type="dxa"/>
              <w:left w:w="108" w:type="dxa"/>
              <w:bottom w:w="0" w:type="dxa"/>
              <w:right w:w="108" w:type="dxa"/>
            </w:tcMar>
            <w:vAlign w:val="center"/>
          </w:tcPr>
          <w:p w14:paraId="05B73A39"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Объекты</w:t>
            </w:r>
          </w:p>
        </w:tc>
        <w:tc>
          <w:tcPr>
            <w:tcW w:w="2813" w:type="dxa"/>
            <w:gridSpan w:val="4"/>
            <w:shd w:val="clear" w:color="FFFFFF" w:fill="0070C0"/>
            <w:noWrap/>
            <w:tcMar>
              <w:top w:w="0" w:type="dxa"/>
              <w:left w:w="108" w:type="dxa"/>
              <w:bottom w:w="0" w:type="dxa"/>
              <w:right w:w="108" w:type="dxa"/>
            </w:tcMar>
            <w:vAlign w:val="center"/>
          </w:tcPr>
          <w:p w14:paraId="61413E33"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Периодичность создания резервных копий, ч</w:t>
            </w:r>
          </w:p>
        </w:tc>
        <w:tc>
          <w:tcPr>
            <w:tcW w:w="1924" w:type="dxa"/>
            <w:vMerge w:val="restart"/>
            <w:shd w:val="clear" w:color="FFFFFF" w:fill="0070C0"/>
            <w:noWrap/>
            <w:tcMar>
              <w:top w:w="0" w:type="dxa"/>
              <w:left w:w="108" w:type="dxa"/>
              <w:bottom w:w="0" w:type="dxa"/>
              <w:right w:w="108" w:type="dxa"/>
            </w:tcMar>
            <w:vAlign w:val="center"/>
          </w:tcPr>
          <w:p w14:paraId="1EFC0BC9"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Требуется долговременное хранение</w:t>
            </w:r>
            <w:r>
              <w:rPr>
                <w:rFonts w:ascii="Arial" w:eastAsia="Arial" w:hAnsi="Arial" w:cs="Arial"/>
                <w:b/>
                <w:color w:val="FFFFFF" w:themeColor="background1"/>
                <w:sz w:val="18"/>
                <w:szCs w:val="18"/>
              </w:rPr>
              <w:br/>
              <w:t>резервных копий</w:t>
            </w:r>
          </w:p>
        </w:tc>
        <w:tc>
          <w:tcPr>
            <w:tcW w:w="1331" w:type="dxa"/>
            <w:vMerge w:val="restart"/>
            <w:shd w:val="clear" w:color="FFFFFF" w:fill="0070C0"/>
            <w:vAlign w:val="center"/>
          </w:tcPr>
          <w:p w14:paraId="465CEF04"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Требуется шифрование резервных копий</w:t>
            </w:r>
          </w:p>
        </w:tc>
      </w:tr>
      <w:tr w:rsidR="00E0302A" w14:paraId="503447DF" w14:textId="77777777">
        <w:trPr>
          <w:trHeight w:val="310"/>
        </w:trPr>
        <w:tc>
          <w:tcPr>
            <w:tcW w:w="1461" w:type="dxa"/>
            <w:vMerge/>
            <w:vAlign w:val="center"/>
          </w:tcPr>
          <w:p w14:paraId="1C7FC583" w14:textId="77777777" w:rsidR="00E0302A" w:rsidRDefault="00E0302A">
            <w:pPr>
              <w:jc w:val="center"/>
              <w:rPr>
                <w:rFonts w:ascii="Arial" w:hAnsi="Arial" w:cs="Arial"/>
                <w:color w:val="3C3C3C"/>
                <w:sz w:val="20"/>
              </w:rPr>
            </w:pPr>
          </w:p>
        </w:tc>
        <w:tc>
          <w:tcPr>
            <w:tcW w:w="958" w:type="dxa"/>
            <w:vMerge/>
            <w:noWrap/>
            <w:tcMar>
              <w:top w:w="0" w:type="dxa"/>
              <w:left w:w="108" w:type="dxa"/>
              <w:bottom w:w="0" w:type="dxa"/>
              <w:right w:w="108" w:type="dxa"/>
            </w:tcMar>
            <w:vAlign w:val="center"/>
          </w:tcPr>
          <w:p w14:paraId="6CC8FB0B" w14:textId="77777777" w:rsidR="00E0302A" w:rsidRDefault="00E0302A">
            <w:pPr>
              <w:jc w:val="center"/>
              <w:rPr>
                <w:rFonts w:ascii="Arial" w:hAnsi="Arial" w:cs="Arial"/>
                <w:color w:val="3C3C3C"/>
                <w:sz w:val="20"/>
              </w:rPr>
            </w:pPr>
          </w:p>
        </w:tc>
        <w:tc>
          <w:tcPr>
            <w:tcW w:w="1144" w:type="dxa"/>
            <w:vMerge/>
            <w:noWrap/>
            <w:tcMar>
              <w:top w:w="0" w:type="dxa"/>
              <w:left w:w="108" w:type="dxa"/>
              <w:bottom w:w="0" w:type="dxa"/>
              <w:right w:w="108" w:type="dxa"/>
            </w:tcMar>
            <w:vAlign w:val="center"/>
          </w:tcPr>
          <w:p w14:paraId="7553C7A2" w14:textId="77777777" w:rsidR="00E0302A" w:rsidRDefault="00E0302A">
            <w:pPr>
              <w:jc w:val="center"/>
              <w:rPr>
                <w:rFonts w:ascii="Arial" w:hAnsi="Arial" w:cs="Arial"/>
                <w:color w:val="3C3C3C"/>
                <w:sz w:val="20"/>
              </w:rPr>
            </w:pPr>
          </w:p>
        </w:tc>
        <w:tc>
          <w:tcPr>
            <w:tcW w:w="747" w:type="dxa"/>
            <w:shd w:val="clear" w:color="FFFFFF" w:fill="0070C0"/>
            <w:noWrap/>
            <w:tcMar>
              <w:top w:w="0" w:type="dxa"/>
              <w:left w:w="108" w:type="dxa"/>
              <w:bottom w:w="0" w:type="dxa"/>
              <w:right w:w="108" w:type="dxa"/>
            </w:tcMar>
            <w:vAlign w:val="center"/>
          </w:tcPr>
          <w:p w14:paraId="2A1E8EC2"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Full</w:t>
            </w:r>
          </w:p>
        </w:tc>
        <w:tc>
          <w:tcPr>
            <w:tcW w:w="645" w:type="dxa"/>
            <w:shd w:val="clear" w:color="FFFFFF" w:fill="0070C0"/>
            <w:noWrap/>
            <w:tcMar>
              <w:top w:w="0" w:type="dxa"/>
              <w:left w:w="108" w:type="dxa"/>
              <w:bottom w:w="0" w:type="dxa"/>
              <w:right w:w="108" w:type="dxa"/>
            </w:tcMar>
            <w:vAlign w:val="center"/>
          </w:tcPr>
          <w:p w14:paraId="71577A85"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Incr</w:t>
            </w:r>
          </w:p>
        </w:tc>
        <w:tc>
          <w:tcPr>
            <w:tcW w:w="645" w:type="dxa"/>
            <w:shd w:val="clear" w:color="FFFFFF" w:fill="0070C0"/>
            <w:noWrap/>
            <w:tcMar>
              <w:top w:w="0" w:type="dxa"/>
              <w:left w:w="108" w:type="dxa"/>
              <w:bottom w:w="0" w:type="dxa"/>
              <w:right w:w="108" w:type="dxa"/>
            </w:tcMar>
            <w:vAlign w:val="center"/>
          </w:tcPr>
          <w:p w14:paraId="44043C8C"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Diff</w:t>
            </w:r>
          </w:p>
        </w:tc>
        <w:tc>
          <w:tcPr>
            <w:tcW w:w="776" w:type="dxa"/>
            <w:shd w:val="clear" w:color="FFFFFF" w:fill="0070C0"/>
            <w:noWrap/>
            <w:tcMar>
              <w:top w:w="0" w:type="dxa"/>
              <w:left w:w="108" w:type="dxa"/>
              <w:bottom w:w="0" w:type="dxa"/>
              <w:right w:w="108" w:type="dxa"/>
            </w:tcMar>
            <w:vAlign w:val="center"/>
          </w:tcPr>
          <w:p w14:paraId="7193A6FD" w14:textId="77777777" w:rsidR="00E0302A" w:rsidRDefault="00373FF5">
            <w:pPr>
              <w:keepNext/>
              <w:keepLines/>
              <w:spacing w:before="60" w:after="60"/>
              <w:jc w:val="center"/>
              <w:rPr>
                <w:rFonts w:ascii="Arial" w:hAnsi="Arial" w:cs="Arial"/>
                <w:b/>
                <w:color w:val="FFFFFF" w:themeColor="background1"/>
                <w:sz w:val="14"/>
                <w:szCs w:val="14"/>
              </w:rPr>
            </w:pPr>
            <w:r>
              <w:rPr>
                <w:rFonts w:ascii="Arial" w:eastAsia="Arial" w:hAnsi="Arial" w:cs="Arial"/>
                <w:b/>
                <w:color w:val="FFFFFF" w:themeColor="background1"/>
                <w:sz w:val="18"/>
                <w:szCs w:val="18"/>
              </w:rPr>
              <w:t>Trans</w:t>
            </w:r>
          </w:p>
        </w:tc>
        <w:tc>
          <w:tcPr>
            <w:tcW w:w="1924" w:type="dxa"/>
            <w:vMerge/>
            <w:shd w:val="clear" w:color="FFFFFF" w:fill="D9D9D9" w:themeFill="background1" w:themeFillShade="D9"/>
            <w:tcMar>
              <w:top w:w="0" w:type="dxa"/>
              <w:left w:w="108" w:type="dxa"/>
              <w:bottom w:w="0" w:type="dxa"/>
              <w:right w:w="108" w:type="dxa"/>
            </w:tcMar>
            <w:vAlign w:val="center"/>
          </w:tcPr>
          <w:p w14:paraId="487A39D6" w14:textId="77777777" w:rsidR="00E0302A" w:rsidRDefault="00E0302A">
            <w:pPr>
              <w:keepNext/>
              <w:keepLines/>
              <w:spacing w:before="60" w:after="60"/>
              <w:jc w:val="center"/>
              <w:rPr>
                <w:rFonts w:ascii="Arial" w:hAnsi="Arial" w:cs="Arial"/>
                <w:b/>
                <w:color w:val="FFFFFF" w:themeColor="background1"/>
                <w:sz w:val="20"/>
              </w:rPr>
            </w:pPr>
          </w:p>
        </w:tc>
        <w:tc>
          <w:tcPr>
            <w:tcW w:w="1331" w:type="dxa"/>
            <w:vMerge/>
            <w:shd w:val="clear" w:color="FFFFFF" w:fill="D9D9D9" w:themeFill="background1" w:themeFillShade="D9"/>
          </w:tcPr>
          <w:p w14:paraId="14099F63" w14:textId="77777777" w:rsidR="00E0302A" w:rsidRDefault="00E0302A">
            <w:pPr>
              <w:jc w:val="center"/>
              <w:rPr>
                <w:rFonts w:ascii="Arial" w:hAnsi="Arial" w:cs="Arial"/>
                <w:b/>
                <w:color w:val="3C3C3C"/>
                <w:sz w:val="20"/>
              </w:rPr>
            </w:pPr>
          </w:p>
        </w:tc>
      </w:tr>
      <w:tr w:rsidR="00E0302A" w14:paraId="597C491F" w14:textId="77777777">
        <w:trPr>
          <w:trHeight w:val="310"/>
        </w:trPr>
        <w:tc>
          <w:tcPr>
            <w:tcW w:w="1461" w:type="dxa"/>
            <w:vAlign w:val="center"/>
          </w:tcPr>
          <w:p w14:paraId="00B6049E" w14:textId="77777777" w:rsidR="00E0302A" w:rsidRDefault="00373FF5">
            <w:pPr>
              <w:jc w:val="center"/>
              <w:rPr>
                <w:rFonts w:ascii="Arial" w:eastAsia="Arial" w:hAnsi="Arial" w:cs="Arial"/>
                <w:iCs/>
                <w:sz w:val="10"/>
                <w:szCs w:val="10"/>
              </w:rPr>
            </w:pPr>
            <w:r>
              <w:rPr>
                <w:rFonts w:ascii="Arial" w:eastAsia="Arial" w:hAnsi="Arial" w:cs="Arial"/>
                <w:iCs/>
                <w:sz w:val="14"/>
                <w:szCs w:val="14"/>
              </w:rPr>
              <w:t>spb99-sus-db01</w:t>
            </w:r>
          </w:p>
        </w:tc>
        <w:tc>
          <w:tcPr>
            <w:tcW w:w="958" w:type="dxa"/>
            <w:noWrap/>
            <w:tcMar>
              <w:top w:w="0" w:type="dxa"/>
              <w:left w:w="108" w:type="dxa"/>
              <w:bottom w:w="0" w:type="dxa"/>
              <w:right w:w="108" w:type="dxa"/>
            </w:tcMar>
            <w:vAlign w:val="center"/>
          </w:tcPr>
          <w:p w14:paraId="61DBC344"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Cs/>
                <w:sz w:val="14"/>
                <w:szCs w:val="14"/>
              </w:rPr>
            </w:pPr>
            <w:r>
              <w:rPr>
                <w:rFonts w:ascii="Arial" w:eastAsia="Arial" w:hAnsi="Arial" w:cs="Arial"/>
                <w:iCs/>
                <w:sz w:val="14"/>
                <w:szCs w:val="14"/>
              </w:rPr>
              <w:t>Образ ВМ</w:t>
            </w:r>
          </w:p>
        </w:tc>
        <w:tc>
          <w:tcPr>
            <w:tcW w:w="1144" w:type="dxa"/>
            <w:noWrap/>
            <w:tcMar>
              <w:top w:w="0" w:type="dxa"/>
              <w:left w:w="108" w:type="dxa"/>
              <w:bottom w:w="0" w:type="dxa"/>
              <w:right w:w="108" w:type="dxa"/>
            </w:tcMar>
            <w:vAlign w:val="center"/>
          </w:tcPr>
          <w:p w14:paraId="46DEE571"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Cs/>
                <w:sz w:val="14"/>
                <w:szCs w:val="14"/>
              </w:rPr>
            </w:pPr>
            <w:r>
              <w:rPr>
                <w:rFonts w:ascii="Arial" w:eastAsia="Arial" w:hAnsi="Arial" w:cs="Arial"/>
                <w:iCs/>
                <w:sz w:val="14"/>
                <w:szCs w:val="14"/>
              </w:rPr>
              <w:t>Системный диск</w:t>
            </w:r>
          </w:p>
        </w:tc>
        <w:tc>
          <w:tcPr>
            <w:tcW w:w="747" w:type="dxa"/>
            <w:noWrap/>
            <w:tcMar>
              <w:top w:w="0" w:type="dxa"/>
              <w:left w:w="108" w:type="dxa"/>
              <w:bottom w:w="0" w:type="dxa"/>
              <w:right w:w="108" w:type="dxa"/>
            </w:tcMar>
            <w:vAlign w:val="center"/>
          </w:tcPr>
          <w:p w14:paraId="7014E7E8" w14:textId="77777777" w:rsidR="00E0302A" w:rsidRDefault="00373FF5">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6D119089"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55E2CF47"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776" w:type="dxa"/>
            <w:noWrap/>
            <w:tcMar>
              <w:top w:w="0" w:type="dxa"/>
              <w:left w:w="108" w:type="dxa"/>
              <w:bottom w:w="0" w:type="dxa"/>
              <w:right w:w="108" w:type="dxa"/>
            </w:tcMar>
            <w:vAlign w:val="center"/>
          </w:tcPr>
          <w:p w14:paraId="7936CC34" w14:textId="77777777" w:rsidR="00E0302A" w:rsidRDefault="00373FF5">
            <w:pPr>
              <w:jc w:val="center"/>
              <w:rPr>
                <w:rFonts w:ascii="Arial" w:eastAsia="Arial" w:hAnsi="Arial" w:cs="Arial"/>
                <w:bCs/>
                <w:sz w:val="14"/>
                <w:szCs w:val="14"/>
              </w:rPr>
            </w:pPr>
            <w:r>
              <w:rPr>
                <w:rFonts w:ascii="Arial" w:eastAsia="Arial" w:hAnsi="Arial" w:cs="Arial"/>
                <w:iCs/>
                <w:sz w:val="14"/>
                <w:szCs w:val="14"/>
              </w:rPr>
              <w:t>0</w:t>
            </w:r>
          </w:p>
        </w:tc>
        <w:tc>
          <w:tcPr>
            <w:tcW w:w="1924" w:type="dxa"/>
            <w:tcMar>
              <w:top w:w="0" w:type="dxa"/>
              <w:left w:w="108" w:type="dxa"/>
              <w:bottom w:w="0" w:type="dxa"/>
              <w:right w:w="108" w:type="dxa"/>
            </w:tcMar>
            <w:vAlign w:val="center"/>
          </w:tcPr>
          <w:p w14:paraId="4644D8EE"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5A430DFB"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r>
      <w:tr w:rsidR="00E0302A" w14:paraId="0BEA285C" w14:textId="77777777">
        <w:trPr>
          <w:trHeight w:val="310"/>
        </w:trPr>
        <w:tc>
          <w:tcPr>
            <w:tcW w:w="1461" w:type="dxa"/>
            <w:vMerge w:val="restart"/>
            <w:vAlign w:val="center"/>
          </w:tcPr>
          <w:p w14:paraId="100E1C88" w14:textId="77777777" w:rsidR="00E0302A" w:rsidRDefault="00373FF5">
            <w:pPr>
              <w:jc w:val="center"/>
              <w:rPr>
                <w:rFonts w:ascii="Arial" w:eastAsia="Arial" w:hAnsi="Arial" w:cs="Arial"/>
                <w:iCs/>
                <w:sz w:val="10"/>
                <w:szCs w:val="10"/>
              </w:rPr>
            </w:pPr>
            <w:r>
              <w:rPr>
                <w:rFonts w:ascii="Arial" w:eastAsia="Arial" w:hAnsi="Arial" w:cs="Arial"/>
                <w:iCs/>
                <w:sz w:val="14"/>
                <w:szCs w:val="14"/>
              </w:rPr>
              <w:t>spb99-sus-db01</w:t>
            </w:r>
          </w:p>
        </w:tc>
        <w:tc>
          <w:tcPr>
            <w:tcW w:w="958" w:type="dxa"/>
            <w:vMerge w:val="restart"/>
            <w:noWrap/>
            <w:tcMar>
              <w:top w:w="0" w:type="dxa"/>
              <w:left w:w="108" w:type="dxa"/>
              <w:bottom w:w="0" w:type="dxa"/>
              <w:right w:w="108" w:type="dxa"/>
            </w:tcMar>
            <w:vAlign w:val="center"/>
          </w:tcPr>
          <w:p w14:paraId="086940F6" w14:textId="77777777" w:rsidR="00E0302A" w:rsidRDefault="00373FF5">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Merge w:val="restart"/>
            <w:noWrap/>
            <w:tcMar>
              <w:top w:w="0" w:type="dxa"/>
              <w:left w:w="108" w:type="dxa"/>
              <w:bottom w:w="0" w:type="dxa"/>
              <w:right w:w="108" w:type="dxa"/>
            </w:tcMar>
            <w:vAlign w:val="center"/>
          </w:tcPr>
          <w:p w14:paraId="48EDCFA5" w14:textId="77777777" w:rsidR="00E0302A" w:rsidRDefault="00373FF5">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vMerge w:val="restart"/>
            <w:noWrap/>
            <w:tcMar>
              <w:top w:w="0" w:type="dxa"/>
              <w:left w:w="108" w:type="dxa"/>
              <w:bottom w:w="0" w:type="dxa"/>
              <w:right w:w="108" w:type="dxa"/>
            </w:tcMar>
            <w:vAlign w:val="center"/>
          </w:tcPr>
          <w:p w14:paraId="6643C235" w14:textId="77777777" w:rsidR="00E0302A" w:rsidRDefault="00373FF5">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507E6037" w14:textId="77777777" w:rsidR="00E0302A" w:rsidRDefault="00373FF5">
            <w:pPr>
              <w:jc w:val="center"/>
              <w:rPr>
                <w:rFonts w:ascii="Arial" w:eastAsia="Arial" w:hAnsi="Arial" w:cs="Arial"/>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1B3E0C94" w14:textId="77777777" w:rsidR="00E0302A" w:rsidRDefault="00373FF5">
            <w:pPr>
              <w:jc w:val="center"/>
              <w:rPr>
                <w:rFonts w:ascii="Arial" w:eastAsia="Arial" w:hAnsi="Arial" w:cs="Arial"/>
                <w:sz w:val="10"/>
                <w:szCs w:val="10"/>
              </w:rPr>
            </w:pPr>
            <w:r>
              <w:rPr>
                <w:rFonts w:ascii="Arial" w:eastAsia="Arial" w:hAnsi="Arial" w:cs="Arial"/>
                <w:iCs/>
                <w:sz w:val="14"/>
                <w:szCs w:val="14"/>
                <w:lang w:val="en-US"/>
              </w:rPr>
              <w:t>24</w:t>
            </w:r>
          </w:p>
        </w:tc>
        <w:tc>
          <w:tcPr>
            <w:tcW w:w="776" w:type="dxa"/>
            <w:vMerge w:val="restart"/>
            <w:noWrap/>
            <w:tcMar>
              <w:top w:w="0" w:type="dxa"/>
              <w:left w:w="108" w:type="dxa"/>
              <w:bottom w:w="0" w:type="dxa"/>
              <w:right w:w="108" w:type="dxa"/>
            </w:tcMar>
            <w:vAlign w:val="center"/>
          </w:tcPr>
          <w:p w14:paraId="36754123" w14:textId="77777777" w:rsidR="00E0302A" w:rsidRDefault="00373FF5">
            <w:pPr>
              <w:jc w:val="center"/>
              <w:rPr>
                <w:rFonts w:ascii="Arial" w:eastAsia="Arial" w:hAnsi="Arial" w:cs="Arial"/>
                <w:bCs/>
                <w:sz w:val="14"/>
                <w:szCs w:val="14"/>
              </w:rPr>
            </w:pPr>
            <w:r>
              <w:rPr>
                <w:rFonts w:ascii="Arial" w:eastAsia="Arial" w:hAnsi="Arial" w:cs="Arial"/>
                <w:iCs/>
                <w:sz w:val="14"/>
                <w:szCs w:val="14"/>
                <w:lang w:val="en-US"/>
              </w:rPr>
              <w:t>4</w:t>
            </w:r>
          </w:p>
        </w:tc>
        <w:tc>
          <w:tcPr>
            <w:tcW w:w="1924" w:type="dxa"/>
            <w:vMerge w:val="restart"/>
            <w:tcMar>
              <w:top w:w="0" w:type="dxa"/>
              <w:left w:w="108" w:type="dxa"/>
              <w:bottom w:w="0" w:type="dxa"/>
              <w:right w:w="108" w:type="dxa"/>
            </w:tcMar>
            <w:vAlign w:val="center"/>
          </w:tcPr>
          <w:p w14:paraId="4B50BE78" w14:textId="77777777" w:rsidR="00E0302A" w:rsidRDefault="00373FF5">
            <w:pPr>
              <w:jc w:val="center"/>
              <w:rPr>
                <w:rFonts w:ascii="Arial" w:eastAsia="Arial" w:hAnsi="Arial" w:cs="Arial"/>
                <w:sz w:val="10"/>
                <w:szCs w:val="10"/>
              </w:rPr>
            </w:pPr>
            <w:r>
              <w:rPr>
                <w:rFonts w:ascii="Arial" w:eastAsia="Arial" w:hAnsi="Arial" w:cs="Arial"/>
                <w:iCs/>
                <w:sz w:val="14"/>
                <w:szCs w:val="14"/>
              </w:rPr>
              <w:t>Да</w:t>
            </w:r>
          </w:p>
        </w:tc>
        <w:tc>
          <w:tcPr>
            <w:tcW w:w="1331" w:type="dxa"/>
            <w:vMerge w:val="restart"/>
            <w:vAlign w:val="center"/>
          </w:tcPr>
          <w:p w14:paraId="73A7EADD" w14:textId="77777777" w:rsidR="00E0302A" w:rsidRDefault="00373FF5">
            <w:pPr>
              <w:jc w:val="center"/>
              <w:rPr>
                <w:rFonts w:ascii="Arial" w:eastAsia="Arial" w:hAnsi="Arial" w:cs="Arial"/>
                <w:sz w:val="10"/>
                <w:szCs w:val="10"/>
              </w:rPr>
            </w:pPr>
            <w:r>
              <w:rPr>
                <w:rFonts w:ascii="Arial" w:eastAsia="Arial" w:hAnsi="Arial" w:cs="Arial"/>
                <w:iCs/>
                <w:sz w:val="14"/>
                <w:szCs w:val="14"/>
              </w:rPr>
              <w:t>Нет</w:t>
            </w:r>
          </w:p>
        </w:tc>
      </w:tr>
      <w:tr w:rsidR="00E0302A" w14:paraId="678A33DA" w14:textId="77777777">
        <w:trPr>
          <w:trHeight w:val="310"/>
        </w:trPr>
        <w:tc>
          <w:tcPr>
            <w:tcW w:w="1461" w:type="dxa"/>
            <w:vMerge w:val="restart"/>
            <w:vAlign w:val="center"/>
          </w:tcPr>
          <w:p w14:paraId="311AFF81" w14:textId="77777777" w:rsidR="00E0302A" w:rsidRDefault="00373FF5">
            <w:pPr>
              <w:jc w:val="center"/>
              <w:rPr>
                <w:rFonts w:ascii="Arial" w:eastAsia="Arial" w:hAnsi="Arial" w:cs="Arial"/>
                <w:iCs/>
                <w:sz w:val="10"/>
                <w:szCs w:val="10"/>
              </w:rPr>
            </w:pPr>
            <w:r>
              <w:rPr>
                <w:rFonts w:ascii="Arial" w:eastAsia="Arial" w:hAnsi="Arial" w:cs="Arial"/>
                <w:iCs/>
                <w:sz w:val="14"/>
                <w:szCs w:val="14"/>
              </w:rPr>
              <w:t>spb99-sus-db02</w:t>
            </w:r>
          </w:p>
        </w:tc>
        <w:tc>
          <w:tcPr>
            <w:tcW w:w="958" w:type="dxa"/>
            <w:vMerge w:val="restart"/>
            <w:vAlign w:val="center"/>
          </w:tcPr>
          <w:p w14:paraId="73C8C689"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tc>
        <w:tc>
          <w:tcPr>
            <w:tcW w:w="1144" w:type="dxa"/>
            <w:vMerge w:val="restart"/>
            <w:vAlign w:val="center"/>
          </w:tcPr>
          <w:p w14:paraId="78756B54"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vMerge w:val="restart"/>
            <w:noWrap/>
            <w:tcMar>
              <w:top w:w="0" w:type="dxa"/>
              <w:left w:w="108" w:type="dxa"/>
              <w:bottom w:w="0" w:type="dxa"/>
              <w:right w:w="108" w:type="dxa"/>
            </w:tcMar>
            <w:vAlign w:val="center"/>
          </w:tcPr>
          <w:p w14:paraId="4BA37591" w14:textId="77777777" w:rsidR="00E0302A" w:rsidRDefault="00373FF5">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58E225D9"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76D2DE6E"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776" w:type="dxa"/>
            <w:vMerge w:val="restart"/>
            <w:noWrap/>
            <w:tcMar>
              <w:top w:w="0" w:type="dxa"/>
              <w:left w:w="108" w:type="dxa"/>
              <w:bottom w:w="0" w:type="dxa"/>
              <w:right w:w="108" w:type="dxa"/>
            </w:tcMar>
            <w:vAlign w:val="center"/>
          </w:tcPr>
          <w:p w14:paraId="12AC11AF" w14:textId="77777777" w:rsidR="00E0302A" w:rsidRDefault="00373FF5">
            <w:pPr>
              <w:jc w:val="center"/>
              <w:rPr>
                <w:rFonts w:ascii="Arial" w:eastAsia="Arial" w:hAnsi="Arial" w:cs="Arial"/>
                <w:bCs/>
                <w:sz w:val="10"/>
                <w:szCs w:val="10"/>
              </w:rPr>
            </w:pPr>
            <w:r>
              <w:rPr>
                <w:rFonts w:ascii="Arial" w:eastAsia="Arial" w:hAnsi="Arial" w:cs="Arial"/>
                <w:iCs/>
                <w:sz w:val="14"/>
                <w:szCs w:val="14"/>
              </w:rPr>
              <w:t>0</w:t>
            </w:r>
          </w:p>
        </w:tc>
        <w:tc>
          <w:tcPr>
            <w:tcW w:w="1924" w:type="dxa"/>
            <w:vMerge w:val="restart"/>
            <w:vAlign w:val="center"/>
          </w:tcPr>
          <w:p w14:paraId="6E2F1374"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c>
          <w:tcPr>
            <w:tcW w:w="1331" w:type="dxa"/>
            <w:vMerge w:val="restart"/>
            <w:vAlign w:val="center"/>
          </w:tcPr>
          <w:p w14:paraId="1F0A41C7"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r>
      <w:tr w:rsidR="00E0302A" w14:paraId="54FFD209" w14:textId="77777777">
        <w:trPr>
          <w:trHeight w:val="310"/>
        </w:trPr>
        <w:tc>
          <w:tcPr>
            <w:tcW w:w="1461" w:type="dxa"/>
            <w:vAlign w:val="center"/>
          </w:tcPr>
          <w:p w14:paraId="3BF413C1" w14:textId="77777777" w:rsidR="00E0302A" w:rsidRDefault="00373FF5">
            <w:pPr>
              <w:jc w:val="center"/>
              <w:rPr>
                <w:rFonts w:ascii="Arial" w:eastAsia="Arial" w:hAnsi="Arial" w:cs="Arial"/>
                <w:iCs/>
                <w:sz w:val="10"/>
                <w:szCs w:val="10"/>
              </w:rPr>
            </w:pPr>
            <w:r>
              <w:rPr>
                <w:rFonts w:ascii="Arial" w:eastAsia="Arial" w:hAnsi="Arial" w:cs="Arial"/>
                <w:iCs/>
                <w:sz w:val="14"/>
                <w:szCs w:val="14"/>
              </w:rPr>
              <w:t>spb99-sus-db02</w:t>
            </w:r>
          </w:p>
        </w:tc>
        <w:tc>
          <w:tcPr>
            <w:tcW w:w="958" w:type="dxa"/>
            <w:vAlign w:val="center"/>
          </w:tcPr>
          <w:p w14:paraId="1DA699A0" w14:textId="77777777" w:rsidR="00E0302A" w:rsidRDefault="00373FF5">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1B603FAE" w14:textId="77777777" w:rsidR="00E0302A" w:rsidRDefault="00373FF5">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5677C4A9" w14:textId="77777777" w:rsidR="00E0302A" w:rsidRDefault="00373FF5">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4BC0680D"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2F64A0B4" w14:textId="77777777" w:rsidR="00E0302A" w:rsidRDefault="00373FF5">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4275D509" w14:textId="77777777" w:rsidR="00E0302A" w:rsidRDefault="00373FF5">
            <w:pPr>
              <w:jc w:val="center"/>
              <w:rPr>
                <w:rFonts w:ascii="Arial" w:eastAsia="Arial" w:hAnsi="Arial" w:cs="Arial"/>
                <w:bCs/>
                <w:sz w:val="14"/>
                <w:szCs w:val="14"/>
              </w:rPr>
            </w:pPr>
            <w:r>
              <w:rPr>
                <w:rFonts w:ascii="Arial" w:eastAsia="Arial" w:hAnsi="Arial" w:cs="Arial"/>
                <w:iCs/>
                <w:sz w:val="14"/>
                <w:szCs w:val="14"/>
                <w:lang w:val="en-US"/>
              </w:rPr>
              <w:t>4</w:t>
            </w:r>
          </w:p>
        </w:tc>
        <w:tc>
          <w:tcPr>
            <w:tcW w:w="1924" w:type="dxa"/>
            <w:vAlign w:val="center"/>
          </w:tcPr>
          <w:p w14:paraId="3D7A8439" w14:textId="77777777" w:rsidR="00E0302A" w:rsidRDefault="00373FF5">
            <w:pPr>
              <w:jc w:val="center"/>
              <w:rPr>
                <w:rFonts w:ascii="Arial" w:eastAsia="Arial" w:hAnsi="Arial" w:cs="Arial"/>
                <w:iCs/>
                <w:sz w:val="10"/>
                <w:szCs w:val="10"/>
              </w:rPr>
            </w:pPr>
            <w:r>
              <w:rPr>
                <w:rFonts w:ascii="Arial" w:eastAsia="Arial" w:hAnsi="Arial" w:cs="Arial"/>
                <w:iCs/>
                <w:sz w:val="14"/>
                <w:szCs w:val="14"/>
              </w:rPr>
              <w:t>Да</w:t>
            </w:r>
          </w:p>
        </w:tc>
        <w:tc>
          <w:tcPr>
            <w:tcW w:w="1331" w:type="dxa"/>
            <w:vAlign w:val="center"/>
          </w:tcPr>
          <w:p w14:paraId="202F6343"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r>
      <w:tr w:rsidR="00E0302A" w14:paraId="388DDC9F" w14:textId="77777777">
        <w:trPr>
          <w:trHeight w:val="310"/>
        </w:trPr>
        <w:tc>
          <w:tcPr>
            <w:tcW w:w="1461" w:type="dxa"/>
            <w:vAlign w:val="center"/>
          </w:tcPr>
          <w:p w14:paraId="75299528" w14:textId="77777777" w:rsidR="00E0302A" w:rsidRDefault="00373FF5">
            <w:pPr>
              <w:jc w:val="center"/>
              <w:rPr>
                <w:rFonts w:ascii="Arial" w:eastAsia="Arial" w:hAnsi="Arial" w:cs="Arial"/>
                <w:iCs/>
                <w:sz w:val="10"/>
                <w:szCs w:val="10"/>
              </w:rPr>
            </w:pPr>
            <w:r>
              <w:rPr>
                <w:rFonts w:ascii="Arial" w:eastAsia="Arial" w:hAnsi="Arial" w:cs="Arial"/>
                <w:iCs/>
                <w:sz w:val="14"/>
                <w:szCs w:val="14"/>
              </w:rPr>
              <w:t>spb99-sus-db01z</w:t>
            </w:r>
          </w:p>
        </w:tc>
        <w:tc>
          <w:tcPr>
            <w:tcW w:w="958" w:type="dxa"/>
            <w:vAlign w:val="center"/>
          </w:tcPr>
          <w:p w14:paraId="574C2354"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tc>
        <w:tc>
          <w:tcPr>
            <w:tcW w:w="1144" w:type="dxa"/>
            <w:vAlign w:val="center"/>
          </w:tcPr>
          <w:p w14:paraId="1EF43AD7"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noWrap/>
            <w:tcMar>
              <w:top w:w="0" w:type="dxa"/>
              <w:left w:w="108" w:type="dxa"/>
              <w:bottom w:w="0" w:type="dxa"/>
              <w:right w:w="108" w:type="dxa"/>
            </w:tcMar>
            <w:vAlign w:val="center"/>
          </w:tcPr>
          <w:p w14:paraId="1A81FE1C" w14:textId="77777777" w:rsidR="00E0302A" w:rsidRDefault="00373FF5">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07FE2DE6"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3D338D19"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776" w:type="dxa"/>
            <w:noWrap/>
            <w:tcMar>
              <w:top w:w="0" w:type="dxa"/>
              <w:left w:w="108" w:type="dxa"/>
              <w:bottom w:w="0" w:type="dxa"/>
              <w:right w:w="108" w:type="dxa"/>
            </w:tcMar>
            <w:vAlign w:val="center"/>
          </w:tcPr>
          <w:p w14:paraId="7DB8C8ED" w14:textId="77777777" w:rsidR="00E0302A" w:rsidRDefault="00373FF5">
            <w:pPr>
              <w:jc w:val="center"/>
              <w:rPr>
                <w:rFonts w:ascii="Arial" w:eastAsia="Arial" w:hAnsi="Arial" w:cs="Arial"/>
                <w:bCs/>
                <w:sz w:val="10"/>
                <w:szCs w:val="10"/>
              </w:rPr>
            </w:pPr>
            <w:r>
              <w:rPr>
                <w:rFonts w:ascii="Arial" w:eastAsia="Arial" w:hAnsi="Arial" w:cs="Arial"/>
                <w:iCs/>
                <w:sz w:val="14"/>
                <w:szCs w:val="14"/>
              </w:rPr>
              <w:t>0</w:t>
            </w:r>
          </w:p>
        </w:tc>
        <w:tc>
          <w:tcPr>
            <w:tcW w:w="1924" w:type="dxa"/>
            <w:vAlign w:val="center"/>
          </w:tcPr>
          <w:p w14:paraId="35012BED"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08FEF872"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r>
      <w:tr w:rsidR="00E0302A" w14:paraId="043E2302" w14:textId="77777777">
        <w:trPr>
          <w:trHeight w:val="310"/>
        </w:trPr>
        <w:tc>
          <w:tcPr>
            <w:tcW w:w="1461" w:type="dxa"/>
            <w:vMerge w:val="restart"/>
            <w:vAlign w:val="center"/>
          </w:tcPr>
          <w:p w14:paraId="355583DF" w14:textId="77777777" w:rsidR="00E0302A" w:rsidRDefault="00373FF5">
            <w:pPr>
              <w:jc w:val="center"/>
              <w:rPr>
                <w:rFonts w:ascii="Arial" w:eastAsia="Arial" w:hAnsi="Arial" w:cs="Arial"/>
                <w:iCs/>
                <w:sz w:val="10"/>
                <w:szCs w:val="10"/>
              </w:rPr>
            </w:pPr>
            <w:r>
              <w:rPr>
                <w:rFonts w:ascii="Arial" w:eastAsia="Arial" w:hAnsi="Arial" w:cs="Arial"/>
                <w:iCs/>
                <w:sz w:val="14"/>
                <w:szCs w:val="14"/>
              </w:rPr>
              <w:t>spb99-sus-db01z</w:t>
            </w:r>
          </w:p>
        </w:tc>
        <w:tc>
          <w:tcPr>
            <w:tcW w:w="958" w:type="dxa"/>
            <w:vMerge w:val="restart"/>
            <w:vAlign w:val="center"/>
          </w:tcPr>
          <w:p w14:paraId="2CB0E020" w14:textId="77777777" w:rsidR="00E0302A" w:rsidRDefault="00373FF5">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Merge w:val="restart"/>
            <w:vAlign w:val="center"/>
          </w:tcPr>
          <w:p w14:paraId="1892E480" w14:textId="77777777" w:rsidR="00E0302A" w:rsidRDefault="00373FF5">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vMerge w:val="restart"/>
            <w:noWrap/>
            <w:tcMar>
              <w:top w:w="0" w:type="dxa"/>
              <w:left w:w="108" w:type="dxa"/>
              <w:bottom w:w="0" w:type="dxa"/>
              <w:right w:w="108" w:type="dxa"/>
            </w:tcMar>
            <w:vAlign w:val="center"/>
          </w:tcPr>
          <w:p w14:paraId="5654B0CE" w14:textId="77777777" w:rsidR="00E0302A" w:rsidRDefault="00373FF5">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0A0FB26B" w14:textId="77777777" w:rsidR="00E0302A" w:rsidRDefault="00373FF5">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173C75B6" w14:textId="77777777" w:rsidR="00E0302A" w:rsidRDefault="00373FF5">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vMerge w:val="restart"/>
            <w:noWrap/>
            <w:tcMar>
              <w:top w:w="0" w:type="dxa"/>
              <w:left w:w="108" w:type="dxa"/>
              <w:bottom w:w="0" w:type="dxa"/>
              <w:right w:w="108" w:type="dxa"/>
            </w:tcMar>
            <w:vAlign w:val="center"/>
          </w:tcPr>
          <w:p w14:paraId="057C7B7F" w14:textId="77777777" w:rsidR="00E0302A" w:rsidRDefault="00373FF5">
            <w:pPr>
              <w:jc w:val="center"/>
              <w:rPr>
                <w:rFonts w:ascii="Arial" w:eastAsia="Arial" w:hAnsi="Arial" w:cs="Arial"/>
                <w:bCs/>
                <w:sz w:val="10"/>
                <w:szCs w:val="10"/>
              </w:rPr>
            </w:pPr>
            <w:r>
              <w:rPr>
                <w:rFonts w:ascii="Arial" w:eastAsia="Arial" w:hAnsi="Arial" w:cs="Arial"/>
                <w:iCs/>
                <w:sz w:val="14"/>
                <w:szCs w:val="14"/>
                <w:lang w:val="en-US"/>
              </w:rPr>
              <w:t>4</w:t>
            </w:r>
          </w:p>
        </w:tc>
        <w:tc>
          <w:tcPr>
            <w:tcW w:w="1924" w:type="dxa"/>
            <w:vMerge w:val="restart"/>
            <w:vAlign w:val="center"/>
          </w:tcPr>
          <w:p w14:paraId="139A6957" w14:textId="77777777" w:rsidR="00E0302A" w:rsidRDefault="00373FF5">
            <w:pPr>
              <w:jc w:val="center"/>
              <w:rPr>
                <w:rFonts w:ascii="Arial" w:eastAsia="Arial" w:hAnsi="Arial" w:cs="Arial"/>
                <w:iCs/>
                <w:sz w:val="10"/>
                <w:szCs w:val="10"/>
              </w:rPr>
            </w:pPr>
            <w:r>
              <w:rPr>
                <w:rFonts w:ascii="Arial" w:eastAsia="Arial" w:hAnsi="Arial" w:cs="Arial"/>
                <w:iCs/>
                <w:sz w:val="14"/>
                <w:szCs w:val="14"/>
              </w:rPr>
              <w:t>Да</w:t>
            </w:r>
          </w:p>
        </w:tc>
        <w:tc>
          <w:tcPr>
            <w:tcW w:w="1331" w:type="dxa"/>
            <w:vMerge w:val="restart"/>
            <w:vAlign w:val="center"/>
          </w:tcPr>
          <w:p w14:paraId="25C7FCE8" w14:textId="77777777" w:rsidR="00E0302A" w:rsidRDefault="00373FF5">
            <w:pPr>
              <w:jc w:val="center"/>
              <w:rPr>
                <w:rFonts w:ascii="Arial" w:eastAsia="Arial" w:hAnsi="Arial" w:cs="Arial"/>
                <w:iCs/>
                <w:sz w:val="10"/>
                <w:szCs w:val="10"/>
              </w:rPr>
            </w:pPr>
            <w:r>
              <w:rPr>
                <w:rFonts w:ascii="Arial" w:eastAsia="Arial" w:hAnsi="Arial" w:cs="Arial"/>
                <w:iCs/>
                <w:sz w:val="14"/>
                <w:szCs w:val="14"/>
              </w:rPr>
              <w:t>Нет</w:t>
            </w:r>
          </w:p>
        </w:tc>
      </w:tr>
      <w:tr w:rsidR="000405E6" w14:paraId="3D313328" w14:textId="77777777">
        <w:trPr>
          <w:trHeight w:val="310"/>
        </w:trPr>
        <w:tc>
          <w:tcPr>
            <w:tcW w:w="1461" w:type="dxa"/>
            <w:vAlign w:val="center"/>
          </w:tcPr>
          <w:p w14:paraId="5ED1A53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spb99-sus-db02z</w:t>
            </w:r>
          </w:p>
        </w:tc>
        <w:tc>
          <w:tcPr>
            <w:tcW w:w="958" w:type="dxa"/>
            <w:vAlign w:val="center"/>
          </w:tcPr>
          <w:p w14:paraId="2BBC369A"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tc>
        <w:tc>
          <w:tcPr>
            <w:tcW w:w="1144" w:type="dxa"/>
            <w:vAlign w:val="center"/>
          </w:tcPr>
          <w:p w14:paraId="6E8782F1"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noWrap/>
            <w:tcMar>
              <w:top w:w="0" w:type="dxa"/>
              <w:left w:w="108" w:type="dxa"/>
              <w:bottom w:w="0" w:type="dxa"/>
              <w:right w:w="108" w:type="dxa"/>
            </w:tcMar>
            <w:vAlign w:val="center"/>
          </w:tcPr>
          <w:p w14:paraId="5FB73EF3"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13F6E39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0186069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noWrap/>
            <w:tcMar>
              <w:top w:w="0" w:type="dxa"/>
              <w:left w:w="108" w:type="dxa"/>
              <w:bottom w:w="0" w:type="dxa"/>
              <w:right w:w="108" w:type="dxa"/>
            </w:tcMar>
            <w:vAlign w:val="center"/>
          </w:tcPr>
          <w:p w14:paraId="0DB80742"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Align w:val="center"/>
          </w:tcPr>
          <w:p w14:paraId="67FB232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287F7827"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70C13805" w14:textId="77777777">
        <w:trPr>
          <w:trHeight w:val="310"/>
        </w:trPr>
        <w:tc>
          <w:tcPr>
            <w:tcW w:w="1461" w:type="dxa"/>
            <w:vAlign w:val="center"/>
          </w:tcPr>
          <w:p w14:paraId="238447D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spb99-sus-db02z</w:t>
            </w:r>
          </w:p>
        </w:tc>
        <w:tc>
          <w:tcPr>
            <w:tcW w:w="958" w:type="dxa"/>
            <w:vAlign w:val="center"/>
          </w:tcPr>
          <w:p w14:paraId="24C4F9C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33AFAFCC"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75F7F0C9"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43DD3A6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1915F36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7A27B7E4"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lang w:val="en-US"/>
              </w:rPr>
              <w:t>4</w:t>
            </w:r>
          </w:p>
        </w:tc>
        <w:tc>
          <w:tcPr>
            <w:tcW w:w="1924" w:type="dxa"/>
            <w:vAlign w:val="center"/>
          </w:tcPr>
          <w:p w14:paraId="60C6A13C"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Да</w:t>
            </w:r>
          </w:p>
        </w:tc>
        <w:tc>
          <w:tcPr>
            <w:tcW w:w="1331" w:type="dxa"/>
            <w:vAlign w:val="center"/>
          </w:tcPr>
          <w:p w14:paraId="3F245AEE"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691F8C5B" w14:textId="77777777">
        <w:trPr>
          <w:trHeight w:val="310"/>
        </w:trPr>
        <w:tc>
          <w:tcPr>
            <w:tcW w:w="1461" w:type="dxa"/>
            <w:vMerge w:val="restart"/>
            <w:vAlign w:val="center"/>
          </w:tcPr>
          <w:p w14:paraId="3F8F16AC"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spb99-sus-db01u</w:t>
            </w:r>
          </w:p>
        </w:tc>
        <w:tc>
          <w:tcPr>
            <w:tcW w:w="958" w:type="dxa"/>
            <w:vMerge w:val="restart"/>
            <w:vAlign w:val="center"/>
          </w:tcPr>
          <w:p w14:paraId="6F658BE3"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tc>
        <w:tc>
          <w:tcPr>
            <w:tcW w:w="1144" w:type="dxa"/>
            <w:vMerge w:val="restart"/>
            <w:vAlign w:val="center"/>
          </w:tcPr>
          <w:p w14:paraId="25B487A4"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vMerge w:val="restart"/>
            <w:noWrap/>
            <w:tcMar>
              <w:top w:w="0" w:type="dxa"/>
              <w:left w:w="108" w:type="dxa"/>
              <w:bottom w:w="0" w:type="dxa"/>
              <w:right w:w="108" w:type="dxa"/>
            </w:tcMar>
            <w:vAlign w:val="center"/>
          </w:tcPr>
          <w:p w14:paraId="19C461F1"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1DEE195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524F00B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vMerge w:val="restart"/>
            <w:noWrap/>
            <w:tcMar>
              <w:top w:w="0" w:type="dxa"/>
              <w:left w:w="108" w:type="dxa"/>
              <w:bottom w:w="0" w:type="dxa"/>
              <w:right w:w="108" w:type="dxa"/>
            </w:tcMar>
            <w:vAlign w:val="center"/>
          </w:tcPr>
          <w:p w14:paraId="3BDA30DC"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Merge w:val="restart"/>
            <w:vAlign w:val="center"/>
          </w:tcPr>
          <w:p w14:paraId="3C91485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Merge w:val="restart"/>
            <w:vAlign w:val="center"/>
          </w:tcPr>
          <w:p w14:paraId="2C919C22"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43650EBB" w14:textId="77777777">
        <w:trPr>
          <w:trHeight w:val="310"/>
        </w:trPr>
        <w:tc>
          <w:tcPr>
            <w:tcW w:w="1461" w:type="dxa"/>
            <w:vAlign w:val="center"/>
          </w:tcPr>
          <w:p w14:paraId="7A586E4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spb99-sus-db01u</w:t>
            </w:r>
          </w:p>
        </w:tc>
        <w:tc>
          <w:tcPr>
            <w:tcW w:w="958" w:type="dxa"/>
            <w:vAlign w:val="center"/>
          </w:tcPr>
          <w:p w14:paraId="2D8A7C5F"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34D20A6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78E4D1C0"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7D4F9A8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71E7F68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6AEA3A0A" w14:textId="77777777" w:rsidR="000405E6" w:rsidRDefault="000405E6" w:rsidP="000405E6">
            <w:pPr>
              <w:jc w:val="center"/>
              <w:rPr>
                <w:rFonts w:ascii="Arial" w:eastAsia="Arial" w:hAnsi="Arial" w:cs="Arial"/>
                <w:bCs/>
                <w:sz w:val="14"/>
                <w:szCs w:val="14"/>
              </w:rPr>
            </w:pPr>
            <w:r>
              <w:rPr>
                <w:rFonts w:ascii="Arial" w:eastAsia="Arial" w:hAnsi="Arial" w:cs="Arial"/>
                <w:iCs/>
                <w:sz w:val="14"/>
                <w:szCs w:val="14"/>
                <w:lang w:val="en-US"/>
              </w:rPr>
              <w:t>4</w:t>
            </w:r>
          </w:p>
        </w:tc>
        <w:tc>
          <w:tcPr>
            <w:tcW w:w="1924" w:type="dxa"/>
            <w:vAlign w:val="center"/>
          </w:tcPr>
          <w:p w14:paraId="36C1821A"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38A8EBA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0B242651" w14:textId="77777777">
        <w:trPr>
          <w:trHeight w:val="360"/>
        </w:trPr>
        <w:tc>
          <w:tcPr>
            <w:tcW w:w="1461" w:type="dxa"/>
            <w:vMerge w:val="restart"/>
            <w:vAlign w:val="center"/>
          </w:tcPr>
          <w:p w14:paraId="16F2E41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spb99-sus-db02u</w:t>
            </w:r>
          </w:p>
        </w:tc>
        <w:tc>
          <w:tcPr>
            <w:tcW w:w="958" w:type="dxa"/>
            <w:vMerge w:val="restart"/>
            <w:vAlign w:val="center"/>
          </w:tcPr>
          <w:p w14:paraId="7F251D1E"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tc>
        <w:tc>
          <w:tcPr>
            <w:tcW w:w="1144" w:type="dxa"/>
            <w:vMerge w:val="restart"/>
            <w:vAlign w:val="center"/>
          </w:tcPr>
          <w:p w14:paraId="4DDB1523"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vMerge w:val="restart"/>
            <w:noWrap/>
            <w:tcMar>
              <w:top w:w="0" w:type="dxa"/>
              <w:left w:w="108" w:type="dxa"/>
              <w:bottom w:w="0" w:type="dxa"/>
              <w:right w:w="108" w:type="dxa"/>
            </w:tcMar>
            <w:vAlign w:val="center"/>
          </w:tcPr>
          <w:p w14:paraId="68C6C8B0"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2D0DF423"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0B5BA14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vMerge w:val="restart"/>
            <w:noWrap/>
            <w:tcMar>
              <w:top w:w="0" w:type="dxa"/>
              <w:left w:w="108" w:type="dxa"/>
              <w:bottom w:w="0" w:type="dxa"/>
              <w:right w:w="108" w:type="dxa"/>
            </w:tcMar>
            <w:vAlign w:val="center"/>
          </w:tcPr>
          <w:p w14:paraId="55471455"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Merge w:val="restart"/>
            <w:vAlign w:val="center"/>
          </w:tcPr>
          <w:p w14:paraId="22E3DE2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Merge w:val="restart"/>
            <w:vAlign w:val="center"/>
          </w:tcPr>
          <w:p w14:paraId="1ACED092"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38AF460B" w14:textId="77777777">
        <w:trPr>
          <w:trHeight w:val="310"/>
        </w:trPr>
        <w:tc>
          <w:tcPr>
            <w:tcW w:w="1461" w:type="dxa"/>
            <w:vAlign w:val="center"/>
          </w:tcPr>
          <w:p w14:paraId="04DEAA8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spb99-sus-db02u</w:t>
            </w:r>
          </w:p>
        </w:tc>
        <w:tc>
          <w:tcPr>
            <w:tcW w:w="958" w:type="dxa"/>
            <w:vAlign w:val="center"/>
          </w:tcPr>
          <w:p w14:paraId="6D4099E3"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625C970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p w14:paraId="151B6B53" w14:textId="77777777" w:rsidR="000405E6" w:rsidRDefault="000405E6" w:rsidP="000405E6">
            <w:pPr>
              <w:jc w:val="center"/>
              <w:rPr>
                <w:rFonts w:ascii="Arial" w:eastAsia="Arial" w:hAnsi="Arial" w:cs="Arial"/>
                <w:iCs/>
                <w:sz w:val="10"/>
                <w:szCs w:val="10"/>
              </w:rPr>
            </w:pPr>
          </w:p>
        </w:tc>
        <w:tc>
          <w:tcPr>
            <w:tcW w:w="747" w:type="dxa"/>
            <w:noWrap/>
            <w:tcMar>
              <w:top w:w="0" w:type="dxa"/>
              <w:left w:w="108" w:type="dxa"/>
              <w:bottom w:w="0" w:type="dxa"/>
              <w:right w:w="108" w:type="dxa"/>
            </w:tcMar>
            <w:vAlign w:val="center"/>
          </w:tcPr>
          <w:p w14:paraId="57F0F8F6"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528BDCD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5AA41E63"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652EA696" w14:textId="77777777" w:rsidR="000405E6" w:rsidRDefault="000405E6" w:rsidP="000405E6">
            <w:pPr>
              <w:jc w:val="center"/>
              <w:rPr>
                <w:rFonts w:ascii="Arial" w:eastAsia="Arial" w:hAnsi="Arial" w:cs="Arial"/>
                <w:bCs/>
                <w:sz w:val="14"/>
                <w:szCs w:val="14"/>
              </w:rPr>
            </w:pPr>
            <w:r>
              <w:rPr>
                <w:rFonts w:ascii="Arial" w:eastAsia="Arial" w:hAnsi="Arial" w:cs="Arial"/>
                <w:iCs/>
                <w:sz w:val="14"/>
                <w:szCs w:val="14"/>
                <w:lang w:val="en-US"/>
              </w:rPr>
              <w:t>4</w:t>
            </w:r>
          </w:p>
        </w:tc>
        <w:tc>
          <w:tcPr>
            <w:tcW w:w="1924" w:type="dxa"/>
            <w:vAlign w:val="center"/>
          </w:tcPr>
          <w:p w14:paraId="49B9B48A"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744FE91F"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05B124B5" w14:textId="77777777">
        <w:trPr>
          <w:trHeight w:val="310"/>
        </w:trPr>
        <w:tc>
          <w:tcPr>
            <w:tcW w:w="1461" w:type="dxa"/>
            <w:vMerge w:val="restart"/>
            <w:vAlign w:val="center"/>
          </w:tcPr>
          <w:p w14:paraId="371EF08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spb99-sus-db1uz</w:t>
            </w:r>
          </w:p>
        </w:tc>
        <w:tc>
          <w:tcPr>
            <w:tcW w:w="958" w:type="dxa"/>
            <w:vMerge w:val="restart"/>
            <w:vAlign w:val="center"/>
          </w:tcPr>
          <w:p w14:paraId="38FE77C2"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p w14:paraId="15452BF7" w14:textId="77777777" w:rsidR="000405E6" w:rsidRDefault="000405E6" w:rsidP="000405E6">
            <w:pPr>
              <w:jc w:val="center"/>
              <w:rPr>
                <w:rFonts w:ascii="Arial" w:eastAsia="Arial" w:hAnsi="Arial" w:cs="Arial"/>
                <w:iCs/>
                <w:sz w:val="10"/>
                <w:szCs w:val="10"/>
              </w:rPr>
            </w:pPr>
          </w:p>
        </w:tc>
        <w:tc>
          <w:tcPr>
            <w:tcW w:w="1144" w:type="dxa"/>
            <w:vMerge w:val="restart"/>
            <w:vAlign w:val="center"/>
          </w:tcPr>
          <w:p w14:paraId="19B45815"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p w14:paraId="36A3DDB2" w14:textId="77777777" w:rsidR="000405E6" w:rsidRDefault="000405E6" w:rsidP="000405E6">
            <w:pPr>
              <w:jc w:val="center"/>
              <w:rPr>
                <w:rFonts w:ascii="Arial" w:eastAsia="Arial" w:hAnsi="Arial" w:cs="Arial"/>
                <w:iCs/>
                <w:sz w:val="10"/>
                <w:szCs w:val="10"/>
              </w:rPr>
            </w:pPr>
          </w:p>
        </w:tc>
        <w:tc>
          <w:tcPr>
            <w:tcW w:w="747" w:type="dxa"/>
            <w:vMerge w:val="restart"/>
            <w:noWrap/>
            <w:tcMar>
              <w:top w:w="0" w:type="dxa"/>
              <w:left w:w="108" w:type="dxa"/>
              <w:bottom w:w="0" w:type="dxa"/>
              <w:right w:w="108" w:type="dxa"/>
            </w:tcMar>
            <w:vAlign w:val="center"/>
          </w:tcPr>
          <w:p w14:paraId="477CB4C1"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162F27B5"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2A130B32"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vMerge w:val="restart"/>
            <w:noWrap/>
            <w:tcMar>
              <w:top w:w="0" w:type="dxa"/>
              <w:left w:w="108" w:type="dxa"/>
              <w:bottom w:w="0" w:type="dxa"/>
              <w:right w:w="108" w:type="dxa"/>
            </w:tcMar>
            <w:vAlign w:val="center"/>
          </w:tcPr>
          <w:p w14:paraId="37A138BC"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Merge w:val="restart"/>
            <w:vAlign w:val="center"/>
          </w:tcPr>
          <w:p w14:paraId="3F0A474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Merge w:val="restart"/>
            <w:vAlign w:val="center"/>
          </w:tcPr>
          <w:p w14:paraId="085D7DD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418F9CEF" w14:textId="77777777">
        <w:trPr>
          <w:trHeight w:val="310"/>
        </w:trPr>
        <w:tc>
          <w:tcPr>
            <w:tcW w:w="1461" w:type="dxa"/>
            <w:vAlign w:val="center"/>
          </w:tcPr>
          <w:p w14:paraId="77D9DC7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spb99-sus-db1uz</w:t>
            </w:r>
          </w:p>
        </w:tc>
        <w:tc>
          <w:tcPr>
            <w:tcW w:w="958" w:type="dxa"/>
            <w:vAlign w:val="center"/>
          </w:tcPr>
          <w:p w14:paraId="7BEAA6BA"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740B1917"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68CE7A5E"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54396175"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385CA24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54C9DF99" w14:textId="77777777" w:rsidR="000405E6" w:rsidRDefault="000405E6" w:rsidP="000405E6">
            <w:pPr>
              <w:jc w:val="center"/>
              <w:rPr>
                <w:rFonts w:ascii="Arial" w:eastAsia="Arial" w:hAnsi="Arial" w:cs="Arial"/>
                <w:bCs/>
                <w:sz w:val="14"/>
                <w:szCs w:val="14"/>
              </w:rPr>
            </w:pPr>
            <w:r>
              <w:rPr>
                <w:rFonts w:ascii="Arial" w:eastAsia="Arial" w:hAnsi="Arial" w:cs="Arial"/>
                <w:iCs/>
                <w:sz w:val="14"/>
                <w:szCs w:val="14"/>
                <w:lang w:val="en-US"/>
              </w:rPr>
              <w:t>4</w:t>
            </w:r>
          </w:p>
        </w:tc>
        <w:tc>
          <w:tcPr>
            <w:tcW w:w="1924" w:type="dxa"/>
            <w:vAlign w:val="center"/>
          </w:tcPr>
          <w:p w14:paraId="5F93C2B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42A1503A"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0C5CF18F" w14:textId="77777777">
        <w:trPr>
          <w:trHeight w:val="310"/>
        </w:trPr>
        <w:tc>
          <w:tcPr>
            <w:tcW w:w="1461" w:type="dxa"/>
            <w:vAlign w:val="center"/>
          </w:tcPr>
          <w:p w14:paraId="3D844AD3"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spb99-sus-db2uz</w:t>
            </w:r>
          </w:p>
        </w:tc>
        <w:tc>
          <w:tcPr>
            <w:tcW w:w="958" w:type="dxa"/>
            <w:vAlign w:val="center"/>
          </w:tcPr>
          <w:p w14:paraId="17375DDE"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p w14:paraId="4218BFA0" w14:textId="77777777" w:rsidR="000405E6" w:rsidRDefault="000405E6" w:rsidP="000405E6">
            <w:pPr>
              <w:jc w:val="center"/>
              <w:rPr>
                <w:rFonts w:ascii="Arial" w:eastAsia="Arial" w:hAnsi="Arial" w:cs="Arial"/>
                <w:iCs/>
                <w:sz w:val="10"/>
                <w:szCs w:val="10"/>
              </w:rPr>
            </w:pPr>
          </w:p>
        </w:tc>
        <w:tc>
          <w:tcPr>
            <w:tcW w:w="1144" w:type="dxa"/>
            <w:vAlign w:val="center"/>
          </w:tcPr>
          <w:p w14:paraId="4A7C3CE2"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p w14:paraId="1B388930" w14:textId="77777777" w:rsidR="000405E6" w:rsidRDefault="000405E6" w:rsidP="000405E6">
            <w:pPr>
              <w:jc w:val="center"/>
              <w:rPr>
                <w:rFonts w:ascii="Arial" w:eastAsia="Arial" w:hAnsi="Arial" w:cs="Arial"/>
                <w:iCs/>
                <w:sz w:val="10"/>
                <w:szCs w:val="10"/>
              </w:rPr>
            </w:pPr>
          </w:p>
        </w:tc>
        <w:tc>
          <w:tcPr>
            <w:tcW w:w="747" w:type="dxa"/>
            <w:noWrap/>
            <w:tcMar>
              <w:top w:w="0" w:type="dxa"/>
              <w:left w:w="108" w:type="dxa"/>
              <w:bottom w:w="0" w:type="dxa"/>
              <w:right w:w="108" w:type="dxa"/>
            </w:tcMar>
            <w:vAlign w:val="center"/>
          </w:tcPr>
          <w:p w14:paraId="62F3BD2B"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3BAD0672"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77DD057F"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noWrap/>
            <w:tcMar>
              <w:top w:w="0" w:type="dxa"/>
              <w:left w:w="108" w:type="dxa"/>
              <w:bottom w:w="0" w:type="dxa"/>
              <w:right w:w="108" w:type="dxa"/>
            </w:tcMar>
            <w:vAlign w:val="center"/>
          </w:tcPr>
          <w:p w14:paraId="7528E147"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Align w:val="center"/>
          </w:tcPr>
          <w:p w14:paraId="3C5762A5"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7F70258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5916586E" w14:textId="77777777">
        <w:trPr>
          <w:trHeight w:val="310"/>
        </w:trPr>
        <w:tc>
          <w:tcPr>
            <w:tcW w:w="1461" w:type="dxa"/>
            <w:vAlign w:val="center"/>
          </w:tcPr>
          <w:p w14:paraId="64ABA6EE"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spb99-sus-db2uz</w:t>
            </w:r>
          </w:p>
        </w:tc>
        <w:tc>
          <w:tcPr>
            <w:tcW w:w="958" w:type="dxa"/>
            <w:vAlign w:val="center"/>
          </w:tcPr>
          <w:p w14:paraId="282FEA3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51389C6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03D47775"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08F76FCA"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1788594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64D59171" w14:textId="77777777" w:rsidR="000405E6" w:rsidRDefault="000405E6" w:rsidP="000405E6">
            <w:pPr>
              <w:jc w:val="center"/>
              <w:rPr>
                <w:rFonts w:ascii="Arial" w:eastAsia="Arial" w:hAnsi="Arial" w:cs="Arial"/>
                <w:bCs/>
                <w:sz w:val="14"/>
                <w:szCs w:val="14"/>
              </w:rPr>
            </w:pPr>
            <w:r>
              <w:rPr>
                <w:rFonts w:ascii="Arial" w:eastAsia="Arial" w:hAnsi="Arial" w:cs="Arial"/>
                <w:iCs/>
                <w:sz w:val="14"/>
                <w:szCs w:val="14"/>
                <w:lang w:val="en-US"/>
              </w:rPr>
              <w:t>4</w:t>
            </w:r>
          </w:p>
        </w:tc>
        <w:tc>
          <w:tcPr>
            <w:tcW w:w="1924" w:type="dxa"/>
            <w:vAlign w:val="center"/>
          </w:tcPr>
          <w:p w14:paraId="7039930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6BCAAB31"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34093622" w14:textId="77777777">
        <w:trPr>
          <w:trHeight w:val="310"/>
        </w:trPr>
        <w:tc>
          <w:tcPr>
            <w:tcW w:w="1461" w:type="dxa"/>
            <w:vMerge w:val="restart"/>
            <w:vAlign w:val="center"/>
          </w:tcPr>
          <w:p w14:paraId="494B67E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spb99-sus-db01t</w:t>
            </w:r>
          </w:p>
        </w:tc>
        <w:tc>
          <w:tcPr>
            <w:tcW w:w="958" w:type="dxa"/>
            <w:vMerge w:val="restart"/>
            <w:vAlign w:val="center"/>
          </w:tcPr>
          <w:p w14:paraId="6CDCD623"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p w14:paraId="6F0FEDC7" w14:textId="77777777" w:rsidR="000405E6" w:rsidRDefault="000405E6" w:rsidP="000405E6">
            <w:pPr>
              <w:jc w:val="center"/>
              <w:rPr>
                <w:rFonts w:ascii="Arial" w:eastAsia="Arial" w:hAnsi="Arial" w:cs="Arial"/>
                <w:iCs/>
                <w:sz w:val="10"/>
                <w:szCs w:val="10"/>
              </w:rPr>
            </w:pPr>
          </w:p>
        </w:tc>
        <w:tc>
          <w:tcPr>
            <w:tcW w:w="1144" w:type="dxa"/>
            <w:vMerge w:val="restart"/>
            <w:vAlign w:val="center"/>
          </w:tcPr>
          <w:p w14:paraId="5121EF3E"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vMerge w:val="restart"/>
            <w:noWrap/>
            <w:tcMar>
              <w:top w:w="0" w:type="dxa"/>
              <w:left w:w="108" w:type="dxa"/>
              <w:bottom w:w="0" w:type="dxa"/>
              <w:right w:w="108" w:type="dxa"/>
            </w:tcMar>
            <w:vAlign w:val="center"/>
          </w:tcPr>
          <w:p w14:paraId="1DE3F26B"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4CD7C4FE"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0CAD211D"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vMerge w:val="restart"/>
            <w:noWrap/>
            <w:tcMar>
              <w:top w:w="0" w:type="dxa"/>
              <w:left w:w="108" w:type="dxa"/>
              <w:bottom w:w="0" w:type="dxa"/>
              <w:right w:w="108" w:type="dxa"/>
            </w:tcMar>
            <w:vAlign w:val="center"/>
          </w:tcPr>
          <w:p w14:paraId="68DC0B08"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Merge w:val="restart"/>
            <w:vAlign w:val="center"/>
          </w:tcPr>
          <w:p w14:paraId="5CA02645"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Merge w:val="restart"/>
            <w:vAlign w:val="center"/>
          </w:tcPr>
          <w:p w14:paraId="06E9024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3A66EE4F" w14:textId="77777777">
        <w:trPr>
          <w:trHeight w:val="310"/>
        </w:trPr>
        <w:tc>
          <w:tcPr>
            <w:tcW w:w="1461" w:type="dxa"/>
            <w:vAlign w:val="center"/>
          </w:tcPr>
          <w:p w14:paraId="606E961C"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spb99-sus-db01t</w:t>
            </w:r>
          </w:p>
        </w:tc>
        <w:tc>
          <w:tcPr>
            <w:tcW w:w="958" w:type="dxa"/>
            <w:vAlign w:val="center"/>
          </w:tcPr>
          <w:p w14:paraId="0D818F42"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3E619DB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41EC1493"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18DE33D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1F7813FB"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5CA3393B"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Align w:val="center"/>
          </w:tcPr>
          <w:p w14:paraId="7CD77D5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71F0B54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531A8E6A" w14:textId="77777777">
        <w:trPr>
          <w:trHeight w:val="310"/>
        </w:trPr>
        <w:tc>
          <w:tcPr>
            <w:tcW w:w="1461" w:type="dxa"/>
            <w:vMerge w:val="restart"/>
            <w:vAlign w:val="center"/>
          </w:tcPr>
          <w:p w14:paraId="19D1293D"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spb99-sus-db02</w:t>
            </w:r>
            <w:r>
              <w:rPr>
                <w:rFonts w:ascii="Arial" w:eastAsia="Arial" w:hAnsi="Arial" w:cs="Arial"/>
                <w:iCs/>
                <w:sz w:val="14"/>
                <w:szCs w:val="14"/>
                <w:lang w:val="en-US"/>
              </w:rPr>
              <w:t>t</w:t>
            </w:r>
          </w:p>
        </w:tc>
        <w:tc>
          <w:tcPr>
            <w:tcW w:w="958" w:type="dxa"/>
            <w:vMerge w:val="restart"/>
            <w:vAlign w:val="center"/>
          </w:tcPr>
          <w:p w14:paraId="0827C927"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Образ ВМ</w:t>
            </w:r>
          </w:p>
        </w:tc>
        <w:tc>
          <w:tcPr>
            <w:tcW w:w="1144" w:type="dxa"/>
            <w:vMerge w:val="restart"/>
            <w:vAlign w:val="center"/>
          </w:tcPr>
          <w:p w14:paraId="795C9549" w14:textId="77777777" w:rsidR="000405E6" w:rsidRDefault="000405E6" w:rsidP="000405E6">
            <w:pPr>
              <w:pBdr>
                <w:top w:val="none" w:sz="4" w:space="0" w:color="000000"/>
                <w:left w:val="none" w:sz="4" w:space="0" w:color="000000"/>
                <w:bottom w:val="none" w:sz="4" w:space="0" w:color="000000"/>
                <w:right w:val="none" w:sz="4" w:space="0" w:color="000000"/>
              </w:pBdr>
              <w:jc w:val="center"/>
              <w:rPr>
                <w:rFonts w:ascii="Arial" w:eastAsia="Arial" w:hAnsi="Arial" w:cs="Arial"/>
                <w:bCs/>
                <w:sz w:val="10"/>
                <w:szCs w:val="10"/>
              </w:rPr>
            </w:pPr>
            <w:r>
              <w:rPr>
                <w:rFonts w:ascii="Arial" w:eastAsia="Arial" w:hAnsi="Arial" w:cs="Arial"/>
                <w:iCs/>
                <w:sz w:val="14"/>
                <w:szCs w:val="14"/>
              </w:rPr>
              <w:t>Системный диск</w:t>
            </w:r>
          </w:p>
        </w:tc>
        <w:tc>
          <w:tcPr>
            <w:tcW w:w="747" w:type="dxa"/>
            <w:vMerge w:val="restart"/>
            <w:noWrap/>
            <w:tcMar>
              <w:top w:w="0" w:type="dxa"/>
              <w:left w:w="108" w:type="dxa"/>
              <w:bottom w:w="0" w:type="dxa"/>
              <w:right w:w="108" w:type="dxa"/>
            </w:tcMar>
            <w:vAlign w:val="center"/>
          </w:tcPr>
          <w:p w14:paraId="6FD81398"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vMerge w:val="restart"/>
            <w:noWrap/>
            <w:tcMar>
              <w:top w:w="0" w:type="dxa"/>
              <w:left w:w="108" w:type="dxa"/>
              <w:bottom w:w="0" w:type="dxa"/>
              <w:right w:w="108" w:type="dxa"/>
            </w:tcMar>
            <w:vAlign w:val="center"/>
          </w:tcPr>
          <w:p w14:paraId="4F7494A5"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vMerge w:val="restart"/>
            <w:noWrap/>
            <w:tcMar>
              <w:top w:w="0" w:type="dxa"/>
              <w:left w:w="108" w:type="dxa"/>
              <w:bottom w:w="0" w:type="dxa"/>
              <w:right w:w="108" w:type="dxa"/>
            </w:tcMar>
            <w:vAlign w:val="center"/>
          </w:tcPr>
          <w:p w14:paraId="46776378"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776" w:type="dxa"/>
            <w:vMerge w:val="restart"/>
            <w:noWrap/>
            <w:tcMar>
              <w:top w:w="0" w:type="dxa"/>
              <w:left w:w="108" w:type="dxa"/>
              <w:bottom w:w="0" w:type="dxa"/>
              <w:right w:w="108" w:type="dxa"/>
            </w:tcMar>
            <w:vAlign w:val="center"/>
          </w:tcPr>
          <w:p w14:paraId="6D2FD127"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Merge w:val="restart"/>
            <w:vAlign w:val="center"/>
          </w:tcPr>
          <w:p w14:paraId="5E77A7D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Merge w:val="restart"/>
            <w:vAlign w:val="center"/>
          </w:tcPr>
          <w:p w14:paraId="2F6F1237"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r w:rsidR="000405E6" w14:paraId="4A855386" w14:textId="77777777">
        <w:trPr>
          <w:trHeight w:val="310"/>
        </w:trPr>
        <w:tc>
          <w:tcPr>
            <w:tcW w:w="1461" w:type="dxa"/>
            <w:vAlign w:val="center"/>
          </w:tcPr>
          <w:p w14:paraId="3CD64875"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spb99-sus-db02</w:t>
            </w:r>
            <w:r>
              <w:rPr>
                <w:rFonts w:ascii="Arial" w:eastAsia="Arial" w:hAnsi="Arial" w:cs="Arial"/>
                <w:iCs/>
                <w:sz w:val="14"/>
                <w:szCs w:val="14"/>
                <w:lang w:val="en-US"/>
              </w:rPr>
              <w:t>t</w:t>
            </w:r>
          </w:p>
        </w:tc>
        <w:tc>
          <w:tcPr>
            <w:tcW w:w="958" w:type="dxa"/>
            <w:vAlign w:val="center"/>
          </w:tcPr>
          <w:p w14:paraId="03A6831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СУБД (Postgres)</w:t>
            </w:r>
          </w:p>
        </w:tc>
        <w:tc>
          <w:tcPr>
            <w:tcW w:w="1144" w:type="dxa"/>
            <w:vAlign w:val="center"/>
          </w:tcPr>
          <w:p w14:paraId="25FF503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Том с данными БД</w:t>
            </w:r>
          </w:p>
        </w:tc>
        <w:tc>
          <w:tcPr>
            <w:tcW w:w="747" w:type="dxa"/>
            <w:noWrap/>
            <w:tcMar>
              <w:top w:w="0" w:type="dxa"/>
              <w:left w:w="108" w:type="dxa"/>
              <w:bottom w:w="0" w:type="dxa"/>
              <w:right w:w="108" w:type="dxa"/>
            </w:tcMar>
            <w:vAlign w:val="center"/>
          </w:tcPr>
          <w:p w14:paraId="4EB40493" w14:textId="77777777" w:rsidR="000405E6" w:rsidRDefault="000405E6" w:rsidP="000405E6">
            <w:pPr>
              <w:jc w:val="center"/>
              <w:rPr>
                <w:rFonts w:ascii="Arial" w:hAnsi="Arial" w:cs="Arial"/>
              </w:rPr>
            </w:pPr>
            <w:r>
              <w:rPr>
                <w:rFonts w:ascii="Arial" w:eastAsia="Arial" w:hAnsi="Arial" w:cs="Arial"/>
                <w:iCs/>
                <w:sz w:val="14"/>
                <w:szCs w:val="14"/>
              </w:rPr>
              <w:t>16</w:t>
            </w:r>
            <w:r>
              <w:rPr>
                <w:rFonts w:ascii="Arial" w:eastAsia="Arial" w:hAnsi="Arial" w:cs="Arial"/>
                <w:iCs/>
                <w:sz w:val="14"/>
                <w:szCs w:val="14"/>
                <w:lang w:val="en-US"/>
              </w:rPr>
              <w:t>8</w:t>
            </w:r>
          </w:p>
        </w:tc>
        <w:tc>
          <w:tcPr>
            <w:tcW w:w="645" w:type="dxa"/>
            <w:noWrap/>
            <w:tcMar>
              <w:top w:w="0" w:type="dxa"/>
              <w:left w:w="108" w:type="dxa"/>
              <w:bottom w:w="0" w:type="dxa"/>
              <w:right w:w="108" w:type="dxa"/>
            </w:tcMar>
            <w:vAlign w:val="center"/>
          </w:tcPr>
          <w:p w14:paraId="6B204BA6"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0</w:t>
            </w:r>
          </w:p>
        </w:tc>
        <w:tc>
          <w:tcPr>
            <w:tcW w:w="645" w:type="dxa"/>
            <w:noWrap/>
            <w:tcMar>
              <w:top w:w="0" w:type="dxa"/>
              <w:left w:w="108" w:type="dxa"/>
              <w:bottom w:w="0" w:type="dxa"/>
              <w:right w:w="108" w:type="dxa"/>
            </w:tcMar>
            <w:vAlign w:val="center"/>
          </w:tcPr>
          <w:p w14:paraId="51030DC0"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lang w:val="en-US"/>
              </w:rPr>
              <w:t>24</w:t>
            </w:r>
          </w:p>
        </w:tc>
        <w:tc>
          <w:tcPr>
            <w:tcW w:w="776" w:type="dxa"/>
            <w:noWrap/>
            <w:tcMar>
              <w:top w:w="0" w:type="dxa"/>
              <w:left w:w="108" w:type="dxa"/>
              <w:bottom w:w="0" w:type="dxa"/>
              <w:right w:w="108" w:type="dxa"/>
            </w:tcMar>
            <w:vAlign w:val="center"/>
          </w:tcPr>
          <w:p w14:paraId="7D334EB2" w14:textId="77777777" w:rsidR="000405E6" w:rsidRDefault="000405E6" w:rsidP="000405E6">
            <w:pPr>
              <w:jc w:val="center"/>
              <w:rPr>
                <w:rFonts w:ascii="Arial" w:eastAsia="Arial" w:hAnsi="Arial" w:cs="Arial"/>
                <w:bCs/>
                <w:sz w:val="10"/>
                <w:szCs w:val="10"/>
              </w:rPr>
            </w:pPr>
            <w:r>
              <w:rPr>
                <w:rFonts w:ascii="Arial" w:eastAsia="Arial" w:hAnsi="Arial" w:cs="Arial"/>
                <w:iCs/>
                <w:sz w:val="14"/>
                <w:szCs w:val="14"/>
              </w:rPr>
              <w:t>0</w:t>
            </w:r>
          </w:p>
        </w:tc>
        <w:tc>
          <w:tcPr>
            <w:tcW w:w="1924" w:type="dxa"/>
            <w:vAlign w:val="center"/>
          </w:tcPr>
          <w:p w14:paraId="345EFB99"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c>
          <w:tcPr>
            <w:tcW w:w="1331" w:type="dxa"/>
            <w:vAlign w:val="center"/>
          </w:tcPr>
          <w:p w14:paraId="3AE6FD04" w14:textId="77777777" w:rsidR="000405E6" w:rsidRDefault="000405E6" w:rsidP="000405E6">
            <w:pPr>
              <w:jc w:val="center"/>
              <w:rPr>
                <w:rFonts w:ascii="Arial" w:eastAsia="Arial" w:hAnsi="Arial" w:cs="Arial"/>
                <w:iCs/>
                <w:sz w:val="10"/>
                <w:szCs w:val="10"/>
              </w:rPr>
            </w:pPr>
            <w:r>
              <w:rPr>
                <w:rFonts w:ascii="Arial" w:eastAsia="Arial" w:hAnsi="Arial" w:cs="Arial"/>
                <w:iCs/>
                <w:sz w:val="14"/>
                <w:szCs w:val="14"/>
              </w:rPr>
              <w:t>Нет</w:t>
            </w:r>
          </w:p>
        </w:tc>
      </w:tr>
    </w:tbl>
    <w:p w14:paraId="77E22A0C" w14:textId="77777777" w:rsidR="00E0302A" w:rsidRDefault="00E0302A">
      <w:pPr>
        <w:ind w:firstLine="709"/>
        <w:jc w:val="both"/>
        <w:rPr>
          <w:rFonts w:ascii="Arial" w:eastAsiaTheme="majorEastAsia" w:hAnsi="Arial" w:cs="Arial"/>
          <w:bCs/>
          <w:sz w:val="22"/>
          <w:szCs w:val="22"/>
        </w:rPr>
      </w:pPr>
    </w:p>
    <w:p w14:paraId="3A73FD8E" w14:textId="77777777" w:rsidR="00E0302A" w:rsidRDefault="00373FF5">
      <w:pPr>
        <w:ind w:firstLine="709"/>
        <w:jc w:val="both"/>
        <w:rPr>
          <w:rFonts w:ascii="Arial" w:eastAsiaTheme="majorEastAsia" w:hAnsi="Arial" w:cs="Arial"/>
          <w:bCs/>
          <w:sz w:val="22"/>
          <w:szCs w:val="22"/>
        </w:rPr>
      </w:pPr>
      <w:r>
        <w:rPr>
          <w:rFonts w:ascii="Arial" w:eastAsiaTheme="majorEastAsia" w:hAnsi="Arial" w:cs="Arial"/>
          <w:bCs/>
          <w:sz w:val="22"/>
          <w:szCs w:val="22"/>
        </w:rPr>
        <w:t>В соответствии с Регламентом резервного копирования все резервные копии создаются на дисковом массиве, где хранятся в течение 4 недель.</w:t>
      </w:r>
    </w:p>
    <w:p w14:paraId="0ED2F958" w14:textId="77777777" w:rsidR="00E0302A" w:rsidRDefault="00373FF5">
      <w:pPr>
        <w:ind w:firstLine="709"/>
        <w:jc w:val="both"/>
        <w:rPr>
          <w:rFonts w:ascii="Arial" w:eastAsiaTheme="majorEastAsia" w:hAnsi="Arial" w:cs="Arial"/>
          <w:bCs/>
          <w:sz w:val="22"/>
          <w:szCs w:val="22"/>
        </w:rPr>
      </w:pPr>
      <w:r>
        <w:rPr>
          <w:rFonts w:ascii="Arial" w:eastAsiaTheme="majorEastAsia" w:hAnsi="Arial" w:cs="Arial"/>
          <w:bCs/>
          <w:sz w:val="22"/>
          <w:szCs w:val="22"/>
        </w:rPr>
        <w:t>По истечении 4 недель резервные копии на дисковом массиве стираются по методу FIFO, но перед этим последние полные успешные копии объектов, для которых заявлена необходимость в долговременном хранении, переносятся на отчуждаемые носители (ленты) для хранения в течение 1 (одного) года.</w:t>
      </w:r>
    </w:p>
    <w:p w14:paraId="4EB466C1" w14:textId="77777777" w:rsidR="00E0302A" w:rsidRDefault="00373FF5">
      <w:pPr>
        <w:ind w:firstLine="709"/>
        <w:jc w:val="both"/>
        <w:rPr>
          <w:rFonts w:ascii="Arial" w:eastAsiaTheme="majorEastAsia" w:hAnsi="Arial" w:cs="Arial"/>
          <w:bCs/>
          <w:sz w:val="22"/>
          <w:szCs w:val="22"/>
        </w:rPr>
      </w:pPr>
      <w:r>
        <w:rPr>
          <w:rFonts w:ascii="Arial" w:eastAsiaTheme="majorEastAsia" w:hAnsi="Arial" w:cs="Arial"/>
          <w:bCs/>
          <w:sz w:val="22"/>
          <w:szCs w:val="22"/>
        </w:rPr>
        <w:t>Аналогичным образом последняя полная успешная копия объектов последнего месяца очередного года переносится на отчуждаемые носители (ленты) для хранения в течение 5 (пяти) лет.</w:t>
      </w:r>
    </w:p>
    <w:p w14:paraId="79D6E662" w14:textId="77777777" w:rsidR="00E0302A" w:rsidRDefault="00373FF5">
      <w:pPr>
        <w:ind w:firstLine="709"/>
        <w:jc w:val="both"/>
        <w:rPr>
          <w:rFonts w:ascii="Arial" w:eastAsiaTheme="majorEastAsia" w:hAnsi="Arial" w:cs="Arial"/>
          <w:bCs/>
          <w:sz w:val="22"/>
          <w:szCs w:val="22"/>
        </w:rPr>
      </w:pPr>
      <w:r>
        <w:rPr>
          <w:rFonts w:ascii="Arial" w:eastAsiaTheme="majorEastAsia" w:hAnsi="Arial" w:cs="Arial"/>
          <w:bCs/>
          <w:sz w:val="22"/>
          <w:szCs w:val="22"/>
        </w:rPr>
        <w:t xml:space="preserve">Средствами СРК гарантируется достижение RTO≥48 ч. Т. к. показатель RTO для внедряемой системы составляет 47 ч. необходимо применение наряду с СРК других методов </w:t>
      </w:r>
      <w:r>
        <w:rPr>
          <w:rFonts w:ascii="Arial" w:eastAsiaTheme="majorEastAsia" w:hAnsi="Arial" w:cs="Arial"/>
          <w:bCs/>
          <w:sz w:val="22"/>
          <w:szCs w:val="22"/>
        </w:rPr>
        <w:lastRenderedPageBreak/>
        <w:t>обеспечения отказоустойчивости. Высокая доступность приложения обеспечивается использованием платформы контейнеризации.</w:t>
      </w:r>
    </w:p>
    <w:p w14:paraId="44512980" w14:textId="1749E527" w:rsidR="008451A4" w:rsidRPr="000F69E5" w:rsidRDefault="008451A4">
      <w:pPr>
        <w:ind w:firstLine="709"/>
        <w:jc w:val="both"/>
        <w:rPr>
          <w:rFonts w:ascii="Arial" w:eastAsiaTheme="majorEastAsia" w:hAnsi="Arial" w:cs="Arial"/>
          <w:sz w:val="22"/>
          <w:szCs w:val="22"/>
        </w:rPr>
      </w:pPr>
      <w:r>
        <w:rPr>
          <w:rFonts w:ascii="Arial" w:eastAsiaTheme="majorEastAsia" w:hAnsi="Arial" w:cs="Arial"/>
          <w:sz w:val="22"/>
          <w:szCs w:val="22"/>
        </w:rPr>
        <w:t>Для обеспечения отказоустойчивости необходимо обеспечить р</w:t>
      </w:r>
      <w:r w:rsidRPr="008451A4">
        <w:rPr>
          <w:rFonts w:ascii="Arial" w:eastAsiaTheme="majorEastAsia" w:hAnsi="Arial" w:cs="Arial"/>
          <w:sz w:val="22"/>
          <w:szCs w:val="22"/>
        </w:rPr>
        <w:t>азмещение экземпляров ВМ с одной ролью (например, сервер кластера СУБД) на различных томах (volume)”</w:t>
      </w:r>
      <w:r w:rsidR="00EC0677" w:rsidRPr="000F69E5">
        <w:rPr>
          <w:rFonts w:ascii="Arial" w:eastAsiaTheme="majorEastAsia" w:hAnsi="Arial" w:cs="Arial"/>
          <w:sz w:val="22"/>
          <w:szCs w:val="22"/>
        </w:rPr>
        <w:t>.</w:t>
      </w:r>
    </w:p>
    <w:p w14:paraId="78B1DC8D" w14:textId="77777777" w:rsidR="00E0302A" w:rsidRDefault="00E0302A">
      <w:pPr>
        <w:ind w:firstLine="709"/>
        <w:jc w:val="both"/>
        <w:rPr>
          <w:rFonts w:ascii="Arial" w:eastAsiaTheme="majorEastAsia" w:hAnsi="Arial" w:cs="Arial"/>
          <w:sz w:val="22"/>
          <w:szCs w:val="22"/>
        </w:rPr>
      </w:pPr>
    </w:p>
    <w:p w14:paraId="5A67113F" w14:textId="77777777" w:rsidR="00E0302A" w:rsidRDefault="00E0302A">
      <w:pPr>
        <w:rPr>
          <w:rFonts w:ascii="Arial" w:eastAsiaTheme="majorEastAsia" w:hAnsi="Arial" w:cs="Arial"/>
          <w:bCs/>
          <w:sz w:val="22"/>
          <w:szCs w:val="22"/>
        </w:rPr>
      </w:pPr>
    </w:p>
    <w:p w14:paraId="3F0D79D3" w14:textId="77777777" w:rsidR="00E0302A" w:rsidRPr="000405E6" w:rsidRDefault="00373FF5" w:rsidP="000405E6">
      <w:pPr>
        <w:pStyle w:val="afffffd"/>
        <w:keepNext/>
        <w:rPr>
          <w:rFonts w:cs="Arial"/>
          <w:lang w:val="ru-RU"/>
        </w:rPr>
      </w:pPr>
      <w:r>
        <w:rPr>
          <w:rFonts w:cs="Arial"/>
          <w:lang w:val="ru-RU"/>
        </w:rPr>
        <w:t>Таблица 44 Обеспечение отказоустойчивости системы</w:t>
      </w:r>
    </w:p>
    <w:tbl>
      <w:tblPr>
        <w:tblW w:w="5076" w:type="pc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20" w:firstRow="1" w:lastRow="0" w:firstColumn="0" w:lastColumn="0" w:noHBand="0" w:noVBand="1"/>
      </w:tblPr>
      <w:tblGrid>
        <w:gridCol w:w="1056"/>
        <w:gridCol w:w="1392"/>
        <w:gridCol w:w="1977"/>
        <w:gridCol w:w="2267"/>
        <w:gridCol w:w="1865"/>
        <w:gridCol w:w="1216"/>
      </w:tblGrid>
      <w:tr w:rsidR="008451A4" w14:paraId="7F387DC2" w14:textId="77777777" w:rsidTr="001B4440">
        <w:trPr>
          <w:trHeight w:val="595"/>
        </w:trPr>
        <w:tc>
          <w:tcPr>
            <w:tcW w:w="1056" w:type="dxa"/>
            <w:shd w:val="clear" w:color="FFFFFF" w:fill="0070C0"/>
            <w:tcMar>
              <w:top w:w="15" w:type="dxa"/>
              <w:left w:w="108" w:type="dxa"/>
              <w:bottom w:w="0" w:type="dxa"/>
              <w:right w:w="108" w:type="dxa"/>
            </w:tcMar>
            <w:vAlign w:val="center"/>
          </w:tcPr>
          <w:p w14:paraId="030768A0" w14:textId="77777777" w:rsidR="008451A4" w:rsidRDefault="008451A4">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Слой</w:t>
            </w:r>
          </w:p>
        </w:tc>
        <w:tc>
          <w:tcPr>
            <w:tcW w:w="1392" w:type="dxa"/>
            <w:shd w:val="clear" w:color="FFFFFF" w:fill="0070C0"/>
            <w:tcMar>
              <w:top w:w="15" w:type="dxa"/>
              <w:left w:w="108" w:type="dxa"/>
              <w:bottom w:w="0" w:type="dxa"/>
              <w:right w:w="108" w:type="dxa"/>
            </w:tcMar>
            <w:vAlign w:val="center"/>
          </w:tcPr>
          <w:p w14:paraId="4E4574DA" w14:textId="77777777" w:rsidR="008451A4" w:rsidRDefault="008451A4">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Количество узлов</w:t>
            </w:r>
          </w:p>
        </w:tc>
        <w:tc>
          <w:tcPr>
            <w:tcW w:w="1977" w:type="dxa"/>
            <w:shd w:val="clear" w:color="FFFFFF" w:fill="0070C0"/>
            <w:tcMar>
              <w:top w:w="15" w:type="dxa"/>
              <w:left w:w="108" w:type="dxa"/>
              <w:bottom w:w="0" w:type="dxa"/>
              <w:right w:w="108" w:type="dxa"/>
            </w:tcMar>
            <w:vAlign w:val="center"/>
          </w:tcPr>
          <w:p w14:paraId="59A0A7E9" w14:textId="77777777" w:rsidR="008451A4" w:rsidRDefault="008451A4">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Режим работы основного и резервного узлов</w:t>
            </w:r>
          </w:p>
        </w:tc>
        <w:tc>
          <w:tcPr>
            <w:tcW w:w="2267" w:type="dxa"/>
            <w:shd w:val="clear" w:color="FFFFFF" w:fill="0070C0"/>
            <w:tcMar>
              <w:top w:w="15" w:type="dxa"/>
              <w:left w:w="108" w:type="dxa"/>
              <w:bottom w:w="0" w:type="dxa"/>
              <w:right w:w="108" w:type="dxa"/>
            </w:tcMar>
            <w:vAlign w:val="center"/>
          </w:tcPr>
          <w:p w14:paraId="035688E3" w14:textId="77777777" w:rsidR="008451A4" w:rsidRDefault="008451A4">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Способ обеспечения отказоустойчивости</w:t>
            </w:r>
          </w:p>
        </w:tc>
        <w:tc>
          <w:tcPr>
            <w:tcW w:w="1865" w:type="dxa"/>
            <w:shd w:val="clear" w:color="FFFFFF" w:fill="0070C0"/>
            <w:tcMar>
              <w:top w:w="15" w:type="dxa"/>
              <w:left w:w="108" w:type="dxa"/>
              <w:bottom w:w="0" w:type="dxa"/>
              <w:right w:w="108" w:type="dxa"/>
            </w:tcMar>
            <w:vAlign w:val="center"/>
          </w:tcPr>
          <w:p w14:paraId="29CE2DE1" w14:textId="77777777" w:rsidR="008451A4" w:rsidRDefault="008451A4">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Расчётное время восстановления после сбоя</w:t>
            </w:r>
          </w:p>
        </w:tc>
        <w:tc>
          <w:tcPr>
            <w:tcW w:w="1216" w:type="dxa"/>
            <w:shd w:val="clear" w:color="FFFFFF" w:fill="0070C0"/>
          </w:tcPr>
          <w:p w14:paraId="65C2DA2B" w14:textId="77777777" w:rsidR="008451A4" w:rsidRDefault="008451A4">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Кластерные пары</w:t>
            </w:r>
          </w:p>
        </w:tc>
      </w:tr>
      <w:tr w:rsidR="008451A4" w:rsidRPr="00641C68" w14:paraId="179778CC" w14:textId="77777777" w:rsidTr="001B4440">
        <w:trPr>
          <w:trHeight w:val="404"/>
        </w:trPr>
        <w:tc>
          <w:tcPr>
            <w:tcW w:w="1056" w:type="dxa"/>
            <w:shd w:val="clear" w:color="FFFFFF" w:fill="FFFFFF"/>
            <w:tcMar>
              <w:top w:w="15" w:type="dxa"/>
              <w:left w:w="108" w:type="dxa"/>
              <w:bottom w:w="0" w:type="dxa"/>
              <w:right w:w="108" w:type="dxa"/>
            </w:tcMar>
            <w:vAlign w:val="center"/>
          </w:tcPr>
          <w:p w14:paraId="353D6906" w14:textId="77777777" w:rsidR="008451A4" w:rsidRDefault="008451A4">
            <w:pPr>
              <w:rPr>
                <w:rFonts w:ascii="Arial" w:hAnsi="Arial" w:cs="Arial"/>
                <w:bCs/>
                <w:sz w:val="20"/>
              </w:rPr>
            </w:pPr>
            <w:r>
              <w:rPr>
                <w:rFonts w:ascii="Arial" w:hAnsi="Arial" w:cs="Arial"/>
                <w:bCs/>
                <w:sz w:val="20"/>
              </w:rPr>
              <w:t>Серверы СУБД</w:t>
            </w:r>
          </w:p>
        </w:tc>
        <w:tc>
          <w:tcPr>
            <w:tcW w:w="1392" w:type="dxa"/>
            <w:shd w:val="clear" w:color="FFFFFF" w:fill="FFFFFF"/>
            <w:tcMar>
              <w:top w:w="15" w:type="dxa"/>
              <w:left w:w="108" w:type="dxa"/>
              <w:bottom w:w="0" w:type="dxa"/>
              <w:right w:w="108" w:type="dxa"/>
            </w:tcMar>
            <w:vAlign w:val="center"/>
          </w:tcPr>
          <w:p w14:paraId="0FF2D43D" w14:textId="77777777" w:rsidR="008451A4" w:rsidRPr="008451A4" w:rsidRDefault="008451A4">
            <w:pPr>
              <w:jc w:val="center"/>
              <w:rPr>
                <w:rFonts w:ascii="Arial" w:hAnsi="Arial" w:cs="Arial"/>
                <w:bCs/>
                <w:sz w:val="20"/>
                <w:lang w:val="en-US"/>
              </w:rPr>
            </w:pPr>
            <w:r>
              <w:rPr>
                <w:rFonts w:ascii="Arial" w:hAnsi="Arial" w:cs="Arial"/>
                <w:bCs/>
                <w:sz w:val="20"/>
                <w:lang w:val="en-US"/>
              </w:rPr>
              <w:t>2</w:t>
            </w:r>
          </w:p>
        </w:tc>
        <w:tc>
          <w:tcPr>
            <w:tcW w:w="1977" w:type="dxa"/>
            <w:shd w:val="clear" w:color="FFFFFF" w:fill="FFFFFF"/>
            <w:tcMar>
              <w:top w:w="15" w:type="dxa"/>
              <w:left w:w="108" w:type="dxa"/>
              <w:bottom w:w="0" w:type="dxa"/>
              <w:right w:w="108" w:type="dxa"/>
            </w:tcMar>
            <w:vAlign w:val="center"/>
          </w:tcPr>
          <w:p w14:paraId="71C4DF74" w14:textId="77777777" w:rsidR="008451A4" w:rsidRDefault="008451A4">
            <w:pPr>
              <w:jc w:val="center"/>
              <w:rPr>
                <w:rFonts w:ascii="Arial" w:hAnsi="Arial" w:cs="Arial"/>
                <w:bCs/>
                <w:sz w:val="20"/>
              </w:rPr>
            </w:pPr>
            <w:r>
              <w:rPr>
                <w:rFonts w:ascii="Arial" w:hAnsi="Arial" w:cs="Arial"/>
                <w:bCs/>
                <w:sz w:val="20"/>
              </w:rPr>
              <w:t>Active/Standby</w:t>
            </w:r>
          </w:p>
        </w:tc>
        <w:tc>
          <w:tcPr>
            <w:tcW w:w="2267" w:type="dxa"/>
            <w:shd w:val="clear" w:color="FFFFFF" w:fill="FFFFFF"/>
            <w:tcMar>
              <w:top w:w="15" w:type="dxa"/>
              <w:left w:w="108" w:type="dxa"/>
              <w:bottom w:w="0" w:type="dxa"/>
              <w:right w:w="108" w:type="dxa"/>
            </w:tcMar>
            <w:vAlign w:val="center"/>
          </w:tcPr>
          <w:p w14:paraId="28BD674B" w14:textId="77777777" w:rsidR="008451A4" w:rsidRDefault="008451A4">
            <w:pPr>
              <w:rPr>
                <w:rFonts w:ascii="Arial" w:hAnsi="Arial" w:cs="Arial"/>
                <w:sz w:val="20"/>
              </w:rPr>
            </w:pPr>
            <w:r>
              <w:rPr>
                <w:rFonts w:ascii="Arial" w:hAnsi="Arial" w:cs="Arial"/>
                <w:sz w:val="20"/>
              </w:rPr>
              <w:t>Standby сервера  в «горячем» резерве</w:t>
            </w:r>
            <w:r>
              <w:rPr>
                <w:rFonts w:ascii="Arial" w:hAnsi="Arial" w:cs="Arial"/>
                <w:sz w:val="20"/>
              </w:rPr>
              <w:br/>
              <w:t>(асинхронная репликация, ручное переключение)</w:t>
            </w:r>
          </w:p>
          <w:p w14:paraId="05306F5B" w14:textId="77777777" w:rsidR="008451A4" w:rsidRDefault="008451A4">
            <w:pPr>
              <w:rPr>
                <w:rFonts w:ascii="Arial" w:hAnsi="Arial" w:cs="Arial"/>
                <w:sz w:val="20"/>
              </w:rPr>
            </w:pPr>
          </w:p>
        </w:tc>
        <w:tc>
          <w:tcPr>
            <w:tcW w:w="1865" w:type="dxa"/>
            <w:shd w:val="clear" w:color="FFFFFF" w:fill="FFFFFF"/>
            <w:tcMar>
              <w:top w:w="15" w:type="dxa"/>
              <w:left w:w="108" w:type="dxa"/>
              <w:bottom w:w="0" w:type="dxa"/>
              <w:right w:w="108" w:type="dxa"/>
            </w:tcMar>
            <w:vAlign w:val="center"/>
          </w:tcPr>
          <w:p w14:paraId="2E2CB7FF" w14:textId="77777777" w:rsidR="008451A4" w:rsidRDefault="008451A4">
            <w:pPr>
              <w:jc w:val="center"/>
              <w:rPr>
                <w:rFonts w:ascii="Arial" w:hAnsi="Arial" w:cs="Arial"/>
                <w:bCs/>
                <w:sz w:val="20"/>
              </w:rPr>
            </w:pPr>
            <w:r>
              <w:rPr>
                <w:rFonts w:ascii="Arial" w:hAnsi="Arial" w:cs="Arial"/>
                <w:bCs/>
                <w:sz w:val="20"/>
              </w:rPr>
              <w:t>5 часов</w:t>
            </w:r>
          </w:p>
        </w:tc>
        <w:tc>
          <w:tcPr>
            <w:tcW w:w="1216" w:type="dxa"/>
            <w:shd w:val="clear" w:color="FFFFFF" w:fill="FFFFFF"/>
          </w:tcPr>
          <w:p w14:paraId="049B857C" w14:textId="77777777" w:rsidR="008451A4" w:rsidRDefault="008451A4" w:rsidP="00FA3364">
            <w:pPr>
              <w:rPr>
                <w:rFonts w:ascii="Arial" w:hAnsi="Arial" w:cs="Arial"/>
                <w:bCs/>
                <w:sz w:val="20"/>
                <w:lang w:val="en-US"/>
              </w:rPr>
            </w:pPr>
            <w:r>
              <w:rPr>
                <w:rFonts w:ascii="Arial" w:hAnsi="Arial" w:cs="Arial"/>
                <w:bCs/>
                <w:sz w:val="20"/>
                <w:lang w:val="en-US"/>
              </w:rPr>
              <w:t>spb99-sus-db0</w:t>
            </w:r>
            <w:r w:rsidRPr="008451A4">
              <w:rPr>
                <w:rFonts w:ascii="Arial" w:hAnsi="Arial" w:cs="Arial"/>
                <w:bCs/>
                <w:sz w:val="20"/>
                <w:lang w:val="en-US"/>
              </w:rPr>
              <w:t>1</w:t>
            </w:r>
            <w:r>
              <w:rPr>
                <w:rFonts w:ascii="Arial" w:hAnsi="Arial" w:cs="Arial"/>
                <w:bCs/>
                <w:sz w:val="20"/>
                <w:lang w:val="en-US"/>
              </w:rPr>
              <w:t>z</w:t>
            </w:r>
            <w:r w:rsidRPr="008451A4">
              <w:rPr>
                <w:rFonts w:ascii="Arial" w:hAnsi="Arial" w:cs="Arial"/>
                <w:bCs/>
                <w:sz w:val="20"/>
                <w:lang w:val="en-US"/>
              </w:rPr>
              <w:t xml:space="preserve"> </w:t>
            </w:r>
            <w:r w:rsidR="000405E6">
              <w:rPr>
                <w:rFonts w:ascii="Arial" w:hAnsi="Arial" w:cs="Arial"/>
                <w:bCs/>
                <w:sz w:val="20"/>
                <w:lang w:val="en-US"/>
              </w:rPr>
              <w:t>─</w:t>
            </w:r>
            <w:r w:rsidRPr="008451A4">
              <w:rPr>
                <w:rFonts w:ascii="Arial" w:hAnsi="Arial" w:cs="Arial"/>
                <w:bCs/>
                <w:sz w:val="20"/>
                <w:lang w:val="en-US"/>
              </w:rPr>
              <w:t xml:space="preserve"> </w:t>
            </w:r>
            <w:r>
              <w:rPr>
                <w:rFonts w:ascii="Arial" w:hAnsi="Arial" w:cs="Arial"/>
                <w:bCs/>
                <w:sz w:val="20"/>
                <w:lang w:val="en-US"/>
              </w:rPr>
              <w:t>spb99-sus-db02z</w:t>
            </w:r>
          </w:p>
          <w:p w14:paraId="5D5CA356" w14:textId="77777777" w:rsidR="000405E6" w:rsidRDefault="000405E6" w:rsidP="00FA3364">
            <w:pPr>
              <w:rPr>
                <w:rFonts w:ascii="Arial" w:hAnsi="Arial" w:cs="Arial"/>
                <w:bCs/>
                <w:sz w:val="20"/>
                <w:lang w:val="en-US"/>
              </w:rPr>
            </w:pPr>
          </w:p>
          <w:p w14:paraId="45F30A69" w14:textId="77777777" w:rsidR="000405E6" w:rsidRDefault="000405E6" w:rsidP="00FA3364">
            <w:pPr>
              <w:rPr>
                <w:rFonts w:ascii="Arial" w:hAnsi="Arial" w:cs="Arial"/>
                <w:bCs/>
                <w:sz w:val="20"/>
                <w:lang w:val="en-US"/>
              </w:rPr>
            </w:pPr>
          </w:p>
          <w:p w14:paraId="17E334C4" w14:textId="77777777" w:rsidR="00FA3364" w:rsidRDefault="00FA3364" w:rsidP="00FA3364">
            <w:pPr>
              <w:rPr>
                <w:rFonts w:ascii="Arial" w:hAnsi="Arial" w:cs="Arial"/>
                <w:bCs/>
                <w:sz w:val="20"/>
                <w:lang w:val="en-US"/>
              </w:rPr>
            </w:pPr>
            <w:r>
              <w:rPr>
                <w:rFonts w:ascii="Arial" w:hAnsi="Arial" w:cs="Arial"/>
                <w:bCs/>
                <w:sz w:val="20"/>
                <w:lang w:val="en-US"/>
              </w:rPr>
              <w:t>spb99-sus-db</w:t>
            </w:r>
            <w:r w:rsidRPr="008451A4">
              <w:rPr>
                <w:rFonts w:ascii="Arial" w:hAnsi="Arial" w:cs="Arial"/>
                <w:bCs/>
                <w:sz w:val="20"/>
                <w:lang w:val="en-US"/>
              </w:rPr>
              <w:t>1</w:t>
            </w:r>
            <w:r>
              <w:rPr>
                <w:rFonts w:ascii="Arial" w:hAnsi="Arial" w:cs="Arial"/>
                <w:bCs/>
                <w:sz w:val="20"/>
                <w:lang w:val="en-US"/>
              </w:rPr>
              <w:t>uz</w:t>
            </w:r>
            <w:r w:rsidR="000405E6">
              <w:rPr>
                <w:rFonts w:ascii="Arial" w:hAnsi="Arial" w:cs="Arial"/>
                <w:bCs/>
                <w:sz w:val="20"/>
                <w:lang w:val="en-US"/>
              </w:rPr>
              <w:t xml:space="preserve"> ─</w:t>
            </w:r>
            <w:r w:rsidRPr="008451A4">
              <w:rPr>
                <w:rFonts w:ascii="Arial" w:hAnsi="Arial" w:cs="Arial"/>
                <w:bCs/>
                <w:sz w:val="20"/>
                <w:lang w:val="en-US"/>
              </w:rPr>
              <w:t xml:space="preserve"> </w:t>
            </w:r>
            <w:r>
              <w:rPr>
                <w:rFonts w:ascii="Arial" w:hAnsi="Arial" w:cs="Arial"/>
                <w:bCs/>
                <w:sz w:val="20"/>
                <w:lang w:val="en-US"/>
              </w:rPr>
              <w:t>spb99-sus-db2uz</w:t>
            </w:r>
          </w:p>
          <w:p w14:paraId="026BF5C9" w14:textId="77777777" w:rsidR="000405E6" w:rsidRDefault="000405E6" w:rsidP="00FA3364">
            <w:pPr>
              <w:rPr>
                <w:rFonts w:ascii="Arial" w:hAnsi="Arial" w:cs="Arial"/>
                <w:bCs/>
                <w:sz w:val="20"/>
                <w:lang w:val="en-US"/>
              </w:rPr>
            </w:pPr>
          </w:p>
          <w:p w14:paraId="02C0C470" w14:textId="77777777" w:rsidR="000405E6" w:rsidRDefault="000405E6" w:rsidP="00FA3364">
            <w:pPr>
              <w:rPr>
                <w:rFonts w:ascii="Arial" w:hAnsi="Arial" w:cs="Arial"/>
                <w:bCs/>
                <w:sz w:val="20"/>
                <w:lang w:val="en-US"/>
              </w:rPr>
            </w:pPr>
          </w:p>
          <w:p w14:paraId="383CBACE" w14:textId="77777777" w:rsidR="008451A4" w:rsidRDefault="000405E6" w:rsidP="00FA3364">
            <w:pPr>
              <w:rPr>
                <w:rFonts w:ascii="Arial" w:eastAsia="Calibri" w:hAnsi="Arial" w:cs="Arial"/>
                <w:color w:val="000000"/>
                <w:sz w:val="22"/>
                <w:lang w:val="en-US"/>
              </w:rPr>
            </w:pPr>
            <w:r>
              <w:rPr>
                <w:rFonts w:ascii="Arial" w:eastAsia="Calibri" w:hAnsi="Arial" w:cs="Arial"/>
                <w:color w:val="000000"/>
                <w:sz w:val="22"/>
                <w:lang w:val="en-US"/>
              </w:rPr>
              <w:t xml:space="preserve">spb99-sus-db01t </w:t>
            </w:r>
            <w:r>
              <w:rPr>
                <w:rFonts w:ascii="Arial" w:hAnsi="Arial" w:cs="Arial"/>
                <w:bCs/>
                <w:sz w:val="20"/>
                <w:lang w:val="en-US"/>
              </w:rPr>
              <w:t xml:space="preserve">─ </w:t>
            </w:r>
            <w:r>
              <w:rPr>
                <w:rFonts w:ascii="Arial" w:eastAsia="Calibri" w:hAnsi="Arial" w:cs="Arial"/>
                <w:color w:val="000000"/>
                <w:sz w:val="22"/>
                <w:lang w:val="en-US"/>
              </w:rPr>
              <w:t>spb99-sus-db02t</w:t>
            </w:r>
          </w:p>
          <w:p w14:paraId="0CD75191" w14:textId="77777777" w:rsidR="000405E6" w:rsidRDefault="000405E6" w:rsidP="00FA3364">
            <w:pPr>
              <w:rPr>
                <w:rFonts w:ascii="Arial" w:eastAsia="Calibri" w:hAnsi="Arial" w:cs="Arial"/>
                <w:color w:val="000000"/>
                <w:sz w:val="22"/>
                <w:lang w:val="en-US"/>
              </w:rPr>
            </w:pPr>
          </w:p>
          <w:p w14:paraId="3B60E69E" w14:textId="77777777" w:rsidR="000405E6" w:rsidRDefault="000405E6" w:rsidP="00FA3364">
            <w:pPr>
              <w:rPr>
                <w:rFonts w:ascii="Arial" w:eastAsia="Calibri" w:hAnsi="Arial" w:cs="Arial"/>
                <w:color w:val="000000"/>
                <w:sz w:val="22"/>
                <w:lang w:val="en-US"/>
              </w:rPr>
            </w:pPr>
          </w:p>
          <w:p w14:paraId="0F7C050E" w14:textId="77777777" w:rsidR="000405E6" w:rsidRDefault="000405E6" w:rsidP="00FA3364">
            <w:pPr>
              <w:rPr>
                <w:rFonts w:ascii="Arial" w:eastAsia="Calibri" w:hAnsi="Arial" w:cs="Arial"/>
                <w:color w:val="000000"/>
                <w:sz w:val="22"/>
                <w:lang w:val="en-US"/>
              </w:rPr>
            </w:pPr>
            <w:r>
              <w:rPr>
                <w:rFonts w:ascii="Arial" w:eastAsia="Calibri" w:hAnsi="Arial" w:cs="Arial"/>
                <w:color w:val="000000"/>
                <w:sz w:val="22"/>
                <w:lang w:val="en-US"/>
              </w:rPr>
              <w:t xml:space="preserve">spb99-sus-db01u </w:t>
            </w:r>
            <w:r>
              <w:rPr>
                <w:rFonts w:ascii="Arial" w:hAnsi="Arial" w:cs="Arial"/>
                <w:bCs/>
                <w:sz w:val="20"/>
                <w:lang w:val="en-US"/>
              </w:rPr>
              <w:t xml:space="preserve">─ </w:t>
            </w:r>
            <w:r>
              <w:rPr>
                <w:rFonts w:ascii="Arial" w:eastAsia="Calibri" w:hAnsi="Arial" w:cs="Arial"/>
                <w:color w:val="000000"/>
                <w:sz w:val="22"/>
                <w:lang w:val="en-US"/>
              </w:rPr>
              <w:t>spb99-sus-db02u</w:t>
            </w:r>
          </w:p>
          <w:p w14:paraId="23DAB2C5" w14:textId="77777777" w:rsidR="000405E6" w:rsidRDefault="000405E6" w:rsidP="00FA3364">
            <w:pPr>
              <w:rPr>
                <w:rFonts w:ascii="Arial" w:eastAsia="Calibri" w:hAnsi="Arial" w:cs="Arial"/>
                <w:color w:val="000000"/>
                <w:sz w:val="22"/>
                <w:lang w:val="en-US"/>
              </w:rPr>
            </w:pPr>
          </w:p>
          <w:p w14:paraId="1808EA63" w14:textId="77777777" w:rsidR="000405E6" w:rsidRDefault="000405E6" w:rsidP="00FA3364">
            <w:pPr>
              <w:rPr>
                <w:rFonts w:ascii="Arial" w:eastAsia="Calibri" w:hAnsi="Arial" w:cs="Arial"/>
                <w:color w:val="000000"/>
                <w:sz w:val="22"/>
                <w:lang w:val="en-US"/>
              </w:rPr>
            </w:pPr>
          </w:p>
          <w:p w14:paraId="2914A1FF" w14:textId="77777777" w:rsidR="000405E6" w:rsidRPr="00FA3364" w:rsidRDefault="000405E6" w:rsidP="00FA3364">
            <w:pPr>
              <w:rPr>
                <w:rFonts w:ascii="Arial" w:hAnsi="Arial" w:cs="Arial"/>
                <w:bCs/>
                <w:sz w:val="20"/>
                <w:lang w:val="en-US"/>
              </w:rPr>
            </w:pPr>
            <w:r>
              <w:rPr>
                <w:rFonts w:ascii="Arial" w:eastAsia="Calibri" w:hAnsi="Arial" w:cs="Arial"/>
                <w:color w:val="000000"/>
                <w:sz w:val="22"/>
                <w:lang w:val="en-US"/>
              </w:rPr>
              <w:t xml:space="preserve">spb99-sus-db01 </w:t>
            </w:r>
            <w:r>
              <w:rPr>
                <w:rFonts w:ascii="Arial" w:hAnsi="Arial" w:cs="Arial"/>
                <w:bCs/>
                <w:sz w:val="20"/>
                <w:lang w:val="en-US"/>
              </w:rPr>
              <w:t xml:space="preserve">─ </w:t>
            </w:r>
            <w:r>
              <w:rPr>
                <w:rFonts w:ascii="Arial" w:eastAsia="Calibri" w:hAnsi="Arial" w:cs="Arial"/>
                <w:color w:val="000000"/>
                <w:sz w:val="22"/>
                <w:lang w:val="en-US"/>
              </w:rPr>
              <w:t>spb99-sus-db02</w:t>
            </w:r>
          </w:p>
        </w:tc>
      </w:tr>
    </w:tbl>
    <w:p w14:paraId="2901F6B0" w14:textId="77777777" w:rsidR="00E0302A" w:rsidRPr="00FA3364" w:rsidRDefault="00E0302A">
      <w:pPr>
        <w:rPr>
          <w:lang w:val="en-US"/>
        </w:rPr>
      </w:pPr>
    </w:p>
    <w:p w14:paraId="77F1D704" w14:textId="77777777" w:rsidR="00E0302A" w:rsidRDefault="00373FF5">
      <w:r>
        <w:t>Настройки репликации</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20" w:firstRow="1" w:lastRow="0" w:firstColumn="0" w:lastColumn="0" w:noHBand="0" w:noVBand="1"/>
      </w:tblPr>
      <w:tblGrid>
        <w:gridCol w:w="4758"/>
        <w:gridCol w:w="4869"/>
      </w:tblGrid>
      <w:tr w:rsidR="00E0302A" w14:paraId="2298AE67" w14:textId="77777777">
        <w:trPr>
          <w:trHeight w:val="595"/>
        </w:trPr>
        <w:tc>
          <w:tcPr>
            <w:tcW w:w="1751" w:type="dxa"/>
            <w:shd w:val="clear" w:color="FFFFFF" w:fill="0070C0"/>
            <w:tcMar>
              <w:top w:w="15" w:type="dxa"/>
              <w:left w:w="108" w:type="dxa"/>
              <w:bottom w:w="0" w:type="dxa"/>
              <w:right w:w="108" w:type="dxa"/>
            </w:tcMar>
            <w:vAlign w:val="center"/>
          </w:tcPr>
          <w:p w14:paraId="13D2B376" w14:textId="77777777" w:rsidR="00E0302A" w:rsidRDefault="00373FF5">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Сервер</w:t>
            </w:r>
          </w:p>
        </w:tc>
        <w:tc>
          <w:tcPr>
            <w:tcW w:w="1670" w:type="dxa"/>
            <w:shd w:val="clear" w:color="FFFFFF" w:fill="0070C0"/>
            <w:tcMar>
              <w:top w:w="15" w:type="dxa"/>
              <w:left w:w="108" w:type="dxa"/>
              <w:bottom w:w="0" w:type="dxa"/>
              <w:right w:w="108" w:type="dxa"/>
            </w:tcMar>
            <w:vAlign w:val="center"/>
          </w:tcPr>
          <w:p w14:paraId="153B64DA" w14:textId="77777777" w:rsidR="00E0302A" w:rsidRDefault="00373FF5">
            <w:pPr>
              <w:keepNext/>
              <w:keepLines/>
              <w:spacing w:before="60" w:after="60"/>
              <w:jc w:val="center"/>
              <w:rPr>
                <w:rFonts w:ascii="Arial" w:eastAsia="Arial" w:hAnsi="Arial" w:cs="Arial"/>
                <w:b/>
                <w:color w:val="FFFFFF" w:themeColor="background1"/>
                <w:sz w:val="20"/>
              </w:rPr>
            </w:pPr>
            <w:r>
              <w:rPr>
                <w:rFonts w:ascii="Arial" w:eastAsia="Arial" w:hAnsi="Arial" w:cs="Arial"/>
                <w:b/>
                <w:color w:val="FFFFFF" w:themeColor="background1"/>
                <w:sz w:val="20"/>
              </w:rPr>
              <w:t>Конфигурация</w:t>
            </w:r>
          </w:p>
        </w:tc>
      </w:tr>
      <w:tr w:rsidR="00E0302A" w:rsidRPr="00641C68" w14:paraId="19245AD4" w14:textId="77777777">
        <w:trPr>
          <w:trHeight w:val="404"/>
        </w:trPr>
        <w:tc>
          <w:tcPr>
            <w:tcW w:w="1751" w:type="dxa"/>
            <w:shd w:val="clear" w:color="FFFFFF" w:fill="FFFFFF"/>
            <w:tcMar>
              <w:top w:w="15" w:type="dxa"/>
              <w:left w:w="108" w:type="dxa"/>
              <w:bottom w:w="0" w:type="dxa"/>
              <w:right w:w="108" w:type="dxa"/>
            </w:tcMar>
            <w:vAlign w:val="center"/>
          </w:tcPr>
          <w:p w14:paraId="56676987"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sz w:val="21"/>
                <w:szCs w:val="21"/>
              </w:rPr>
            </w:pPr>
            <w:r>
              <w:rPr>
                <w:rFonts w:ascii="Arial" w:eastAsia="Arial" w:hAnsi="Arial" w:cs="Arial"/>
                <w:color w:val="002033"/>
                <w:sz w:val="21"/>
              </w:rPr>
              <w:t>Тестовый ландшафт</w:t>
            </w:r>
          </w:p>
          <w:p w14:paraId="58483E27"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szCs w:val="21"/>
              </w:rPr>
            </w:pPr>
            <w:r>
              <w:rPr>
                <w:rFonts w:ascii="Arial" w:eastAsia="Arial" w:hAnsi="Arial" w:cs="Arial"/>
                <w:color w:val="002033"/>
                <w:sz w:val="21"/>
              </w:rPr>
              <w:t>spb99-sus-db01t (10.51.80.231) и spb99-sus-db02t (10.51.80.232)</w:t>
            </w:r>
          </w:p>
          <w:p w14:paraId="66853D66"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sz w:val="21"/>
              </w:rPr>
            </w:pPr>
            <w:r>
              <w:rPr>
                <w:rFonts w:ascii="Arial" w:eastAsia="Arial" w:hAnsi="Arial" w:cs="Arial"/>
                <w:color w:val="002033"/>
                <w:sz w:val="21"/>
              </w:rPr>
              <w:t>spb99-sus-db01t - мастер</w:t>
            </w:r>
          </w:p>
          <w:p w14:paraId="20916D17" w14:textId="77777777" w:rsidR="00E0302A" w:rsidRDefault="00E0302A">
            <w:pPr>
              <w:rPr>
                <w:rFonts w:ascii="Arial" w:hAnsi="Arial" w:cs="Arial"/>
                <w:bCs/>
                <w:sz w:val="20"/>
              </w:rPr>
            </w:pPr>
          </w:p>
        </w:tc>
        <w:tc>
          <w:tcPr>
            <w:tcW w:w="1670" w:type="dxa"/>
            <w:shd w:val="clear" w:color="FFFFFF" w:fill="FFFFFF"/>
            <w:tcMar>
              <w:top w:w="15" w:type="dxa"/>
              <w:left w:w="108" w:type="dxa"/>
              <w:bottom w:w="0" w:type="dxa"/>
              <w:right w:w="108" w:type="dxa"/>
            </w:tcMar>
            <w:vAlign w:val="center"/>
          </w:tcPr>
          <w:p w14:paraId="0612C893"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postgres=# select * from pg_stat_replication \gx</w:t>
            </w:r>
          </w:p>
          <w:p w14:paraId="19A5723E"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 RECORD 1 ]----+------------------------------</w:t>
            </w:r>
          </w:p>
          <w:p w14:paraId="7B1C68E5"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pid | 3074</w:t>
            </w:r>
          </w:p>
          <w:p w14:paraId="0BF11820"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usesysid | 16448</w:t>
            </w:r>
          </w:p>
          <w:p w14:paraId="3B372BB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usename | replica</w:t>
            </w:r>
          </w:p>
          <w:p w14:paraId="4E94C5C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application_name | walreceiver</w:t>
            </w:r>
          </w:p>
          <w:p w14:paraId="3C7422E8"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client_addr | 10.51.80.232</w:t>
            </w:r>
          </w:p>
          <w:p w14:paraId="4E6C0049"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client_hostname |</w:t>
            </w:r>
          </w:p>
          <w:p w14:paraId="2053E0D7"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client_port | 41144</w:t>
            </w:r>
          </w:p>
          <w:p w14:paraId="4CE5564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backend_start | 2025-08-16 07:22:36.340215+03</w:t>
            </w:r>
          </w:p>
          <w:p w14:paraId="152C724F"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backend_xmin |</w:t>
            </w:r>
          </w:p>
          <w:p w14:paraId="652A0C3A"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state | streaming</w:t>
            </w:r>
          </w:p>
          <w:p w14:paraId="1923EA82"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lastRenderedPageBreak/>
              <w:t>sent_lsn | 4/DB000000</w:t>
            </w:r>
          </w:p>
          <w:p w14:paraId="11E8441D"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write_lsn | 4/DB000000</w:t>
            </w:r>
          </w:p>
          <w:p w14:paraId="1689B992"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flush_lsn | 4/DB000000</w:t>
            </w:r>
          </w:p>
          <w:p w14:paraId="3CA0CFE2"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replay_lsn | 4/DB000000</w:t>
            </w:r>
          </w:p>
          <w:p w14:paraId="0053F3A3"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write_lag |</w:t>
            </w:r>
          </w:p>
          <w:p w14:paraId="2FB66239"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flush_lag |</w:t>
            </w:r>
          </w:p>
          <w:p w14:paraId="02E2EC6B"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replay_lag |</w:t>
            </w:r>
          </w:p>
          <w:p w14:paraId="56948037"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sync_priority | 0</w:t>
            </w:r>
          </w:p>
          <w:p w14:paraId="1A07926E"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sync_state | async</w:t>
            </w:r>
          </w:p>
          <w:p w14:paraId="2F894547"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reply_time | 2025-10-06 10:59:49.891992+03</w:t>
            </w:r>
          </w:p>
          <w:p w14:paraId="40337AED" w14:textId="77777777" w:rsidR="00E0302A" w:rsidRPr="00373FF5" w:rsidRDefault="00E0302A">
            <w:pPr>
              <w:pBdr>
                <w:top w:val="none" w:sz="4" w:space="0" w:color="000000"/>
                <w:left w:val="none" w:sz="4" w:space="0" w:color="000000"/>
                <w:bottom w:val="none" w:sz="4" w:space="0" w:color="000000"/>
                <w:right w:val="none" w:sz="4" w:space="0" w:color="000000"/>
              </w:pBdr>
              <w:shd w:val="clear" w:color="FFFFFF" w:fill="FFFFFF"/>
              <w:rPr>
                <w:lang w:val="en-US"/>
              </w:rPr>
            </w:pPr>
          </w:p>
          <w:p w14:paraId="11FFB08A" w14:textId="77777777" w:rsidR="00E0302A" w:rsidRPr="00373FF5" w:rsidRDefault="00E0302A">
            <w:pPr>
              <w:jc w:val="center"/>
              <w:rPr>
                <w:rFonts w:ascii="Arial" w:hAnsi="Arial" w:cs="Arial"/>
                <w:bCs/>
                <w:sz w:val="20"/>
                <w:lang w:val="en-US"/>
              </w:rPr>
            </w:pPr>
          </w:p>
        </w:tc>
      </w:tr>
      <w:tr w:rsidR="00E0302A" w:rsidRPr="00641C68" w14:paraId="03710349" w14:textId="77777777">
        <w:trPr>
          <w:trHeight w:val="404"/>
        </w:trPr>
        <w:tc>
          <w:tcPr>
            <w:tcW w:w="1751" w:type="dxa"/>
            <w:vMerge w:val="restart"/>
            <w:shd w:val="clear" w:color="FFFFFF" w:fill="FFFFFF"/>
            <w:tcMar>
              <w:top w:w="15" w:type="dxa"/>
              <w:left w:w="108" w:type="dxa"/>
              <w:bottom w:w="0" w:type="dxa"/>
              <w:right w:w="108" w:type="dxa"/>
            </w:tcMar>
            <w:vAlign w:val="center"/>
          </w:tcPr>
          <w:p w14:paraId="22BD2F70"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sz w:val="21"/>
                <w:szCs w:val="21"/>
                <w:lang w:val="en-US"/>
              </w:rPr>
            </w:pPr>
            <w:r>
              <w:rPr>
                <w:rFonts w:ascii="Arial" w:eastAsia="Arial" w:hAnsi="Arial" w:cs="Arial"/>
                <w:color w:val="002033"/>
                <w:sz w:val="21"/>
              </w:rPr>
              <w:lastRenderedPageBreak/>
              <w:t>Предпродуктивный</w:t>
            </w:r>
            <w:r w:rsidRPr="00373FF5">
              <w:rPr>
                <w:rFonts w:ascii="Arial" w:eastAsia="Arial" w:hAnsi="Arial" w:cs="Arial"/>
                <w:color w:val="002033"/>
                <w:sz w:val="21"/>
                <w:lang w:val="en-US"/>
              </w:rPr>
              <w:t xml:space="preserve"> </w:t>
            </w:r>
            <w:r>
              <w:rPr>
                <w:rFonts w:ascii="Arial" w:eastAsia="Arial" w:hAnsi="Arial" w:cs="Arial"/>
                <w:color w:val="002033"/>
                <w:sz w:val="21"/>
              </w:rPr>
              <w:t>ландшафт</w:t>
            </w:r>
          </w:p>
          <w:p w14:paraId="4ED1ACE9"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szCs w:val="21"/>
                <w:lang w:val="en-US"/>
              </w:rPr>
            </w:pPr>
            <w:r w:rsidRPr="00373FF5">
              <w:rPr>
                <w:rFonts w:ascii="Arial" w:eastAsia="Arial" w:hAnsi="Arial" w:cs="Arial"/>
                <w:color w:val="002033"/>
                <w:sz w:val="21"/>
                <w:lang w:val="en-US"/>
              </w:rPr>
              <w:t xml:space="preserve">spb99-sus-db01u (10.51.75.4) </w:t>
            </w:r>
            <w:r>
              <w:rPr>
                <w:rFonts w:ascii="Arial" w:eastAsia="Arial" w:hAnsi="Arial" w:cs="Arial"/>
                <w:color w:val="002033"/>
                <w:sz w:val="21"/>
              </w:rPr>
              <w:t>и</w:t>
            </w:r>
            <w:r w:rsidRPr="00373FF5">
              <w:rPr>
                <w:rFonts w:ascii="Arial" w:eastAsia="Arial" w:hAnsi="Arial" w:cs="Arial"/>
                <w:color w:val="002033"/>
                <w:sz w:val="21"/>
                <w:lang w:val="en-US"/>
              </w:rPr>
              <w:t xml:space="preserve"> spb99-sus-db02u (10.51.75.5)</w:t>
            </w:r>
          </w:p>
          <w:p w14:paraId="5CE33C96"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sz w:val="21"/>
              </w:rPr>
            </w:pPr>
            <w:r>
              <w:rPr>
                <w:rFonts w:ascii="Arial" w:eastAsia="Arial" w:hAnsi="Arial" w:cs="Arial"/>
                <w:color w:val="002033"/>
                <w:sz w:val="21"/>
              </w:rPr>
              <w:t>spb99-sus-db01u - мастер</w:t>
            </w:r>
          </w:p>
          <w:p w14:paraId="14982D72" w14:textId="77777777" w:rsidR="00E0302A" w:rsidRPr="00EC0677"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lang w:val="en-US"/>
              </w:rPr>
            </w:pPr>
          </w:p>
        </w:tc>
        <w:tc>
          <w:tcPr>
            <w:tcW w:w="1670" w:type="dxa"/>
            <w:vMerge w:val="restart"/>
            <w:shd w:val="clear" w:color="FFFFFF" w:fill="FFFFFF"/>
            <w:tcMar>
              <w:top w:w="15" w:type="dxa"/>
              <w:left w:w="108" w:type="dxa"/>
              <w:bottom w:w="0" w:type="dxa"/>
              <w:right w:w="108" w:type="dxa"/>
            </w:tcMar>
            <w:vAlign w:val="center"/>
          </w:tcPr>
          <w:p w14:paraId="2D1437E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postgres=# select * from pg_stat_replication \gx</w:t>
            </w:r>
          </w:p>
          <w:p w14:paraId="7BB2137A"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 RECORD 1 ]----+------------------------------</w:t>
            </w:r>
          </w:p>
          <w:p w14:paraId="79A218BE"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pid | 1238209</w:t>
            </w:r>
          </w:p>
          <w:p w14:paraId="5A9C20BD"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usesysid | 16448</w:t>
            </w:r>
          </w:p>
          <w:p w14:paraId="32A0EC45"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usename | replica</w:t>
            </w:r>
          </w:p>
          <w:p w14:paraId="6294E55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application_name | walreceiver</w:t>
            </w:r>
          </w:p>
          <w:p w14:paraId="052EFF05"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client_addr | 10.51.75.5</w:t>
            </w:r>
          </w:p>
          <w:p w14:paraId="76FA1012"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client_hostname |</w:t>
            </w:r>
          </w:p>
          <w:p w14:paraId="724777A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client_port | 42900</w:t>
            </w:r>
          </w:p>
          <w:p w14:paraId="3AC617E9"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backend_start | 2025-07-18 14:11:32.539834+03</w:t>
            </w:r>
          </w:p>
          <w:p w14:paraId="5C90222E"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backend_xmin |</w:t>
            </w:r>
          </w:p>
          <w:p w14:paraId="207C2511"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state | streaming</w:t>
            </w:r>
          </w:p>
          <w:p w14:paraId="55A6B54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sent_lsn | 1/2A002000</w:t>
            </w:r>
          </w:p>
          <w:p w14:paraId="77860052"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write_lsn | 1/2A002000</w:t>
            </w:r>
          </w:p>
          <w:p w14:paraId="6AC73037"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flush_lsn | 1/2A002000</w:t>
            </w:r>
          </w:p>
          <w:p w14:paraId="76919381"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replay_lsn | 1/2A001FD8</w:t>
            </w:r>
          </w:p>
          <w:p w14:paraId="49D4C0D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write_lag | 00:00:00.000731</w:t>
            </w:r>
          </w:p>
          <w:p w14:paraId="01F7A1A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flush_lag | 00:00:00.00242</w:t>
            </w:r>
          </w:p>
          <w:p w14:paraId="14011C19"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replay_lag | 04:25:24.991586</w:t>
            </w:r>
          </w:p>
          <w:p w14:paraId="099FA6CE"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sync_priority | 0</w:t>
            </w:r>
          </w:p>
          <w:p w14:paraId="4CCEEE6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sync_state | async</w:t>
            </w:r>
          </w:p>
          <w:p w14:paraId="399C966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reply_time | 2025-10-06 10:58:58.860406+03</w:t>
            </w:r>
          </w:p>
          <w:p w14:paraId="47437F22" w14:textId="77777777" w:rsidR="00E0302A" w:rsidRPr="00373FF5"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lang w:val="en-US"/>
              </w:rPr>
            </w:pPr>
          </w:p>
        </w:tc>
      </w:tr>
      <w:tr w:rsidR="00E0302A" w:rsidRPr="00641C68" w14:paraId="7B630B9C" w14:textId="77777777">
        <w:trPr>
          <w:trHeight w:val="404"/>
        </w:trPr>
        <w:tc>
          <w:tcPr>
            <w:tcW w:w="1751" w:type="dxa"/>
            <w:vMerge w:val="restart"/>
            <w:shd w:val="clear" w:color="FFFFFF" w:fill="FFFFFF"/>
            <w:tcMar>
              <w:top w:w="15" w:type="dxa"/>
              <w:left w:w="108" w:type="dxa"/>
              <w:bottom w:w="0" w:type="dxa"/>
              <w:right w:w="108" w:type="dxa"/>
            </w:tcMar>
            <w:vAlign w:val="center"/>
          </w:tcPr>
          <w:p w14:paraId="2197C962"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sz w:val="21"/>
                <w:szCs w:val="21"/>
              </w:rPr>
            </w:pPr>
            <w:r>
              <w:rPr>
                <w:rFonts w:ascii="Arial" w:eastAsia="Arial" w:hAnsi="Arial" w:cs="Arial"/>
                <w:color w:val="002033"/>
                <w:sz w:val="21"/>
              </w:rPr>
              <w:t>Продуктивный ландшафт</w:t>
            </w:r>
          </w:p>
          <w:p w14:paraId="5715817A"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szCs w:val="21"/>
              </w:rPr>
            </w:pPr>
            <w:r>
              <w:rPr>
                <w:rFonts w:ascii="Arial" w:eastAsia="Arial" w:hAnsi="Arial" w:cs="Arial"/>
                <w:color w:val="002033"/>
                <w:sz w:val="21"/>
              </w:rPr>
              <w:t>spb99-sus-db01 (10.51.74.118) и spb99-sus-db02 (10.51.74.119)</w:t>
            </w:r>
          </w:p>
          <w:p w14:paraId="6F150D18"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sz w:val="21"/>
              </w:rPr>
            </w:pPr>
            <w:r>
              <w:rPr>
                <w:rFonts w:ascii="Arial" w:eastAsia="Arial" w:hAnsi="Arial" w:cs="Arial"/>
                <w:color w:val="002033"/>
                <w:sz w:val="21"/>
              </w:rPr>
              <w:t>spb99-sus-db01 - мастер</w:t>
            </w:r>
          </w:p>
          <w:p w14:paraId="15A44184" w14:textId="77777777" w:rsidR="00E0302A"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rPr>
            </w:pPr>
          </w:p>
        </w:tc>
        <w:tc>
          <w:tcPr>
            <w:tcW w:w="1670" w:type="dxa"/>
            <w:vMerge w:val="restart"/>
            <w:shd w:val="clear" w:color="FFFFFF" w:fill="FFFFFF"/>
            <w:tcMar>
              <w:top w:w="15" w:type="dxa"/>
              <w:left w:w="108" w:type="dxa"/>
              <w:bottom w:w="0" w:type="dxa"/>
              <w:right w:w="108" w:type="dxa"/>
            </w:tcMar>
            <w:vAlign w:val="center"/>
          </w:tcPr>
          <w:p w14:paraId="597218BA"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postgres=# select * from pg_stat_replication \gx</w:t>
            </w:r>
          </w:p>
          <w:p w14:paraId="092B851F"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 RECORD 1 ]----+------------------------------</w:t>
            </w:r>
          </w:p>
          <w:p w14:paraId="659E98CD"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pid | 1231750</w:t>
            </w:r>
          </w:p>
          <w:p w14:paraId="1058E690"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usesysid | 16448</w:t>
            </w:r>
          </w:p>
          <w:p w14:paraId="3D91DFFB"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usename | replica</w:t>
            </w:r>
          </w:p>
          <w:p w14:paraId="204A6678"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application_name | walreceiver</w:t>
            </w:r>
          </w:p>
          <w:p w14:paraId="6149CB9B"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client_addr | 10.51.74.119</w:t>
            </w:r>
          </w:p>
          <w:p w14:paraId="6714D41F"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client_hostname |</w:t>
            </w:r>
          </w:p>
          <w:p w14:paraId="251A88C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client_port | 36782</w:t>
            </w:r>
          </w:p>
          <w:p w14:paraId="05FEC44B"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backend_start | 2025-07-18 12:25:15.893409+03</w:t>
            </w:r>
          </w:p>
          <w:p w14:paraId="19BD1DFB"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backend_xmin |</w:t>
            </w:r>
          </w:p>
          <w:p w14:paraId="0733EA8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state | streaming</w:t>
            </w:r>
          </w:p>
          <w:p w14:paraId="6DB8BCF7"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sent_lsn | 1/23002000</w:t>
            </w:r>
          </w:p>
          <w:p w14:paraId="633648F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write_lsn | 1/23002000</w:t>
            </w:r>
          </w:p>
          <w:p w14:paraId="349A01AD"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flush_lsn | 1/23002000</w:t>
            </w:r>
          </w:p>
          <w:p w14:paraId="133F0A70"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replay_lsn | 1/23001FD8</w:t>
            </w:r>
          </w:p>
          <w:p w14:paraId="74803430"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write_lag | 00:00:00.000442</w:t>
            </w:r>
          </w:p>
          <w:p w14:paraId="755F1CE8"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flush_lag | 00:00:00.001763</w:t>
            </w:r>
          </w:p>
          <w:p w14:paraId="5CE4D9B4"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replay_lag | 03:09:21.65526</w:t>
            </w:r>
          </w:p>
          <w:p w14:paraId="5280BE1C"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sync_priority | 0</w:t>
            </w:r>
          </w:p>
          <w:p w14:paraId="300A0B58"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sync_state | async</w:t>
            </w:r>
          </w:p>
          <w:p w14:paraId="0C61FA46" w14:textId="77777777" w:rsidR="00E0302A" w:rsidRPr="00373FF5" w:rsidRDefault="00373FF5">
            <w:pPr>
              <w:pBdr>
                <w:top w:val="none" w:sz="4" w:space="0" w:color="000000"/>
                <w:left w:val="none" w:sz="4" w:space="0" w:color="000000"/>
                <w:bottom w:val="none" w:sz="4" w:space="0" w:color="000000"/>
                <w:right w:val="none" w:sz="4" w:space="0" w:color="000000"/>
              </w:pBdr>
              <w:shd w:val="clear" w:color="FFFFFF" w:fill="FFFFFF"/>
              <w:rPr>
                <w:lang w:val="en-US"/>
              </w:rPr>
            </w:pPr>
            <w:r w:rsidRPr="00373FF5">
              <w:rPr>
                <w:rFonts w:ascii="Arial" w:eastAsia="Arial" w:hAnsi="Arial" w:cs="Arial"/>
                <w:color w:val="002033"/>
                <w:sz w:val="21"/>
                <w:lang w:val="en-US"/>
              </w:rPr>
              <w:t>reply_time | 2025-10-06 10:57:42.452512+03</w:t>
            </w:r>
          </w:p>
          <w:p w14:paraId="25CB17F6" w14:textId="77777777" w:rsidR="00E0302A" w:rsidRPr="00373FF5"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2033"/>
                <w:sz w:val="21"/>
                <w:lang w:val="en-US"/>
              </w:rPr>
            </w:pPr>
          </w:p>
        </w:tc>
      </w:tr>
    </w:tbl>
    <w:p w14:paraId="21C1584F" w14:textId="77777777" w:rsidR="00E0302A" w:rsidRPr="00373FF5" w:rsidRDefault="00E0302A">
      <w:pPr>
        <w:rPr>
          <w:lang w:val="en-US"/>
        </w:rPr>
      </w:pPr>
    </w:p>
    <w:p w14:paraId="11659343" w14:textId="77777777" w:rsidR="00E0302A" w:rsidRPr="00373FF5" w:rsidRDefault="00E0302A">
      <w:pPr>
        <w:rPr>
          <w:lang w:val="en-US"/>
        </w:rPr>
      </w:pPr>
    </w:p>
    <w:p w14:paraId="00CF2C8A" w14:textId="77777777" w:rsidR="00E0302A" w:rsidRPr="00373FF5" w:rsidRDefault="00E0302A">
      <w:pPr>
        <w:rPr>
          <w:lang w:val="en-US"/>
        </w:rPr>
      </w:pPr>
    </w:p>
    <w:p w14:paraId="26EC4A47" w14:textId="77777777" w:rsidR="00E0302A" w:rsidRPr="00373FF5" w:rsidRDefault="00E0302A">
      <w:pPr>
        <w:rPr>
          <w:lang w:val="en-US"/>
        </w:rPr>
      </w:pPr>
    </w:p>
    <w:p w14:paraId="51EA5CB6" w14:textId="77777777" w:rsidR="00E0302A" w:rsidRDefault="00373FF5">
      <w:pPr>
        <w:pStyle w:val="10"/>
        <w:ind w:left="0"/>
        <w:rPr>
          <w:rFonts w:eastAsiaTheme="majorEastAsia"/>
          <w:b w:val="0"/>
          <w:bCs w:val="0"/>
          <w:i/>
          <w:color w:val="7F7F7F"/>
          <w:sz w:val="32"/>
          <w:szCs w:val="26"/>
        </w:rPr>
      </w:pPr>
      <w:bookmarkStart w:id="88" w:name="_Toc211610814"/>
      <w:r>
        <w:rPr>
          <w:lang w:eastAsia="en-US"/>
        </w:rPr>
        <w:lastRenderedPageBreak/>
        <w:t>Приложение</w:t>
      </w:r>
      <w:bookmarkEnd w:id="88"/>
    </w:p>
    <w:p w14:paraId="26F38C12" w14:textId="77777777" w:rsidR="00E0302A" w:rsidRDefault="00373FF5">
      <w:pPr>
        <w:pStyle w:val="20"/>
        <w:rPr>
          <w:rFonts w:cs="Arial"/>
          <w:lang w:eastAsia="en-US"/>
        </w:rPr>
      </w:pPr>
      <w:bookmarkStart w:id="89" w:name="_Toc211610815"/>
      <w:r>
        <w:rPr>
          <w:rFonts w:cs="Arial"/>
          <w:lang w:eastAsia="en-US"/>
        </w:rPr>
        <w:t>Используемые префиксы для организаций</w:t>
      </w:r>
      <w:bookmarkEnd w:id="89"/>
    </w:p>
    <w:p w14:paraId="68515784" w14:textId="77777777" w:rsidR="00E0302A" w:rsidRDefault="00373FF5">
      <w:pPr>
        <w:pStyle w:val="affffffff"/>
        <w:jc w:val="both"/>
        <w:rPr>
          <w:sz w:val="20"/>
        </w:rPr>
      </w:pPr>
      <w:r>
        <w:rPr>
          <w:sz w:val="20"/>
        </w:rPr>
        <w:t>Таблица 45 Используемые префиксы для организаций</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755"/>
        <w:gridCol w:w="6036"/>
        <w:gridCol w:w="2830"/>
      </w:tblGrid>
      <w:tr w:rsidR="00E0302A" w14:paraId="0D0C42DE" w14:textId="77777777">
        <w:trPr>
          <w:trHeight w:val="697"/>
          <w:tblHeader/>
        </w:trPr>
        <w:tc>
          <w:tcPr>
            <w:tcW w:w="392" w:type="pct"/>
            <w:shd w:val="clear" w:color="FFFFFF" w:fill="0070C0"/>
            <w:vAlign w:val="center"/>
          </w:tcPr>
          <w:p w14:paraId="13976003" w14:textId="77777777" w:rsidR="00E0302A" w:rsidRDefault="00373FF5">
            <w:pPr>
              <w:pStyle w:val="afffffffd"/>
            </w:pPr>
            <w:r>
              <w:t>№</w:t>
            </w:r>
          </w:p>
        </w:tc>
        <w:tc>
          <w:tcPr>
            <w:tcW w:w="3137" w:type="pct"/>
            <w:shd w:val="clear" w:color="FFFFFF" w:fill="0070C0"/>
            <w:vAlign w:val="center"/>
          </w:tcPr>
          <w:p w14:paraId="314B0CA3" w14:textId="77777777" w:rsidR="00E0302A" w:rsidRDefault="00373FF5">
            <w:pPr>
              <w:pStyle w:val="afffffffd"/>
            </w:pPr>
            <w:r>
              <w:t>ДО/КЦ/НТЦ</w:t>
            </w:r>
          </w:p>
        </w:tc>
        <w:tc>
          <w:tcPr>
            <w:tcW w:w="1471" w:type="pct"/>
            <w:shd w:val="clear" w:color="FFFFFF" w:fill="0070C0"/>
            <w:vAlign w:val="center"/>
          </w:tcPr>
          <w:p w14:paraId="27308FE0" w14:textId="77777777" w:rsidR="00E0302A" w:rsidRDefault="00373FF5">
            <w:pPr>
              <w:pStyle w:val="afffffffd"/>
            </w:pPr>
            <w:r>
              <w:t>Префикс</w:t>
            </w:r>
          </w:p>
        </w:tc>
      </w:tr>
      <w:tr w:rsidR="00E0302A" w14:paraId="586248EA" w14:textId="77777777">
        <w:tc>
          <w:tcPr>
            <w:tcW w:w="392" w:type="pct"/>
            <w:shd w:val="clear" w:color="FFFFFF" w:fill="FFFFFF"/>
          </w:tcPr>
          <w:p w14:paraId="2A6E04DC" w14:textId="77777777" w:rsidR="00E0302A" w:rsidRDefault="00E0302A">
            <w:pPr>
              <w:numPr>
                <w:ilvl w:val="0"/>
                <w:numId w:val="30"/>
              </w:numPr>
              <w:jc w:val="both"/>
              <w:rPr>
                <w:rFonts w:ascii="Arial" w:hAnsi="Arial" w:cs="Arial"/>
                <w:szCs w:val="24"/>
              </w:rPr>
            </w:pPr>
          </w:p>
        </w:tc>
        <w:tc>
          <w:tcPr>
            <w:tcW w:w="3137" w:type="pct"/>
            <w:shd w:val="clear" w:color="FFFFFF" w:fill="FFFFFF"/>
          </w:tcPr>
          <w:p w14:paraId="59BD26F7" w14:textId="77777777" w:rsidR="00E0302A" w:rsidRDefault="00373FF5">
            <w:pPr>
              <w:pStyle w:val="afffffffc"/>
              <w:rPr>
                <w:szCs w:val="24"/>
              </w:rPr>
            </w:pPr>
            <w:r>
              <w:rPr>
                <w:rFonts w:eastAsia="Arial"/>
                <w:szCs w:val="24"/>
              </w:rPr>
              <w:t>ПАО «Газпром нефть»</w:t>
            </w:r>
          </w:p>
        </w:tc>
        <w:tc>
          <w:tcPr>
            <w:tcW w:w="1471" w:type="pct"/>
          </w:tcPr>
          <w:p w14:paraId="488CB0AA" w14:textId="77777777" w:rsidR="00E0302A" w:rsidRDefault="00373FF5">
            <w:pPr>
              <w:pStyle w:val="afffffffc"/>
              <w:rPr>
                <w:szCs w:val="24"/>
              </w:rPr>
            </w:pPr>
            <w:r>
              <w:rPr>
                <w:rFonts w:eastAsia="Arial"/>
                <w:szCs w:val="24"/>
                <w:lang w:val="en-US"/>
              </w:rPr>
              <w:t>GPN</w:t>
            </w:r>
          </w:p>
        </w:tc>
      </w:tr>
      <w:tr w:rsidR="00E0302A" w14:paraId="3FFBC8CF" w14:textId="77777777">
        <w:tc>
          <w:tcPr>
            <w:tcW w:w="392" w:type="pct"/>
            <w:shd w:val="clear" w:color="FFFFFF" w:fill="FFFFFF"/>
          </w:tcPr>
          <w:p w14:paraId="4D942D12" w14:textId="77777777" w:rsidR="00E0302A" w:rsidRDefault="00E0302A">
            <w:pPr>
              <w:numPr>
                <w:ilvl w:val="0"/>
                <w:numId w:val="30"/>
              </w:numPr>
              <w:jc w:val="both"/>
              <w:rPr>
                <w:rFonts w:ascii="Arial" w:hAnsi="Arial" w:cs="Arial"/>
                <w:szCs w:val="24"/>
              </w:rPr>
            </w:pPr>
          </w:p>
        </w:tc>
        <w:tc>
          <w:tcPr>
            <w:tcW w:w="3137" w:type="pct"/>
            <w:shd w:val="clear" w:color="FFFFFF" w:fill="FFFFFF"/>
          </w:tcPr>
          <w:p w14:paraId="4891F33D" w14:textId="77777777" w:rsidR="00E0302A" w:rsidRDefault="00373FF5">
            <w:pPr>
              <w:pStyle w:val="afffffffc"/>
              <w:rPr>
                <w:szCs w:val="24"/>
              </w:rPr>
            </w:pPr>
            <w:r>
              <w:rPr>
                <w:rFonts w:eastAsia="Arial"/>
                <w:szCs w:val="24"/>
              </w:rPr>
              <w:t>ООО «Газпромнефть НТЦ»</w:t>
            </w:r>
          </w:p>
        </w:tc>
        <w:tc>
          <w:tcPr>
            <w:tcW w:w="1471" w:type="pct"/>
          </w:tcPr>
          <w:p w14:paraId="222D53FD" w14:textId="77777777" w:rsidR="00E0302A" w:rsidRDefault="00373FF5">
            <w:pPr>
              <w:pStyle w:val="afffffffc"/>
              <w:rPr>
                <w:szCs w:val="24"/>
              </w:rPr>
            </w:pPr>
            <w:r>
              <w:rPr>
                <w:rFonts w:eastAsiaTheme="minorEastAsia"/>
                <w:szCs w:val="24"/>
                <w:lang w:val="en-US"/>
              </w:rPr>
              <w:t>NTC</w:t>
            </w:r>
          </w:p>
        </w:tc>
      </w:tr>
      <w:tr w:rsidR="00E0302A" w14:paraId="35D51B4B" w14:textId="77777777">
        <w:tc>
          <w:tcPr>
            <w:tcW w:w="392" w:type="pct"/>
            <w:shd w:val="clear" w:color="FFFFFF" w:fill="FFFFFF"/>
          </w:tcPr>
          <w:p w14:paraId="39537402" w14:textId="77777777" w:rsidR="00E0302A" w:rsidRDefault="00E0302A">
            <w:pPr>
              <w:numPr>
                <w:ilvl w:val="0"/>
                <w:numId w:val="30"/>
              </w:numPr>
              <w:jc w:val="both"/>
              <w:rPr>
                <w:rFonts w:ascii="Arial" w:hAnsi="Arial" w:cs="Arial"/>
                <w:szCs w:val="24"/>
              </w:rPr>
            </w:pPr>
          </w:p>
        </w:tc>
        <w:tc>
          <w:tcPr>
            <w:tcW w:w="3137" w:type="pct"/>
            <w:shd w:val="clear" w:color="FFFFFF" w:fill="FFFFFF"/>
          </w:tcPr>
          <w:p w14:paraId="51963D27" w14:textId="77777777" w:rsidR="00E0302A" w:rsidRDefault="00373FF5">
            <w:pPr>
              <w:pStyle w:val="afffffffc"/>
              <w:rPr>
                <w:szCs w:val="24"/>
              </w:rPr>
            </w:pPr>
            <w:r>
              <w:rPr>
                <w:rFonts w:eastAsia="Arial"/>
                <w:szCs w:val="24"/>
              </w:rPr>
              <w:t>ООО «Газпромнефть-Хантос»</w:t>
            </w:r>
          </w:p>
        </w:tc>
        <w:tc>
          <w:tcPr>
            <w:tcW w:w="1471" w:type="pct"/>
          </w:tcPr>
          <w:p w14:paraId="0BB4E580" w14:textId="77777777" w:rsidR="00E0302A" w:rsidRDefault="00373FF5">
            <w:pPr>
              <w:pStyle w:val="afffffffc"/>
              <w:rPr>
                <w:szCs w:val="24"/>
              </w:rPr>
            </w:pPr>
            <w:r>
              <w:rPr>
                <w:rFonts w:eastAsia="Arial"/>
                <w:szCs w:val="24"/>
                <w:lang w:val="en-US"/>
              </w:rPr>
              <w:t>HNT</w:t>
            </w:r>
          </w:p>
        </w:tc>
      </w:tr>
      <w:tr w:rsidR="00E0302A" w14:paraId="79E8C4C1" w14:textId="77777777">
        <w:tc>
          <w:tcPr>
            <w:tcW w:w="392" w:type="pct"/>
            <w:shd w:val="clear" w:color="FFFFFF" w:fill="FFFFFF"/>
          </w:tcPr>
          <w:p w14:paraId="4B84E423" w14:textId="77777777" w:rsidR="00E0302A" w:rsidRDefault="00E0302A">
            <w:pPr>
              <w:numPr>
                <w:ilvl w:val="0"/>
                <w:numId w:val="30"/>
              </w:numPr>
              <w:jc w:val="both"/>
              <w:rPr>
                <w:rFonts w:ascii="Arial" w:hAnsi="Arial" w:cs="Arial"/>
                <w:szCs w:val="24"/>
              </w:rPr>
            </w:pPr>
          </w:p>
        </w:tc>
        <w:tc>
          <w:tcPr>
            <w:tcW w:w="3137" w:type="pct"/>
            <w:shd w:val="clear" w:color="FFFFFF" w:fill="FFFFFF"/>
          </w:tcPr>
          <w:p w14:paraId="4430EF07" w14:textId="77777777" w:rsidR="00E0302A" w:rsidRDefault="00373FF5">
            <w:pPr>
              <w:pStyle w:val="afffffffc"/>
              <w:rPr>
                <w:szCs w:val="24"/>
              </w:rPr>
            </w:pPr>
            <w:r>
              <w:rPr>
                <w:rFonts w:eastAsia="Arial"/>
                <w:szCs w:val="24"/>
              </w:rPr>
              <w:t>АО «Газпромнефть-Ноябрьскнефтегаз»</w:t>
            </w:r>
          </w:p>
        </w:tc>
        <w:tc>
          <w:tcPr>
            <w:tcW w:w="1471" w:type="pct"/>
          </w:tcPr>
          <w:p w14:paraId="244EB0FE" w14:textId="77777777" w:rsidR="00E0302A" w:rsidRDefault="00373FF5">
            <w:pPr>
              <w:pStyle w:val="afffffffc"/>
              <w:rPr>
                <w:szCs w:val="24"/>
              </w:rPr>
            </w:pPr>
            <w:r>
              <w:rPr>
                <w:rFonts w:eastAsia="Arial"/>
                <w:szCs w:val="24"/>
                <w:lang w:val="en-US"/>
              </w:rPr>
              <w:t>NNG</w:t>
            </w:r>
          </w:p>
        </w:tc>
      </w:tr>
      <w:tr w:rsidR="00E0302A" w14:paraId="6E89910B" w14:textId="77777777">
        <w:tc>
          <w:tcPr>
            <w:tcW w:w="392" w:type="pct"/>
            <w:shd w:val="clear" w:color="FFFFFF" w:fill="FFFFFF"/>
          </w:tcPr>
          <w:p w14:paraId="71D12110" w14:textId="77777777" w:rsidR="00E0302A" w:rsidRDefault="00E0302A">
            <w:pPr>
              <w:numPr>
                <w:ilvl w:val="0"/>
                <w:numId w:val="30"/>
              </w:numPr>
              <w:jc w:val="both"/>
              <w:rPr>
                <w:rFonts w:ascii="Arial" w:hAnsi="Arial" w:cs="Arial"/>
                <w:szCs w:val="24"/>
              </w:rPr>
            </w:pPr>
          </w:p>
        </w:tc>
        <w:tc>
          <w:tcPr>
            <w:tcW w:w="3137" w:type="pct"/>
            <w:shd w:val="clear" w:color="FFFFFF" w:fill="FFFFFF"/>
          </w:tcPr>
          <w:p w14:paraId="7EEE53E0" w14:textId="77777777" w:rsidR="00E0302A" w:rsidRDefault="00373FF5">
            <w:pPr>
              <w:pStyle w:val="afffffffc"/>
              <w:rPr>
                <w:szCs w:val="24"/>
              </w:rPr>
            </w:pPr>
            <w:r>
              <w:rPr>
                <w:rFonts w:eastAsiaTheme="minorEastAsia"/>
                <w:szCs w:val="24"/>
              </w:rPr>
              <w:t>ООО «Газпромнефть-Восток»</w:t>
            </w:r>
          </w:p>
        </w:tc>
        <w:tc>
          <w:tcPr>
            <w:tcW w:w="1471" w:type="pct"/>
          </w:tcPr>
          <w:p w14:paraId="1814BC54" w14:textId="77777777" w:rsidR="00E0302A" w:rsidRDefault="00373FF5">
            <w:pPr>
              <w:pStyle w:val="afffffffc"/>
              <w:rPr>
                <w:szCs w:val="24"/>
              </w:rPr>
            </w:pPr>
            <w:r>
              <w:rPr>
                <w:rFonts w:eastAsia="Arial"/>
                <w:szCs w:val="24"/>
                <w:lang w:val="en-US"/>
              </w:rPr>
              <w:t>VST</w:t>
            </w:r>
          </w:p>
        </w:tc>
      </w:tr>
      <w:tr w:rsidR="00E0302A" w14:paraId="13496EB7" w14:textId="77777777">
        <w:tc>
          <w:tcPr>
            <w:tcW w:w="392" w:type="pct"/>
            <w:shd w:val="clear" w:color="FFFFFF" w:fill="FFFFFF"/>
          </w:tcPr>
          <w:p w14:paraId="2E8E4B7B" w14:textId="77777777" w:rsidR="00E0302A" w:rsidRDefault="00E0302A">
            <w:pPr>
              <w:numPr>
                <w:ilvl w:val="0"/>
                <w:numId w:val="30"/>
              </w:numPr>
              <w:jc w:val="both"/>
              <w:rPr>
                <w:rFonts w:ascii="Arial" w:hAnsi="Arial" w:cs="Arial"/>
                <w:szCs w:val="24"/>
              </w:rPr>
            </w:pPr>
          </w:p>
        </w:tc>
        <w:tc>
          <w:tcPr>
            <w:tcW w:w="3137" w:type="pct"/>
            <w:shd w:val="clear" w:color="FFFFFF" w:fill="FFFFFF"/>
          </w:tcPr>
          <w:p w14:paraId="23F28A86" w14:textId="77777777" w:rsidR="00E0302A" w:rsidRDefault="00373FF5">
            <w:pPr>
              <w:pStyle w:val="afffffffc"/>
              <w:rPr>
                <w:szCs w:val="24"/>
              </w:rPr>
            </w:pPr>
            <w:r>
              <w:rPr>
                <w:rFonts w:eastAsiaTheme="minorEastAsia"/>
                <w:szCs w:val="24"/>
              </w:rPr>
              <w:t>ООО «Газпромнефть-Оренбург»</w:t>
            </w:r>
          </w:p>
        </w:tc>
        <w:tc>
          <w:tcPr>
            <w:tcW w:w="1471" w:type="pct"/>
          </w:tcPr>
          <w:p w14:paraId="2AB8EC2E" w14:textId="77777777" w:rsidR="00E0302A" w:rsidRDefault="00373FF5">
            <w:pPr>
              <w:pStyle w:val="afffffffc"/>
              <w:rPr>
                <w:szCs w:val="24"/>
              </w:rPr>
            </w:pPr>
            <w:r>
              <w:rPr>
                <w:rFonts w:eastAsia="Arial"/>
                <w:szCs w:val="24"/>
                <w:lang w:val="en-US"/>
              </w:rPr>
              <w:t>ORB</w:t>
            </w:r>
          </w:p>
        </w:tc>
      </w:tr>
      <w:tr w:rsidR="00E0302A" w14:paraId="287B4184" w14:textId="77777777">
        <w:tc>
          <w:tcPr>
            <w:tcW w:w="392" w:type="pct"/>
            <w:shd w:val="clear" w:color="FFFFFF" w:fill="FFFFFF"/>
          </w:tcPr>
          <w:p w14:paraId="03291955" w14:textId="77777777" w:rsidR="00E0302A" w:rsidRDefault="00E0302A">
            <w:pPr>
              <w:numPr>
                <w:ilvl w:val="0"/>
                <w:numId w:val="30"/>
              </w:numPr>
              <w:jc w:val="both"/>
              <w:rPr>
                <w:rFonts w:ascii="Arial" w:hAnsi="Arial" w:cs="Arial"/>
                <w:szCs w:val="24"/>
              </w:rPr>
            </w:pPr>
          </w:p>
        </w:tc>
        <w:tc>
          <w:tcPr>
            <w:tcW w:w="3137" w:type="pct"/>
            <w:shd w:val="clear" w:color="FFFFFF" w:fill="FFFFFF"/>
          </w:tcPr>
          <w:p w14:paraId="5ABD83DB" w14:textId="77777777" w:rsidR="00E0302A" w:rsidRDefault="00373FF5">
            <w:pPr>
              <w:pStyle w:val="afffffffc"/>
              <w:rPr>
                <w:szCs w:val="24"/>
              </w:rPr>
            </w:pPr>
            <w:r>
              <w:rPr>
                <w:rFonts w:eastAsia="Arial"/>
                <w:szCs w:val="24"/>
              </w:rPr>
              <w:t>АО «Мессояханефтегаз»</w:t>
            </w:r>
          </w:p>
        </w:tc>
        <w:tc>
          <w:tcPr>
            <w:tcW w:w="1471" w:type="pct"/>
          </w:tcPr>
          <w:p w14:paraId="33784852" w14:textId="77777777" w:rsidR="00E0302A" w:rsidRDefault="00373FF5">
            <w:pPr>
              <w:pStyle w:val="afffffffc"/>
              <w:rPr>
                <w:szCs w:val="24"/>
              </w:rPr>
            </w:pPr>
            <w:r>
              <w:rPr>
                <w:rFonts w:eastAsiaTheme="minorEastAsia"/>
                <w:szCs w:val="24"/>
                <w:lang w:val="en-US"/>
              </w:rPr>
              <w:t>MNG</w:t>
            </w:r>
          </w:p>
        </w:tc>
      </w:tr>
      <w:tr w:rsidR="00E0302A" w14:paraId="26394154" w14:textId="77777777">
        <w:tc>
          <w:tcPr>
            <w:tcW w:w="392" w:type="pct"/>
            <w:shd w:val="clear" w:color="FFFFFF" w:fill="FFFFFF"/>
          </w:tcPr>
          <w:p w14:paraId="1B8D229F" w14:textId="77777777" w:rsidR="00E0302A" w:rsidRDefault="00E0302A">
            <w:pPr>
              <w:numPr>
                <w:ilvl w:val="0"/>
                <w:numId w:val="30"/>
              </w:numPr>
              <w:jc w:val="both"/>
              <w:rPr>
                <w:rFonts w:ascii="Arial" w:hAnsi="Arial" w:cs="Arial"/>
                <w:szCs w:val="24"/>
              </w:rPr>
            </w:pPr>
          </w:p>
        </w:tc>
        <w:tc>
          <w:tcPr>
            <w:tcW w:w="3137" w:type="pct"/>
            <w:shd w:val="clear" w:color="FFFFFF" w:fill="FFFFFF"/>
          </w:tcPr>
          <w:p w14:paraId="1075F40C" w14:textId="77777777" w:rsidR="00E0302A" w:rsidRDefault="00373FF5">
            <w:pPr>
              <w:pStyle w:val="afffffffc"/>
              <w:rPr>
                <w:szCs w:val="24"/>
              </w:rPr>
            </w:pPr>
            <w:r>
              <w:rPr>
                <w:rFonts w:eastAsia="Arial"/>
                <w:szCs w:val="24"/>
              </w:rPr>
              <w:t>ООО «Газпромнефть-Ямал»</w:t>
            </w:r>
          </w:p>
        </w:tc>
        <w:tc>
          <w:tcPr>
            <w:tcW w:w="1471" w:type="pct"/>
          </w:tcPr>
          <w:p w14:paraId="18203260" w14:textId="77777777" w:rsidR="00E0302A" w:rsidRDefault="00373FF5">
            <w:pPr>
              <w:pStyle w:val="afffffffc"/>
              <w:rPr>
                <w:szCs w:val="24"/>
              </w:rPr>
            </w:pPr>
            <w:r>
              <w:rPr>
                <w:rFonts w:eastAsiaTheme="minorEastAsia"/>
                <w:szCs w:val="24"/>
                <w:lang w:val="en-US"/>
              </w:rPr>
              <w:t>YML</w:t>
            </w:r>
          </w:p>
        </w:tc>
      </w:tr>
      <w:tr w:rsidR="00E0302A" w14:paraId="5C66BDC9" w14:textId="77777777">
        <w:tc>
          <w:tcPr>
            <w:tcW w:w="392" w:type="pct"/>
            <w:shd w:val="clear" w:color="FFFFFF" w:fill="FFFFFF"/>
          </w:tcPr>
          <w:p w14:paraId="7D8BECAF" w14:textId="77777777" w:rsidR="00E0302A" w:rsidRDefault="00E0302A">
            <w:pPr>
              <w:numPr>
                <w:ilvl w:val="0"/>
                <w:numId w:val="30"/>
              </w:numPr>
              <w:jc w:val="both"/>
              <w:rPr>
                <w:rFonts w:ascii="Arial" w:hAnsi="Arial" w:cs="Arial"/>
                <w:szCs w:val="24"/>
              </w:rPr>
            </w:pPr>
          </w:p>
        </w:tc>
        <w:tc>
          <w:tcPr>
            <w:tcW w:w="3137" w:type="pct"/>
            <w:shd w:val="clear" w:color="FFFFFF" w:fill="FFFFFF"/>
          </w:tcPr>
          <w:p w14:paraId="7C03E61D" w14:textId="77777777" w:rsidR="00E0302A" w:rsidRDefault="00373FF5">
            <w:pPr>
              <w:pStyle w:val="afffffffc"/>
              <w:rPr>
                <w:szCs w:val="24"/>
              </w:rPr>
            </w:pPr>
            <w:r>
              <w:rPr>
                <w:rFonts w:eastAsia="Arial"/>
                <w:szCs w:val="24"/>
              </w:rPr>
              <w:t>ООО «Газпромнефть-Заполярье»</w:t>
            </w:r>
          </w:p>
        </w:tc>
        <w:tc>
          <w:tcPr>
            <w:tcW w:w="1471" w:type="pct"/>
          </w:tcPr>
          <w:p w14:paraId="3C9FE025" w14:textId="77777777" w:rsidR="00E0302A" w:rsidRDefault="00373FF5">
            <w:pPr>
              <w:pStyle w:val="afffffffc"/>
              <w:rPr>
                <w:szCs w:val="24"/>
              </w:rPr>
            </w:pPr>
            <w:r>
              <w:rPr>
                <w:rFonts w:eastAsiaTheme="minorEastAsia"/>
                <w:szCs w:val="24"/>
                <w:lang w:val="en-US"/>
              </w:rPr>
              <w:t>ZPL</w:t>
            </w:r>
          </w:p>
        </w:tc>
      </w:tr>
      <w:tr w:rsidR="00E0302A" w14:paraId="5FCA1573" w14:textId="77777777">
        <w:tc>
          <w:tcPr>
            <w:tcW w:w="392" w:type="pct"/>
            <w:shd w:val="clear" w:color="FFFFFF" w:fill="FFFFFF"/>
          </w:tcPr>
          <w:p w14:paraId="6C8BB9C2" w14:textId="77777777" w:rsidR="00E0302A" w:rsidRDefault="00E0302A">
            <w:pPr>
              <w:numPr>
                <w:ilvl w:val="0"/>
                <w:numId w:val="30"/>
              </w:numPr>
              <w:jc w:val="both"/>
              <w:rPr>
                <w:rFonts w:ascii="Arial" w:hAnsi="Arial" w:cs="Arial"/>
                <w:szCs w:val="24"/>
              </w:rPr>
            </w:pPr>
          </w:p>
        </w:tc>
        <w:tc>
          <w:tcPr>
            <w:tcW w:w="3137" w:type="pct"/>
            <w:shd w:val="clear" w:color="FFFFFF" w:fill="FFFFFF"/>
          </w:tcPr>
          <w:p w14:paraId="47623D57" w14:textId="77777777" w:rsidR="00E0302A" w:rsidRDefault="00373FF5">
            <w:pPr>
              <w:pStyle w:val="afffffffc"/>
              <w:rPr>
                <w:szCs w:val="24"/>
              </w:rPr>
            </w:pPr>
            <w:r>
              <w:rPr>
                <w:rFonts w:eastAsia="Arial"/>
                <w:szCs w:val="24"/>
              </w:rPr>
              <w:t>ООО «Меретояханефтегаз»</w:t>
            </w:r>
          </w:p>
        </w:tc>
        <w:tc>
          <w:tcPr>
            <w:tcW w:w="1471" w:type="pct"/>
          </w:tcPr>
          <w:p w14:paraId="1ED801CF" w14:textId="77777777" w:rsidR="00E0302A" w:rsidRDefault="00373FF5">
            <w:pPr>
              <w:pStyle w:val="afffffffc"/>
              <w:rPr>
                <w:szCs w:val="24"/>
              </w:rPr>
            </w:pPr>
            <w:r>
              <w:rPr>
                <w:rFonts w:eastAsiaTheme="minorEastAsia"/>
                <w:szCs w:val="24"/>
                <w:lang w:val="en-US"/>
              </w:rPr>
              <w:t>MRT</w:t>
            </w:r>
          </w:p>
        </w:tc>
      </w:tr>
      <w:tr w:rsidR="00E0302A" w14:paraId="534615E7" w14:textId="77777777">
        <w:tc>
          <w:tcPr>
            <w:tcW w:w="392" w:type="pct"/>
            <w:shd w:val="clear" w:color="FFFFFF" w:fill="FFFFFF"/>
          </w:tcPr>
          <w:p w14:paraId="66A5BFE8" w14:textId="77777777" w:rsidR="00E0302A" w:rsidRDefault="00E0302A">
            <w:pPr>
              <w:numPr>
                <w:ilvl w:val="0"/>
                <w:numId w:val="30"/>
              </w:numPr>
              <w:jc w:val="both"/>
              <w:rPr>
                <w:rFonts w:ascii="Arial" w:hAnsi="Arial" w:cs="Arial"/>
                <w:szCs w:val="24"/>
              </w:rPr>
            </w:pPr>
          </w:p>
        </w:tc>
        <w:tc>
          <w:tcPr>
            <w:tcW w:w="3137" w:type="pct"/>
            <w:shd w:val="clear" w:color="FFFFFF" w:fill="FFFFFF"/>
          </w:tcPr>
          <w:p w14:paraId="7FC00D08" w14:textId="77777777" w:rsidR="00E0302A" w:rsidRDefault="00373FF5">
            <w:pPr>
              <w:pStyle w:val="afffffffc"/>
              <w:rPr>
                <w:szCs w:val="24"/>
              </w:rPr>
            </w:pPr>
            <w:r>
              <w:rPr>
                <w:rFonts w:eastAsia="Arial"/>
                <w:szCs w:val="24"/>
              </w:rPr>
              <w:t>ООО «Газпромнефть-ГЕО»</w:t>
            </w:r>
          </w:p>
        </w:tc>
        <w:tc>
          <w:tcPr>
            <w:tcW w:w="1471" w:type="pct"/>
          </w:tcPr>
          <w:p w14:paraId="05C0DF60" w14:textId="77777777" w:rsidR="00E0302A" w:rsidRDefault="00373FF5">
            <w:pPr>
              <w:pStyle w:val="afffffffc"/>
              <w:rPr>
                <w:szCs w:val="24"/>
              </w:rPr>
            </w:pPr>
            <w:r>
              <w:rPr>
                <w:rFonts w:eastAsiaTheme="minorEastAsia"/>
                <w:szCs w:val="24"/>
                <w:lang w:val="en-US"/>
              </w:rPr>
              <w:t>GEO</w:t>
            </w:r>
          </w:p>
        </w:tc>
      </w:tr>
      <w:tr w:rsidR="00E0302A" w14:paraId="681B8433" w14:textId="77777777">
        <w:tc>
          <w:tcPr>
            <w:tcW w:w="392" w:type="pct"/>
            <w:shd w:val="clear" w:color="FFFFFF" w:fill="FFFFFF"/>
          </w:tcPr>
          <w:p w14:paraId="42C32951" w14:textId="77777777" w:rsidR="00E0302A" w:rsidRDefault="00E0302A">
            <w:pPr>
              <w:numPr>
                <w:ilvl w:val="0"/>
                <w:numId w:val="30"/>
              </w:numPr>
              <w:jc w:val="both"/>
              <w:rPr>
                <w:rFonts w:ascii="Arial" w:hAnsi="Arial" w:cs="Arial"/>
                <w:szCs w:val="24"/>
              </w:rPr>
            </w:pPr>
          </w:p>
        </w:tc>
        <w:tc>
          <w:tcPr>
            <w:tcW w:w="3137" w:type="pct"/>
            <w:shd w:val="clear" w:color="FFFFFF" w:fill="FFFFFF"/>
          </w:tcPr>
          <w:p w14:paraId="5414DF91" w14:textId="77777777" w:rsidR="00E0302A" w:rsidRDefault="00373FF5">
            <w:pPr>
              <w:pStyle w:val="afffffffc"/>
              <w:rPr>
                <w:szCs w:val="24"/>
              </w:rPr>
            </w:pPr>
            <w:r>
              <w:rPr>
                <w:rFonts w:eastAsia="Arial"/>
                <w:szCs w:val="24"/>
              </w:rPr>
              <w:t>ООО «Газпромнефть-</w:t>
            </w:r>
            <w:r>
              <w:rPr>
                <w:rFonts w:eastAsia="Arial"/>
                <w:szCs w:val="24"/>
                <w:lang w:val="en-US"/>
              </w:rPr>
              <w:t>Автоматизация</w:t>
            </w:r>
            <w:r>
              <w:rPr>
                <w:rFonts w:eastAsia="Arial"/>
                <w:szCs w:val="24"/>
              </w:rPr>
              <w:t>»</w:t>
            </w:r>
          </w:p>
        </w:tc>
        <w:tc>
          <w:tcPr>
            <w:tcW w:w="1471" w:type="pct"/>
          </w:tcPr>
          <w:p w14:paraId="3FD1A108" w14:textId="77777777" w:rsidR="00E0302A" w:rsidRDefault="00373FF5">
            <w:pPr>
              <w:pStyle w:val="afffffffc"/>
              <w:rPr>
                <w:szCs w:val="24"/>
              </w:rPr>
            </w:pPr>
            <w:r>
              <w:rPr>
                <w:rFonts w:eastAsiaTheme="minorEastAsia"/>
                <w:szCs w:val="24"/>
                <w:lang w:val="en-US"/>
              </w:rPr>
              <w:t>GPNA</w:t>
            </w:r>
          </w:p>
        </w:tc>
      </w:tr>
      <w:tr w:rsidR="00E0302A" w14:paraId="481D7252" w14:textId="77777777">
        <w:trPr>
          <w:trHeight w:val="404"/>
        </w:trPr>
        <w:tc>
          <w:tcPr>
            <w:tcW w:w="392" w:type="pct"/>
            <w:shd w:val="clear" w:color="FFFFFF" w:fill="FFFFFF"/>
          </w:tcPr>
          <w:p w14:paraId="02AB7FA2" w14:textId="77777777" w:rsidR="00E0302A" w:rsidRDefault="00E0302A">
            <w:pPr>
              <w:numPr>
                <w:ilvl w:val="0"/>
                <w:numId w:val="30"/>
              </w:numPr>
              <w:jc w:val="both"/>
              <w:rPr>
                <w:rFonts w:ascii="Arial" w:hAnsi="Arial" w:cs="Arial"/>
                <w:szCs w:val="24"/>
              </w:rPr>
            </w:pPr>
          </w:p>
        </w:tc>
        <w:tc>
          <w:tcPr>
            <w:tcW w:w="3137" w:type="pct"/>
            <w:shd w:val="clear" w:color="FFFFFF" w:fill="FFFFFF"/>
          </w:tcPr>
          <w:p w14:paraId="084C1AEF" w14:textId="77777777" w:rsidR="00E0302A" w:rsidRDefault="00373FF5">
            <w:pPr>
              <w:pStyle w:val="afffffffc"/>
              <w:rPr>
                <w:szCs w:val="24"/>
              </w:rPr>
            </w:pPr>
            <w:r>
              <w:rPr>
                <w:rFonts w:eastAsia="Arial"/>
                <w:szCs w:val="24"/>
              </w:rPr>
              <w:t>ООО «Газпромнефть-Развитие»</w:t>
            </w:r>
          </w:p>
        </w:tc>
        <w:tc>
          <w:tcPr>
            <w:tcW w:w="1471" w:type="pct"/>
          </w:tcPr>
          <w:p w14:paraId="6AB1F553" w14:textId="77777777" w:rsidR="00E0302A" w:rsidRDefault="00373FF5">
            <w:pPr>
              <w:pStyle w:val="afffffffc"/>
              <w:rPr>
                <w:szCs w:val="24"/>
              </w:rPr>
            </w:pPr>
            <w:r>
              <w:rPr>
                <w:rFonts w:eastAsiaTheme="minorEastAsia"/>
                <w:szCs w:val="24"/>
                <w:lang w:val="en-US"/>
              </w:rPr>
              <w:t>RAZ</w:t>
            </w:r>
          </w:p>
        </w:tc>
      </w:tr>
      <w:tr w:rsidR="00E0302A" w14:paraId="3DF3ADCB" w14:textId="77777777">
        <w:tc>
          <w:tcPr>
            <w:tcW w:w="392" w:type="pct"/>
            <w:shd w:val="clear" w:color="FFFFFF" w:fill="FFFFFF"/>
          </w:tcPr>
          <w:p w14:paraId="2CB7840A" w14:textId="77777777" w:rsidR="00E0302A" w:rsidRDefault="00E0302A">
            <w:pPr>
              <w:numPr>
                <w:ilvl w:val="0"/>
                <w:numId w:val="30"/>
              </w:numPr>
              <w:jc w:val="both"/>
              <w:rPr>
                <w:rFonts w:ascii="Arial" w:hAnsi="Arial" w:cs="Arial"/>
                <w:szCs w:val="24"/>
              </w:rPr>
            </w:pPr>
          </w:p>
        </w:tc>
        <w:tc>
          <w:tcPr>
            <w:tcW w:w="3137" w:type="pct"/>
            <w:shd w:val="clear" w:color="FFFFFF" w:fill="FFFFFF"/>
          </w:tcPr>
          <w:p w14:paraId="17513BB7" w14:textId="77777777" w:rsidR="00E0302A" w:rsidRDefault="00373FF5">
            <w:pPr>
              <w:pStyle w:val="afffffffc"/>
              <w:rPr>
                <w:szCs w:val="24"/>
              </w:rPr>
            </w:pPr>
            <w:r>
              <w:rPr>
                <w:rFonts w:eastAsia="Arial"/>
                <w:szCs w:val="22"/>
              </w:rPr>
              <w:t>ООО «Нефтесервисные решения»</w:t>
            </w:r>
          </w:p>
        </w:tc>
        <w:tc>
          <w:tcPr>
            <w:tcW w:w="1471" w:type="pct"/>
          </w:tcPr>
          <w:p w14:paraId="226CAB48" w14:textId="77777777" w:rsidR="00E0302A" w:rsidRDefault="00373FF5">
            <w:pPr>
              <w:pStyle w:val="afffffffc"/>
              <w:rPr>
                <w:szCs w:val="24"/>
              </w:rPr>
            </w:pPr>
            <w:r>
              <w:rPr>
                <w:rFonts w:eastAsiaTheme="minorEastAsia"/>
                <w:szCs w:val="24"/>
                <w:lang w:val="en-US"/>
              </w:rPr>
              <w:t>NFS</w:t>
            </w:r>
          </w:p>
        </w:tc>
      </w:tr>
      <w:tr w:rsidR="00E0302A" w14:paraId="3B5D0475" w14:textId="77777777">
        <w:trPr>
          <w:trHeight w:val="276"/>
        </w:trPr>
        <w:tc>
          <w:tcPr>
            <w:tcW w:w="392" w:type="pct"/>
            <w:shd w:val="clear" w:color="FFFFFF" w:fill="FFFFFF"/>
          </w:tcPr>
          <w:p w14:paraId="485F06E8" w14:textId="77777777" w:rsidR="00E0302A" w:rsidRDefault="00E0302A">
            <w:pPr>
              <w:numPr>
                <w:ilvl w:val="0"/>
                <w:numId w:val="30"/>
              </w:numPr>
              <w:jc w:val="both"/>
              <w:rPr>
                <w:rFonts w:ascii="Arial" w:hAnsi="Arial" w:cs="Arial"/>
                <w:szCs w:val="24"/>
              </w:rPr>
            </w:pPr>
          </w:p>
        </w:tc>
        <w:tc>
          <w:tcPr>
            <w:tcW w:w="3137" w:type="pct"/>
            <w:shd w:val="clear" w:color="FFFFFF" w:fill="FFFFFF"/>
          </w:tcPr>
          <w:p w14:paraId="0098DB09" w14:textId="77777777" w:rsidR="00E0302A" w:rsidRDefault="00373FF5">
            <w:pPr>
              <w:pStyle w:val="afffffffc"/>
              <w:rPr>
                <w:szCs w:val="24"/>
              </w:rPr>
            </w:pPr>
            <w:r>
              <w:rPr>
                <w:rFonts w:eastAsia="Arial"/>
                <w:szCs w:val="22"/>
              </w:rPr>
              <w:t xml:space="preserve">ООО </w:t>
            </w:r>
            <w:r>
              <w:rPr>
                <w:rFonts w:eastAsia="Arial"/>
                <w:szCs w:val="24"/>
              </w:rPr>
              <w:t>«</w:t>
            </w:r>
            <w:r>
              <w:rPr>
                <w:rFonts w:eastAsia="Arial"/>
                <w:szCs w:val="22"/>
              </w:rPr>
              <w:t>Газпромнефть-ЦР</w:t>
            </w:r>
            <w:r>
              <w:rPr>
                <w:rFonts w:eastAsia="Arial"/>
                <w:szCs w:val="24"/>
              </w:rPr>
              <w:t>»</w:t>
            </w:r>
          </w:p>
        </w:tc>
        <w:tc>
          <w:tcPr>
            <w:tcW w:w="1471" w:type="pct"/>
          </w:tcPr>
          <w:p w14:paraId="03179934" w14:textId="77777777" w:rsidR="00E0302A" w:rsidRDefault="00373FF5">
            <w:pPr>
              <w:pStyle w:val="afffffffc"/>
              <w:rPr>
                <w:szCs w:val="24"/>
              </w:rPr>
            </w:pPr>
            <w:r>
              <w:rPr>
                <w:rFonts w:eastAsiaTheme="minorEastAsia"/>
                <w:szCs w:val="24"/>
                <w:lang w:val="en-US"/>
              </w:rPr>
              <w:t>ITS</w:t>
            </w:r>
          </w:p>
        </w:tc>
      </w:tr>
    </w:tbl>
    <w:p w14:paraId="7A80D40D" w14:textId="77777777" w:rsidR="00E0302A" w:rsidRDefault="00373FF5">
      <w:pPr>
        <w:pStyle w:val="20"/>
        <w:rPr>
          <w:rFonts w:cs="Arial"/>
          <w:lang w:eastAsia="en-US"/>
        </w:rPr>
      </w:pPr>
      <w:bookmarkStart w:id="90" w:name="_Toc211610816"/>
      <w:r>
        <w:rPr>
          <w:rFonts w:cs="Arial"/>
          <w:lang w:eastAsia="en-US"/>
        </w:rPr>
        <w:t>Объекты, создаваемые в LDAP (группы доступа)</w:t>
      </w:r>
      <w:bookmarkEnd w:id="90"/>
    </w:p>
    <w:p w14:paraId="3B53FC9F" w14:textId="77777777" w:rsidR="00E0302A" w:rsidRDefault="00373FF5">
      <w:pPr>
        <w:pStyle w:val="afffffd"/>
        <w:keepNext/>
        <w:rPr>
          <w:rFonts w:eastAsia="Arial" w:cs="Arial"/>
          <w:bCs w:val="0"/>
          <w:color w:val="000000" w:themeColor="text1"/>
          <w:lang w:val="ru-RU"/>
        </w:rPr>
      </w:pPr>
      <w:r>
        <w:rPr>
          <w:rFonts w:eastAsia="Arial" w:cs="Arial"/>
          <w:bCs w:val="0"/>
          <w:color w:val="000000" w:themeColor="text1"/>
          <w:lang w:val="ru-RU"/>
        </w:rPr>
        <w:t xml:space="preserve">Таблица 46 Объекты, создаваемые в </w:t>
      </w:r>
      <w:r>
        <w:rPr>
          <w:rFonts w:eastAsia="Arial" w:cs="Arial"/>
          <w:bCs w:val="0"/>
          <w:color w:val="000000" w:themeColor="text1"/>
        </w:rPr>
        <w:t>LDAP</w:t>
      </w:r>
      <w:r>
        <w:rPr>
          <w:rFonts w:eastAsia="Arial" w:cs="Arial"/>
          <w:bCs w:val="0"/>
          <w:color w:val="000000" w:themeColor="text1"/>
          <w:lang w:val="ru-RU"/>
        </w:rPr>
        <w:t xml:space="preserve"> (группы доступа)</w:t>
      </w:r>
    </w:p>
    <w:p w14:paraId="200F2A05" w14:textId="77777777" w:rsidR="00E0302A" w:rsidRDefault="00E0302A">
      <w:pPr>
        <w:rPr>
          <w:rFonts w:eastAsia="Arial"/>
          <w:lang w:eastAsia="en-US"/>
        </w:rPr>
      </w:pPr>
    </w:p>
    <w:tbl>
      <w:tblPr>
        <w:tblW w:w="9771" w:type="dxa"/>
        <w:tblLayout w:type="fixed"/>
        <w:tblCellMar>
          <w:left w:w="0" w:type="dxa"/>
          <w:right w:w="0" w:type="dxa"/>
        </w:tblCellMar>
        <w:tblLook w:val="04A0" w:firstRow="1" w:lastRow="0" w:firstColumn="1" w:lastColumn="0" w:noHBand="0" w:noVBand="1"/>
      </w:tblPr>
      <w:tblGrid>
        <w:gridCol w:w="595"/>
        <w:gridCol w:w="2097"/>
        <w:gridCol w:w="1004"/>
        <w:gridCol w:w="2027"/>
        <w:gridCol w:w="4048"/>
      </w:tblGrid>
      <w:tr w:rsidR="00E0302A" w14:paraId="6F7C9675" w14:textId="77777777">
        <w:trPr>
          <w:trHeight w:val="689"/>
        </w:trPr>
        <w:tc>
          <w:tcPr>
            <w:tcW w:w="595"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00CBB585" w14:textId="77777777" w:rsidR="00E0302A" w:rsidRDefault="00373FF5">
            <w:pPr>
              <w:pStyle w:val="aff7"/>
              <w:rPr>
                <w:rFonts w:cs="Arial"/>
              </w:rPr>
            </w:pPr>
            <w:r>
              <w:rPr>
                <w:rFonts w:eastAsia="Arial" w:cs="Arial"/>
              </w:rPr>
              <w:lastRenderedPageBreak/>
              <w:t>№</w:t>
            </w:r>
          </w:p>
        </w:tc>
        <w:tc>
          <w:tcPr>
            <w:tcW w:w="2097"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21FF6F88" w14:textId="77777777" w:rsidR="00E0302A" w:rsidRDefault="00373FF5">
            <w:pPr>
              <w:pStyle w:val="aff7"/>
              <w:rPr>
                <w:rFonts w:cs="Arial"/>
              </w:rPr>
            </w:pPr>
            <w:r>
              <w:rPr>
                <w:rFonts w:eastAsia="Arial" w:cs="Arial"/>
              </w:rPr>
              <w:t>Имя объекта</w:t>
            </w:r>
          </w:p>
        </w:tc>
        <w:tc>
          <w:tcPr>
            <w:tcW w:w="1004"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5F66816F" w14:textId="77777777" w:rsidR="00E0302A" w:rsidRDefault="00373FF5">
            <w:pPr>
              <w:pStyle w:val="aff7"/>
              <w:rPr>
                <w:rFonts w:cs="Arial"/>
              </w:rPr>
            </w:pPr>
            <w:r>
              <w:rPr>
                <w:rFonts w:eastAsia="Arial" w:cs="Arial"/>
              </w:rPr>
              <w:t>Тип</w:t>
            </w:r>
          </w:p>
        </w:tc>
        <w:tc>
          <w:tcPr>
            <w:tcW w:w="2027" w:type="dxa"/>
            <w:tcBorders>
              <w:top w:val="single" w:sz="8" w:space="0" w:color="000000"/>
              <w:left w:val="none" w:sz="4"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7A805A2C" w14:textId="77777777" w:rsidR="00E0302A" w:rsidRDefault="00373FF5">
            <w:pPr>
              <w:pStyle w:val="aff7"/>
              <w:rPr>
                <w:rFonts w:cs="Arial"/>
              </w:rPr>
            </w:pPr>
            <w:r>
              <w:rPr>
                <w:rFonts w:eastAsia="Arial" w:cs="Arial"/>
              </w:rPr>
              <w:t>Описание</w:t>
            </w:r>
          </w:p>
        </w:tc>
        <w:tc>
          <w:tcPr>
            <w:tcW w:w="4048" w:type="dxa"/>
            <w:tcBorders>
              <w:top w:val="single" w:sz="8" w:space="0" w:color="000000"/>
              <w:left w:val="none" w:sz="4"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29104039" w14:textId="77777777" w:rsidR="00E0302A" w:rsidRDefault="00373FF5">
            <w:pPr>
              <w:pStyle w:val="aff7"/>
              <w:rPr>
                <w:rFonts w:cs="Arial"/>
              </w:rPr>
            </w:pPr>
            <w:r>
              <w:rPr>
                <w:rFonts w:eastAsia="Arial" w:cs="Arial"/>
              </w:rPr>
              <w:t>Комментарий</w:t>
            </w:r>
          </w:p>
        </w:tc>
      </w:tr>
      <w:tr w:rsidR="00E0302A" w14:paraId="0B716B9F"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A4F8D9" w14:textId="77777777" w:rsidR="00E0302A" w:rsidRDefault="00373FF5">
            <w:pPr>
              <w:pStyle w:val="aff7"/>
              <w:rPr>
                <w:rFonts w:cs="Arial"/>
                <w:b w:val="0"/>
                <w:color w:val="000000" w:themeColor="text1"/>
              </w:rPr>
            </w:pPr>
            <w:r>
              <w:rPr>
                <w:rFonts w:eastAsia="Arial" w:cs="Arial"/>
                <w:b w:val="0"/>
                <w:color w:val="000000" w:themeColor="text1"/>
              </w:rPr>
              <w:t>1</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B5780" w14:textId="77777777" w:rsidR="00E0302A" w:rsidRDefault="00373FF5">
            <w:pPr>
              <w:pStyle w:val="aff7"/>
              <w:jc w:val="left"/>
              <w:rPr>
                <w:rFonts w:cs="Arial"/>
                <w:b w:val="0"/>
                <w:color w:val="000000" w:themeColor="text1"/>
              </w:rPr>
            </w:pPr>
            <w:r>
              <w:rPr>
                <w:rFonts w:eastAsia="Arial" w:cs="Arial"/>
                <w:b w:val="0"/>
                <w:color w:val="000000" w:themeColor="text1"/>
                <w:lang w:val="en-US"/>
              </w:rPr>
              <w:t>U220007372</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8ABF5" w14:textId="77777777" w:rsidR="00E0302A" w:rsidRDefault="00373FF5">
            <w:pPr>
              <w:pStyle w:val="aff7"/>
              <w:rPr>
                <w:rFonts w:cs="Arial"/>
                <w:b w:val="0"/>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39A368" w14:textId="77777777" w:rsidR="00E0302A" w:rsidRDefault="00373FF5">
            <w:pPr>
              <w:pStyle w:val="aff7"/>
              <w:jc w:val="left"/>
              <w:rPr>
                <w:rFonts w:cs="Arial"/>
                <w:b w:val="0"/>
                <w:color w:val="000000" w:themeColor="text1"/>
              </w:rPr>
            </w:pPr>
            <w:r>
              <w:rPr>
                <w:rFonts w:eastAsia="Arial" w:cs="Arial"/>
                <w:b w:val="0"/>
                <w:color w:val="000000" w:themeColor="text1"/>
              </w:rPr>
              <w:t>OU сегмента для ИС СУС</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E989B"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gazprom-neft.local/Regions/SPB/ПАО Газпром нефть/Groups/</w:t>
            </w:r>
          </w:p>
        </w:tc>
      </w:tr>
      <w:tr w:rsidR="00E0302A" w14:paraId="1D8B98D5"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A692A" w14:textId="77777777" w:rsidR="00E0302A" w:rsidRDefault="00373FF5">
            <w:pPr>
              <w:pStyle w:val="aff7"/>
              <w:rPr>
                <w:rFonts w:cs="Arial"/>
                <w:b w:val="0"/>
                <w:color w:val="000000" w:themeColor="text1"/>
              </w:rPr>
            </w:pPr>
            <w:r>
              <w:rPr>
                <w:rFonts w:eastAsia="Arial" w:cs="Arial"/>
                <w:b w:val="0"/>
                <w:color w:val="000000" w:themeColor="text1"/>
              </w:rPr>
              <w:t>2</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11EC9" w14:textId="77777777" w:rsidR="00E0302A" w:rsidRDefault="00373FF5">
            <w:pPr>
              <w:pStyle w:val="aff7"/>
              <w:jc w:val="left"/>
              <w:rPr>
                <w:rFonts w:cs="Arial"/>
                <w:b w:val="0"/>
                <w:color w:val="000000" w:themeColor="text1"/>
              </w:rPr>
            </w:pPr>
            <w:r>
              <w:rPr>
                <w:rFonts w:eastAsia="Arial" w:cs="Arial"/>
                <w:b w:val="0"/>
                <w:color w:val="000000" w:themeColor="text1"/>
                <w:lang w:val="en-US"/>
              </w:rPr>
              <w:t>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6FD82" w14:textId="77777777" w:rsidR="00E0302A" w:rsidRDefault="00373FF5">
            <w:pPr>
              <w:pStyle w:val="aff7"/>
              <w:rPr>
                <w:rFonts w:cs="Arial"/>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81AB4"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OU UAT сегмента</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520E3"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p>
        </w:tc>
      </w:tr>
      <w:tr w:rsidR="00E0302A" w14:paraId="5E49748A"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72DA3B" w14:textId="77777777" w:rsidR="00E0302A" w:rsidRDefault="00373FF5">
            <w:pPr>
              <w:pStyle w:val="aff7"/>
              <w:rPr>
                <w:rFonts w:cs="Arial"/>
                <w:b w:val="0"/>
                <w:color w:val="000000" w:themeColor="text1"/>
              </w:rPr>
            </w:pPr>
            <w:r>
              <w:rPr>
                <w:rFonts w:eastAsia="Arial" w:cs="Arial"/>
                <w:b w:val="0"/>
                <w:color w:val="000000" w:themeColor="text1"/>
              </w:rPr>
              <w:t>3</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2ABB69" w14:textId="77777777" w:rsidR="00E0302A" w:rsidRDefault="00373FF5">
            <w:pPr>
              <w:pStyle w:val="aff7"/>
              <w:jc w:val="left"/>
              <w:rPr>
                <w:rFonts w:cs="Arial"/>
                <w:b w:val="0"/>
                <w:color w:val="000000" w:themeColor="text1"/>
              </w:rPr>
            </w:pPr>
            <w:r>
              <w:rPr>
                <w:rFonts w:eastAsia="Arial" w:cs="Arial"/>
                <w:b w:val="0"/>
                <w:color w:val="000000" w:themeColor="text1"/>
                <w:lang w:val="en-US"/>
              </w:rPr>
              <w:t>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48AE7" w14:textId="77777777" w:rsidR="00E0302A" w:rsidRDefault="00373FF5">
            <w:pPr>
              <w:pStyle w:val="aff7"/>
              <w:rPr>
                <w:rFonts w:cs="Arial"/>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319F00"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OU PREPROD сегмента</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DB018"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p>
        </w:tc>
      </w:tr>
      <w:tr w:rsidR="00E0302A" w14:paraId="55374030"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08BAA8" w14:textId="77777777" w:rsidR="00E0302A" w:rsidRDefault="00373FF5">
            <w:pPr>
              <w:pStyle w:val="aff7"/>
              <w:rPr>
                <w:rFonts w:cs="Arial"/>
                <w:b w:val="0"/>
                <w:color w:val="000000" w:themeColor="text1"/>
              </w:rPr>
            </w:pPr>
            <w:r>
              <w:rPr>
                <w:rFonts w:eastAsia="Arial" w:cs="Arial"/>
                <w:b w:val="0"/>
                <w:color w:val="000000" w:themeColor="text1"/>
              </w:rPr>
              <w:t>4</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DA7C8" w14:textId="77777777" w:rsidR="00E0302A" w:rsidRDefault="00373FF5">
            <w:pPr>
              <w:pStyle w:val="aff7"/>
              <w:jc w:val="left"/>
              <w:rPr>
                <w:rFonts w:cs="Arial"/>
                <w:b w:val="0"/>
                <w:color w:val="000000" w:themeColor="text1"/>
              </w:rPr>
            </w:pPr>
            <w:r>
              <w:rPr>
                <w:rFonts w:eastAsia="Arial" w:cs="Arial"/>
                <w:b w:val="0"/>
                <w:color w:val="000000" w:themeColor="text1"/>
                <w:lang w:val="en-US"/>
              </w:rPr>
              <w:t>P</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A7AF2" w14:textId="77777777" w:rsidR="00E0302A" w:rsidRDefault="00373FF5">
            <w:pPr>
              <w:pStyle w:val="aff7"/>
              <w:rPr>
                <w:rFonts w:cs="Arial"/>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B8734"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OU Prod сегмента</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EC84E"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p>
        </w:tc>
      </w:tr>
      <w:tr w:rsidR="00E0302A" w14:paraId="2C8A9B4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641D6" w14:textId="77777777" w:rsidR="00E0302A" w:rsidRDefault="00373FF5">
            <w:pPr>
              <w:pStyle w:val="aff7"/>
              <w:rPr>
                <w:rFonts w:cs="Arial"/>
                <w:b w:val="0"/>
                <w:color w:val="000000" w:themeColor="text1"/>
              </w:rPr>
            </w:pPr>
            <w:r>
              <w:rPr>
                <w:rFonts w:eastAsia="Arial" w:cs="Arial"/>
                <w:b w:val="0"/>
                <w:color w:val="000000" w:themeColor="text1"/>
              </w:rPr>
              <w:t>5</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884C2" w14:textId="77777777" w:rsidR="00E0302A" w:rsidRDefault="00373FF5">
            <w:pPr>
              <w:pStyle w:val="aff7"/>
              <w:jc w:val="left"/>
              <w:rPr>
                <w:rFonts w:cs="Arial"/>
                <w:b w:val="0"/>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-ADMIN</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49F465" w14:textId="77777777" w:rsidR="00E0302A" w:rsidRDefault="00373FF5">
            <w:pPr>
              <w:pStyle w:val="aff7"/>
              <w:rPr>
                <w:rFonts w:cs="Arial"/>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1B270" w14:textId="77777777" w:rsidR="00E0302A" w:rsidRDefault="00373FF5">
            <w:pPr>
              <w:pStyle w:val="aff7"/>
              <w:jc w:val="left"/>
              <w:rPr>
                <w:rFonts w:cs="Arial"/>
                <w:color w:val="000000" w:themeColor="text1"/>
              </w:rPr>
            </w:pPr>
            <w:r>
              <w:rPr>
                <w:rFonts w:eastAsia="Arial" w:cs="Arial"/>
                <w:b w:val="0"/>
                <w:color w:val="000000" w:themeColor="text1"/>
              </w:rPr>
              <w:t>Администратор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975452"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tc>
      </w:tr>
      <w:tr w:rsidR="00E0302A" w14:paraId="3BD55D7C"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3527F" w14:textId="77777777" w:rsidR="00E0302A" w:rsidRDefault="00373FF5">
            <w:pPr>
              <w:pStyle w:val="aff7"/>
              <w:rPr>
                <w:rFonts w:cs="Arial"/>
                <w:b w:val="0"/>
                <w:color w:val="000000" w:themeColor="text1"/>
              </w:rPr>
            </w:pPr>
            <w:r>
              <w:rPr>
                <w:rFonts w:eastAsia="Arial" w:cs="Arial"/>
                <w:b w:val="0"/>
                <w:color w:val="000000" w:themeColor="text1"/>
              </w:rPr>
              <w:t>6</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0C753"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-ADMIN</w:t>
            </w:r>
            <w:r>
              <w:rPr>
                <w:rFonts w:eastAsia="Arial" w:cs="Arial"/>
                <w:b w:val="0"/>
                <w:color w:val="000000" w:themeColor="text1"/>
                <w:lang w:val="en-US"/>
              </w:rPr>
              <w:t>-PR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B984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E2041" w14:textId="77777777" w:rsidR="00E0302A" w:rsidRDefault="00373FF5">
            <w:pPr>
              <w:pStyle w:val="aff7"/>
              <w:jc w:val="left"/>
              <w:rPr>
                <w:rFonts w:cs="Arial"/>
                <w:color w:val="000000" w:themeColor="text1"/>
              </w:rPr>
            </w:pPr>
            <w:r>
              <w:rPr>
                <w:rFonts w:eastAsia="Arial" w:cs="Arial"/>
                <w:b w:val="0"/>
                <w:color w:val="000000" w:themeColor="text1"/>
              </w:rPr>
              <w:t>Администратор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58417F"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tc>
      </w:tr>
      <w:tr w:rsidR="00E0302A" w14:paraId="4335D5D5" w14:textId="77777777">
        <w:trPr>
          <w:trHeight w:val="966"/>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0284E" w14:textId="77777777" w:rsidR="00E0302A" w:rsidRDefault="00373FF5">
            <w:pPr>
              <w:pStyle w:val="aff7"/>
              <w:rPr>
                <w:rFonts w:cs="Arial"/>
                <w:b w:val="0"/>
                <w:color w:val="000000" w:themeColor="text1"/>
              </w:rPr>
            </w:pPr>
            <w:r>
              <w:rPr>
                <w:rFonts w:eastAsia="Arial" w:cs="Arial"/>
                <w:b w:val="0"/>
                <w:color w:val="000000" w:themeColor="text1"/>
                <w:lang w:val="en-US"/>
              </w:rPr>
              <w:t>7</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6EC0A"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-ADMIN</w:t>
            </w:r>
            <w:r>
              <w:rPr>
                <w:rFonts w:eastAsia="Arial" w:cs="Arial"/>
                <w:b w:val="0"/>
                <w:color w:val="000000" w:themeColor="text1"/>
                <w:lang w:val="en-US"/>
              </w:rPr>
              <w:t>-UAT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9FBD8"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F80DD" w14:textId="77777777" w:rsidR="00E0302A" w:rsidRDefault="00373FF5">
            <w:pPr>
              <w:pStyle w:val="aff7"/>
              <w:jc w:val="left"/>
              <w:rPr>
                <w:rFonts w:cs="Arial"/>
                <w:color w:val="000000" w:themeColor="text1"/>
              </w:rPr>
            </w:pPr>
            <w:r>
              <w:rPr>
                <w:rFonts w:eastAsia="Arial" w:cs="Arial"/>
                <w:b w:val="0"/>
                <w:color w:val="000000" w:themeColor="text1"/>
              </w:rPr>
              <w:t>Администратор в ИС «БК СУС»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F52BC"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tc>
      </w:tr>
      <w:tr w:rsidR="00E0302A" w14:paraId="6DC2233F"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591690" w14:textId="77777777" w:rsidR="00E0302A" w:rsidRDefault="00373FF5">
            <w:pPr>
              <w:pStyle w:val="aff7"/>
              <w:rPr>
                <w:rFonts w:cs="Arial"/>
                <w:b w:val="0"/>
                <w:color w:val="000000" w:themeColor="text1"/>
              </w:rPr>
            </w:pPr>
            <w:r>
              <w:rPr>
                <w:rFonts w:eastAsia="Arial" w:cs="Arial"/>
                <w:b w:val="0"/>
                <w:color w:val="000000" w:themeColor="text1"/>
              </w:rPr>
              <w:t>8</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33F0C"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-A</w:t>
            </w:r>
            <w:r>
              <w:rPr>
                <w:rFonts w:eastAsia="Arial" w:cs="Arial"/>
                <w:b w:val="0"/>
                <w:color w:val="000000" w:themeColor="text1"/>
                <w:lang w:val="en-US"/>
              </w:rPr>
              <w:t>UDITIB</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5673B1"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A14050" w14:textId="77777777" w:rsidR="00E0302A" w:rsidRDefault="00373FF5">
            <w:pPr>
              <w:pStyle w:val="aff7"/>
              <w:jc w:val="left"/>
              <w:rPr>
                <w:rFonts w:cs="Arial"/>
                <w:b w:val="0"/>
                <w:color w:val="000000" w:themeColor="text1"/>
              </w:rPr>
            </w:pPr>
            <w:r>
              <w:rPr>
                <w:rFonts w:eastAsia="Arial" w:cs="Arial"/>
                <w:b w:val="0"/>
                <w:color w:val="000000" w:themeColor="text1"/>
              </w:rPr>
              <w:t>Аудитор ИБ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D364B"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0588D78E" w14:textId="77777777" w:rsidR="00E0302A" w:rsidRDefault="00E0302A">
            <w:pPr>
              <w:pStyle w:val="aff7"/>
              <w:jc w:val="left"/>
              <w:rPr>
                <w:rFonts w:cs="Arial"/>
                <w:color w:val="000000" w:themeColor="text1"/>
              </w:rPr>
            </w:pPr>
          </w:p>
        </w:tc>
      </w:tr>
      <w:tr w:rsidR="00E0302A" w14:paraId="033E5500"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CF1EB9" w14:textId="77777777" w:rsidR="00E0302A" w:rsidRDefault="00373FF5">
            <w:pPr>
              <w:pStyle w:val="aff7"/>
              <w:rPr>
                <w:rFonts w:cs="Arial"/>
                <w:b w:val="0"/>
                <w:color w:val="000000" w:themeColor="text1"/>
              </w:rPr>
            </w:pPr>
            <w:r>
              <w:rPr>
                <w:rFonts w:eastAsia="Arial" w:cs="Arial"/>
                <w:b w:val="0"/>
                <w:color w:val="000000" w:themeColor="text1"/>
              </w:rPr>
              <w:t>9</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DA7C57"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-A</w:t>
            </w:r>
            <w:r>
              <w:rPr>
                <w:rFonts w:eastAsia="Arial" w:cs="Arial"/>
                <w:b w:val="0"/>
                <w:color w:val="000000" w:themeColor="text1"/>
                <w:lang w:val="en-US"/>
              </w:rPr>
              <w:t>UDITIB-PR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10D57"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C9A67D" w14:textId="77777777" w:rsidR="00E0302A" w:rsidRDefault="00373FF5">
            <w:pPr>
              <w:pStyle w:val="aff7"/>
              <w:jc w:val="left"/>
              <w:rPr>
                <w:rFonts w:cs="Arial"/>
                <w:b w:val="0"/>
                <w:color w:val="000000" w:themeColor="text1"/>
              </w:rPr>
            </w:pPr>
            <w:r>
              <w:rPr>
                <w:rFonts w:eastAsia="Arial" w:cs="Arial"/>
                <w:b w:val="0"/>
                <w:color w:val="000000" w:themeColor="text1"/>
              </w:rPr>
              <w:t>Аудитор ИБ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04C1C1"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7789F9BA" w14:textId="77777777" w:rsidR="00E0302A" w:rsidRDefault="00E0302A">
            <w:pPr>
              <w:pStyle w:val="aff7"/>
              <w:jc w:val="left"/>
              <w:rPr>
                <w:rFonts w:cs="Arial"/>
                <w:color w:val="000000" w:themeColor="text1"/>
              </w:rPr>
            </w:pPr>
          </w:p>
        </w:tc>
      </w:tr>
      <w:tr w:rsidR="00E0302A" w14:paraId="6B605002"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4FA15E" w14:textId="77777777" w:rsidR="00E0302A" w:rsidRDefault="00373FF5">
            <w:pPr>
              <w:pStyle w:val="aff7"/>
              <w:rPr>
                <w:rFonts w:cs="Arial"/>
                <w:b w:val="0"/>
                <w:color w:val="000000" w:themeColor="text1"/>
              </w:rPr>
            </w:pPr>
            <w:r>
              <w:rPr>
                <w:rFonts w:eastAsia="Arial" w:cs="Arial"/>
                <w:b w:val="0"/>
                <w:color w:val="000000" w:themeColor="text1"/>
              </w:rPr>
              <w:t>10</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EE47C0"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-A</w:t>
            </w:r>
            <w:r>
              <w:rPr>
                <w:rFonts w:eastAsia="Arial" w:cs="Arial"/>
                <w:b w:val="0"/>
                <w:color w:val="000000" w:themeColor="text1"/>
                <w:lang w:val="en-US"/>
              </w:rPr>
              <w:t>UDITIB-UAT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36ED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07126" w14:textId="77777777" w:rsidR="00E0302A" w:rsidRDefault="00373FF5">
            <w:pPr>
              <w:pStyle w:val="aff7"/>
              <w:jc w:val="left"/>
              <w:rPr>
                <w:rFonts w:cs="Arial"/>
                <w:b w:val="0"/>
                <w:color w:val="000000" w:themeColor="text1"/>
              </w:rPr>
            </w:pPr>
            <w:r>
              <w:rPr>
                <w:rFonts w:eastAsia="Arial" w:cs="Arial"/>
                <w:b w:val="0"/>
                <w:color w:val="000000" w:themeColor="text1"/>
              </w:rPr>
              <w:t>Аудитор ИБ в ИС «БК СУС» системы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016B04"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7173325F" w14:textId="77777777" w:rsidR="00E0302A" w:rsidRDefault="00E0302A">
            <w:pPr>
              <w:pStyle w:val="aff7"/>
              <w:jc w:val="left"/>
              <w:rPr>
                <w:rFonts w:cs="Arial"/>
                <w:b w:val="0"/>
                <w:color w:val="000000" w:themeColor="text1"/>
              </w:rPr>
            </w:pPr>
          </w:p>
        </w:tc>
      </w:tr>
      <w:tr w:rsidR="00E0302A" w14:paraId="231C28D8" w14:textId="77777777">
        <w:trPr>
          <w:trHeight w:val="966"/>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A5356" w14:textId="77777777" w:rsidR="00E0302A" w:rsidRDefault="00373FF5">
            <w:pPr>
              <w:pStyle w:val="aff7"/>
              <w:rPr>
                <w:rFonts w:cs="Arial"/>
                <w:b w:val="0"/>
                <w:color w:val="000000" w:themeColor="text1"/>
              </w:rPr>
            </w:pPr>
            <w:r>
              <w:rPr>
                <w:rFonts w:eastAsia="Arial" w:cs="Arial"/>
                <w:b w:val="0"/>
                <w:color w:val="000000" w:themeColor="text1"/>
                <w:lang w:val="en-US"/>
              </w:rPr>
              <w:t>11</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8BF8C4"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SERV</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3279C"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34C31" w14:textId="77777777" w:rsidR="00E0302A" w:rsidRDefault="00373FF5">
            <w:pPr>
              <w:pStyle w:val="aff7"/>
              <w:jc w:val="left"/>
              <w:rPr>
                <w:rFonts w:cs="Arial"/>
                <w:b w:val="0"/>
                <w:color w:val="000000" w:themeColor="text1"/>
              </w:rPr>
            </w:pPr>
            <w:r>
              <w:rPr>
                <w:rFonts w:eastAsia="Arial" w:cs="Arial"/>
                <w:b w:val="0"/>
                <w:color w:val="000000" w:themeColor="text1"/>
              </w:rPr>
              <w:t>Сотрудник техподдержки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AE9B7A"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078F64D6" w14:textId="77777777" w:rsidR="00E0302A" w:rsidRDefault="00E0302A">
            <w:pPr>
              <w:pStyle w:val="aff7"/>
              <w:jc w:val="left"/>
              <w:rPr>
                <w:rFonts w:cs="Arial"/>
                <w:b w:val="0"/>
                <w:color w:val="000000" w:themeColor="text1"/>
              </w:rPr>
            </w:pPr>
          </w:p>
        </w:tc>
      </w:tr>
      <w:tr w:rsidR="00E0302A" w14:paraId="1DB0B3DE"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57A00E" w14:textId="77777777" w:rsidR="00E0302A" w:rsidRDefault="00373FF5">
            <w:pPr>
              <w:pStyle w:val="aff7"/>
              <w:rPr>
                <w:rFonts w:cs="Arial"/>
                <w:b w:val="0"/>
                <w:color w:val="000000" w:themeColor="text1"/>
              </w:rPr>
            </w:pPr>
            <w:r>
              <w:rPr>
                <w:rFonts w:eastAsia="Arial" w:cs="Arial"/>
                <w:b w:val="0"/>
                <w:color w:val="000000" w:themeColor="text1"/>
                <w:lang w:val="en-US"/>
              </w:rPr>
              <w:t>12</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3F00B"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SERV-PR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3CCBF8"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69D5E5" w14:textId="77777777" w:rsidR="00E0302A" w:rsidRDefault="00373FF5">
            <w:pPr>
              <w:pStyle w:val="aff7"/>
              <w:jc w:val="left"/>
              <w:rPr>
                <w:rFonts w:cs="Arial"/>
                <w:b w:val="0"/>
                <w:color w:val="000000" w:themeColor="text1"/>
              </w:rPr>
            </w:pPr>
            <w:r>
              <w:rPr>
                <w:rFonts w:eastAsia="Arial" w:cs="Arial"/>
                <w:b w:val="0"/>
                <w:color w:val="000000" w:themeColor="text1"/>
              </w:rPr>
              <w:t>Сотрудник техподдержки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F5BC7"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tc>
      </w:tr>
      <w:tr w:rsidR="00E0302A" w14:paraId="1D0EFC2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11109" w14:textId="77777777" w:rsidR="00E0302A" w:rsidRDefault="00373FF5">
            <w:pPr>
              <w:pStyle w:val="aff7"/>
              <w:rPr>
                <w:rFonts w:cs="Arial"/>
                <w:b w:val="0"/>
                <w:color w:val="000000" w:themeColor="text1"/>
              </w:rPr>
            </w:pPr>
            <w:r>
              <w:rPr>
                <w:rFonts w:eastAsia="Arial" w:cs="Arial"/>
                <w:b w:val="0"/>
                <w:color w:val="000000" w:themeColor="text1"/>
                <w:lang w:val="en-US"/>
              </w:rPr>
              <w:t>13</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74164" w14:textId="77777777" w:rsidR="00E0302A" w:rsidRDefault="00373FF5">
            <w:pPr>
              <w:pStyle w:val="aff7"/>
              <w:jc w:val="left"/>
              <w:rPr>
                <w:rFonts w:cs="Arial"/>
                <w:b w:val="0"/>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SERV-UAT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458DD"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217B0" w14:textId="77777777" w:rsidR="00E0302A" w:rsidRDefault="00373FF5">
            <w:pPr>
              <w:pStyle w:val="aff7"/>
              <w:jc w:val="left"/>
              <w:rPr>
                <w:rFonts w:cs="Arial"/>
                <w:b w:val="0"/>
                <w:color w:val="000000" w:themeColor="text1"/>
              </w:rPr>
            </w:pPr>
            <w:r>
              <w:rPr>
                <w:rFonts w:eastAsia="Arial" w:cs="Arial"/>
                <w:b w:val="0"/>
                <w:color w:val="000000" w:themeColor="text1"/>
              </w:rPr>
              <w:t>Сотрудник техподдержки в ИС «БК СУС» системы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38916"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tc>
      </w:tr>
      <w:tr w:rsidR="00E0302A" w14:paraId="0F6FB56D"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BC153" w14:textId="77777777" w:rsidR="00E0302A" w:rsidRDefault="00373FF5">
            <w:pPr>
              <w:pStyle w:val="aff7"/>
              <w:rPr>
                <w:rFonts w:eastAsia="Arial" w:cs="Arial"/>
                <w:b w:val="0"/>
                <w:color w:val="000000" w:themeColor="text1"/>
                <w:lang w:val="en-US"/>
              </w:rPr>
            </w:pPr>
            <w:r>
              <w:rPr>
                <w:rFonts w:eastAsia="Arial" w:cs="Arial"/>
                <w:b w:val="0"/>
                <w:color w:val="000000" w:themeColor="text1"/>
                <w:lang w:val="en-US"/>
              </w:rPr>
              <w:t>14</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47B9A" w14:textId="77777777" w:rsidR="00E0302A" w:rsidRDefault="00373FF5">
            <w:pPr>
              <w:pStyle w:val="aff7"/>
              <w:jc w:val="left"/>
              <w:rPr>
                <w:rFonts w:cs="Arial"/>
                <w:b w:val="0"/>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OP</w:t>
            </w:r>
          </w:p>
          <w:p w14:paraId="6EE66C61" w14:textId="77777777" w:rsidR="00E0302A" w:rsidRDefault="00E0302A">
            <w:pPr>
              <w:pStyle w:val="aff7"/>
              <w:jc w:val="left"/>
              <w:rPr>
                <w:rFonts w:cs="Arial"/>
                <w:b w:val="0"/>
                <w:color w:val="000000" w:themeColor="text1"/>
              </w:rPr>
            </w:pP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8B03D"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DD652" w14:textId="77777777" w:rsidR="00E0302A" w:rsidRDefault="00373FF5">
            <w:pPr>
              <w:pStyle w:val="aff7"/>
              <w:jc w:val="left"/>
              <w:rPr>
                <w:rFonts w:cs="Arial"/>
                <w:b w:val="0"/>
                <w:color w:val="000000" w:themeColor="text1"/>
              </w:rPr>
            </w:pPr>
            <w:r>
              <w:rPr>
                <w:rFonts w:eastAsia="Arial" w:cs="Arial"/>
                <w:b w:val="0"/>
                <w:color w:val="000000" w:themeColor="text1"/>
              </w:rPr>
              <w:t>Оператора ДО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43F089"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tc>
      </w:tr>
      <w:tr w:rsidR="00E0302A" w14:paraId="785FE499"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8FE19A" w14:textId="77777777" w:rsidR="00E0302A" w:rsidRDefault="00373FF5">
            <w:pPr>
              <w:pStyle w:val="aff7"/>
              <w:rPr>
                <w:rFonts w:cs="Arial"/>
                <w:color w:val="000000" w:themeColor="text1"/>
                <w:lang w:val="en-US"/>
              </w:rPr>
            </w:pPr>
            <w:r>
              <w:rPr>
                <w:rFonts w:eastAsia="Arial" w:cs="Arial"/>
                <w:b w:val="0"/>
                <w:color w:val="000000" w:themeColor="text1"/>
              </w:rPr>
              <w:lastRenderedPageBreak/>
              <w:t>1</w:t>
            </w:r>
            <w:r>
              <w:rPr>
                <w:rFonts w:eastAsia="Arial" w:cs="Arial"/>
                <w:b w:val="0"/>
                <w:color w:val="000000" w:themeColor="text1"/>
                <w:lang w:val="en-US"/>
              </w:rPr>
              <w:t>5</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EA3F7" w14:textId="77777777" w:rsidR="00E0302A" w:rsidRDefault="00373FF5">
            <w:pPr>
              <w:pStyle w:val="aff7"/>
              <w:jc w:val="left"/>
              <w:rPr>
                <w:rFonts w:eastAsia="Arial" w:cs="Arial"/>
                <w:b w:val="0"/>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OP</w:t>
            </w:r>
            <w:r>
              <w:rPr>
                <w:rFonts w:eastAsia="Arial" w:cs="Arial"/>
                <w:b w:val="0"/>
                <w:color w:val="000000" w:themeColor="text1"/>
              </w:rPr>
              <w:t>-[</w:t>
            </w:r>
            <w:r>
              <w:rPr>
                <w:rFonts w:eastAsia="Arial" w:cs="Arial"/>
                <w:b w:val="0"/>
                <w:color w:val="000000" w:themeColor="text1"/>
                <w:lang w:val="en-US"/>
              </w:rPr>
              <w:t>Prefix</w:t>
            </w:r>
            <w:r>
              <w:rPr>
                <w:rFonts w:eastAsia="Arial" w:cs="Arial"/>
                <w:b w:val="0"/>
                <w:color w:val="000000" w:themeColor="text1"/>
              </w:rPr>
              <w:t>]</w:t>
            </w:r>
          </w:p>
          <w:p w14:paraId="37751E76" w14:textId="77777777" w:rsidR="00E0302A" w:rsidRDefault="00373FF5">
            <w:pPr>
              <w:pStyle w:val="aff7"/>
              <w:jc w:val="left"/>
              <w:rPr>
                <w:rFonts w:cs="Arial"/>
                <w:b w:val="0"/>
                <w:color w:val="000000" w:themeColor="text1"/>
              </w:rPr>
            </w:pPr>
            <w:r>
              <w:rPr>
                <w:rFonts w:eastAsia="Arial" w:cs="Arial"/>
                <w:b w:val="0"/>
                <w:color w:val="000000" w:themeColor="text1"/>
              </w:rPr>
              <w:t>(Таблица 45 Используемые префиксы для организаций)</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1E65A4"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E1713" w14:textId="77777777" w:rsidR="00E0302A" w:rsidRDefault="00373FF5">
            <w:pPr>
              <w:pStyle w:val="aff7"/>
              <w:jc w:val="left"/>
              <w:rPr>
                <w:rFonts w:cs="Arial"/>
                <w:b w:val="0"/>
                <w:color w:val="000000" w:themeColor="text1"/>
              </w:rPr>
            </w:pPr>
            <w:r>
              <w:rPr>
                <w:rFonts w:eastAsia="Arial" w:cs="Arial"/>
                <w:b w:val="0"/>
                <w:color w:val="000000" w:themeColor="text1"/>
              </w:rPr>
              <w:t>Оператор ДО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380D37" w14:textId="77777777" w:rsidR="00E0302A" w:rsidRDefault="00373FF5">
            <w:pPr>
              <w:pStyle w:val="aff7"/>
              <w:jc w:val="left"/>
              <w:rPr>
                <w:rFonts w:cs="Arial"/>
                <w:color w:val="000000" w:themeColor="text1"/>
              </w:rPr>
            </w:pPr>
            <w:r>
              <w:rPr>
                <w:rFonts w:eastAsia="Arial" w:cs="Arial"/>
                <w:b w:val="0"/>
                <w:color w:val="000000" w:themeColor="text1"/>
              </w:rPr>
              <w:t>Создать в OU gazprom-neft.local/Regions/SPB/ПАО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tc>
      </w:tr>
      <w:tr w:rsidR="00E0302A" w14:paraId="4F33F625"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D1B7D2" w14:textId="77777777" w:rsidR="00E0302A" w:rsidRDefault="00373FF5">
            <w:pPr>
              <w:pStyle w:val="aff7"/>
              <w:rPr>
                <w:rFonts w:eastAsia="Arial" w:cs="Arial"/>
                <w:b w:val="0"/>
                <w:color w:val="000000" w:themeColor="text1"/>
                <w:lang w:val="en-US"/>
              </w:rPr>
            </w:pPr>
            <w:r>
              <w:rPr>
                <w:rFonts w:eastAsia="Arial" w:cs="Arial"/>
                <w:b w:val="0"/>
                <w:color w:val="000000" w:themeColor="text1"/>
                <w:lang w:val="en-US"/>
              </w:rPr>
              <w:t>16</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5BF0B"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SPB-SUS-OP-PR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FED4F9"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D3557" w14:textId="77777777" w:rsidR="00E0302A" w:rsidRDefault="00373FF5">
            <w:pPr>
              <w:pStyle w:val="aff7"/>
              <w:jc w:val="left"/>
              <w:rPr>
                <w:rFonts w:cs="Arial"/>
                <w:b w:val="0"/>
                <w:color w:val="000000" w:themeColor="text1"/>
              </w:rPr>
            </w:pPr>
            <w:r>
              <w:rPr>
                <w:rFonts w:eastAsia="Arial" w:cs="Arial"/>
                <w:b w:val="0"/>
                <w:color w:val="000000" w:themeColor="text1"/>
              </w:rPr>
              <w:t>Оператор ДО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41F21"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169AE445" w14:textId="77777777" w:rsidR="00E0302A" w:rsidRDefault="00E0302A">
            <w:pPr>
              <w:pStyle w:val="aff7"/>
              <w:jc w:val="left"/>
              <w:rPr>
                <w:rFonts w:cs="Arial"/>
                <w:color w:val="000000" w:themeColor="text1"/>
              </w:rPr>
            </w:pPr>
          </w:p>
        </w:tc>
      </w:tr>
      <w:tr w:rsidR="00E0302A" w14:paraId="3FAAFA88"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6C36F" w14:textId="77777777" w:rsidR="00E0302A" w:rsidRDefault="00373FF5">
            <w:pPr>
              <w:pStyle w:val="aff7"/>
              <w:rPr>
                <w:rFonts w:cs="Arial"/>
                <w:b w:val="0"/>
                <w:color w:val="000000" w:themeColor="text1"/>
                <w:lang w:val="en-US"/>
              </w:rPr>
            </w:pPr>
            <w:r>
              <w:rPr>
                <w:rFonts w:eastAsia="Arial" w:cs="Arial"/>
                <w:b w:val="0"/>
                <w:color w:val="000000" w:themeColor="text1"/>
              </w:rPr>
              <w:t>1</w:t>
            </w:r>
            <w:r>
              <w:rPr>
                <w:rFonts w:eastAsia="Arial" w:cs="Arial"/>
                <w:b w:val="0"/>
                <w:color w:val="000000" w:themeColor="text1"/>
                <w:lang w:val="en-US"/>
              </w:rPr>
              <w:t>7</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43292"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SPB-SUS-OP-[Prefix]-PR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4DC2F"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FEC69" w14:textId="77777777" w:rsidR="00E0302A" w:rsidRDefault="00373FF5">
            <w:pPr>
              <w:pStyle w:val="aff7"/>
              <w:jc w:val="left"/>
              <w:rPr>
                <w:rFonts w:cs="Arial"/>
                <w:b w:val="0"/>
                <w:color w:val="000000" w:themeColor="text1"/>
              </w:rPr>
            </w:pPr>
            <w:r>
              <w:rPr>
                <w:rFonts w:eastAsia="Arial" w:cs="Arial"/>
                <w:b w:val="0"/>
                <w:color w:val="000000" w:themeColor="text1"/>
              </w:rPr>
              <w:t>Оператор ДО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1D6337"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6174248C" w14:textId="77777777" w:rsidR="00E0302A" w:rsidRDefault="00E0302A">
            <w:pPr>
              <w:pStyle w:val="aff7"/>
              <w:jc w:val="left"/>
              <w:rPr>
                <w:rFonts w:cs="Arial"/>
                <w:color w:val="000000" w:themeColor="text1"/>
              </w:rPr>
            </w:pPr>
          </w:p>
        </w:tc>
      </w:tr>
      <w:tr w:rsidR="00E0302A" w14:paraId="1DD744CA"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5A0DEC" w14:textId="77777777" w:rsidR="00E0302A" w:rsidRDefault="00373FF5">
            <w:pPr>
              <w:pStyle w:val="aff7"/>
              <w:rPr>
                <w:rFonts w:eastAsia="Arial" w:cs="Arial"/>
                <w:b w:val="0"/>
                <w:color w:val="000000" w:themeColor="text1"/>
                <w:lang w:val="en-US"/>
              </w:rPr>
            </w:pPr>
            <w:r>
              <w:rPr>
                <w:rFonts w:eastAsia="Arial" w:cs="Arial"/>
                <w:b w:val="0"/>
                <w:color w:val="000000" w:themeColor="text1"/>
                <w:lang w:val="en-US"/>
              </w:rPr>
              <w:t>18</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4DA66"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SPB-SUS-OP-UAT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B2F5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E487A8" w14:textId="77777777" w:rsidR="00E0302A" w:rsidRDefault="00373FF5">
            <w:pPr>
              <w:pStyle w:val="aff7"/>
              <w:jc w:val="left"/>
              <w:rPr>
                <w:rFonts w:cs="Arial"/>
                <w:b w:val="0"/>
                <w:color w:val="000000" w:themeColor="text1"/>
              </w:rPr>
            </w:pPr>
            <w:r>
              <w:rPr>
                <w:rFonts w:eastAsia="Arial" w:cs="Arial"/>
                <w:b w:val="0"/>
                <w:color w:val="000000" w:themeColor="text1"/>
              </w:rPr>
              <w:t>Оператора ДО в ИС «БК СУС»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350A74"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36DED67D" w14:textId="77777777" w:rsidR="00E0302A" w:rsidRDefault="00E0302A">
            <w:pPr>
              <w:pStyle w:val="aff7"/>
              <w:jc w:val="left"/>
              <w:rPr>
                <w:rFonts w:cs="Arial"/>
                <w:color w:val="000000" w:themeColor="text1"/>
              </w:rPr>
            </w:pPr>
          </w:p>
        </w:tc>
      </w:tr>
      <w:tr w:rsidR="00E0302A" w14:paraId="0BC5B3B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76C8E1" w14:textId="77777777" w:rsidR="00E0302A" w:rsidRDefault="00373FF5">
            <w:pPr>
              <w:pStyle w:val="aff7"/>
              <w:rPr>
                <w:rFonts w:cs="Arial"/>
                <w:b w:val="0"/>
                <w:color w:val="000000" w:themeColor="text1"/>
                <w:lang w:val="en-US"/>
              </w:rPr>
            </w:pPr>
            <w:r>
              <w:rPr>
                <w:rFonts w:eastAsia="Arial" w:cs="Arial"/>
                <w:b w:val="0"/>
                <w:color w:val="000000" w:themeColor="text1"/>
              </w:rPr>
              <w:t>1</w:t>
            </w:r>
            <w:r>
              <w:rPr>
                <w:rFonts w:eastAsia="Arial" w:cs="Arial"/>
                <w:b w:val="0"/>
                <w:color w:val="000000" w:themeColor="text1"/>
                <w:lang w:val="en-US"/>
              </w:rPr>
              <w:t>9</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55539"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SPB-SUS-OP-[Prefix]-UAT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364B7"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BA7CF" w14:textId="77777777" w:rsidR="00E0302A" w:rsidRDefault="00373FF5">
            <w:pPr>
              <w:pStyle w:val="aff7"/>
              <w:jc w:val="left"/>
              <w:rPr>
                <w:rFonts w:cs="Arial"/>
                <w:b w:val="0"/>
                <w:color w:val="000000" w:themeColor="text1"/>
              </w:rPr>
            </w:pPr>
            <w:r>
              <w:rPr>
                <w:rFonts w:eastAsia="Arial" w:cs="Arial"/>
                <w:b w:val="0"/>
                <w:color w:val="000000" w:themeColor="text1"/>
              </w:rPr>
              <w:t>Оператора ДО в ИС «БК СУС»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1762E"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6D5FB593" w14:textId="77777777" w:rsidR="00E0302A" w:rsidRDefault="00E0302A">
            <w:pPr>
              <w:pStyle w:val="aff7"/>
              <w:jc w:val="left"/>
              <w:rPr>
                <w:rFonts w:cs="Arial"/>
                <w:color w:val="000000" w:themeColor="text1"/>
              </w:rPr>
            </w:pPr>
          </w:p>
        </w:tc>
      </w:tr>
      <w:tr w:rsidR="00E0302A" w14:paraId="2E606CC6"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BB810" w14:textId="77777777" w:rsidR="00E0302A" w:rsidRDefault="00373FF5">
            <w:pPr>
              <w:pStyle w:val="aff7"/>
              <w:rPr>
                <w:rFonts w:eastAsia="Arial" w:cs="Arial"/>
                <w:b w:val="0"/>
                <w:color w:val="000000" w:themeColor="text1"/>
                <w:lang w:val="en-US"/>
              </w:rPr>
            </w:pPr>
            <w:r>
              <w:rPr>
                <w:rFonts w:eastAsia="Arial" w:cs="Arial"/>
                <w:b w:val="0"/>
                <w:color w:val="000000" w:themeColor="text1"/>
                <w:lang w:val="en-US"/>
              </w:rPr>
              <w:t>20</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211615"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PO</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8D60F"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18BA4C" w14:textId="77777777" w:rsidR="00E0302A" w:rsidRDefault="00373FF5">
            <w:pPr>
              <w:pStyle w:val="aff7"/>
              <w:jc w:val="left"/>
              <w:rPr>
                <w:rFonts w:cs="Arial"/>
                <w:b w:val="0"/>
                <w:color w:val="000000" w:themeColor="text1"/>
              </w:rPr>
            </w:pPr>
            <w:r>
              <w:rPr>
                <w:rFonts w:eastAsia="Arial" w:cs="Arial"/>
                <w:b w:val="0"/>
                <w:color w:val="000000" w:themeColor="text1"/>
              </w:rPr>
              <w:t>Подписант ДО в ИС «БК СУС» (прод)</w:t>
            </w:r>
          </w:p>
          <w:p w14:paraId="4FAF959A"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B244B" w14:textId="77777777" w:rsidR="00E0302A" w:rsidRDefault="00373FF5">
            <w:pPr>
              <w:pStyle w:val="aff7"/>
              <w:jc w:val="left"/>
              <w:rPr>
                <w:rFonts w:cs="Arial"/>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2C7C0F37" w14:textId="77777777" w:rsidR="00E0302A" w:rsidRDefault="00E0302A">
            <w:pPr>
              <w:pStyle w:val="aff7"/>
              <w:jc w:val="left"/>
              <w:rPr>
                <w:rFonts w:cs="Arial"/>
                <w:color w:val="000000" w:themeColor="text1"/>
              </w:rPr>
            </w:pPr>
          </w:p>
        </w:tc>
      </w:tr>
      <w:tr w:rsidR="00E0302A" w14:paraId="1C0504CF"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9BFD2" w14:textId="77777777" w:rsidR="00E0302A" w:rsidRDefault="00373FF5">
            <w:pPr>
              <w:pStyle w:val="aff7"/>
              <w:rPr>
                <w:rFonts w:cs="Arial"/>
                <w:b w:val="0"/>
                <w:color w:val="000000" w:themeColor="text1"/>
                <w:lang w:val="en-US"/>
              </w:rPr>
            </w:pPr>
            <w:r>
              <w:rPr>
                <w:rFonts w:eastAsia="Arial" w:cs="Arial"/>
                <w:b w:val="0"/>
                <w:color w:val="000000" w:themeColor="text1"/>
                <w:lang w:val="en-US"/>
              </w:rPr>
              <w:t>21</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80B799"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w:t>
            </w:r>
            <w:r>
              <w:rPr>
                <w:rFonts w:eastAsia="Arial" w:cs="Arial"/>
                <w:b w:val="0"/>
                <w:color w:val="000000" w:themeColor="text1"/>
                <w:lang w:val="en-US"/>
              </w:rPr>
              <w:t>PO-[Prefix]</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06064"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EC740" w14:textId="77777777" w:rsidR="00E0302A" w:rsidRDefault="00373FF5">
            <w:pPr>
              <w:pStyle w:val="aff7"/>
              <w:jc w:val="left"/>
              <w:rPr>
                <w:rFonts w:cs="Arial"/>
                <w:b w:val="0"/>
                <w:color w:val="000000" w:themeColor="text1"/>
              </w:rPr>
            </w:pPr>
            <w:r>
              <w:rPr>
                <w:rFonts w:eastAsia="Arial" w:cs="Arial"/>
                <w:b w:val="0"/>
                <w:color w:val="000000" w:themeColor="text1"/>
              </w:rPr>
              <w:t>Подписант ДО в ИС «БК СУС» (прод)</w:t>
            </w:r>
          </w:p>
          <w:p w14:paraId="773EC3CE"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AA2B5" w14:textId="77777777" w:rsidR="00E0302A" w:rsidRDefault="00373FF5">
            <w:pPr>
              <w:pStyle w:val="aff7"/>
              <w:jc w:val="left"/>
              <w:rPr>
                <w:rFonts w:cs="Arial"/>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6D70D0BE" w14:textId="77777777" w:rsidR="00E0302A" w:rsidRDefault="00E0302A">
            <w:pPr>
              <w:pStyle w:val="aff7"/>
              <w:jc w:val="left"/>
              <w:rPr>
                <w:rFonts w:cs="Arial"/>
                <w:color w:val="000000" w:themeColor="text1"/>
              </w:rPr>
            </w:pPr>
          </w:p>
        </w:tc>
      </w:tr>
      <w:tr w:rsidR="00E0302A" w14:paraId="6ABF8BD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62F60" w14:textId="77777777" w:rsidR="00E0302A" w:rsidRDefault="00373FF5">
            <w:pPr>
              <w:pStyle w:val="aff7"/>
              <w:rPr>
                <w:rFonts w:eastAsia="Arial" w:cs="Arial"/>
                <w:b w:val="0"/>
                <w:color w:val="000000" w:themeColor="text1"/>
                <w:lang w:val="en-US"/>
              </w:rPr>
            </w:pPr>
            <w:r>
              <w:rPr>
                <w:rFonts w:eastAsia="Arial" w:cs="Arial"/>
                <w:b w:val="0"/>
                <w:color w:val="000000" w:themeColor="text1"/>
                <w:lang w:val="en-US"/>
              </w:rPr>
              <w:t>22</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435DE" w14:textId="77777777" w:rsidR="00E0302A" w:rsidRDefault="00373FF5">
            <w:pPr>
              <w:pStyle w:val="aff7"/>
              <w:jc w:val="left"/>
              <w:rPr>
                <w:rFonts w:cs="Arial"/>
                <w:color w:val="000000" w:themeColor="text1"/>
                <w:lang w:val="en-US"/>
              </w:rPr>
            </w:pPr>
            <w:r>
              <w:rPr>
                <w:rFonts w:eastAsia="Arial" w:cs="Arial"/>
                <w:b w:val="0"/>
                <w:color w:val="000000" w:themeColor="text1"/>
                <w:lang w:val="en-US"/>
              </w:rPr>
              <w:t>SPB-SUS-PO-PR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33DC5"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58A48" w14:textId="77777777" w:rsidR="00E0302A" w:rsidRDefault="00373FF5">
            <w:pPr>
              <w:pStyle w:val="aff7"/>
              <w:jc w:val="left"/>
              <w:rPr>
                <w:rFonts w:cs="Arial"/>
                <w:b w:val="0"/>
                <w:color w:val="000000" w:themeColor="text1"/>
              </w:rPr>
            </w:pPr>
            <w:r>
              <w:rPr>
                <w:rFonts w:eastAsia="Arial" w:cs="Arial"/>
                <w:b w:val="0"/>
                <w:color w:val="000000" w:themeColor="text1"/>
              </w:rPr>
              <w:t>Подписант ДО в ИС «БК СУС» (препрод)</w:t>
            </w:r>
          </w:p>
          <w:p w14:paraId="50A6AC38"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29C5CC"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4E95FAB3" w14:textId="77777777" w:rsidR="00E0302A" w:rsidRDefault="00E0302A">
            <w:pPr>
              <w:pStyle w:val="aff7"/>
              <w:jc w:val="left"/>
              <w:rPr>
                <w:rFonts w:cs="Arial"/>
                <w:color w:val="000000" w:themeColor="text1"/>
              </w:rPr>
            </w:pPr>
          </w:p>
        </w:tc>
      </w:tr>
      <w:tr w:rsidR="00E0302A" w14:paraId="177A2912"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425F2" w14:textId="77777777" w:rsidR="00E0302A" w:rsidRDefault="00373FF5">
            <w:pPr>
              <w:pStyle w:val="aff7"/>
              <w:rPr>
                <w:rFonts w:cs="Arial"/>
                <w:b w:val="0"/>
                <w:color w:val="000000" w:themeColor="text1"/>
                <w:lang w:val="en-US"/>
              </w:rPr>
            </w:pPr>
            <w:r>
              <w:rPr>
                <w:rFonts w:eastAsia="Arial" w:cs="Arial"/>
                <w:b w:val="0"/>
                <w:color w:val="000000" w:themeColor="text1"/>
                <w:lang w:val="en-US"/>
              </w:rPr>
              <w:t>23</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09E44" w14:textId="77777777" w:rsidR="00E0302A" w:rsidRDefault="00373FF5">
            <w:pPr>
              <w:pStyle w:val="aff7"/>
              <w:jc w:val="left"/>
              <w:rPr>
                <w:rFonts w:cs="Arial"/>
                <w:color w:val="000000" w:themeColor="text1"/>
                <w:lang w:val="en-US"/>
              </w:rPr>
            </w:pPr>
            <w:r>
              <w:rPr>
                <w:rFonts w:eastAsia="Arial" w:cs="Arial"/>
                <w:b w:val="0"/>
                <w:color w:val="000000" w:themeColor="text1"/>
                <w:lang w:val="en-US"/>
              </w:rPr>
              <w:t>SPB-SUS-PO-[Prefix]-PR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45904"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7BEC6" w14:textId="77777777" w:rsidR="00E0302A" w:rsidRDefault="00373FF5">
            <w:pPr>
              <w:pStyle w:val="aff7"/>
              <w:jc w:val="left"/>
              <w:rPr>
                <w:rFonts w:cs="Arial"/>
                <w:b w:val="0"/>
                <w:color w:val="000000" w:themeColor="text1"/>
              </w:rPr>
            </w:pPr>
            <w:r>
              <w:rPr>
                <w:rFonts w:eastAsia="Arial" w:cs="Arial"/>
                <w:b w:val="0"/>
                <w:color w:val="000000" w:themeColor="text1"/>
              </w:rPr>
              <w:t>Подписант ДО в ИС «БК СУС» (препрод)</w:t>
            </w:r>
          </w:p>
          <w:p w14:paraId="57CEA757"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F6A6A6"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6A63F350" w14:textId="77777777" w:rsidR="00E0302A" w:rsidRDefault="00E0302A">
            <w:pPr>
              <w:pStyle w:val="aff7"/>
              <w:jc w:val="left"/>
              <w:rPr>
                <w:rFonts w:cs="Arial"/>
                <w:color w:val="000000" w:themeColor="text1"/>
              </w:rPr>
            </w:pPr>
          </w:p>
        </w:tc>
      </w:tr>
      <w:tr w:rsidR="00E0302A" w14:paraId="4E1411F2"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64552" w14:textId="77777777" w:rsidR="00E0302A" w:rsidRDefault="00373FF5">
            <w:pPr>
              <w:pStyle w:val="aff7"/>
              <w:rPr>
                <w:rFonts w:eastAsia="Arial" w:cs="Arial"/>
                <w:b w:val="0"/>
                <w:color w:val="000000" w:themeColor="text1"/>
                <w:lang w:val="en-US"/>
              </w:rPr>
            </w:pPr>
            <w:r>
              <w:rPr>
                <w:rFonts w:eastAsia="Arial" w:cs="Arial"/>
                <w:b w:val="0"/>
                <w:color w:val="000000" w:themeColor="text1"/>
                <w:lang w:val="en-US"/>
              </w:rPr>
              <w:t>24</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E33F4" w14:textId="77777777" w:rsidR="00E0302A" w:rsidRDefault="00373FF5">
            <w:pPr>
              <w:pStyle w:val="aff7"/>
              <w:jc w:val="left"/>
              <w:rPr>
                <w:rFonts w:cs="Arial"/>
                <w:color w:val="000000" w:themeColor="text1"/>
                <w:lang w:val="en-US"/>
              </w:rPr>
            </w:pPr>
            <w:r>
              <w:rPr>
                <w:rFonts w:eastAsia="Arial" w:cs="Arial"/>
                <w:b w:val="0"/>
                <w:color w:val="000000" w:themeColor="text1"/>
                <w:lang w:val="en-US"/>
              </w:rPr>
              <w:t>SPB-SUS-PO-UAT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BF754"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0C0358" w14:textId="77777777" w:rsidR="00E0302A" w:rsidRDefault="00373FF5">
            <w:pPr>
              <w:pStyle w:val="aff7"/>
              <w:jc w:val="left"/>
              <w:rPr>
                <w:rFonts w:cs="Arial"/>
                <w:b w:val="0"/>
                <w:color w:val="000000" w:themeColor="text1"/>
              </w:rPr>
            </w:pPr>
            <w:r>
              <w:rPr>
                <w:rFonts w:eastAsia="Arial" w:cs="Arial"/>
                <w:b w:val="0"/>
                <w:color w:val="000000" w:themeColor="text1"/>
              </w:rPr>
              <w:t>Подписант ДО в ИС «БК СУС» (тест)</w:t>
            </w:r>
          </w:p>
          <w:p w14:paraId="64E918CA"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68E4B5"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1C1AE01A" w14:textId="77777777" w:rsidR="00E0302A" w:rsidRDefault="00E0302A">
            <w:pPr>
              <w:pStyle w:val="aff7"/>
              <w:jc w:val="left"/>
              <w:rPr>
                <w:rFonts w:cs="Arial"/>
                <w:color w:val="000000" w:themeColor="text1"/>
              </w:rPr>
            </w:pPr>
          </w:p>
        </w:tc>
      </w:tr>
      <w:tr w:rsidR="00E0302A" w14:paraId="18E024A3"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15C35" w14:textId="77777777" w:rsidR="00E0302A" w:rsidRDefault="00373FF5">
            <w:pPr>
              <w:pStyle w:val="aff7"/>
              <w:rPr>
                <w:rFonts w:cs="Arial"/>
                <w:b w:val="0"/>
                <w:color w:val="000000" w:themeColor="text1"/>
                <w:lang w:val="en-US"/>
              </w:rPr>
            </w:pPr>
            <w:r>
              <w:rPr>
                <w:rFonts w:eastAsia="Arial" w:cs="Arial"/>
                <w:b w:val="0"/>
                <w:color w:val="000000" w:themeColor="text1"/>
                <w:lang w:val="en-US"/>
              </w:rPr>
              <w:t>25</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3B61A8" w14:textId="77777777" w:rsidR="00E0302A" w:rsidRDefault="00373FF5">
            <w:pPr>
              <w:pStyle w:val="aff7"/>
              <w:jc w:val="left"/>
              <w:rPr>
                <w:rFonts w:cs="Arial"/>
                <w:color w:val="000000" w:themeColor="text1"/>
                <w:lang w:val="en-US"/>
              </w:rPr>
            </w:pPr>
            <w:r>
              <w:rPr>
                <w:rFonts w:eastAsia="Arial" w:cs="Arial"/>
                <w:b w:val="0"/>
                <w:color w:val="000000" w:themeColor="text1"/>
                <w:lang w:val="en-US"/>
              </w:rPr>
              <w:t>SPB-SUS-PO-[Prefix]-UAT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E1C01"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25587C" w14:textId="77777777" w:rsidR="00E0302A" w:rsidRDefault="00373FF5">
            <w:pPr>
              <w:pStyle w:val="aff7"/>
              <w:jc w:val="left"/>
              <w:rPr>
                <w:rFonts w:cs="Arial"/>
                <w:b w:val="0"/>
                <w:color w:val="000000" w:themeColor="text1"/>
              </w:rPr>
            </w:pPr>
            <w:r>
              <w:rPr>
                <w:rFonts w:eastAsia="Arial" w:cs="Arial"/>
                <w:b w:val="0"/>
                <w:color w:val="000000" w:themeColor="text1"/>
              </w:rPr>
              <w:t>Подписант ДО в ИС «БК СУС» (тест)</w:t>
            </w:r>
          </w:p>
          <w:p w14:paraId="50C06C48"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6DAD4"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7F05B43B" w14:textId="77777777" w:rsidR="00E0302A" w:rsidRDefault="00E0302A">
            <w:pPr>
              <w:pStyle w:val="aff7"/>
              <w:jc w:val="left"/>
              <w:rPr>
                <w:rFonts w:cs="Arial"/>
                <w:color w:val="000000" w:themeColor="text1"/>
              </w:rPr>
            </w:pPr>
          </w:p>
        </w:tc>
      </w:tr>
      <w:tr w:rsidR="00E0302A" w14:paraId="09EB972D"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EA4120" w14:textId="77777777" w:rsidR="00E0302A" w:rsidRDefault="00373FF5">
            <w:pPr>
              <w:pStyle w:val="aff7"/>
              <w:rPr>
                <w:rFonts w:cs="Arial"/>
                <w:b w:val="0"/>
                <w:color w:val="000000" w:themeColor="text1"/>
                <w:lang w:val="en-US"/>
              </w:rPr>
            </w:pPr>
            <w:r>
              <w:rPr>
                <w:rFonts w:eastAsia="Arial" w:cs="Arial"/>
                <w:b w:val="0"/>
                <w:color w:val="000000" w:themeColor="text1"/>
                <w:lang w:val="en-US"/>
              </w:rPr>
              <w:t>26</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16681" w14:textId="77777777" w:rsidR="00E0302A" w:rsidRDefault="00373FF5">
            <w:pPr>
              <w:pStyle w:val="aff7"/>
              <w:jc w:val="left"/>
              <w:rPr>
                <w:rFonts w:cs="Arial"/>
                <w:b w:val="0"/>
                <w:color w:val="000000" w:themeColor="text1"/>
              </w:rPr>
            </w:pPr>
            <w:r>
              <w:rPr>
                <w:rFonts w:eastAsia="Arial" w:cs="Arial"/>
                <w:b w:val="0"/>
                <w:color w:val="000000" w:themeColor="text1"/>
                <w:lang w:val="en-US"/>
              </w:rPr>
              <w:t>SPB-SSO-ALLUSERS-SUS</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642B3"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98CB8" w14:textId="77777777" w:rsidR="00E0302A" w:rsidRDefault="00373FF5">
            <w:pPr>
              <w:pStyle w:val="aff7"/>
              <w:jc w:val="left"/>
              <w:rPr>
                <w:rFonts w:cs="Arial"/>
                <w:b w:val="0"/>
                <w:color w:val="000000" w:themeColor="text1"/>
              </w:rPr>
            </w:pPr>
            <w:r>
              <w:rPr>
                <w:rFonts w:eastAsia="Arial" w:cs="Arial"/>
                <w:b w:val="0"/>
                <w:color w:val="000000" w:themeColor="text1"/>
              </w:rPr>
              <w:t>Связанная группа СУС для реалма КСПД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83175" w14:textId="77777777" w:rsidR="00E0302A" w:rsidRDefault="00373FF5">
            <w:pPr>
              <w:pStyle w:val="aff7"/>
              <w:jc w:val="left"/>
              <w:rPr>
                <w:rFonts w:cs="Arial"/>
                <w:color w:val="000000" w:themeColor="text1"/>
                <w:sz w:val="22"/>
                <w:szCs w:val="22"/>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1D7E1B57" w14:textId="77777777" w:rsidR="00E0302A" w:rsidRDefault="00E0302A">
            <w:pPr>
              <w:pStyle w:val="aff7"/>
              <w:jc w:val="left"/>
              <w:rPr>
                <w:rFonts w:cs="Arial"/>
                <w:b w:val="0"/>
                <w:color w:val="000000" w:themeColor="text1"/>
              </w:rPr>
            </w:pPr>
          </w:p>
        </w:tc>
      </w:tr>
      <w:tr w:rsidR="00E0302A" w14:paraId="3D644F95"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34029" w14:textId="77777777" w:rsidR="00E0302A" w:rsidRDefault="00373FF5">
            <w:pPr>
              <w:pStyle w:val="aff7"/>
              <w:rPr>
                <w:rFonts w:cs="Arial"/>
                <w:b w:val="0"/>
                <w:color w:val="000000" w:themeColor="text1"/>
                <w:lang w:val="en-US"/>
              </w:rPr>
            </w:pPr>
            <w:r>
              <w:rPr>
                <w:rFonts w:eastAsia="Arial" w:cs="Arial"/>
                <w:b w:val="0"/>
                <w:color w:val="000000" w:themeColor="text1"/>
                <w:lang w:val="en-US"/>
              </w:rPr>
              <w:lastRenderedPageBreak/>
              <w:t>27</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91422E"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SPB-SSO-ALLUSERS-SUS-PR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4BE05"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AA174" w14:textId="77777777" w:rsidR="00E0302A" w:rsidRDefault="00373FF5">
            <w:pPr>
              <w:pStyle w:val="aff7"/>
              <w:jc w:val="left"/>
              <w:rPr>
                <w:rFonts w:cs="Arial"/>
                <w:b w:val="0"/>
                <w:color w:val="000000" w:themeColor="text1"/>
                <w:sz w:val="22"/>
                <w:szCs w:val="22"/>
              </w:rPr>
            </w:pPr>
            <w:r>
              <w:rPr>
                <w:rFonts w:eastAsia="Arial" w:cs="Arial"/>
                <w:b w:val="0"/>
                <w:color w:val="000000" w:themeColor="text1"/>
              </w:rPr>
              <w:t>Связанная группа СУС для реалма КСПД (препрод)</w:t>
            </w:r>
          </w:p>
          <w:p w14:paraId="6DB0BE99" w14:textId="77777777" w:rsidR="00E0302A" w:rsidRDefault="00E0302A">
            <w:pPr>
              <w:pStyle w:val="aff7"/>
              <w:jc w:val="left"/>
              <w:rPr>
                <w:rFonts w:cs="Arial"/>
                <w:b w:val="0"/>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CDD28" w14:textId="77777777" w:rsidR="00E0302A" w:rsidRDefault="00373FF5">
            <w:pPr>
              <w:pStyle w:val="aff7"/>
              <w:jc w:val="left"/>
              <w:rPr>
                <w:rFonts w:cs="Arial"/>
                <w:b w:val="0"/>
                <w:color w:val="000000" w:themeColor="text1"/>
                <w:sz w:val="22"/>
                <w:szCs w:val="22"/>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270D1ED3" w14:textId="77777777" w:rsidR="00E0302A" w:rsidRDefault="00E0302A">
            <w:pPr>
              <w:pStyle w:val="aff7"/>
              <w:jc w:val="left"/>
              <w:rPr>
                <w:rFonts w:cs="Arial"/>
                <w:b w:val="0"/>
                <w:color w:val="000000" w:themeColor="text1"/>
              </w:rPr>
            </w:pPr>
          </w:p>
        </w:tc>
      </w:tr>
      <w:tr w:rsidR="00E0302A" w14:paraId="7025640B"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DD32E" w14:textId="77777777" w:rsidR="00E0302A" w:rsidRDefault="00373FF5">
            <w:pPr>
              <w:pStyle w:val="aff7"/>
              <w:rPr>
                <w:rFonts w:cs="Arial"/>
                <w:b w:val="0"/>
                <w:color w:val="000000" w:themeColor="text1"/>
                <w:lang w:val="en-US"/>
              </w:rPr>
            </w:pPr>
            <w:r>
              <w:rPr>
                <w:rFonts w:eastAsia="Arial" w:cs="Arial"/>
                <w:b w:val="0"/>
                <w:color w:val="000000" w:themeColor="text1"/>
              </w:rPr>
              <w:t>2</w:t>
            </w:r>
            <w:r>
              <w:rPr>
                <w:rFonts w:eastAsia="Arial" w:cs="Arial"/>
                <w:b w:val="0"/>
                <w:color w:val="000000" w:themeColor="text1"/>
                <w:lang w:val="en-US"/>
              </w:rPr>
              <w:t>8</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B738F"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SPB-SSO-ALLUSERS-SUS-UAT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D2BB6"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02BB22" w14:textId="77777777" w:rsidR="00E0302A" w:rsidRDefault="00373FF5">
            <w:pPr>
              <w:pStyle w:val="aff7"/>
              <w:jc w:val="left"/>
              <w:rPr>
                <w:rFonts w:cs="Arial"/>
                <w:b w:val="0"/>
                <w:color w:val="000000" w:themeColor="text1"/>
              </w:rPr>
            </w:pPr>
            <w:r>
              <w:rPr>
                <w:rFonts w:eastAsia="Arial" w:cs="Arial"/>
                <w:b w:val="0"/>
                <w:color w:val="000000" w:themeColor="text1"/>
              </w:rPr>
              <w:t>Связанная группа СУС для реалма КСПД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D1F545" w14:textId="77777777" w:rsidR="00E0302A" w:rsidRDefault="00373FF5">
            <w:pPr>
              <w:pStyle w:val="aff7"/>
              <w:jc w:val="left"/>
              <w:rPr>
                <w:rFonts w:cs="Arial"/>
                <w:b w:val="0"/>
                <w:color w:val="000000" w:themeColor="text1"/>
                <w:sz w:val="22"/>
                <w:szCs w:val="22"/>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09BB43D1" w14:textId="77777777" w:rsidR="00E0302A" w:rsidRDefault="00E0302A">
            <w:pPr>
              <w:pStyle w:val="aff7"/>
              <w:jc w:val="left"/>
              <w:rPr>
                <w:rFonts w:cs="Arial"/>
                <w:b w:val="0"/>
                <w:color w:val="000000" w:themeColor="text1"/>
              </w:rPr>
            </w:pPr>
          </w:p>
        </w:tc>
      </w:tr>
      <w:tr w:rsidR="00E0302A" w14:paraId="2F437116"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BDFE6" w14:textId="77777777" w:rsidR="00E0302A" w:rsidRDefault="00373FF5">
            <w:pPr>
              <w:pStyle w:val="aff7"/>
              <w:rPr>
                <w:rFonts w:cs="Arial"/>
                <w:b w:val="0"/>
                <w:color w:val="000000" w:themeColor="text1"/>
              </w:rPr>
            </w:pPr>
            <w:r>
              <w:rPr>
                <w:rFonts w:eastAsia="Arial" w:cs="Arial"/>
                <w:b w:val="0"/>
                <w:color w:val="000000" w:themeColor="text1"/>
                <w:lang w:val="en-US"/>
              </w:rPr>
              <w:t>29</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95597" w14:textId="77777777" w:rsidR="00E0302A" w:rsidRDefault="00373FF5">
            <w:pPr>
              <w:rPr>
                <w:rFonts w:ascii="Arial" w:hAnsi="Arial" w:cs="Arial"/>
                <w:color w:val="000000" w:themeColor="text1"/>
                <w:lang w:val="en-US"/>
              </w:rPr>
            </w:pPr>
            <w:r>
              <w:rPr>
                <w:rFonts w:ascii="Arial" w:eastAsia="Arial" w:hAnsi="Arial" w:cs="Arial"/>
                <w:color w:val="000000" w:themeColor="text1"/>
                <w:sz w:val="20"/>
                <w:lang w:val="en-US"/>
              </w:rPr>
              <w:t>SPB-GPN-BRD-SUS-BCC-IntegrationUAT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5764C"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p w14:paraId="4377FF6D" w14:textId="77777777" w:rsidR="00E0302A" w:rsidRDefault="00E0302A">
            <w:pPr>
              <w:pStyle w:val="aff7"/>
              <w:rPr>
                <w:rFonts w:cs="Arial"/>
                <w:b w:val="0"/>
                <w:color w:val="000000" w:themeColor="text1"/>
                <w:sz w:val="22"/>
                <w:szCs w:val="22"/>
              </w:rPr>
            </w:pP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ECCD1"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Интеграция ИС «БК СУС» </w:t>
            </w:r>
            <w:r>
              <w:rPr>
                <w:rFonts w:ascii="Arial" w:eastAsia="Arial" w:hAnsi="Arial" w:cs="Arial"/>
                <w:color w:val="000000" w:themeColor="text1"/>
                <w:sz w:val="20"/>
                <w:lang w:val="en-US"/>
              </w:rPr>
              <w:t>c</w:t>
            </w:r>
            <w:r>
              <w:rPr>
                <w:rFonts w:ascii="Arial" w:eastAsia="Arial" w:hAnsi="Arial" w:cs="Arial"/>
                <w:color w:val="000000" w:themeColor="text1"/>
                <w:sz w:val="20"/>
              </w:rPr>
              <w:t xml:space="preserve"> ИС «</w:t>
            </w:r>
            <w:r>
              <w:rPr>
                <w:rFonts w:ascii="Arial" w:eastAsia="Arial" w:hAnsi="Arial" w:cs="Arial"/>
                <w:color w:val="000000" w:themeColor="text1"/>
                <w:sz w:val="20"/>
                <w:lang w:val="en-US"/>
              </w:rPr>
              <w:t>CradleID</w:t>
            </w:r>
            <w:r>
              <w:rPr>
                <w:rFonts w:ascii="Arial" w:eastAsia="Arial" w:hAnsi="Arial" w:cs="Arial"/>
                <w:color w:val="000000" w:themeColor="text1"/>
                <w:sz w:val="20"/>
              </w:rPr>
              <w:t xml:space="preserve"> БРД» (</w:t>
            </w:r>
            <w:r>
              <w:rPr>
                <w:rFonts w:ascii="Arial" w:eastAsia="Arial" w:hAnsi="Arial" w:cs="Arial"/>
                <w:color w:val="000000" w:themeColor="text1"/>
                <w:sz w:val="20"/>
                <w:lang w:val="en-US"/>
              </w:rPr>
              <w:t>UAT</w:t>
            </w:r>
            <w:r>
              <w:rPr>
                <w:rFonts w:ascii="Arial" w:eastAsia="Arial" w:hAnsi="Arial" w:cs="Arial"/>
                <w:color w:val="000000" w:themeColor="text1"/>
                <w:sz w:val="20"/>
              </w:rPr>
              <w:t>)</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44E10"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BRD</w:t>
            </w:r>
            <w:r>
              <w:rPr>
                <w:rFonts w:ascii="Arial" w:eastAsia="Arial" w:hAnsi="Arial" w:cs="Arial"/>
                <w:color w:val="000000" w:themeColor="text1"/>
                <w:sz w:val="20"/>
              </w:rPr>
              <w:t>/BC</w:t>
            </w:r>
            <w:r>
              <w:rPr>
                <w:rFonts w:ascii="Arial" w:eastAsia="Arial" w:hAnsi="Arial" w:cs="Arial"/>
                <w:color w:val="000000" w:themeColor="text1"/>
                <w:sz w:val="20"/>
                <w:lang w:val="en-US"/>
              </w:rPr>
              <w:t>C</w:t>
            </w:r>
            <w:r>
              <w:rPr>
                <w:rFonts w:ascii="Arial" w:eastAsia="Arial" w:hAnsi="Arial" w:cs="Arial"/>
                <w:color w:val="000000" w:themeColor="text1"/>
                <w:sz w:val="20"/>
              </w:rPr>
              <w:t>/</w:t>
            </w:r>
            <w:r>
              <w:rPr>
                <w:rFonts w:ascii="Arial" w:eastAsia="Arial" w:hAnsi="Arial" w:cs="Arial"/>
                <w:color w:val="000000" w:themeColor="text1"/>
                <w:sz w:val="20"/>
                <w:lang w:val="en-US"/>
              </w:rPr>
              <w:t>Test</w:t>
            </w:r>
          </w:p>
        </w:tc>
      </w:tr>
      <w:tr w:rsidR="00E0302A" w14:paraId="673BEA1F"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563873" w14:textId="77777777" w:rsidR="00E0302A" w:rsidRDefault="00373FF5">
            <w:pPr>
              <w:pStyle w:val="aff7"/>
              <w:rPr>
                <w:rFonts w:cs="Arial"/>
                <w:b w:val="0"/>
                <w:color w:val="000000" w:themeColor="text1"/>
              </w:rPr>
            </w:pPr>
            <w:r>
              <w:rPr>
                <w:rFonts w:eastAsia="Arial" w:cs="Arial"/>
                <w:b w:val="0"/>
                <w:color w:val="000000" w:themeColor="text1"/>
                <w:lang w:val="en-US"/>
              </w:rPr>
              <w:t>30</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07D5B" w14:textId="77777777" w:rsidR="00E0302A" w:rsidRDefault="00373FF5">
            <w:pPr>
              <w:rPr>
                <w:rFonts w:ascii="Arial" w:hAnsi="Arial" w:cs="Arial"/>
                <w:color w:val="000000" w:themeColor="text1"/>
                <w:lang w:val="en-US"/>
              </w:rPr>
            </w:pPr>
            <w:r>
              <w:rPr>
                <w:rFonts w:ascii="Arial" w:eastAsia="Arial" w:hAnsi="Arial" w:cs="Arial"/>
                <w:color w:val="000000" w:themeColor="text1"/>
                <w:sz w:val="20"/>
                <w:lang w:val="en-US"/>
              </w:rPr>
              <w:t>SPB-GPN-BRD-SUS-BCE-IntegrationUAT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5BCE9"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7D20F7"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Интеграция ИС «БК СУС»  </w:t>
            </w:r>
            <w:r>
              <w:rPr>
                <w:rFonts w:ascii="Arial" w:eastAsia="Arial" w:hAnsi="Arial" w:cs="Arial"/>
                <w:color w:val="000000" w:themeColor="text1"/>
                <w:sz w:val="20"/>
                <w:lang w:val="en-US"/>
              </w:rPr>
              <w:t>c</w:t>
            </w:r>
            <w:r>
              <w:rPr>
                <w:rFonts w:ascii="Arial" w:eastAsia="Arial" w:hAnsi="Arial" w:cs="Arial"/>
                <w:color w:val="000000" w:themeColor="text1"/>
                <w:sz w:val="20"/>
              </w:rPr>
              <w:t xml:space="preserve"> ИС «Бизнес-Коннектор БРД» (</w:t>
            </w:r>
            <w:r>
              <w:rPr>
                <w:rFonts w:ascii="Arial" w:eastAsia="Arial" w:hAnsi="Arial" w:cs="Arial"/>
                <w:color w:val="000000" w:themeColor="text1"/>
                <w:sz w:val="20"/>
                <w:lang w:val="en-US"/>
              </w:rPr>
              <w:t>UAT</w:t>
            </w:r>
            <w:r>
              <w:rPr>
                <w:rFonts w:ascii="Arial" w:eastAsia="Arial" w:hAnsi="Arial" w:cs="Arial"/>
                <w:color w:val="000000" w:themeColor="text1"/>
                <w:sz w:val="20"/>
              </w:rPr>
              <w:t>)</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69A57"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BRD</w:t>
            </w:r>
            <w:r>
              <w:rPr>
                <w:rFonts w:ascii="Arial" w:eastAsia="Arial" w:hAnsi="Arial" w:cs="Arial"/>
                <w:color w:val="000000" w:themeColor="text1"/>
                <w:sz w:val="20"/>
              </w:rPr>
              <w:t>/BCE/</w:t>
            </w:r>
            <w:r>
              <w:rPr>
                <w:rFonts w:ascii="Arial" w:eastAsia="Arial" w:hAnsi="Arial" w:cs="Arial"/>
                <w:color w:val="000000" w:themeColor="text1"/>
                <w:sz w:val="20"/>
                <w:lang w:val="en-US"/>
              </w:rPr>
              <w:t>Test</w:t>
            </w:r>
          </w:p>
        </w:tc>
      </w:tr>
      <w:tr w:rsidR="00E0302A" w14:paraId="230F3E0B"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1A465" w14:textId="77777777" w:rsidR="00E0302A" w:rsidRDefault="00373FF5">
            <w:pPr>
              <w:pStyle w:val="aff7"/>
              <w:rPr>
                <w:rFonts w:cs="Arial"/>
                <w:b w:val="0"/>
                <w:color w:val="000000" w:themeColor="text1"/>
              </w:rPr>
            </w:pPr>
            <w:r>
              <w:rPr>
                <w:rFonts w:eastAsia="Arial" w:cs="Arial"/>
                <w:b w:val="0"/>
                <w:color w:val="000000" w:themeColor="text1"/>
                <w:lang w:val="en-US"/>
              </w:rPr>
              <w:t>31</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C7734" w14:textId="77777777" w:rsidR="00E0302A" w:rsidRDefault="00373FF5">
            <w:pPr>
              <w:rPr>
                <w:rFonts w:ascii="Arial" w:hAnsi="Arial" w:cs="Arial"/>
                <w:color w:val="000000" w:themeColor="text1"/>
                <w:lang w:val="en-US"/>
              </w:rPr>
            </w:pPr>
            <w:r>
              <w:rPr>
                <w:rFonts w:ascii="Arial" w:eastAsia="Arial" w:hAnsi="Arial" w:cs="Arial"/>
                <w:color w:val="000000" w:themeColor="text1"/>
                <w:sz w:val="20"/>
                <w:lang w:val="en-US"/>
              </w:rPr>
              <w:t>SPB-GPN-BRD-SUS-BCL-IntegrationUAT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55EECA"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6AC27" w14:textId="77777777" w:rsidR="00E0302A" w:rsidRDefault="00373FF5">
            <w:pPr>
              <w:rPr>
                <w:rFonts w:ascii="Arial" w:hAnsi="Arial" w:cs="Arial"/>
                <w:color w:val="000000" w:themeColor="text1"/>
              </w:rPr>
            </w:pPr>
            <w:r>
              <w:rPr>
                <w:rFonts w:ascii="Arial" w:eastAsia="Arial" w:hAnsi="Arial" w:cs="Arial"/>
                <w:color w:val="000000" w:themeColor="text1"/>
                <w:sz w:val="20"/>
              </w:rPr>
              <w:t xml:space="preserve">Интеграция ИС «БК СУС» </w:t>
            </w:r>
            <w:r>
              <w:rPr>
                <w:rFonts w:ascii="Arial" w:eastAsia="Arial" w:hAnsi="Arial" w:cs="Arial"/>
                <w:color w:val="000000" w:themeColor="text1"/>
                <w:sz w:val="20"/>
                <w:lang w:val="en-US"/>
              </w:rPr>
              <w:t>c</w:t>
            </w:r>
            <w:r>
              <w:rPr>
                <w:rFonts w:ascii="Arial" w:eastAsia="Arial" w:hAnsi="Arial" w:cs="Arial"/>
                <w:color w:val="000000" w:themeColor="text1"/>
                <w:sz w:val="20"/>
              </w:rPr>
              <w:t xml:space="preserve"> ИС «Личный кабинет участника Экосистемы БРД» (</w:t>
            </w:r>
            <w:r>
              <w:rPr>
                <w:rFonts w:ascii="Arial" w:eastAsia="Arial" w:hAnsi="Arial" w:cs="Arial"/>
                <w:color w:val="000000" w:themeColor="text1"/>
                <w:sz w:val="20"/>
                <w:lang w:val="en-US"/>
              </w:rPr>
              <w:t>UAT</w:t>
            </w:r>
            <w:r>
              <w:rPr>
                <w:rFonts w:ascii="Arial" w:eastAsia="Arial" w:hAnsi="Arial" w:cs="Arial"/>
                <w:color w:val="000000" w:themeColor="text1"/>
                <w:sz w:val="20"/>
              </w:rPr>
              <w:t>)</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715E1"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BRD</w:t>
            </w:r>
            <w:r>
              <w:rPr>
                <w:rFonts w:ascii="Arial" w:eastAsia="Arial" w:hAnsi="Arial" w:cs="Arial"/>
                <w:color w:val="000000" w:themeColor="text1"/>
                <w:sz w:val="20"/>
              </w:rPr>
              <w:t>/BCL/</w:t>
            </w:r>
            <w:r>
              <w:rPr>
                <w:rFonts w:ascii="Arial" w:eastAsia="Arial" w:hAnsi="Arial" w:cs="Arial"/>
                <w:color w:val="000000" w:themeColor="text1"/>
                <w:sz w:val="20"/>
                <w:lang w:val="en-US"/>
              </w:rPr>
              <w:t>Test</w:t>
            </w:r>
          </w:p>
        </w:tc>
      </w:tr>
      <w:tr w:rsidR="00E0302A" w14:paraId="37B21055"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BF5A7" w14:textId="77777777" w:rsidR="00E0302A" w:rsidRDefault="00373FF5">
            <w:pPr>
              <w:pStyle w:val="aff7"/>
              <w:rPr>
                <w:rFonts w:cs="Arial"/>
                <w:b w:val="0"/>
                <w:color w:val="000000" w:themeColor="text1"/>
              </w:rPr>
            </w:pPr>
            <w:r>
              <w:rPr>
                <w:rFonts w:eastAsia="Arial" w:cs="Arial"/>
                <w:b w:val="0"/>
                <w:color w:val="000000" w:themeColor="text1"/>
                <w:lang w:val="en-US"/>
              </w:rPr>
              <w:t>32</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BD05A" w14:textId="77777777" w:rsidR="00E0302A" w:rsidRDefault="00373FF5">
            <w:pPr>
              <w:rPr>
                <w:rFonts w:ascii="Arial" w:hAnsi="Arial" w:cs="Arial"/>
                <w:color w:val="000000" w:themeColor="text1"/>
                <w:szCs w:val="24"/>
                <w:lang w:val="en-US"/>
              </w:rPr>
            </w:pPr>
            <w:r>
              <w:rPr>
                <w:rFonts w:ascii="Arial" w:eastAsia="Arial" w:hAnsi="Arial" w:cs="Arial"/>
                <w:color w:val="000000" w:themeColor="text1"/>
                <w:sz w:val="20"/>
                <w:lang w:val="en-US"/>
              </w:rPr>
              <w:t>SPB-GPN-BRD-SUS-BCC-IntegrationPROD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94C783" w14:textId="77777777" w:rsidR="00E0302A" w:rsidRDefault="00373FF5">
            <w:pPr>
              <w:pStyle w:val="aff7"/>
              <w:rPr>
                <w:rFonts w:cs="Arial"/>
                <w:b w:val="0"/>
                <w:color w:val="000000" w:themeColor="text1"/>
                <w:sz w:val="24"/>
                <w:szCs w:val="24"/>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6DCFB" w14:textId="77777777" w:rsidR="00E0302A" w:rsidRDefault="00373FF5">
            <w:pPr>
              <w:rPr>
                <w:rFonts w:ascii="Arial" w:hAnsi="Arial" w:cs="Arial"/>
                <w:color w:val="000000" w:themeColor="text1"/>
                <w:szCs w:val="24"/>
              </w:rPr>
            </w:pPr>
            <w:r>
              <w:rPr>
                <w:rFonts w:ascii="Arial" w:eastAsia="Arial" w:hAnsi="Arial" w:cs="Arial"/>
                <w:color w:val="000000" w:themeColor="text1"/>
                <w:sz w:val="20"/>
              </w:rPr>
              <w:t xml:space="preserve">Интеграция ИС «БК СУС»  </w:t>
            </w:r>
            <w:r>
              <w:rPr>
                <w:rFonts w:ascii="Arial" w:eastAsia="Arial" w:hAnsi="Arial" w:cs="Arial"/>
                <w:color w:val="000000" w:themeColor="text1"/>
                <w:sz w:val="20"/>
                <w:lang w:val="en-US"/>
              </w:rPr>
              <w:t>c</w:t>
            </w:r>
            <w:r>
              <w:rPr>
                <w:rFonts w:ascii="Arial" w:eastAsia="Arial" w:hAnsi="Arial" w:cs="Arial"/>
                <w:color w:val="000000" w:themeColor="text1"/>
                <w:sz w:val="20"/>
              </w:rPr>
              <w:t xml:space="preserve"> ИС «</w:t>
            </w:r>
            <w:r>
              <w:rPr>
                <w:rFonts w:ascii="Arial" w:eastAsia="Arial" w:hAnsi="Arial" w:cs="Arial"/>
                <w:color w:val="000000" w:themeColor="text1"/>
                <w:sz w:val="20"/>
                <w:lang w:val="en-US"/>
              </w:rPr>
              <w:t>CradleID</w:t>
            </w:r>
            <w:r>
              <w:rPr>
                <w:rFonts w:ascii="Arial" w:eastAsia="Arial" w:hAnsi="Arial" w:cs="Arial"/>
                <w:color w:val="000000" w:themeColor="text1"/>
                <w:sz w:val="20"/>
              </w:rPr>
              <w:t xml:space="preserve"> БРД» (</w:t>
            </w:r>
            <w:r>
              <w:rPr>
                <w:rFonts w:ascii="Arial" w:eastAsia="Arial" w:hAnsi="Arial" w:cs="Arial"/>
                <w:color w:val="000000" w:themeColor="text1"/>
                <w:sz w:val="20"/>
                <w:lang w:val="en-US"/>
              </w:rPr>
              <w:t>PROD</w:t>
            </w:r>
            <w:r>
              <w:rPr>
                <w:rFonts w:ascii="Arial" w:eastAsia="Arial" w:hAnsi="Arial" w:cs="Arial"/>
                <w:color w:val="000000" w:themeColor="text1"/>
                <w:sz w:val="20"/>
              </w:rPr>
              <w:t>)</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874B5" w14:textId="77777777" w:rsidR="00E0302A" w:rsidRDefault="00373FF5">
            <w:pPr>
              <w:rPr>
                <w:rFonts w:ascii="Arial" w:hAnsi="Arial" w:cs="Arial"/>
                <w:color w:val="000000" w:themeColor="text1"/>
                <w:szCs w:val="24"/>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BRD</w:t>
            </w:r>
            <w:r>
              <w:rPr>
                <w:rFonts w:ascii="Arial" w:eastAsia="Arial" w:hAnsi="Arial" w:cs="Arial"/>
                <w:color w:val="000000" w:themeColor="text1"/>
                <w:sz w:val="20"/>
              </w:rPr>
              <w:t>/BC</w:t>
            </w:r>
            <w:r>
              <w:rPr>
                <w:rFonts w:ascii="Arial" w:eastAsia="Arial" w:hAnsi="Arial" w:cs="Arial"/>
                <w:color w:val="000000" w:themeColor="text1"/>
                <w:sz w:val="20"/>
                <w:lang w:val="en-US"/>
              </w:rPr>
              <w:t>C</w:t>
            </w:r>
            <w:r>
              <w:rPr>
                <w:rFonts w:ascii="Arial" w:eastAsia="Arial" w:hAnsi="Arial" w:cs="Arial"/>
                <w:color w:val="000000" w:themeColor="text1"/>
                <w:sz w:val="20"/>
              </w:rPr>
              <w:t>/</w:t>
            </w:r>
            <w:r>
              <w:rPr>
                <w:rFonts w:ascii="Arial" w:eastAsia="Arial" w:hAnsi="Arial" w:cs="Arial"/>
                <w:color w:val="000000" w:themeColor="text1"/>
                <w:sz w:val="20"/>
                <w:lang w:val="en-US"/>
              </w:rPr>
              <w:t>Prod</w:t>
            </w:r>
          </w:p>
        </w:tc>
      </w:tr>
      <w:tr w:rsidR="00E0302A" w14:paraId="3AE290D3"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958C8" w14:textId="77777777" w:rsidR="00E0302A" w:rsidRDefault="00373FF5">
            <w:pPr>
              <w:pStyle w:val="aff7"/>
              <w:rPr>
                <w:rFonts w:cs="Arial"/>
                <w:b w:val="0"/>
                <w:color w:val="000000" w:themeColor="text1"/>
              </w:rPr>
            </w:pPr>
            <w:r>
              <w:rPr>
                <w:rFonts w:eastAsia="Arial" w:cs="Arial"/>
                <w:b w:val="0"/>
                <w:color w:val="000000" w:themeColor="text1"/>
                <w:lang w:val="en-US"/>
              </w:rPr>
              <w:t>33</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FCA92" w14:textId="77777777" w:rsidR="00E0302A" w:rsidRDefault="00373FF5">
            <w:pPr>
              <w:rPr>
                <w:rFonts w:ascii="Arial" w:hAnsi="Arial" w:cs="Arial"/>
                <w:color w:val="000000" w:themeColor="text1"/>
                <w:szCs w:val="24"/>
                <w:lang w:val="en-US"/>
              </w:rPr>
            </w:pPr>
            <w:r>
              <w:rPr>
                <w:rFonts w:ascii="Arial" w:eastAsia="Arial" w:hAnsi="Arial" w:cs="Arial"/>
                <w:color w:val="000000" w:themeColor="text1"/>
                <w:sz w:val="20"/>
                <w:lang w:val="en-US"/>
              </w:rPr>
              <w:t>SPB-GPN-BRD-SUS-BCE-IntegrationPROD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B1BAE" w14:textId="77777777" w:rsidR="00E0302A" w:rsidRDefault="00373FF5">
            <w:pPr>
              <w:pStyle w:val="aff7"/>
              <w:rPr>
                <w:rFonts w:cs="Arial"/>
                <w:b w:val="0"/>
                <w:color w:val="000000" w:themeColor="text1"/>
                <w:sz w:val="24"/>
                <w:szCs w:val="24"/>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1B77A" w14:textId="77777777" w:rsidR="00E0302A" w:rsidRDefault="00373FF5">
            <w:pPr>
              <w:rPr>
                <w:rFonts w:ascii="Arial" w:hAnsi="Arial" w:cs="Arial"/>
                <w:color w:val="000000" w:themeColor="text1"/>
                <w:szCs w:val="24"/>
              </w:rPr>
            </w:pPr>
            <w:r>
              <w:rPr>
                <w:rFonts w:ascii="Arial" w:eastAsia="Arial" w:hAnsi="Arial" w:cs="Arial"/>
                <w:color w:val="000000" w:themeColor="text1"/>
                <w:sz w:val="20"/>
              </w:rPr>
              <w:t xml:space="preserve">Интеграция ИС «БК СУС»  </w:t>
            </w:r>
            <w:r>
              <w:rPr>
                <w:rFonts w:ascii="Arial" w:eastAsia="Arial" w:hAnsi="Arial" w:cs="Arial"/>
                <w:color w:val="000000" w:themeColor="text1"/>
                <w:sz w:val="20"/>
                <w:lang w:val="en-US"/>
              </w:rPr>
              <w:t>c</w:t>
            </w:r>
            <w:r>
              <w:rPr>
                <w:rFonts w:ascii="Arial" w:eastAsia="Arial" w:hAnsi="Arial" w:cs="Arial"/>
                <w:color w:val="000000" w:themeColor="text1"/>
                <w:sz w:val="20"/>
              </w:rPr>
              <w:t xml:space="preserve"> ИС «Бизнес-Коннектор БРД» (</w:t>
            </w:r>
            <w:r>
              <w:rPr>
                <w:rFonts w:ascii="Arial" w:eastAsia="Arial" w:hAnsi="Arial" w:cs="Arial"/>
                <w:color w:val="000000" w:themeColor="text1"/>
                <w:sz w:val="20"/>
                <w:lang w:val="en-US"/>
              </w:rPr>
              <w:t>PROD</w:t>
            </w:r>
            <w:r>
              <w:rPr>
                <w:rFonts w:ascii="Arial" w:eastAsia="Arial" w:hAnsi="Arial" w:cs="Arial"/>
                <w:color w:val="000000" w:themeColor="text1"/>
                <w:sz w:val="20"/>
              </w:rPr>
              <w:t>)</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98B848" w14:textId="77777777" w:rsidR="00E0302A" w:rsidRDefault="00373FF5">
            <w:pPr>
              <w:rPr>
                <w:rFonts w:ascii="Arial" w:hAnsi="Arial" w:cs="Arial"/>
                <w:color w:val="000000" w:themeColor="text1"/>
                <w:szCs w:val="24"/>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BRD</w:t>
            </w:r>
            <w:r>
              <w:rPr>
                <w:rFonts w:ascii="Arial" w:eastAsia="Arial" w:hAnsi="Arial" w:cs="Arial"/>
                <w:color w:val="000000" w:themeColor="text1"/>
                <w:sz w:val="20"/>
              </w:rPr>
              <w:t>/BCE/</w:t>
            </w:r>
            <w:r>
              <w:rPr>
                <w:rFonts w:ascii="Arial" w:eastAsia="Arial" w:hAnsi="Arial" w:cs="Arial"/>
                <w:color w:val="000000" w:themeColor="text1"/>
                <w:sz w:val="20"/>
                <w:lang w:val="en-US"/>
              </w:rPr>
              <w:t>Prod</w:t>
            </w:r>
          </w:p>
        </w:tc>
      </w:tr>
      <w:tr w:rsidR="00E0302A" w14:paraId="38B3FF16"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AD35C" w14:textId="77777777" w:rsidR="00E0302A" w:rsidRDefault="00373FF5">
            <w:pPr>
              <w:pStyle w:val="aff7"/>
              <w:rPr>
                <w:rFonts w:cs="Arial"/>
                <w:b w:val="0"/>
                <w:color w:val="000000" w:themeColor="text1"/>
              </w:rPr>
            </w:pPr>
            <w:r>
              <w:rPr>
                <w:rFonts w:eastAsia="Arial" w:cs="Arial"/>
                <w:b w:val="0"/>
                <w:color w:val="000000" w:themeColor="text1"/>
                <w:lang w:val="en-US"/>
              </w:rPr>
              <w:t>34</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B28B2" w14:textId="77777777" w:rsidR="00E0302A" w:rsidRDefault="00373FF5">
            <w:pPr>
              <w:rPr>
                <w:rFonts w:ascii="Arial" w:hAnsi="Arial" w:cs="Arial"/>
                <w:color w:val="000000" w:themeColor="text1"/>
                <w:szCs w:val="24"/>
                <w:lang w:val="en-US"/>
              </w:rPr>
            </w:pPr>
            <w:r>
              <w:rPr>
                <w:rFonts w:ascii="Arial" w:eastAsia="Arial" w:hAnsi="Arial" w:cs="Arial"/>
                <w:color w:val="000000" w:themeColor="text1"/>
                <w:sz w:val="20"/>
                <w:lang w:val="en-US"/>
              </w:rPr>
              <w:t>SPB-GPN-BRD-SUS-BCL-IntegrationPROD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4F7F4"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90376" w14:textId="77777777" w:rsidR="00E0302A" w:rsidRDefault="00373FF5">
            <w:pPr>
              <w:rPr>
                <w:rFonts w:ascii="Arial" w:hAnsi="Arial" w:cs="Arial"/>
                <w:color w:val="000000" w:themeColor="text1"/>
                <w:szCs w:val="24"/>
              </w:rPr>
            </w:pPr>
            <w:r>
              <w:rPr>
                <w:rFonts w:ascii="Arial" w:eastAsia="Arial" w:hAnsi="Arial" w:cs="Arial"/>
                <w:color w:val="000000" w:themeColor="text1"/>
                <w:sz w:val="20"/>
              </w:rPr>
              <w:t xml:space="preserve">Интеграция ИС «БК СУС» </w:t>
            </w:r>
            <w:r>
              <w:rPr>
                <w:rFonts w:ascii="Arial" w:eastAsia="Arial" w:hAnsi="Arial" w:cs="Arial"/>
                <w:color w:val="000000" w:themeColor="text1"/>
                <w:sz w:val="20"/>
                <w:lang w:val="en-US"/>
              </w:rPr>
              <w:t>c</w:t>
            </w:r>
            <w:r>
              <w:rPr>
                <w:rFonts w:ascii="Arial" w:eastAsia="Arial" w:hAnsi="Arial" w:cs="Arial"/>
                <w:color w:val="000000" w:themeColor="text1"/>
                <w:sz w:val="20"/>
              </w:rPr>
              <w:t xml:space="preserve"> ИС «Личный кабинет участника Экосистемы БРД» (</w:t>
            </w:r>
            <w:r>
              <w:rPr>
                <w:rFonts w:ascii="Arial" w:eastAsia="Arial" w:hAnsi="Arial" w:cs="Arial"/>
                <w:color w:val="000000" w:themeColor="text1"/>
                <w:sz w:val="20"/>
                <w:lang w:val="en-US"/>
              </w:rPr>
              <w:t>PROD</w:t>
            </w:r>
            <w:r>
              <w:rPr>
                <w:rFonts w:ascii="Arial" w:eastAsia="Arial" w:hAnsi="Arial" w:cs="Arial"/>
                <w:color w:val="000000" w:themeColor="text1"/>
                <w:sz w:val="20"/>
              </w:rPr>
              <w:t>)</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6AC11" w14:textId="77777777" w:rsidR="00E0302A" w:rsidRDefault="00373FF5">
            <w:pPr>
              <w:rPr>
                <w:rFonts w:ascii="Arial" w:hAnsi="Arial" w:cs="Arial"/>
                <w:color w:val="000000" w:themeColor="text1"/>
                <w:szCs w:val="24"/>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BRD</w:t>
            </w:r>
            <w:r>
              <w:rPr>
                <w:rFonts w:ascii="Arial" w:eastAsia="Arial" w:hAnsi="Arial" w:cs="Arial"/>
                <w:color w:val="000000" w:themeColor="text1"/>
                <w:sz w:val="20"/>
              </w:rPr>
              <w:t>/BCL/</w:t>
            </w:r>
            <w:r>
              <w:rPr>
                <w:rFonts w:ascii="Arial" w:eastAsia="Arial" w:hAnsi="Arial" w:cs="Arial"/>
                <w:color w:val="000000" w:themeColor="text1"/>
                <w:sz w:val="20"/>
                <w:lang w:val="en-US"/>
              </w:rPr>
              <w:t>Prod</w:t>
            </w:r>
          </w:p>
        </w:tc>
      </w:tr>
      <w:tr w:rsidR="00E0302A" w14:paraId="4A32744D"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DD2F2" w14:textId="77777777" w:rsidR="00E0302A" w:rsidRDefault="00373FF5">
            <w:pPr>
              <w:pStyle w:val="aff7"/>
              <w:rPr>
                <w:rFonts w:cs="Arial"/>
                <w:b w:val="0"/>
                <w:color w:val="000000" w:themeColor="text1"/>
              </w:rPr>
            </w:pPr>
            <w:r>
              <w:rPr>
                <w:rFonts w:eastAsia="Arial" w:cs="Arial"/>
                <w:b w:val="0"/>
                <w:color w:val="000000" w:themeColor="text1"/>
                <w:lang w:val="en-US"/>
              </w:rPr>
              <w:t>35</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27399"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SPB-GPN-SUS-CradleEs-AdminUAT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39546C"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8BB01" w14:textId="77777777" w:rsidR="00E0302A" w:rsidRDefault="00373FF5">
            <w:pPr>
              <w:spacing w:before="75" w:after="75"/>
              <w:rPr>
                <w:rFonts w:ascii="Arial" w:hAnsi="Arial" w:cs="Arial"/>
                <w:color w:val="000000" w:themeColor="text1"/>
                <w:szCs w:val="24"/>
              </w:rPr>
            </w:pPr>
            <w:r>
              <w:rPr>
                <w:rFonts w:ascii="Arial" w:eastAsia="Arial" w:hAnsi="Arial" w:cs="Arial"/>
                <w:color w:val="000000" w:themeColor="text1"/>
                <w:sz w:val="20"/>
              </w:rPr>
              <w:t>Администратор CradleEssentials в ИС «БК СУС» (тест)</w:t>
            </w:r>
          </w:p>
          <w:p w14:paraId="41DAFFD6" w14:textId="77777777" w:rsidR="00E0302A" w:rsidRDefault="00E0302A">
            <w:pPr>
              <w:pStyle w:val="aff7"/>
              <w:rPr>
                <w:rFonts w:cs="Arial"/>
                <w:b w:val="0"/>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9592EE"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U</w:t>
            </w:r>
            <w:r>
              <w:rPr>
                <w:rFonts w:ascii="Arial" w:eastAsia="Arial" w:hAnsi="Arial" w:cs="Arial"/>
                <w:color w:val="000000" w:themeColor="text1"/>
                <w:sz w:val="20"/>
              </w:rPr>
              <w:t>220007372/</w:t>
            </w:r>
            <w:r>
              <w:rPr>
                <w:rFonts w:ascii="Arial" w:eastAsia="Arial" w:hAnsi="Arial" w:cs="Arial"/>
                <w:color w:val="000000" w:themeColor="text1"/>
                <w:sz w:val="20"/>
                <w:lang w:val="en-US"/>
              </w:rPr>
              <w:t>UAT</w:t>
            </w:r>
          </w:p>
        </w:tc>
      </w:tr>
      <w:tr w:rsidR="00E0302A" w14:paraId="7342082A"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A47E86" w14:textId="77777777" w:rsidR="00E0302A" w:rsidRDefault="00373FF5">
            <w:pPr>
              <w:pStyle w:val="aff7"/>
              <w:rPr>
                <w:rFonts w:cs="Arial"/>
                <w:b w:val="0"/>
                <w:color w:val="000000" w:themeColor="text1"/>
              </w:rPr>
            </w:pPr>
            <w:r>
              <w:rPr>
                <w:rFonts w:eastAsia="Arial" w:cs="Arial"/>
                <w:b w:val="0"/>
                <w:color w:val="000000" w:themeColor="text1"/>
                <w:lang w:val="en-US"/>
              </w:rPr>
              <w:t>36</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69846"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SPB-GPN-SUS-CradleEs-AdminPR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C74BF"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78985" w14:textId="77777777" w:rsidR="00E0302A" w:rsidRDefault="00373FF5">
            <w:pPr>
              <w:spacing w:before="75" w:after="75"/>
              <w:rPr>
                <w:rFonts w:ascii="Arial" w:hAnsi="Arial" w:cs="Arial"/>
                <w:color w:val="000000" w:themeColor="text1"/>
                <w:szCs w:val="24"/>
              </w:rPr>
            </w:pPr>
            <w:r>
              <w:rPr>
                <w:rFonts w:ascii="Arial" w:eastAsia="Arial" w:hAnsi="Arial" w:cs="Arial"/>
                <w:color w:val="000000" w:themeColor="text1"/>
                <w:sz w:val="20"/>
              </w:rPr>
              <w:t>Администратор CradleEssentials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38DC1"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U</w:t>
            </w:r>
            <w:r>
              <w:rPr>
                <w:rFonts w:ascii="Arial" w:eastAsia="Arial" w:hAnsi="Arial" w:cs="Arial"/>
                <w:color w:val="000000" w:themeColor="text1"/>
                <w:sz w:val="20"/>
              </w:rPr>
              <w:t>220007372/</w:t>
            </w:r>
            <w:r>
              <w:rPr>
                <w:rFonts w:ascii="Arial" w:eastAsia="Arial" w:hAnsi="Arial" w:cs="Arial"/>
                <w:color w:val="000000" w:themeColor="text1"/>
                <w:sz w:val="20"/>
                <w:lang w:val="en-US"/>
              </w:rPr>
              <w:t>PR</w:t>
            </w:r>
          </w:p>
        </w:tc>
      </w:tr>
      <w:tr w:rsidR="00E0302A" w14:paraId="1AC85872"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03868" w14:textId="77777777" w:rsidR="00E0302A" w:rsidRDefault="00373FF5">
            <w:pPr>
              <w:pStyle w:val="aff7"/>
              <w:rPr>
                <w:rFonts w:cs="Arial"/>
                <w:b w:val="0"/>
                <w:color w:val="000000" w:themeColor="text1"/>
              </w:rPr>
            </w:pPr>
            <w:r>
              <w:rPr>
                <w:rFonts w:eastAsia="Arial" w:cs="Arial"/>
                <w:b w:val="0"/>
                <w:color w:val="000000" w:themeColor="text1"/>
                <w:lang w:val="en-US"/>
              </w:rPr>
              <w:t>37</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0BF15"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SPB-GPN-SUS-CradleEs-AdminPROD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F3F2D"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D7842E" w14:textId="77777777" w:rsidR="00E0302A" w:rsidRDefault="00373FF5">
            <w:pPr>
              <w:spacing w:before="75" w:after="75"/>
              <w:rPr>
                <w:rFonts w:ascii="Arial" w:hAnsi="Arial" w:cs="Arial"/>
                <w:color w:val="000000" w:themeColor="text1"/>
                <w:szCs w:val="24"/>
              </w:rPr>
            </w:pPr>
            <w:r>
              <w:rPr>
                <w:rFonts w:ascii="Arial" w:eastAsia="Arial" w:hAnsi="Arial" w:cs="Arial"/>
                <w:color w:val="000000" w:themeColor="text1"/>
                <w:sz w:val="20"/>
              </w:rPr>
              <w:t>Администратор CradleEssentials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6A298"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U</w:t>
            </w:r>
            <w:r>
              <w:rPr>
                <w:rFonts w:ascii="Arial" w:eastAsia="Arial" w:hAnsi="Arial" w:cs="Arial"/>
                <w:color w:val="000000" w:themeColor="text1"/>
                <w:sz w:val="20"/>
              </w:rPr>
              <w:t>220007372/</w:t>
            </w:r>
            <w:r>
              <w:rPr>
                <w:rFonts w:ascii="Arial" w:eastAsia="Arial" w:hAnsi="Arial" w:cs="Arial"/>
                <w:color w:val="000000" w:themeColor="text1"/>
                <w:sz w:val="20"/>
                <w:lang w:val="en-US"/>
              </w:rPr>
              <w:t>P</w:t>
            </w:r>
          </w:p>
        </w:tc>
      </w:tr>
      <w:tr w:rsidR="00E0302A" w14:paraId="4D484922"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5BBDF" w14:textId="77777777" w:rsidR="00E0302A" w:rsidRDefault="00373FF5">
            <w:pPr>
              <w:pStyle w:val="aff7"/>
              <w:rPr>
                <w:rFonts w:cs="Arial"/>
                <w:b w:val="0"/>
                <w:color w:val="000000" w:themeColor="text1"/>
              </w:rPr>
            </w:pPr>
            <w:r>
              <w:rPr>
                <w:rFonts w:eastAsia="Arial" w:cs="Arial"/>
                <w:b w:val="0"/>
                <w:color w:val="000000" w:themeColor="text1"/>
                <w:lang w:val="en-US"/>
              </w:rPr>
              <w:t>38</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52529"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SPB-GPN-SUS-CradleEs-SecAuditUAT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F9D37"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9F229F" w14:textId="77777777" w:rsidR="00E0302A" w:rsidRDefault="00373FF5">
            <w:pPr>
              <w:spacing w:before="75" w:after="75"/>
              <w:rPr>
                <w:rFonts w:ascii="Arial" w:hAnsi="Arial" w:cs="Arial"/>
                <w:color w:val="000000" w:themeColor="text1"/>
                <w:sz w:val="20"/>
              </w:rPr>
            </w:pPr>
            <w:r>
              <w:rPr>
                <w:rFonts w:ascii="Arial" w:eastAsia="Arial" w:hAnsi="Arial" w:cs="Arial"/>
                <w:color w:val="000000" w:themeColor="text1"/>
                <w:sz w:val="20"/>
              </w:rPr>
              <w:t>Аудитор ИБ CradleEssentials в ИС «БК СУС» (тест)</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FFE6DC"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U</w:t>
            </w:r>
            <w:r>
              <w:rPr>
                <w:rFonts w:ascii="Arial" w:eastAsia="Arial" w:hAnsi="Arial" w:cs="Arial"/>
                <w:color w:val="000000" w:themeColor="text1"/>
                <w:sz w:val="20"/>
              </w:rPr>
              <w:t>220007372/</w:t>
            </w:r>
            <w:r>
              <w:rPr>
                <w:rFonts w:ascii="Arial" w:eastAsia="Arial" w:hAnsi="Arial" w:cs="Arial"/>
                <w:color w:val="000000" w:themeColor="text1"/>
                <w:sz w:val="20"/>
                <w:lang w:val="en-US"/>
              </w:rPr>
              <w:t>UAT</w:t>
            </w:r>
          </w:p>
        </w:tc>
      </w:tr>
      <w:tr w:rsidR="00E0302A" w14:paraId="4A295FEB"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2A8B92" w14:textId="77777777" w:rsidR="00E0302A" w:rsidRDefault="00373FF5">
            <w:pPr>
              <w:pStyle w:val="aff7"/>
              <w:rPr>
                <w:rFonts w:cs="Arial"/>
                <w:b w:val="0"/>
                <w:color w:val="000000" w:themeColor="text1"/>
              </w:rPr>
            </w:pPr>
            <w:r>
              <w:rPr>
                <w:rFonts w:eastAsia="Arial" w:cs="Arial"/>
                <w:b w:val="0"/>
                <w:color w:val="000000" w:themeColor="text1"/>
                <w:lang w:val="en-US"/>
              </w:rPr>
              <w:lastRenderedPageBreak/>
              <w:t>39</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9414C"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SPB-GPN-SUS-CradleEs-SecAuditPR</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AD19B" w14:textId="77777777" w:rsidR="00E0302A" w:rsidRDefault="00373FF5">
            <w:pPr>
              <w:pStyle w:val="aff7"/>
              <w:rPr>
                <w:rFonts w:cs="Arial"/>
                <w:b w:val="0"/>
                <w:color w:val="000000" w:themeColor="text1"/>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80EB6" w14:textId="77777777" w:rsidR="00E0302A" w:rsidRDefault="00373FF5">
            <w:pPr>
              <w:spacing w:before="75" w:after="75"/>
              <w:rPr>
                <w:rFonts w:ascii="Arial" w:hAnsi="Arial" w:cs="Arial"/>
                <w:color w:val="000000" w:themeColor="text1"/>
                <w:szCs w:val="24"/>
              </w:rPr>
            </w:pPr>
            <w:r>
              <w:rPr>
                <w:rFonts w:ascii="Arial" w:eastAsia="Arial" w:hAnsi="Arial" w:cs="Arial"/>
                <w:color w:val="000000" w:themeColor="text1"/>
                <w:sz w:val="20"/>
              </w:rPr>
              <w:t>Аудитор ИБ CradleEssentials в ИС «БК СУС» (препрод)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92912"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U</w:t>
            </w:r>
            <w:r>
              <w:rPr>
                <w:rFonts w:ascii="Arial" w:eastAsia="Arial" w:hAnsi="Arial" w:cs="Arial"/>
                <w:color w:val="000000" w:themeColor="text1"/>
                <w:sz w:val="20"/>
              </w:rPr>
              <w:t>220007372/</w:t>
            </w:r>
            <w:r>
              <w:rPr>
                <w:rFonts w:ascii="Arial" w:eastAsia="Arial" w:hAnsi="Arial" w:cs="Arial"/>
                <w:color w:val="000000" w:themeColor="text1"/>
                <w:sz w:val="20"/>
                <w:lang w:val="en-US"/>
              </w:rPr>
              <w:t>PR</w:t>
            </w:r>
          </w:p>
        </w:tc>
      </w:tr>
      <w:tr w:rsidR="00E0302A" w14:paraId="438006BB"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1A60B" w14:textId="77777777" w:rsidR="00E0302A" w:rsidRDefault="00373FF5">
            <w:pPr>
              <w:pStyle w:val="aff7"/>
              <w:rPr>
                <w:rFonts w:cs="Arial"/>
                <w:b w:val="0"/>
                <w:color w:val="000000" w:themeColor="text1"/>
              </w:rPr>
            </w:pPr>
            <w:r>
              <w:rPr>
                <w:rFonts w:eastAsia="Arial" w:cs="Arial"/>
                <w:b w:val="0"/>
                <w:color w:val="000000" w:themeColor="text1"/>
                <w:lang w:val="en-US"/>
              </w:rPr>
              <w:t>40</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5BCE82"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SPB-GPN-SUS-CradleEs-SecAuditPROD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E3B40" w14:textId="77777777" w:rsidR="00E0302A" w:rsidRDefault="00373FF5">
            <w:pPr>
              <w:pStyle w:val="aff7"/>
              <w:rPr>
                <w:rFonts w:cs="Arial"/>
                <w:b w:val="0"/>
                <w:color w:val="000000" w:themeColor="text1"/>
                <w:sz w:val="24"/>
                <w:szCs w:val="24"/>
              </w:rPr>
            </w:pPr>
            <w:r>
              <w:rPr>
                <w:rFonts w:eastAsia="Arial" w:cs="Arial"/>
                <w:b w:val="0"/>
                <w:color w:val="000000" w:themeColor="text1"/>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3E0EA" w14:textId="77777777" w:rsidR="00E0302A" w:rsidRDefault="00373FF5">
            <w:pPr>
              <w:spacing w:before="75" w:after="75"/>
              <w:rPr>
                <w:rFonts w:ascii="Arial" w:hAnsi="Arial" w:cs="Arial"/>
                <w:color w:val="000000" w:themeColor="text1"/>
                <w:szCs w:val="24"/>
              </w:rPr>
            </w:pPr>
            <w:r>
              <w:rPr>
                <w:rFonts w:ascii="Arial" w:eastAsia="Arial" w:hAnsi="Arial" w:cs="Arial"/>
                <w:color w:val="000000" w:themeColor="text1"/>
                <w:sz w:val="20"/>
              </w:rPr>
              <w:t>Аудитор ИБ CradleEssentials в ИС «БК СУС» (прод)</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8429B"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 xml:space="preserve">Создать в </w:t>
            </w:r>
            <w:r>
              <w:rPr>
                <w:rFonts w:ascii="Arial" w:eastAsia="Arial" w:hAnsi="Arial" w:cs="Arial"/>
                <w:color w:val="000000" w:themeColor="text1"/>
                <w:sz w:val="20"/>
                <w:lang w:val="en-US"/>
              </w:rPr>
              <w:t>OU</w:t>
            </w:r>
            <w:r>
              <w:rPr>
                <w:rFonts w:ascii="Arial" w:eastAsia="Arial" w:hAnsi="Arial" w:cs="Arial"/>
                <w:color w:val="000000" w:themeColor="text1"/>
                <w:sz w:val="20"/>
              </w:rPr>
              <w:t xml:space="preserve"> </w:t>
            </w:r>
            <w:r>
              <w:rPr>
                <w:rFonts w:ascii="Arial" w:eastAsia="Arial" w:hAnsi="Arial" w:cs="Arial"/>
                <w:color w:val="000000" w:themeColor="text1"/>
                <w:sz w:val="20"/>
                <w:lang w:val="en-US"/>
              </w:rPr>
              <w:t>gazprom</w:t>
            </w:r>
            <w:r>
              <w:rPr>
                <w:rFonts w:ascii="Arial" w:eastAsia="Arial" w:hAnsi="Arial" w:cs="Arial"/>
                <w:color w:val="000000" w:themeColor="text1"/>
                <w:sz w:val="20"/>
              </w:rPr>
              <w:t>-</w:t>
            </w:r>
            <w:r>
              <w:rPr>
                <w:rFonts w:ascii="Arial" w:eastAsia="Arial" w:hAnsi="Arial" w:cs="Arial"/>
                <w:color w:val="000000" w:themeColor="text1"/>
                <w:sz w:val="20"/>
                <w:lang w:val="en-US"/>
              </w:rPr>
              <w:t>neft</w:t>
            </w:r>
            <w:r>
              <w:rPr>
                <w:rFonts w:ascii="Arial" w:eastAsia="Arial" w:hAnsi="Arial" w:cs="Arial"/>
                <w:color w:val="000000" w:themeColor="text1"/>
                <w:sz w:val="20"/>
              </w:rPr>
              <w:t>.</w:t>
            </w:r>
            <w:r>
              <w:rPr>
                <w:rFonts w:ascii="Arial" w:eastAsia="Arial" w:hAnsi="Arial" w:cs="Arial"/>
                <w:color w:val="000000" w:themeColor="text1"/>
                <w:sz w:val="20"/>
                <w:lang w:val="en-US"/>
              </w:rPr>
              <w:t>local</w:t>
            </w:r>
            <w:r>
              <w:rPr>
                <w:rFonts w:ascii="Arial" w:eastAsia="Arial" w:hAnsi="Arial" w:cs="Arial"/>
                <w:color w:val="000000" w:themeColor="text1"/>
                <w:sz w:val="20"/>
              </w:rPr>
              <w:t>/</w:t>
            </w:r>
            <w:r>
              <w:rPr>
                <w:rFonts w:ascii="Arial" w:eastAsia="Arial" w:hAnsi="Arial" w:cs="Arial"/>
                <w:color w:val="000000" w:themeColor="text1"/>
                <w:sz w:val="20"/>
                <w:lang w:val="en-US"/>
              </w:rPr>
              <w:t>Regions</w:t>
            </w:r>
            <w:r>
              <w:rPr>
                <w:rFonts w:ascii="Arial" w:eastAsia="Arial" w:hAnsi="Arial" w:cs="Arial"/>
                <w:color w:val="000000" w:themeColor="text1"/>
                <w:sz w:val="20"/>
              </w:rPr>
              <w:t>/</w:t>
            </w:r>
            <w:r>
              <w:rPr>
                <w:rFonts w:ascii="Arial" w:eastAsia="Arial" w:hAnsi="Arial" w:cs="Arial"/>
                <w:color w:val="000000" w:themeColor="text1"/>
                <w:sz w:val="20"/>
                <w:lang w:val="en-US"/>
              </w:rPr>
              <w:t>SPB</w:t>
            </w:r>
            <w:r>
              <w:rPr>
                <w:rFonts w:ascii="Arial" w:eastAsia="Arial" w:hAnsi="Arial" w:cs="Arial"/>
                <w:color w:val="000000" w:themeColor="text1"/>
                <w:sz w:val="20"/>
              </w:rPr>
              <w:t>/ПАО Газпром нефть/</w:t>
            </w:r>
            <w:r>
              <w:rPr>
                <w:rFonts w:ascii="Arial" w:eastAsia="Arial" w:hAnsi="Arial" w:cs="Arial"/>
                <w:color w:val="000000" w:themeColor="text1"/>
                <w:sz w:val="20"/>
                <w:lang w:val="en-US"/>
              </w:rPr>
              <w:t>Groups</w:t>
            </w:r>
            <w:r>
              <w:rPr>
                <w:rFonts w:ascii="Arial" w:eastAsia="Arial" w:hAnsi="Arial" w:cs="Arial"/>
                <w:color w:val="000000" w:themeColor="text1"/>
                <w:sz w:val="20"/>
              </w:rPr>
              <w:t>/</w:t>
            </w:r>
            <w:r>
              <w:rPr>
                <w:rFonts w:ascii="Arial" w:eastAsia="Arial" w:hAnsi="Arial" w:cs="Arial"/>
                <w:color w:val="000000" w:themeColor="text1"/>
                <w:sz w:val="20"/>
                <w:lang w:val="en-US"/>
              </w:rPr>
              <w:t>U</w:t>
            </w:r>
            <w:r>
              <w:rPr>
                <w:rFonts w:ascii="Arial" w:eastAsia="Arial" w:hAnsi="Arial" w:cs="Arial"/>
                <w:color w:val="000000" w:themeColor="text1"/>
                <w:sz w:val="20"/>
              </w:rPr>
              <w:t>220007372/</w:t>
            </w:r>
            <w:r>
              <w:rPr>
                <w:rFonts w:ascii="Arial" w:eastAsia="Arial" w:hAnsi="Arial" w:cs="Arial"/>
                <w:color w:val="000000" w:themeColor="text1"/>
                <w:sz w:val="20"/>
                <w:lang w:val="en-US"/>
              </w:rPr>
              <w:t>P</w:t>
            </w:r>
          </w:p>
        </w:tc>
      </w:tr>
      <w:tr w:rsidR="00E0302A" w:rsidRPr="00641C68" w14:paraId="578AFAAA"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F0648" w14:textId="77777777" w:rsidR="00E0302A" w:rsidRDefault="00373FF5">
            <w:pPr>
              <w:pStyle w:val="aff7"/>
              <w:rPr>
                <w:rFonts w:eastAsia="Arial" w:cs="Arial"/>
                <w:b w:val="0"/>
                <w:color w:val="000000" w:themeColor="text1"/>
              </w:rPr>
            </w:pPr>
            <w:r>
              <w:rPr>
                <w:rFonts w:eastAsia="Arial" w:cs="Arial"/>
                <w:b w:val="0"/>
                <w:color w:val="000000" w:themeColor="text1"/>
                <w:lang w:val="en-US"/>
              </w:rPr>
              <w:t>41</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F0C38A" w14:textId="77777777" w:rsidR="00E0302A" w:rsidRDefault="00373FF5">
            <w:pPr>
              <w:pStyle w:val="aff7"/>
              <w:jc w:val="left"/>
              <w:rPr>
                <w:rFonts w:eastAsia="Arial" w:cs="Arial"/>
                <w:b w:val="0"/>
                <w:color w:val="000000" w:themeColor="text1"/>
              </w:rPr>
            </w:pPr>
            <w:r>
              <w:rPr>
                <w:rFonts w:eastAsia="Arial" w:cs="Arial"/>
                <w:b w:val="0"/>
                <w:color w:val="000000" w:themeColor="text1"/>
                <w:lang w:val="en-US"/>
              </w:rPr>
              <w:t xml:space="preserve">SUS </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8A2E44" w14:textId="77777777" w:rsidR="00E0302A" w:rsidRDefault="00373FF5">
            <w:pPr>
              <w:pStyle w:val="aff7"/>
              <w:rPr>
                <w:rFonts w:eastAsia="Arial" w:cs="Arial"/>
                <w:b w:val="0"/>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1DDC32" w14:textId="77777777" w:rsidR="00E0302A" w:rsidRDefault="00373FF5">
            <w:pPr>
              <w:spacing w:before="75" w:after="75"/>
              <w:rPr>
                <w:rFonts w:ascii="Arial" w:eastAsia="Arial" w:hAnsi="Arial" w:cs="Arial"/>
                <w:color w:val="000000" w:themeColor="text1"/>
                <w:sz w:val="20"/>
              </w:rPr>
            </w:pPr>
            <w:r>
              <w:rPr>
                <w:rFonts w:ascii="Arial" w:eastAsia="Arial" w:hAnsi="Arial" w:cs="Arial"/>
                <w:color w:val="000000" w:themeColor="text1"/>
                <w:sz w:val="20"/>
                <w:lang w:val="en-US"/>
              </w:rPr>
              <w:t>OU</w:t>
            </w:r>
            <w:r>
              <w:rPr>
                <w:rFonts w:ascii="Arial" w:eastAsia="Arial" w:hAnsi="Arial" w:cs="Arial"/>
                <w:color w:val="000000" w:themeColor="text1"/>
                <w:sz w:val="20"/>
              </w:rPr>
              <w:t xml:space="preserve"> для обеспечения работы k</w:t>
            </w:r>
            <w:r>
              <w:rPr>
                <w:rFonts w:ascii="Arial" w:eastAsia="Arial" w:hAnsi="Arial" w:cs="Arial"/>
                <w:color w:val="000000" w:themeColor="text1"/>
                <w:sz w:val="20"/>
                <w:lang w:val="en-US"/>
              </w:rPr>
              <w:t>erberos</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51673" w14:textId="77777777" w:rsidR="00E0302A" w:rsidRDefault="00373FF5">
            <w:pPr>
              <w:rPr>
                <w:rFonts w:ascii="Arial" w:eastAsia="Arial" w:hAnsi="Arial" w:cs="Arial"/>
                <w:color w:val="000000" w:themeColor="text1"/>
                <w:sz w:val="20"/>
                <w:lang w:val="en-US"/>
              </w:rPr>
            </w:pPr>
            <w:r>
              <w:rPr>
                <w:rFonts w:ascii="Arial" w:hAnsi="Arial" w:cs="Arial"/>
                <w:sz w:val="20"/>
                <w:lang w:val="en-US"/>
              </w:rPr>
              <w:t>gazprom-neft.local/Regions/SPB/SYSTEM/System_Accounts</w:t>
            </w:r>
          </w:p>
        </w:tc>
      </w:tr>
      <w:tr w:rsidR="00E0302A" w:rsidRPr="00641C68" w14:paraId="498F7B38"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F3124" w14:textId="77777777" w:rsidR="00E0302A" w:rsidRDefault="00373FF5">
            <w:pPr>
              <w:pStyle w:val="aff7"/>
              <w:rPr>
                <w:rFonts w:eastAsia="Arial" w:cs="Arial"/>
                <w:b w:val="0"/>
                <w:color w:val="000000" w:themeColor="text1"/>
              </w:rPr>
            </w:pPr>
            <w:r>
              <w:rPr>
                <w:rFonts w:eastAsia="Arial" w:cs="Arial"/>
                <w:b w:val="0"/>
                <w:color w:val="000000" w:themeColor="text1"/>
                <w:lang w:val="en-US"/>
              </w:rPr>
              <w:t>42</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CCDC57" w14:textId="77777777" w:rsidR="00E0302A" w:rsidRDefault="00373FF5">
            <w:pPr>
              <w:pStyle w:val="aff7"/>
              <w:jc w:val="left"/>
              <w:rPr>
                <w:rFonts w:eastAsia="Arial" w:cs="Arial"/>
                <w:b w:val="0"/>
                <w:color w:val="000000" w:themeColor="text1"/>
              </w:rPr>
            </w:pPr>
            <w:r>
              <w:rPr>
                <w:rFonts w:eastAsia="Arial" w:cs="Arial"/>
                <w:b w:val="0"/>
                <w:color w:val="000000" w:themeColor="text1"/>
                <w:lang w:val="en-US"/>
              </w:rPr>
              <w:t>Test</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DBA29" w14:textId="77777777" w:rsidR="00E0302A" w:rsidRDefault="00373FF5">
            <w:pPr>
              <w:pStyle w:val="aff7"/>
              <w:rPr>
                <w:rFonts w:eastAsia="Arial" w:cs="Arial"/>
                <w:b w:val="0"/>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BBED2" w14:textId="77777777" w:rsidR="00E0302A" w:rsidRDefault="00373FF5">
            <w:pPr>
              <w:spacing w:before="75" w:after="75"/>
              <w:rPr>
                <w:rFonts w:ascii="Arial" w:eastAsia="Arial" w:hAnsi="Arial" w:cs="Arial"/>
                <w:color w:val="000000" w:themeColor="text1"/>
                <w:sz w:val="20"/>
              </w:rPr>
            </w:pPr>
            <w:r>
              <w:rPr>
                <w:rFonts w:ascii="Arial" w:eastAsia="Arial" w:hAnsi="Arial" w:cs="Arial"/>
                <w:color w:val="000000" w:themeColor="text1"/>
                <w:sz w:val="20"/>
                <w:lang w:val="en-US"/>
              </w:rPr>
              <w:t>OU</w:t>
            </w:r>
            <w:r>
              <w:rPr>
                <w:rFonts w:ascii="Arial" w:eastAsia="Arial" w:hAnsi="Arial" w:cs="Arial"/>
                <w:color w:val="000000" w:themeColor="text1"/>
                <w:sz w:val="20"/>
              </w:rPr>
              <w:t xml:space="preserve"> для обеспечения работы k</w:t>
            </w:r>
            <w:r>
              <w:rPr>
                <w:rFonts w:ascii="Arial" w:eastAsia="Arial" w:hAnsi="Arial" w:cs="Arial"/>
                <w:color w:val="000000" w:themeColor="text1"/>
                <w:sz w:val="20"/>
                <w:lang w:val="en-US"/>
              </w:rPr>
              <w:t>erberos</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41E95" w14:textId="77777777" w:rsidR="00E0302A" w:rsidRDefault="00373FF5">
            <w:pPr>
              <w:rPr>
                <w:rFonts w:ascii="Arial" w:eastAsia="Arial" w:hAnsi="Arial" w:cs="Arial"/>
                <w:color w:val="000000" w:themeColor="text1"/>
                <w:sz w:val="20"/>
                <w:lang w:val="en-US"/>
              </w:rPr>
            </w:pPr>
            <w:r>
              <w:rPr>
                <w:rFonts w:ascii="Arial" w:hAnsi="Arial" w:cs="Arial"/>
                <w:sz w:val="20"/>
                <w:lang w:val="en-US"/>
              </w:rPr>
              <w:t>gazprom-neft.local/Regions/SPB/SYSTEM/System_Accounts/SUS</w:t>
            </w:r>
          </w:p>
          <w:p w14:paraId="37761EFC" w14:textId="77777777" w:rsidR="00E0302A" w:rsidRDefault="00E0302A">
            <w:pPr>
              <w:rPr>
                <w:rFonts w:ascii="Arial" w:eastAsia="Arial" w:hAnsi="Arial" w:cs="Arial"/>
                <w:color w:val="000000" w:themeColor="text1"/>
                <w:sz w:val="20"/>
                <w:lang w:val="en-US"/>
              </w:rPr>
            </w:pPr>
          </w:p>
        </w:tc>
      </w:tr>
      <w:tr w:rsidR="00E0302A" w:rsidRPr="00641C68" w14:paraId="1FA494A3"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76ECBC" w14:textId="77777777" w:rsidR="00E0302A" w:rsidRDefault="00373FF5">
            <w:pPr>
              <w:pStyle w:val="aff7"/>
              <w:rPr>
                <w:rFonts w:eastAsia="Arial" w:cs="Arial"/>
                <w:b w:val="0"/>
                <w:color w:val="000000" w:themeColor="text1"/>
              </w:rPr>
            </w:pPr>
            <w:r>
              <w:rPr>
                <w:rFonts w:eastAsia="Arial" w:cs="Arial"/>
                <w:b w:val="0"/>
                <w:color w:val="000000" w:themeColor="text1"/>
                <w:lang w:val="en-US"/>
              </w:rPr>
              <w:t>43</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64B687" w14:textId="77777777" w:rsidR="00E0302A" w:rsidRDefault="00373FF5">
            <w:pPr>
              <w:pStyle w:val="aff7"/>
              <w:jc w:val="left"/>
              <w:rPr>
                <w:rFonts w:eastAsia="Arial" w:cs="Arial"/>
                <w:b w:val="0"/>
                <w:color w:val="000000" w:themeColor="text1"/>
              </w:rPr>
            </w:pPr>
            <w:r>
              <w:rPr>
                <w:rFonts w:eastAsia="Arial" w:cs="Arial"/>
                <w:b w:val="0"/>
                <w:color w:val="000000" w:themeColor="text1"/>
                <w:lang w:val="en-US"/>
              </w:rPr>
              <w:t>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AFE6E" w14:textId="77777777" w:rsidR="00E0302A" w:rsidRDefault="00373FF5">
            <w:pPr>
              <w:pStyle w:val="aff7"/>
              <w:rPr>
                <w:rFonts w:eastAsia="Arial" w:cs="Arial"/>
                <w:b w:val="0"/>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BFB44C" w14:textId="77777777" w:rsidR="00E0302A" w:rsidRDefault="00373FF5">
            <w:pPr>
              <w:spacing w:before="75" w:after="75"/>
              <w:rPr>
                <w:rFonts w:ascii="Arial" w:eastAsia="Arial" w:hAnsi="Arial" w:cs="Arial"/>
                <w:color w:val="000000" w:themeColor="text1"/>
                <w:sz w:val="20"/>
              </w:rPr>
            </w:pPr>
            <w:r>
              <w:rPr>
                <w:rFonts w:ascii="Arial" w:eastAsia="Arial" w:hAnsi="Arial" w:cs="Arial"/>
                <w:color w:val="000000" w:themeColor="text1"/>
                <w:sz w:val="20"/>
                <w:lang w:val="en-US"/>
              </w:rPr>
              <w:t>OU</w:t>
            </w:r>
            <w:r>
              <w:rPr>
                <w:rFonts w:ascii="Arial" w:eastAsia="Arial" w:hAnsi="Arial" w:cs="Arial"/>
                <w:color w:val="000000" w:themeColor="text1"/>
                <w:sz w:val="20"/>
              </w:rPr>
              <w:t xml:space="preserve"> для обеспечения работы k</w:t>
            </w:r>
            <w:r>
              <w:rPr>
                <w:rFonts w:ascii="Arial" w:eastAsia="Arial" w:hAnsi="Arial" w:cs="Arial"/>
                <w:color w:val="000000" w:themeColor="text1"/>
                <w:sz w:val="20"/>
                <w:lang w:val="en-US"/>
              </w:rPr>
              <w:t>erberos</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74CF00" w14:textId="77777777" w:rsidR="00E0302A" w:rsidRDefault="00373FF5">
            <w:pPr>
              <w:rPr>
                <w:rFonts w:ascii="Arial" w:eastAsia="Arial" w:hAnsi="Arial" w:cs="Arial"/>
                <w:color w:val="000000" w:themeColor="text1"/>
                <w:sz w:val="20"/>
                <w:lang w:val="en-US"/>
              </w:rPr>
            </w:pPr>
            <w:r>
              <w:rPr>
                <w:rFonts w:ascii="Arial" w:hAnsi="Arial" w:cs="Arial"/>
                <w:sz w:val="20"/>
                <w:lang w:val="en-US"/>
              </w:rPr>
              <w:t>gazprom-neft.local/Regions/SPB/SYSTEM/System_Accounts/SUS</w:t>
            </w:r>
          </w:p>
          <w:p w14:paraId="34363BE5" w14:textId="77777777" w:rsidR="00E0302A" w:rsidRDefault="00E0302A">
            <w:pPr>
              <w:rPr>
                <w:rFonts w:ascii="Arial" w:eastAsia="Arial" w:hAnsi="Arial" w:cs="Arial"/>
                <w:color w:val="000000" w:themeColor="text1"/>
                <w:sz w:val="20"/>
                <w:lang w:val="en-US"/>
              </w:rPr>
            </w:pPr>
          </w:p>
        </w:tc>
      </w:tr>
      <w:tr w:rsidR="00E0302A" w:rsidRPr="00641C68" w14:paraId="5BD70F7D"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E6FFE5" w14:textId="77777777" w:rsidR="00E0302A" w:rsidRDefault="00373FF5">
            <w:pPr>
              <w:pStyle w:val="aff7"/>
              <w:rPr>
                <w:rFonts w:eastAsia="Arial" w:cs="Arial"/>
                <w:b w:val="0"/>
                <w:color w:val="000000" w:themeColor="text1"/>
              </w:rPr>
            </w:pPr>
            <w:r>
              <w:rPr>
                <w:rFonts w:eastAsia="Arial" w:cs="Arial"/>
                <w:b w:val="0"/>
                <w:color w:val="000000" w:themeColor="text1"/>
                <w:lang w:val="en-US"/>
              </w:rPr>
              <w:t>44</w:t>
            </w:r>
          </w:p>
        </w:tc>
        <w:tc>
          <w:tcPr>
            <w:tcW w:w="2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F39D07" w14:textId="77777777" w:rsidR="00E0302A" w:rsidRDefault="00373FF5">
            <w:pPr>
              <w:pStyle w:val="aff7"/>
              <w:jc w:val="left"/>
              <w:rPr>
                <w:rFonts w:eastAsia="Arial" w:cs="Arial"/>
                <w:b w:val="0"/>
                <w:color w:val="000000" w:themeColor="text1"/>
              </w:rPr>
            </w:pPr>
            <w:r>
              <w:rPr>
                <w:rFonts w:eastAsia="Arial" w:cs="Arial"/>
                <w:b w:val="0"/>
                <w:color w:val="000000" w:themeColor="text1"/>
                <w:lang w:val="en-US"/>
              </w:rPr>
              <w:t>PreProd</w:t>
            </w:r>
          </w:p>
        </w:tc>
        <w:tc>
          <w:tcPr>
            <w:tcW w:w="1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BEF28" w14:textId="77777777" w:rsidR="00E0302A" w:rsidRDefault="00373FF5">
            <w:pPr>
              <w:pStyle w:val="aff7"/>
              <w:rPr>
                <w:rFonts w:eastAsia="Arial" w:cs="Arial"/>
                <w:b w:val="0"/>
                <w:color w:val="000000" w:themeColor="text1"/>
              </w:rPr>
            </w:pPr>
            <w:r>
              <w:rPr>
                <w:rFonts w:eastAsia="Arial" w:cs="Arial"/>
                <w:b w:val="0"/>
                <w:color w:val="000000" w:themeColor="text1"/>
                <w:lang w:val="en-US"/>
              </w:rPr>
              <w:t>OU</w:t>
            </w: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2B4A9" w14:textId="77777777" w:rsidR="00E0302A" w:rsidRDefault="00373FF5">
            <w:pPr>
              <w:spacing w:before="75" w:after="75"/>
              <w:rPr>
                <w:rFonts w:ascii="Arial" w:eastAsia="Arial" w:hAnsi="Arial" w:cs="Arial"/>
                <w:color w:val="000000" w:themeColor="text1"/>
                <w:sz w:val="20"/>
              </w:rPr>
            </w:pPr>
            <w:r>
              <w:rPr>
                <w:rFonts w:ascii="Arial" w:eastAsia="Arial" w:hAnsi="Arial" w:cs="Arial"/>
                <w:color w:val="000000" w:themeColor="text1"/>
                <w:sz w:val="20"/>
                <w:lang w:val="en-US"/>
              </w:rPr>
              <w:t>OU</w:t>
            </w:r>
            <w:r>
              <w:rPr>
                <w:rFonts w:ascii="Arial" w:eastAsia="Arial" w:hAnsi="Arial" w:cs="Arial"/>
                <w:color w:val="000000" w:themeColor="text1"/>
                <w:sz w:val="20"/>
              </w:rPr>
              <w:t xml:space="preserve"> для обеспечения работы k</w:t>
            </w:r>
            <w:r>
              <w:rPr>
                <w:rFonts w:ascii="Arial" w:eastAsia="Arial" w:hAnsi="Arial" w:cs="Arial"/>
                <w:color w:val="000000" w:themeColor="text1"/>
                <w:sz w:val="20"/>
                <w:lang w:val="en-US"/>
              </w:rPr>
              <w:t>erberos</w:t>
            </w:r>
          </w:p>
        </w:tc>
        <w:tc>
          <w:tcPr>
            <w:tcW w:w="40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99D38" w14:textId="77777777" w:rsidR="00E0302A" w:rsidRDefault="00373FF5">
            <w:pPr>
              <w:rPr>
                <w:rFonts w:ascii="Arial" w:eastAsia="Arial" w:hAnsi="Arial" w:cs="Arial"/>
                <w:color w:val="000000" w:themeColor="text1"/>
                <w:sz w:val="20"/>
                <w:lang w:val="en-US"/>
              </w:rPr>
            </w:pPr>
            <w:r>
              <w:rPr>
                <w:rFonts w:ascii="Arial" w:hAnsi="Arial" w:cs="Arial"/>
                <w:sz w:val="20"/>
                <w:lang w:val="en-US"/>
              </w:rPr>
              <w:t>gazprom-neft.local/Regions/SPB/SYSTEM/System_Accounts/SUS</w:t>
            </w:r>
          </w:p>
          <w:p w14:paraId="486167C7" w14:textId="77777777" w:rsidR="00E0302A" w:rsidRDefault="00E0302A">
            <w:pPr>
              <w:rPr>
                <w:rFonts w:ascii="Arial" w:eastAsia="Arial" w:hAnsi="Arial" w:cs="Arial"/>
                <w:color w:val="000000" w:themeColor="text1"/>
                <w:sz w:val="20"/>
                <w:lang w:val="en-US"/>
              </w:rPr>
            </w:pPr>
          </w:p>
        </w:tc>
      </w:tr>
      <w:tr w:rsidR="00E0302A" w14:paraId="586EF789" w14:textId="77777777">
        <w:trPr>
          <w:trHeight w:val="290"/>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EFC0ED" w14:textId="1DBE400D" w:rsidR="00E0302A" w:rsidRPr="00D953DE" w:rsidRDefault="00373FF5">
            <w:pPr>
              <w:pStyle w:val="aff7"/>
              <w:rPr>
                <w:rFonts w:eastAsia="Arial" w:cs="Arial"/>
                <w:b w:val="0"/>
                <w:color w:val="000000" w:themeColor="text1"/>
                <w:lang w:val="en-US"/>
              </w:rPr>
            </w:pPr>
            <w:r>
              <w:rPr>
                <w:rFonts w:eastAsia="Arial" w:cs="Arial"/>
                <w:b w:val="0"/>
                <w:color w:val="000000" w:themeColor="text1"/>
              </w:rPr>
              <w:t>4</w:t>
            </w:r>
            <w:r w:rsidR="00D953DE">
              <w:rPr>
                <w:rFonts w:eastAsia="Arial" w:cs="Arial"/>
                <w:b w:val="0"/>
                <w:color w:val="000000" w:themeColor="text1"/>
                <w:lang w:val="en-US"/>
              </w:rPr>
              <w:t>5</w:t>
            </w:r>
          </w:p>
        </w:tc>
        <w:tc>
          <w:tcPr>
            <w:tcW w:w="209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7C93CF4"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-S</w:t>
            </w:r>
            <w:r>
              <w:rPr>
                <w:rFonts w:eastAsia="Arial" w:cs="Arial"/>
                <w:b w:val="0"/>
                <w:color w:val="000000" w:themeColor="text1"/>
                <w:lang w:val="en-US"/>
              </w:rPr>
              <w:t>O</w:t>
            </w:r>
          </w:p>
        </w:tc>
        <w:tc>
          <w:tcPr>
            <w:tcW w:w="1004"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E345C65"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9C95CEB" w14:textId="77777777" w:rsidR="00E0302A" w:rsidRDefault="00373FF5">
            <w:pPr>
              <w:pStyle w:val="aff7"/>
              <w:jc w:val="left"/>
              <w:rPr>
                <w:rFonts w:cs="Arial"/>
                <w:b w:val="0"/>
                <w:color w:val="000000" w:themeColor="text1"/>
              </w:rPr>
            </w:pPr>
            <w:r>
              <w:rPr>
                <w:rFonts w:eastAsia="Arial" w:cs="Arial"/>
                <w:b w:val="0"/>
                <w:color w:val="000000" w:themeColor="text1"/>
              </w:rPr>
              <w:t>Согласующий ДО в ИС «БК СУС» (прод)</w:t>
            </w:r>
          </w:p>
          <w:p w14:paraId="2CFE6F20" w14:textId="77777777" w:rsidR="00E0302A" w:rsidRDefault="00E0302A">
            <w:pPr>
              <w:pStyle w:val="aff7"/>
              <w:jc w:val="left"/>
              <w:rPr>
                <w:rFonts w:cs="Arial"/>
                <w:color w:val="000000" w:themeColor="text1"/>
              </w:rPr>
            </w:pPr>
          </w:p>
        </w:tc>
        <w:tc>
          <w:tcPr>
            <w:tcW w:w="404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7F9EA9A" w14:textId="77777777" w:rsidR="00E0302A" w:rsidRDefault="00373FF5">
            <w:pPr>
              <w:pStyle w:val="aff7"/>
              <w:jc w:val="left"/>
              <w:rPr>
                <w:rFonts w:cs="Arial"/>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09A9F6D5" w14:textId="77777777" w:rsidR="00E0302A" w:rsidRDefault="00E0302A">
            <w:pPr>
              <w:pStyle w:val="aff7"/>
              <w:jc w:val="left"/>
              <w:rPr>
                <w:rFonts w:cs="Arial"/>
                <w:color w:val="000000" w:themeColor="text1"/>
              </w:rPr>
            </w:pPr>
          </w:p>
        </w:tc>
      </w:tr>
      <w:tr w:rsidR="00E0302A" w14:paraId="5C8FD682" w14:textId="77777777">
        <w:trPr>
          <w:trHeight w:val="290"/>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B186A" w14:textId="747F6F99" w:rsidR="00E0302A" w:rsidRPr="00D953DE" w:rsidRDefault="00D953DE">
            <w:pPr>
              <w:pStyle w:val="aff7"/>
              <w:rPr>
                <w:rFonts w:eastAsia="Arial" w:cs="Arial"/>
                <w:b w:val="0"/>
                <w:color w:val="000000" w:themeColor="text1"/>
                <w:lang w:val="en-US"/>
              </w:rPr>
            </w:pPr>
            <w:r>
              <w:rPr>
                <w:rFonts w:eastAsia="Arial" w:cs="Arial"/>
                <w:b w:val="0"/>
                <w:color w:val="000000" w:themeColor="text1"/>
                <w:lang w:val="en-US"/>
              </w:rPr>
              <w:t>46</w:t>
            </w:r>
          </w:p>
        </w:tc>
        <w:tc>
          <w:tcPr>
            <w:tcW w:w="209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E846597" w14:textId="77777777" w:rsidR="00E0302A" w:rsidRDefault="00373FF5">
            <w:pPr>
              <w:pStyle w:val="aff7"/>
              <w:jc w:val="left"/>
              <w:rPr>
                <w:rFonts w:cs="Arial"/>
                <w:color w:val="000000" w:themeColor="text1"/>
              </w:rPr>
            </w:pPr>
            <w:r>
              <w:rPr>
                <w:rFonts w:eastAsia="Arial" w:cs="Arial"/>
                <w:b w:val="0"/>
                <w:color w:val="000000" w:themeColor="text1"/>
              </w:rPr>
              <w:t>S</w:t>
            </w:r>
            <w:r>
              <w:rPr>
                <w:rFonts w:eastAsia="Arial" w:cs="Arial"/>
                <w:b w:val="0"/>
                <w:color w:val="000000" w:themeColor="text1"/>
                <w:lang w:val="en-US"/>
              </w:rPr>
              <w:t>PB</w:t>
            </w:r>
            <w:r>
              <w:rPr>
                <w:rFonts w:eastAsia="Arial" w:cs="Arial"/>
                <w:b w:val="0"/>
                <w:color w:val="000000" w:themeColor="text1"/>
              </w:rPr>
              <w:t>-S</w:t>
            </w:r>
            <w:r>
              <w:rPr>
                <w:rFonts w:eastAsia="Arial" w:cs="Arial"/>
                <w:b w:val="0"/>
                <w:color w:val="000000" w:themeColor="text1"/>
                <w:lang w:val="en-US"/>
              </w:rPr>
              <w:t>US</w:t>
            </w:r>
            <w:r>
              <w:rPr>
                <w:rFonts w:eastAsia="Arial" w:cs="Arial"/>
                <w:b w:val="0"/>
                <w:color w:val="000000" w:themeColor="text1"/>
              </w:rPr>
              <w:t>-S</w:t>
            </w:r>
            <w:r>
              <w:rPr>
                <w:rFonts w:eastAsia="Arial" w:cs="Arial"/>
                <w:b w:val="0"/>
                <w:color w:val="000000" w:themeColor="text1"/>
                <w:lang w:val="en-US"/>
              </w:rPr>
              <w:t>O-[Prefix]</w:t>
            </w:r>
          </w:p>
        </w:tc>
        <w:tc>
          <w:tcPr>
            <w:tcW w:w="1004"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83A057C"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4F11F4B" w14:textId="77777777" w:rsidR="00E0302A" w:rsidRDefault="00373FF5">
            <w:pPr>
              <w:pStyle w:val="aff7"/>
              <w:jc w:val="left"/>
              <w:rPr>
                <w:rFonts w:cs="Arial"/>
                <w:b w:val="0"/>
                <w:color w:val="000000" w:themeColor="text1"/>
              </w:rPr>
            </w:pPr>
            <w:r>
              <w:rPr>
                <w:rFonts w:eastAsia="Arial" w:cs="Arial"/>
                <w:b w:val="0"/>
                <w:color w:val="000000" w:themeColor="text1"/>
              </w:rPr>
              <w:t>Согласующий ДО в ИС «БК СУС» (прод)</w:t>
            </w:r>
          </w:p>
          <w:p w14:paraId="214A5165" w14:textId="77777777" w:rsidR="00E0302A" w:rsidRDefault="00E0302A">
            <w:pPr>
              <w:pStyle w:val="aff7"/>
              <w:jc w:val="left"/>
              <w:rPr>
                <w:rFonts w:cs="Arial"/>
                <w:color w:val="000000" w:themeColor="text1"/>
              </w:rPr>
            </w:pPr>
          </w:p>
        </w:tc>
        <w:tc>
          <w:tcPr>
            <w:tcW w:w="404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B215EAB" w14:textId="77777777" w:rsidR="00E0302A" w:rsidRDefault="00373FF5">
            <w:pPr>
              <w:pStyle w:val="aff7"/>
              <w:jc w:val="left"/>
              <w:rPr>
                <w:rFonts w:cs="Arial"/>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w:t>
            </w:r>
          </w:p>
          <w:p w14:paraId="0A398AD5" w14:textId="77777777" w:rsidR="00E0302A" w:rsidRDefault="00E0302A">
            <w:pPr>
              <w:pStyle w:val="aff7"/>
              <w:jc w:val="left"/>
              <w:rPr>
                <w:rFonts w:cs="Arial"/>
                <w:color w:val="000000" w:themeColor="text1"/>
              </w:rPr>
            </w:pPr>
          </w:p>
        </w:tc>
      </w:tr>
      <w:tr w:rsidR="00E0302A" w14:paraId="012E41BB" w14:textId="77777777">
        <w:trPr>
          <w:trHeight w:val="290"/>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51DDC" w14:textId="0C3DE504" w:rsidR="00E0302A" w:rsidRPr="00D953DE" w:rsidRDefault="00D953DE">
            <w:pPr>
              <w:pStyle w:val="aff7"/>
              <w:rPr>
                <w:rFonts w:eastAsia="Arial" w:cs="Arial"/>
                <w:b w:val="0"/>
                <w:color w:val="000000" w:themeColor="text1"/>
                <w:lang w:val="en-US"/>
              </w:rPr>
            </w:pPr>
            <w:r>
              <w:rPr>
                <w:rFonts w:eastAsia="Arial" w:cs="Arial"/>
                <w:b w:val="0"/>
                <w:color w:val="000000" w:themeColor="text1"/>
                <w:lang w:val="en-US"/>
              </w:rPr>
              <w:t>47</w:t>
            </w:r>
          </w:p>
        </w:tc>
        <w:tc>
          <w:tcPr>
            <w:tcW w:w="209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BF73239" w14:textId="77777777" w:rsidR="00E0302A" w:rsidRDefault="00373FF5">
            <w:pPr>
              <w:pStyle w:val="aff7"/>
              <w:jc w:val="left"/>
              <w:rPr>
                <w:rFonts w:cs="Arial"/>
                <w:color w:val="000000" w:themeColor="text1"/>
              </w:rPr>
            </w:pPr>
            <w:r>
              <w:rPr>
                <w:rFonts w:eastAsia="Arial" w:cs="Arial"/>
                <w:b w:val="0"/>
                <w:color w:val="000000" w:themeColor="text1"/>
                <w:lang w:val="en-US"/>
              </w:rPr>
              <w:t>SPB-SUS-SO-PR</w:t>
            </w:r>
          </w:p>
        </w:tc>
        <w:tc>
          <w:tcPr>
            <w:tcW w:w="1004"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54EA27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4BC0022" w14:textId="77777777" w:rsidR="00E0302A" w:rsidRDefault="00373FF5">
            <w:pPr>
              <w:pStyle w:val="aff7"/>
              <w:jc w:val="left"/>
              <w:rPr>
                <w:rFonts w:cs="Arial"/>
                <w:b w:val="0"/>
                <w:color w:val="000000" w:themeColor="text1"/>
              </w:rPr>
            </w:pPr>
            <w:r>
              <w:rPr>
                <w:rFonts w:eastAsia="Arial" w:cs="Arial"/>
                <w:b w:val="0"/>
                <w:color w:val="000000" w:themeColor="text1"/>
              </w:rPr>
              <w:t>Согласующий ДО в ИС «БК СУС» (препрод)</w:t>
            </w:r>
          </w:p>
          <w:p w14:paraId="0B5DDBB7" w14:textId="77777777" w:rsidR="00E0302A" w:rsidRDefault="00E0302A">
            <w:pPr>
              <w:pStyle w:val="aff7"/>
              <w:jc w:val="left"/>
              <w:rPr>
                <w:rFonts w:cs="Arial"/>
                <w:color w:val="000000" w:themeColor="text1"/>
              </w:rPr>
            </w:pPr>
          </w:p>
        </w:tc>
        <w:tc>
          <w:tcPr>
            <w:tcW w:w="404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AC2BA46"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0B70CB27" w14:textId="77777777" w:rsidR="00E0302A" w:rsidRDefault="00E0302A">
            <w:pPr>
              <w:pStyle w:val="aff7"/>
              <w:jc w:val="left"/>
              <w:rPr>
                <w:rFonts w:cs="Arial"/>
                <w:color w:val="000000" w:themeColor="text1"/>
              </w:rPr>
            </w:pPr>
          </w:p>
        </w:tc>
      </w:tr>
      <w:tr w:rsidR="00E0302A" w14:paraId="1B6F1917" w14:textId="77777777">
        <w:trPr>
          <w:trHeight w:val="350"/>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C5D00" w14:textId="5025C8EF" w:rsidR="00E0302A" w:rsidRPr="00D953DE" w:rsidRDefault="00D953DE">
            <w:pPr>
              <w:pStyle w:val="aff7"/>
              <w:rPr>
                <w:rFonts w:eastAsia="Arial" w:cs="Arial"/>
                <w:b w:val="0"/>
                <w:color w:val="000000" w:themeColor="text1"/>
                <w:lang w:val="en-US"/>
              </w:rPr>
            </w:pPr>
            <w:r>
              <w:rPr>
                <w:rFonts w:eastAsia="Arial" w:cs="Arial"/>
                <w:b w:val="0"/>
                <w:color w:val="000000" w:themeColor="text1"/>
                <w:lang w:val="en-US"/>
              </w:rPr>
              <w:t>48</w:t>
            </w:r>
          </w:p>
        </w:tc>
        <w:tc>
          <w:tcPr>
            <w:tcW w:w="209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7A8C071" w14:textId="77777777" w:rsidR="00E0302A" w:rsidRDefault="00373FF5">
            <w:pPr>
              <w:pStyle w:val="aff7"/>
              <w:jc w:val="left"/>
              <w:rPr>
                <w:rFonts w:cs="Arial"/>
                <w:color w:val="000000" w:themeColor="text1"/>
                <w:lang w:val="en-US"/>
              </w:rPr>
            </w:pPr>
            <w:r>
              <w:rPr>
                <w:rFonts w:eastAsia="Arial" w:cs="Arial"/>
                <w:b w:val="0"/>
                <w:color w:val="000000" w:themeColor="text1"/>
                <w:lang w:val="en-US"/>
              </w:rPr>
              <w:t>SPB-SUS-SO-[Prefix]-PR</w:t>
            </w:r>
          </w:p>
        </w:tc>
        <w:tc>
          <w:tcPr>
            <w:tcW w:w="1004"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FEB5C28"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33B51B5" w14:textId="77777777" w:rsidR="00E0302A" w:rsidRDefault="00373FF5">
            <w:pPr>
              <w:pStyle w:val="aff7"/>
              <w:jc w:val="left"/>
              <w:rPr>
                <w:rFonts w:cs="Arial"/>
                <w:b w:val="0"/>
                <w:color w:val="000000" w:themeColor="text1"/>
              </w:rPr>
            </w:pPr>
            <w:r>
              <w:rPr>
                <w:rFonts w:eastAsia="Arial" w:cs="Arial"/>
                <w:b w:val="0"/>
                <w:color w:val="000000" w:themeColor="text1"/>
              </w:rPr>
              <w:t>Согласующий ДО в ИС «БК СУС» (препрод)</w:t>
            </w:r>
          </w:p>
          <w:p w14:paraId="55BA6B2A" w14:textId="77777777" w:rsidR="00E0302A" w:rsidRDefault="00E0302A">
            <w:pPr>
              <w:pStyle w:val="aff7"/>
              <w:jc w:val="left"/>
              <w:rPr>
                <w:rFonts w:cs="Arial"/>
                <w:color w:val="000000" w:themeColor="text1"/>
              </w:rPr>
            </w:pPr>
          </w:p>
        </w:tc>
        <w:tc>
          <w:tcPr>
            <w:tcW w:w="404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BADFF00"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PR</w:t>
            </w:r>
          </w:p>
          <w:p w14:paraId="0D1C8D8D" w14:textId="77777777" w:rsidR="00E0302A" w:rsidRDefault="00E0302A">
            <w:pPr>
              <w:pStyle w:val="aff7"/>
              <w:jc w:val="left"/>
              <w:rPr>
                <w:rFonts w:cs="Arial"/>
                <w:color w:val="000000" w:themeColor="text1"/>
              </w:rPr>
            </w:pPr>
          </w:p>
        </w:tc>
      </w:tr>
      <w:tr w:rsidR="00E0302A" w14:paraId="2661AF34" w14:textId="77777777">
        <w:trPr>
          <w:trHeight w:val="290"/>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24A0B" w14:textId="45674215" w:rsidR="00E0302A" w:rsidRPr="00D953DE" w:rsidRDefault="00D953DE">
            <w:pPr>
              <w:pStyle w:val="aff7"/>
              <w:rPr>
                <w:rFonts w:eastAsia="Arial" w:cs="Arial"/>
                <w:b w:val="0"/>
                <w:color w:val="000000" w:themeColor="text1"/>
                <w:lang w:val="en-US"/>
              </w:rPr>
            </w:pPr>
            <w:r>
              <w:rPr>
                <w:rFonts w:eastAsia="Arial" w:cs="Arial"/>
                <w:b w:val="0"/>
                <w:color w:val="000000" w:themeColor="text1"/>
                <w:lang w:val="en-US"/>
              </w:rPr>
              <w:t>49</w:t>
            </w:r>
          </w:p>
        </w:tc>
        <w:tc>
          <w:tcPr>
            <w:tcW w:w="209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E7F54CD" w14:textId="77777777" w:rsidR="00E0302A" w:rsidRDefault="00373FF5">
            <w:pPr>
              <w:pStyle w:val="aff7"/>
              <w:jc w:val="left"/>
              <w:rPr>
                <w:rFonts w:cs="Arial"/>
                <w:color w:val="000000" w:themeColor="text1"/>
              </w:rPr>
            </w:pPr>
            <w:r>
              <w:rPr>
                <w:rFonts w:eastAsia="Arial" w:cs="Arial"/>
                <w:b w:val="0"/>
                <w:color w:val="000000" w:themeColor="text1"/>
                <w:lang w:val="en-US"/>
              </w:rPr>
              <w:t>SPB-SUS-SO-UAT</w:t>
            </w:r>
          </w:p>
        </w:tc>
        <w:tc>
          <w:tcPr>
            <w:tcW w:w="1004"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5E4F6EB"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BE162EB" w14:textId="77777777" w:rsidR="00E0302A" w:rsidRDefault="00373FF5">
            <w:pPr>
              <w:pStyle w:val="aff7"/>
              <w:jc w:val="left"/>
              <w:rPr>
                <w:rFonts w:cs="Arial"/>
                <w:b w:val="0"/>
                <w:color w:val="000000" w:themeColor="text1"/>
              </w:rPr>
            </w:pPr>
            <w:r>
              <w:rPr>
                <w:rFonts w:eastAsia="Arial" w:cs="Arial"/>
                <w:b w:val="0"/>
                <w:color w:val="000000" w:themeColor="text1"/>
              </w:rPr>
              <w:t>Согласующий ДО в ИС «БК СУС» (тест)</w:t>
            </w:r>
          </w:p>
          <w:p w14:paraId="109CD180" w14:textId="77777777" w:rsidR="00E0302A" w:rsidRDefault="00E0302A">
            <w:pPr>
              <w:pStyle w:val="aff7"/>
              <w:jc w:val="left"/>
              <w:rPr>
                <w:rFonts w:cs="Arial"/>
                <w:color w:val="000000" w:themeColor="text1"/>
              </w:rPr>
            </w:pPr>
          </w:p>
        </w:tc>
        <w:tc>
          <w:tcPr>
            <w:tcW w:w="404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B1DE65A"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751AF624" w14:textId="77777777" w:rsidR="00E0302A" w:rsidRDefault="00E0302A">
            <w:pPr>
              <w:pStyle w:val="aff7"/>
              <w:jc w:val="left"/>
              <w:rPr>
                <w:rFonts w:cs="Arial"/>
                <w:color w:val="000000" w:themeColor="text1"/>
              </w:rPr>
            </w:pPr>
          </w:p>
        </w:tc>
      </w:tr>
      <w:tr w:rsidR="00E0302A" w14:paraId="74282F8D"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8B1591" w14:textId="47926265" w:rsidR="00E0302A" w:rsidRPr="00D953DE" w:rsidRDefault="00373FF5">
            <w:pPr>
              <w:pStyle w:val="aff7"/>
              <w:rPr>
                <w:rFonts w:eastAsia="Arial" w:cs="Arial"/>
                <w:b w:val="0"/>
                <w:color w:val="000000" w:themeColor="text1"/>
                <w:lang w:val="en-US"/>
              </w:rPr>
            </w:pPr>
            <w:r>
              <w:rPr>
                <w:rFonts w:eastAsia="Arial" w:cs="Arial"/>
                <w:b w:val="0"/>
                <w:color w:val="000000" w:themeColor="text1"/>
              </w:rPr>
              <w:t>5</w:t>
            </w:r>
            <w:r w:rsidR="00D953DE">
              <w:rPr>
                <w:rFonts w:eastAsia="Arial" w:cs="Arial"/>
                <w:b w:val="0"/>
                <w:color w:val="000000" w:themeColor="text1"/>
                <w:lang w:val="en-US"/>
              </w:rPr>
              <w:t>0</w:t>
            </w:r>
          </w:p>
        </w:tc>
        <w:tc>
          <w:tcPr>
            <w:tcW w:w="209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EC70D94" w14:textId="77777777" w:rsidR="00E0302A" w:rsidRDefault="00373FF5">
            <w:pPr>
              <w:pStyle w:val="aff7"/>
              <w:jc w:val="left"/>
              <w:rPr>
                <w:rFonts w:cs="Arial"/>
                <w:color w:val="000000" w:themeColor="text1"/>
                <w:lang w:val="en-US"/>
              </w:rPr>
            </w:pPr>
            <w:r>
              <w:rPr>
                <w:rFonts w:eastAsia="Arial" w:cs="Arial"/>
                <w:b w:val="0"/>
                <w:color w:val="000000" w:themeColor="text1"/>
                <w:lang w:val="en-US"/>
              </w:rPr>
              <w:t>SPB-SUS-SO-[Prefix]-UAT</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560BF8E"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BA18DCB" w14:textId="77777777" w:rsidR="00E0302A" w:rsidRDefault="00373FF5">
            <w:pPr>
              <w:pStyle w:val="aff7"/>
              <w:jc w:val="left"/>
              <w:rPr>
                <w:rFonts w:cs="Arial"/>
                <w:b w:val="0"/>
                <w:color w:val="000000" w:themeColor="text1"/>
              </w:rPr>
            </w:pPr>
            <w:r>
              <w:rPr>
                <w:rFonts w:eastAsia="Arial" w:cs="Arial"/>
                <w:b w:val="0"/>
                <w:color w:val="000000" w:themeColor="text1"/>
              </w:rPr>
              <w:t>Согласующий ДО в ИС «БК СУС» (тест)</w:t>
            </w:r>
          </w:p>
          <w:p w14:paraId="6FC96B1A" w14:textId="77777777" w:rsidR="00E0302A" w:rsidRDefault="00E0302A">
            <w:pPr>
              <w:pStyle w:val="aff7"/>
              <w:jc w:val="left"/>
              <w:rPr>
                <w:rFonts w:cs="Arial"/>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D1EB3CB" w14:textId="77777777" w:rsidR="00E0302A" w:rsidRDefault="00373FF5">
            <w:pPr>
              <w:pStyle w:val="aff7"/>
              <w:jc w:val="left"/>
              <w:rPr>
                <w:rFonts w:cs="Arial"/>
                <w:b w:val="0"/>
                <w:color w:val="000000" w:themeColor="text1"/>
              </w:rPr>
            </w:pPr>
            <w:r>
              <w:rPr>
                <w:rFonts w:eastAsia="Arial" w:cs="Arial"/>
                <w:b w:val="0"/>
                <w:color w:val="000000" w:themeColor="text1"/>
              </w:rPr>
              <w:t>Создать в OU gazprom-</w:t>
            </w:r>
            <w:proofErr w:type="gramStart"/>
            <w:r>
              <w:rPr>
                <w:rFonts w:eastAsia="Arial" w:cs="Arial"/>
                <w:b w:val="0"/>
                <w:color w:val="000000" w:themeColor="text1"/>
              </w:rPr>
              <w:t>neft.local</w:t>
            </w:r>
            <w:proofErr w:type="gramEnd"/>
            <w:r>
              <w:rPr>
                <w:rFonts w:eastAsia="Arial" w:cs="Arial"/>
                <w:b w:val="0"/>
                <w:color w:val="000000" w:themeColor="text1"/>
              </w:rPr>
              <w:t>/Regions/SPB/ПАО Газпром нефть/Groups/</w:t>
            </w:r>
            <w:r>
              <w:rPr>
                <w:rFonts w:eastAsia="Arial" w:cs="Arial"/>
                <w:b w:val="0"/>
                <w:color w:val="000000" w:themeColor="text1"/>
                <w:lang w:val="en-US"/>
              </w:rPr>
              <w:t>U</w:t>
            </w:r>
            <w:r>
              <w:rPr>
                <w:rFonts w:eastAsia="Arial" w:cs="Arial"/>
                <w:b w:val="0"/>
                <w:color w:val="000000" w:themeColor="text1"/>
              </w:rPr>
              <w:t>220007372/</w:t>
            </w:r>
            <w:r>
              <w:rPr>
                <w:rFonts w:eastAsia="Arial" w:cs="Arial"/>
                <w:b w:val="0"/>
                <w:color w:val="000000" w:themeColor="text1"/>
                <w:lang w:val="en-US"/>
              </w:rPr>
              <w:t>UAT</w:t>
            </w:r>
          </w:p>
          <w:p w14:paraId="3DE4233A" w14:textId="77777777" w:rsidR="00E0302A" w:rsidRDefault="00E0302A">
            <w:pPr>
              <w:pStyle w:val="aff7"/>
              <w:jc w:val="left"/>
              <w:rPr>
                <w:rFonts w:cs="Arial"/>
                <w:color w:val="000000" w:themeColor="text1"/>
              </w:rPr>
            </w:pPr>
          </w:p>
        </w:tc>
      </w:tr>
      <w:tr w:rsidR="00D953DE" w14:paraId="3FE6644E"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DC93A" w14:textId="74A6C657" w:rsidR="00D953DE" w:rsidRPr="00614AFB" w:rsidRDefault="00D953DE" w:rsidP="00D953DE">
            <w:pPr>
              <w:pStyle w:val="aff7"/>
              <w:rPr>
                <w:rFonts w:eastAsia="Arial" w:cs="Arial"/>
                <w:b w:val="0"/>
                <w:color w:val="000000" w:themeColor="text1"/>
                <w:lang w:val="en-US"/>
              </w:rPr>
            </w:pPr>
            <w:r w:rsidRPr="00614AFB">
              <w:rPr>
                <w:rFonts w:eastAsia="Arial" w:cs="Arial"/>
                <w:b w:val="0"/>
                <w:color w:val="000000" w:themeColor="text1"/>
                <w:lang w:val="en-US"/>
              </w:rPr>
              <w:t>51</w:t>
            </w:r>
          </w:p>
        </w:tc>
        <w:tc>
          <w:tcPr>
            <w:tcW w:w="209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6FD68CC" w14:textId="3E677AF3" w:rsidR="00D953DE" w:rsidRPr="00614AFB" w:rsidRDefault="00D953DE" w:rsidP="00D953DE">
            <w:pPr>
              <w:pStyle w:val="aff7"/>
              <w:jc w:val="left"/>
              <w:rPr>
                <w:rFonts w:eastAsia="Arial" w:cs="Arial"/>
                <w:b w:val="0"/>
                <w:bCs/>
                <w:color w:val="000000" w:themeColor="text1"/>
                <w:lang w:val="en-US"/>
              </w:rPr>
            </w:pPr>
            <w:r w:rsidRPr="00614AFB">
              <w:rPr>
                <w:rFonts w:eastAsia="Arial" w:cs="Arial"/>
                <w:b w:val="0"/>
                <w:bCs/>
                <w:color w:val="000000" w:themeColor="text1"/>
                <w:highlight w:val="yellow"/>
                <w:lang w:val="en-US"/>
              </w:rPr>
              <w:t>SPB-SUS-EDO-IntegrationUAT</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2AA32D3" w14:textId="22E48FD3" w:rsidR="00D953DE" w:rsidRPr="00614AFB" w:rsidRDefault="00D953DE" w:rsidP="00D953DE">
            <w:pPr>
              <w:rPr>
                <w:rFonts w:ascii="Arial" w:eastAsia="Arial" w:hAnsi="Arial" w:cs="Arial"/>
                <w:color w:val="000000" w:themeColor="text1"/>
                <w:sz w:val="20"/>
              </w:rPr>
            </w:pPr>
            <w:r w:rsidRPr="00614AFB">
              <w:rPr>
                <w:rFonts w:ascii="Arial" w:eastAsia="Arial" w:hAnsi="Arial" w:cs="Arial"/>
                <w:color w:val="000000"/>
                <w:sz w:val="20"/>
                <w:highlight w:val="yellow"/>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56E596F"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eastAsia="Arial" w:hAnsi="Arial" w:cs="Arial"/>
                <w:color w:val="000000"/>
                <w:sz w:val="20"/>
                <w:highlight w:val="yellow"/>
              </w:rPr>
            </w:pPr>
            <w:r w:rsidRPr="00614AFB">
              <w:rPr>
                <w:rFonts w:ascii="Arial" w:eastAsia="Arial" w:hAnsi="Arial" w:cs="Arial"/>
                <w:color w:val="000000"/>
                <w:sz w:val="20"/>
                <w:highlight w:val="yellow"/>
              </w:rPr>
              <w:t xml:space="preserve">Группа интеграции внешних систем с </w:t>
            </w:r>
            <w:r w:rsidRPr="00614AFB">
              <w:rPr>
                <w:rFonts w:ascii="Arial" w:eastAsia="Arial" w:hAnsi="Arial" w:cs="Arial"/>
                <w:color w:val="000000"/>
                <w:sz w:val="20"/>
                <w:highlight w:val="yellow"/>
                <w:lang w:val="en-US"/>
              </w:rPr>
              <w:t>API</w:t>
            </w:r>
            <w:r w:rsidRPr="00614AFB">
              <w:rPr>
                <w:rFonts w:ascii="Arial" w:eastAsia="Arial" w:hAnsi="Arial" w:cs="Arial"/>
                <w:color w:val="000000"/>
                <w:sz w:val="20"/>
                <w:highlight w:val="yellow"/>
              </w:rPr>
              <w:t xml:space="preserve"> документооборота СУС (тестовое окружение)</w:t>
            </w:r>
          </w:p>
          <w:p w14:paraId="366CA4E4" w14:textId="77777777" w:rsidR="00D953DE" w:rsidRPr="00614AFB" w:rsidRDefault="00D953DE" w:rsidP="00D953DE">
            <w:pPr>
              <w:pStyle w:val="aff7"/>
              <w:jc w:val="left"/>
              <w:rPr>
                <w:rFonts w:eastAsia="Arial" w:cs="Arial"/>
                <w:b w:val="0"/>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0FE8950" w14:textId="6569D19C" w:rsidR="00D953DE" w:rsidRPr="00614AFB" w:rsidRDefault="00D953DE" w:rsidP="00D953DE">
            <w:pPr>
              <w:pStyle w:val="aff7"/>
              <w:jc w:val="left"/>
              <w:rPr>
                <w:rFonts w:eastAsia="Arial" w:cs="Arial"/>
                <w:b w:val="0"/>
                <w:bCs/>
                <w:color w:val="000000" w:themeColor="text1"/>
              </w:rPr>
            </w:pPr>
            <w:r w:rsidRPr="00614AFB">
              <w:rPr>
                <w:rFonts w:eastAsia="Arial" w:cs="Arial"/>
                <w:b w:val="0"/>
                <w:bCs/>
                <w:color w:val="000000" w:themeColor="text1"/>
                <w:highlight w:val="yellow"/>
              </w:rPr>
              <w:t xml:space="preserve">Создать в </w:t>
            </w:r>
            <w:r w:rsidRPr="00614AFB">
              <w:rPr>
                <w:rFonts w:eastAsia="Arial" w:cs="Arial"/>
                <w:b w:val="0"/>
                <w:bCs/>
                <w:color w:val="000000" w:themeColor="text1"/>
                <w:highlight w:val="yellow"/>
                <w:lang w:val="en-US"/>
              </w:rPr>
              <w:t>OU</w:t>
            </w:r>
            <w:r w:rsidRPr="00614AFB">
              <w:rPr>
                <w:rFonts w:eastAsia="Arial" w:cs="Arial"/>
                <w:b w:val="0"/>
                <w:bCs/>
                <w:color w:val="000000" w:themeColor="text1"/>
                <w:highlight w:val="yellow"/>
              </w:rPr>
              <w:t xml:space="preserve"> </w:t>
            </w:r>
            <w:r w:rsidRPr="00614AFB">
              <w:rPr>
                <w:rFonts w:eastAsia="Arial" w:cs="Arial"/>
                <w:b w:val="0"/>
                <w:bCs/>
                <w:color w:val="000000" w:themeColor="text1"/>
                <w:highlight w:val="yellow"/>
                <w:lang w:val="en-US"/>
              </w:rPr>
              <w:t>gazprom</w:t>
            </w:r>
            <w:r w:rsidRPr="00614AFB">
              <w:rPr>
                <w:rFonts w:eastAsia="Arial" w:cs="Arial"/>
                <w:b w:val="0"/>
                <w:bCs/>
                <w:color w:val="000000" w:themeColor="text1"/>
                <w:highlight w:val="yellow"/>
              </w:rPr>
              <w:t>-</w:t>
            </w:r>
            <w:r w:rsidRPr="00614AFB">
              <w:rPr>
                <w:rFonts w:eastAsia="Arial" w:cs="Arial"/>
                <w:b w:val="0"/>
                <w:bCs/>
                <w:color w:val="000000" w:themeColor="text1"/>
                <w:highlight w:val="yellow"/>
                <w:lang w:val="en-US"/>
              </w:rPr>
              <w:t>neft</w:t>
            </w:r>
            <w:r w:rsidRPr="00614AFB">
              <w:rPr>
                <w:rFonts w:eastAsia="Arial" w:cs="Arial"/>
                <w:b w:val="0"/>
                <w:bCs/>
                <w:color w:val="000000" w:themeColor="text1"/>
                <w:highlight w:val="yellow"/>
              </w:rPr>
              <w:t>.</w:t>
            </w:r>
            <w:r w:rsidRPr="00614AFB">
              <w:rPr>
                <w:rFonts w:eastAsia="Arial" w:cs="Arial"/>
                <w:b w:val="0"/>
                <w:bCs/>
                <w:color w:val="000000" w:themeColor="text1"/>
                <w:highlight w:val="yellow"/>
                <w:lang w:val="en-US"/>
              </w:rPr>
              <w:t>local</w:t>
            </w:r>
            <w:r w:rsidRPr="00614AFB">
              <w:rPr>
                <w:rFonts w:eastAsia="Arial" w:cs="Arial"/>
                <w:b w:val="0"/>
                <w:bCs/>
                <w:color w:val="000000" w:themeColor="text1"/>
                <w:highlight w:val="yellow"/>
              </w:rPr>
              <w:t>/</w:t>
            </w:r>
            <w:r w:rsidRPr="00614AFB">
              <w:rPr>
                <w:rFonts w:eastAsia="Arial" w:cs="Arial"/>
                <w:b w:val="0"/>
                <w:bCs/>
                <w:color w:val="000000" w:themeColor="text1"/>
                <w:highlight w:val="yellow"/>
                <w:lang w:val="en-US"/>
              </w:rPr>
              <w:t>Regions</w:t>
            </w:r>
            <w:r w:rsidRPr="00614AFB">
              <w:rPr>
                <w:rFonts w:eastAsia="Arial" w:cs="Arial"/>
                <w:b w:val="0"/>
                <w:bCs/>
                <w:color w:val="000000" w:themeColor="text1"/>
                <w:highlight w:val="yellow"/>
              </w:rPr>
              <w:t>/</w:t>
            </w:r>
            <w:r w:rsidRPr="00614AFB">
              <w:rPr>
                <w:rFonts w:eastAsia="Arial" w:cs="Arial"/>
                <w:b w:val="0"/>
                <w:bCs/>
                <w:color w:val="000000" w:themeColor="text1"/>
                <w:highlight w:val="yellow"/>
                <w:lang w:val="en-US"/>
              </w:rPr>
              <w:t>SPB</w:t>
            </w:r>
            <w:r w:rsidRPr="00614AFB">
              <w:rPr>
                <w:rFonts w:eastAsia="Arial" w:cs="Arial"/>
                <w:b w:val="0"/>
                <w:bCs/>
                <w:color w:val="000000" w:themeColor="text1"/>
                <w:highlight w:val="yellow"/>
              </w:rPr>
              <w:t>/ПАО Газпром нефть/</w:t>
            </w:r>
            <w:r w:rsidRPr="00614AFB">
              <w:rPr>
                <w:rFonts w:eastAsia="Arial" w:cs="Arial"/>
                <w:b w:val="0"/>
                <w:bCs/>
                <w:color w:val="000000" w:themeColor="text1"/>
                <w:highlight w:val="yellow"/>
                <w:lang w:val="en-US"/>
              </w:rPr>
              <w:t>Groups</w:t>
            </w:r>
            <w:r w:rsidRPr="00614AFB">
              <w:rPr>
                <w:rFonts w:eastAsia="Arial" w:cs="Arial"/>
                <w:b w:val="0"/>
                <w:bCs/>
                <w:color w:val="000000" w:themeColor="text1"/>
                <w:highlight w:val="yellow"/>
              </w:rPr>
              <w:t>/</w:t>
            </w:r>
            <w:r w:rsidRPr="00614AFB">
              <w:rPr>
                <w:rFonts w:eastAsia="Arial" w:cs="Arial"/>
                <w:b w:val="0"/>
                <w:bCs/>
                <w:color w:val="000000" w:themeColor="text1"/>
                <w:highlight w:val="yellow"/>
                <w:lang w:val="en-US"/>
              </w:rPr>
              <w:t>U</w:t>
            </w:r>
            <w:r w:rsidRPr="00614AFB">
              <w:rPr>
                <w:rFonts w:eastAsia="Arial" w:cs="Arial"/>
                <w:b w:val="0"/>
                <w:bCs/>
                <w:color w:val="000000" w:themeColor="text1"/>
                <w:highlight w:val="yellow"/>
              </w:rPr>
              <w:t>220007372/</w:t>
            </w:r>
            <w:r w:rsidRPr="00614AFB">
              <w:rPr>
                <w:rFonts w:eastAsia="Arial" w:cs="Arial"/>
                <w:b w:val="0"/>
                <w:bCs/>
                <w:color w:val="000000" w:themeColor="text1"/>
                <w:highlight w:val="yellow"/>
                <w:lang w:val="en-US"/>
              </w:rPr>
              <w:t>UAT</w:t>
            </w:r>
          </w:p>
        </w:tc>
      </w:tr>
      <w:tr w:rsidR="00D953DE" w14:paraId="341CDE0A"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9208C" w14:textId="36BE00A0" w:rsidR="00D953DE" w:rsidRPr="00614AFB" w:rsidRDefault="00D953DE" w:rsidP="00D953DE">
            <w:pPr>
              <w:pStyle w:val="aff7"/>
              <w:rPr>
                <w:rFonts w:eastAsia="Arial" w:cs="Arial"/>
                <w:b w:val="0"/>
                <w:color w:val="000000" w:themeColor="text1"/>
                <w:lang w:val="en-US"/>
              </w:rPr>
            </w:pPr>
            <w:r w:rsidRPr="00614AFB">
              <w:rPr>
                <w:rFonts w:eastAsia="Arial" w:cs="Arial"/>
                <w:b w:val="0"/>
                <w:color w:val="000000" w:themeColor="text1"/>
                <w:lang w:val="en-US"/>
              </w:rPr>
              <w:lastRenderedPageBreak/>
              <w:t>52</w:t>
            </w:r>
          </w:p>
        </w:tc>
        <w:tc>
          <w:tcPr>
            <w:tcW w:w="209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D72584C" w14:textId="0B524433" w:rsidR="00D953DE" w:rsidRPr="00614AFB" w:rsidRDefault="00D953DE" w:rsidP="00D953DE">
            <w:pPr>
              <w:pStyle w:val="aff7"/>
              <w:jc w:val="left"/>
              <w:rPr>
                <w:rFonts w:eastAsia="Arial" w:cs="Arial"/>
                <w:b w:val="0"/>
                <w:bCs/>
                <w:color w:val="000000" w:themeColor="text1"/>
                <w:lang w:val="en-US"/>
              </w:rPr>
            </w:pPr>
            <w:r w:rsidRPr="00614AFB">
              <w:rPr>
                <w:rFonts w:eastAsia="Arial" w:cs="Arial"/>
                <w:b w:val="0"/>
                <w:bCs/>
                <w:color w:val="000000" w:themeColor="text1"/>
                <w:highlight w:val="yellow"/>
                <w:lang w:val="en-US"/>
              </w:rPr>
              <w:t>SPB-SUS-EDO-IntegrationPROD</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56B259B7" w14:textId="6E0F02A2" w:rsidR="00D953DE" w:rsidRPr="00614AFB" w:rsidRDefault="00D953DE" w:rsidP="00D953DE">
            <w:pPr>
              <w:rPr>
                <w:rFonts w:ascii="Arial" w:eastAsia="Arial" w:hAnsi="Arial" w:cs="Arial"/>
                <w:color w:val="000000" w:themeColor="text1"/>
                <w:sz w:val="20"/>
              </w:rPr>
            </w:pPr>
            <w:r w:rsidRPr="00614AFB">
              <w:rPr>
                <w:rFonts w:ascii="Arial" w:eastAsia="Arial" w:hAnsi="Arial" w:cs="Arial"/>
                <w:color w:val="000000"/>
                <w:sz w:val="20"/>
                <w:highlight w:val="yellow"/>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CDF0266"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hAnsi="Arial" w:cs="Arial"/>
                <w:sz w:val="20"/>
                <w:highlight w:val="yellow"/>
              </w:rPr>
            </w:pPr>
            <w:r w:rsidRPr="00614AFB">
              <w:rPr>
                <w:rFonts w:ascii="Arial" w:eastAsia="Arial" w:hAnsi="Arial" w:cs="Arial"/>
                <w:color w:val="000000"/>
                <w:sz w:val="20"/>
                <w:highlight w:val="yellow"/>
              </w:rPr>
              <w:t xml:space="preserve">Группа интеграции внешних систем с </w:t>
            </w:r>
            <w:r w:rsidRPr="00614AFB">
              <w:rPr>
                <w:rFonts w:ascii="Arial" w:eastAsia="Arial" w:hAnsi="Arial" w:cs="Arial"/>
                <w:color w:val="000000"/>
                <w:sz w:val="20"/>
                <w:highlight w:val="yellow"/>
                <w:lang w:val="en-US"/>
              </w:rPr>
              <w:t>API</w:t>
            </w:r>
            <w:r w:rsidRPr="00614AFB">
              <w:rPr>
                <w:rFonts w:ascii="Arial" w:eastAsia="Arial" w:hAnsi="Arial" w:cs="Arial"/>
                <w:color w:val="000000"/>
                <w:sz w:val="20"/>
                <w:highlight w:val="yellow"/>
              </w:rPr>
              <w:t xml:space="preserve"> документооборота СУС (продуктивное окружение)</w:t>
            </w:r>
          </w:p>
          <w:p w14:paraId="126BF626"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hAnsi="Arial" w:cs="Arial"/>
                <w:sz w:val="20"/>
                <w:highlight w:val="yellow"/>
              </w:rPr>
            </w:pPr>
          </w:p>
          <w:p w14:paraId="13289B79" w14:textId="77777777" w:rsidR="00D953DE" w:rsidRPr="00614AFB" w:rsidRDefault="00D953DE" w:rsidP="00D953DE">
            <w:pPr>
              <w:pStyle w:val="aff7"/>
              <w:jc w:val="left"/>
              <w:rPr>
                <w:rFonts w:eastAsia="Arial" w:cs="Arial"/>
                <w:b w:val="0"/>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52CEC348" w14:textId="77777777" w:rsidR="00D953DE" w:rsidRPr="00614AFB" w:rsidRDefault="00D953DE" w:rsidP="00D953DE">
            <w:pPr>
              <w:rPr>
                <w:rFonts w:ascii="Arial" w:hAnsi="Arial" w:cs="Arial"/>
                <w:color w:val="000000" w:themeColor="text1"/>
                <w:sz w:val="20"/>
                <w:highlight w:val="yellow"/>
              </w:rPr>
            </w:pPr>
            <w:r w:rsidRPr="00614AFB">
              <w:rPr>
                <w:rFonts w:ascii="Arial" w:eastAsia="Arial" w:hAnsi="Arial" w:cs="Arial"/>
                <w:color w:val="000000" w:themeColor="text1"/>
                <w:sz w:val="20"/>
                <w:highlight w:val="yellow"/>
              </w:rPr>
              <w:t xml:space="preserve">Создать в </w:t>
            </w:r>
            <w:r w:rsidRPr="00614AFB">
              <w:rPr>
                <w:rFonts w:ascii="Arial" w:eastAsia="Arial" w:hAnsi="Arial" w:cs="Arial"/>
                <w:color w:val="000000" w:themeColor="text1"/>
                <w:sz w:val="20"/>
                <w:highlight w:val="yellow"/>
                <w:lang w:val="en-US"/>
              </w:rPr>
              <w:t>OU</w:t>
            </w:r>
            <w:r w:rsidRPr="00614AFB">
              <w:rPr>
                <w:rFonts w:ascii="Arial" w:eastAsia="Arial" w:hAnsi="Arial" w:cs="Arial"/>
                <w:color w:val="000000" w:themeColor="text1"/>
                <w:sz w:val="20"/>
                <w:highlight w:val="yellow"/>
              </w:rPr>
              <w:t xml:space="preserve"> </w:t>
            </w:r>
            <w:r w:rsidRPr="00614AFB">
              <w:rPr>
                <w:rFonts w:ascii="Arial" w:eastAsia="Arial" w:hAnsi="Arial" w:cs="Arial"/>
                <w:color w:val="000000" w:themeColor="text1"/>
                <w:sz w:val="20"/>
                <w:highlight w:val="yellow"/>
                <w:lang w:val="en-US"/>
              </w:rPr>
              <w:t>gazprom</w:t>
            </w:r>
            <w:r w:rsidRPr="00614AFB">
              <w:rPr>
                <w:rFonts w:ascii="Arial" w:eastAsia="Arial" w:hAnsi="Arial" w:cs="Arial"/>
                <w:color w:val="000000" w:themeColor="text1"/>
                <w:sz w:val="20"/>
                <w:highlight w:val="yellow"/>
              </w:rPr>
              <w:t>-</w:t>
            </w:r>
            <w:proofErr w:type="gramStart"/>
            <w:r w:rsidRPr="00614AFB">
              <w:rPr>
                <w:rFonts w:ascii="Arial" w:eastAsia="Arial" w:hAnsi="Arial" w:cs="Arial"/>
                <w:color w:val="000000" w:themeColor="text1"/>
                <w:sz w:val="20"/>
                <w:highlight w:val="yellow"/>
                <w:lang w:val="en-US"/>
              </w:rPr>
              <w:t>neft</w:t>
            </w:r>
            <w:r w:rsidRPr="00614AFB">
              <w:rPr>
                <w:rFonts w:ascii="Arial" w:eastAsia="Arial" w:hAnsi="Arial" w:cs="Arial"/>
                <w:color w:val="000000" w:themeColor="text1"/>
                <w:sz w:val="20"/>
                <w:highlight w:val="yellow"/>
              </w:rPr>
              <w:t>.</w:t>
            </w:r>
            <w:r w:rsidRPr="00614AFB">
              <w:rPr>
                <w:rFonts w:ascii="Arial" w:eastAsia="Arial" w:hAnsi="Arial" w:cs="Arial"/>
                <w:color w:val="000000" w:themeColor="text1"/>
                <w:sz w:val="20"/>
                <w:highlight w:val="yellow"/>
                <w:lang w:val="en-US"/>
              </w:rPr>
              <w:t>local</w:t>
            </w:r>
            <w:proofErr w:type="gramEnd"/>
            <w:r w:rsidRPr="00614AFB">
              <w:rPr>
                <w:rFonts w:ascii="Arial" w:eastAsia="Arial" w:hAnsi="Arial" w:cs="Arial"/>
                <w:color w:val="000000" w:themeColor="text1"/>
                <w:sz w:val="20"/>
                <w:highlight w:val="yellow"/>
              </w:rPr>
              <w:t>/</w:t>
            </w:r>
            <w:r w:rsidRPr="00614AFB">
              <w:rPr>
                <w:rFonts w:ascii="Arial" w:eastAsia="Arial" w:hAnsi="Arial" w:cs="Arial"/>
                <w:color w:val="000000" w:themeColor="text1"/>
                <w:sz w:val="20"/>
                <w:highlight w:val="yellow"/>
                <w:lang w:val="en-US"/>
              </w:rPr>
              <w:t>Regions</w:t>
            </w:r>
            <w:r w:rsidRPr="00614AFB">
              <w:rPr>
                <w:rFonts w:ascii="Arial" w:eastAsia="Arial" w:hAnsi="Arial" w:cs="Arial"/>
                <w:color w:val="000000" w:themeColor="text1"/>
                <w:sz w:val="20"/>
                <w:highlight w:val="yellow"/>
              </w:rPr>
              <w:t>/</w:t>
            </w:r>
            <w:r w:rsidRPr="00614AFB">
              <w:rPr>
                <w:rFonts w:ascii="Arial" w:eastAsia="Arial" w:hAnsi="Arial" w:cs="Arial"/>
                <w:color w:val="000000" w:themeColor="text1"/>
                <w:sz w:val="20"/>
                <w:highlight w:val="yellow"/>
                <w:lang w:val="en-US"/>
              </w:rPr>
              <w:t>SPB</w:t>
            </w:r>
            <w:r w:rsidRPr="00614AFB">
              <w:rPr>
                <w:rFonts w:ascii="Arial" w:eastAsia="Arial" w:hAnsi="Arial" w:cs="Arial"/>
                <w:color w:val="000000" w:themeColor="text1"/>
                <w:sz w:val="20"/>
                <w:highlight w:val="yellow"/>
              </w:rPr>
              <w:t>/ПАО Газпром нефть/</w:t>
            </w:r>
            <w:r w:rsidRPr="00614AFB">
              <w:rPr>
                <w:rFonts w:ascii="Arial" w:eastAsia="Arial" w:hAnsi="Arial" w:cs="Arial"/>
                <w:color w:val="000000" w:themeColor="text1"/>
                <w:sz w:val="20"/>
                <w:highlight w:val="yellow"/>
                <w:lang w:val="en-US"/>
              </w:rPr>
              <w:t>Groups</w:t>
            </w:r>
            <w:r w:rsidRPr="00614AFB">
              <w:rPr>
                <w:rFonts w:ascii="Arial" w:eastAsia="Arial" w:hAnsi="Arial" w:cs="Arial"/>
                <w:color w:val="000000" w:themeColor="text1"/>
                <w:sz w:val="20"/>
                <w:highlight w:val="yellow"/>
              </w:rPr>
              <w:t>/</w:t>
            </w:r>
            <w:r w:rsidRPr="00614AFB">
              <w:rPr>
                <w:rFonts w:ascii="Arial" w:eastAsia="Arial" w:hAnsi="Arial" w:cs="Arial"/>
                <w:color w:val="000000" w:themeColor="text1"/>
                <w:sz w:val="20"/>
                <w:highlight w:val="yellow"/>
                <w:lang w:val="en-US"/>
              </w:rPr>
              <w:t>U</w:t>
            </w:r>
            <w:r w:rsidRPr="00614AFB">
              <w:rPr>
                <w:rFonts w:ascii="Arial" w:eastAsia="Arial" w:hAnsi="Arial" w:cs="Arial"/>
                <w:color w:val="000000" w:themeColor="text1"/>
                <w:sz w:val="20"/>
                <w:highlight w:val="yellow"/>
              </w:rPr>
              <w:t>220007372/</w:t>
            </w:r>
            <w:r w:rsidRPr="00614AFB">
              <w:rPr>
                <w:rFonts w:ascii="Arial" w:eastAsia="Arial" w:hAnsi="Arial" w:cs="Arial"/>
                <w:color w:val="000000" w:themeColor="text1"/>
                <w:sz w:val="20"/>
                <w:highlight w:val="yellow"/>
                <w:lang w:val="en-US"/>
              </w:rPr>
              <w:t>P</w:t>
            </w:r>
          </w:p>
          <w:p w14:paraId="17E12A34" w14:textId="77777777" w:rsidR="00D953DE" w:rsidRPr="00614AFB" w:rsidRDefault="00D953DE" w:rsidP="00D953DE">
            <w:pPr>
              <w:pStyle w:val="aff7"/>
              <w:jc w:val="left"/>
              <w:rPr>
                <w:rFonts w:eastAsia="Arial" w:cs="Arial"/>
                <w:b w:val="0"/>
                <w:color w:val="000000" w:themeColor="text1"/>
              </w:rPr>
            </w:pPr>
          </w:p>
        </w:tc>
      </w:tr>
      <w:tr w:rsidR="00D953DE" w14:paraId="414133CF"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43E72C" w14:textId="585096D6" w:rsidR="00D953DE" w:rsidRPr="00614AFB" w:rsidRDefault="00D953DE" w:rsidP="00D953DE">
            <w:pPr>
              <w:pStyle w:val="aff7"/>
              <w:rPr>
                <w:rFonts w:eastAsia="Arial" w:cs="Arial"/>
                <w:b w:val="0"/>
                <w:color w:val="000000" w:themeColor="text1"/>
              </w:rPr>
            </w:pPr>
            <w:r w:rsidRPr="00614AFB">
              <w:rPr>
                <w:rFonts w:eastAsia="Arial" w:cs="Arial"/>
                <w:b w:val="0"/>
                <w:color w:val="000000" w:themeColor="text1"/>
                <w:lang w:val="en-US"/>
              </w:rPr>
              <w:t>5</w:t>
            </w:r>
            <w:r w:rsidRPr="00614AFB">
              <w:rPr>
                <w:rFonts w:eastAsia="Arial" w:cs="Arial"/>
                <w:b w:val="0"/>
                <w:color w:val="000000" w:themeColor="text1"/>
              </w:rPr>
              <w:t>3</w:t>
            </w:r>
          </w:p>
        </w:tc>
        <w:tc>
          <w:tcPr>
            <w:tcW w:w="209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40848E5" w14:textId="1F296A50" w:rsidR="00D953DE" w:rsidRPr="00614AFB" w:rsidRDefault="00D953DE" w:rsidP="00D953DE">
            <w:pPr>
              <w:pStyle w:val="aff7"/>
              <w:jc w:val="left"/>
              <w:rPr>
                <w:rFonts w:eastAsia="Arial" w:cs="Arial"/>
                <w:b w:val="0"/>
                <w:bCs/>
                <w:color w:val="000000" w:themeColor="text1"/>
                <w:lang w:val="en-US"/>
              </w:rPr>
            </w:pPr>
            <w:r w:rsidRPr="00614AFB">
              <w:rPr>
                <w:rFonts w:eastAsia="Arial" w:cs="Arial"/>
                <w:b w:val="0"/>
                <w:bCs/>
                <w:color w:val="000000" w:themeColor="text1"/>
                <w:highlight w:val="yellow"/>
                <w:lang w:val="en-US"/>
              </w:rPr>
              <w:t>SPB-SUS</w:t>
            </w:r>
            <w:r w:rsidRPr="00614AFB">
              <w:rPr>
                <w:rFonts w:eastAsia="Arial" w:cs="Arial"/>
                <w:b w:val="0"/>
                <w:bCs/>
                <w:color w:val="000000"/>
                <w:highlight w:val="yellow"/>
                <w:lang w:val="en-US"/>
              </w:rPr>
              <w:t>-AI-IntegrationUAT</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CE13EBA" w14:textId="12E054B5" w:rsidR="00D953DE" w:rsidRPr="00614AFB" w:rsidRDefault="00D953DE" w:rsidP="00D953DE">
            <w:pPr>
              <w:rPr>
                <w:rFonts w:ascii="Arial" w:eastAsia="Arial" w:hAnsi="Arial" w:cs="Arial"/>
                <w:color w:val="000000" w:themeColor="text1"/>
                <w:sz w:val="20"/>
              </w:rPr>
            </w:pPr>
            <w:r w:rsidRPr="00614AFB">
              <w:rPr>
                <w:rFonts w:ascii="Arial" w:eastAsia="Arial" w:hAnsi="Arial" w:cs="Arial"/>
                <w:color w:val="000000"/>
                <w:sz w:val="20"/>
                <w:highlight w:val="yellow"/>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31E6ED5" w14:textId="2D4D9CBB"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hAnsi="Arial" w:cs="Arial"/>
                <w:sz w:val="20"/>
                <w:highlight w:val="yellow"/>
              </w:rPr>
            </w:pPr>
            <w:r w:rsidRPr="00614AFB">
              <w:rPr>
                <w:rFonts w:ascii="Arial" w:eastAsia="Arial" w:hAnsi="Arial" w:cs="Arial"/>
                <w:color w:val="000000"/>
                <w:sz w:val="20"/>
                <w:highlight w:val="yellow"/>
              </w:rPr>
              <w:t xml:space="preserve">Группа интеграции с </w:t>
            </w:r>
            <w:r w:rsidRPr="00614AFB">
              <w:rPr>
                <w:rFonts w:ascii="Arial" w:eastAsia="Arial" w:hAnsi="Arial" w:cs="Arial"/>
                <w:color w:val="000000"/>
                <w:sz w:val="20"/>
                <w:highlight w:val="yellow"/>
                <w:lang w:val="en-US"/>
              </w:rPr>
              <w:t>API</w:t>
            </w:r>
            <w:r w:rsidRPr="00614AFB">
              <w:rPr>
                <w:rFonts w:ascii="Arial" w:eastAsia="Arial" w:hAnsi="Arial" w:cs="Arial"/>
                <w:color w:val="000000"/>
                <w:sz w:val="20"/>
                <w:highlight w:val="yellow"/>
              </w:rPr>
              <w:t xml:space="preserve"> агента интеллектуального помощника (тестовое окружение)</w:t>
            </w:r>
          </w:p>
          <w:p w14:paraId="08302EA1" w14:textId="77777777" w:rsidR="00D953DE" w:rsidRPr="00614AFB" w:rsidRDefault="00D953DE" w:rsidP="00D953DE">
            <w:pPr>
              <w:pStyle w:val="aff7"/>
              <w:jc w:val="left"/>
              <w:rPr>
                <w:rFonts w:eastAsia="Arial" w:cs="Arial"/>
                <w:b w:val="0"/>
                <w:color w:val="000000" w:themeColor="text1"/>
              </w:rPr>
            </w:pPr>
          </w:p>
        </w:tc>
        <w:tc>
          <w:tcPr>
            <w:tcW w:w="404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18EBB5F"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hAnsi="Arial" w:cs="Arial"/>
                <w:sz w:val="20"/>
                <w:highlight w:val="yellow"/>
              </w:rPr>
            </w:pPr>
            <w:r w:rsidRPr="00614AFB">
              <w:rPr>
                <w:rFonts w:ascii="Arial" w:eastAsia="Arial" w:hAnsi="Arial" w:cs="Arial"/>
                <w:color w:val="000000"/>
                <w:sz w:val="20"/>
                <w:highlight w:val="yellow"/>
              </w:rPr>
              <w:t>Создать в OU gazprom-</w:t>
            </w:r>
            <w:proofErr w:type="gramStart"/>
            <w:r w:rsidRPr="00614AFB">
              <w:rPr>
                <w:rFonts w:ascii="Arial" w:eastAsia="Arial" w:hAnsi="Arial" w:cs="Arial"/>
                <w:color w:val="000000"/>
                <w:sz w:val="20"/>
                <w:highlight w:val="yellow"/>
              </w:rPr>
              <w:t>neft.local</w:t>
            </w:r>
            <w:proofErr w:type="gramEnd"/>
            <w:r w:rsidRPr="00614AFB">
              <w:rPr>
                <w:rFonts w:ascii="Arial" w:eastAsia="Arial" w:hAnsi="Arial" w:cs="Arial"/>
                <w:color w:val="000000"/>
                <w:sz w:val="20"/>
                <w:highlight w:val="yellow"/>
              </w:rPr>
              <w:t>/Regions/SPB/ПАО Газпром нефть/Groups/U220007372/UAT</w:t>
            </w:r>
          </w:p>
          <w:p w14:paraId="3B798DC9" w14:textId="77777777" w:rsidR="00D953DE" w:rsidRPr="00614AFB" w:rsidRDefault="00D953DE" w:rsidP="00D953DE">
            <w:pPr>
              <w:pStyle w:val="aff7"/>
              <w:jc w:val="left"/>
              <w:rPr>
                <w:rFonts w:eastAsia="Arial" w:cs="Arial"/>
                <w:b w:val="0"/>
                <w:color w:val="000000" w:themeColor="text1"/>
              </w:rPr>
            </w:pPr>
          </w:p>
        </w:tc>
      </w:tr>
      <w:tr w:rsidR="00D953DE" w14:paraId="76D70515"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3C5B1" w14:textId="6751542B" w:rsidR="00D953DE" w:rsidRPr="00614AFB" w:rsidRDefault="00D953DE" w:rsidP="00D953DE">
            <w:pPr>
              <w:pStyle w:val="aff7"/>
              <w:rPr>
                <w:rFonts w:eastAsia="Arial" w:cs="Arial"/>
                <w:b w:val="0"/>
                <w:color w:val="000000" w:themeColor="text1"/>
              </w:rPr>
            </w:pPr>
            <w:r w:rsidRPr="00614AFB">
              <w:rPr>
                <w:rFonts w:eastAsia="Arial" w:cs="Arial"/>
                <w:b w:val="0"/>
                <w:color w:val="000000" w:themeColor="text1"/>
                <w:lang w:val="en-US"/>
              </w:rPr>
              <w:t>5</w:t>
            </w:r>
            <w:r w:rsidRPr="00614AFB">
              <w:rPr>
                <w:rFonts w:eastAsia="Arial" w:cs="Arial"/>
                <w:b w:val="0"/>
                <w:color w:val="000000" w:themeColor="text1"/>
              </w:rPr>
              <w:t>4</w:t>
            </w:r>
          </w:p>
        </w:tc>
        <w:tc>
          <w:tcPr>
            <w:tcW w:w="209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9C3D51E" w14:textId="2045362E" w:rsidR="00D953DE" w:rsidRPr="00614AFB" w:rsidRDefault="00D953DE" w:rsidP="00D953DE">
            <w:pPr>
              <w:pStyle w:val="aff7"/>
              <w:jc w:val="left"/>
              <w:rPr>
                <w:rFonts w:eastAsia="Arial" w:cs="Arial"/>
                <w:b w:val="0"/>
                <w:bCs/>
                <w:color w:val="000000" w:themeColor="text1"/>
                <w:highlight w:val="yellow"/>
                <w:lang w:val="en-US"/>
              </w:rPr>
            </w:pPr>
            <w:r w:rsidRPr="00614AFB">
              <w:rPr>
                <w:rFonts w:eastAsia="Arial" w:cs="Arial"/>
                <w:b w:val="0"/>
                <w:bCs/>
                <w:color w:val="000000" w:themeColor="text1"/>
                <w:highlight w:val="yellow"/>
                <w:lang w:val="en-US"/>
              </w:rPr>
              <w:t>SPB-SUS</w:t>
            </w:r>
            <w:r w:rsidRPr="00614AFB">
              <w:rPr>
                <w:rFonts w:eastAsia="Arial" w:cs="Arial"/>
                <w:b w:val="0"/>
                <w:bCs/>
                <w:color w:val="000000"/>
                <w:highlight w:val="yellow"/>
                <w:lang w:val="en-US"/>
              </w:rPr>
              <w:t>-AI-IntegrationPROD</w:t>
            </w:r>
          </w:p>
        </w:tc>
        <w:tc>
          <w:tcPr>
            <w:tcW w:w="1004"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58D3B41E" w14:textId="1A3C36CA" w:rsidR="00D953DE" w:rsidRPr="00614AFB" w:rsidRDefault="00D953DE" w:rsidP="00D953DE">
            <w:pPr>
              <w:rPr>
                <w:rFonts w:ascii="Arial" w:eastAsia="Arial" w:hAnsi="Arial" w:cs="Arial"/>
                <w:color w:val="000000"/>
                <w:sz w:val="20"/>
                <w:highlight w:val="yellow"/>
              </w:rPr>
            </w:pPr>
            <w:r w:rsidRPr="00614AFB">
              <w:rPr>
                <w:rFonts w:ascii="Arial" w:eastAsia="Arial" w:hAnsi="Arial" w:cs="Arial"/>
                <w:color w:val="000000"/>
                <w:sz w:val="20"/>
                <w:highlight w:val="yellow"/>
              </w:rPr>
              <w:t>Группа безопасности</w:t>
            </w:r>
          </w:p>
        </w:tc>
        <w:tc>
          <w:tcPr>
            <w:tcW w:w="2027"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30EA014"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hAnsi="Arial" w:cs="Arial"/>
                <w:sz w:val="20"/>
                <w:highlight w:val="yellow"/>
              </w:rPr>
            </w:pPr>
            <w:r w:rsidRPr="00614AFB">
              <w:rPr>
                <w:rFonts w:ascii="Arial" w:eastAsia="Arial" w:hAnsi="Arial" w:cs="Arial"/>
                <w:color w:val="000000"/>
                <w:sz w:val="20"/>
                <w:highlight w:val="yellow"/>
              </w:rPr>
              <w:t xml:space="preserve">Группа интеграции внешних систем с </w:t>
            </w:r>
            <w:r w:rsidRPr="00614AFB">
              <w:rPr>
                <w:rFonts w:ascii="Arial" w:eastAsia="Arial" w:hAnsi="Arial" w:cs="Arial"/>
                <w:color w:val="000000"/>
                <w:sz w:val="20"/>
                <w:highlight w:val="yellow"/>
                <w:lang w:val="en-US"/>
              </w:rPr>
              <w:t>API</w:t>
            </w:r>
            <w:r w:rsidRPr="00614AFB">
              <w:rPr>
                <w:rFonts w:ascii="Arial" w:eastAsia="Arial" w:hAnsi="Arial" w:cs="Arial"/>
                <w:color w:val="000000"/>
                <w:sz w:val="20"/>
                <w:highlight w:val="yellow"/>
              </w:rPr>
              <w:t xml:space="preserve"> агента интеллектуального помощника (продуктивное окружение)</w:t>
            </w:r>
          </w:p>
          <w:p w14:paraId="4CB1C308"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eastAsia="Arial" w:hAnsi="Arial" w:cs="Arial"/>
                <w:color w:val="000000"/>
                <w:sz w:val="20"/>
                <w:highlight w:val="yellow"/>
              </w:rPr>
            </w:pPr>
          </w:p>
        </w:tc>
        <w:tc>
          <w:tcPr>
            <w:tcW w:w="404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31FD7B0"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hAnsi="Arial" w:cs="Arial"/>
                <w:sz w:val="20"/>
                <w:highlight w:val="yellow"/>
              </w:rPr>
            </w:pPr>
            <w:r w:rsidRPr="00614AFB">
              <w:rPr>
                <w:rFonts w:ascii="Arial" w:eastAsia="Arial" w:hAnsi="Arial" w:cs="Arial"/>
                <w:color w:val="000000"/>
                <w:sz w:val="20"/>
                <w:highlight w:val="yellow"/>
              </w:rPr>
              <w:t>Создать в OU gazprom-</w:t>
            </w:r>
            <w:proofErr w:type="gramStart"/>
            <w:r w:rsidRPr="00614AFB">
              <w:rPr>
                <w:rFonts w:ascii="Arial" w:eastAsia="Arial" w:hAnsi="Arial" w:cs="Arial"/>
                <w:color w:val="000000"/>
                <w:sz w:val="20"/>
                <w:highlight w:val="yellow"/>
              </w:rPr>
              <w:t>neft.local</w:t>
            </w:r>
            <w:proofErr w:type="gramEnd"/>
            <w:r w:rsidRPr="00614AFB">
              <w:rPr>
                <w:rFonts w:ascii="Arial" w:eastAsia="Arial" w:hAnsi="Arial" w:cs="Arial"/>
                <w:color w:val="000000"/>
                <w:sz w:val="20"/>
                <w:highlight w:val="yellow"/>
              </w:rPr>
              <w:t>/Regions/SPB/ПАО Газпром нефть/Groups/U220007372/P</w:t>
            </w:r>
          </w:p>
          <w:p w14:paraId="5A93E578" w14:textId="77777777" w:rsidR="00D953DE" w:rsidRPr="00614AFB" w:rsidRDefault="00D953DE" w:rsidP="00D953DE">
            <w:pPr>
              <w:pBdr>
                <w:top w:val="none" w:sz="4" w:space="0" w:color="000000"/>
                <w:left w:val="none" w:sz="4" w:space="0" w:color="000000"/>
                <w:bottom w:val="none" w:sz="4" w:space="0" w:color="000000"/>
                <w:right w:val="none" w:sz="4" w:space="0" w:color="000000"/>
              </w:pBdr>
              <w:shd w:val="clear" w:color="FFFFFF" w:fill="FFFFFF"/>
              <w:spacing w:after="60"/>
              <w:rPr>
                <w:rFonts w:ascii="Arial" w:eastAsia="Arial" w:hAnsi="Arial" w:cs="Arial"/>
                <w:color w:val="000000"/>
                <w:sz w:val="20"/>
                <w:highlight w:val="yellow"/>
              </w:rPr>
            </w:pPr>
          </w:p>
        </w:tc>
      </w:tr>
    </w:tbl>
    <w:p w14:paraId="44B51900" w14:textId="77777777" w:rsidR="00E0302A" w:rsidRDefault="00373FF5">
      <w:pPr>
        <w:pStyle w:val="20"/>
        <w:rPr>
          <w:rFonts w:cs="Arial"/>
          <w:lang w:eastAsia="en-US"/>
        </w:rPr>
      </w:pPr>
      <w:bookmarkStart w:id="91" w:name="_Toc211610817"/>
      <w:r>
        <w:rPr>
          <w:rFonts w:cs="Arial"/>
          <w:lang w:eastAsia="en-US"/>
        </w:rPr>
        <w:t>Объекты, создаваемые в LDAP (учетные записи)</w:t>
      </w:r>
      <w:bookmarkEnd w:id="91"/>
    </w:p>
    <w:p w14:paraId="728CFAAD" w14:textId="77777777" w:rsidR="00E0302A" w:rsidRDefault="00373FF5">
      <w:pPr>
        <w:pStyle w:val="afffffd"/>
        <w:keepNext/>
        <w:rPr>
          <w:rFonts w:eastAsia="Arial" w:cs="Arial"/>
          <w:color w:val="000000" w:themeColor="text1"/>
          <w:lang w:val="ru-RU"/>
        </w:rPr>
      </w:pPr>
      <w:r>
        <w:rPr>
          <w:rFonts w:eastAsia="Arial" w:cs="Arial"/>
          <w:color w:val="000000" w:themeColor="text1"/>
          <w:lang w:val="ru-RU"/>
        </w:rPr>
        <w:t xml:space="preserve">Таблица 47 Объекты, создаваемые в </w:t>
      </w:r>
      <w:r>
        <w:rPr>
          <w:rFonts w:eastAsia="Arial" w:cs="Arial"/>
          <w:color w:val="000000" w:themeColor="text1"/>
        </w:rPr>
        <w:t>LDAP</w:t>
      </w:r>
      <w:r>
        <w:rPr>
          <w:rFonts w:eastAsia="Arial" w:cs="Arial"/>
          <w:color w:val="000000" w:themeColor="text1"/>
          <w:lang w:val="ru-RU"/>
        </w:rPr>
        <w:t xml:space="preserve"> (учетные записи)</w:t>
      </w:r>
    </w:p>
    <w:tbl>
      <w:tblPr>
        <w:tblW w:w="9771" w:type="dxa"/>
        <w:tblLayout w:type="fixed"/>
        <w:tblCellMar>
          <w:left w:w="0" w:type="dxa"/>
          <w:right w:w="0" w:type="dxa"/>
        </w:tblCellMar>
        <w:tblLook w:val="04A0" w:firstRow="1" w:lastRow="0" w:firstColumn="1" w:lastColumn="0" w:noHBand="0" w:noVBand="1"/>
      </w:tblPr>
      <w:tblGrid>
        <w:gridCol w:w="595"/>
        <w:gridCol w:w="1380"/>
        <w:gridCol w:w="992"/>
        <w:gridCol w:w="2268"/>
        <w:gridCol w:w="4536"/>
      </w:tblGrid>
      <w:tr w:rsidR="00E0302A" w14:paraId="3E26A3A5" w14:textId="77777777">
        <w:trPr>
          <w:trHeight w:val="688"/>
        </w:trPr>
        <w:tc>
          <w:tcPr>
            <w:tcW w:w="595"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2579AB59" w14:textId="77777777" w:rsidR="00E0302A" w:rsidRDefault="00373FF5">
            <w:pPr>
              <w:pStyle w:val="aff7"/>
              <w:rPr>
                <w:rFonts w:cs="Arial"/>
              </w:rPr>
            </w:pPr>
            <w:r>
              <w:rPr>
                <w:rFonts w:eastAsia="Arial" w:cs="Arial"/>
              </w:rPr>
              <w:lastRenderedPageBreak/>
              <w:t>№</w:t>
            </w:r>
          </w:p>
        </w:tc>
        <w:tc>
          <w:tcPr>
            <w:tcW w:w="1380"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47AF2968" w14:textId="77777777" w:rsidR="00E0302A" w:rsidRDefault="00373FF5">
            <w:pPr>
              <w:pStyle w:val="aff7"/>
              <w:rPr>
                <w:rFonts w:cs="Arial"/>
              </w:rPr>
            </w:pPr>
            <w:r>
              <w:rPr>
                <w:rFonts w:eastAsia="Arial" w:cs="Arial"/>
              </w:rPr>
              <w:t>Имя объекта</w:t>
            </w:r>
          </w:p>
        </w:tc>
        <w:tc>
          <w:tcPr>
            <w:tcW w:w="992"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25D45DD7" w14:textId="77777777" w:rsidR="00E0302A" w:rsidRDefault="00373FF5">
            <w:pPr>
              <w:pStyle w:val="aff7"/>
              <w:rPr>
                <w:rFonts w:cs="Arial"/>
              </w:rPr>
            </w:pPr>
            <w:r>
              <w:rPr>
                <w:rFonts w:eastAsia="Arial" w:cs="Arial"/>
              </w:rPr>
              <w:t>Тип</w:t>
            </w:r>
          </w:p>
        </w:tc>
        <w:tc>
          <w:tcPr>
            <w:tcW w:w="2268" w:type="dxa"/>
            <w:tcBorders>
              <w:top w:val="single" w:sz="8" w:space="0" w:color="000000"/>
              <w:left w:val="none" w:sz="4"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5F20B986" w14:textId="77777777" w:rsidR="00E0302A" w:rsidRDefault="00373FF5">
            <w:pPr>
              <w:pStyle w:val="aff7"/>
              <w:rPr>
                <w:rFonts w:cs="Arial"/>
              </w:rPr>
            </w:pPr>
            <w:r>
              <w:rPr>
                <w:rFonts w:eastAsia="Arial" w:cs="Arial"/>
              </w:rPr>
              <w:t>Описание</w:t>
            </w:r>
          </w:p>
        </w:tc>
        <w:tc>
          <w:tcPr>
            <w:tcW w:w="4536" w:type="dxa"/>
            <w:tcBorders>
              <w:top w:val="single" w:sz="8" w:space="0" w:color="000000"/>
              <w:left w:val="none" w:sz="4"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057A4145" w14:textId="77777777" w:rsidR="00E0302A" w:rsidRDefault="00373FF5">
            <w:pPr>
              <w:pStyle w:val="aff7"/>
              <w:rPr>
                <w:rFonts w:cs="Arial"/>
              </w:rPr>
            </w:pPr>
            <w:r>
              <w:rPr>
                <w:rFonts w:eastAsia="Arial" w:cs="Arial"/>
              </w:rPr>
              <w:t>Комментарий</w:t>
            </w:r>
          </w:p>
        </w:tc>
      </w:tr>
      <w:tr w:rsidR="00E0302A" w:rsidRPr="00641C68" w14:paraId="340DD861"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0D7E4" w14:textId="77777777" w:rsidR="00E0302A" w:rsidRDefault="00373FF5">
            <w:pPr>
              <w:pStyle w:val="aff7"/>
              <w:rPr>
                <w:rFonts w:cs="Arial"/>
                <w:b w:val="0"/>
                <w:color w:val="000000" w:themeColor="text1"/>
                <w:sz w:val="18"/>
              </w:rPr>
            </w:pPr>
            <w:r>
              <w:rPr>
                <w:rFonts w:eastAsia="Arial" w:cs="Arial"/>
                <w:b w:val="0"/>
                <w:color w:val="000000" w:themeColor="text1"/>
                <w:sz w:val="18"/>
                <w:lang w:val="en-US"/>
              </w:rPr>
              <w:t>1</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735B1"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U220007372</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E3CED9"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OU</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8324EF"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OU сегмента для ИС СУС</w:t>
            </w:r>
          </w:p>
          <w:p w14:paraId="2F2CD751"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D06E1"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gazprom-neft.local/Regions/SPB/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w:t>
            </w:r>
          </w:p>
        </w:tc>
      </w:tr>
      <w:tr w:rsidR="00E0302A" w:rsidRPr="00641C68" w14:paraId="7E22214C"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2D7A2" w14:textId="77777777" w:rsidR="00E0302A" w:rsidRDefault="00373FF5">
            <w:pPr>
              <w:pStyle w:val="aff7"/>
              <w:rPr>
                <w:rFonts w:cs="Arial"/>
                <w:b w:val="0"/>
                <w:color w:val="000000" w:themeColor="text1"/>
                <w:sz w:val="18"/>
              </w:rPr>
            </w:pPr>
            <w:r>
              <w:rPr>
                <w:rFonts w:eastAsia="Arial" w:cs="Arial"/>
                <w:b w:val="0"/>
                <w:color w:val="000000" w:themeColor="text1"/>
                <w:sz w:val="18"/>
                <w:lang w:val="en-US"/>
              </w:rPr>
              <w:t>2</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8725E3"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P</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54C9C"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OU</w:t>
            </w:r>
          </w:p>
          <w:p w14:paraId="5618B9AA" w14:textId="77777777" w:rsidR="00E0302A" w:rsidRDefault="00E0302A">
            <w:pPr>
              <w:pStyle w:val="aff7"/>
              <w:jc w:val="left"/>
              <w:rPr>
                <w:rFonts w:cs="Arial"/>
                <w:b w:val="0"/>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7830E"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OU сегмента для ИС СУС (продуктивный сегмент)</w:t>
            </w:r>
          </w:p>
          <w:p w14:paraId="088B70D4"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42617"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w:t>
            </w:r>
            <w:proofErr w:type="gramStart"/>
            <w:r>
              <w:rPr>
                <w:rFonts w:eastAsia="Arial" w:cs="Arial"/>
                <w:b w:val="0"/>
                <w:color w:val="000000" w:themeColor="text1"/>
                <w:sz w:val="18"/>
                <w:lang w:val="en-US"/>
              </w:rPr>
              <w:t>neft.local</w:t>
            </w:r>
            <w:proofErr w:type="gramEnd"/>
            <w:r>
              <w:rPr>
                <w:rFonts w:eastAsia="Arial" w:cs="Arial"/>
                <w:b w:val="0"/>
                <w:color w:val="000000" w:themeColor="text1"/>
                <w:sz w:val="18"/>
                <w:lang w:val="en-US"/>
              </w:rPr>
              <w:t>/Regions/SPB/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/ServiceAccounts/U220007372</w:t>
            </w:r>
          </w:p>
          <w:p w14:paraId="4AE63F95" w14:textId="77777777" w:rsidR="00E0302A" w:rsidRDefault="00E0302A">
            <w:pPr>
              <w:pStyle w:val="aff7"/>
              <w:jc w:val="left"/>
              <w:rPr>
                <w:rFonts w:cs="Arial"/>
                <w:b w:val="0"/>
                <w:color w:val="000000" w:themeColor="text1"/>
                <w:sz w:val="18"/>
                <w:lang w:val="en-US"/>
              </w:rPr>
            </w:pPr>
          </w:p>
        </w:tc>
      </w:tr>
      <w:tr w:rsidR="00E0302A" w:rsidRPr="00641C68" w14:paraId="7C237A97"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646F92" w14:textId="77777777" w:rsidR="00E0302A" w:rsidRDefault="00373FF5">
            <w:pPr>
              <w:pStyle w:val="aff7"/>
              <w:rPr>
                <w:rFonts w:cs="Arial"/>
                <w:b w:val="0"/>
                <w:color w:val="000000" w:themeColor="text1"/>
                <w:sz w:val="18"/>
              </w:rPr>
            </w:pPr>
            <w:r>
              <w:rPr>
                <w:rFonts w:eastAsia="Arial" w:cs="Arial"/>
                <w:b w:val="0"/>
                <w:color w:val="000000" w:themeColor="text1"/>
                <w:sz w:val="18"/>
                <w:lang w:val="en-US"/>
              </w:rPr>
              <w:t>3</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923C1"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D9CB9"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OU</w:t>
            </w:r>
          </w:p>
          <w:p w14:paraId="4EF2378D" w14:textId="77777777" w:rsidR="00E0302A" w:rsidRDefault="00E0302A">
            <w:pPr>
              <w:pStyle w:val="aff7"/>
              <w:jc w:val="left"/>
              <w:rPr>
                <w:rFonts w:cs="Arial"/>
                <w:b w:val="0"/>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A0DF7"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OU сегмента для ИС СУС (препродуктивный сегмент)</w:t>
            </w:r>
          </w:p>
          <w:p w14:paraId="5D068C3A"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3E828E"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gazprom-neft.local/Regions/SPB/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/ServiceAccounts/U220007372</w:t>
            </w:r>
          </w:p>
        </w:tc>
      </w:tr>
      <w:tr w:rsidR="00E0302A" w:rsidRPr="00641C68" w14:paraId="2CE05394"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30078" w14:textId="77777777" w:rsidR="00E0302A" w:rsidRDefault="00373FF5">
            <w:pPr>
              <w:pStyle w:val="aff7"/>
              <w:rPr>
                <w:rFonts w:cs="Arial"/>
                <w:b w:val="0"/>
                <w:color w:val="000000" w:themeColor="text1"/>
                <w:sz w:val="18"/>
              </w:rPr>
            </w:pPr>
            <w:r>
              <w:rPr>
                <w:rFonts w:eastAsia="Arial" w:cs="Arial"/>
                <w:b w:val="0"/>
                <w:color w:val="000000" w:themeColor="text1"/>
                <w:sz w:val="18"/>
                <w:lang w:val="en-US"/>
              </w:rPr>
              <w:t>4</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D5E11E"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2A40E6"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OU</w:t>
            </w:r>
          </w:p>
          <w:p w14:paraId="31087AEB" w14:textId="77777777" w:rsidR="00E0302A" w:rsidRDefault="00E0302A">
            <w:pPr>
              <w:pStyle w:val="aff7"/>
              <w:jc w:val="left"/>
              <w:rPr>
                <w:rFonts w:cs="Arial"/>
                <w:b w:val="0"/>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0482A"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OU сегмента для ИС СУС</w:t>
            </w:r>
          </w:p>
          <w:p w14:paraId="61BD2EF9"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(тестовый сегмент)</w:t>
            </w:r>
          </w:p>
          <w:p w14:paraId="31BFFDBE"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64275"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gazprom-neft.local/Regions/SPB/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/ServiceAccounts/U220007372</w:t>
            </w:r>
          </w:p>
        </w:tc>
      </w:tr>
      <w:tr w:rsidR="00E0302A" w14:paraId="627BAD59"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31CC6"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5</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A3A0C2" w14:textId="77777777" w:rsidR="00E0302A" w:rsidRDefault="00373FF5">
            <w:pPr>
              <w:rPr>
                <w:rFonts w:ascii="Arial" w:hAnsi="Arial" w:cs="Arial"/>
                <w:color w:val="000000" w:themeColor="text1"/>
                <w:sz w:val="18"/>
              </w:rPr>
            </w:pPr>
            <w:r>
              <w:rPr>
                <w:rFonts w:ascii="Arial" w:eastAsia="Arial" w:hAnsi="Arial" w:cs="Arial"/>
                <w:color w:val="000000" w:themeColor="text1"/>
                <w:sz w:val="18"/>
                <w:lang w:val="en-US"/>
              </w:rPr>
              <w:t>SPB-SUS-SSO-UAT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B2199"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4AC71"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синхронизации </w:t>
            </w:r>
            <w:r>
              <w:rPr>
                <w:rFonts w:eastAsia="Arial" w:cs="Arial"/>
                <w:b w:val="0"/>
                <w:color w:val="000000" w:themeColor="text1"/>
                <w:sz w:val="18"/>
                <w:lang w:val="en-US"/>
              </w:rPr>
              <w:t>Keycloak</w:t>
            </w:r>
            <w:r>
              <w:rPr>
                <w:rFonts w:eastAsia="Arial" w:cs="Arial"/>
                <w:b w:val="0"/>
                <w:color w:val="000000" w:themeColor="text1"/>
                <w:sz w:val="18"/>
              </w:rPr>
              <w:t xml:space="preserve"> с LDAP (тестовый сегмент)</w:t>
            </w:r>
          </w:p>
          <w:p w14:paraId="31F85E4B"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624D0"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3DFEF091" w14:textId="77777777" w:rsidR="00E0302A" w:rsidRDefault="00E0302A">
            <w:pPr>
              <w:rPr>
                <w:rFonts w:ascii="Arial" w:hAnsi="Arial" w:cs="Arial"/>
                <w:color w:val="000000" w:themeColor="text1"/>
                <w:sz w:val="18"/>
                <w:lang w:val="en-US"/>
              </w:rPr>
            </w:pPr>
          </w:p>
          <w:p w14:paraId="785FBC92"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0BD21B56" w14:textId="77777777" w:rsidR="00E0302A" w:rsidRDefault="00373FF5">
            <w:pPr>
              <w:pStyle w:val="affffff8"/>
              <w:numPr>
                <w:ilvl w:val="0"/>
                <w:numId w:val="135"/>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166F741B" w14:textId="77777777" w:rsidR="00E0302A" w:rsidRDefault="00373FF5">
            <w:pPr>
              <w:pStyle w:val="affffff8"/>
              <w:numPr>
                <w:ilvl w:val="0"/>
                <w:numId w:val="135"/>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4CC5FCAF" w14:textId="77777777" w:rsidR="00E0302A" w:rsidRDefault="00373FF5">
            <w:pPr>
              <w:pStyle w:val="affffff8"/>
              <w:numPr>
                <w:ilvl w:val="0"/>
                <w:numId w:val="135"/>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33FA9CA2"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B61F20"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6</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D4E8C4"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SPB-SUS-INT-UAT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F26E63"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194DF"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взаимодействия контейнеров приложения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8FEBD"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72915653" w14:textId="77777777" w:rsidR="00E0302A" w:rsidRDefault="00E0302A">
            <w:pPr>
              <w:rPr>
                <w:rFonts w:ascii="Arial" w:hAnsi="Arial" w:cs="Arial"/>
                <w:color w:val="000000" w:themeColor="text1"/>
                <w:sz w:val="18"/>
                <w:lang w:val="en-US"/>
              </w:rPr>
            </w:pPr>
          </w:p>
          <w:p w14:paraId="4CA99ACC"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21A46CA3" w14:textId="77777777" w:rsidR="00E0302A" w:rsidRDefault="00373FF5">
            <w:pPr>
              <w:pStyle w:val="affffff8"/>
              <w:numPr>
                <w:ilvl w:val="0"/>
                <w:numId w:val="136"/>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3BE86B9A" w14:textId="77777777" w:rsidR="00E0302A" w:rsidRDefault="00373FF5">
            <w:pPr>
              <w:pStyle w:val="affffff8"/>
              <w:numPr>
                <w:ilvl w:val="0"/>
                <w:numId w:val="136"/>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5E74CA3C" w14:textId="77777777" w:rsidR="00E0302A" w:rsidRDefault="00373FF5">
            <w:pPr>
              <w:pStyle w:val="affffff8"/>
              <w:numPr>
                <w:ilvl w:val="0"/>
                <w:numId w:val="136"/>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417F5117" w14:textId="77777777" w:rsidR="00E0302A" w:rsidRDefault="00373FF5">
            <w:pPr>
              <w:pStyle w:val="affffff8"/>
              <w:numPr>
                <w:ilvl w:val="0"/>
                <w:numId w:val="136"/>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SPB-SSO-ALLUSERS-SUS-UAT</w:t>
            </w:r>
          </w:p>
          <w:p w14:paraId="4C56AB68" w14:textId="77777777" w:rsidR="00E0302A" w:rsidRDefault="00E0302A">
            <w:pPr>
              <w:rPr>
                <w:rFonts w:ascii="Arial" w:hAnsi="Arial" w:cs="Arial"/>
                <w:color w:val="000000" w:themeColor="text1"/>
                <w:sz w:val="18"/>
              </w:rPr>
            </w:pPr>
          </w:p>
        </w:tc>
      </w:tr>
      <w:tr w:rsidR="00E0302A" w14:paraId="07EF99AA"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7C340"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7</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A4445"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SPB-SU</w:t>
            </w:r>
            <w:r>
              <w:rPr>
                <w:rFonts w:ascii="Arial" w:eastAsia="Arial" w:hAnsi="Arial" w:cs="Arial"/>
                <w:color w:val="000000" w:themeColor="text1"/>
                <w:sz w:val="18"/>
                <w:lang w:val="en-US"/>
              </w:rPr>
              <w:t>S</w:t>
            </w:r>
            <w:r>
              <w:rPr>
                <w:rFonts w:ascii="Arial" w:eastAsia="Arial" w:hAnsi="Arial" w:cs="Arial"/>
                <w:color w:val="000000" w:themeColor="text1"/>
                <w:sz w:val="18"/>
              </w:rPr>
              <w:t>-</w:t>
            </w:r>
            <w:r>
              <w:rPr>
                <w:rFonts w:ascii="Arial" w:eastAsia="Arial" w:hAnsi="Arial" w:cs="Arial"/>
                <w:color w:val="000000" w:themeColor="text1"/>
                <w:sz w:val="18"/>
                <w:lang w:val="en-US"/>
              </w:rPr>
              <w:t>SMUIB-UAT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49D2A1"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220982"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интеграции с СМУИБ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3A1B6"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Локально</w:t>
            </w:r>
          </w:p>
        </w:tc>
      </w:tr>
      <w:tr w:rsidR="00E0302A" w14:paraId="747ECE4F"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6BA5F"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8</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8770C" w14:textId="77777777" w:rsidR="00E0302A" w:rsidRDefault="00373FF5">
            <w:pPr>
              <w:pStyle w:val="aff7"/>
              <w:jc w:val="left"/>
              <w:rPr>
                <w:rFonts w:cs="Arial"/>
                <w:b w:val="0"/>
                <w:color w:val="000000" w:themeColor="text1"/>
                <w:sz w:val="18"/>
              </w:rPr>
            </w:pPr>
            <w:r>
              <w:rPr>
                <w:rFonts w:cs="Arial"/>
                <w:b w:val="0"/>
                <w:color w:val="auto"/>
                <w:sz w:val="18"/>
                <w:lang w:val="en-US"/>
              </w:rPr>
              <w:t>SPB-SUS-BACK-UAT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4BEB76"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5017B"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СУБД </w:t>
            </w:r>
            <w:r>
              <w:rPr>
                <w:rFonts w:eastAsia="Arial" w:cs="Arial"/>
                <w:b w:val="0"/>
                <w:color w:val="000000" w:themeColor="text1"/>
                <w:sz w:val="18"/>
                <w:lang w:val="en-US"/>
              </w:rPr>
              <w:t>Postgres</w:t>
            </w:r>
            <w:r>
              <w:rPr>
                <w:rFonts w:eastAsia="Arial" w:cs="Arial"/>
                <w:b w:val="0"/>
                <w:color w:val="000000" w:themeColor="text1"/>
                <w:sz w:val="18"/>
              </w:rPr>
              <w:t xml:space="preserve"> </w:t>
            </w:r>
            <w:proofErr w:type="gramStart"/>
            <w:r>
              <w:rPr>
                <w:rFonts w:eastAsia="Arial" w:cs="Arial"/>
                <w:b w:val="0"/>
                <w:color w:val="000000" w:themeColor="text1"/>
                <w:sz w:val="18"/>
              </w:rPr>
              <w:t>КСПД  (</w:t>
            </w:r>
            <w:proofErr w:type="gramEnd"/>
            <w:r>
              <w:rPr>
                <w:rFonts w:eastAsia="Arial" w:cs="Arial"/>
                <w:b w:val="0"/>
                <w:color w:val="000000" w:themeColor="text1"/>
                <w:sz w:val="18"/>
              </w:rPr>
              <w:t>тестовый сегмент)</w:t>
            </w:r>
          </w:p>
          <w:p w14:paraId="1F66B004"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B4552"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/Regions/SPB/SYSTEM/System_Accounts/SUS/Test</w:t>
            </w:r>
          </w:p>
          <w:p w14:paraId="311F39A6" w14:textId="77777777" w:rsidR="00E0302A" w:rsidRDefault="00E0302A">
            <w:pPr>
              <w:rPr>
                <w:rFonts w:ascii="Arial" w:hAnsi="Arial" w:cs="Arial"/>
                <w:color w:val="000000" w:themeColor="text1"/>
                <w:sz w:val="18"/>
                <w:lang w:val="en-US"/>
              </w:rPr>
            </w:pPr>
          </w:p>
          <w:p w14:paraId="15F36D80"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36BC72F6"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76930854"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01B36ADE" w14:textId="77777777" w:rsidR="00E0302A" w:rsidRDefault="00E0302A">
            <w:pPr>
              <w:rPr>
                <w:rFonts w:ascii="Arial" w:hAnsi="Arial" w:cs="Arial"/>
                <w:color w:val="000000" w:themeColor="text1"/>
                <w:sz w:val="18"/>
                <w:lang w:val="en-US"/>
              </w:rPr>
            </w:pPr>
          </w:p>
          <w:p w14:paraId="5B176CEF"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2CBB0610" w14:textId="77777777" w:rsidR="00E0302A" w:rsidRDefault="00373FF5">
            <w:pPr>
              <w:pStyle w:val="affffff8"/>
              <w:numPr>
                <w:ilvl w:val="0"/>
                <w:numId w:val="56"/>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1DE45A3F" w14:textId="77777777" w:rsidR="00E0302A" w:rsidRDefault="00373FF5">
            <w:pPr>
              <w:pStyle w:val="affffff8"/>
              <w:numPr>
                <w:ilvl w:val="0"/>
                <w:numId w:val="56"/>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5C66F2D5" w14:textId="77777777" w:rsidR="00E0302A" w:rsidRDefault="00373FF5">
            <w:pPr>
              <w:pStyle w:val="affffff8"/>
              <w:numPr>
                <w:ilvl w:val="0"/>
                <w:numId w:val="56"/>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43EEE17E"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BDB359"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9</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6208A" w14:textId="77777777" w:rsidR="00E0302A" w:rsidRDefault="00373FF5">
            <w:pPr>
              <w:pStyle w:val="aff7"/>
              <w:jc w:val="left"/>
              <w:rPr>
                <w:rFonts w:eastAsia="Arial" w:cs="Arial"/>
                <w:b w:val="0"/>
                <w:color w:val="000000" w:themeColor="text1"/>
                <w:sz w:val="18"/>
                <w:lang w:val="en-US"/>
              </w:rPr>
            </w:pPr>
            <w:r>
              <w:rPr>
                <w:rFonts w:cs="Arial"/>
                <w:b w:val="0"/>
                <w:color w:val="auto"/>
                <w:sz w:val="18"/>
                <w:lang w:val="en-US"/>
              </w:rPr>
              <w:t>SPB-SUS</w:t>
            </w:r>
            <w:r>
              <w:rPr>
                <w:rFonts w:cs="Arial"/>
                <w:b w:val="0"/>
                <w:color w:val="auto"/>
                <w:sz w:val="18"/>
              </w:rPr>
              <w:t>-</w:t>
            </w:r>
            <w:r>
              <w:rPr>
                <w:rFonts w:cs="Arial"/>
                <w:b w:val="0"/>
                <w:color w:val="auto"/>
                <w:sz w:val="18"/>
                <w:lang w:val="en-US"/>
              </w:rPr>
              <w:t>DB1-UAT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B4BB6"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46F71"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 xml:space="preserve">Сервисная УЗ для аутентификации клиентов СУБД </w:t>
            </w:r>
            <w:r>
              <w:rPr>
                <w:rFonts w:eastAsia="Arial" w:cs="Arial"/>
                <w:b w:val="0"/>
                <w:color w:val="000000" w:themeColor="text1"/>
                <w:sz w:val="18"/>
                <w:lang w:val="en-US"/>
              </w:rPr>
              <w:t>Postgres</w:t>
            </w:r>
            <w:r>
              <w:rPr>
                <w:rFonts w:eastAsia="Arial" w:cs="Arial"/>
                <w:b w:val="0"/>
                <w:color w:val="000000" w:themeColor="text1"/>
                <w:sz w:val="18"/>
              </w:rPr>
              <w:t xml:space="preserve">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4124C"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/Regions/SPB/SYSTEM/System_Accounts/SUS/Test</w:t>
            </w:r>
          </w:p>
          <w:p w14:paraId="2FEEDC0E" w14:textId="77777777" w:rsidR="00E0302A" w:rsidRDefault="00E0302A">
            <w:pPr>
              <w:rPr>
                <w:rFonts w:ascii="Arial" w:hAnsi="Arial" w:cs="Arial"/>
                <w:color w:val="000000" w:themeColor="text1"/>
                <w:sz w:val="18"/>
                <w:lang w:val="en-US"/>
              </w:rPr>
            </w:pPr>
          </w:p>
          <w:p w14:paraId="797CD508"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45058CD7"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00F8F48B"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69CA2334" w14:textId="77777777" w:rsidR="00E0302A" w:rsidRDefault="00E0302A">
            <w:pPr>
              <w:rPr>
                <w:rFonts w:ascii="Arial" w:hAnsi="Arial" w:cs="Arial"/>
                <w:color w:val="000000" w:themeColor="text1"/>
                <w:sz w:val="18"/>
                <w:lang w:val="en-US"/>
              </w:rPr>
            </w:pPr>
          </w:p>
          <w:p w14:paraId="0AB57044"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DA08EA2"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438CC3F4"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0A463F16"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6E8C61CC"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4D88F2"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B9484" w14:textId="77777777" w:rsidR="00E0302A" w:rsidRDefault="00373FF5">
            <w:pPr>
              <w:pStyle w:val="aff7"/>
              <w:jc w:val="left"/>
              <w:rPr>
                <w:rFonts w:eastAsia="Arial" w:cs="Arial"/>
                <w:b w:val="0"/>
                <w:color w:val="000000" w:themeColor="text1"/>
                <w:sz w:val="18"/>
                <w:lang w:val="en-US"/>
              </w:rPr>
            </w:pPr>
            <w:r>
              <w:rPr>
                <w:rFonts w:cs="Arial"/>
                <w:b w:val="0"/>
                <w:color w:val="auto"/>
                <w:sz w:val="18"/>
                <w:lang w:val="en-US"/>
              </w:rPr>
              <w:t>SPB-SUS</w:t>
            </w:r>
            <w:r>
              <w:rPr>
                <w:rFonts w:cs="Arial"/>
                <w:b w:val="0"/>
                <w:color w:val="auto"/>
                <w:sz w:val="18"/>
              </w:rPr>
              <w:t>-</w:t>
            </w:r>
            <w:r>
              <w:rPr>
                <w:rFonts w:cs="Arial"/>
                <w:b w:val="0"/>
                <w:color w:val="auto"/>
                <w:sz w:val="18"/>
                <w:lang w:val="en-US"/>
              </w:rPr>
              <w:t>DB2-UAT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D554E"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4E8ADF"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 xml:space="preserve">Сервисная УЗ для аутентификации клиентов СУБД </w:t>
            </w:r>
            <w:r>
              <w:rPr>
                <w:rFonts w:eastAsia="Arial" w:cs="Arial"/>
                <w:b w:val="0"/>
                <w:color w:val="000000" w:themeColor="text1"/>
                <w:sz w:val="18"/>
                <w:lang w:val="en-US"/>
              </w:rPr>
              <w:t>Postgres</w:t>
            </w:r>
            <w:r>
              <w:rPr>
                <w:rFonts w:eastAsia="Arial" w:cs="Arial"/>
                <w:b w:val="0"/>
                <w:color w:val="000000" w:themeColor="text1"/>
                <w:sz w:val="18"/>
              </w:rPr>
              <w:t xml:space="preserve">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25850"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/Regions/SPB/SYSTEM/System_Accounts/SUS/Test</w:t>
            </w:r>
          </w:p>
          <w:p w14:paraId="6E72E3F4" w14:textId="77777777" w:rsidR="00E0302A" w:rsidRDefault="00E0302A">
            <w:pPr>
              <w:rPr>
                <w:rFonts w:ascii="Arial" w:hAnsi="Arial" w:cs="Arial"/>
                <w:color w:val="000000" w:themeColor="text1"/>
                <w:sz w:val="18"/>
                <w:lang w:val="en-US"/>
              </w:rPr>
            </w:pPr>
          </w:p>
          <w:p w14:paraId="48A00140"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3D5CC699"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2B3BA6F6"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2A80FADE" w14:textId="77777777" w:rsidR="00E0302A" w:rsidRDefault="00E0302A">
            <w:pPr>
              <w:rPr>
                <w:rFonts w:ascii="Arial" w:hAnsi="Arial" w:cs="Arial"/>
                <w:color w:val="000000" w:themeColor="text1"/>
                <w:sz w:val="18"/>
                <w:lang w:val="en-US"/>
              </w:rPr>
            </w:pPr>
          </w:p>
          <w:p w14:paraId="3124E5C6"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F8FAF93"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764F81A7"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632DC932"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rsidRPr="00641C68" w14:paraId="648B3477"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90B8C3"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11</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CC8D0"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SPB-SU</w:t>
            </w:r>
            <w:r>
              <w:rPr>
                <w:rFonts w:ascii="Arial" w:eastAsia="Arial" w:hAnsi="Arial" w:cs="Arial"/>
                <w:color w:val="000000" w:themeColor="text1"/>
                <w:sz w:val="18"/>
                <w:lang w:val="en-US"/>
              </w:rPr>
              <w:t>S</w:t>
            </w:r>
            <w:r>
              <w:rPr>
                <w:rFonts w:ascii="Arial" w:eastAsia="Arial" w:hAnsi="Arial" w:cs="Arial"/>
                <w:color w:val="000000" w:themeColor="text1"/>
                <w:sz w:val="18"/>
              </w:rPr>
              <w:t>-</w:t>
            </w:r>
            <w:r>
              <w:rPr>
                <w:rFonts w:ascii="Arial" w:eastAsia="Arial" w:hAnsi="Arial" w:cs="Arial"/>
                <w:color w:val="000000" w:themeColor="text1"/>
                <w:sz w:val="18"/>
                <w:lang w:val="en-US"/>
              </w:rPr>
              <w:t>KFK-UAT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0A157"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A4EEA"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w:t>
            </w:r>
            <w:r>
              <w:rPr>
                <w:rFonts w:eastAsia="Arial" w:cs="Arial"/>
                <w:b w:val="0"/>
                <w:color w:val="000000" w:themeColor="text1"/>
                <w:sz w:val="18"/>
                <w:lang w:val="en-US"/>
              </w:rPr>
              <w:t>KLAD</w:t>
            </w:r>
            <w:r>
              <w:rPr>
                <w:rFonts w:eastAsia="Arial" w:cs="Arial"/>
                <w:b w:val="0"/>
                <w:color w:val="000000" w:themeColor="text1"/>
                <w:sz w:val="18"/>
              </w:rPr>
              <w:t xml:space="preserve"> </w:t>
            </w:r>
            <w:r>
              <w:rPr>
                <w:rFonts w:eastAsia="Arial" w:cs="Arial"/>
                <w:b w:val="0"/>
                <w:color w:val="000000" w:themeColor="text1"/>
                <w:sz w:val="18"/>
                <w:lang w:val="en-US"/>
              </w:rPr>
              <w:t>Streaming</w:t>
            </w:r>
            <w:r>
              <w:rPr>
                <w:rFonts w:eastAsia="Arial" w:cs="Arial"/>
                <w:b w:val="0"/>
                <w:color w:val="000000" w:themeColor="text1"/>
                <w:sz w:val="18"/>
              </w:rPr>
              <w:t xml:space="preserve">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22559"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730FA5F7" w14:textId="77777777" w:rsidR="00E0302A" w:rsidRDefault="00E0302A">
            <w:pPr>
              <w:rPr>
                <w:rFonts w:ascii="Arial" w:hAnsi="Arial" w:cs="Arial"/>
                <w:color w:val="000000" w:themeColor="text1"/>
                <w:sz w:val="18"/>
                <w:lang w:val="en-US"/>
              </w:rPr>
            </w:pPr>
          </w:p>
          <w:p w14:paraId="3A5EDE61"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4860D92" w14:textId="77777777" w:rsidR="00E0302A" w:rsidRDefault="00373FF5">
            <w:pPr>
              <w:pStyle w:val="affffff8"/>
              <w:numPr>
                <w:ilvl w:val="0"/>
                <w:numId w:val="58"/>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05C38E2F" w14:textId="77777777" w:rsidR="00E0302A" w:rsidRDefault="00373FF5">
            <w:pPr>
              <w:pStyle w:val="affffff8"/>
              <w:numPr>
                <w:ilvl w:val="0"/>
                <w:numId w:val="58"/>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3A324304" w14:textId="77777777" w:rsidR="00E0302A" w:rsidRDefault="00373FF5">
            <w:pPr>
              <w:pStyle w:val="affffff8"/>
              <w:numPr>
                <w:ilvl w:val="0"/>
                <w:numId w:val="58"/>
              </w:numPr>
              <w:rPr>
                <w:rFonts w:ascii="Arial" w:hAnsi="Arial" w:cs="Arial"/>
                <w:color w:val="000000" w:themeColor="text1"/>
                <w:sz w:val="18"/>
                <w:szCs w:val="20"/>
              </w:rPr>
            </w:pPr>
            <w:r>
              <w:rPr>
                <w:rFonts w:ascii="Arial" w:eastAsia="Arial" w:hAnsi="Arial" w:cs="Arial"/>
                <w:color w:val="000000" w:themeColor="text1"/>
                <w:sz w:val="18"/>
                <w:szCs w:val="20"/>
                <w:lang w:val="en-US"/>
              </w:rPr>
              <w:t>ALL-ServiceAccounts-Password-Group</w:t>
            </w:r>
          </w:p>
          <w:p w14:paraId="3541D528" w14:textId="77777777" w:rsidR="00E0302A" w:rsidRDefault="00373FF5">
            <w:pPr>
              <w:pStyle w:val="affffff8"/>
              <w:numPr>
                <w:ilvl w:val="0"/>
                <w:numId w:val="58"/>
              </w:numPr>
              <w:rPr>
                <w:rFonts w:ascii="Arial" w:hAnsi="Arial" w:cs="Arial"/>
                <w:color w:val="000000" w:themeColor="text1"/>
                <w:sz w:val="18"/>
                <w:szCs w:val="20"/>
                <w:lang w:val="en-US"/>
              </w:rPr>
            </w:pPr>
            <w:r>
              <w:rPr>
                <w:rFonts w:ascii="Arial" w:eastAsia="Arial" w:hAnsi="Arial" w:cs="Arial"/>
                <w:color w:val="000000" w:themeColor="text1"/>
                <w:sz w:val="18"/>
                <w:szCs w:val="20"/>
                <w:lang w:val="en-US"/>
              </w:rPr>
              <w:t>SPB-SSO-ALLUSERS-SUS-UAT</w:t>
            </w:r>
          </w:p>
          <w:p w14:paraId="399B3E2B" w14:textId="77777777" w:rsidR="00E0302A" w:rsidRDefault="00373FF5">
            <w:pPr>
              <w:pStyle w:val="affffff8"/>
              <w:numPr>
                <w:ilvl w:val="0"/>
                <w:numId w:val="59"/>
              </w:numPr>
              <w:rPr>
                <w:rFonts w:ascii="Arial" w:hAnsi="Arial" w:cs="Arial"/>
                <w:color w:val="000000" w:themeColor="text1"/>
                <w:sz w:val="18"/>
                <w:szCs w:val="20"/>
                <w:lang w:val="en-US"/>
              </w:rPr>
            </w:pPr>
            <w:r>
              <w:rPr>
                <w:rFonts w:ascii="Arial" w:eastAsia="Arial" w:hAnsi="Arial" w:cs="Arial"/>
                <w:color w:val="000000" w:themeColor="text1"/>
                <w:sz w:val="18"/>
                <w:lang w:val="en-US"/>
              </w:rPr>
              <w:t>SPB-GO-KLAD-T-KerbServ</w:t>
            </w:r>
          </w:p>
          <w:p w14:paraId="13ACBAE9" w14:textId="77777777" w:rsidR="00E0302A" w:rsidRDefault="00373FF5">
            <w:pPr>
              <w:pStyle w:val="affffff8"/>
              <w:numPr>
                <w:ilvl w:val="0"/>
                <w:numId w:val="59"/>
              </w:numPr>
              <w:rPr>
                <w:rFonts w:ascii="Arial" w:hAnsi="Arial" w:cs="Arial"/>
                <w:color w:val="000000" w:themeColor="text1"/>
                <w:sz w:val="18"/>
                <w:szCs w:val="20"/>
                <w:lang w:val="en-US"/>
              </w:rPr>
            </w:pPr>
            <w:r>
              <w:rPr>
                <w:rFonts w:ascii="Arial" w:hAnsi="Arial" w:cs="Arial"/>
                <w:color w:val="000000"/>
                <w:sz w:val="18"/>
                <w:szCs w:val="18"/>
                <w:shd w:val="clear" w:color="auto" w:fill="FFFF00"/>
                <w:lang w:val="en-US"/>
              </w:rPr>
              <w:t>SPB-GO-KLAD-T-UPDBRD-DEVELOPER-M</w:t>
            </w:r>
          </w:p>
        </w:tc>
      </w:tr>
      <w:tr w:rsidR="00E0302A" w:rsidRPr="00641C68" w14:paraId="52AF72B1"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89F6F"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12</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935E0"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S</w:t>
            </w:r>
            <w:r>
              <w:rPr>
                <w:rFonts w:eastAsia="Arial" w:cs="Arial"/>
                <w:b w:val="0"/>
                <w:color w:val="000000" w:themeColor="text1"/>
                <w:sz w:val="18"/>
                <w:lang w:val="en-US"/>
              </w:rPr>
              <w:t>PB</w:t>
            </w:r>
            <w:r>
              <w:rPr>
                <w:rFonts w:eastAsia="Arial" w:cs="Arial"/>
                <w:b w:val="0"/>
                <w:color w:val="000000" w:themeColor="text1"/>
                <w:sz w:val="18"/>
              </w:rPr>
              <w:t>-S</w:t>
            </w:r>
            <w:r>
              <w:rPr>
                <w:rFonts w:eastAsia="Arial" w:cs="Arial"/>
                <w:b w:val="0"/>
                <w:color w:val="000000" w:themeColor="text1"/>
                <w:sz w:val="18"/>
                <w:lang w:val="en-US"/>
              </w:rPr>
              <w:t>US</w:t>
            </w:r>
            <w:r>
              <w:rPr>
                <w:rFonts w:eastAsia="Arial" w:cs="Arial"/>
                <w:b w:val="0"/>
                <w:color w:val="000000" w:themeColor="text1"/>
                <w:sz w:val="18"/>
              </w:rPr>
              <w:t>-</w:t>
            </w:r>
            <w:r>
              <w:rPr>
                <w:rFonts w:eastAsia="Arial" w:cs="Arial"/>
                <w:b w:val="0"/>
                <w:color w:val="000000" w:themeColor="text1"/>
                <w:sz w:val="18"/>
                <w:lang w:val="en-US"/>
              </w:rPr>
              <w:t>OP-PSI-UAT</w:t>
            </w:r>
          </w:p>
          <w:p w14:paraId="67548FF7" w14:textId="77777777" w:rsidR="00E0302A" w:rsidRDefault="00E0302A">
            <w:pPr>
              <w:rPr>
                <w:rFonts w:ascii="Arial" w:hAnsi="Arial" w:cs="Arial"/>
                <w:color w:val="000000" w:themeColor="text1"/>
                <w:sz w:val="18"/>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23DC69"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CB6E48"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прохождения ПСИ ИБ под ролью оператора ДО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2743C"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1541DE7E" w14:textId="77777777" w:rsidR="00E0302A" w:rsidRDefault="00E0302A">
            <w:pPr>
              <w:rPr>
                <w:rFonts w:ascii="Arial" w:hAnsi="Arial" w:cs="Arial"/>
                <w:color w:val="000000" w:themeColor="text1"/>
                <w:sz w:val="18"/>
                <w:lang w:val="en-US"/>
              </w:rPr>
            </w:pPr>
          </w:p>
          <w:p w14:paraId="1B014032"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1A088F64" w14:textId="77777777" w:rsidR="00E0302A" w:rsidRDefault="00373FF5">
            <w:pPr>
              <w:pStyle w:val="affffff8"/>
              <w:numPr>
                <w:ilvl w:val="0"/>
                <w:numId w:val="60"/>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55719EE8" w14:textId="77777777" w:rsidR="00E0302A" w:rsidRDefault="00373FF5">
            <w:pPr>
              <w:pStyle w:val="affffff8"/>
              <w:numPr>
                <w:ilvl w:val="0"/>
                <w:numId w:val="60"/>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02EA113D" w14:textId="77777777" w:rsidR="00E0302A" w:rsidRDefault="00373FF5">
            <w:pPr>
              <w:pStyle w:val="affffff8"/>
              <w:numPr>
                <w:ilvl w:val="0"/>
                <w:numId w:val="60"/>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68A3F44D" w14:textId="77777777" w:rsidR="00E0302A" w:rsidRDefault="00373FF5">
            <w:pPr>
              <w:pStyle w:val="affffff8"/>
              <w:numPr>
                <w:ilvl w:val="0"/>
                <w:numId w:val="60"/>
              </w:numPr>
              <w:rPr>
                <w:rFonts w:ascii="Arial" w:hAnsi="Arial" w:cs="Arial"/>
                <w:color w:val="000000" w:themeColor="text1"/>
                <w:sz w:val="18"/>
                <w:szCs w:val="24"/>
              </w:rPr>
            </w:pPr>
            <w:r>
              <w:rPr>
                <w:rFonts w:ascii="Arial" w:eastAsia="Arial" w:hAnsi="Arial" w:cs="Arial"/>
                <w:color w:val="000000" w:themeColor="text1"/>
                <w:sz w:val="18"/>
                <w:szCs w:val="20"/>
              </w:rPr>
              <w:t>S</w:t>
            </w:r>
            <w:r>
              <w:rPr>
                <w:rFonts w:ascii="Arial" w:eastAsia="Arial" w:hAnsi="Arial" w:cs="Arial"/>
                <w:color w:val="000000" w:themeColor="text1"/>
                <w:sz w:val="18"/>
                <w:szCs w:val="20"/>
                <w:lang w:val="en-US"/>
              </w:rPr>
              <w:t>PB</w:t>
            </w:r>
            <w:r>
              <w:rPr>
                <w:rFonts w:ascii="Arial" w:eastAsia="Arial" w:hAnsi="Arial" w:cs="Arial"/>
                <w:color w:val="000000" w:themeColor="text1"/>
                <w:sz w:val="18"/>
                <w:szCs w:val="20"/>
              </w:rPr>
              <w:t>-S</w:t>
            </w:r>
            <w:r>
              <w:rPr>
                <w:rFonts w:ascii="Arial" w:eastAsia="Arial" w:hAnsi="Arial" w:cs="Arial"/>
                <w:color w:val="000000" w:themeColor="text1"/>
                <w:sz w:val="18"/>
                <w:szCs w:val="20"/>
                <w:lang w:val="en-US"/>
              </w:rPr>
              <w:t>US</w:t>
            </w:r>
            <w:r>
              <w:rPr>
                <w:rFonts w:ascii="Arial" w:eastAsia="Arial" w:hAnsi="Arial" w:cs="Arial"/>
                <w:color w:val="000000" w:themeColor="text1"/>
                <w:sz w:val="18"/>
                <w:szCs w:val="20"/>
              </w:rPr>
              <w:t>-</w:t>
            </w:r>
            <w:r>
              <w:rPr>
                <w:rFonts w:ascii="Arial" w:eastAsia="Arial" w:hAnsi="Arial" w:cs="Arial"/>
                <w:color w:val="000000" w:themeColor="text1"/>
                <w:sz w:val="18"/>
                <w:szCs w:val="20"/>
                <w:lang w:val="en-US"/>
              </w:rPr>
              <w:t>OP-ITS-UAT</w:t>
            </w:r>
          </w:p>
          <w:p w14:paraId="74E00F14" w14:textId="77777777" w:rsidR="00E0302A" w:rsidRDefault="00373FF5">
            <w:pPr>
              <w:pStyle w:val="affffff8"/>
              <w:numPr>
                <w:ilvl w:val="0"/>
                <w:numId w:val="61"/>
              </w:numPr>
              <w:rPr>
                <w:rFonts w:ascii="Arial" w:hAnsi="Arial" w:cs="Arial"/>
                <w:b/>
                <w:color w:val="000000" w:themeColor="text1"/>
                <w:sz w:val="18"/>
                <w:szCs w:val="24"/>
                <w:lang w:val="en-US"/>
              </w:rPr>
            </w:pPr>
            <w:r>
              <w:rPr>
                <w:rFonts w:ascii="Arial" w:eastAsia="Arial" w:hAnsi="Arial" w:cs="Arial"/>
                <w:color w:val="000000" w:themeColor="text1"/>
                <w:sz w:val="18"/>
                <w:szCs w:val="20"/>
                <w:lang w:val="en-US"/>
              </w:rPr>
              <w:t>SPB-SSO-ALLUSERS-SUS-UAT</w:t>
            </w:r>
          </w:p>
        </w:tc>
      </w:tr>
      <w:tr w:rsidR="00E0302A" w:rsidRPr="00641C68" w14:paraId="4D65A456"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FD707"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13</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90281"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lang w:val="en-US"/>
              </w:rPr>
              <w:t>SPB-SUS-PO-PSI-UAT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1FC55"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A312E"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прохождения ПСИ ИБ под ролью подписанта </w:t>
            </w:r>
            <w:proofErr w:type="gramStart"/>
            <w:r>
              <w:rPr>
                <w:rFonts w:eastAsia="Arial" w:cs="Arial"/>
                <w:b w:val="0"/>
                <w:color w:val="000000" w:themeColor="text1"/>
                <w:sz w:val="18"/>
              </w:rPr>
              <w:t>ДО  (</w:t>
            </w:r>
            <w:proofErr w:type="gramEnd"/>
            <w:r>
              <w:rPr>
                <w:rFonts w:eastAsia="Arial" w:cs="Arial"/>
                <w:b w:val="0"/>
                <w:color w:val="000000" w:themeColor="text1"/>
                <w:sz w:val="18"/>
              </w:rPr>
              <w:t>тестовый сегмент)</w:t>
            </w:r>
          </w:p>
          <w:p w14:paraId="6DDD858E"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97C3D"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1200207B" w14:textId="77777777" w:rsidR="00E0302A" w:rsidRDefault="00E0302A">
            <w:pPr>
              <w:rPr>
                <w:rFonts w:ascii="Arial" w:hAnsi="Arial" w:cs="Arial"/>
                <w:color w:val="000000" w:themeColor="text1"/>
                <w:sz w:val="18"/>
                <w:lang w:val="en-US"/>
              </w:rPr>
            </w:pPr>
          </w:p>
          <w:p w14:paraId="29EACCE0"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2FC27E13" w14:textId="77777777" w:rsidR="00E0302A" w:rsidRDefault="00373FF5">
            <w:pPr>
              <w:pStyle w:val="affffff8"/>
              <w:numPr>
                <w:ilvl w:val="0"/>
                <w:numId w:val="62"/>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536B6A6E" w14:textId="77777777" w:rsidR="00E0302A" w:rsidRDefault="00373FF5">
            <w:pPr>
              <w:pStyle w:val="affffff8"/>
              <w:numPr>
                <w:ilvl w:val="0"/>
                <w:numId w:val="62"/>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5ADEDB65" w14:textId="77777777" w:rsidR="00E0302A" w:rsidRDefault="00373FF5">
            <w:pPr>
              <w:pStyle w:val="affffff8"/>
              <w:numPr>
                <w:ilvl w:val="0"/>
                <w:numId w:val="62"/>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32939EF0" w14:textId="77777777" w:rsidR="00E0302A" w:rsidRDefault="00373FF5">
            <w:pPr>
              <w:pStyle w:val="affffff8"/>
              <w:numPr>
                <w:ilvl w:val="0"/>
                <w:numId w:val="62"/>
              </w:numPr>
              <w:rPr>
                <w:rFonts w:ascii="Arial" w:hAnsi="Arial" w:cs="Arial"/>
                <w:color w:val="000000" w:themeColor="text1"/>
                <w:sz w:val="18"/>
                <w:szCs w:val="20"/>
              </w:rPr>
            </w:pPr>
            <w:r>
              <w:rPr>
                <w:rFonts w:ascii="Arial" w:eastAsia="Arial" w:hAnsi="Arial" w:cs="Arial"/>
                <w:color w:val="000000" w:themeColor="text1"/>
                <w:sz w:val="18"/>
                <w:szCs w:val="20"/>
              </w:rPr>
              <w:t>S</w:t>
            </w:r>
            <w:r>
              <w:rPr>
                <w:rFonts w:ascii="Arial" w:eastAsia="Arial" w:hAnsi="Arial" w:cs="Arial"/>
                <w:color w:val="000000" w:themeColor="text1"/>
                <w:sz w:val="18"/>
                <w:szCs w:val="20"/>
                <w:lang w:val="en-US"/>
              </w:rPr>
              <w:t>PB</w:t>
            </w:r>
            <w:r>
              <w:rPr>
                <w:rFonts w:ascii="Arial" w:eastAsia="Arial" w:hAnsi="Arial" w:cs="Arial"/>
                <w:color w:val="000000" w:themeColor="text1"/>
                <w:sz w:val="18"/>
                <w:szCs w:val="20"/>
              </w:rPr>
              <w:t>-S</w:t>
            </w:r>
            <w:r>
              <w:rPr>
                <w:rFonts w:ascii="Arial" w:eastAsia="Arial" w:hAnsi="Arial" w:cs="Arial"/>
                <w:color w:val="000000" w:themeColor="text1"/>
                <w:sz w:val="18"/>
                <w:szCs w:val="20"/>
                <w:lang w:val="en-US"/>
              </w:rPr>
              <w:t>US</w:t>
            </w:r>
            <w:r>
              <w:rPr>
                <w:rFonts w:ascii="Arial" w:eastAsia="Arial" w:hAnsi="Arial" w:cs="Arial"/>
                <w:color w:val="000000" w:themeColor="text1"/>
                <w:sz w:val="18"/>
                <w:szCs w:val="20"/>
              </w:rPr>
              <w:t>-</w:t>
            </w:r>
            <w:r>
              <w:rPr>
                <w:rFonts w:ascii="Arial" w:eastAsia="Arial" w:hAnsi="Arial" w:cs="Arial"/>
                <w:color w:val="000000" w:themeColor="text1"/>
                <w:sz w:val="18"/>
                <w:szCs w:val="20"/>
                <w:lang w:val="en-US"/>
              </w:rPr>
              <w:t>PO-ITS-UAT</w:t>
            </w:r>
          </w:p>
          <w:p w14:paraId="64453095" w14:textId="77777777" w:rsidR="00E0302A" w:rsidRDefault="00373FF5">
            <w:pPr>
              <w:pStyle w:val="affffff8"/>
              <w:numPr>
                <w:ilvl w:val="0"/>
                <w:numId w:val="63"/>
              </w:numPr>
              <w:rPr>
                <w:rFonts w:ascii="Arial" w:hAnsi="Arial" w:cs="Arial"/>
                <w:b/>
                <w:color w:val="000000" w:themeColor="text1"/>
                <w:sz w:val="18"/>
                <w:szCs w:val="24"/>
                <w:lang w:val="en-US"/>
              </w:rPr>
            </w:pPr>
            <w:r>
              <w:rPr>
                <w:rFonts w:ascii="Arial" w:eastAsia="Arial" w:hAnsi="Arial" w:cs="Arial"/>
                <w:color w:val="000000" w:themeColor="text1"/>
                <w:sz w:val="18"/>
                <w:szCs w:val="20"/>
                <w:lang w:val="en-US"/>
              </w:rPr>
              <w:t>SPB-SSO-ALLUSERS-SUS-UAT</w:t>
            </w:r>
          </w:p>
        </w:tc>
      </w:tr>
      <w:tr w:rsidR="00E0302A" w:rsidRPr="00641C68" w14:paraId="7337AB9B"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E59C6"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14</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6D54C" w14:textId="77777777" w:rsidR="00E0302A" w:rsidRDefault="00373FF5">
            <w:pPr>
              <w:pStyle w:val="aff7"/>
              <w:jc w:val="left"/>
              <w:rPr>
                <w:rFonts w:cs="Arial"/>
                <w:b w:val="0"/>
                <w:color w:val="000000" w:themeColor="text1"/>
                <w:sz w:val="18"/>
                <w:szCs w:val="24"/>
              </w:rPr>
            </w:pPr>
            <w:r>
              <w:rPr>
                <w:rFonts w:eastAsia="Arial" w:cs="Arial"/>
                <w:b w:val="0"/>
                <w:color w:val="000000" w:themeColor="text1"/>
                <w:sz w:val="18"/>
              </w:rPr>
              <w:t>S</w:t>
            </w:r>
            <w:r>
              <w:rPr>
                <w:rFonts w:eastAsia="Arial" w:cs="Arial"/>
                <w:b w:val="0"/>
                <w:color w:val="000000" w:themeColor="text1"/>
                <w:sz w:val="18"/>
                <w:lang w:val="en-US"/>
              </w:rPr>
              <w:t>PB</w:t>
            </w:r>
            <w:r>
              <w:rPr>
                <w:rFonts w:eastAsia="Arial" w:cs="Arial"/>
                <w:b w:val="0"/>
                <w:color w:val="000000" w:themeColor="text1"/>
                <w:sz w:val="18"/>
              </w:rPr>
              <w:t>-S</w:t>
            </w:r>
            <w:r>
              <w:rPr>
                <w:rFonts w:eastAsia="Arial" w:cs="Arial"/>
                <w:b w:val="0"/>
                <w:color w:val="000000" w:themeColor="text1"/>
                <w:sz w:val="18"/>
                <w:lang w:val="en-US"/>
              </w:rPr>
              <w:t>US</w:t>
            </w:r>
            <w:r>
              <w:rPr>
                <w:rFonts w:eastAsia="Arial" w:cs="Arial"/>
                <w:b w:val="0"/>
                <w:color w:val="000000" w:themeColor="text1"/>
                <w:sz w:val="18"/>
              </w:rPr>
              <w:t>-</w:t>
            </w:r>
            <w:r>
              <w:rPr>
                <w:rFonts w:eastAsia="Arial" w:cs="Arial"/>
                <w:b w:val="0"/>
                <w:color w:val="000000" w:themeColor="text1"/>
                <w:sz w:val="18"/>
                <w:lang w:val="en-US"/>
              </w:rPr>
              <w:t>SERV-PSI-UAT</w:t>
            </w:r>
          </w:p>
          <w:p w14:paraId="2851B2AE" w14:textId="77777777" w:rsidR="00E0302A" w:rsidRDefault="00E0302A">
            <w:pPr>
              <w:pStyle w:val="aff7"/>
              <w:jc w:val="left"/>
              <w:rPr>
                <w:rFonts w:cs="Arial"/>
                <w:b w:val="0"/>
                <w:color w:val="000000" w:themeColor="text1"/>
                <w:sz w:val="18"/>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0909B"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w:t>
            </w:r>
          </w:p>
          <w:p w14:paraId="04F86A85"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1B2C7C" w14:textId="77777777" w:rsidR="00E0302A" w:rsidRDefault="00373FF5">
            <w:pPr>
              <w:pStyle w:val="aff7"/>
              <w:jc w:val="left"/>
              <w:rPr>
                <w:rFonts w:cs="Arial"/>
                <w:b w:val="0"/>
                <w:color w:val="000000" w:themeColor="text1"/>
                <w:sz w:val="18"/>
                <w:szCs w:val="24"/>
              </w:rPr>
            </w:pPr>
            <w:r>
              <w:rPr>
                <w:rFonts w:eastAsia="Arial" w:cs="Arial"/>
                <w:b w:val="0"/>
                <w:color w:val="000000" w:themeColor="text1"/>
                <w:sz w:val="18"/>
              </w:rPr>
              <w:t xml:space="preserve">Сервисная УЗ для прохождения ПСИ ИБ под ролью сотрудника сервисной </w:t>
            </w:r>
            <w:proofErr w:type="gramStart"/>
            <w:r>
              <w:rPr>
                <w:rFonts w:eastAsia="Arial" w:cs="Arial"/>
                <w:b w:val="0"/>
                <w:color w:val="000000" w:themeColor="text1"/>
                <w:sz w:val="18"/>
              </w:rPr>
              <w:t>поддержки  (</w:t>
            </w:r>
            <w:proofErr w:type="gramEnd"/>
            <w:r>
              <w:rPr>
                <w:rFonts w:eastAsia="Arial" w:cs="Arial"/>
                <w:b w:val="0"/>
                <w:color w:val="000000" w:themeColor="text1"/>
                <w:sz w:val="18"/>
              </w:rPr>
              <w:t>тестовый сегмент)</w:t>
            </w:r>
          </w:p>
          <w:p w14:paraId="3286656B"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D8193" w14:textId="77777777" w:rsidR="00E0302A" w:rsidRDefault="00373FF5">
            <w:pPr>
              <w:rPr>
                <w:rFonts w:ascii="Arial" w:hAnsi="Arial" w:cs="Arial"/>
                <w:color w:val="000000" w:themeColor="text1"/>
                <w:sz w:val="18"/>
                <w:szCs w:val="24"/>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7A90DE15" w14:textId="77777777" w:rsidR="00E0302A" w:rsidRDefault="00E0302A">
            <w:pPr>
              <w:rPr>
                <w:rFonts w:ascii="Arial" w:hAnsi="Arial" w:cs="Arial"/>
                <w:color w:val="000000" w:themeColor="text1"/>
                <w:sz w:val="18"/>
                <w:lang w:val="en-US"/>
              </w:rPr>
            </w:pPr>
          </w:p>
          <w:p w14:paraId="22A4CB3C"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27157D2A" w14:textId="77777777" w:rsidR="00E0302A" w:rsidRDefault="00373FF5">
            <w:pPr>
              <w:pStyle w:val="affffff8"/>
              <w:numPr>
                <w:ilvl w:val="0"/>
                <w:numId w:val="64"/>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7E6F68DB" w14:textId="77777777" w:rsidR="00E0302A" w:rsidRDefault="00373FF5">
            <w:pPr>
              <w:pStyle w:val="affffff8"/>
              <w:numPr>
                <w:ilvl w:val="0"/>
                <w:numId w:val="64"/>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13168708" w14:textId="77777777" w:rsidR="00E0302A" w:rsidRDefault="00373FF5">
            <w:pPr>
              <w:pStyle w:val="affffff8"/>
              <w:numPr>
                <w:ilvl w:val="0"/>
                <w:numId w:val="64"/>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6246FFEB" w14:textId="77777777" w:rsidR="00E0302A" w:rsidRDefault="00373FF5">
            <w:pPr>
              <w:pStyle w:val="affffff8"/>
              <w:numPr>
                <w:ilvl w:val="0"/>
                <w:numId w:val="64"/>
              </w:numPr>
              <w:rPr>
                <w:rFonts w:ascii="Arial" w:hAnsi="Arial" w:cs="Arial"/>
                <w:color w:val="000000" w:themeColor="text1"/>
                <w:sz w:val="18"/>
                <w:szCs w:val="20"/>
              </w:rPr>
            </w:pPr>
            <w:r>
              <w:rPr>
                <w:rFonts w:ascii="Arial" w:eastAsia="Arial" w:hAnsi="Arial" w:cs="Arial"/>
                <w:color w:val="000000" w:themeColor="text1"/>
                <w:sz w:val="18"/>
                <w:szCs w:val="20"/>
              </w:rPr>
              <w:t>S</w:t>
            </w:r>
            <w:r>
              <w:rPr>
                <w:rFonts w:ascii="Arial" w:eastAsia="Arial" w:hAnsi="Arial" w:cs="Arial"/>
                <w:color w:val="000000" w:themeColor="text1"/>
                <w:sz w:val="18"/>
                <w:szCs w:val="20"/>
                <w:lang w:val="en-US"/>
              </w:rPr>
              <w:t>PB</w:t>
            </w:r>
            <w:r>
              <w:rPr>
                <w:rFonts w:ascii="Arial" w:eastAsia="Arial" w:hAnsi="Arial" w:cs="Arial"/>
                <w:color w:val="000000" w:themeColor="text1"/>
                <w:sz w:val="18"/>
                <w:szCs w:val="20"/>
              </w:rPr>
              <w:t>-S</w:t>
            </w:r>
            <w:r>
              <w:rPr>
                <w:rFonts w:ascii="Arial" w:eastAsia="Arial" w:hAnsi="Arial" w:cs="Arial"/>
                <w:color w:val="000000" w:themeColor="text1"/>
                <w:sz w:val="18"/>
                <w:szCs w:val="20"/>
                <w:lang w:val="en-US"/>
              </w:rPr>
              <w:t>US</w:t>
            </w:r>
            <w:r>
              <w:rPr>
                <w:rFonts w:ascii="Arial" w:eastAsia="Arial" w:hAnsi="Arial" w:cs="Arial"/>
                <w:color w:val="000000" w:themeColor="text1"/>
                <w:sz w:val="18"/>
                <w:szCs w:val="20"/>
              </w:rPr>
              <w:t>-</w:t>
            </w:r>
            <w:r>
              <w:rPr>
                <w:rFonts w:ascii="Arial" w:eastAsia="Arial" w:hAnsi="Arial" w:cs="Arial"/>
                <w:color w:val="000000" w:themeColor="text1"/>
                <w:sz w:val="18"/>
                <w:szCs w:val="20"/>
                <w:lang w:val="en-US"/>
              </w:rPr>
              <w:t>SERV-UAT</w:t>
            </w:r>
          </w:p>
          <w:p w14:paraId="58D4B52F" w14:textId="77777777" w:rsidR="00E0302A" w:rsidRDefault="00373FF5">
            <w:pPr>
              <w:pStyle w:val="affffff8"/>
              <w:numPr>
                <w:ilvl w:val="0"/>
                <w:numId w:val="65"/>
              </w:numPr>
              <w:rPr>
                <w:rFonts w:ascii="Arial" w:hAnsi="Arial" w:cs="Arial"/>
                <w:b/>
                <w:color w:val="000000" w:themeColor="text1"/>
                <w:sz w:val="18"/>
                <w:szCs w:val="24"/>
                <w:lang w:val="en-US"/>
              </w:rPr>
            </w:pPr>
            <w:r>
              <w:rPr>
                <w:rFonts w:ascii="Arial" w:eastAsia="Arial" w:hAnsi="Arial" w:cs="Arial"/>
                <w:color w:val="000000" w:themeColor="text1"/>
                <w:sz w:val="18"/>
                <w:szCs w:val="20"/>
                <w:lang w:val="en-US"/>
              </w:rPr>
              <w:t>SPB-SSO-ALLUSERS-SUS-UAT</w:t>
            </w:r>
          </w:p>
        </w:tc>
      </w:tr>
      <w:tr w:rsidR="00E0302A" w:rsidRPr="00641C68" w14:paraId="15CC887A"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F49DA"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15</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10370" w14:textId="77777777" w:rsidR="00E0302A" w:rsidRDefault="00373FF5">
            <w:pPr>
              <w:rPr>
                <w:rFonts w:ascii="Arial" w:hAnsi="Arial" w:cs="Arial"/>
                <w:color w:val="000000" w:themeColor="text1"/>
                <w:sz w:val="18"/>
              </w:rPr>
            </w:pPr>
            <w:r>
              <w:rPr>
                <w:rFonts w:ascii="Arial" w:eastAsia="Arial" w:hAnsi="Arial" w:cs="Arial"/>
                <w:color w:val="000000" w:themeColor="text1"/>
                <w:sz w:val="18"/>
                <w:lang w:val="en-US"/>
              </w:rPr>
              <w:t>SUS-BCL-IntUAT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DD852"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0ACB7"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 для интеграции c ИС «Личный кабинет участника Экосистемы БРД»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EA3AD"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4199EA5B" w14:textId="77777777" w:rsidR="00E0302A" w:rsidRDefault="00E0302A">
            <w:pPr>
              <w:rPr>
                <w:rFonts w:ascii="Arial" w:hAnsi="Arial" w:cs="Arial"/>
                <w:color w:val="000000" w:themeColor="text1"/>
                <w:sz w:val="18"/>
                <w:lang w:val="en-US"/>
              </w:rPr>
            </w:pPr>
          </w:p>
          <w:p w14:paraId="48C07BFA"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1B60F446" w14:textId="77777777" w:rsidR="00E0302A" w:rsidRDefault="00373FF5">
            <w:pPr>
              <w:pStyle w:val="affffff8"/>
              <w:numPr>
                <w:ilvl w:val="0"/>
                <w:numId w:val="66"/>
              </w:numPr>
              <w:rPr>
                <w:rFonts w:ascii="Arial" w:hAnsi="Arial" w:cs="Arial"/>
                <w:color w:val="000000" w:themeColor="text1"/>
                <w:sz w:val="18"/>
              </w:rPr>
            </w:pPr>
            <w:r>
              <w:rPr>
                <w:rFonts w:ascii="Arial" w:eastAsia="Arial" w:hAnsi="Arial" w:cs="Arial"/>
                <w:color w:val="000000" w:themeColor="text1"/>
                <w:sz w:val="18"/>
                <w:szCs w:val="20"/>
                <w:lang w:val="en-US"/>
              </w:rPr>
              <w:t>Deny Logon Locally,</w:t>
            </w:r>
          </w:p>
          <w:p w14:paraId="7187DBB9" w14:textId="77777777" w:rsidR="00E0302A" w:rsidRDefault="00373FF5">
            <w:pPr>
              <w:pStyle w:val="affffff8"/>
              <w:numPr>
                <w:ilvl w:val="0"/>
                <w:numId w:val="66"/>
              </w:numPr>
              <w:rPr>
                <w:rFonts w:ascii="Arial" w:hAnsi="Arial" w:cs="Arial"/>
                <w:color w:val="000000" w:themeColor="text1"/>
                <w:sz w:val="18"/>
              </w:rPr>
            </w:pPr>
            <w:r>
              <w:rPr>
                <w:rFonts w:ascii="Arial" w:eastAsia="Arial" w:hAnsi="Arial" w:cs="Arial"/>
                <w:color w:val="000000" w:themeColor="text1"/>
                <w:sz w:val="18"/>
                <w:szCs w:val="20"/>
                <w:lang w:val="en-US"/>
              </w:rPr>
              <w:t>spb_DenyLogon,</w:t>
            </w:r>
          </w:p>
          <w:p w14:paraId="04052E30" w14:textId="77777777" w:rsidR="00E0302A" w:rsidRDefault="00373FF5">
            <w:pPr>
              <w:pStyle w:val="affffff8"/>
              <w:numPr>
                <w:ilvl w:val="0"/>
                <w:numId w:val="66"/>
              </w:numPr>
              <w:rPr>
                <w:rFonts w:ascii="Arial" w:hAnsi="Arial" w:cs="Arial"/>
                <w:color w:val="000000" w:themeColor="text1"/>
                <w:sz w:val="18"/>
              </w:rPr>
            </w:pPr>
            <w:r>
              <w:rPr>
                <w:rFonts w:ascii="Arial" w:eastAsia="Arial" w:hAnsi="Arial" w:cs="Arial"/>
                <w:color w:val="000000" w:themeColor="text1"/>
                <w:sz w:val="18"/>
                <w:szCs w:val="20"/>
                <w:lang w:val="en-US"/>
              </w:rPr>
              <w:t>ALL-ServiceAccounts-Password-Group</w:t>
            </w:r>
          </w:p>
          <w:p w14:paraId="55C9A328" w14:textId="77777777" w:rsidR="00E0302A" w:rsidRDefault="00373FF5">
            <w:pPr>
              <w:pStyle w:val="affffff8"/>
              <w:numPr>
                <w:ilvl w:val="0"/>
                <w:numId w:val="66"/>
              </w:numPr>
              <w:rPr>
                <w:rFonts w:ascii="Arial" w:hAnsi="Arial" w:cs="Arial"/>
                <w:color w:val="000000" w:themeColor="text1"/>
                <w:sz w:val="18"/>
              </w:rPr>
            </w:pPr>
            <w:r>
              <w:rPr>
                <w:rFonts w:ascii="Arial" w:eastAsia="Arial" w:hAnsi="Arial" w:cs="Arial"/>
                <w:color w:val="000000" w:themeColor="text1"/>
                <w:sz w:val="18"/>
                <w:szCs w:val="20"/>
                <w:lang w:val="en-US"/>
              </w:rPr>
              <w:t>SPB-SSO-ALLUSERS-BCL-UAT</w:t>
            </w:r>
          </w:p>
          <w:p w14:paraId="33850674" w14:textId="77777777" w:rsidR="00E0302A" w:rsidRDefault="00373FF5">
            <w:pPr>
              <w:pStyle w:val="affffff8"/>
              <w:numPr>
                <w:ilvl w:val="0"/>
                <w:numId w:val="66"/>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SPB-SSO-ALLUSERS-SUS-UAT</w:t>
            </w:r>
          </w:p>
          <w:p w14:paraId="11557094" w14:textId="77777777" w:rsidR="00E0302A" w:rsidRDefault="00373FF5">
            <w:pPr>
              <w:pStyle w:val="affffff8"/>
              <w:numPr>
                <w:ilvl w:val="0"/>
                <w:numId w:val="66"/>
              </w:numPr>
              <w:rPr>
                <w:rFonts w:ascii="Arial" w:hAnsi="Arial" w:cs="Arial"/>
                <w:color w:val="000000" w:themeColor="text1"/>
                <w:sz w:val="18"/>
                <w:szCs w:val="20"/>
                <w:lang w:val="en-US"/>
              </w:rPr>
            </w:pPr>
            <w:r>
              <w:rPr>
                <w:rFonts w:ascii="Arial" w:eastAsia="Arial" w:hAnsi="Arial" w:cs="Arial"/>
                <w:color w:val="000000" w:themeColor="text1"/>
                <w:sz w:val="18"/>
                <w:szCs w:val="20"/>
                <w:lang w:val="en-US"/>
              </w:rPr>
              <w:t>SPB-GPN-BRD-SUS-BCL-IntegrationUAT</w:t>
            </w:r>
          </w:p>
        </w:tc>
      </w:tr>
      <w:tr w:rsidR="00E0302A" w:rsidRPr="00641C68" w14:paraId="788C6FBB"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9C7853"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16</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0F759" w14:textId="77777777" w:rsidR="00E0302A" w:rsidRDefault="00373FF5">
            <w:pPr>
              <w:rPr>
                <w:rFonts w:ascii="Arial" w:hAnsi="Arial" w:cs="Arial"/>
                <w:color w:val="000000" w:themeColor="text1"/>
                <w:sz w:val="18"/>
              </w:rPr>
            </w:pPr>
            <w:r>
              <w:rPr>
                <w:rFonts w:ascii="Arial" w:eastAsia="Arial" w:hAnsi="Arial" w:cs="Arial"/>
                <w:color w:val="000000" w:themeColor="text1"/>
                <w:sz w:val="18"/>
                <w:lang w:val="en-US"/>
              </w:rPr>
              <w:t>SUS-BCC-IntUAT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DDA17"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p w14:paraId="4A046624"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F5F5A"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 для интеграции c ИС «</w:t>
            </w:r>
            <w:r>
              <w:rPr>
                <w:rFonts w:ascii="Arial" w:eastAsia="Arial" w:hAnsi="Arial" w:cs="Arial"/>
                <w:color w:val="000000" w:themeColor="text1"/>
                <w:sz w:val="18"/>
                <w:lang w:val="en-US"/>
              </w:rPr>
              <w:t>CradleID</w:t>
            </w:r>
            <w:r>
              <w:rPr>
                <w:rFonts w:ascii="Arial" w:eastAsia="Arial" w:hAnsi="Arial" w:cs="Arial"/>
                <w:color w:val="000000" w:themeColor="text1"/>
                <w:sz w:val="18"/>
              </w:rPr>
              <w:t xml:space="preserve"> БРД»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9C53B"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0360317E" w14:textId="77777777" w:rsidR="00E0302A" w:rsidRDefault="00E0302A">
            <w:pPr>
              <w:rPr>
                <w:rFonts w:ascii="Arial" w:hAnsi="Arial" w:cs="Arial"/>
                <w:color w:val="000000" w:themeColor="text1"/>
                <w:sz w:val="18"/>
                <w:lang w:val="en-US"/>
              </w:rPr>
            </w:pPr>
          </w:p>
          <w:p w14:paraId="1C576613"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5FF39C53" w14:textId="77777777" w:rsidR="00E0302A" w:rsidRDefault="00373FF5">
            <w:pPr>
              <w:pStyle w:val="affffff8"/>
              <w:numPr>
                <w:ilvl w:val="0"/>
                <w:numId w:val="67"/>
              </w:numPr>
              <w:rPr>
                <w:rFonts w:ascii="Arial" w:hAnsi="Arial" w:cs="Arial"/>
                <w:color w:val="000000" w:themeColor="text1"/>
                <w:sz w:val="18"/>
              </w:rPr>
            </w:pPr>
            <w:r>
              <w:rPr>
                <w:rFonts w:ascii="Arial" w:eastAsia="Arial" w:hAnsi="Arial" w:cs="Arial"/>
                <w:color w:val="000000" w:themeColor="text1"/>
                <w:sz w:val="18"/>
                <w:szCs w:val="20"/>
                <w:lang w:val="en-US"/>
              </w:rPr>
              <w:t>Deny Logon Locally,</w:t>
            </w:r>
          </w:p>
          <w:p w14:paraId="1FC1098D" w14:textId="77777777" w:rsidR="00E0302A" w:rsidRDefault="00373FF5">
            <w:pPr>
              <w:pStyle w:val="affffff8"/>
              <w:numPr>
                <w:ilvl w:val="0"/>
                <w:numId w:val="67"/>
              </w:numPr>
              <w:rPr>
                <w:rFonts w:ascii="Arial" w:hAnsi="Arial" w:cs="Arial"/>
                <w:color w:val="000000" w:themeColor="text1"/>
                <w:sz w:val="18"/>
              </w:rPr>
            </w:pPr>
            <w:r>
              <w:rPr>
                <w:rFonts w:ascii="Arial" w:eastAsia="Arial" w:hAnsi="Arial" w:cs="Arial"/>
                <w:color w:val="000000" w:themeColor="text1"/>
                <w:sz w:val="18"/>
                <w:szCs w:val="20"/>
                <w:lang w:val="en-US"/>
              </w:rPr>
              <w:t>spb_DenyLogon,</w:t>
            </w:r>
          </w:p>
          <w:p w14:paraId="4B982131" w14:textId="77777777" w:rsidR="00E0302A" w:rsidRDefault="00373FF5">
            <w:pPr>
              <w:pStyle w:val="affffff8"/>
              <w:numPr>
                <w:ilvl w:val="0"/>
                <w:numId w:val="67"/>
              </w:numPr>
              <w:rPr>
                <w:rFonts w:ascii="Arial" w:hAnsi="Arial" w:cs="Arial"/>
                <w:color w:val="000000" w:themeColor="text1"/>
                <w:sz w:val="18"/>
              </w:rPr>
            </w:pPr>
            <w:r>
              <w:rPr>
                <w:rFonts w:ascii="Arial" w:eastAsia="Arial" w:hAnsi="Arial" w:cs="Arial"/>
                <w:color w:val="000000" w:themeColor="text1"/>
                <w:sz w:val="18"/>
                <w:szCs w:val="20"/>
                <w:lang w:val="en-US"/>
              </w:rPr>
              <w:t>ALL-ServiceAccounts-Password-Group</w:t>
            </w:r>
          </w:p>
          <w:p w14:paraId="263E2CC5" w14:textId="77777777" w:rsidR="00E0302A" w:rsidRDefault="00373FF5">
            <w:pPr>
              <w:pStyle w:val="affffff8"/>
              <w:numPr>
                <w:ilvl w:val="0"/>
                <w:numId w:val="67"/>
              </w:numPr>
              <w:rPr>
                <w:rFonts w:ascii="Arial" w:hAnsi="Arial" w:cs="Arial"/>
                <w:color w:val="000000" w:themeColor="text1"/>
                <w:sz w:val="18"/>
              </w:rPr>
            </w:pPr>
            <w:r>
              <w:rPr>
                <w:rFonts w:ascii="Arial" w:eastAsia="Arial" w:hAnsi="Arial" w:cs="Arial"/>
                <w:color w:val="000000" w:themeColor="text1"/>
                <w:sz w:val="18"/>
                <w:szCs w:val="20"/>
                <w:lang w:val="en-US"/>
              </w:rPr>
              <w:t>SPB-SSO-ALLUSERS-BCC-UAT</w:t>
            </w:r>
          </w:p>
          <w:p w14:paraId="3A483E7C" w14:textId="77777777" w:rsidR="00E0302A" w:rsidRDefault="00373FF5">
            <w:pPr>
              <w:pStyle w:val="affffff8"/>
              <w:numPr>
                <w:ilvl w:val="0"/>
                <w:numId w:val="67"/>
              </w:numPr>
              <w:rPr>
                <w:rFonts w:ascii="Arial" w:hAnsi="Arial" w:cs="Arial"/>
                <w:b/>
                <w:color w:val="000000" w:themeColor="text1"/>
                <w:sz w:val="18"/>
                <w:lang w:val="en-US"/>
              </w:rPr>
            </w:pPr>
            <w:r>
              <w:rPr>
                <w:rFonts w:ascii="Arial" w:eastAsia="Arial" w:hAnsi="Arial" w:cs="Arial"/>
                <w:color w:val="000000" w:themeColor="text1"/>
                <w:sz w:val="18"/>
                <w:szCs w:val="20"/>
                <w:lang w:val="en-US"/>
              </w:rPr>
              <w:t>SPB-SSO-ALLUSERS-SUS-UAT</w:t>
            </w:r>
          </w:p>
          <w:p w14:paraId="0091E861" w14:textId="77777777" w:rsidR="00E0302A" w:rsidRDefault="00373FF5">
            <w:pPr>
              <w:pStyle w:val="affffff8"/>
              <w:numPr>
                <w:ilvl w:val="0"/>
                <w:numId w:val="67"/>
              </w:numPr>
              <w:rPr>
                <w:rFonts w:ascii="Arial" w:hAnsi="Arial" w:cs="Arial"/>
                <w:b/>
                <w:color w:val="000000" w:themeColor="text1"/>
                <w:sz w:val="18"/>
                <w:lang w:val="en-US"/>
              </w:rPr>
            </w:pPr>
            <w:r>
              <w:rPr>
                <w:rFonts w:ascii="Arial" w:hAnsi="Arial" w:cs="Arial"/>
                <w:color w:val="000000"/>
                <w:sz w:val="18"/>
                <w:szCs w:val="20"/>
                <w:lang w:val="en-US" w:eastAsia="ru-RU"/>
              </w:rPr>
              <w:t>SPB-GPN-BRD-SUS-BCC-IntegrationUAT</w:t>
            </w:r>
          </w:p>
        </w:tc>
      </w:tr>
      <w:tr w:rsidR="00E0302A" w:rsidRPr="00641C68" w14:paraId="0D8C3588"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7565D"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17</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915B6" w14:textId="77777777" w:rsidR="00E0302A" w:rsidRDefault="00373FF5">
            <w:pPr>
              <w:rPr>
                <w:rFonts w:ascii="Arial" w:hAnsi="Arial" w:cs="Arial"/>
                <w:color w:val="000000" w:themeColor="text1"/>
                <w:sz w:val="18"/>
              </w:rPr>
            </w:pPr>
            <w:r>
              <w:rPr>
                <w:rFonts w:ascii="Arial" w:eastAsia="Arial" w:hAnsi="Arial" w:cs="Arial"/>
                <w:color w:val="000000" w:themeColor="text1"/>
                <w:sz w:val="18"/>
                <w:lang w:val="en-US"/>
              </w:rPr>
              <w:t>SUS-BCE-IntUAT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2BE7C"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p w14:paraId="45426CF2"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A47D9"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 для интеграции c ИС «Бизнес-Коннектор БРД» (тестовый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311B2"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/ServiceAccounts/BRD/BCC/Test</w:t>
            </w:r>
          </w:p>
          <w:p w14:paraId="394AA68B" w14:textId="77777777" w:rsidR="00E0302A" w:rsidRDefault="00E0302A">
            <w:pPr>
              <w:rPr>
                <w:rFonts w:ascii="Arial" w:hAnsi="Arial" w:cs="Arial"/>
                <w:color w:val="000000" w:themeColor="text1"/>
                <w:sz w:val="18"/>
                <w:lang w:val="en-US"/>
              </w:rPr>
            </w:pPr>
          </w:p>
          <w:p w14:paraId="7FE3E3E8"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4AB2B13" w14:textId="77777777" w:rsidR="00E0302A" w:rsidRDefault="00373FF5">
            <w:pPr>
              <w:pStyle w:val="affffff8"/>
              <w:numPr>
                <w:ilvl w:val="0"/>
                <w:numId w:val="68"/>
              </w:numPr>
              <w:rPr>
                <w:rFonts w:ascii="Arial" w:hAnsi="Arial" w:cs="Arial"/>
                <w:color w:val="000000" w:themeColor="text1"/>
                <w:sz w:val="18"/>
              </w:rPr>
            </w:pPr>
            <w:r>
              <w:rPr>
                <w:rFonts w:ascii="Arial" w:eastAsia="Arial" w:hAnsi="Arial" w:cs="Arial"/>
                <w:color w:val="000000" w:themeColor="text1"/>
                <w:sz w:val="18"/>
                <w:szCs w:val="20"/>
                <w:lang w:val="en-US"/>
              </w:rPr>
              <w:t>Deny Logon Locally,</w:t>
            </w:r>
          </w:p>
          <w:p w14:paraId="15A0520B" w14:textId="77777777" w:rsidR="00E0302A" w:rsidRDefault="00373FF5">
            <w:pPr>
              <w:pStyle w:val="affffff8"/>
              <w:numPr>
                <w:ilvl w:val="0"/>
                <w:numId w:val="68"/>
              </w:numPr>
              <w:rPr>
                <w:rFonts w:ascii="Arial" w:hAnsi="Arial" w:cs="Arial"/>
                <w:color w:val="000000" w:themeColor="text1"/>
                <w:sz w:val="18"/>
              </w:rPr>
            </w:pPr>
            <w:r>
              <w:rPr>
                <w:rFonts w:ascii="Arial" w:eastAsia="Arial" w:hAnsi="Arial" w:cs="Arial"/>
                <w:color w:val="000000" w:themeColor="text1"/>
                <w:sz w:val="18"/>
                <w:szCs w:val="20"/>
                <w:lang w:val="en-US"/>
              </w:rPr>
              <w:t>spb_DenyLogon,</w:t>
            </w:r>
          </w:p>
          <w:p w14:paraId="4278372E" w14:textId="77777777" w:rsidR="00E0302A" w:rsidRDefault="00373FF5">
            <w:pPr>
              <w:pStyle w:val="affffff8"/>
              <w:numPr>
                <w:ilvl w:val="0"/>
                <w:numId w:val="68"/>
              </w:numPr>
              <w:rPr>
                <w:rFonts w:ascii="Arial" w:hAnsi="Arial" w:cs="Arial"/>
                <w:color w:val="000000" w:themeColor="text1"/>
                <w:sz w:val="18"/>
              </w:rPr>
            </w:pPr>
            <w:r>
              <w:rPr>
                <w:rFonts w:ascii="Arial" w:eastAsia="Arial" w:hAnsi="Arial" w:cs="Arial"/>
                <w:color w:val="000000" w:themeColor="text1"/>
                <w:sz w:val="18"/>
                <w:szCs w:val="20"/>
                <w:lang w:val="en-US"/>
              </w:rPr>
              <w:t>ALL-ServiceAccounts-Password-Group</w:t>
            </w:r>
          </w:p>
          <w:p w14:paraId="18E9A89E" w14:textId="77777777" w:rsidR="00E0302A" w:rsidRDefault="00373FF5">
            <w:pPr>
              <w:pStyle w:val="affffff8"/>
              <w:numPr>
                <w:ilvl w:val="0"/>
                <w:numId w:val="68"/>
              </w:numPr>
              <w:rPr>
                <w:rFonts w:ascii="Arial" w:hAnsi="Arial" w:cs="Arial"/>
                <w:color w:val="000000" w:themeColor="text1"/>
                <w:sz w:val="18"/>
              </w:rPr>
            </w:pPr>
            <w:r>
              <w:rPr>
                <w:rFonts w:ascii="Arial" w:eastAsia="Arial" w:hAnsi="Arial" w:cs="Arial"/>
                <w:color w:val="000000" w:themeColor="text1"/>
                <w:sz w:val="18"/>
                <w:szCs w:val="20"/>
                <w:lang w:val="en-US"/>
              </w:rPr>
              <w:t>SPB-SSO-ALLUSERS-BCE-UAT</w:t>
            </w:r>
          </w:p>
          <w:p w14:paraId="56F6851F" w14:textId="77777777" w:rsidR="00E0302A" w:rsidRDefault="00373FF5">
            <w:pPr>
              <w:pStyle w:val="affffff8"/>
              <w:numPr>
                <w:ilvl w:val="0"/>
                <w:numId w:val="68"/>
              </w:numPr>
              <w:rPr>
                <w:rFonts w:ascii="Arial" w:hAnsi="Arial" w:cs="Arial"/>
                <w:b/>
                <w:color w:val="000000" w:themeColor="text1"/>
                <w:sz w:val="18"/>
              </w:rPr>
            </w:pPr>
            <w:r>
              <w:rPr>
                <w:rFonts w:ascii="Arial" w:eastAsia="Arial" w:hAnsi="Arial" w:cs="Arial"/>
                <w:color w:val="000000" w:themeColor="text1"/>
                <w:sz w:val="18"/>
                <w:szCs w:val="20"/>
                <w:lang w:val="en-US"/>
              </w:rPr>
              <w:t>SPB-SSO-ALLUSERS-SUS-UAT</w:t>
            </w:r>
          </w:p>
          <w:p w14:paraId="4A5DDA4A" w14:textId="77777777" w:rsidR="00E0302A" w:rsidRDefault="00373FF5">
            <w:pPr>
              <w:pStyle w:val="affffff8"/>
              <w:numPr>
                <w:ilvl w:val="0"/>
                <w:numId w:val="68"/>
              </w:numPr>
              <w:rPr>
                <w:rFonts w:ascii="Arial" w:hAnsi="Arial" w:cs="Arial"/>
                <w:color w:val="000000" w:themeColor="text1"/>
                <w:sz w:val="18"/>
                <w:lang w:val="en-US"/>
              </w:rPr>
            </w:pPr>
            <w:r>
              <w:rPr>
                <w:rFonts w:ascii="Arial" w:eastAsia="Arial" w:hAnsi="Arial" w:cs="Arial"/>
                <w:color w:val="000000" w:themeColor="text1"/>
                <w:sz w:val="18"/>
                <w:szCs w:val="20"/>
                <w:lang w:val="en-US"/>
              </w:rPr>
              <w:t>SPB-GPN-BRD-SUS-BCE-IntegrationUAT</w:t>
            </w:r>
          </w:p>
        </w:tc>
      </w:tr>
      <w:tr w:rsidR="00E0302A" w:rsidRPr="00641C68" w14:paraId="6A0481AF" w14:textId="77777777">
        <w:trPr>
          <w:trHeight w:val="966"/>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E646B"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18</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F37B0" w14:textId="77777777" w:rsidR="00E0302A" w:rsidRDefault="00373FF5">
            <w:pPr>
              <w:rPr>
                <w:rFonts w:ascii="Arial" w:hAnsi="Arial" w:cs="Arial"/>
                <w:color w:val="000000" w:themeColor="text1"/>
                <w:sz w:val="18"/>
              </w:rPr>
            </w:pPr>
            <w:r>
              <w:rPr>
                <w:rFonts w:ascii="Arial" w:eastAsia="Arial" w:hAnsi="Arial" w:cs="Arial"/>
                <w:color w:val="000000" w:themeColor="text1"/>
                <w:sz w:val="18"/>
                <w:lang w:val="en-US"/>
              </w:rPr>
              <w:t>SPB-SUS-LDAP-UAT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8141C"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08405A"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интеграции с LDAP (тестовый сегмент)</w:t>
            </w:r>
          </w:p>
          <w:p w14:paraId="60998FCA"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2E2314"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4B04A948" w14:textId="77777777" w:rsidR="00E0302A" w:rsidRDefault="00E0302A">
            <w:pPr>
              <w:rPr>
                <w:rFonts w:ascii="Arial" w:hAnsi="Arial" w:cs="Arial"/>
                <w:color w:val="000000" w:themeColor="text1"/>
                <w:sz w:val="18"/>
                <w:lang w:val="en-US"/>
              </w:rPr>
            </w:pPr>
          </w:p>
          <w:p w14:paraId="0CDF021B"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2607C34" w14:textId="77777777" w:rsidR="00E0302A" w:rsidRDefault="00373FF5">
            <w:pPr>
              <w:pStyle w:val="affffff8"/>
              <w:numPr>
                <w:ilvl w:val="0"/>
                <w:numId w:val="74"/>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2A89D226" w14:textId="77777777" w:rsidR="00E0302A" w:rsidRDefault="00373FF5">
            <w:pPr>
              <w:pStyle w:val="affffff8"/>
              <w:numPr>
                <w:ilvl w:val="0"/>
                <w:numId w:val="74"/>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044FCDEE" w14:textId="77777777" w:rsidR="00E0302A" w:rsidRDefault="00373FF5">
            <w:pPr>
              <w:pStyle w:val="affffff8"/>
              <w:numPr>
                <w:ilvl w:val="0"/>
                <w:numId w:val="74"/>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049BD9F0" w14:textId="77777777" w:rsidR="00E0302A" w:rsidRDefault="00373FF5">
            <w:pPr>
              <w:pStyle w:val="affffff8"/>
              <w:numPr>
                <w:ilvl w:val="0"/>
                <w:numId w:val="75"/>
              </w:numPr>
              <w:rPr>
                <w:rFonts w:ascii="Arial" w:hAnsi="Arial" w:cs="Arial"/>
                <w:color w:val="000000" w:themeColor="text1"/>
                <w:sz w:val="18"/>
                <w:szCs w:val="20"/>
                <w:lang w:val="en-US"/>
              </w:rPr>
            </w:pPr>
            <w:r>
              <w:rPr>
                <w:rFonts w:ascii="Arial" w:eastAsia="Arial" w:hAnsi="Arial" w:cs="Arial"/>
                <w:color w:val="000000" w:themeColor="text1"/>
                <w:sz w:val="18"/>
                <w:szCs w:val="20"/>
                <w:lang w:val="en-US"/>
              </w:rPr>
              <w:t>SPB-SSO-ALLUSERS-SUS-UAT</w:t>
            </w:r>
          </w:p>
        </w:tc>
      </w:tr>
      <w:tr w:rsidR="00E0302A" w:rsidRPr="00641C68" w14:paraId="736BA235"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F00AF0"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19</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E07667" w14:textId="77777777" w:rsidR="00E0302A" w:rsidRDefault="00373FF5">
            <w:pPr>
              <w:rPr>
                <w:rFonts w:ascii="Arial" w:hAnsi="Arial" w:cs="Arial"/>
                <w:b/>
                <w:sz w:val="18"/>
                <w:szCs w:val="22"/>
              </w:rPr>
            </w:pPr>
            <w:r>
              <w:rPr>
                <w:rFonts w:ascii="Arial" w:eastAsia="Arial" w:hAnsi="Arial" w:cs="Arial"/>
                <w:sz w:val="18"/>
                <w:lang w:val="en-US"/>
              </w:rPr>
              <w:t>SUS-RealmUAT</w:t>
            </w:r>
          </w:p>
          <w:p w14:paraId="762AFF64" w14:textId="77777777" w:rsidR="00E0302A" w:rsidRDefault="00E0302A">
            <w:pPr>
              <w:rPr>
                <w:rFonts w:ascii="Arial" w:hAnsi="Arial" w:cs="Arial"/>
                <w:color w:val="000000" w:themeColor="text1"/>
                <w:sz w:val="18"/>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4A573"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9C0C02" w14:textId="77777777" w:rsidR="00E0302A" w:rsidRDefault="00373FF5">
            <w:pPr>
              <w:rPr>
                <w:rFonts w:ascii="Arial" w:hAnsi="Arial" w:cs="Arial"/>
                <w:sz w:val="18"/>
              </w:rPr>
            </w:pPr>
            <w:r>
              <w:rPr>
                <w:rFonts w:ascii="Arial" w:eastAsia="Arial" w:hAnsi="Arial" w:cs="Arial"/>
                <w:sz w:val="18"/>
              </w:rPr>
              <w:t>Сервисная УЗ c read-only правами на realm ИС БК СУС в RHSSO (UAT)</w:t>
            </w:r>
          </w:p>
          <w:p w14:paraId="7485A3C2"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E82D0E" w14:textId="77777777" w:rsidR="00E0302A" w:rsidRDefault="00373FF5">
            <w:pPr>
              <w:rPr>
                <w:rFonts w:ascii="Arial" w:hAnsi="Arial" w:cs="Arial"/>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/ServiceAccounts/U220007372/UAT</w:t>
            </w:r>
          </w:p>
          <w:p w14:paraId="77155B5B" w14:textId="77777777" w:rsidR="00E0302A" w:rsidRDefault="00E0302A">
            <w:pPr>
              <w:rPr>
                <w:rFonts w:ascii="Arial" w:hAnsi="Arial" w:cs="Arial"/>
                <w:sz w:val="18"/>
                <w:lang w:val="en-US"/>
              </w:rPr>
            </w:pPr>
          </w:p>
          <w:p w14:paraId="095EBA22" w14:textId="77777777" w:rsidR="00E0302A" w:rsidRDefault="00373FF5">
            <w:pPr>
              <w:rPr>
                <w:rFonts w:ascii="Arial" w:hAnsi="Arial" w:cs="Arial"/>
                <w:sz w:val="18"/>
              </w:rPr>
            </w:pPr>
            <w:r>
              <w:rPr>
                <w:rFonts w:ascii="Arial" w:eastAsia="Arial" w:hAnsi="Arial" w:cs="Arial"/>
                <w:sz w:val="18"/>
              </w:rPr>
              <w:t>Включить</w:t>
            </w:r>
            <w:r>
              <w:rPr>
                <w:rFonts w:ascii="Arial" w:eastAsia="Arial" w:hAnsi="Arial" w:cs="Arial"/>
                <w:sz w:val="18"/>
                <w:lang w:val="en-US"/>
              </w:rPr>
              <w:t xml:space="preserve"> </w:t>
            </w:r>
            <w:r>
              <w:rPr>
                <w:rFonts w:ascii="Arial" w:eastAsia="Arial" w:hAnsi="Arial" w:cs="Arial"/>
                <w:sz w:val="18"/>
              </w:rPr>
              <w:t>в</w:t>
            </w:r>
            <w:r>
              <w:rPr>
                <w:rFonts w:ascii="Arial" w:eastAsia="Arial" w:hAnsi="Arial" w:cs="Arial"/>
                <w:sz w:val="18"/>
                <w:lang w:val="en-US"/>
              </w:rPr>
              <w:t xml:space="preserve"> </w:t>
            </w:r>
            <w:r>
              <w:rPr>
                <w:rFonts w:ascii="Arial" w:eastAsia="Arial" w:hAnsi="Arial" w:cs="Arial"/>
                <w:sz w:val="18"/>
              </w:rPr>
              <w:t>группы</w:t>
            </w:r>
            <w:r>
              <w:rPr>
                <w:rFonts w:ascii="Arial" w:eastAsia="Arial" w:hAnsi="Arial" w:cs="Arial"/>
                <w:sz w:val="18"/>
                <w:lang w:val="en-US"/>
              </w:rPr>
              <w:t>:</w:t>
            </w:r>
          </w:p>
          <w:p w14:paraId="12175870" w14:textId="77777777" w:rsidR="00E0302A" w:rsidRDefault="00373FF5">
            <w:pPr>
              <w:pStyle w:val="affffff8"/>
              <w:numPr>
                <w:ilvl w:val="0"/>
                <w:numId w:val="132"/>
              </w:numPr>
              <w:rPr>
                <w:rFonts w:ascii="Arial" w:hAnsi="Arial" w:cs="Arial"/>
                <w:sz w:val="18"/>
              </w:rPr>
            </w:pPr>
            <w:r>
              <w:rPr>
                <w:rFonts w:ascii="Arial" w:eastAsia="Arial" w:hAnsi="Arial" w:cs="Arial"/>
                <w:sz w:val="18"/>
                <w:szCs w:val="20"/>
                <w:lang w:val="en-US"/>
              </w:rPr>
              <w:t>Deny Logon Locally,</w:t>
            </w:r>
          </w:p>
          <w:p w14:paraId="24A86900" w14:textId="77777777" w:rsidR="00E0302A" w:rsidRDefault="00373FF5">
            <w:pPr>
              <w:pStyle w:val="affffff8"/>
              <w:numPr>
                <w:ilvl w:val="0"/>
                <w:numId w:val="132"/>
              </w:numPr>
              <w:rPr>
                <w:rFonts w:ascii="Arial" w:hAnsi="Arial" w:cs="Arial"/>
                <w:sz w:val="18"/>
              </w:rPr>
            </w:pPr>
            <w:r>
              <w:rPr>
                <w:rFonts w:ascii="Arial" w:eastAsia="Arial" w:hAnsi="Arial" w:cs="Arial"/>
                <w:sz w:val="18"/>
                <w:szCs w:val="20"/>
                <w:lang w:val="en-US"/>
              </w:rPr>
              <w:t>spb_DenyLogon,</w:t>
            </w:r>
          </w:p>
          <w:p w14:paraId="6BD0F432" w14:textId="77777777" w:rsidR="00E0302A" w:rsidRDefault="00373FF5">
            <w:pPr>
              <w:pStyle w:val="affffff8"/>
              <w:numPr>
                <w:ilvl w:val="0"/>
                <w:numId w:val="132"/>
              </w:numPr>
              <w:rPr>
                <w:rFonts w:ascii="Arial" w:hAnsi="Arial" w:cs="Arial"/>
                <w:sz w:val="18"/>
              </w:rPr>
            </w:pPr>
            <w:r>
              <w:rPr>
                <w:rFonts w:ascii="Arial" w:eastAsia="Arial" w:hAnsi="Arial" w:cs="Arial"/>
                <w:sz w:val="18"/>
                <w:szCs w:val="20"/>
                <w:lang w:val="en-US"/>
              </w:rPr>
              <w:t>ALL-ServiceAccounts-Password-Group</w:t>
            </w:r>
          </w:p>
          <w:p w14:paraId="4A352224" w14:textId="77777777" w:rsidR="00E0302A" w:rsidRDefault="00373FF5">
            <w:pPr>
              <w:pStyle w:val="affffff8"/>
              <w:numPr>
                <w:ilvl w:val="0"/>
                <w:numId w:val="132"/>
              </w:numPr>
              <w:rPr>
                <w:rFonts w:ascii="Arial" w:hAnsi="Arial" w:cs="Arial"/>
                <w:b/>
                <w:sz w:val="18"/>
                <w:lang w:val="en-US"/>
              </w:rPr>
            </w:pPr>
            <w:r>
              <w:rPr>
                <w:rFonts w:ascii="Arial" w:eastAsia="Arial" w:hAnsi="Arial" w:cs="Arial"/>
                <w:sz w:val="18"/>
                <w:szCs w:val="20"/>
                <w:lang w:val="en-US"/>
              </w:rPr>
              <w:t>SPB-SSO-ALLUSERS-</w:t>
            </w:r>
            <w:r>
              <w:rPr>
                <w:rFonts w:ascii="Arial" w:eastAsia="Arial" w:hAnsi="Arial" w:cs="Arial"/>
                <w:color w:val="000000" w:themeColor="text1"/>
                <w:sz w:val="18"/>
                <w:szCs w:val="20"/>
                <w:lang w:val="en-US"/>
              </w:rPr>
              <w:t>SUS</w:t>
            </w:r>
            <w:r>
              <w:rPr>
                <w:rFonts w:ascii="Arial" w:eastAsia="Arial" w:hAnsi="Arial" w:cs="Arial"/>
                <w:sz w:val="18"/>
                <w:szCs w:val="20"/>
                <w:lang w:val="en-US"/>
              </w:rPr>
              <w:t>-UAT</w:t>
            </w:r>
          </w:p>
        </w:tc>
      </w:tr>
      <w:tr w:rsidR="00E0302A" w:rsidRPr="00641C68" w14:paraId="4576183D"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AB103"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20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A566F9"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SUS-CrEs-AdmUAT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6C6914"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7F02B"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SPB-SUS-CradleEs-AdminUAT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57B88"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6BB10F68"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Включить в группы:</w:t>
            </w:r>
          </w:p>
          <w:p w14:paraId="02A9047E"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291E050E"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7FB4B52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5296FD40"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057E56CC"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SPB-GPN-SUS-CradleEs-AdminUAT</w:t>
            </w:r>
          </w:p>
          <w:p w14:paraId="5AD47BB7"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249B10BF"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6BDE2D20" w14:textId="77777777" w:rsidR="00E0302A" w:rsidRDefault="00373FF5">
            <w:pPr>
              <w:pStyle w:val="affffff8"/>
              <w:numPr>
                <w:ilvl w:val="0"/>
                <w:numId w:val="132"/>
              </w:numPr>
              <w:rPr>
                <w:rFonts w:eastAsia="Arial" w:cs="Arial"/>
                <w:b/>
                <w:color w:val="000000" w:themeColor="text1"/>
                <w:sz w:val="18"/>
                <w:lang w:val="en-US"/>
              </w:rPr>
            </w:pPr>
            <w:r>
              <w:rPr>
                <w:rFonts w:ascii="Arial" w:eastAsia="Arial" w:hAnsi="Arial" w:cs="Arial"/>
                <w:sz w:val="18"/>
                <w:szCs w:val="20"/>
                <w:lang w:val="en-US"/>
              </w:rPr>
              <w:t>SPB-SSO-ALLUSERS-BCC-UAT</w:t>
            </w:r>
          </w:p>
        </w:tc>
      </w:tr>
      <w:tr w:rsidR="00E0302A" w:rsidRPr="00641C68" w14:paraId="1DCACFA8"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8CC07D"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21</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15D91"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SUS-CrEs-SAudUAT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F5B92"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8A5FC"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 для проверки роли SPB-GPN-SUS-CradleEs-SecAuditUAT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64AC5B"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073509FC"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Включить в группы:</w:t>
            </w:r>
          </w:p>
          <w:p w14:paraId="18CCC3BE"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027E1689"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3A333653"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59B7DC9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7D96F79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SPB-GPN-SUS-CradleEs-SecAuditUAT</w:t>
            </w:r>
          </w:p>
          <w:p w14:paraId="23A5D239"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2B7E912D"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3194353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tc>
      </w:tr>
      <w:tr w:rsidR="00E0302A" w:rsidRPr="00641C68" w14:paraId="0D9B0F7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8D34DB"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22</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15A5A"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SUS-SAudUAT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3E949"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9975F"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SPB-SUS-AUDITIB-UAT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30E91C"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006BA999"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Включить в группы:</w:t>
            </w:r>
          </w:p>
          <w:p w14:paraId="3D55FE91"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2713CC0F"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3D88100D"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27DC89D5"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52A07251"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SPB-SUS-AUDITIB-UAT</w:t>
            </w:r>
          </w:p>
          <w:p w14:paraId="704E6145"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09F677B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4F5BBE29"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tc>
      </w:tr>
      <w:tr w:rsidR="00E0302A" w:rsidRPr="00641C68" w14:paraId="4C0EDAC9"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AC7F7A"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23</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A336D9"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SUS-AdminUAT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C0045"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31DF2"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SPB-SUS-ADMIN-UAT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0C6AC" w14:textId="77777777" w:rsidR="00E0302A" w:rsidRDefault="00373FF5">
            <w:pPr>
              <w:rPr>
                <w:rFonts w:ascii="Arial" w:eastAsia="Arial" w:hAnsi="Arial" w:cs="Arial"/>
                <w:sz w:val="18"/>
                <w:lang w:val="en-US"/>
              </w:rPr>
            </w:pPr>
            <w:r>
              <w:rPr>
                <w:rFonts w:ascii="Arial" w:eastAsia="Arial" w:hAnsi="Arial" w:cs="Arial"/>
                <w:sz w:val="18"/>
                <w:lang w:val="en-US"/>
              </w:rPr>
              <w:t>Создать в OU gazprom-neft.local/Regions/SPB/ПАО Газпром нефть/ServiceAccounts/U220007372/UAT</w:t>
            </w:r>
          </w:p>
          <w:p w14:paraId="7A1294B0" w14:textId="77777777" w:rsidR="00E0302A" w:rsidRDefault="00373FF5">
            <w:pPr>
              <w:rPr>
                <w:rFonts w:ascii="Arial" w:eastAsia="Arial" w:hAnsi="Arial" w:cs="Arial"/>
                <w:sz w:val="18"/>
                <w:lang w:val="en-US"/>
              </w:rPr>
            </w:pPr>
            <w:r>
              <w:rPr>
                <w:rFonts w:ascii="Arial" w:eastAsia="Arial" w:hAnsi="Arial" w:cs="Arial"/>
                <w:sz w:val="18"/>
                <w:lang w:val="en-US"/>
              </w:rPr>
              <w:t>Включить в группы:</w:t>
            </w:r>
          </w:p>
          <w:p w14:paraId="35DF2CD5"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4DC7BBD3"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027D5C55"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1E4BD1B8"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5DB93318"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SPB-SUS-ADMIN-UAT</w:t>
            </w:r>
          </w:p>
          <w:p w14:paraId="24EA19DB"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43EE9CE2"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34055807"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tc>
      </w:tr>
      <w:tr w:rsidR="00E0302A" w14:paraId="44862ABD"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EC2D7A"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24</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9A712"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sz w:val="18"/>
                <w:lang w:val="en-US"/>
              </w:rPr>
              <w:t>SUS-ServUAT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AB19DB" w14:textId="77777777" w:rsidR="00E0302A" w:rsidRDefault="00373FF5">
            <w:pPr>
              <w:pStyle w:val="aff7"/>
              <w:jc w:val="left"/>
              <w:rPr>
                <w:rFonts w:eastAsia="Arial" w:cs="Arial"/>
                <w:b w:val="0"/>
                <w:color w:val="auto"/>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0BC8DE" w14:textId="77777777" w:rsidR="00E0302A" w:rsidRDefault="00373FF5">
            <w:pPr>
              <w:pStyle w:val="aff7"/>
              <w:jc w:val="left"/>
              <w:rPr>
                <w:rFonts w:eastAsia="Arial" w:cs="Arial"/>
                <w:b w:val="0"/>
                <w:color w:val="auto"/>
                <w:sz w:val="18"/>
              </w:rPr>
            </w:pPr>
            <w:r>
              <w:rPr>
                <w:rFonts w:eastAsia="Arial" w:cs="Arial"/>
                <w:b w:val="0"/>
                <w:color w:val="000000" w:themeColor="text1"/>
                <w:sz w:val="18"/>
              </w:rPr>
              <w:t>Сервисная УЗ для проверки роли SPB-SUS-SER-UAT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5AC1E"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3E48A89B" w14:textId="77777777" w:rsidR="00E0302A" w:rsidRDefault="00373FF5">
            <w:pPr>
              <w:rPr>
                <w:rFonts w:ascii="Arial" w:eastAsia="Arial" w:hAnsi="Arial" w:cs="Arial"/>
                <w:color w:val="000000" w:themeColor="text1"/>
                <w:sz w:val="18"/>
                <w:lang w:val="en-US" w:eastAsia="en-US"/>
              </w:rPr>
            </w:pPr>
            <w:r>
              <w:rPr>
                <w:rFonts w:ascii="Arial" w:eastAsia="Arial" w:hAnsi="Arial" w:cs="Arial"/>
                <w:color w:val="000000" w:themeColor="text1"/>
                <w:sz w:val="18"/>
                <w:lang w:val="en-US" w:eastAsia="en-US"/>
              </w:rPr>
              <w:t>Включить в группы:</w:t>
            </w:r>
          </w:p>
          <w:p w14:paraId="04791482"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34147CAB"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10FF83DE"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357283A9"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0531C416"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SPB-SUS-SERV-UAT</w:t>
            </w:r>
          </w:p>
          <w:p w14:paraId="613C43B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5FFF1833"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5850505E"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p w14:paraId="1C27F8F2" w14:textId="77777777" w:rsidR="00E0302A" w:rsidRDefault="00E0302A">
            <w:pPr>
              <w:pStyle w:val="aff7"/>
              <w:jc w:val="left"/>
              <w:rPr>
                <w:rFonts w:eastAsia="Arial" w:cs="Arial"/>
                <w:b w:val="0"/>
                <w:color w:val="000000" w:themeColor="text1"/>
                <w:sz w:val="18"/>
                <w:lang w:val="en-US"/>
              </w:rPr>
            </w:pPr>
          </w:p>
        </w:tc>
      </w:tr>
      <w:tr w:rsidR="00E0302A" w:rsidRPr="00641C68" w14:paraId="60AB21EE"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271CB"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25</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74707B"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SUS-OP-Hnt-UAT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C028F"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B2D05"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SPB-SUS-OP-HNT-UAT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8B096F" w14:textId="77777777" w:rsidR="00E0302A" w:rsidRDefault="00373FF5">
            <w:pPr>
              <w:pStyle w:val="aff7"/>
              <w:tabs>
                <w:tab w:val="left" w:pos="1528"/>
              </w:tabs>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74F5C176" w14:textId="77777777" w:rsidR="00E0302A" w:rsidRDefault="00373FF5">
            <w:pPr>
              <w:rPr>
                <w:rFonts w:ascii="Arial" w:eastAsia="Arial" w:hAnsi="Arial" w:cs="Arial"/>
                <w:color w:val="000000" w:themeColor="text1"/>
                <w:sz w:val="18"/>
                <w:lang w:val="en-US" w:eastAsia="en-US"/>
              </w:rPr>
            </w:pPr>
            <w:r>
              <w:rPr>
                <w:rFonts w:ascii="Arial" w:eastAsia="Arial" w:hAnsi="Arial" w:cs="Arial"/>
                <w:color w:val="000000" w:themeColor="text1"/>
                <w:sz w:val="18"/>
                <w:lang w:val="en-US" w:eastAsia="en-US"/>
              </w:rPr>
              <w:t>Включить в группы:</w:t>
            </w:r>
          </w:p>
          <w:p w14:paraId="130BB96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43D4E090"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58B7D1F9"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1EFF193F"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3B784CEB"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SPB-SUS-OP-HNT-UAT</w:t>
            </w:r>
          </w:p>
          <w:p w14:paraId="112BB4B5"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54C0355B"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6CCBC756"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tc>
      </w:tr>
      <w:tr w:rsidR="00E0302A" w14:paraId="658F51B2"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192B0"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26</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51AA5"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SUS-OP-Zpl-UAT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BE1F6"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89925"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SPB-SUS-OP-ZPL-UAT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B8072B"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60F7D795" w14:textId="77777777" w:rsidR="00E0302A" w:rsidRDefault="00373FF5">
            <w:pPr>
              <w:rPr>
                <w:rFonts w:ascii="Arial" w:eastAsia="Arial" w:hAnsi="Arial" w:cs="Arial"/>
                <w:color w:val="000000" w:themeColor="text1"/>
                <w:sz w:val="18"/>
                <w:lang w:val="en-US" w:eastAsia="en-US"/>
              </w:rPr>
            </w:pPr>
            <w:r>
              <w:rPr>
                <w:rFonts w:ascii="Arial" w:eastAsia="Arial" w:hAnsi="Arial" w:cs="Arial"/>
                <w:color w:val="000000" w:themeColor="text1"/>
                <w:sz w:val="18"/>
                <w:lang w:val="en-US" w:eastAsia="en-US"/>
              </w:rPr>
              <w:t>Включить в группы:</w:t>
            </w:r>
          </w:p>
          <w:p w14:paraId="1F165C9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37EB41E2"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574B4EF2"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7F207D91"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1C7E13D9"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SPB-SUS-OP-ZPL-UAT</w:t>
            </w:r>
          </w:p>
          <w:p w14:paraId="2BCC1C2A"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506130CD"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3B9A157E"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p w14:paraId="213767A1" w14:textId="77777777" w:rsidR="00E0302A" w:rsidRDefault="00E0302A">
            <w:pPr>
              <w:pStyle w:val="aff7"/>
              <w:jc w:val="left"/>
              <w:rPr>
                <w:rFonts w:eastAsia="Arial" w:cs="Arial"/>
                <w:b w:val="0"/>
                <w:color w:val="000000" w:themeColor="text1"/>
                <w:sz w:val="18"/>
                <w:lang w:val="en-US"/>
              </w:rPr>
            </w:pPr>
          </w:p>
        </w:tc>
      </w:tr>
      <w:tr w:rsidR="00E0302A" w14:paraId="387AC6FF"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3DFB12"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27</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5C079"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SUS-PO-Hnt-UAT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5C11D"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0E699A"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SPB-SUS-PO-HNT-UAT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5FA5B"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369264DA" w14:textId="77777777" w:rsidR="00E0302A" w:rsidRDefault="00373FF5">
            <w:pPr>
              <w:rPr>
                <w:rFonts w:ascii="Arial" w:eastAsia="Arial" w:hAnsi="Arial" w:cs="Arial"/>
                <w:color w:val="000000" w:themeColor="text1"/>
                <w:sz w:val="18"/>
                <w:lang w:val="en-US" w:eastAsia="en-US"/>
              </w:rPr>
            </w:pPr>
            <w:r>
              <w:rPr>
                <w:rFonts w:ascii="Arial" w:eastAsia="Arial" w:hAnsi="Arial" w:cs="Arial"/>
                <w:color w:val="000000" w:themeColor="text1"/>
                <w:sz w:val="18"/>
                <w:lang w:val="en-US" w:eastAsia="en-US"/>
              </w:rPr>
              <w:t>Включить в группы:</w:t>
            </w:r>
          </w:p>
          <w:p w14:paraId="2933D956"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45257F6D"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4A964181"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015BC197"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381E7B86"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SPB-SUS-PO-HNT-UAT</w:t>
            </w:r>
          </w:p>
          <w:p w14:paraId="047589F8"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2C3A9635"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5EA1420C"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SPB-SSO-ALLUSERS-BCC-UAT</w:t>
            </w:r>
          </w:p>
          <w:p w14:paraId="6B6FBB8B" w14:textId="77777777" w:rsidR="00E0302A" w:rsidRDefault="00E0302A">
            <w:pPr>
              <w:pStyle w:val="aff7"/>
              <w:jc w:val="left"/>
              <w:rPr>
                <w:rFonts w:eastAsia="Arial" w:cs="Arial"/>
                <w:b w:val="0"/>
                <w:color w:val="000000" w:themeColor="text1"/>
                <w:sz w:val="18"/>
                <w:lang w:val="en-US"/>
              </w:rPr>
            </w:pPr>
          </w:p>
        </w:tc>
      </w:tr>
      <w:tr w:rsidR="00E0302A" w:rsidRPr="00641C68" w14:paraId="18D5B89C"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0F615"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28</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D6E7A"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SUS-PO-Zpl-UAT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6418EA"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1C6D45"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Сервисная УЗ для проверки роли SPB-SUS-PO-ZPL-UAT</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98ECF9"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2EC7DE6E" w14:textId="77777777" w:rsidR="00E0302A" w:rsidRDefault="00373FF5">
            <w:pPr>
              <w:rPr>
                <w:rFonts w:ascii="Arial" w:eastAsia="Arial" w:hAnsi="Arial" w:cs="Arial"/>
                <w:color w:val="000000" w:themeColor="text1"/>
                <w:sz w:val="18"/>
                <w:lang w:val="en-US" w:eastAsia="en-US"/>
              </w:rPr>
            </w:pPr>
            <w:r>
              <w:rPr>
                <w:rFonts w:ascii="Arial" w:eastAsia="Arial" w:hAnsi="Arial" w:cs="Arial"/>
                <w:color w:val="000000" w:themeColor="text1"/>
                <w:sz w:val="18"/>
                <w:lang w:val="en-US" w:eastAsia="en-US"/>
              </w:rPr>
              <w:t>Включить в группы:</w:t>
            </w:r>
          </w:p>
          <w:p w14:paraId="44ACF0DC"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Deny Logon Locally,</w:t>
            </w:r>
          </w:p>
          <w:p w14:paraId="39A10C07"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spb_DenyLogon,</w:t>
            </w:r>
          </w:p>
          <w:p w14:paraId="725735CB"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ALL-ServiceAccounts-Password-Group</w:t>
            </w:r>
          </w:p>
          <w:p w14:paraId="16B79101"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SPB-SSO-ALLUSERS-SUS-UAT</w:t>
            </w:r>
          </w:p>
          <w:p w14:paraId="1B428857"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SPB-SUS-PO-ZPL-UAT</w:t>
            </w:r>
          </w:p>
          <w:p w14:paraId="62753530"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SPB-GPN-BRD-BCL-ConsumerUAT</w:t>
            </w:r>
          </w:p>
          <w:p w14:paraId="45866C7F" w14:textId="77777777" w:rsidR="00E0302A" w:rsidRDefault="00373FF5">
            <w:pPr>
              <w:pStyle w:val="affffff8"/>
              <w:numPr>
                <w:ilvl w:val="0"/>
                <w:numId w:val="132"/>
              </w:numPr>
              <w:rPr>
                <w:rFonts w:ascii="Arial" w:eastAsia="Arial" w:hAnsi="Arial" w:cs="Arial"/>
                <w:sz w:val="18"/>
                <w:szCs w:val="20"/>
                <w:lang w:val="en-US"/>
              </w:rPr>
            </w:pPr>
            <w:r>
              <w:rPr>
                <w:rFonts w:ascii="Arial" w:eastAsia="Arial" w:hAnsi="Arial" w:cs="Arial"/>
                <w:sz w:val="18"/>
                <w:szCs w:val="20"/>
                <w:lang w:val="en-US"/>
              </w:rPr>
              <w:t>SPB-SSO-ALLUSERS-BCL-UAT</w:t>
            </w:r>
          </w:p>
          <w:p w14:paraId="50FD19DB" w14:textId="77777777" w:rsidR="00E0302A" w:rsidRDefault="00373FF5">
            <w:pPr>
              <w:pStyle w:val="affffff8"/>
              <w:numPr>
                <w:ilvl w:val="0"/>
                <w:numId w:val="132"/>
              </w:numPr>
              <w:rPr>
                <w:rFonts w:ascii="Arial" w:eastAsia="Arial" w:hAnsi="Arial" w:cs="Arial"/>
                <w:color w:val="000000" w:themeColor="text1"/>
                <w:lang w:val="en-US"/>
              </w:rPr>
            </w:pPr>
            <w:r>
              <w:rPr>
                <w:rFonts w:ascii="Arial" w:eastAsia="Arial" w:hAnsi="Arial" w:cs="Arial"/>
                <w:sz w:val="18"/>
                <w:szCs w:val="20"/>
                <w:lang w:val="en-US"/>
              </w:rPr>
              <w:t>SPB-SSO-ALLUSERS-BCC-UAT</w:t>
            </w:r>
          </w:p>
        </w:tc>
      </w:tr>
      <w:tr w:rsidR="00E0302A" w14:paraId="65E406EC"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17E82D"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29</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2E654"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SPB-SUS-DB</w:t>
            </w:r>
            <w:r>
              <w:rPr>
                <w:rFonts w:eastAsia="Arial" w:cs="Arial"/>
                <w:b w:val="0"/>
                <w:color w:val="000000" w:themeColor="text1"/>
                <w:sz w:val="18"/>
              </w:rPr>
              <w:t>2</w:t>
            </w:r>
            <w:r>
              <w:rPr>
                <w:rFonts w:eastAsia="Arial" w:cs="Arial"/>
                <w:b w:val="0"/>
                <w:color w:val="000000" w:themeColor="text1"/>
                <w:sz w:val="18"/>
                <w:lang w:val="en-US"/>
              </w:rPr>
              <w:t>-AD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B1881"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7ED99"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 xml:space="preserve">Сервисная УЗ для аутентификации клиентов СУБД </w:t>
            </w:r>
            <w:r>
              <w:rPr>
                <w:rFonts w:eastAsia="Arial" w:cs="Arial"/>
                <w:b w:val="0"/>
                <w:color w:val="000000" w:themeColor="text1"/>
                <w:sz w:val="18"/>
                <w:lang w:val="en-US"/>
              </w:rPr>
              <w:t>Postgres</w:t>
            </w:r>
            <w:r>
              <w:rPr>
                <w:rFonts w:eastAsia="Arial" w:cs="Arial"/>
                <w:b w:val="0"/>
                <w:color w:val="000000" w:themeColor="text1"/>
                <w:sz w:val="18"/>
              </w:rPr>
              <w:t>(продуктивный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2CD2B"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/Regions/SPB/SYSTEM/System_Accounts/SUS/Prod</w:t>
            </w:r>
            <w:r>
              <w:rPr>
                <w:rFonts w:ascii="Arial" w:hAnsi="Arial" w:cs="Arial"/>
                <w:color w:val="000000" w:themeColor="text1"/>
                <w:sz w:val="18"/>
                <w:lang w:val="en-US"/>
              </w:rPr>
              <w:t xml:space="preserve"> </w:t>
            </w:r>
          </w:p>
          <w:p w14:paraId="0195A226" w14:textId="77777777" w:rsidR="00E0302A" w:rsidRDefault="00E0302A">
            <w:pPr>
              <w:rPr>
                <w:rFonts w:ascii="Arial" w:hAnsi="Arial" w:cs="Arial"/>
                <w:color w:val="000000" w:themeColor="text1"/>
                <w:sz w:val="18"/>
                <w:lang w:val="en-US"/>
              </w:rPr>
            </w:pPr>
          </w:p>
          <w:p w14:paraId="647A2FC5"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3E87799A"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6E50D080"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2D5BAA40" w14:textId="77777777" w:rsidR="00E0302A" w:rsidRDefault="00E0302A">
            <w:pPr>
              <w:rPr>
                <w:rFonts w:ascii="Arial" w:hAnsi="Arial" w:cs="Arial"/>
                <w:color w:val="000000" w:themeColor="text1"/>
                <w:sz w:val="18"/>
                <w:lang w:val="en-US"/>
              </w:rPr>
            </w:pPr>
          </w:p>
          <w:p w14:paraId="309F1485"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1E2FFCA"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5C7BE18A"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17886053" w14:textId="77777777" w:rsidR="00E0302A" w:rsidRDefault="00373FF5">
            <w:pPr>
              <w:pStyle w:val="affffff8"/>
              <w:numPr>
                <w:ilvl w:val="0"/>
                <w:numId w:val="55"/>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26787E0F"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A8377"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27678"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w:t>
            </w:r>
            <w:r>
              <w:rPr>
                <w:rFonts w:eastAsia="Arial" w:cs="Arial"/>
                <w:b w:val="0"/>
                <w:color w:val="000000" w:themeColor="text1"/>
                <w:sz w:val="18"/>
              </w:rPr>
              <w:t>-</w:t>
            </w:r>
            <w:r>
              <w:rPr>
                <w:rFonts w:eastAsia="Arial" w:cs="Arial"/>
                <w:b w:val="0"/>
                <w:color w:val="000000" w:themeColor="text1"/>
                <w:sz w:val="18"/>
                <w:lang w:val="en-US"/>
              </w:rPr>
              <w:t>DB-CDMZ</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7DEBF"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p w14:paraId="0D38F053"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856B3"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СУБД </w:t>
            </w:r>
            <w:r>
              <w:rPr>
                <w:rFonts w:eastAsia="Arial" w:cs="Arial"/>
                <w:b w:val="0"/>
                <w:color w:val="000000" w:themeColor="text1"/>
                <w:sz w:val="18"/>
                <w:lang w:val="en-US"/>
              </w:rPr>
              <w:t>Postgres</w:t>
            </w:r>
            <w:r>
              <w:rPr>
                <w:rFonts w:eastAsia="Arial" w:cs="Arial"/>
                <w:b w:val="0"/>
                <w:color w:val="000000" w:themeColor="text1"/>
                <w:sz w:val="18"/>
              </w:rPr>
              <w:t xml:space="preserve"> </w:t>
            </w:r>
            <w:r>
              <w:rPr>
                <w:rFonts w:eastAsia="Arial" w:cs="Arial"/>
                <w:b w:val="0"/>
                <w:color w:val="000000" w:themeColor="text1"/>
                <w:sz w:val="18"/>
                <w:lang w:val="en-US"/>
              </w:rPr>
              <w:t>CDMZ</w:t>
            </w:r>
            <w:r>
              <w:rPr>
                <w:rFonts w:eastAsia="Arial" w:cs="Arial"/>
                <w:b w:val="0"/>
                <w:color w:val="000000" w:themeColor="text1"/>
                <w:sz w:val="18"/>
              </w:rPr>
              <w:t xml:space="preserve"> (продуктивный сегмент)</w:t>
            </w:r>
          </w:p>
          <w:p w14:paraId="29D2F3DC"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E208CE"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Локально</w:t>
            </w:r>
          </w:p>
        </w:tc>
      </w:tr>
      <w:tr w:rsidR="00E0302A" w:rsidRPr="00641C68" w14:paraId="722F3CE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8DA44"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31</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A5438"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SPB-SU</w:t>
            </w:r>
            <w:r>
              <w:rPr>
                <w:rFonts w:ascii="Arial" w:eastAsia="Arial" w:hAnsi="Arial" w:cs="Arial"/>
                <w:color w:val="000000" w:themeColor="text1"/>
                <w:sz w:val="18"/>
                <w:lang w:val="en-US"/>
              </w:rPr>
              <w:t>S</w:t>
            </w:r>
            <w:r>
              <w:rPr>
                <w:rFonts w:ascii="Arial" w:eastAsia="Arial" w:hAnsi="Arial" w:cs="Arial"/>
                <w:color w:val="000000" w:themeColor="text1"/>
                <w:sz w:val="18"/>
              </w:rPr>
              <w:t>-</w:t>
            </w:r>
            <w:r>
              <w:rPr>
                <w:rFonts w:ascii="Arial" w:eastAsia="Arial" w:hAnsi="Arial" w:cs="Arial"/>
                <w:color w:val="000000" w:themeColor="text1"/>
                <w:sz w:val="18"/>
                <w:lang w:val="en-US"/>
              </w:rPr>
              <w:t>KFK</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DC960"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534A55"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w:t>
            </w:r>
            <w:r>
              <w:rPr>
                <w:rFonts w:eastAsia="Arial" w:cs="Arial"/>
                <w:b w:val="0"/>
                <w:color w:val="000000" w:themeColor="text1"/>
                <w:sz w:val="18"/>
                <w:lang w:val="en-US"/>
              </w:rPr>
              <w:t>KLAD</w:t>
            </w:r>
            <w:r>
              <w:rPr>
                <w:rFonts w:eastAsia="Arial" w:cs="Arial"/>
                <w:b w:val="0"/>
                <w:color w:val="000000" w:themeColor="text1"/>
                <w:sz w:val="18"/>
              </w:rPr>
              <w:t xml:space="preserve"> </w:t>
            </w:r>
            <w:r>
              <w:rPr>
                <w:rFonts w:eastAsia="Arial" w:cs="Arial"/>
                <w:b w:val="0"/>
                <w:color w:val="000000" w:themeColor="text1"/>
                <w:sz w:val="18"/>
                <w:lang w:val="en-US"/>
              </w:rPr>
              <w:t>Streaming</w:t>
            </w:r>
            <w:r>
              <w:rPr>
                <w:rFonts w:eastAsia="Arial" w:cs="Arial"/>
                <w:b w:val="0"/>
                <w:color w:val="000000" w:themeColor="text1"/>
                <w:sz w:val="18"/>
              </w:rPr>
              <w:t xml:space="preserve"> (продуктивный сегмент)</w:t>
            </w:r>
          </w:p>
          <w:p w14:paraId="79576C6D"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E791BA"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w:t>
            </w:r>
          </w:p>
          <w:p w14:paraId="33CE576D" w14:textId="77777777" w:rsidR="00E0302A" w:rsidRDefault="00E0302A">
            <w:pPr>
              <w:rPr>
                <w:rFonts w:ascii="Arial" w:hAnsi="Arial" w:cs="Arial"/>
                <w:color w:val="000000" w:themeColor="text1"/>
                <w:sz w:val="18"/>
                <w:lang w:val="en-US"/>
              </w:rPr>
            </w:pPr>
          </w:p>
          <w:p w14:paraId="0DFCB5AF"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32D2C02F" w14:textId="77777777" w:rsidR="00E0302A" w:rsidRDefault="00373FF5">
            <w:pPr>
              <w:pStyle w:val="affffff8"/>
              <w:numPr>
                <w:ilvl w:val="0"/>
                <w:numId w:val="57"/>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5A239B19" w14:textId="77777777" w:rsidR="00E0302A" w:rsidRDefault="00373FF5">
            <w:pPr>
              <w:pStyle w:val="affffff8"/>
              <w:numPr>
                <w:ilvl w:val="0"/>
                <w:numId w:val="57"/>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2301E7A0" w14:textId="77777777" w:rsidR="00E0302A" w:rsidRDefault="00373FF5">
            <w:pPr>
              <w:pStyle w:val="affffff8"/>
              <w:numPr>
                <w:ilvl w:val="0"/>
                <w:numId w:val="57"/>
              </w:numPr>
              <w:rPr>
                <w:rFonts w:ascii="Arial" w:hAnsi="Arial" w:cs="Arial"/>
                <w:color w:val="000000" w:themeColor="text1"/>
                <w:sz w:val="18"/>
                <w:szCs w:val="20"/>
              </w:rPr>
            </w:pPr>
            <w:r>
              <w:rPr>
                <w:rFonts w:ascii="Arial" w:eastAsia="Arial" w:hAnsi="Arial" w:cs="Arial"/>
                <w:color w:val="000000" w:themeColor="text1"/>
                <w:sz w:val="18"/>
                <w:szCs w:val="20"/>
                <w:lang w:val="en-US"/>
              </w:rPr>
              <w:t>ALL-ServiceAccounts-Password-Group</w:t>
            </w:r>
          </w:p>
          <w:p w14:paraId="1B1F9AED" w14:textId="77777777" w:rsidR="00E0302A" w:rsidRDefault="00373FF5">
            <w:pPr>
              <w:pStyle w:val="affffff8"/>
              <w:numPr>
                <w:ilvl w:val="0"/>
                <w:numId w:val="57"/>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w:t>
            </w:r>
          </w:p>
          <w:p w14:paraId="2687399C" w14:textId="77777777" w:rsidR="00E0302A" w:rsidRDefault="00373FF5">
            <w:pPr>
              <w:pStyle w:val="affffff8"/>
              <w:numPr>
                <w:ilvl w:val="0"/>
                <w:numId w:val="57"/>
              </w:numPr>
              <w:rPr>
                <w:rFonts w:ascii="Arial" w:hAnsi="Arial" w:cs="Arial"/>
                <w:color w:val="000000" w:themeColor="text1"/>
                <w:sz w:val="18"/>
                <w:szCs w:val="20"/>
                <w:lang w:val="en-US"/>
              </w:rPr>
            </w:pPr>
            <w:r>
              <w:rPr>
                <w:rFonts w:ascii="Arial" w:eastAsia="Arial" w:hAnsi="Arial" w:cs="Arial"/>
                <w:color w:val="000000" w:themeColor="text1"/>
                <w:sz w:val="18"/>
                <w:lang w:val="en-US"/>
              </w:rPr>
              <w:t>SPB-GO-KLAD-P-KerbServ</w:t>
            </w:r>
          </w:p>
          <w:p w14:paraId="2CB9E266" w14:textId="77777777" w:rsidR="00E0302A" w:rsidRDefault="00373FF5">
            <w:pPr>
              <w:pStyle w:val="affffff8"/>
              <w:numPr>
                <w:ilvl w:val="0"/>
                <w:numId w:val="57"/>
              </w:numPr>
              <w:rPr>
                <w:rFonts w:ascii="Arial" w:hAnsi="Arial" w:cs="Arial"/>
                <w:color w:val="000000" w:themeColor="text1"/>
                <w:sz w:val="18"/>
                <w:szCs w:val="20"/>
                <w:lang w:val="en-US"/>
              </w:rPr>
            </w:pPr>
            <w:r>
              <w:rPr>
                <w:rFonts w:ascii="Arial" w:hAnsi="Arial" w:cs="Arial"/>
                <w:color w:val="000000"/>
                <w:sz w:val="18"/>
                <w:szCs w:val="18"/>
                <w:shd w:val="clear" w:color="auto" w:fill="FFFF00"/>
                <w:lang w:val="en-US"/>
              </w:rPr>
              <w:t>SPB-GO-KLAD-P-UPDBRD-DEVELOPER-M</w:t>
            </w:r>
          </w:p>
        </w:tc>
      </w:tr>
      <w:tr w:rsidR="00E0302A" w:rsidRPr="00641C68" w14:paraId="0C443B03"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3FEEDE"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32</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B6DD3"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lang w:val="en-US"/>
              </w:rPr>
              <w:t>SUS-BCL-IntPROD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113D0"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w:t>
            </w:r>
          </w:p>
          <w:p w14:paraId="3E11FC70" w14:textId="77777777" w:rsidR="00E0302A" w:rsidRDefault="00E0302A">
            <w:pPr>
              <w:rPr>
                <w:rFonts w:ascii="Arial" w:hAnsi="Arial" w:cs="Arial"/>
                <w:color w:val="000000" w:themeColor="text1"/>
                <w:sz w:val="18"/>
                <w:szCs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E216A"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 для интеграции c ИС «Личный кабинет участника Экосистемы БРД» (продуктивный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24B958" w14:textId="77777777" w:rsidR="00E0302A" w:rsidRDefault="00373FF5">
            <w:pPr>
              <w:rPr>
                <w:rFonts w:ascii="Arial" w:hAnsi="Arial" w:cs="Arial"/>
                <w:color w:val="000000" w:themeColor="text1"/>
                <w:sz w:val="18"/>
                <w:szCs w:val="24"/>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w:t>
            </w:r>
          </w:p>
          <w:p w14:paraId="7BE75D00" w14:textId="77777777" w:rsidR="00E0302A" w:rsidRDefault="00E0302A">
            <w:pPr>
              <w:rPr>
                <w:rFonts w:ascii="Arial" w:hAnsi="Arial" w:cs="Arial"/>
                <w:color w:val="000000" w:themeColor="text1"/>
                <w:sz w:val="18"/>
                <w:lang w:val="en-US"/>
              </w:rPr>
            </w:pPr>
          </w:p>
          <w:p w14:paraId="75E7C8C0"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580D626A" w14:textId="77777777" w:rsidR="00E0302A" w:rsidRDefault="00373FF5">
            <w:pPr>
              <w:pStyle w:val="affffff8"/>
              <w:numPr>
                <w:ilvl w:val="0"/>
                <w:numId w:val="69"/>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14854F4E" w14:textId="77777777" w:rsidR="00E0302A" w:rsidRDefault="00373FF5">
            <w:pPr>
              <w:pStyle w:val="affffff8"/>
              <w:numPr>
                <w:ilvl w:val="0"/>
                <w:numId w:val="69"/>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59403229" w14:textId="77777777" w:rsidR="00E0302A" w:rsidRDefault="00373FF5">
            <w:pPr>
              <w:pStyle w:val="affffff8"/>
              <w:numPr>
                <w:ilvl w:val="0"/>
                <w:numId w:val="69"/>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0ED12C09" w14:textId="77777777" w:rsidR="00E0302A" w:rsidRDefault="00373FF5">
            <w:pPr>
              <w:pStyle w:val="affffff8"/>
              <w:numPr>
                <w:ilvl w:val="0"/>
                <w:numId w:val="69"/>
              </w:numPr>
              <w:rPr>
                <w:rFonts w:ascii="Arial" w:hAnsi="Arial" w:cs="Arial"/>
                <w:color w:val="000000" w:themeColor="text1"/>
                <w:sz w:val="18"/>
                <w:szCs w:val="24"/>
              </w:rPr>
            </w:pPr>
            <w:r>
              <w:rPr>
                <w:rFonts w:ascii="Arial" w:eastAsia="Arial" w:hAnsi="Arial" w:cs="Arial"/>
                <w:color w:val="000000" w:themeColor="text1"/>
                <w:sz w:val="18"/>
                <w:szCs w:val="20"/>
                <w:lang w:val="en-US"/>
              </w:rPr>
              <w:t>SPB-SSO-ALLUSERS-BCL-PROD</w:t>
            </w:r>
          </w:p>
          <w:p w14:paraId="09930048" w14:textId="77777777" w:rsidR="00E0302A" w:rsidRDefault="00373FF5">
            <w:pPr>
              <w:pStyle w:val="affffff8"/>
              <w:numPr>
                <w:ilvl w:val="0"/>
                <w:numId w:val="69"/>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w:t>
            </w:r>
          </w:p>
          <w:p w14:paraId="677E87AC" w14:textId="77777777" w:rsidR="00E0302A" w:rsidRDefault="00373FF5">
            <w:pPr>
              <w:pStyle w:val="affffff8"/>
              <w:numPr>
                <w:ilvl w:val="0"/>
                <w:numId w:val="69"/>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SPB-SSO-ALLUSERS-SUS-PR</w:t>
            </w:r>
          </w:p>
          <w:p w14:paraId="7C27B031" w14:textId="77777777" w:rsidR="00E0302A" w:rsidRDefault="00373FF5">
            <w:pPr>
              <w:pStyle w:val="affffff8"/>
              <w:numPr>
                <w:ilvl w:val="0"/>
                <w:numId w:val="69"/>
              </w:numPr>
              <w:rPr>
                <w:rFonts w:ascii="Arial" w:hAnsi="Arial" w:cs="Arial"/>
                <w:color w:val="000000" w:themeColor="text1"/>
                <w:sz w:val="18"/>
                <w:szCs w:val="20"/>
                <w:lang w:val="en-US"/>
              </w:rPr>
            </w:pPr>
            <w:r>
              <w:rPr>
                <w:rFonts w:ascii="Arial" w:eastAsia="Arial" w:hAnsi="Arial" w:cs="Arial"/>
                <w:color w:val="000000" w:themeColor="text1"/>
                <w:sz w:val="18"/>
                <w:szCs w:val="20"/>
                <w:lang w:val="en-US"/>
              </w:rPr>
              <w:t>SPB-GPN-BRD-SUS-BCL-IntegrationPROD</w:t>
            </w:r>
          </w:p>
          <w:p w14:paraId="199F386C" w14:textId="77777777" w:rsidR="00E0302A" w:rsidRDefault="00E0302A">
            <w:pPr>
              <w:rPr>
                <w:rFonts w:ascii="Arial" w:hAnsi="Arial" w:cs="Arial"/>
                <w:color w:val="000000" w:themeColor="text1"/>
                <w:sz w:val="18"/>
                <w:szCs w:val="24"/>
                <w:lang w:val="en-US"/>
              </w:rPr>
            </w:pPr>
          </w:p>
        </w:tc>
      </w:tr>
      <w:tr w:rsidR="00E0302A" w:rsidRPr="00641C68" w14:paraId="3AAA48BE"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8A946"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33</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A2AB55"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lang w:val="en-US"/>
              </w:rPr>
              <w:t>SUS-BCC-IntPROD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3D1F7"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w:t>
            </w:r>
          </w:p>
          <w:p w14:paraId="73EAD4C2" w14:textId="77777777" w:rsidR="00E0302A" w:rsidRDefault="00E0302A">
            <w:pPr>
              <w:rPr>
                <w:rFonts w:ascii="Arial" w:hAnsi="Arial" w:cs="Arial"/>
                <w:color w:val="000000" w:themeColor="text1"/>
                <w:sz w:val="18"/>
                <w:szCs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10320"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 для интеграции c ИС «</w:t>
            </w:r>
            <w:r>
              <w:rPr>
                <w:rFonts w:ascii="Arial" w:eastAsia="Arial" w:hAnsi="Arial" w:cs="Arial"/>
                <w:color w:val="000000" w:themeColor="text1"/>
                <w:sz w:val="18"/>
                <w:lang w:val="en-US"/>
              </w:rPr>
              <w:t>CradleID</w:t>
            </w:r>
            <w:r>
              <w:rPr>
                <w:rFonts w:ascii="Arial" w:eastAsia="Arial" w:hAnsi="Arial" w:cs="Arial"/>
                <w:color w:val="000000" w:themeColor="text1"/>
                <w:sz w:val="18"/>
              </w:rPr>
              <w:t xml:space="preserve"> БРД» (продуктивный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1A4C9" w14:textId="77777777" w:rsidR="00E0302A" w:rsidRDefault="00373FF5">
            <w:pPr>
              <w:rPr>
                <w:rFonts w:ascii="Arial" w:hAnsi="Arial" w:cs="Arial"/>
                <w:color w:val="000000" w:themeColor="text1"/>
                <w:sz w:val="18"/>
                <w:szCs w:val="24"/>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w:t>
            </w:r>
          </w:p>
          <w:p w14:paraId="16EB9BC6" w14:textId="77777777" w:rsidR="00E0302A" w:rsidRDefault="00E0302A">
            <w:pPr>
              <w:rPr>
                <w:rFonts w:ascii="Arial" w:hAnsi="Arial" w:cs="Arial"/>
                <w:color w:val="000000" w:themeColor="text1"/>
                <w:sz w:val="18"/>
                <w:szCs w:val="24"/>
                <w:lang w:val="en-US"/>
              </w:rPr>
            </w:pPr>
          </w:p>
          <w:p w14:paraId="67C3ABDB"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58A4E1D9" w14:textId="77777777" w:rsidR="00E0302A" w:rsidRDefault="00373FF5">
            <w:pPr>
              <w:pStyle w:val="affffff8"/>
              <w:numPr>
                <w:ilvl w:val="0"/>
                <w:numId w:val="70"/>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4879343F" w14:textId="77777777" w:rsidR="00E0302A" w:rsidRDefault="00373FF5">
            <w:pPr>
              <w:pStyle w:val="affffff8"/>
              <w:numPr>
                <w:ilvl w:val="0"/>
                <w:numId w:val="70"/>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6CD63CBC" w14:textId="77777777" w:rsidR="00E0302A" w:rsidRDefault="00373FF5">
            <w:pPr>
              <w:pStyle w:val="affffff8"/>
              <w:numPr>
                <w:ilvl w:val="0"/>
                <w:numId w:val="70"/>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71E4EF0E" w14:textId="77777777" w:rsidR="00E0302A" w:rsidRDefault="00373FF5">
            <w:pPr>
              <w:pStyle w:val="affffff8"/>
              <w:numPr>
                <w:ilvl w:val="0"/>
                <w:numId w:val="70"/>
              </w:numPr>
              <w:rPr>
                <w:rFonts w:ascii="Arial" w:hAnsi="Arial" w:cs="Arial"/>
                <w:color w:val="000000" w:themeColor="text1"/>
                <w:sz w:val="18"/>
                <w:szCs w:val="24"/>
              </w:rPr>
            </w:pPr>
            <w:r>
              <w:rPr>
                <w:rFonts w:ascii="Arial" w:eastAsia="Arial" w:hAnsi="Arial" w:cs="Arial"/>
                <w:color w:val="000000" w:themeColor="text1"/>
                <w:sz w:val="18"/>
                <w:szCs w:val="20"/>
                <w:lang w:val="en-US"/>
              </w:rPr>
              <w:t>SPB-SSO-ALLUSERS-BCC-UAT</w:t>
            </w:r>
          </w:p>
          <w:p w14:paraId="76B3E88A" w14:textId="77777777" w:rsidR="00E0302A" w:rsidRDefault="00373FF5">
            <w:pPr>
              <w:pStyle w:val="affffff8"/>
              <w:numPr>
                <w:ilvl w:val="0"/>
                <w:numId w:val="70"/>
              </w:numPr>
              <w:rPr>
                <w:rFonts w:ascii="Arial" w:hAnsi="Arial" w:cs="Arial"/>
                <w:b/>
                <w:color w:val="000000" w:themeColor="text1"/>
                <w:sz w:val="18"/>
                <w:szCs w:val="24"/>
              </w:rPr>
            </w:pPr>
            <w:r>
              <w:rPr>
                <w:rFonts w:ascii="Arial" w:eastAsia="Arial" w:hAnsi="Arial" w:cs="Arial"/>
                <w:color w:val="000000" w:themeColor="text1"/>
                <w:sz w:val="18"/>
                <w:szCs w:val="20"/>
                <w:lang w:val="en-US"/>
              </w:rPr>
              <w:t>SPB-SSO-ALLUSERS-SUS</w:t>
            </w:r>
          </w:p>
          <w:p w14:paraId="6EECEB18" w14:textId="77777777" w:rsidR="00E0302A" w:rsidRDefault="00373FF5">
            <w:pPr>
              <w:pStyle w:val="affffff8"/>
              <w:numPr>
                <w:ilvl w:val="0"/>
                <w:numId w:val="70"/>
              </w:numPr>
              <w:rPr>
                <w:rFonts w:ascii="Arial" w:hAnsi="Arial" w:cs="Arial"/>
                <w:color w:val="000000" w:themeColor="text1"/>
                <w:sz w:val="18"/>
                <w:szCs w:val="20"/>
                <w:lang w:val="en-US"/>
              </w:rPr>
            </w:pPr>
            <w:r>
              <w:rPr>
                <w:rFonts w:ascii="Arial" w:eastAsia="Arial" w:hAnsi="Arial" w:cs="Arial"/>
                <w:color w:val="000000" w:themeColor="text1"/>
                <w:sz w:val="18"/>
                <w:szCs w:val="20"/>
                <w:lang w:val="en-US"/>
              </w:rPr>
              <w:t>SPB-SSO-ALLUSERS-SUS-PR</w:t>
            </w:r>
          </w:p>
          <w:p w14:paraId="1203E664" w14:textId="77777777" w:rsidR="00E0302A" w:rsidRDefault="00373FF5">
            <w:pPr>
              <w:pStyle w:val="affffff8"/>
              <w:numPr>
                <w:ilvl w:val="0"/>
                <w:numId w:val="70"/>
              </w:numPr>
              <w:rPr>
                <w:rFonts w:ascii="Arial" w:hAnsi="Arial" w:cs="Arial"/>
                <w:color w:val="000000" w:themeColor="text1"/>
                <w:sz w:val="18"/>
                <w:szCs w:val="20"/>
                <w:lang w:val="en-US"/>
              </w:rPr>
            </w:pPr>
            <w:r>
              <w:rPr>
                <w:rFonts w:ascii="Arial" w:hAnsi="Arial" w:cs="Arial"/>
                <w:color w:val="000000"/>
                <w:sz w:val="18"/>
                <w:szCs w:val="20"/>
                <w:lang w:val="en-US" w:eastAsia="ru-RU"/>
              </w:rPr>
              <w:t>SPB-GPN-BRD-SUS-BCC-IntegrationPROD</w:t>
            </w:r>
          </w:p>
        </w:tc>
      </w:tr>
      <w:tr w:rsidR="00E0302A" w:rsidRPr="00641C68" w14:paraId="0305287F"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586A1"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34</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FA8DA8"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lang w:val="en-US"/>
              </w:rPr>
              <w:t>SUS-BCE-IntPROD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91E39"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w:t>
            </w:r>
          </w:p>
          <w:p w14:paraId="3CA979C0" w14:textId="77777777" w:rsidR="00E0302A" w:rsidRDefault="00E0302A">
            <w:pPr>
              <w:rPr>
                <w:rFonts w:ascii="Arial" w:hAnsi="Arial" w:cs="Arial"/>
                <w:color w:val="000000" w:themeColor="text1"/>
                <w:sz w:val="18"/>
                <w:szCs w:val="24"/>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09D21"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Сервисная УЗ для интеграции c ИС «Бизнес-Коннектор БРД» (продуктивный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88E7C9" w14:textId="77777777" w:rsidR="00E0302A" w:rsidRDefault="00373FF5">
            <w:pPr>
              <w:rPr>
                <w:rFonts w:ascii="Arial" w:hAnsi="Arial" w:cs="Arial"/>
                <w:color w:val="000000" w:themeColor="text1"/>
                <w:sz w:val="18"/>
                <w:szCs w:val="24"/>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/ServiceAccounts/BRD/BCC/Prod</w:t>
            </w:r>
          </w:p>
          <w:p w14:paraId="5530D9F8" w14:textId="77777777" w:rsidR="00E0302A" w:rsidRDefault="00E0302A">
            <w:pPr>
              <w:rPr>
                <w:rFonts w:ascii="Arial" w:hAnsi="Arial" w:cs="Arial"/>
                <w:color w:val="000000" w:themeColor="text1"/>
                <w:sz w:val="18"/>
                <w:szCs w:val="24"/>
                <w:lang w:val="en-US"/>
              </w:rPr>
            </w:pPr>
          </w:p>
          <w:p w14:paraId="4E26D1AA"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4246470A" w14:textId="77777777" w:rsidR="00E0302A" w:rsidRDefault="00373FF5">
            <w:pPr>
              <w:pStyle w:val="affffff8"/>
              <w:numPr>
                <w:ilvl w:val="0"/>
                <w:numId w:val="71"/>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1D203422" w14:textId="77777777" w:rsidR="00E0302A" w:rsidRDefault="00373FF5">
            <w:pPr>
              <w:pStyle w:val="affffff8"/>
              <w:numPr>
                <w:ilvl w:val="0"/>
                <w:numId w:val="71"/>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777CCC99" w14:textId="77777777" w:rsidR="00E0302A" w:rsidRDefault="00373FF5">
            <w:pPr>
              <w:pStyle w:val="affffff8"/>
              <w:numPr>
                <w:ilvl w:val="0"/>
                <w:numId w:val="71"/>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09C1F808" w14:textId="77777777" w:rsidR="00E0302A" w:rsidRDefault="00373FF5">
            <w:pPr>
              <w:pStyle w:val="affffff8"/>
              <w:numPr>
                <w:ilvl w:val="0"/>
                <w:numId w:val="71"/>
              </w:numPr>
              <w:rPr>
                <w:rFonts w:ascii="Arial" w:hAnsi="Arial" w:cs="Arial"/>
                <w:color w:val="000000" w:themeColor="text1"/>
                <w:sz w:val="18"/>
                <w:szCs w:val="24"/>
              </w:rPr>
            </w:pPr>
            <w:r>
              <w:rPr>
                <w:rFonts w:ascii="Arial" w:eastAsia="Arial" w:hAnsi="Arial" w:cs="Arial"/>
                <w:color w:val="000000" w:themeColor="text1"/>
                <w:sz w:val="18"/>
                <w:szCs w:val="20"/>
                <w:lang w:val="en-US"/>
              </w:rPr>
              <w:t>SPB-SSO-ALLUSERS-BCE-PROD</w:t>
            </w:r>
          </w:p>
          <w:p w14:paraId="7154F47D" w14:textId="77777777" w:rsidR="00E0302A" w:rsidRDefault="00373FF5">
            <w:pPr>
              <w:pStyle w:val="affffff8"/>
              <w:numPr>
                <w:ilvl w:val="0"/>
                <w:numId w:val="71"/>
              </w:numPr>
              <w:rPr>
                <w:rFonts w:ascii="Arial" w:hAnsi="Arial" w:cs="Arial"/>
                <w:b/>
                <w:color w:val="000000" w:themeColor="text1"/>
                <w:sz w:val="18"/>
                <w:szCs w:val="24"/>
              </w:rPr>
            </w:pPr>
            <w:r>
              <w:rPr>
                <w:rFonts w:ascii="Arial" w:eastAsia="Arial" w:hAnsi="Arial" w:cs="Arial"/>
                <w:color w:val="000000" w:themeColor="text1"/>
                <w:sz w:val="18"/>
                <w:szCs w:val="20"/>
                <w:lang w:val="en-US"/>
              </w:rPr>
              <w:t>SPB-SSO-ALLUSERS-SUS</w:t>
            </w:r>
          </w:p>
          <w:p w14:paraId="63345858" w14:textId="77777777" w:rsidR="00E0302A" w:rsidRDefault="00373FF5">
            <w:pPr>
              <w:pStyle w:val="affffff8"/>
              <w:numPr>
                <w:ilvl w:val="0"/>
                <w:numId w:val="71"/>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SPB-SSO-ALLUSERS-SUS-PR</w:t>
            </w:r>
          </w:p>
          <w:p w14:paraId="6A2E0866" w14:textId="77777777" w:rsidR="00E0302A" w:rsidRDefault="00373FF5">
            <w:pPr>
              <w:pStyle w:val="affffff8"/>
              <w:numPr>
                <w:ilvl w:val="0"/>
                <w:numId w:val="71"/>
              </w:numPr>
              <w:rPr>
                <w:rFonts w:ascii="Arial" w:hAnsi="Arial" w:cs="Arial"/>
                <w:color w:val="000000" w:themeColor="text1"/>
                <w:sz w:val="18"/>
                <w:szCs w:val="24"/>
                <w:lang w:val="en-US"/>
              </w:rPr>
            </w:pPr>
            <w:r>
              <w:rPr>
                <w:rFonts w:ascii="Arial" w:eastAsia="Arial" w:hAnsi="Arial" w:cs="Arial"/>
                <w:color w:val="000000" w:themeColor="text1"/>
                <w:sz w:val="18"/>
                <w:szCs w:val="20"/>
                <w:lang w:val="en-US"/>
              </w:rPr>
              <w:t>SPB-GPN-BRD-SUS-BCE-IntegrationPROD</w:t>
            </w:r>
          </w:p>
        </w:tc>
      </w:tr>
      <w:tr w:rsidR="00E0302A" w14:paraId="027958F6"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F31C7"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35</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58E7E"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SPB-SUS-LDAP</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48313F" w14:textId="77777777" w:rsidR="00E0302A" w:rsidRDefault="00373FF5">
            <w:pPr>
              <w:pStyle w:val="aff7"/>
              <w:rPr>
                <w:rFonts w:cs="Arial"/>
                <w:b w:val="0"/>
                <w:color w:val="000000" w:themeColor="text1"/>
                <w:sz w:val="18"/>
              </w:rPr>
            </w:pPr>
            <w:r>
              <w:rPr>
                <w:rFonts w:eastAsia="Arial" w:cs="Arial"/>
                <w:b w:val="0"/>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95FD94"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интеграции с LDAP (продуктивный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DD960"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w:t>
            </w:r>
            <w:proofErr w:type="gramStart"/>
            <w:r>
              <w:rPr>
                <w:rFonts w:eastAsia="Arial" w:cs="Arial"/>
                <w:b w:val="0"/>
                <w:color w:val="000000" w:themeColor="text1"/>
                <w:sz w:val="18"/>
                <w:lang w:val="en-US"/>
              </w:rPr>
              <w:t>neft.local</w:t>
            </w:r>
            <w:proofErr w:type="gramEnd"/>
            <w:r>
              <w:rPr>
                <w:rFonts w:eastAsia="Arial" w:cs="Arial"/>
                <w:b w:val="0"/>
                <w:color w:val="000000" w:themeColor="text1"/>
                <w:sz w:val="18"/>
                <w:lang w:val="en-US"/>
              </w:rPr>
              <w:t>/Regions/SPB/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/ServiceAccounts/U220007372/P</w:t>
            </w:r>
          </w:p>
          <w:p w14:paraId="15F92413" w14:textId="77777777" w:rsidR="00E0302A" w:rsidRDefault="00E0302A">
            <w:pPr>
              <w:pStyle w:val="aff7"/>
              <w:jc w:val="left"/>
              <w:rPr>
                <w:rFonts w:cs="Arial"/>
                <w:b w:val="0"/>
                <w:color w:val="000000" w:themeColor="text1"/>
                <w:sz w:val="18"/>
                <w:lang w:val="en-US"/>
              </w:rPr>
            </w:pPr>
          </w:p>
          <w:p w14:paraId="11E9AB78"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4C63E7C5" w14:textId="77777777" w:rsidR="00E0302A" w:rsidRDefault="00373FF5">
            <w:pPr>
              <w:pStyle w:val="affffff8"/>
              <w:numPr>
                <w:ilvl w:val="0"/>
                <w:numId w:val="72"/>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2FBF4DDA" w14:textId="77777777" w:rsidR="00E0302A" w:rsidRDefault="00373FF5">
            <w:pPr>
              <w:pStyle w:val="affffff8"/>
              <w:numPr>
                <w:ilvl w:val="0"/>
                <w:numId w:val="72"/>
              </w:numPr>
              <w:rPr>
                <w:rFonts w:ascii="Arial" w:hAnsi="Arial" w:cs="Arial"/>
                <w:color w:val="000000" w:themeColor="text1"/>
                <w:sz w:val="18"/>
                <w:szCs w:val="20"/>
              </w:rPr>
            </w:pPr>
            <w:r>
              <w:rPr>
                <w:rFonts w:ascii="Arial" w:eastAsia="Arial" w:hAnsi="Arial" w:cs="Arial"/>
                <w:color w:val="000000" w:themeColor="text1"/>
                <w:sz w:val="18"/>
                <w:szCs w:val="20"/>
                <w:lang w:val="en-US"/>
              </w:rPr>
              <w:t>spb_DenyLogon,</w:t>
            </w:r>
          </w:p>
          <w:p w14:paraId="591A8381" w14:textId="77777777" w:rsidR="00E0302A" w:rsidRDefault="00373FF5">
            <w:pPr>
              <w:pStyle w:val="affffff8"/>
              <w:numPr>
                <w:ilvl w:val="0"/>
                <w:numId w:val="72"/>
              </w:numPr>
              <w:rPr>
                <w:rFonts w:ascii="Arial" w:hAnsi="Arial" w:cs="Arial"/>
                <w:color w:val="000000" w:themeColor="text1"/>
                <w:sz w:val="18"/>
                <w:szCs w:val="20"/>
              </w:rPr>
            </w:pPr>
            <w:r>
              <w:rPr>
                <w:rFonts w:ascii="Arial" w:eastAsia="Arial" w:hAnsi="Arial" w:cs="Arial"/>
                <w:color w:val="000000" w:themeColor="text1"/>
                <w:sz w:val="18"/>
                <w:szCs w:val="20"/>
                <w:lang w:val="en-US"/>
              </w:rPr>
              <w:t>ALL-ServiceAccounts-Password-Group</w:t>
            </w:r>
          </w:p>
          <w:p w14:paraId="6933C780" w14:textId="77777777" w:rsidR="00E0302A" w:rsidRDefault="00373FF5">
            <w:pPr>
              <w:pStyle w:val="affffff8"/>
              <w:numPr>
                <w:ilvl w:val="0"/>
                <w:numId w:val="73"/>
              </w:numPr>
              <w:rPr>
                <w:rFonts w:ascii="Arial" w:hAnsi="Arial" w:cs="Arial"/>
                <w:b/>
                <w:color w:val="000000" w:themeColor="text1"/>
                <w:sz w:val="18"/>
                <w:szCs w:val="24"/>
              </w:rPr>
            </w:pPr>
            <w:r>
              <w:rPr>
                <w:rFonts w:ascii="Arial" w:eastAsia="Arial" w:hAnsi="Arial" w:cs="Arial"/>
                <w:color w:val="000000" w:themeColor="text1"/>
                <w:sz w:val="18"/>
                <w:szCs w:val="20"/>
                <w:lang w:val="en-US"/>
              </w:rPr>
              <w:t>SPB-SSO-ALLUSERS-SUS</w:t>
            </w:r>
          </w:p>
        </w:tc>
      </w:tr>
      <w:tr w:rsidR="00E0302A" w14:paraId="188B366A"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569895"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36</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83CFD" w14:textId="77777777" w:rsidR="00E0302A" w:rsidRDefault="00373FF5">
            <w:pPr>
              <w:rPr>
                <w:rFonts w:ascii="Arial" w:hAnsi="Arial" w:cs="Arial"/>
                <w:color w:val="000000" w:themeColor="text1"/>
                <w:sz w:val="18"/>
              </w:rPr>
            </w:pPr>
            <w:r>
              <w:rPr>
                <w:rFonts w:ascii="Arial" w:eastAsia="Arial" w:hAnsi="Arial" w:cs="Arial"/>
                <w:sz w:val="18"/>
                <w:lang w:val="en-US"/>
              </w:rPr>
              <w:t>SUS-RealmPROD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86A80"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A8EB7" w14:textId="77777777" w:rsidR="00E0302A" w:rsidRDefault="00373FF5">
            <w:pPr>
              <w:rPr>
                <w:rFonts w:ascii="Arial" w:hAnsi="Arial" w:cs="Arial"/>
                <w:sz w:val="18"/>
              </w:rPr>
            </w:pPr>
            <w:r>
              <w:rPr>
                <w:rFonts w:ascii="Arial" w:eastAsia="Arial" w:hAnsi="Arial" w:cs="Arial"/>
                <w:sz w:val="18"/>
              </w:rPr>
              <w:t>Сервисная УЗ c read-only правами на realm ИС БК СУС в RHSSO (</w:t>
            </w:r>
            <w:r>
              <w:rPr>
                <w:rFonts w:ascii="Arial" w:eastAsia="Arial" w:hAnsi="Arial" w:cs="Arial"/>
                <w:sz w:val="18"/>
                <w:lang w:val="en-US"/>
              </w:rPr>
              <w:t>PROD</w:t>
            </w:r>
            <w:r>
              <w:rPr>
                <w:rFonts w:ascii="Arial" w:eastAsia="Arial" w:hAnsi="Arial" w:cs="Arial"/>
                <w:sz w:val="18"/>
              </w:rPr>
              <w:t>)</w:t>
            </w:r>
          </w:p>
          <w:p w14:paraId="63A1C9BC"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52788"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w:t>
            </w:r>
          </w:p>
          <w:p w14:paraId="368A7E60" w14:textId="77777777" w:rsidR="00E0302A" w:rsidRDefault="00E0302A">
            <w:pPr>
              <w:rPr>
                <w:rFonts w:ascii="Arial" w:hAnsi="Arial" w:cs="Arial"/>
                <w:color w:val="000000" w:themeColor="text1"/>
                <w:sz w:val="18"/>
                <w:lang w:val="en-US"/>
              </w:rPr>
            </w:pPr>
          </w:p>
          <w:p w14:paraId="7A1EE6EA"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0E8D8823" w14:textId="77777777" w:rsidR="00E0302A" w:rsidRDefault="00373FF5">
            <w:pPr>
              <w:pStyle w:val="affffff8"/>
              <w:numPr>
                <w:ilvl w:val="0"/>
                <w:numId w:val="133"/>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66AC5432" w14:textId="77777777" w:rsidR="00E0302A" w:rsidRDefault="00373FF5">
            <w:pPr>
              <w:pStyle w:val="affffff8"/>
              <w:numPr>
                <w:ilvl w:val="0"/>
                <w:numId w:val="133"/>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7C26E5D1" w14:textId="77777777" w:rsidR="00E0302A" w:rsidRDefault="00373FF5">
            <w:pPr>
              <w:pStyle w:val="affffff8"/>
              <w:numPr>
                <w:ilvl w:val="0"/>
                <w:numId w:val="133"/>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7B4B7317" w14:textId="77777777" w:rsidR="00E0302A" w:rsidRDefault="00373FF5">
            <w:pPr>
              <w:pStyle w:val="affffff8"/>
              <w:numPr>
                <w:ilvl w:val="0"/>
                <w:numId w:val="133"/>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w:t>
            </w:r>
          </w:p>
        </w:tc>
      </w:tr>
      <w:tr w:rsidR="00E0302A" w14:paraId="5FF4969B"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B33A21"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37</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9D19E"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SPB-SUS-SSO</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B54C5" w14:textId="77777777" w:rsidR="00E0302A" w:rsidRDefault="00373FF5">
            <w:pPr>
              <w:pStyle w:val="aff7"/>
              <w:rPr>
                <w:rFonts w:cs="Arial"/>
                <w:b w:val="0"/>
                <w:color w:val="000000" w:themeColor="text1"/>
                <w:sz w:val="18"/>
              </w:rPr>
            </w:pPr>
            <w:r>
              <w:rPr>
                <w:rFonts w:eastAsia="Arial" w:cs="Arial"/>
                <w:b w:val="0"/>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6FD025"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синхронизации </w:t>
            </w:r>
            <w:r>
              <w:rPr>
                <w:rFonts w:eastAsia="Arial" w:cs="Arial"/>
                <w:b w:val="0"/>
                <w:color w:val="000000" w:themeColor="text1"/>
                <w:sz w:val="18"/>
                <w:lang w:val="en-US"/>
              </w:rPr>
              <w:t>Keycloak</w:t>
            </w:r>
            <w:r>
              <w:rPr>
                <w:rFonts w:eastAsia="Arial" w:cs="Arial"/>
                <w:b w:val="0"/>
                <w:color w:val="000000" w:themeColor="text1"/>
                <w:sz w:val="18"/>
              </w:rPr>
              <w:t xml:space="preserve"> с LDAP (продуктивный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911FB0"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w:t>
            </w:r>
            <w:proofErr w:type="gramStart"/>
            <w:r>
              <w:rPr>
                <w:rFonts w:eastAsia="Arial" w:cs="Arial"/>
                <w:b w:val="0"/>
                <w:color w:val="000000" w:themeColor="text1"/>
                <w:sz w:val="18"/>
                <w:lang w:val="en-US"/>
              </w:rPr>
              <w:t>neft.local</w:t>
            </w:r>
            <w:proofErr w:type="gramEnd"/>
            <w:r>
              <w:rPr>
                <w:rFonts w:eastAsia="Arial" w:cs="Arial"/>
                <w:b w:val="0"/>
                <w:color w:val="000000" w:themeColor="text1"/>
                <w:sz w:val="18"/>
                <w:lang w:val="en-US"/>
              </w:rPr>
              <w:t>/Regions/SPB/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/ServiceAccounts/U220007372/P</w:t>
            </w:r>
          </w:p>
          <w:p w14:paraId="227993B5" w14:textId="77777777" w:rsidR="00E0302A" w:rsidRDefault="00E0302A">
            <w:pPr>
              <w:pStyle w:val="aff7"/>
              <w:jc w:val="left"/>
              <w:rPr>
                <w:rFonts w:cs="Arial"/>
                <w:b w:val="0"/>
                <w:color w:val="000000" w:themeColor="text1"/>
                <w:sz w:val="18"/>
                <w:lang w:val="en-US"/>
              </w:rPr>
            </w:pPr>
          </w:p>
          <w:p w14:paraId="2D244864"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63FA02A9" w14:textId="77777777" w:rsidR="00E0302A" w:rsidRDefault="00373FF5">
            <w:pPr>
              <w:pStyle w:val="affffff8"/>
              <w:numPr>
                <w:ilvl w:val="0"/>
                <w:numId w:val="137"/>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09450189" w14:textId="77777777" w:rsidR="00E0302A" w:rsidRDefault="00373FF5">
            <w:pPr>
              <w:pStyle w:val="affffff8"/>
              <w:numPr>
                <w:ilvl w:val="0"/>
                <w:numId w:val="137"/>
              </w:numPr>
              <w:rPr>
                <w:rFonts w:ascii="Arial" w:hAnsi="Arial" w:cs="Arial"/>
                <w:color w:val="000000" w:themeColor="text1"/>
                <w:sz w:val="18"/>
                <w:szCs w:val="20"/>
              </w:rPr>
            </w:pPr>
            <w:r>
              <w:rPr>
                <w:rFonts w:ascii="Arial" w:eastAsia="Arial" w:hAnsi="Arial" w:cs="Arial"/>
                <w:color w:val="000000" w:themeColor="text1"/>
                <w:sz w:val="18"/>
                <w:szCs w:val="20"/>
                <w:lang w:val="en-US"/>
              </w:rPr>
              <w:t>spb_DenyLogon,</w:t>
            </w:r>
          </w:p>
          <w:p w14:paraId="3758AD14" w14:textId="77777777" w:rsidR="00E0302A" w:rsidRDefault="00373FF5">
            <w:pPr>
              <w:pStyle w:val="affffff8"/>
              <w:numPr>
                <w:ilvl w:val="0"/>
                <w:numId w:val="137"/>
              </w:numPr>
              <w:rPr>
                <w:rFonts w:ascii="Arial" w:hAnsi="Arial" w:cs="Arial"/>
                <w:color w:val="000000" w:themeColor="text1"/>
                <w:sz w:val="18"/>
                <w:szCs w:val="20"/>
              </w:rPr>
            </w:pPr>
            <w:r>
              <w:rPr>
                <w:rFonts w:ascii="Arial" w:eastAsia="Arial" w:hAnsi="Arial" w:cs="Arial"/>
                <w:color w:val="000000" w:themeColor="text1"/>
                <w:sz w:val="18"/>
                <w:szCs w:val="20"/>
                <w:lang w:val="en-US"/>
              </w:rPr>
              <w:t>ALL-ServiceAccounts-Password-Group</w:t>
            </w:r>
          </w:p>
        </w:tc>
      </w:tr>
      <w:tr w:rsidR="00E0302A" w14:paraId="2C1AC9FE"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296F1"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38</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A58534"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SPB-SUS-INT</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F3D3B7"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p w14:paraId="430DD352"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0C157"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взаимодействия контейнеров приложения (продуктивный сегмент)</w:t>
            </w:r>
          </w:p>
          <w:p w14:paraId="74B5E432"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037D9"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rPr>
              <w:t>Создать</w:t>
            </w:r>
            <w:r>
              <w:rPr>
                <w:rFonts w:eastAsia="Arial" w:cs="Arial"/>
                <w:b w:val="0"/>
                <w:color w:val="000000" w:themeColor="text1"/>
                <w:sz w:val="18"/>
                <w:lang w:val="en-US"/>
              </w:rPr>
              <w:t xml:space="preserve"> </w:t>
            </w:r>
            <w:r>
              <w:rPr>
                <w:rFonts w:eastAsia="Arial" w:cs="Arial"/>
                <w:b w:val="0"/>
                <w:color w:val="000000" w:themeColor="text1"/>
                <w:sz w:val="18"/>
              </w:rPr>
              <w:t>в</w:t>
            </w:r>
            <w:r>
              <w:rPr>
                <w:rFonts w:eastAsia="Arial" w:cs="Arial"/>
                <w:b w:val="0"/>
                <w:color w:val="000000" w:themeColor="text1"/>
                <w:sz w:val="18"/>
                <w:lang w:val="en-US"/>
              </w:rPr>
              <w:t xml:space="preserve"> OU gazprom-</w:t>
            </w:r>
            <w:proofErr w:type="gramStart"/>
            <w:r>
              <w:rPr>
                <w:rFonts w:eastAsia="Arial" w:cs="Arial"/>
                <w:b w:val="0"/>
                <w:color w:val="000000" w:themeColor="text1"/>
                <w:sz w:val="18"/>
                <w:lang w:val="en-US"/>
              </w:rPr>
              <w:t>neft.local</w:t>
            </w:r>
            <w:proofErr w:type="gramEnd"/>
            <w:r>
              <w:rPr>
                <w:rFonts w:eastAsia="Arial" w:cs="Arial"/>
                <w:b w:val="0"/>
                <w:color w:val="000000" w:themeColor="text1"/>
                <w:sz w:val="18"/>
                <w:lang w:val="en-US"/>
              </w:rPr>
              <w:t>/Regions/SPB/</w:t>
            </w:r>
            <w:r>
              <w:rPr>
                <w:rFonts w:eastAsia="Arial" w:cs="Arial"/>
                <w:b w:val="0"/>
                <w:color w:val="000000" w:themeColor="text1"/>
                <w:sz w:val="18"/>
              </w:rPr>
              <w:t>ПАО</w:t>
            </w:r>
            <w:r>
              <w:rPr>
                <w:rFonts w:eastAsia="Arial" w:cs="Arial"/>
                <w:b w:val="0"/>
                <w:color w:val="000000" w:themeColor="text1"/>
                <w:sz w:val="18"/>
                <w:lang w:val="en-US"/>
              </w:rPr>
              <w:t xml:space="preserve"> </w:t>
            </w:r>
            <w:r>
              <w:rPr>
                <w:rFonts w:eastAsia="Arial" w:cs="Arial"/>
                <w:b w:val="0"/>
                <w:color w:val="000000" w:themeColor="text1"/>
                <w:sz w:val="18"/>
              </w:rPr>
              <w:t>Газпром</w:t>
            </w:r>
            <w:r>
              <w:rPr>
                <w:rFonts w:eastAsia="Arial" w:cs="Arial"/>
                <w:b w:val="0"/>
                <w:color w:val="000000" w:themeColor="text1"/>
                <w:sz w:val="18"/>
                <w:lang w:val="en-US"/>
              </w:rPr>
              <w:t xml:space="preserve"> </w:t>
            </w:r>
            <w:r>
              <w:rPr>
                <w:rFonts w:eastAsia="Arial" w:cs="Arial"/>
                <w:b w:val="0"/>
                <w:color w:val="000000" w:themeColor="text1"/>
                <w:sz w:val="18"/>
              </w:rPr>
              <w:t>нефть</w:t>
            </w:r>
            <w:r>
              <w:rPr>
                <w:rFonts w:eastAsia="Arial" w:cs="Arial"/>
                <w:b w:val="0"/>
                <w:color w:val="000000" w:themeColor="text1"/>
                <w:sz w:val="18"/>
                <w:lang w:val="en-US"/>
              </w:rPr>
              <w:t>/ServiceAccounts/U220007372/P</w:t>
            </w:r>
          </w:p>
          <w:p w14:paraId="006B1FAE" w14:textId="77777777" w:rsidR="00E0302A" w:rsidRDefault="00E0302A">
            <w:pPr>
              <w:rPr>
                <w:rFonts w:ascii="Arial" w:hAnsi="Arial" w:cs="Arial"/>
                <w:color w:val="000000" w:themeColor="text1"/>
                <w:sz w:val="18"/>
                <w:lang w:val="en-US"/>
              </w:rPr>
            </w:pPr>
          </w:p>
          <w:p w14:paraId="28AB1142"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45C1D50C" w14:textId="77777777" w:rsidR="00E0302A" w:rsidRDefault="00373FF5">
            <w:pPr>
              <w:pStyle w:val="affffff8"/>
              <w:numPr>
                <w:ilvl w:val="0"/>
                <w:numId w:val="138"/>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3817042A" w14:textId="77777777" w:rsidR="00E0302A" w:rsidRDefault="00373FF5">
            <w:pPr>
              <w:pStyle w:val="affffff8"/>
              <w:numPr>
                <w:ilvl w:val="0"/>
                <w:numId w:val="138"/>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66079679" w14:textId="77777777" w:rsidR="00E0302A" w:rsidRDefault="00373FF5">
            <w:pPr>
              <w:pStyle w:val="affffff8"/>
              <w:numPr>
                <w:ilvl w:val="0"/>
                <w:numId w:val="138"/>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4C248A48" w14:textId="77777777" w:rsidR="00E0302A" w:rsidRDefault="00373FF5">
            <w:pPr>
              <w:pStyle w:val="affffff8"/>
              <w:numPr>
                <w:ilvl w:val="0"/>
                <w:numId w:val="138"/>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w:t>
            </w:r>
          </w:p>
          <w:p w14:paraId="30D9BC55" w14:textId="77777777" w:rsidR="00E0302A" w:rsidRDefault="00E0302A">
            <w:pPr>
              <w:rPr>
                <w:rFonts w:ascii="Arial" w:hAnsi="Arial" w:cs="Arial"/>
                <w:color w:val="000000" w:themeColor="text1"/>
                <w:sz w:val="18"/>
              </w:rPr>
            </w:pPr>
          </w:p>
        </w:tc>
      </w:tr>
      <w:tr w:rsidR="00E0302A" w14:paraId="442D0FC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C3E932"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lastRenderedPageBreak/>
              <w:t>39</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D5E76C"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SPB-SU</w:t>
            </w:r>
            <w:r>
              <w:rPr>
                <w:rFonts w:ascii="Arial" w:eastAsia="Arial" w:hAnsi="Arial" w:cs="Arial"/>
                <w:color w:val="000000" w:themeColor="text1"/>
                <w:sz w:val="18"/>
                <w:lang w:val="en-US"/>
              </w:rPr>
              <w:t>S</w:t>
            </w:r>
            <w:r>
              <w:rPr>
                <w:rFonts w:ascii="Arial" w:eastAsia="Arial" w:hAnsi="Arial" w:cs="Arial"/>
                <w:color w:val="000000" w:themeColor="text1"/>
                <w:sz w:val="18"/>
              </w:rPr>
              <w:t>-</w:t>
            </w:r>
            <w:r>
              <w:rPr>
                <w:rFonts w:ascii="Arial" w:eastAsia="Arial" w:hAnsi="Arial" w:cs="Arial"/>
                <w:color w:val="000000" w:themeColor="text1"/>
                <w:sz w:val="18"/>
                <w:lang w:val="en-US"/>
              </w:rPr>
              <w:t>SMUIB</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C0647"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9CF26"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интеграции с СМУИБ (продуктивный сегмент)</w:t>
            </w:r>
          </w:p>
          <w:p w14:paraId="6DFCBA4C"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3D91E"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Локально</w:t>
            </w:r>
          </w:p>
        </w:tc>
      </w:tr>
      <w:tr w:rsidR="00E0302A" w14:paraId="73A09FD0"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2B111"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40</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0F8B01"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SPB-SUS-DB</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4772F"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6D2D66"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СУБД </w:t>
            </w:r>
            <w:r>
              <w:rPr>
                <w:rFonts w:eastAsia="Arial" w:cs="Arial"/>
                <w:b w:val="0"/>
                <w:color w:val="000000" w:themeColor="text1"/>
                <w:sz w:val="18"/>
                <w:lang w:val="en-US"/>
              </w:rPr>
              <w:t>Postgres</w:t>
            </w:r>
            <w:r>
              <w:rPr>
                <w:rFonts w:eastAsia="Arial" w:cs="Arial"/>
                <w:b w:val="0"/>
                <w:color w:val="000000" w:themeColor="text1"/>
                <w:sz w:val="18"/>
              </w:rPr>
              <w:t xml:space="preserve"> КСПД (продуктивный сегмент)</w:t>
            </w:r>
          </w:p>
          <w:p w14:paraId="1C738E67"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AD1EC"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/Regions/SPB/SYSTEM/System_Accounts/SUS/Prod</w:t>
            </w:r>
            <w:r>
              <w:rPr>
                <w:rFonts w:ascii="Arial" w:hAnsi="Arial" w:cs="Arial"/>
                <w:color w:val="000000" w:themeColor="text1"/>
                <w:sz w:val="18"/>
                <w:lang w:val="en-US"/>
              </w:rPr>
              <w:t xml:space="preserve"> </w:t>
            </w:r>
          </w:p>
          <w:p w14:paraId="3DC40FAB" w14:textId="77777777" w:rsidR="00E0302A" w:rsidRDefault="00E0302A">
            <w:pPr>
              <w:rPr>
                <w:rFonts w:ascii="Arial" w:hAnsi="Arial" w:cs="Arial"/>
                <w:color w:val="000000" w:themeColor="text1"/>
                <w:sz w:val="18"/>
                <w:lang w:val="en-US"/>
              </w:rPr>
            </w:pPr>
          </w:p>
          <w:p w14:paraId="2599F128"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1DC563CD"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389261E6"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62C297C2" w14:textId="77777777" w:rsidR="00E0302A" w:rsidRDefault="00E0302A">
            <w:pPr>
              <w:rPr>
                <w:rFonts w:ascii="Arial" w:hAnsi="Arial" w:cs="Arial"/>
                <w:color w:val="000000" w:themeColor="text1"/>
                <w:sz w:val="18"/>
                <w:lang w:val="en-US"/>
              </w:rPr>
            </w:pPr>
          </w:p>
          <w:p w14:paraId="5E44DA32"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12739F83"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78BB14EA"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3C1E5B48"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08CCB6C9"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FD36A"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41</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E763C"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SPB-SUS-DB</w:t>
            </w:r>
            <w:r>
              <w:rPr>
                <w:rFonts w:eastAsia="Arial" w:cs="Arial"/>
                <w:b w:val="0"/>
                <w:color w:val="000000" w:themeColor="text1"/>
                <w:sz w:val="18"/>
              </w:rPr>
              <w:t>1</w:t>
            </w:r>
            <w:r>
              <w:rPr>
                <w:rFonts w:eastAsia="Arial" w:cs="Arial"/>
                <w:b w:val="0"/>
                <w:color w:val="000000" w:themeColor="text1"/>
                <w:sz w:val="18"/>
                <w:lang w:val="en-US"/>
              </w:rPr>
              <w:t>-AD</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0A7E7D"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35F12"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аутентификации клиентов СУБД </w:t>
            </w:r>
            <w:r>
              <w:rPr>
                <w:rFonts w:eastAsia="Arial" w:cs="Arial"/>
                <w:b w:val="0"/>
                <w:color w:val="000000" w:themeColor="text1"/>
                <w:sz w:val="18"/>
                <w:lang w:val="en-US"/>
              </w:rPr>
              <w:t>Postgres</w:t>
            </w:r>
            <w:r>
              <w:rPr>
                <w:rFonts w:eastAsia="Arial" w:cs="Arial"/>
                <w:b w:val="0"/>
                <w:color w:val="000000" w:themeColor="text1"/>
                <w:sz w:val="18"/>
              </w:rPr>
              <w:t>(продуктивный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31153"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/Regions/SPB/SYSTEM/System_Accounts/SUS/Prod</w:t>
            </w:r>
            <w:r>
              <w:rPr>
                <w:rFonts w:ascii="Arial" w:hAnsi="Arial" w:cs="Arial"/>
                <w:color w:val="000000" w:themeColor="text1"/>
                <w:sz w:val="18"/>
                <w:lang w:val="en-US"/>
              </w:rPr>
              <w:t xml:space="preserve"> </w:t>
            </w:r>
          </w:p>
          <w:p w14:paraId="363C8A8C" w14:textId="77777777" w:rsidR="00E0302A" w:rsidRDefault="00E0302A">
            <w:pPr>
              <w:rPr>
                <w:rFonts w:ascii="Arial" w:hAnsi="Arial" w:cs="Arial"/>
                <w:color w:val="000000" w:themeColor="text1"/>
                <w:sz w:val="18"/>
                <w:lang w:val="en-US"/>
              </w:rPr>
            </w:pPr>
          </w:p>
          <w:p w14:paraId="4B9BFE31"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3A7375C4"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7A79C37B"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2C4D3960" w14:textId="77777777" w:rsidR="00E0302A" w:rsidRDefault="00E0302A">
            <w:pPr>
              <w:rPr>
                <w:rFonts w:ascii="Arial" w:hAnsi="Arial" w:cs="Arial"/>
                <w:color w:val="000000" w:themeColor="text1"/>
                <w:sz w:val="18"/>
                <w:lang w:val="en-US"/>
              </w:rPr>
            </w:pPr>
          </w:p>
          <w:p w14:paraId="299EDCBC"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4E86EF5D"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29999F2C"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057C3367"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6F24B304"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CF19F"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42</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E27DF"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SPB-SUS-SSO-PR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C57F2"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F6D91F"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синхронизации </w:t>
            </w:r>
            <w:r>
              <w:rPr>
                <w:rFonts w:eastAsia="Arial" w:cs="Arial"/>
                <w:b w:val="0"/>
                <w:color w:val="000000" w:themeColor="text1"/>
                <w:sz w:val="18"/>
                <w:lang w:val="en-US"/>
              </w:rPr>
              <w:t>Keycloak</w:t>
            </w:r>
            <w:r>
              <w:rPr>
                <w:rFonts w:eastAsia="Arial" w:cs="Arial"/>
                <w:b w:val="0"/>
                <w:color w:val="000000" w:themeColor="text1"/>
                <w:sz w:val="18"/>
              </w:rPr>
              <w:t xml:space="preserve"> с LDAP (препродуктивный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45DEB"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/ServiceAccounts/U220007372/PR</w:t>
            </w:r>
          </w:p>
          <w:p w14:paraId="43C3CA2D" w14:textId="77777777" w:rsidR="00E0302A" w:rsidRDefault="00E0302A">
            <w:pPr>
              <w:rPr>
                <w:rFonts w:ascii="Arial" w:hAnsi="Arial" w:cs="Arial"/>
                <w:color w:val="000000" w:themeColor="text1"/>
                <w:sz w:val="18"/>
                <w:lang w:val="en-US"/>
              </w:rPr>
            </w:pPr>
          </w:p>
          <w:p w14:paraId="492FF6F7"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50223AAB" w14:textId="77777777" w:rsidR="00E0302A" w:rsidRDefault="00373FF5">
            <w:pPr>
              <w:pStyle w:val="affffff8"/>
              <w:numPr>
                <w:ilvl w:val="0"/>
                <w:numId w:val="140"/>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4C31A343" w14:textId="77777777" w:rsidR="00E0302A" w:rsidRDefault="00373FF5">
            <w:pPr>
              <w:pStyle w:val="affffff8"/>
              <w:numPr>
                <w:ilvl w:val="0"/>
                <w:numId w:val="140"/>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275125D2" w14:textId="77777777" w:rsidR="00E0302A" w:rsidRDefault="00373FF5">
            <w:pPr>
              <w:pStyle w:val="affffff8"/>
              <w:numPr>
                <w:ilvl w:val="0"/>
                <w:numId w:val="140"/>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5A19B6A5"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49676"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43</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D305D"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SPB-SUS-INT-PR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755798"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p w14:paraId="11AE4D12"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CF5FC3"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взаимодействия контейнеров приложения (препродуктивный сегмент)</w:t>
            </w:r>
          </w:p>
          <w:p w14:paraId="3C99ACD5"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83DEB"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/ServiceAccounts/U220007372/PR</w:t>
            </w:r>
          </w:p>
          <w:p w14:paraId="7BBC58B4" w14:textId="77777777" w:rsidR="00E0302A" w:rsidRDefault="00E0302A">
            <w:pPr>
              <w:rPr>
                <w:rFonts w:ascii="Arial" w:hAnsi="Arial" w:cs="Arial"/>
                <w:color w:val="000000" w:themeColor="text1"/>
                <w:sz w:val="18"/>
                <w:lang w:val="en-US"/>
              </w:rPr>
            </w:pPr>
          </w:p>
          <w:p w14:paraId="03A3E6CF"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41DA3897" w14:textId="77777777" w:rsidR="00E0302A" w:rsidRDefault="00373FF5">
            <w:pPr>
              <w:pStyle w:val="affffff8"/>
              <w:numPr>
                <w:ilvl w:val="0"/>
                <w:numId w:val="141"/>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6BB9C4D5" w14:textId="77777777" w:rsidR="00E0302A" w:rsidRDefault="00373FF5">
            <w:pPr>
              <w:pStyle w:val="affffff8"/>
              <w:numPr>
                <w:ilvl w:val="0"/>
                <w:numId w:val="141"/>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50C10043" w14:textId="77777777" w:rsidR="00E0302A" w:rsidRDefault="00373FF5">
            <w:pPr>
              <w:pStyle w:val="affffff8"/>
              <w:numPr>
                <w:ilvl w:val="0"/>
                <w:numId w:val="141"/>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1733DEF0" w14:textId="77777777" w:rsidR="00E0302A" w:rsidRDefault="00373FF5">
            <w:pPr>
              <w:pStyle w:val="affffff8"/>
              <w:numPr>
                <w:ilvl w:val="0"/>
                <w:numId w:val="141"/>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SPB-SSO-ALLUSERS-SUS-PR</w:t>
            </w:r>
          </w:p>
          <w:p w14:paraId="3BFC5370" w14:textId="77777777" w:rsidR="00E0302A" w:rsidRDefault="00E0302A">
            <w:pPr>
              <w:rPr>
                <w:rFonts w:ascii="Arial" w:hAnsi="Arial" w:cs="Arial"/>
                <w:color w:val="000000" w:themeColor="text1"/>
                <w:sz w:val="18"/>
              </w:rPr>
            </w:pPr>
          </w:p>
        </w:tc>
      </w:tr>
      <w:tr w:rsidR="00E0302A" w14:paraId="0ACE1F61"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0B24F"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44</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5366D"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SPB-SU</w:t>
            </w:r>
            <w:r>
              <w:rPr>
                <w:rFonts w:ascii="Arial" w:eastAsia="Arial" w:hAnsi="Arial" w:cs="Arial"/>
                <w:color w:val="000000" w:themeColor="text1"/>
                <w:sz w:val="18"/>
                <w:lang w:val="en-US"/>
              </w:rPr>
              <w:t>S</w:t>
            </w:r>
            <w:r>
              <w:rPr>
                <w:rFonts w:ascii="Arial" w:eastAsia="Arial" w:hAnsi="Arial" w:cs="Arial"/>
                <w:color w:val="000000" w:themeColor="text1"/>
                <w:sz w:val="18"/>
              </w:rPr>
              <w:t>-</w:t>
            </w:r>
            <w:r>
              <w:rPr>
                <w:rFonts w:ascii="Arial" w:eastAsia="Arial" w:hAnsi="Arial" w:cs="Arial"/>
                <w:color w:val="000000" w:themeColor="text1"/>
                <w:sz w:val="18"/>
                <w:lang w:val="en-US"/>
              </w:rPr>
              <w:t>SMUIB-PR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5B023"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8325ED"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интеграции с СМУИБ (препродуктивный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2CEA3"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Локально</w:t>
            </w:r>
          </w:p>
        </w:tc>
      </w:tr>
      <w:tr w:rsidR="00E0302A" w14:paraId="57701DE7"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968FC0" w14:textId="77777777" w:rsidR="00E0302A" w:rsidRDefault="00373FF5">
            <w:pPr>
              <w:pStyle w:val="aff7"/>
              <w:rPr>
                <w:rFonts w:cs="Arial"/>
                <w:b w:val="0"/>
                <w:color w:val="000000" w:themeColor="text1"/>
                <w:sz w:val="18"/>
              </w:rPr>
            </w:pPr>
            <w:r>
              <w:rPr>
                <w:rFonts w:eastAsia="Arial" w:cs="Arial"/>
                <w:b w:val="0"/>
                <w:color w:val="000000" w:themeColor="text1"/>
                <w:sz w:val="18"/>
              </w:rPr>
              <w:lastRenderedPageBreak/>
              <w:t>45</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5857A"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w:t>
            </w:r>
            <w:r>
              <w:rPr>
                <w:rFonts w:eastAsia="Arial" w:cs="Arial"/>
                <w:b w:val="0"/>
                <w:color w:val="000000" w:themeColor="text1"/>
                <w:sz w:val="18"/>
              </w:rPr>
              <w:t>-</w:t>
            </w:r>
            <w:r>
              <w:rPr>
                <w:rFonts w:eastAsia="Arial" w:cs="Arial"/>
                <w:b w:val="0"/>
                <w:color w:val="000000" w:themeColor="text1"/>
                <w:sz w:val="18"/>
                <w:lang w:val="en-US"/>
              </w:rPr>
              <w:t>DB-PR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AE732A"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4BD91"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СУБД </w:t>
            </w:r>
            <w:r>
              <w:rPr>
                <w:rFonts w:eastAsia="Arial" w:cs="Arial"/>
                <w:b w:val="0"/>
                <w:color w:val="000000" w:themeColor="text1"/>
                <w:sz w:val="18"/>
                <w:lang w:val="en-US"/>
              </w:rPr>
              <w:t>Postgres</w:t>
            </w:r>
            <w:r>
              <w:rPr>
                <w:rFonts w:eastAsia="Arial" w:cs="Arial"/>
                <w:b w:val="0"/>
                <w:color w:val="000000" w:themeColor="text1"/>
                <w:sz w:val="18"/>
              </w:rPr>
              <w:t xml:space="preserve"> КСПД (препродуктивный сегмент)</w:t>
            </w:r>
          </w:p>
          <w:p w14:paraId="4D693D11"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588366" w14:textId="77777777" w:rsidR="00E0302A" w:rsidRDefault="00373FF5">
            <w:pPr>
              <w:rPr>
                <w:rFonts w:ascii="Arial" w:eastAsia="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/Regions/SPB/SYSTEM/System_Accounts/SUS/PreProd</w:t>
            </w:r>
          </w:p>
          <w:p w14:paraId="33B5D22C" w14:textId="77777777" w:rsidR="00E0302A" w:rsidRDefault="00E0302A">
            <w:pPr>
              <w:rPr>
                <w:rFonts w:ascii="Arial" w:hAnsi="Arial" w:cs="Arial"/>
                <w:color w:val="000000" w:themeColor="text1"/>
                <w:sz w:val="18"/>
                <w:lang w:val="en-US"/>
              </w:rPr>
            </w:pPr>
          </w:p>
          <w:p w14:paraId="614CADF6"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55BA9740"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724946C4"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002CC937" w14:textId="77777777" w:rsidR="00E0302A" w:rsidRDefault="00E0302A">
            <w:pPr>
              <w:rPr>
                <w:rFonts w:ascii="Arial" w:hAnsi="Arial" w:cs="Arial"/>
                <w:color w:val="000000" w:themeColor="text1"/>
                <w:sz w:val="18"/>
                <w:lang w:val="en-US"/>
              </w:rPr>
            </w:pPr>
          </w:p>
          <w:p w14:paraId="512FE7C5"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35DB5187" w14:textId="77777777" w:rsidR="00E0302A" w:rsidRDefault="00373FF5">
            <w:pPr>
              <w:pStyle w:val="affffff8"/>
              <w:numPr>
                <w:ilvl w:val="0"/>
                <w:numId w:val="142"/>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39D36B8E" w14:textId="77777777" w:rsidR="00E0302A" w:rsidRDefault="00373FF5">
            <w:pPr>
              <w:pStyle w:val="affffff8"/>
              <w:numPr>
                <w:ilvl w:val="0"/>
                <w:numId w:val="142"/>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7ED1F34F" w14:textId="77777777" w:rsidR="00E0302A" w:rsidRDefault="00373FF5">
            <w:pPr>
              <w:pStyle w:val="affffff8"/>
              <w:numPr>
                <w:ilvl w:val="0"/>
                <w:numId w:val="142"/>
              </w:numPr>
              <w:rPr>
                <w:rFonts w:ascii="Arial" w:hAnsi="Arial" w:cs="Arial"/>
                <w:color w:val="000000" w:themeColor="text1"/>
                <w:sz w:val="18"/>
                <w:szCs w:val="20"/>
              </w:rPr>
            </w:pPr>
            <w:r>
              <w:rPr>
                <w:rFonts w:ascii="Arial" w:eastAsia="Arial" w:hAnsi="Arial" w:cs="Arial"/>
                <w:color w:val="000000" w:themeColor="text1"/>
                <w:sz w:val="18"/>
                <w:szCs w:val="20"/>
                <w:lang w:val="en-US"/>
              </w:rPr>
              <w:t>ALL-ServiceAccounts-Password-Group</w:t>
            </w:r>
          </w:p>
        </w:tc>
      </w:tr>
      <w:tr w:rsidR="00E0302A" w14:paraId="0A5C0FAD"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7F8AB" w14:textId="77777777" w:rsidR="00E0302A" w:rsidRDefault="00373FF5">
            <w:pPr>
              <w:pStyle w:val="aff7"/>
              <w:rPr>
                <w:rFonts w:eastAsia="Arial" w:cs="Arial"/>
                <w:b w:val="0"/>
                <w:color w:val="000000" w:themeColor="text1"/>
                <w:sz w:val="18"/>
                <w:lang w:val="en-US"/>
              </w:rPr>
            </w:pPr>
            <w:r>
              <w:rPr>
                <w:rFonts w:eastAsia="Arial" w:cs="Arial"/>
                <w:b w:val="0"/>
                <w:color w:val="000000" w:themeColor="text1"/>
                <w:sz w:val="18"/>
                <w:lang w:val="en-US"/>
              </w:rPr>
              <w:t>46</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B721E"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SPB-SUS-DB1-AD-PR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5B302"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1107D"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 xml:space="preserve">Сервисная УЗ для аутентификации клиентов СУБД </w:t>
            </w:r>
            <w:r>
              <w:rPr>
                <w:rFonts w:eastAsia="Arial" w:cs="Arial"/>
                <w:b w:val="0"/>
                <w:color w:val="000000" w:themeColor="text1"/>
                <w:sz w:val="18"/>
                <w:lang w:val="en-US"/>
              </w:rPr>
              <w:t>Postgres</w:t>
            </w:r>
            <w:r>
              <w:rPr>
                <w:rFonts w:eastAsia="Arial" w:cs="Arial"/>
                <w:b w:val="0"/>
                <w:color w:val="000000" w:themeColor="text1"/>
                <w:sz w:val="18"/>
              </w:rPr>
              <w:t xml:space="preserve"> (препродуктивный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329787" w14:textId="77777777" w:rsidR="00E0302A" w:rsidRDefault="00373FF5">
            <w:pPr>
              <w:rPr>
                <w:rFonts w:ascii="Arial" w:eastAsia="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/Regions/SPB/SYSTEM/System_Accounts/SUS/PreProd</w:t>
            </w:r>
          </w:p>
          <w:p w14:paraId="71EBE34B" w14:textId="77777777" w:rsidR="00E0302A" w:rsidRDefault="00E0302A">
            <w:pPr>
              <w:rPr>
                <w:rFonts w:ascii="Arial" w:hAnsi="Arial" w:cs="Arial"/>
                <w:color w:val="000000" w:themeColor="text1"/>
                <w:sz w:val="18"/>
                <w:lang w:val="en-US"/>
              </w:rPr>
            </w:pPr>
          </w:p>
          <w:p w14:paraId="017B9881"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7D9641D6"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086898B2"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2FB69D89" w14:textId="77777777" w:rsidR="00E0302A" w:rsidRDefault="00E0302A">
            <w:pPr>
              <w:rPr>
                <w:rFonts w:ascii="Arial" w:hAnsi="Arial" w:cs="Arial"/>
                <w:color w:val="000000" w:themeColor="text1"/>
                <w:sz w:val="18"/>
                <w:lang w:val="en-US"/>
              </w:rPr>
            </w:pPr>
          </w:p>
          <w:p w14:paraId="0BC66571"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552E5D44"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6EBCE2E6"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5F5992A8"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448B3F38"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D20EC2" w14:textId="77777777" w:rsidR="00E0302A" w:rsidRDefault="00373FF5">
            <w:pPr>
              <w:pStyle w:val="aff7"/>
              <w:rPr>
                <w:rFonts w:eastAsia="Arial" w:cs="Arial"/>
                <w:b w:val="0"/>
                <w:color w:val="000000" w:themeColor="text1"/>
                <w:sz w:val="18"/>
              </w:rPr>
            </w:pPr>
            <w:r>
              <w:rPr>
                <w:rFonts w:eastAsia="Arial" w:cs="Arial"/>
                <w:b w:val="0"/>
                <w:color w:val="000000" w:themeColor="text1"/>
                <w:sz w:val="18"/>
                <w:lang w:val="en-US"/>
              </w:rPr>
              <w:t>47</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8CD0B6" w14:textId="77777777" w:rsidR="00E0302A" w:rsidRDefault="00373FF5">
            <w:pPr>
              <w:pStyle w:val="aff7"/>
              <w:jc w:val="left"/>
              <w:rPr>
                <w:rFonts w:eastAsia="Arial" w:cs="Arial"/>
                <w:b w:val="0"/>
                <w:color w:val="000000" w:themeColor="text1"/>
                <w:sz w:val="18"/>
                <w:lang w:val="en-US"/>
              </w:rPr>
            </w:pPr>
            <w:r>
              <w:rPr>
                <w:rFonts w:eastAsia="Arial" w:cs="Arial"/>
                <w:b w:val="0"/>
                <w:color w:val="000000" w:themeColor="text1"/>
                <w:sz w:val="18"/>
                <w:lang w:val="en-US"/>
              </w:rPr>
              <w:t>SPB-SUS-DB2-AD-PR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FC4B7"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9A57DB" w14:textId="77777777" w:rsidR="00E0302A" w:rsidRDefault="00373FF5">
            <w:pPr>
              <w:pStyle w:val="aff7"/>
              <w:jc w:val="left"/>
              <w:rPr>
                <w:rFonts w:eastAsia="Arial" w:cs="Arial"/>
                <w:b w:val="0"/>
                <w:color w:val="000000" w:themeColor="text1"/>
                <w:sz w:val="18"/>
              </w:rPr>
            </w:pPr>
            <w:r>
              <w:rPr>
                <w:rFonts w:eastAsia="Arial" w:cs="Arial"/>
                <w:b w:val="0"/>
                <w:color w:val="000000" w:themeColor="text1"/>
                <w:sz w:val="18"/>
              </w:rPr>
              <w:t xml:space="preserve">Сервисная УЗ для аутентификации клиентов СУБД </w:t>
            </w:r>
            <w:r>
              <w:rPr>
                <w:rFonts w:eastAsia="Arial" w:cs="Arial"/>
                <w:b w:val="0"/>
                <w:color w:val="000000" w:themeColor="text1"/>
                <w:sz w:val="18"/>
                <w:lang w:val="en-US"/>
              </w:rPr>
              <w:t>Postgres</w:t>
            </w:r>
            <w:r>
              <w:rPr>
                <w:rFonts w:eastAsia="Arial" w:cs="Arial"/>
                <w:b w:val="0"/>
                <w:color w:val="000000" w:themeColor="text1"/>
                <w:sz w:val="18"/>
              </w:rPr>
              <w:t xml:space="preserve"> (препродуктивный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928F4" w14:textId="77777777" w:rsidR="00E0302A" w:rsidRDefault="00373FF5">
            <w:pPr>
              <w:rPr>
                <w:rFonts w:ascii="Arial" w:eastAsia="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/Regions/SPB/SYSTEM/System_Accounts/SUS/PreProd</w:t>
            </w:r>
          </w:p>
          <w:p w14:paraId="4314DB8D" w14:textId="77777777" w:rsidR="00E0302A" w:rsidRDefault="00E0302A">
            <w:pPr>
              <w:rPr>
                <w:rFonts w:ascii="Arial" w:hAnsi="Arial" w:cs="Arial"/>
                <w:color w:val="000000" w:themeColor="text1"/>
                <w:sz w:val="18"/>
                <w:lang w:val="en-US"/>
              </w:rPr>
            </w:pPr>
          </w:p>
          <w:p w14:paraId="123791EF"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 xml:space="preserve">Необходимо включить параметры: </w:t>
            </w:r>
          </w:p>
          <w:p w14:paraId="78E62BE7"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 xml:space="preserve">This account support Kerberos AES 128 bit encription </w:t>
            </w:r>
          </w:p>
          <w:p w14:paraId="312F31F5" w14:textId="77777777" w:rsidR="00E0302A" w:rsidRDefault="00373FF5">
            <w:pPr>
              <w:rPr>
                <w:rFonts w:ascii="Arial" w:hAnsi="Arial" w:cs="Arial"/>
                <w:color w:val="000000" w:themeColor="text1"/>
                <w:sz w:val="18"/>
                <w:lang w:val="en-US"/>
              </w:rPr>
            </w:pPr>
            <w:r>
              <w:rPr>
                <w:rFonts w:ascii="Arial" w:hAnsi="Arial" w:cs="Arial"/>
                <w:color w:val="000000" w:themeColor="text1"/>
                <w:sz w:val="18"/>
                <w:lang w:val="en-US"/>
              </w:rPr>
              <w:t>•</w:t>
            </w:r>
            <w:r>
              <w:rPr>
                <w:rFonts w:ascii="Arial" w:hAnsi="Arial" w:cs="Arial"/>
                <w:color w:val="000000" w:themeColor="text1"/>
                <w:sz w:val="18"/>
                <w:lang w:val="en-US"/>
              </w:rPr>
              <w:tab/>
              <w:t>This account support Kerberos AES 256 bit encription</w:t>
            </w:r>
          </w:p>
          <w:p w14:paraId="7A9C535A" w14:textId="77777777" w:rsidR="00E0302A" w:rsidRDefault="00E0302A">
            <w:pPr>
              <w:rPr>
                <w:rFonts w:ascii="Arial" w:hAnsi="Arial" w:cs="Arial"/>
                <w:color w:val="000000" w:themeColor="text1"/>
                <w:sz w:val="18"/>
                <w:lang w:val="en-US"/>
              </w:rPr>
            </w:pPr>
          </w:p>
          <w:p w14:paraId="5A368B3F"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7988CAEC"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0FDDB42D"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4755E050" w14:textId="77777777" w:rsidR="00E0302A" w:rsidRDefault="00373FF5">
            <w:pPr>
              <w:pStyle w:val="affffff8"/>
              <w:numPr>
                <w:ilvl w:val="0"/>
                <w:numId w:val="139"/>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tc>
      </w:tr>
      <w:tr w:rsidR="00E0302A" w14:paraId="1463C181" w14:textId="77777777">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51F3C" w14:textId="77777777" w:rsidR="00E0302A" w:rsidRDefault="00373FF5">
            <w:pPr>
              <w:rPr>
                <w:rFonts w:ascii="Arial" w:hAnsi="Arial" w:cs="Arial"/>
                <w:color w:val="000000" w:themeColor="text1"/>
                <w:sz w:val="18"/>
              </w:rPr>
            </w:pPr>
            <w:r>
              <w:rPr>
                <w:rFonts w:ascii="Arial" w:eastAsia="Arial" w:hAnsi="Arial" w:cs="Arial"/>
                <w:color w:val="000000" w:themeColor="text1"/>
                <w:sz w:val="18"/>
                <w:lang w:val="en-US"/>
              </w:rPr>
              <w:t>48</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C1D1C" w14:textId="77777777" w:rsidR="00E0302A" w:rsidRDefault="00373FF5">
            <w:pPr>
              <w:pStyle w:val="aff7"/>
              <w:jc w:val="left"/>
              <w:rPr>
                <w:rFonts w:cs="Arial"/>
                <w:b w:val="0"/>
                <w:color w:val="000000" w:themeColor="text1"/>
                <w:sz w:val="18"/>
                <w:lang w:val="en-US"/>
              </w:rPr>
            </w:pPr>
            <w:r>
              <w:rPr>
                <w:rFonts w:eastAsia="Arial" w:cs="Arial"/>
                <w:b w:val="0"/>
                <w:color w:val="000000" w:themeColor="text1"/>
                <w:sz w:val="18"/>
                <w:lang w:val="en-US"/>
              </w:rPr>
              <w:t>SPB-SUS-SUS-DB-CDMZ-PR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458C9E"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p w14:paraId="7130743E" w14:textId="77777777" w:rsidR="00E0302A" w:rsidRDefault="00E0302A">
            <w:pPr>
              <w:rPr>
                <w:rFonts w:ascii="Arial" w:hAnsi="Arial" w:cs="Arial"/>
                <w:color w:val="000000" w:themeColor="text1"/>
                <w:sz w:val="18"/>
              </w:rPr>
            </w:pP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86F9F"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СУБД </w:t>
            </w:r>
            <w:r>
              <w:rPr>
                <w:rFonts w:eastAsia="Arial" w:cs="Arial"/>
                <w:b w:val="0"/>
                <w:color w:val="000000" w:themeColor="text1"/>
                <w:sz w:val="18"/>
                <w:lang w:val="en-US"/>
              </w:rPr>
              <w:t>Postgres</w:t>
            </w:r>
            <w:r>
              <w:rPr>
                <w:rFonts w:eastAsia="Arial" w:cs="Arial"/>
                <w:b w:val="0"/>
                <w:color w:val="000000" w:themeColor="text1"/>
                <w:sz w:val="18"/>
              </w:rPr>
              <w:t xml:space="preserve"> </w:t>
            </w:r>
            <w:r>
              <w:rPr>
                <w:rFonts w:eastAsia="Arial" w:cs="Arial"/>
                <w:b w:val="0"/>
                <w:color w:val="000000" w:themeColor="text1"/>
                <w:sz w:val="18"/>
                <w:lang w:val="en-US"/>
              </w:rPr>
              <w:t>CDMZ</w:t>
            </w:r>
            <w:r>
              <w:rPr>
                <w:rFonts w:eastAsia="Arial" w:cs="Arial"/>
                <w:b w:val="0"/>
                <w:color w:val="000000" w:themeColor="text1"/>
                <w:sz w:val="18"/>
              </w:rPr>
              <w:t xml:space="preserve"> (препродуктивный сегмент)</w:t>
            </w:r>
          </w:p>
          <w:p w14:paraId="720F25C3" w14:textId="77777777" w:rsidR="00E0302A" w:rsidRDefault="00E0302A">
            <w:pPr>
              <w:pStyle w:val="aff7"/>
              <w:jc w:val="left"/>
              <w:rPr>
                <w:rFonts w:cs="Arial"/>
                <w:b w:val="0"/>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28A58C"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Локально</w:t>
            </w:r>
          </w:p>
        </w:tc>
      </w:tr>
      <w:tr w:rsidR="00E0302A" w:rsidRPr="00641C68" w14:paraId="10BC954A" w14:textId="77777777">
        <w:trPr>
          <w:trHeight w:val="1584"/>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33CF1"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49</w:t>
            </w:r>
          </w:p>
        </w:tc>
        <w:tc>
          <w:tcPr>
            <w:tcW w:w="13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5C38A"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SPB-SU</w:t>
            </w:r>
            <w:r>
              <w:rPr>
                <w:rFonts w:ascii="Arial" w:eastAsia="Arial" w:hAnsi="Arial" w:cs="Arial"/>
                <w:color w:val="000000" w:themeColor="text1"/>
                <w:sz w:val="18"/>
                <w:lang w:val="en-US"/>
              </w:rPr>
              <w:t>S</w:t>
            </w:r>
            <w:r>
              <w:rPr>
                <w:rFonts w:ascii="Arial" w:eastAsia="Arial" w:hAnsi="Arial" w:cs="Arial"/>
                <w:color w:val="000000" w:themeColor="text1"/>
                <w:sz w:val="18"/>
              </w:rPr>
              <w:t>-</w:t>
            </w:r>
            <w:r>
              <w:rPr>
                <w:rFonts w:ascii="Arial" w:eastAsia="Arial" w:hAnsi="Arial" w:cs="Arial"/>
                <w:color w:val="000000" w:themeColor="text1"/>
                <w:sz w:val="18"/>
                <w:lang w:val="en-US"/>
              </w:rPr>
              <w:t>KFK-PR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6B64BE"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49E2C"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 xml:space="preserve">Сервисная УЗ для интеграции с </w:t>
            </w:r>
            <w:r>
              <w:rPr>
                <w:rFonts w:eastAsia="Arial" w:cs="Arial"/>
                <w:b w:val="0"/>
                <w:color w:val="000000" w:themeColor="text1"/>
                <w:sz w:val="18"/>
                <w:lang w:val="en-US"/>
              </w:rPr>
              <w:t>KLAD</w:t>
            </w:r>
            <w:r>
              <w:rPr>
                <w:rFonts w:eastAsia="Arial" w:cs="Arial"/>
                <w:b w:val="0"/>
                <w:color w:val="000000" w:themeColor="text1"/>
                <w:sz w:val="18"/>
              </w:rPr>
              <w:t xml:space="preserve"> </w:t>
            </w:r>
            <w:proofErr w:type="gramStart"/>
            <w:r>
              <w:rPr>
                <w:rFonts w:eastAsia="Arial" w:cs="Arial"/>
                <w:b w:val="0"/>
                <w:color w:val="000000" w:themeColor="text1"/>
                <w:sz w:val="18"/>
                <w:lang w:val="en-US"/>
              </w:rPr>
              <w:t>Streaming</w:t>
            </w:r>
            <w:r>
              <w:rPr>
                <w:rFonts w:eastAsia="Arial" w:cs="Arial"/>
                <w:b w:val="0"/>
                <w:color w:val="000000" w:themeColor="text1"/>
                <w:sz w:val="18"/>
              </w:rPr>
              <w:t xml:space="preserve">  (</w:t>
            </w:r>
            <w:proofErr w:type="gramEnd"/>
            <w:r>
              <w:rPr>
                <w:rFonts w:eastAsia="Arial" w:cs="Arial"/>
                <w:b w:val="0"/>
                <w:color w:val="000000" w:themeColor="text1"/>
                <w:sz w:val="18"/>
              </w:rPr>
              <w:t>препродуктивный сегмент)</w:t>
            </w:r>
          </w:p>
          <w:p w14:paraId="7F34CCF5" w14:textId="77777777" w:rsidR="00E0302A" w:rsidRDefault="00E0302A">
            <w:pPr>
              <w:rPr>
                <w:rFonts w:ascii="Arial" w:hAnsi="Arial" w:cs="Arial"/>
                <w:color w:val="000000" w:themeColor="text1"/>
                <w:sz w:val="18"/>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7BE14"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/ServiceAccounts/U220007372/PR</w:t>
            </w:r>
          </w:p>
          <w:p w14:paraId="6933CE78" w14:textId="77777777" w:rsidR="00E0302A" w:rsidRDefault="00E0302A">
            <w:pPr>
              <w:rPr>
                <w:rFonts w:ascii="Arial" w:hAnsi="Arial" w:cs="Arial"/>
                <w:color w:val="000000" w:themeColor="text1"/>
                <w:sz w:val="18"/>
                <w:lang w:val="en-US"/>
              </w:rPr>
            </w:pPr>
          </w:p>
          <w:p w14:paraId="0384BD32"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165AD459" w14:textId="77777777" w:rsidR="00E0302A" w:rsidRDefault="00373FF5">
            <w:pPr>
              <w:pStyle w:val="affffff8"/>
              <w:numPr>
                <w:ilvl w:val="0"/>
                <w:numId w:val="143"/>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3591221D" w14:textId="77777777" w:rsidR="00E0302A" w:rsidRDefault="00373FF5">
            <w:pPr>
              <w:pStyle w:val="affffff8"/>
              <w:numPr>
                <w:ilvl w:val="0"/>
                <w:numId w:val="143"/>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1BD68CD4" w14:textId="77777777" w:rsidR="00E0302A" w:rsidRDefault="00373FF5">
            <w:pPr>
              <w:pStyle w:val="affffff8"/>
              <w:numPr>
                <w:ilvl w:val="0"/>
                <w:numId w:val="143"/>
              </w:numPr>
              <w:rPr>
                <w:rFonts w:ascii="Arial" w:hAnsi="Arial" w:cs="Arial"/>
                <w:color w:val="000000" w:themeColor="text1"/>
                <w:sz w:val="18"/>
                <w:szCs w:val="20"/>
              </w:rPr>
            </w:pPr>
            <w:r>
              <w:rPr>
                <w:rFonts w:ascii="Arial" w:eastAsia="Arial" w:hAnsi="Arial" w:cs="Arial"/>
                <w:color w:val="000000" w:themeColor="text1"/>
                <w:sz w:val="18"/>
                <w:szCs w:val="20"/>
                <w:lang w:val="en-US"/>
              </w:rPr>
              <w:t>ALL-ServiceAccounts-Password-Group</w:t>
            </w:r>
          </w:p>
          <w:p w14:paraId="10E54FC6" w14:textId="77777777" w:rsidR="00E0302A" w:rsidRDefault="00373FF5">
            <w:pPr>
              <w:pStyle w:val="affffff8"/>
              <w:numPr>
                <w:ilvl w:val="0"/>
                <w:numId w:val="143"/>
              </w:numPr>
              <w:rPr>
                <w:rFonts w:ascii="Arial" w:hAnsi="Arial" w:cs="Arial"/>
                <w:color w:val="000000" w:themeColor="text1"/>
                <w:sz w:val="18"/>
                <w:szCs w:val="20"/>
              </w:rPr>
            </w:pPr>
            <w:r>
              <w:rPr>
                <w:rFonts w:ascii="Arial" w:eastAsia="Arial" w:hAnsi="Arial" w:cs="Arial"/>
                <w:color w:val="000000" w:themeColor="text1"/>
                <w:sz w:val="18"/>
                <w:szCs w:val="20"/>
                <w:lang w:val="en-US"/>
              </w:rPr>
              <w:t>SPB-SSO-ALLUSERS-SUS-PR</w:t>
            </w:r>
          </w:p>
          <w:p w14:paraId="48321F98" w14:textId="77777777" w:rsidR="00E0302A" w:rsidRDefault="00373FF5">
            <w:pPr>
              <w:pStyle w:val="affffff8"/>
              <w:numPr>
                <w:ilvl w:val="0"/>
                <w:numId w:val="144"/>
              </w:numPr>
              <w:rPr>
                <w:rFonts w:ascii="Arial" w:hAnsi="Arial" w:cs="Arial"/>
                <w:color w:val="000000" w:themeColor="text1"/>
                <w:sz w:val="18"/>
                <w:szCs w:val="20"/>
                <w:lang w:val="en-US"/>
              </w:rPr>
            </w:pPr>
            <w:r>
              <w:rPr>
                <w:rFonts w:ascii="Arial" w:eastAsia="Arial" w:hAnsi="Arial" w:cs="Arial"/>
                <w:color w:val="000000" w:themeColor="text1"/>
                <w:sz w:val="18"/>
                <w:lang w:val="en-US"/>
              </w:rPr>
              <w:t>SPB-GO-KLAD-A-KerbServ</w:t>
            </w:r>
          </w:p>
          <w:p w14:paraId="45F2DAB1" w14:textId="77777777" w:rsidR="00E0302A" w:rsidRDefault="00373FF5">
            <w:pPr>
              <w:pStyle w:val="affffff8"/>
              <w:numPr>
                <w:ilvl w:val="0"/>
                <w:numId w:val="144"/>
              </w:numPr>
              <w:rPr>
                <w:rFonts w:ascii="Arial" w:hAnsi="Arial" w:cs="Arial"/>
                <w:color w:val="000000" w:themeColor="text1"/>
                <w:sz w:val="18"/>
                <w:szCs w:val="20"/>
                <w:lang w:val="en-US"/>
              </w:rPr>
            </w:pPr>
            <w:r>
              <w:rPr>
                <w:rFonts w:ascii="Arial" w:hAnsi="Arial" w:cs="Arial"/>
                <w:color w:val="000000"/>
                <w:sz w:val="18"/>
                <w:szCs w:val="18"/>
                <w:shd w:val="clear" w:color="auto" w:fill="FFFF00"/>
                <w:lang w:val="en-US"/>
              </w:rPr>
              <w:t>SPB-GO-KLAD-T-UPDBRD-DEVELOPER-M</w:t>
            </w:r>
          </w:p>
        </w:tc>
      </w:tr>
      <w:tr w:rsidR="00E0302A" w:rsidRPr="00641C68" w14:paraId="5523D43A" w14:textId="77777777">
        <w:trPr>
          <w:trHeight w:val="464"/>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B7FB52" w14:textId="77777777" w:rsidR="00E0302A" w:rsidRDefault="00373FF5">
            <w:pPr>
              <w:rPr>
                <w:rFonts w:ascii="Arial" w:eastAsia="Arial" w:hAnsi="Arial" w:cs="Arial"/>
                <w:color w:val="000000" w:themeColor="text1"/>
                <w:sz w:val="18"/>
                <w:lang w:val="en-US"/>
              </w:rPr>
            </w:pPr>
            <w:r>
              <w:rPr>
                <w:rFonts w:ascii="Arial" w:eastAsia="Arial" w:hAnsi="Arial" w:cs="Arial"/>
                <w:color w:val="000000" w:themeColor="text1"/>
                <w:sz w:val="18"/>
                <w:lang w:val="en-US"/>
              </w:rPr>
              <w:lastRenderedPageBreak/>
              <w:t>50</w:t>
            </w:r>
          </w:p>
        </w:tc>
        <w:tc>
          <w:tcPr>
            <w:tcW w:w="138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6313E8D" w14:textId="77777777" w:rsidR="00E0302A" w:rsidRDefault="00373FF5">
            <w:pPr>
              <w:pStyle w:val="aff7"/>
              <w:jc w:val="left"/>
              <w:rPr>
                <w:rFonts w:cs="Arial"/>
                <w:b w:val="0"/>
                <w:color w:val="000000" w:themeColor="text1"/>
                <w:sz w:val="18"/>
              </w:rPr>
            </w:pPr>
            <w:r>
              <w:rPr>
                <w:rFonts w:eastAsia="Arial" w:cs="Arial"/>
                <w:b w:val="0"/>
                <w:color w:val="000000" w:themeColor="text1"/>
                <w:sz w:val="18"/>
                <w:lang w:val="en-US"/>
              </w:rPr>
              <w:t>SPB-SUS-LDAP-PR</w:t>
            </w:r>
          </w:p>
        </w:tc>
        <w:tc>
          <w:tcPr>
            <w:tcW w:w="99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A395ED2" w14:textId="77777777" w:rsidR="00E0302A" w:rsidRDefault="00373FF5">
            <w:pPr>
              <w:rPr>
                <w:rFonts w:ascii="Arial" w:hAnsi="Arial" w:cs="Arial"/>
                <w:color w:val="000000" w:themeColor="text1"/>
                <w:sz w:val="18"/>
              </w:rPr>
            </w:pPr>
            <w:r>
              <w:rPr>
                <w:rFonts w:ascii="Arial" w:eastAsia="Arial" w:hAnsi="Arial" w:cs="Arial"/>
                <w:color w:val="000000" w:themeColor="text1"/>
                <w:sz w:val="18"/>
              </w:rPr>
              <w:t>Сервисная УЗ</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5F76F95" w14:textId="77777777" w:rsidR="00E0302A" w:rsidRDefault="00373FF5">
            <w:pPr>
              <w:pStyle w:val="aff7"/>
              <w:jc w:val="left"/>
              <w:rPr>
                <w:rFonts w:cs="Arial"/>
                <w:b w:val="0"/>
                <w:color w:val="000000" w:themeColor="text1"/>
                <w:sz w:val="18"/>
              </w:rPr>
            </w:pPr>
            <w:r>
              <w:rPr>
                <w:rFonts w:eastAsia="Arial" w:cs="Arial"/>
                <w:b w:val="0"/>
                <w:color w:val="000000" w:themeColor="text1"/>
                <w:sz w:val="18"/>
              </w:rPr>
              <w:t>Сервисная УЗ для интеграции с LDAP (препродуктивный сегмент)</w:t>
            </w:r>
          </w:p>
        </w:tc>
        <w:tc>
          <w:tcPr>
            <w:tcW w:w="4536"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080AA68" w14:textId="77777777" w:rsidR="00E0302A" w:rsidRDefault="00373FF5">
            <w:pPr>
              <w:rPr>
                <w:rFonts w:ascii="Arial" w:hAnsi="Arial" w:cs="Arial"/>
                <w:color w:val="000000" w:themeColor="text1"/>
                <w:sz w:val="18"/>
                <w:lang w:val="en-US"/>
              </w:rPr>
            </w:pPr>
            <w:r>
              <w:rPr>
                <w:rFonts w:ascii="Arial" w:eastAsia="Arial" w:hAnsi="Arial" w:cs="Arial"/>
                <w:color w:val="000000" w:themeColor="text1"/>
                <w:sz w:val="18"/>
              </w:rPr>
              <w:t>Создать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OU gazprom-</w:t>
            </w:r>
            <w:proofErr w:type="gramStart"/>
            <w:r>
              <w:rPr>
                <w:rFonts w:ascii="Arial" w:eastAsia="Arial" w:hAnsi="Arial" w:cs="Arial"/>
                <w:color w:val="000000" w:themeColor="text1"/>
                <w:sz w:val="18"/>
                <w:lang w:val="en-US"/>
              </w:rPr>
              <w:t>neft.local</w:t>
            </w:r>
            <w:proofErr w:type="gramEnd"/>
            <w:r>
              <w:rPr>
                <w:rFonts w:ascii="Arial" w:eastAsia="Arial" w:hAnsi="Arial" w:cs="Arial"/>
                <w:color w:val="000000" w:themeColor="text1"/>
                <w:sz w:val="18"/>
                <w:lang w:val="en-US"/>
              </w:rPr>
              <w:t>/Regions/SPB/</w:t>
            </w:r>
            <w:r>
              <w:rPr>
                <w:rFonts w:ascii="Arial" w:eastAsia="Arial" w:hAnsi="Arial" w:cs="Arial"/>
                <w:color w:val="000000" w:themeColor="text1"/>
                <w:sz w:val="18"/>
              </w:rPr>
              <w:t>ПАО</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Газпром</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нефть</w:t>
            </w:r>
            <w:r>
              <w:rPr>
                <w:rFonts w:ascii="Arial" w:eastAsia="Arial" w:hAnsi="Arial" w:cs="Arial"/>
                <w:color w:val="000000" w:themeColor="text1"/>
                <w:sz w:val="18"/>
                <w:lang w:val="en-US"/>
              </w:rPr>
              <w:t>/ServiceAccounts/U220007372/PR</w:t>
            </w:r>
          </w:p>
          <w:p w14:paraId="5316143F" w14:textId="77777777" w:rsidR="00E0302A" w:rsidRDefault="00E0302A">
            <w:pPr>
              <w:rPr>
                <w:rFonts w:ascii="Arial" w:hAnsi="Arial" w:cs="Arial"/>
                <w:color w:val="000000" w:themeColor="text1"/>
                <w:sz w:val="18"/>
                <w:lang w:val="en-US"/>
              </w:rPr>
            </w:pPr>
          </w:p>
          <w:p w14:paraId="1113A522" w14:textId="77777777" w:rsidR="00E0302A" w:rsidRDefault="00373FF5">
            <w:pPr>
              <w:rPr>
                <w:rFonts w:ascii="Arial" w:hAnsi="Arial" w:cs="Arial"/>
                <w:color w:val="000000" w:themeColor="text1"/>
                <w:sz w:val="18"/>
                <w:szCs w:val="24"/>
              </w:rPr>
            </w:pPr>
            <w:r>
              <w:rPr>
                <w:rFonts w:ascii="Arial" w:eastAsia="Arial" w:hAnsi="Arial" w:cs="Arial"/>
                <w:color w:val="000000" w:themeColor="text1"/>
                <w:sz w:val="18"/>
              </w:rPr>
              <w:t>Включить</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в</w:t>
            </w:r>
            <w:r>
              <w:rPr>
                <w:rFonts w:ascii="Arial" w:eastAsia="Arial" w:hAnsi="Arial" w:cs="Arial"/>
                <w:color w:val="000000" w:themeColor="text1"/>
                <w:sz w:val="18"/>
                <w:lang w:val="en-US"/>
              </w:rPr>
              <w:t xml:space="preserve"> </w:t>
            </w:r>
            <w:r>
              <w:rPr>
                <w:rFonts w:ascii="Arial" w:eastAsia="Arial" w:hAnsi="Arial" w:cs="Arial"/>
                <w:color w:val="000000" w:themeColor="text1"/>
                <w:sz w:val="18"/>
              </w:rPr>
              <w:t>группы</w:t>
            </w:r>
            <w:r>
              <w:rPr>
                <w:rFonts w:ascii="Arial" w:eastAsia="Arial" w:hAnsi="Arial" w:cs="Arial"/>
                <w:color w:val="000000" w:themeColor="text1"/>
                <w:sz w:val="18"/>
                <w:lang w:val="en-US"/>
              </w:rPr>
              <w:t>:</w:t>
            </w:r>
          </w:p>
          <w:p w14:paraId="39B2C093" w14:textId="77777777" w:rsidR="00E0302A" w:rsidRDefault="00373FF5">
            <w:pPr>
              <w:pStyle w:val="affffff8"/>
              <w:numPr>
                <w:ilvl w:val="0"/>
                <w:numId w:val="145"/>
              </w:numPr>
              <w:rPr>
                <w:rFonts w:ascii="Arial" w:hAnsi="Arial" w:cs="Arial"/>
                <w:color w:val="000000" w:themeColor="text1"/>
                <w:sz w:val="18"/>
                <w:szCs w:val="24"/>
              </w:rPr>
            </w:pPr>
            <w:r>
              <w:rPr>
                <w:rFonts w:ascii="Arial" w:eastAsia="Arial" w:hAnsi="Arial" w:cs="Arial"/>
                <w:color w:val="000000" w:themeColor="text1"/>
                <w:sz w:val="18"/>
                <w:szCs w:val="20"/>
                <w:lang w:val="en-US"/>
              </w:rPr>
              <w:t>Deny Logon Locally,</w:t>
            </w:r>
          </w:p>
          <w:p w14:paraId="19929C39" w14:textId="77777777" w:rsidR="00E0302A" w:rsidRDefault="00373FF5">
            <w:pPr>
              <w:pStyle w:val="affffff8"/>
              <w:numPr>
                <w:ilvl w:val="0"/>
                <w:numId w:val="145"/>
              </w:numPr>
              <w:rPr>
                <w:rFonts w:ascii="Arial" w:hAnsi="Arial" w:cs="Arial"/>
                <w:color w:val="000000" w:themeColor="text1"/>
                <w:sz w:val="18"/>
                <w:szCs w:val="24"/>
              </w:rPr>
            </w:pPr>
            <w:r>
              <w:rPr>
                <w:rFonts w:ascii="Arial" w:eastAsia="Arial" w:hAnsi="Arial" w:cs="Arial"/>
                <w:color w:val="000000" w:themeColor="text1"/>
                <w:sz w:val="18"/>
                <w:szCs w:val="20"/>
                <w:lang w:val="en-US"/>
              </w:rPr>
              <w:t>spb_DenyLogon,</w:t>
            </w:r>
          </w:p>
          <w:p w14:paraId="288001DD" w14:textId="77777777" w:rsidR="00E0302A" w:rsidRDefault="00373FF5">
            <w:pPr>
              <w:pStyle w:val="affffff8"/>
              <w:numPr>
                <w:ilvl w:val="0"/>
                <w:numId w:val="145"/>
              </w:numPr>
              <w:rPr>
                <w:rFonts w:ascii="Arial" w:hAnsi="Arial" w:cs="Arial"/>
                <w:color w:val="000000" w:themeColor="text1"/>
                <w:sz w:val="18"/>
                <w:szCs w:val="24"/>
              </w:rPr>
            </w:pPr>
            <w:r>
              <w:rPr>
                <w:rFonts w:ascii="Arial" w:eastAsia="Arial" w:hAnsi="Arial" w:cs="Arial"/>
                <w:color w:val="000000" w:themeColor="text1"/>
                <w:sz w:val="18"/>
                <w:szCs w:val="20"/>
                <w:lang w:val="en-US"/>
              </w:rPr>
              <w:t>ALL-ServiceAccounts-Password-Group</w:t>
            </w:r>
          </w:p>
          <w:p w14:paraId="51D435E1" w14:textId="77777777" w:rsidR="00E0302A" w:rsidRDefault="00373FF5">
            <w:pPr>
              <w:pStyle w:val="affffff8"/>
              <w:numPr>
                <w:ilvl w:val="0"/>
                <w:numId w:val="145"/>
              </w:numPr>
              <w:rPr>
                <w:rFonts w:ascii="Arial" w:hAnsi="Arial" w:cs="Arial"/>
                <w:color w:val="000000" w:themeColor="text1"/>
                <w:sz w:val="18"/>
                <w:szCs w:val="20"/>
                <w:lang w:val="en-US"/>
              </w:rPr>
            </w:pPr>
            <w:r>
              <w:rPr>
                <w:rFonts w:ascii="Arial" w:eastAsia="Arial" w:hAnsi="Arial" w:cs="Arial"/>
                <w:color w:val="000000" w:themeColor="text1"/>
                <w:sz w:val="18"/>
                <w:szCs w:val="20"/>
                <w:lang w:val="en-US"/>
              </w:rPr>
              <w:t>SPB-SSO-ALLUSERS-SUS-PR</w:t>
            </w:r>
          </w:p>
        </w:tc>
      </w:tr>
      <w:tr w:rsidR="00E0302A" w:rsidRPr="00641C68" w14:paraId="1FD65EC6" w14:textId="77777777">
        <w:trPr>
          <w:trHeight w:val="464"/>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918697" w14:textId="77777777" w:rsidR="00E0302A" w:rsidRDefault="00373FF5">
            <w:pPr>
              <w:rPr>
                <w:rFonts w:ascii="Arial" w:eastAsia="Arial" w:hAnsi="Arial" w:cs="Arial"/>
                <w:color w:val="000000" w:themeColor="text1"/>
                <w:sz w:val="18"/>
                <w:lang w:val="en-US"/>
              </w:rPr>
            </w:pPr>
            <w:r>
              <w:rPr>
                <w:rFonts w:ascii="Arial" w:eastAsia="Arial" w:hAnsi="Arial" w:cs="Arial"/>
                <w:color w:val="000000" w:themeColor="text1"/>
                <w:sz w:val="18"/>
                <w:lang w:val="en-US"/>
              </w:rPr>
              <w:t>51</w:t>
            </w:r>
          </w:p>
        </w:tc>
        <w:tc>
          <w:tcPr>
            <w:tcW w:w="138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BE540AD" w14:textId="77777777" w:rsidR="00E0302A" w:rsidRDefault="00373FF5">
            <w:pPr>
              <w:rPr>
                <w:rFonts w:ascii="Arial" w:eastAsia="Arial" w:hAnsi="Arial" w:cs="Arial"/>
                <w:sz w:val="18"/>
                <w:lang w:val="en-US"/>
              </w:rPr>
            </w:pPr>
            <w:r>
              <w:rPr>
                <w:rFonts w:ascii="Arial" w:eastAsia="Arial" w:hAnsi="Arial" w:cs="Arial"/>
                <w:sz w:val="18"/>
                <w:lang w:val="en-US"/>
              </w:rPr>
              <w:t>SUS-RealmPREPROD</w:t>
            </w:r>
          </w:p>
          <w:p w14:paraId="44EEDCF4" w14:textId="77777777" w:rsidR="00E0302A" w:rsidRDefault="00373FF5">
            <w:pPr>
              <w:rPr>
                <w:rFonts w:ascii="Arial" w:eastAsia="Arial" w:hAnsi="Arial" w:cs="Arial"/>
                <w:sz w:val="18"/>
                <w:lang w:val="en-US"/>
              </w:rPr>
            </w:pPr>
            <w:r>
              <w:rPr>
                <w:rFonts w:ascii="Arial" w:eastAsia="Arial" w:hAnsi="Arial" w:cs="Arial"/>
                <w:sz w:val="18"/>
                <w:lang w:val="en-US"/>
              </w:rPr>
              <w:t> </w:t>
            </w:r>
          </w:p>
        </w:tc>
        <w:tc>
          <w:tcPr>
            <w:tcW w:w="99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A9F47A5" w14:textId="77777777" w:rsidR="00E0302A" w:rsidRDefault="00373FF5">
            <w:pPr>
              <w:rPr>
                <w:rFonts w:ascii="Arial" w:eastAsia="Arial" w:hAnsi="Arial" w:cs="Arial"/>
                <w:sz w:val="18"/>
                <w:lang w:val="en-US"/>
              </w:rPr>
            </w:pPr>
            <w:r>
              <w:rPr>
                <w:rFonts w:ascii="Arial" w:eastAsia="Arial" w:hAnsi="Arial" w:cs="Arial"/>
                <w:sz w:val="18"/>
                <w:lang w:val="en-US"/>
              </w:rPr>
              <w:t>Сервисная УЗ</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B8C57F6" w14:textId="77777777" w:rsidR="00E0302A" w:rsidRDefault="00373FF5">
            <w:pPr>
              <w:rPr>
                <w:rFonts w:ascii="Arial" w:eastAsia="Arial" w:hAnsi="Arial" w:cs="Arial"/>
                <w:sz w:val="18"/>
              </w:rPr>
            </w:pPr>
            <w:r>
              <w:rPr>
                <w:rFonts w:ascii="Arial" w:eastAsia="Arial" w:hAnsi="Arial" w:cs="Arial"/>
                <w:sz w:val="18"/>
              </w:rPr>
              <w:t xml:space="preserve">Сервисная УЗ </w:t>
            </w:r>
            <w:r>
              <w:rPr>
                <w:rFonts w:ascii="Arial" w:eastAsia="Arial" w:hAnsi="Arial" w:cs="Arial"/>
                <w:sz w:val="18"/>
                <w:lang w:val="en-US"/>
              </w:rPr>
              <w:t>c</w:t>
            </w:r>
            <w:r>
              <w:rPr>
                <w:rFonts w:ascii="Arial" w:eastAsia="Arial" w:hAnsi="Arial" w:cs="Arial"/>
                <w:sz w:val="18"/>
              </w:rPr>
              <w:t xml:space="preserve"> </w:t>
            </w:r>
            <w:r>
              <w:rPr>
                <w:rFonts w:ascii="Arial" w:eastAsia="Arial" w:hAnsi="Arial" w:cs="Arial"/>
                <w:sz w:val="18"/>
                <w:lang w:val="en-US"/>
              </w:rPr>
              <w:t>read</w:t>
            </w:r>
            <w:r>
              <w:rPr>
                <w:rFonts w:ascii="Arial" w:eastAsia="Arial" w:hAnsi="Arial" w:cs="Arial"/>
                <w:sz w:val="18"/>
              </w:rPr>
              <w:t>-</w:t>
            </w:r>
            <w:r>
              <w:rPr>
                <w:rFonts w:ascii="Arial" w:eastAsia="Arial" w:hAnsi="Arial" w:cs="Arial"/>
                <w:sz w:val="18"/>
                <w:lang w:val="en-US"/>
              </w:rPr>
              <w:t>only</w:t>
            </w:r>
            <w:r>
              <w:rPr>
                <w:rFonts w:ascii="Arial" w:eastAsia="Arial" w:hAnsi="Arial" w:cs="Arial"/>
                <w:sz w:val="18"/>
              </w:rPr>
              <w:t xml:space="preserve"> правами на </w:t>
            </w:r>
            <w:r>
              <w:rPr>
                <w:rFonts w:ascii="Arial" w:eastAsia="Arial" w:hAnsi="Arial" w:cs="Arial"/>
                <w:sz w:val="18"/>
                <w:lang w:val="en-US"/>
              </w:rPr>
              <w:t>realm</w:t>
            </w:r>
            <w:r>
              <w:rPr>
                <w:rFonts w:ascii="Arial" w:eastAsia="Arial" w:hAnsi="Arial" w:cs="Arial"/>
                <w:sz w:val="18"/>
              </w:rPr>
              <w:t xml:space="preserve"> ИС БК СУС в </w:t>
            </w:r>
            <w:r>
              <w:rPr>
                <w:rFonts w:ascii="Arial" w:eastAsia="Arial" w:hAnsi="Arial" w:cs="Arial"/>
                <w:sz w:val="18"/>
                <w:lang w:val="en-US"/>
              </w:rPr>
              <w:t>RHSSO</w:t>
            </w:r>
            <w:r>
              <w:rPr>
                <w:rFonts w:ascii="Arial" w:eastAsia="Arial" w:hAnsi="Arial" w:cs="Arial"/>
                <w:sz w:val="18"/>
              </w:rPr>
              <w:t xml:space="preserve"> (препродуктивный сегмент)</w:t>
            </w:r>
          </w:p>
          <w:p w14:paraId="02175C1A" w14:textId="77777777" w:rsidR="00E0302A" w:rsidRDefault="00373FF5">
            <w:pPr>
              <w:keepNext/>
              <w:spacing w:before="60" w:after="60"/>
              <w:rPr>
                <w:rFonts w:ascii="Arial" w:eastAsia="Arial" w:hAnsi="Arial" w:cs="Arial"/>
                <w:sz w:val="18"/>
              </w:rPr>
            </w:pPr>
            <w:r>
              <w:rPr>
                <w:rFonts w:ascii="Arial" w:eastAsia="Arial" w:hAnsi="Arial" w:cs="Arial"/>
                <w:sz w:val="18"/>
                <w:lang w:val="en-US"/>
              </w:rPr>
              <w:t> </w:t>
            </w:r>
          </w:p>
        </w:tc>
        <w:tc>
          <w:tcPr>
            <w:tcW w:w="4536"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5534FBEE" w14:textId="77777777" w:rsidR="00E0302A" w:rsidRDefault="00373FF5">
            <w:pPr>
              <w:rPr>
                <w:sz w:val="18"/>
                <w:szCs w:val="24"/>
                <w:lang w:val="en-US"/>
              </w:rPr>
            </w:pPr>
            <w:r>
              <w:rPr>
                <w:rFonts w:ascii="Arial" w:hAnsi="Arial" w:cs="Arial"/>
                <w:color w:val="000000"/>
                <w:sz w:val="18"/>
              </w:rPr>
              <w:t>Создать</w:t>
            </w:r>
            <w:r>
              <w:rPr>
                <w:rFonts w:ascii="Arial" w:hAnsi="Arial" w:cs="Arial"/>
                <w:color w:val="000000"/>
                <w:sz w:val="18"/>
                <w:lang w:val="en-US"/>
              </w:rPr>
              <w:t> </w:t>
            </w:r>
            <w:r>
              <w:rPr>
                <w:rFonts w:ascii="Arial" w:hAnsi="Arial" w:cs="Arial"/>
                <w:color w:val="000000"/>
                <w:sz w:val="18"/>
              </w:rPr>
              <w:t>в</w:t>
            </w:r>
            <w:r>
              <w:rPr>
                <w:rFonts w:ascii="Arial" w:hAnsi="Arial" w:cs="Arial"/>
                <w:color w:val="000000"/>
                <w:sz w:val="18"/>
                <w:lang w:val="en-US"/>
              </w:rPr>
              <w:t xml:space="preserve"> OU gazprom-</w:t>
            </w:r>
            <w:proofErr w:type="gramStart"/>
            <w:r>
              <w:rPr>
                <w:rFonts w:ascii="Arial" w:hAnsi="Arial" w:cs="Arial"/>
                <w:color w:val="000000"/>
                <w:sz w:val="18"/>
                <w:lang w:val="en-US"/>
              </w:rPr>
              <w:t>neft.local</w:t>
            </w:r>
            <w:proofErr w:type="gramEnd"/>
            <w:r>
              <w:rPr>
                <w:rFonts w:ascii="Arial" w:hAnsi="Arial" w:cs="Arial"/>
                <w:color w:val="000000"/>
                <w:sz w:val="18"/>
                <w:lang w:val="en-US"/>
              </w:rPr>
              <w:t>/Regions/SPB/</w:t>
            </w:r>
            <w:r>
              <w:rPr>
                <w:rFonts w:ascii="Arial" w:hAnsi="Arial" w:cs="Arial"/>
                <w:color w:val="000000"/>
                <w:sz w:val="18"/>
              </w:rPr>
              <w:t>ПАО</w:t>
            </w:r>
            <w:r>
              <w:rPr>
                <w:rFonts w:ascii="Arial" w:hAnsi="Arial" w:cs="Arial"/>
                <w:color w:val="000000"/>
                <w:sz w:val="18"/>
                <w:lang w:val="en-US"/>
              </w:rPr>
              <w:t> </w:t>
            </w:r>
            <w:r>
              <w:rPr>
                <w:rFonts w:ascii="Arial" w:hAnsi="Arial" w:cs="Arial"/>
                <w:color w:val="000000"/>
                <w:sz w:val="18"/>
              </w:rPr>
              <w:t>Газпром</w:t>
            </w:r>
            <w:r>
              <w:rPr>
                <w:rFonts w:ascii="Arial" w:hAnsi="Arial" w:cs="Arial"/>
                <w:color w:val="000000"/>
                <w:sz w:val="18"/>
                <w:lang w:val="en-US"/>
              </w:rPr>
              <w:t> </w:t>
            </w:r>
            <w:r>
              <w:rPr>
                <w:rFonts w:ascii="Arial" w:hAnsi="Arial" w:cs="Arial"/>
                <w:color w:val="000000"/>
                <w:sz w:val="18"/>
              </w:rPr>
              <w:t>нефть</w:t>
            </w:r>
            <w:r>
              <w:rPr>
                <w:rFonts w:ascii="Arial" w:hAnsi="Arial" w:cs="Arial"/>
                <w:color w:val="000000"/>
                <w:sz w:val="18"/>
                <w:lang w:val="en-US"/>
              </w:rPr>
              <w:t>/ServiceAccounts/U220007372/PR</w:t>
            </w:r>
          </w:p>
          <w:p w14:paraId="6CB1B2ED" w14:textId="77777777" w:rsidR="00E0302A" w:rsidRDefault="00373FF5">
            <w:pPr>
              <w:rPr>
                <w:sz w:val="18"/>
                <w:szCs w:val="24"/>
                <w:lang w:val="en-US"/>
              </w:rPr>
            </w:pPr>
            <w:r>
              <w:rPr>
                <w:sz w:val="18"/>
                <w:szCs w:val="24"/>
                <w:lang w:val="en-US"/>
              </w:rPr>
              <w:t> </w:t>
            </w:r>
          </w:p>
          <w:p w14:paraId="782A1A4A" w14:textId="77777777" w:rsidR="00E0302A" w:rsidRDefault="00373FF5">
            <w:pPr>
              <w:rPr>
                <w:sz w:val="18"/>
                <w:szCs w:val="24"/>
              </w:rPr>
            </w:pPr>
            <w:r>
              <w:rPr>
                <w:rFonts w:ascii="Arial" w:hAnsi="Arial" w:cs="Arial"/>
                <w:color w:val="000000"/>
                <w:sz w:val="18"/>
              </w:rPr>
              <w:t>Включить в группы:</w:t>
            </w:r>
          </w:p>
          <w:p w14:paraId="023F942E" w14:textId="77777777" w:rsidR="00E0302A" w:rsidRDefault="00373FF5">
            <w:pPr>
              <w:pStyle w:val="affffff8"/>
              <w:numPr>
                <w:ilvl w:val="0"/>
                <w:numId w:val="146"/>
              </w:numPr>
              <w:rPr>
                <w:rFonts w:ascii="Arial" w:eastAsia="Arial" w:hAnsi="Arial" w:cs="Arial"/>
                <w:color w:val="000000" w:themeColor="text1"/>
                <w:sz w:val="18"/>
                <w:szCs w:val="20"/>
                <w:lang w:val="en-US"/>
              </w:rPr>
            </w:pPr>
            <w:r>
              <w:rPr>
                <w:rFonts w:ascii="Arial" w:eastAsia="Arial" w:hAnsi="Arial" w:cs="Arial"/>
                <w:color w:val="000000" w:themeColor="text1"/>
                <w:sz w:val="18"/>
                <w:szCs w:val="20"/>
                <w:lang w:val="en-US"/>
              </w:rPr>
              <w:t>Deny Logon Locally,</w:t>
            </w:r>
          </w:p>
          <w:p w14:paraId="5C244F99" w14:textId="77777777" w:rsidR="00E0302A" w:rsidRDefault="00373FF5">
            <w:pPr>
              <w:pStyle w:val="affffff8"/>
              <w:numPr>
                <w:ilvl w:val="0"/>
                <w:numId w:val="146"/>
              </w:numPr>
              <w:rPr>
                <w:rFonts w:ascii="Arial" w:eastAsia="Arial" w:hAnsi="Arial" w:cs="Arial"/>
                <w:color w:val="000000" w:themeColor="text1"/>
                <w:sz w:val="18"/>
                <w:szCs w:val="20"/>
                <w:lang w:val="en-US"/>
              </w:rPr>
            </w:pPr>
            <w:r>
              <w:rPr>
                <w:rFonts w:ascii="Arial" w:eastAsia="Arial" w:hAnsi="Arial" w:cs="Arial"/>
                <w:color w:val="000000" w:themeColor="text1"/>
                <w:sz w:val="18"/>
                <w:szCs w:val="20"/>
                <w:lang w:val="en-US"/>
              </w:rPr>
              <w:t>spb_DenyLogon,</w:t>
            </w:r>
          </w:p>
          <w:p w14:paraId="780E84D6" w14:textId="77777777" w:rsidR="00E0302A" w:rsidRDefault="00373FF5">
            <w:pPr>
              <w:pStyle w:val="affffff8"/>
              <w:numPr>
                <w:ilvl w:val="0"/>
                <w:numId w:val="146"/>
              </w:numPr>
              <w:rPr>
                <w:rFonts w:ascii="Arial" w:eastAsia="Arial" w:hAnsi="Arial" w:cs="Arial"/>
                <w:color w:val="000000" w:themeColor="text1"/>
                <w:sz w:val="18"/>
                <w:szCs w:val="20"/>
                <w:lang w:val="en-US"/>
              </w:rPr>
            </w:pPr>
            <w:r>
              <w:rPr>
                <w:rFonts w:ascii="Arial" w:eastAsia="Arial" w:hAnsi="Arial" w:cs="Arial"/>
                <w:color w:val="000000" w:themeColor="text1"/>
                <w:sz w:val="18"/>
                <w:szCs w:val="20"/>
                <w:lang w:val="en-US"/>
              </w:rPr>
              <w:t>ALL-ServiceAccounts-Password-Group</w:t>
            </w:r>
          </w:p>
          <w:p w14:paraId="600AF7EE" w14:textId="77777777" w:rsidR="00E0302A" w:rsidRDefault="00373FF5">
            <w:pPr>
              <w:pStyle w:val="affffff8"/>
              <w:numPr>
                <w:ilvl w:val="0"/>
                <w:numId w:val="146"/>
              </w:numPr>
              <w:rPr>
                <w:rFonts w:ascii="Times New Roman" w:hAnsi="Times New Roman"/>
                <w:sz w:val="18"/>
                <w:szCs w:val="24"/>
                <w:lang w:val="en-US" w:eastAsia="ru-RU"/>
              </w:rPr>
            </w:pPr>
            <w:r>
              <w:rPr>
                <w:rFonts w:ascii="Arial" w:eastAsia="Arial" w:hAnsi="Arial" w:cs="Arial"/>
                <w:color w:val="000000" w:themeColor="text1"/>
                <w:sz w:val="18"/>
                <w:szCs w:val="20"/>
                <w:lang w:val="en-US"/>
              </w:rPr>
              <w:t>SPB-SSO-ALLUSERS-SUS-PR</w:t>
            </w:r>
          </w:p>
        </w:tc>
      </w:tr>
      <w:tr w:rsidR="00E0302A" w:rsidRPr="00641C68" w14:paraId="38E78EA7" w14:textId="77777777">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EC8122"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lang w:val="en-US"/>
              </w:rPr>
              <w:t>53</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422B1BF"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spacing w:after="60"/>
              <w:rPr>
                <w:highlight w:val="yellow"/>
              </w:rPr>
            </w:pPr>
            <w:r w:rsidRPr="0070247D">
              <w:rPr>
                <w:rFonts w:ascii="Arial" w:eastAsia="Arial" w:hAnsi="Arial" w:cs="Arial"/>
                <w:color w:val="000000"/>
                <w:sz w:val="20"/>
                <w:highlight w:val="yellow"/>
              </w:rPr>
              <w:t>LK-SUS-AI-UAT</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209AF4D"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Сервисная УЗ</w:t>
            </w: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896D852" w14:textId="2C7A49B6"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 xml:space="preserve">Сервисная УЗ для интеграции компоненты </w:t>
            </w:r>
            <w:r w:rsidR="00EC0954" w:rsidRPr="0070247D">
              <w:rPr>
                <w:rFonts w:ascii="Arial" w:eastAsia="Arial" w:hAnsi="Arial" w:cs="Arial"/>
                <w:color w:val="000000"/>
                <w:sz w:val="20"/>
                <w:highlight w:val="yellow"/>
              </w:rPr>
              <w:t xml:space="preserve">ИИ </w:t>
            </w:r>
            <w:r w:rsidRPr="0070247D">
              <w:rPr>
                <w:rFonts w:ascii="Arial" w:eastAsia="Arial" w:hAnsi="Arial" w:cs="Arial"/>
                <w:color w:val="000000"/>
                <w:sz w:val="20"/>
                <w:highlight w:val="yellow"/>
              </w:rPr>
              <w:t xml:space="preserve">Личного кабинета с </w:t>
            </w:r>
            <w:r w:rsidR="00810217">
              <w:rPr>
                <w:rFonts w:ascii="Arial" w:eastAsia="Arial" w:hAnsi="Arial" w:cs="Arial"/>
                <w:color w:val="000000"/>
                <w:sz w:val="20"/>
                <w:highlight w:val="yellow"/>
                <w:lang w:val="en-US"/>
              </w:rPr>
              <w:t>API</w:t>
            </w:r>
            <w:r w:rsidR="00810217" w:rsidRPr="00810217">
              <w:rPr>
                <w:rFonts w:ascii="Arial" w:eastAsia="Arial" w:hAnsi="Arial" w:cs="Arial"/>
                <w:color w:val="000000"/>
                <w:sz w:val="20"/>
                <w:highlight w:val="yellow"/>
              </w:rPr>
              <w:t xml:space="preserve"> </w:t>
            </w:r>
            <w:r w:rsidR="00810217" w:rsidRPr="0070247D">
              <w:rPr>
                <w:rFonts w:ascii="Arial" w:eastAsia="Arial" w:hAnsi="Arial" w:cs="Arial"/>
                <w:color w:val="000000"/>
                <w:sz w:val="20"/>
                <w:highlight w:val="yellow"/>
              </w:rPr>
              <w:t>Интеллекуальн</w:t>
            </w:r>
            <w:r w:rsidR="00810217">
              <w:rPr>
                <w:rFonts w:ascii="Arial" w:eastAsia="Arial" w:hAnsi="Arial" w:cs="Arial"/>
                <w:color w:val="000000"/>
                <w:sz w:val="20"/>
                <w:highlight w:val="yellow"/>
              </w:rPr>
              <w:t>ого</w:t>
            </w:r>
            <w:r w:rsidR="00810217" w:rsidRPr="0070247D">
              <w:rPr>
                <w:rFonts w:ascii="Arial" w:eastAsia="Arial" w:hAnsi="Arial" w:cs="Arial"/>
                <w:color w:val="000000"/>
                <w:sz w:val="20"/>
                <w:highlight w:val="yellow"/>
              </w:rPr>
              <w:t xml:space="preserve"> помощник</w:t>
            </w:r>
            <w:r w:rsidR="00810217">
              <w:rPr>
                <w:rFonts w:ascii="Arial" w:eastAsia="Arial" w:hAnsi="Arial" w:cs="Arial"/>
                <w:color w:val="000000"/>
                <w:sz w:val="20"/>
                <w:highlight w:val="yellow"/>
              </w:rPr>
              <w:t>а СУС</w:t>
            </w:r>
            <w:r w:rsidR="00810217" w:rsidRPr="0070247D">
              <w:rPr>
                <w:rFonts w:ascii="Arial" w:eastAsia="Arial" w:hAnsi="Arial" w:cs="Arial"/>
                <w:color w:val="000000"/>
                <w:sz w:val="20"/>
                <w:highlight w:val="yellow"/>
              </w:rPr>
              <w:t xml:space="preserve"> </w:t>
            </w:r>
            <w:r w:rsidRPr="0070247D">
              <w:rPr>
                <w:rFonts w:ascii="Arial" w:eastAsia="Arial" w:hAnsi="Arial" w:cs="Arial"/>
                <w:color w:val="000000"/>
                <w:sz w:val="20"/>
                <w:highlight w:val="yellow"/>
              </w:rPr>
              <w:t>(тестовый сегмент)</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6DF56FDE"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70247D">
              <w:rPr>
                <w:rFonts w:ascii="Arial" w:eastAsia="Arial" w:hAnsi="Arial" w:cs="Arial"/>
                <w:color w:val="000000"/>
                <w:sz w:val="20"/>
                <w:highlight w:val="yellow"/>
              </w:rPr>
              <w:t>Создать</w:t>
            </w:r>
            <w:r w:rsidRPr="0070247D">
              <w:rPr>
                <w:rFonts w:ascii="Arial" w:eastAsia="Arial" w:hAnsi="Arial" w:cs="Arial"/>
                <w:color w:val="000000"/>
                <w:sz w:val="20"/>
                <w:highlight w:val="yellow"/>
                <w:lang w:val="en-US"/>
              </w:rPr>
              <w:t> </w:t>
            </w:r>
            <w:r w:rsidRPr="0070247D">
              <w:rPr>
                <w:rFonts w:ascii="Arial" w:eastAsia="Arial" w:hAnsi="Arial" w:cs="Arial"/>
                <w:color w:val="000000"/>
                <w:sz w:val="20"/>
                <w:highlight w:val="yellow"/>
              </w:rPr>
              <w:t>в</w:t>
            </w:r>
            <w:r w:rsidRPr="0070247D">
              <w:rPr>
                <w:rFonts w:ascii="Arial" w:eastAsia="Arial" w:hAnsi="Arial" w:cs="Arial"/>
                <w:color w:val="000000"/>
                <w:sz w:val="20"/>
                <w:highlight w:val="yellow"/>
                <w:lang w:val="en-US"/>
              </w:rPr>
              <w:t xml:space="preserve"> OU gazprom-</w:t>
            </w:r>
            <w:proofErr w:type="gramStart"/>
            <w:r w:rsidRPr="0070247D">
              <w:rPr>
                <w:rFonts w:ascii="Arial" w:eastAsia="Arial" w:hAnsi="Arial" w:cs="Arial"/>
                <w:color w:val="000000"/>
                <w:sz w:val="20"/>
                <w:highlight w:val="yellow"/>
                <w:lang w:val="en-US"/>
              </w:rPr>
              <w:t>neft.local</w:t>
            </w:r>
            <w:proofErr w:type="gramEnd"/>
            <w:r w:rsidRPr="0070247D">
              <w:rPr>
                <w:rFonts w:ascii="Arial" w:eastAsia="Arial" w:hAnsi="Arial" w:cs="Arial"/>
                <w:color w:val="000000"/>
                <w:sz w:val="20"/>
                <w:highlight w:val="yellow"/>
                <w:lang w:val="en-US"/>
              </w:rPr>
              <w:t>/Regions/SPB/</w:t>
            </w:r>
            <w:r w:rsidRPr="0070247D">
              <w:rPr>
                <w:rFonts w:ascii="Arial" w:eastAsia="Arial" w:hAnsi="Arial" w:cs="Arial"/>
                <w:color w:val="000000"/>
                <w:sz w:val="20"/>
                <w:highlight w:val="yellow"/>
              </w:rPr>
              <w:t>ПАО</w:t>
            </w:r>
            <w:r w:rsidRPr="0070247D">
              <w:rPr>
                <w:rFonts w:ascii="Arial" w:eastAsia="Arial" w:hAnsi="Arial" w:cs="Arial"/>
                <w:color w:val="000000"/>
                <w:sz w:val="20"/>
                <w:highlight w:val="yellow"/>
                <w:lang w:val="en-US"/>
              </w:rPr>
              <w:t> </w:t>
            </w:r>
            <w:r w:rsidRPr="0070247D">
              <w:rPr>
                <w:rFonts w:ascii="Arial" w:eastAsia="Arial" w:hAnsi="Arial" w:cs="Arial"/>
                <w:color w:val="000000"/>
                <w:sz w:val="20"/>
                <w:highlight w:val="yellow"/>
              </w:rPr>
              <w:t>Газпром</w:t>
            </w:r>
            <w:r w:rsidRPr="0070247D">
              <w:rPr>
                <w:rFonts w:ascii="Arial" w:eastAsia="Arial" w:hAnsi="Arial" w:cs="Arial"/>
                <w:color w:val="000000"/>
                <w:sz w:val="20"/>
                <w:highlight w:val="yellow"/>
                <w:lang w:val="en-US"/>
              </w:rPr>
              <w:t> </w:t>
            </w:r>
            <w:r w:rsidRPr="0070247D">
              <w:rPr>
                <w:rFonts w:ascii="Arial" w:eastAsia="Arial" w:hAnsi="Arial" w:cs="Arial"/>
                <w:color w:val="000000"/>
                <w:sz w:val="20"/>
                <w:highlight w:val="yellow"/>
              </w:rPr>
              <w:t>нефть</w:t>
            </w:r>
            <w:r w:rsidRPr="0070247D">
              <w:rPr>
                <w:rFonts w:ascii="Arial" w:eastAsia="Arial" w:hAnsi="Arial" w:cs="Arial"/>
                <w:color w:val="000000"/>
                <w:sz w:val="20"/>
                <w:highlight w:val="yellow"/>
                <w:lang w:val="en-US"/>
              </w:rPr>
              <w:t>/ServiceAccounts/U220007372/UAT</w:t>
            </w:r>
          </w:p>
          <w:p w14:paraId="7BD18CAF"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70247D">
              <w:rPr>
                <w:rFonts w:ascii="Arial" w:eastAsia="Arial" w:hAnsi="Arial" w:cs="Arial"/>
                <w:color w:val="000000"/>
                <w:sz w:val="20"/>
                <w:highlight w:val="yellow"/>
                <w:lang w:val="en-US"/>
              </w:rPr>
              <w:t> </w:t>
            </w:r>
          </w:p>
          <w:p w14:paraId="310F0B4A"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Включить в группы:</w:t>
            </w:r>
          </w:p>
          <w:p w14:paraId="2930D726" w14:textId="77777777" w:rsidR="00E0302A" w:rsidRPr="0070247D" w:rsidRDefault="00373FF5">
            <w:pPr>
              <w:pStyle w:val="affffff8"/>
              <w:numPr>
                <w:ilvl w:val="0"/>
                <w:numId w:val="153"/>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Deny Logon Locally,</w:t>
            </w:r>
          </w:p>
          <w:p w14:paraId="51BA884C" w14:textId="77777777" w:rsidR="00E0302A" w:rsidRPr="0070247D" w:rsidRDefault="00373FF5">
            <w:pPr>
              <w:pStyle w:val="affffff8"/>
              <w:numPr>
                <w:ilvl w:val="0"/>
                <w:numId w:val="153"/>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spb_DenyLogon,</w:t>
            </w:r>
          </w:p>
          <w:p w14:paraId="7C0BADFD" w14:textId="77777777" w:rsidR="00E0302A" w:rsidRPr="0070247D" w:rsidRDefault="00373FF5">
            <w:pPr>
              <w:pStyle w:val="affffff8"/>
              <w:numPr>
                <w:ilvl w:val="0"/>
                <w:numId w:val="153"/>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ALL-ServiceAccounts-Password-Group</w:t>
            </w:r>
          </w:p>
          <w:p w14:paraId="671EAFB4" w14:textId="77777777" w:rsidR="00E0302A" w:rsidRPr="0070247D" w:rsidRDefault="00373FF5">
            <w:pPr>
              <w:pStyle w:val="affffff8"/>
              <w:numPr>
                <w:ilvl w:val="0"/>
                <w:numId w:val="153"/>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SPB-SSO-ALLUSERS-SUS-UAT</w:t>
            </w:r>
          </w:p>
          <w:p w14:paraId="29A2838F" w14:textId="77777777" w:rsidR="00D953DE" w:rsidRPr="0070247D" w:rsidRDefault="00D953DE">
            <w:pPr>
              <w:pStyle w:val="affffff8"/>
              <w:numPr>
                <w:ilvl w:val="0"/>
                <w:numId w:val="153"/>
              </w:numPr>
              <w:pBdr>
                <w:top w:val="none" w:sz="4" w:space="0" w:color="000000"/>
                <w:left w:val="none" w:sz="4" w:space="0" w:color="000000"/>
                <w:bottom w:val="none" w:sz="4" w:space="0" w:color="000000"/>
                <w:right w:val="none" w:sz="4" w:space="0" w:color="000000"/>
              </w:pBdr>
              <w:rPr>
                <w:highlight w:val="yellow"/>
                <w:lang w:val="en-US"/>
              </w:rPr>
            </w:pPr>
            <w:r w:rsidRPr="0070247D">
              <w:rPr>
                <w:rFonts w:ascii="Arial" w:eastAsia="Arial" w:hAnsi="Arial" w:cs="Arial"/>
                <w:color w:val="000000"/>
                <w:sz w:val="20"/>
                <w:highlight w:val="yellow"/>
              </w:rPr>
              <w:t>SPB-SUS-AI-IntegrationUAT</w:t>
            </w:r>
          </w:p>
          <w:p w14:paraId="352ACBB5" w14:textId="77777777" w:rsidR="00E0302A" w:rsidRPr="0070247D" w:rsidRDefault="00373FF5">
            <w:pPr>
              <w:pStyle w:val="affffff8"/>
              <w:numPr>
                <w:ilvl w:val="0"/>
                <w:numId w:val="153"/>
              </w:numPr>
              <w:pBdr>
                <w:top w:val="none" w:sz="4" w:space="0" w:color="000000"/>
                <w:left w:val="none" w:sz="4" w:space="0" w:color="000000"/>
                <w:bottom w:val="none" w:sz="4" w:space="0" w:color="000000"/>
                <w:right w:val="none" w:sz="4" w:space="0" w:color="000000"/>
              </w:pBdr>
              <w:rPr>
                <w:highlight w:val="yellow"/>
                <w:lang w:val="en-US"/>
              </w:rPr>
            </w:pPr>
            <w:r w:rsidRPr="0070247D">
              <w:rPr>
                <w:rFonts w:ascii="Arial" w:eastAsia="Arial" w:hAnsi="Arial" w:cs="Arial"/>
                <w:color w:val="000000"/>
                <w:sz w:val="20"/>
                <w:highlight w:val="yellow"/>
                <w:lang w:val="en-US"/>
              </w:rPr>
              <w:t>SPB-SSO-ALLUSERS-BCL-UAT</w:t>
            </w:r>
          </w:p>
          <w:p w14:paraId="156E05F7" w14:textId="38D41149" w:rsidR="00D953DE" w:rsidRPr="0070247D" w:rsidRDefault="00D953DE">
            <w:pPr>
              <w:pStyle w:val="affffff8"/>
              <w:numPr>
                <w:ilvl w:val="0"/>
                <w:numId w:val="153"/>
              </w:numPr>
              <w:pBdr>
                <w:top w:val="none" w:sz="4" w:space="0" w:color="000000"/>
                <w:left w:val="none" w:sz="4" w:space="0" w:color="000000"/>
                <w:bottom w:val="none" w:sz="4" w:space="0" w:color="000000"/>
                <w:right w:val="none" w:sz="4" w:space="0" w:color="000000"/>
              </w:pBdr>
              <w:rPr>
                <w:highlight w:val="yellow"/>
                <w:lang w:val="en-US"/>
              </w:rPr>
            </w:pPr>
            <w:r w:rsidRPr="0070247D">
              <w:rPr>
                <w:rFonts w:ascii="Arial" w:eastAsia="Arial" w:hAnsi="Arial" w:cs="Arial"/>
                <w:color w:val="000000"/>
                <w:sz w:val="20"/>
                <w:highlight w:val="yellow"/>
                <w:lang w:val="en-US"/>
              </w:rPr>
              <w:t>SPB-SSO-ALLUSERS-BCC-UAT</w:t>
            </w:r>
          </w:p>
        </w:tc>
      </w:tr>
      <w:tr w:rsidR="00E0302A" w:rsidRPr="00641C68" w14:paraId="5615A923" w14:textId="77777777">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85FCE" w14:textId="77777777" w:rsidR="00E0302A" w:rsidRDefault="00373FF5">
            <w:pPr>
              <w:rPr>
                <w:rFonts w:ascii="Arial" w:eastAsia="Arial" w:hAnsi="Arial" w:cs="Arial"/>
                <w:color w:val="000000" w:themeColor="text1"/>
                <w:sz w:val="18"/>
              </w:rPr>
            </w:pPr>
            <w:r>
              <w:rPr>
                <w:rFonts w:ascii="Arial" w:eastAsia="Arial" w:hAnsi="Arial" w:cs="Arial"/>
                <w:color w:val="000000" w:themeColor="text1"/>
                <w:sz w:val="18"/>
                <w:lang w:val="en-US"/>
              </w:rPr>
              <w:t>54</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7603216"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LK-SUS-AI-PROD</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06E3E13"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Сервисная УЗ</w:t>
            </w:r>
          </w:p>
          <w:p w14:paraId="10502EB4"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 </w:t>
            </w: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F1C7406" w14:textId="0FAEA799"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 xml:space="preserve">Сервисная УЗ для интеграции компоненты ИИ Личного кабинета с </w:t>
            </w:r>
            <w:r w:rsidR="00810217">
              <w:rPr>
                <w:rFonts w:ascii="Arial" w:eastAsia="Arial" w:hAnsi="Arial" w:cs="Arial"/>
                <w:color w:val="000000"/>
                <w:sz w:val="20"/>
                <w:highlight w:val="yellow"/>
                <w:lang w:val="en-US"/>
              </w:rPr>
              <w:t>API</w:t>
            </w:r>
            <w:r w:rsidR="00810217" w:rsidRPr="00810217">
              <w:rPr>
                <w:rFonts w:ascii="Arial" w:eastAsia="Arial" w:hAnsi="Arial" w:cs="Arial"/>
                <w:color w:val="000000"/>
                <w:sz w:val="20"/>
                <w:highlight w:val="yellow"/>
              </w:rPr>
              <w:t xml:space="preserve"> </w:t>
            </w:r>
            <w:r w:rsidRPr="0070247D">
              <w:rPr>
                <w:rFonts w:ascii="Arial" w:eastAsia="Arial" w:hAnsi="Arial" w:cs="Arial"/>
                <w:color w:val="000000"/>
                <w:sz w:val="20"/>
                <w:highlight w:val="yellow"/>
              </w:rPr>
              <w:t>Интеллекуальн</w:t>
            </w:r>
            <w:r w:rsidR="00810217">
              <w:rPr>
                <w:rFonts w:ascii="Arial" w:eastAsia="Arial" w:hAnsi="Arial" w:cs="Arial"/>
                <w:color w:val="000000"/>
                <w:sz w:val="20"/>
                <w:highlight w:val="yellow"/>
              </w:rPr>
              <w:t>ого</w:t>
            </w:r>
            <w:r w:rsidRPr="0070247D">
              <w:rPr>
                <w:rFonts w:ascii="Arial" w:eastAsia="Arial" w:hAnsi="Arial" w:cs="Arial"/>
                <w:color w:val="000000"/>
                <w:sz w:val="20"/>
                <w:highlight w:val="yellow"/>
              </w:rPr>
              <w:t xml:space="preserve"> помощник</w:t>
            </w:r>
            <w:r w:rsidR="00810217">
              <w:rPr>
                <w:rFonts w:ascii="Arial" w:eastAsia="Arial" w:hAnsi="Arial" w:cs="Arial"/>
                <w:color w:val="000000"/>
                <w:sz w:val="20"/>
                <w:highlight w:val="yellow"/>
              </w:rPr>
              <w:t>а СУС</w:t>
            </w:r>
            <w:r w:rsidRPr="0070247D">
              <w:rPr>
                <w:rFonts w:ascii="Arial" w:eastAsia="Arial" w:hAnsi="Arial" w:cs="Arial"/>
                <w:color w:val="000000"/>
                <w:sz w:val="20"/>
                <w:highlight w:val="yellow"/>
              </w:rPr>
              <w:t xml:space="preserve"> (продуктивный сегмент)</w:t>
            </w:r>
          </w:p>
          <w:p w14:paraId="319BF2B5"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212121"/>
                <w:sz w:val="20"/>
                <w:highlight w:val="yellow"/>
              </w:rPr>
              <w:t> </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46BACC37"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70247D">
              <w:rPr>
                <w:rFonts w:ascii="Arial" w:eastAsia="Arial" w:hAnsi="Arial" w:cs="Arial"/>
                <w:color w:val="000000"/>
                <w:sz w:val="20"/>
                <w:highlight w:val="yellow"/>
              </w:rPr>
              <w:t>Создать</w:t>
            </w:r>
            <w:r w:rsidRPr="0070247D">
              <w:rPr>
                <w:rFonts w:ascii="Arial" w:eastAsia="Arial" w:hAnsi="Arial" w:cs="Arial"/>
                <w:color w:val="000000"/>
                <w:sz w:val="20"/>
                <w:highlight w:val="yellow"/>
                <w:lang w:val="en-US"/>
              </w:rPr>
              <w:t> </w:t>
            </w:r>
            <w:r w:rsidRPr="0070247D">
              <w:rPr>
                <w:rFonts w:ascii="Arial" w:eastAsia="Arial" w:hAnsi="Arial" w:cs="Arial"/>
                <w:color w:val="000000"/>
                <w:sz w:val="20"/>
                <w:highlight w:val="yellow"/>
              </w:rPr>
              <w:t>в</w:t>
            </w:r>
            <w:r w:rsidRPr="0070247D">
              <w:rPr>
                <w:rFonts w:ascii="Arial" w:eastAsia="Arial" w:hAnsi="Arial" w:cs="Arial"/>
                <w:color w:val="000000"/>
                <w:sz w:val="20"/>
                <w:highlight w:val="yellow"/>
                <w:lang w:val="en-US"/>
              </w:rPr>
              <w:t xml:space="preserve"> OU gazprom-</w:t>
            </w:r>
            <w:proofErr w:type="gramStart"/>
            <w:r w:rsidRPr="0070247D">
              <w:rPr>
                <w:rFonts w:ascii="Arial" w:eastAsia="Arial" w:hAnsi="Arial" w:cs="Arial"/>
                <w:color w:val="000000"/>
                <w:sz w:val="20"/>
                <w:highlight w:val="yellow"/>
                <w:lang w:val="en-US"/>
              </w:rPr>
              <w:t>neft.local</w:t>
            </w:r>
            <w:proofErr w:type="gramEnd"/>
            <w:r w:rsidRPr="0070247D">
              <w:rPr>
                <w:rFonts w:ascii="Arial" w:eastAsia="Arial" w:hAnsi="Arial" w:cs="Arial"/>
                <w:color w:val="000000"/>
                <w:sz w:val="20"/>
                <w:highlight w:val="yellow"/>
                <w:lang w:val="en-US"/>
              </w:rPr>
              <w:t>/Regions/SPB/</w:t>
            </w:r>
            <w:r w:rsidRPr="0070247D">
              <w:rPr>
                <w:rFonts w:ascii="Arial" w:eastAsia="Arial" w:hAnsi="Arial" w:cs="Arial"/>
                <w:color w:val="000000"/>
                <w:sz w:val="20"/>
                <w:highlight w:val="yellow"/>
              </w:rPr>
              <w:t>ПАО</w:t>
            </w:r>
            <w:r w:rsidRPr="0070247D">
              <w:rPr>
                <w:rFonts w:ascii="Arial" w:eastAsia="Arial" w:hAnsi="Arial" w:cs="Arial"/>
                <w:color w:val="000000"/>
                <w:sz w:val="20"/>
                <w:highlight w:val="yellow"/>
                <w:lang w:val="en-US"/>
              </w:rPr>
              <w:t> </w:t>
            </w:r>
            <w:r w:rsidRPr="0070247D">
              <w:rPr>
                <w:rFonts w:ascii="Arial" w:eastAsia="Arial" w:hAnsi="Arial" w:cs="Arial"/>
                <w:color w:val="000000"/>
                <w:sz w:val="20"/>
                <w:highlight w:val="yellow"/>
              </w:rPr>
              <w:t>Газпром</w:t>
            </w:r>
            <w:r w:rsidRPr="0070247D">
              <w:rPr>
                <w:rFonts w:ascii="Arial" w:eastAsia="Arial" w:hAnsi="Arial" w:cs="Arial"/>
                <w:color w:val="000000"/>
                <w:sz w:val="20"/>
                <w:highlight w:val="yellow"/>
                <w:lang w:val="en-US"/>
              </w:rPr>
              <w:t> </w:t>
            </w:r>
            <w:r w:rsidRPr="0070247D">
              <w:rPr>
                <w:rFonts w:ascii="Arial" w:eastAsia="Arial" w:hAnsi="Arial" w:cs="Arial"/>
                <w:color w:val="000000"/>
                <w:sz w:val="20"/>
                <w:highlight w:val="yellow"/>
              </w:rPr>
              <w:t>нефть</w:t>
            </w:r>
            <w:r w:rsidRPr="0070247D">
              <w:rPr>
                <w:rFonts w:ascii="Arial" w:eastAsia="Arial" w:hAnsi="Arial" w:cs="Arial"/>
                <w:color w:val="000000"/>
                <w:sz w:val="20"/>
                <w:highlight w:val="yellow"/>
                <w:lang w:val="en-US"/>
              </w:rPr>
              <w:t>/ServiceAccounts/U220007372/P</w:t>
            </w:r>
          </w:p>
          <w:p w14:paraId="0739383E"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70247D">
              <w:rPr>
                <w:rFonts w:ascii="Arial" w:eastAsia="Arial" w:hAnsi="Arial" w:cs="Arial"/>
                <w:color w:val="000000"/>
                <w:sz w:val="20"/>
                <w:highlight w:val="yellow"/>
                <w:lang w:val="en-US"/>
              </w:rPr>
              <w:t> </w:t>
            </w:r>
          </w:p>
          <w:p w14:paraId="392F6955" w14:textId="77777777" w:rsidR="00E0302A" w:rsidRPr="0070247D" w:rsidRDefault="00373FF5">
            <w:pPr>
              <w:pBdr>
                <w:top w:val="none" w:sz="4" w:space="0" w:color="000000"/>
                <w:left w:val="none" w:sz="4" w:space="0" w:color="000000"/>
                <w:bottom w:val="none" w:sz="4" w:space="0" w:color="000000"/>
                <w:right w:val="none" w:sz="4" w:space="0" w:color="000000"/>
              </w:pBdr>
              <w:shd w:val="clear" w:color="FFFFFF" w:fill="FFFFFF"/>
              <w:rPr>
                <w:highlight w:val="yellow"/>
              </w:rPr>
            </w:pPr>
            <w:r w:rsidRPr="0070247D">
              <w:rPr>
                <w:rFonts w:ascii="Arial" w:eastAsia="Arial" w:hAnsi="Arial" w:cs="Arial"/>
                <w:color w:val="000000"/>
                <w:sz w:val="20"/>
                <w:highlight w:val="yellow"/>
              </w:rPr>
              <w:t>Включить в группы:</w:t>
            </w:r>
          </w:p>
          <w:p w14:paraId="6AE8AE4E" w14:textId="77777777" w:rsidR="00E0302A" w:rsidRPr="0070247D" w:rsidRDefault="00373FF5">
            <w:pPr>
              <w:pStyle w:val="affffff8"/>
              <w:numPr>
                <w:ilvl w:val="0"/>
                <w:numId w:val="154"/>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Deny Logon Locally,</w:t>
            </w:r>
          </w:p>
          <w:p w14:paraId="7B73CAA9" w14:textId="77777777" w:rsidR="00E0302A" w:rsidRPr="0070247D" w:rsidRDefault="00373FF5">
            <w:pPr>
              <w:pStyle w:val="affffff8"/>
              <w:numPr>
                <w:ilvl w:val="0"/>
                <w:numId w:val="154"/>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spb_DenyLogon,</w:t>
            </w:r>
          </w:p>
          <w:p w14:paraId="2432BDFE" w14:textId="77777777" w:rsidR="00E0302A" w:rsidRPr="0070247D" w:rsidRDefault="00373FF5">
            <w:pPr>
              <w:pStyle w:val="affffff8"/>
              <w:numPr>
                <w:ilvl w:val="0"/>
                <w:numId w:val="154"/>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ALL-ServiceAccounts-Password-Group</w:t>
            </w:r>
          </w:p>
          <w:p w14:paraId="49AF71D8" w14:textId="77777777" w:rsidR="00E0302A" w:rsidRPr="0070247D" w:rsidRDefault="00373FF5">
            <w:pPr>
              <w:pStyle w:val="affffff8"/>
              <w:numPr>
                <w:ilvl w:val="0"/>
                <w:numId w:val="154"/>
              </w:numPr>
              <w:pBdr>
                <w:top w:val="none" w:sz="4" w:space="0" w:color="000000"/>
                <w:left w:val="none" w:sz="4" w:space="0" w:color="000000"/>
                <w:bottom w:val="none" w:sz="4" w:space="0" w:color="000000"/>
                <w:right w:val="none" w:sz="4" w:space="0" w:color="000000"/>
              </w:pBdr>
              <w:rPr>
                <w:highlight w:val="yellow"/>
              </w:rPr>
            </w:pPr>
            <w:r w:rsidRPr="0070247D">
              <w:rPr>
                <w:rFonts w:ascii="Arial" w:eastAsia="Arial" w:hAnsi="Arial" w:cs="Arial"/>
                <w:color w:val="000000"/>
                <w:sz w:val="20"/>
                <w:highlight w:val="yellow"/>
              </w:rPr>
              <w:t>SPB-SSO-ALLUSERS-SUS</w:t>
            </w:r>
          </w:p>
          <w:p w14:paraId="1EB1E814" w14:textId="77777777" w:rsidR="00D953DE" w:rsidRPr="0070247D" w:rsidRDefault="00D953DE">
            <w:pPr>
              <w:pStyle w:val="affffff8"/>
              <w:numPr>
                <w:ilvl w:val="0"/>
                <w:numId w:val="154"/>
              </w:numPr>
              <w:pBdr>
                <w:top w:val="none" w:sz="4" w:space="0" w:color="000000"/>
                <w:left w:val="none" w:sz="4" w:space="0" w:color="000000"/>
                <w:bottom w:val="none" w:sz="4" w:space="0" w:color="000000"/>
                <w:right w:val="none" w:sz="4" w:space="0" w:color="000000"/>
              </w:pBdr>
              <w:rPr>
                <w:highlight w:val="yellow"/>
                <w:lang w:val="en-US"/>
              </w:rPr>
            </w:pPr>
            <w:r w:rsidRPr="0070247D">
              <w:rPr>
                <w:rFonts w:ascii="Arial" w:eastAsia="Arial" w:hAnsi="Arial" w:cs="Arial"/>
                <w:color w:val="000000"/>
                <w:sz w:val="20"/>
                <w:highlight w:val="yellow"/>
              </w:rPr>
              <w:t>SPB-SUS-AI-IntegrationPROD</w:t>
            </w:r>
          </w:p>
          <w:p w14:paraId="3EC09E89" w14:textId="77777777" w:rsidR="00E0302A" w:rsidRPr="0070247D" w:rsidRDefault="00373FF5">
            <w:pPr>
              <w:pStyle w:val="affffff8"/>
              <w:numPr>
                <w:ilvl w:val="0"/>
                <w:numId w:val="154"/>
              </w:numPr>
              <w:pBdr>
                <w:top w:val="none" w:sz="4" w:space="0" w:color="000000"/>
                <w:left w:val="none" w:sz="4" w:space="0" w:color="000000"/>
                <w:bottom w:val="none" w:sz="4" w:space="0" w:color="000000"/>
                <w:right w:val="none" w:sz="4" w:space="0" w:color="000000"/>
              </w:pBdr>
              <w:rPr>
                <w:highlight w:val="yellow"/>
                <w:lang w:val="en-US"/>
              </w:rPr>
            </w:pPr>
            <w:r w:rsidRPr="0070247D">
              <w:rPr>
                <w:rFonts w:ascii="Arial" w:eastAsia="Arial" w:hAnsi="Arial" w:cs="Arial"/>
                <w:color w:val="000000"/>
                <w:sz w:val="20"/>
                <w:highlight w:val="yellow"/>
                <w:lang w:val="en-US"/>
              </w:rPr>
              <w:t>SPB-SSO-ALLUSERS-BCL-PROD</w:t>
            </w:r>
          </w:p>
          <w:p w14:paraId="61CED030" w14:textId="67779682" w:rsidR="00D953DE" w:rsidRPr="0070247D" w:rsidRDefault="00D953DE">
            <w:pPr>
              <w:pStyle w:val="affffff8"/>
              <w:numPr>
                <w:ilvl w:val="0"/>
                <w:numId w:val="154"/>
              </w:numPr>
              <w:pBdr>
                <w:top w:val="none" w:sz="4" w:space="0" w:color="000000"/>
                <w:left w:val="none" w:sz="4" w:space="0" w:color="000000"/>
                <w:bottom w:val="none" w:sz="4" w:space="0" w:color="000000"/>
                <w:right w:val="none" w:sz="4" w:space="0" w:color="000000"/>
              </w:pBdr>
              <w:rPr>
                <w:highlight w:val="yellow"/>
                <w:lang w:val="en-US"/>
              </w:rPr>
            </w:pPr>
            <w:r w:rsidRPr="0070247D">
              <w:rPr>
                <w:rFonts w:ascii="Arial" w:eastAsia="Arial" w:hAnsi="Arial" w:cs="Arial"/>
                <w:color w:val="000000"/>
                <w:sz w:val="20"/>
                <w:highlight w:val="yellow"/>
                <w:lang w:val="en-US"/>
              </w:rPr>
              <w:t>SPB-SSO-ALLUSERS-BCC-PROD</w:t>
            </w:r>
          </w:p>
        </w:tc>
      </w:tr>
      <w:tr w:rsidR="00EC0954" w:rsidRPr="00EC0954" w14:paraId="55EEA69D" w14:textId="77777777">
        <w:trPr>
          <w:trHeight w:val="464"/>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1F3484" w14:textId="1D80728A" w:rsidR="00EC0954" w:rsidRPr="00EC0954" w:rsidRDefault="00EC0954" w:rsidP="00EC0954">
            <w:pPr>
              <w:rPr>
                <w:rFonts w:ascii="Arial" w:eastAsia="Arial" w:hAnsi="Arial" w:cs="Arial"/>
                <w:color w:val="000000" w:themeColor="text1"/>
                <w:sz w:val="18"/>
              </w:rPr>
            </w:pPr>
            <w:r>
              <w:rPr>
                <w:rFonts w:ascii="Arial" w:eastAsia="Arial" w:hAnsi="Arial" w:cs="Arial"/>
                <w:color w:val="000000" w:themeColor="text1"/>
                <w:sz w:val="18"/>
              </w:rPr>
              <w:t>55</w:t>
            </w:r>
          </w:p>
        </w:tc>
        <w:tc>
          <w:tcPr>
            <w:tcW w:w="138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42E675E" w14:textId="445F58EE"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r w:rsidRPr="00EC0954">
              <w:rPr>
                <w:rFonts w:ascii="Arial" w:eastAsia="Arial" w:hAnsi="Arial" w:cs="Arial"/>
                <w:color w:val="000000"/>
                <w:sz w:val="20"/>
                <w:highlight w:val="yellow"/>
              </w:rPr>
              <w:t>LK-SUS-</w:t>
            </w:r>
            <w:r w:rsidR="0070247D">
              <w:rPr>
                <w:rFonts w:ascii="Arial" w:eastAsia="Arial" w:hAnsi="Arial" w:cs="Arial"/>
                <w:color w:val="000000"/>
                <w:sz w:val="20"/>
                <w:highlight w:val="yellow"/>
                <w:lang w:val="en-US"/>
              </w:rPr>
              <w:t>EDO</w:t>
            </w:r>
            <w:r w:rsidRPr="00EC0954">
              <w:rPr>
                <w:rFonts w:ascii="Arial" w:eastAsia="Arial" w:hAnsi="Arial" w:cs="Arial"/>
                <w:color w:val="000000"/>
                <w:sz w:val="20"/>
                <w:highlight w:val="yellow"/>
              </w:rPr>
              <w:t>-UAT</w:t>
            </w:r>
          </w:p>
        </w:tc>
        <w:tc>
          <w:tcPr>
            <w:tcW w:w="99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34082ED" w14:textId="710A9DFE"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r w:rsidRPr="00EC0954">
              <w:rPr>
                <w:rFonts w:ascii="Arial" w:eastAsia="Arial" w:hAnsi="Arial" w:cs="Arial"/>
                <w:color w:val="000000"/>
                <w:sz w:val="20"/>
                <w:highlight w:val="yellow"/>
              </w:rPr>
              <w:t>Сервисная УЗ</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CEB88A7" w14:textId="659BAC75"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r w:rsidRPr="00EC0954">
              <w:rPr>
                <w:rFonts w:ascii="Arial" w:eastAsia="Arial" w:hAnsi="Arial" w:cs="Arial"/>
                <w:color w:val="000000"/>
                <w:sz w:val="20"/>
                <w:highlight w:val="yellow"/>
              </w:rPr>
              <w:t xml:space="preserve">Сервисная УЗ для интеграции компоненты </w:t>
            </w:r>
            <w:r>
              <w:rPr>
                <w:rFonts w:ascii="Arial" w:eastAsia="Arial" w:hAnsi="Arial" w:cs="Arial"/>
                <w:color w:val="000000"/>
                <w:sz w:val="20"/>
                <w:highlight w:val="yellow"/>
              </w:rPr>
              <w:t>документооборота</w:t>
            </w:r>
            <w:r w:rsidRPr="00EC0954">
              <w:rPr>
                <w:rFonts w:ascii="Arial" w:eastAsia="Arial" w:hAnsi="Arial" w:cs="Arial"/>
                <w:color w:val="000000"/>
                <w:sz w:val="20"/>
                <w:highlight w:val="yellow"/>
              </w:rPr>
              <w:t xml:space="preserve"> Личного кабинета с </w:t>
            </w:r>
            <w:r w:rsidR="00810217">
              <w:rPr>
                <w:rFonts w:ascii="Arial" w:eastAsia="Arial" w:hAnsi="Arial" w:cs="Arial"/>
                <w:color w:val="000000"/>
                <w:sz w:val="20"/>
                <w:highlight w:val="yellow"/>
                <w:lang w:val="en-US"/>
              </w:rPr>
              <w:t>API</w:t>
            </w:r>
            <w:r w:rsidR="00810217" w:rsidRPr="00810217">
              <w:rPr>
                <w:rFonts w:ascii="Arial" w:eastAsia="Arial" w:hAnsi="Arial" w:cs="Arial"/>
                <w:color w:val="000000"/>
                <w:sz w:val="20"/>
                <w:highlight w:val="yellow"/>
              </w:rPr>
              <w:t xml:space="preserve"> </w:t>
            </w:r>
            <w:r w:rsidR="0070247D">
              <w:rPr>
                <w:rFonts w:ascii="Arial" w:eastAsia="Arial" w:hAnsi="Arial" w:cs="Arial"/>
                <w:color w:val="000000"/>
                <w:sz w:val="20"/>
                <w:highlight w:val="yellow"/>
              </w:rPr>
              <w:t>документооборот</w:t>
            </w:r>
            <w:r w:rsidR="00810217">
              <w:rPr>
                <w:rFonts w:ascii="Arial" w:eastAsia="Arial" w:hAnsi="Arial" w:cs="Arial"/>
                <w:color w:val="000000"/>
                <w:sz w:val="20"/>
                <w:highlight w:val="yellow"/>
              </w:rPr>
              <w:t>а</w:t>
            </w:r>
            <w:r w:rsidR="0070247D">
              <w:rPr>
                <w:rFonts w:ascii="Arial" w:eastAsia="Arial" w:hAnsi="Arial" w:cs="Arial"/>
                <w:color w:val="000000"/>
                <w:sz w:val="20"/>
                <w:highlight w:val="yellow"/>
              </w:rPr>
              <w:t xml:space="preserve"> </w:t>
            </w:r>
            <w:r>
              <w:rPr>
                <w:rFonts w:ascii="Arial" w:eastAsia="Arial" w:hAnsi="Arial" w:cs="Arial"/>
                <w:color w:val="000000"/>
                <w:sz w:val="20"/>
                <w:highlight w:val="yellow"/>
              </w:rPr>
              <w:t>СУС</w:t>
            </w:r>
            <w:r w:rsidRPr="00EC0954">
              <w:rPr>
                <w:rFonts w:ascii="Arial" w:eastAsia="Arial" w:hAnsi="Arial" w:cs="Arial"/>
                <w:color w:val="000000"/>
                <w:sz w:val="20"/>
                <w:highlight w:val="yellow"/>
              </w:rPr>
              <w:t xml:space="preserve"> (тестовый сегмент)</w:t>
            </w:r>
          </w:p>
        </w:tc>
        <w:tc>
          <w:tcPr>
            <w:tcW w:w="4536"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4A8F578C" w14:textId="77777777"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EC0954">
              <w:rPr>
                <w:rFonts w:ascii="Arial" w:eastAsia="Arial" w:hAnsi="Arial" w:cs="Arial"/>
                <w:color w:val="000000"/>
                <w:sz w:val="20"/>
                <w:highlight w:val="yellow"/>
              </w:rPr>
              <w:t>Создать</w:t>
            </w:r>
            <w:r w:rsidRPr="00EC0954">
              <w:rPr>
                <w:rFonts w:ascii="Arial" w:eastAsia="Arial" w:hAnsi="Arial" w:cs="Arial"/>
                <w:color w:val="000000"/>
                <w:sz w:val="20"/>
                <w:highlight w:val="yellow"/>
                <w:lang w:val="en-US"/>
              </w:rPr>
              <w:t> </w:t>
            </w:r>
            <w:r w:rsidRPr="00EC0954">
              <w:rPr>
                <w:rFonts w:ascii="Arial" w:eastAsia="Arial" w:hAnsi="Arial" w:cs="Arial"/>
                <w:color w:val="000000"/>
                <w:sz w:val="20"/>
                <w:highlight w:val="yellow"/>
              </w:rPr>
              <w:t>в</w:t>
            </w:r>
            <w:r w:rsidRPr="00EC0954">
              <w:rPr>
                <w:rFonts w:ascii="Arial" w:eastAsia="Arial" w:hAnsi="Arial" w:cs="Arial"/>
                <w:color w:val="000000"/>
                <w:sz w:val="20"/>
                <w:highlight w:val="yellow"/>
                <w:lang w:val="en-US"/>
              </w:rPr>
              <w:t xml:space="preserve"> OU gazprom-</w:t>
            </w:r>
            <w:proofErr w:type="gramStart"/>
            <w:r w:rsidRPr="00EC0954">
              <w:rPr>
                <w:rFonts w:ascii="Arial" w:eastAsia="Arial" w:hAnsi="Arial" w:cs="Arial"/>
                <w:color w:val="000000"/>
                <w:sz w:val="20"/>
                <w:highlight w:val="yellow"/>
                <w:lang w:val="en-US"/>
              </w:rPr>
              <w:t>neft.local</w:t>
            </w:r>
            <w:proofErr w:type="gramEnd"/>
            <w:r w:rsidRPr="00EC0954">
              <w:rPr>
                <w:rFonts w:ascii="Arial" w:eastAsia="Arial" w:hAnsi="Arial" w:cs="Arial"/>
                <w:color w:val="000000"/>
                <w:sz w:val="20"/>
                <w:highlight w:val="yellow"/>
                <w:lang w:val="en-US"/>
              </w:rPr>
              <w:t>/Regions/SPB/</w:t>
            </w:r>
            <w:r w:rsidRPr="00EC0954">
              <w:rPr>
                <w:rFonts w:ascii="Arial" w:eastAsia="Arial" w:hAnsi="Arial" w:cs="Arial"/>
                <w:color w:val="000000"/>
                <w:sz w:val="20"/>
                <w:highlight w:val="yellow"/>
              </w:rPr>
              <w:t>ПАО</w:t>
            </w:r>
            <w:r w:rsidRPr="00EC0954">
              <w:rPr>
                <w:rFonts w:ascii="Arial" w:eastAsia="Arial" w:hAnsi="Arial" w:cs="Arial"/>
                <w:color w:val="000000"/>
                <w:sz w:val="20"/>
                <w:highlight w:val="yellow"/>
                <w:lang w:val="en-US"/>
              </w:rPr>
              <w:t> </w:t>
            </w:r>
            <w:r w:rsidRPr="00EC0954">
              <w:rPr>
                <w:rFonts w:ascii="Arial" w:eastAsia="Arial" w:hAnsi="Arial" w:cs="Arial"/>
                <w:color w:val="000000"/>
                <w:sz w:val="20"/>
                <w:highlight w:val="yellow"/>
              </w:rPr>
              <w:t>Газпром</w:t>
            </w:r>
            <w:r w:rsidRPr="00EC0954">
              <w:rPr>
                <w:rFonts w:ascii="Arial" w:eastAsia="Arial" w:hAnsi="Arial" w:cs="Arial"/>
                <w:color w:val="000000"/>
                <w:sz w:val="20"/>
                <w:highlight w:val="yellow"/>
                <w:lang w:val="en-US"/>
              </w:rPr>
              <w:t> </w:t>
            </w:r>
            <w:r w:rsidRPr="00EC0954">
              <w:rPr>
                <w:rFonts w:ascii="Arial" w:eastAsia="Arial" w:hAnsi="Arial" w:cs="Arial"/>
                <w:color w:val="000000"/>
                <w:sz w:val="20"/>
                <w:highlight w:val="yellow"/>
              </w:rPr>
              <w:t>нефть</w:t>
            </w:r>
            <w:r w:rsidRPr="00EC0954">
              <w:rPr>
                <w:rFonts w:ascii="Arial" w:eastAsia="Arial" w:hAnsi="Arial" w:cs="Arial"/>
                <w:color w:val="000000"/>
                <w:sz w:val="20"/>
                <w:highlight w:val="yellow"/>
                <w:lang w:val="en-US"/>
              </w:rPr>
              <w:t>/ServiceAccounts/U220007372/UAT</w:t>
            </w:r>
          </w:p>
          <w:p w14:paraId="781E7C82" w14:textId="77777777"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EC0954">
              <w:rPr>
                <w:rFonts w:ascii="Arial" w:eastAsia="Arial" w:hAnsi="Arial" w:cs="Arial"/>
                <w:color w:val="000000"/>
                <w:sz w:val="20"/>
                <w:highlight w:val="yellow"/>
                <w:lang w:val="en-US"/>
              </w:rPr>
              <w:t> </w:t>
            </w:r>
          </w:p>
          <w:p w14:paraId="449B8196" w14:textId="77777777" w:rsidR="00EC0954" w:rsidRPr="0070247D" w:rsidRDefault="00EC0954" w:rsidP="00EC0954">
            <w:pPr>
              <w:pBdr>
                <w:top w:val="none" w:sz="4" w:space="0" w:color="000000"/>
                <w:left w:val="none" w:sz="4" w:space="0" w:color="000000"/>
                <w:bottom w:val="none" w:sz="4" w:space="0" w:color="000000"/>
                <w:right w:val="none" w:sz="4" w:space="0" w:color="000000"/>
              </w:pBdr>
              <w:shd w:val="clear" w:color="FFFFFF" w:fill="FFFFFF"/>
              <w:rPr>
                <w:sz w:val="20"/>
                <w:highlight w:val="yellow"/>
              </w:rPr>
            </w:pPr>
            <w:r w:rsidRPr="0070247D">
              <w:rPr>
                <w:rFonts w:ascii="Arial" w:eastAsia="Arial" w:hAnsi="Arial" w:cs="Arial"/>
                <w:color w:val="000000"/>
                <w:sz w:val="20"/>
                <w:highlight w:val="yellow"/>
              </w:rPr>
              <w:t>Включить в группы:</w:t>
            </w:r>
          </w:p>
          <w:p w14:paraId="1CC722CC" w14:textId="77777777" w:rsidR="00EC0954" w:rsidRPr="0070247D" w:rsidRDefault="00EC0954"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Deny Logon Locally,</w:t>
            </w:r>
          </w:p>
          <w:p w14:paraId="1E8EB4A4" w14:textId="77777777" w:rsidR="00EC0954" w:rsidRPr="0070247D" w:rsidRDefault="00EC0954"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spb_DenyLogon,</w:t>
            </w:r>
          </w:p>
          <w:p w14:paraId="63B4CAD2" w14:textId="77777777" w:rsidR="00EC0954" w:rsidRPr="0070247D" w:rsidRDefault="00EC0954"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ALL-ServiceAccounts-Password-Group</w:t>
            </w:r>
          </w:p>
          <w:p w14:paraId="29D5D2ED" w14:textId="77777777" w:rsidR="00EC0954" w:rsidRPr="0070247D" w:rsidRDefault="00EC0954"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SPB-SSO-ALLUSERS-SUS-UAT</w:t>
            </w:r>
          </w:p>
          <w:p w14:paraId="13BA500E" w14:textId="77777777" w:rsidR="0070247D" w:rsidRPr="0070247D" w:rsidRDefault="0070247D"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lang w:val="en-US"/>
              </w:rPr>
            </w:pPr>
            <w:r w:rsidRPr="0070247D">
              <w:rPr>
                <w:rFonts w:ascii="Arial" w:eastAsia="Arial" w:hAnsi="Arial" w:cs="Arial"/>
                <w:color w:val="000000" w:themeColor="text1"/>
                <w:sz w:val="20"/>
                <w:szCs w:val="20"/>
                <w:highlight w:val="yellow"/>
                <w:lang w:val="en-US"/>
              </w:rPr>
              <w:t>SPB-SUS-EDO-IntegrationUAT</w:t>
            </w:r>
            <w:r w:rsidRPr="0070247D">
              <w:rPr>
                <w:rFonts w:ascii="Arial" w:eastAsia="Arial" w:hAnsi="Arial" w:cs="Arial"/>
                <w:color w:val="000000"/>
                <w:sz w:val="20"/>
                <w:szCs w:val="20"/>
                <w:highlight w:val="yellow"/>
                <w:lang w:val="en-US"/>
              </w:rPr>
              <w:t xml:space="preserve"> </w:t>
            </w:r>
          </w:p>
          <w:p w14:paraId="094658DA" w14:textId="5B1D7264" w:rsidR="00EC0954" w:rsidRPr="0070247D" w:rsidRDefault="00EC0954"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lang w:val="en-US"/>
              </w:rPr>
            </w:pPr>
            <w:r w:rsidRPr="0070247D">
              <w:rPr>
                <w:rFonts w:ascii="Arial" w:eastAsia="Arial" w:hAnsi="Arial" w:cs="Arial"/>
                <w:color w:val="000000"/>
                <w:sz w:val="20"/>
                <w:szCs w:val="20"/>
                <w:highlight w:val="yellow"/>
                <w:lang w:val="en-US"/>
              </w:rPr>
              <w:t>SPB-SSO-ALLUSERS-BCL-UAT</w:t>
            </w:r>
          </w:p>
          <w:p w14:paraId="6ACB4B94" w14:textId="77777777" w:rsidR="00EC0954" w:rsidRPr="0070247D" w:rsidRDefault="00EC0954" w:rsidP="00EC0954">
            <w:pPr>
              <w:pStyle w:val="affffff8"/>
              <w:numPr>
                <w:ilvl w:val="0"/>
                <w:numId w:val="176"/>
              </w:numPr>
              <w:pBdr>
                <w:top w:val="none" w:sz="4" w:space="0" w:color="000000"/>
                <w:left w:val="none" w:sz="4" w:space="0" w:color="000000"/>
                <w:bottom w:val="none" w:sz="4" w:space="0" w:color="000000"/>
                <w:right w:val="none" w:sz="4" w:space="0" w:color="000000"/>
              </w:pBdr>
              <w:rPr>
                <w:sz w:val="20"/>
                <w:szCs w:val="20"/>
                <w:highlight w:val="yellow"/>
                <w:lang w:val="en-US"/>
              </w:rPr>
            </w:pPr>
            <w:r w:rsidRPr="0070247D">
              <w:rPr>
                <w:rFonts w:ascii="Arial" w:eastAsia="Arial" w:hAnsi="Arial" w:cs="Arial"/>
                <w:color w:val="000000"/>
                <w:sz w:val="20"/>
                <w:szCs w:val="20"/>
                <w:highlight w:val="yellow"/>
                <w:lang w:val="en-US"/>
              </w:rPr>
              <w:t>SPB-SSO-ALLUSERS-BCC-UAT</w:t>
            </w:r>
          </w:p>
          <w:p w14:paraId="02E63E3F" w14:textId="77777777"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p>
        </w:tc>
      </w:tr>
      <w:tr w:rsidR="00EC0954" w:rsidRPr="00641C68" w14:paraId="01B2F9F7" w14:textId="77777777">
        <w:trPr>
          <w:trHeight w:val="464"/>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7AC9ED" w14:textId="7A42E816" w:rsidR="00EC0954" w:rsidRPr="00EC0954" w:rsidRDefault="00EC0954" w:rsidP="00EC0954">
            <w:pPr>
              <w:rPr>
                <w:rFonts w:ascii="Arial" w:eastAsia="Arial" w:hAnsi="Arial" w:cs="Arial"/>
                <w:color w:val="000000" w:themeColor="text1"/>
                <w:sz w:val="18"/>
              </w:rPr>
            </w:pPr>
            <w:r>
              <w:rPr>
                <w:rFonts w:ascii="Arial" w:eastAsia="Arial" w:hAnsi="Arial" w:cs="Arial"/>
                <w:color w:val="000000" w:themeColor="text1"/>
                <w:sz w:val="18"/>
              </w:rPr>
              <w:lastRenderedPageBreak/>
              <w:t>56</w:t>
            </w:r>
          </w:p>
        </w:tc>
        <w:tc>
          <w:tcPr>
            <w:tcW w:w="138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4A1615C" w14:textId="2FD929EB"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r w:rsidRPr="00EC0954">
              <w:rPr>
                <w:rFonts w:ascii="Arial" w:eastAsia="Arial" w:hAnsi="Arial" w:cs="Arial"/>
                <w:color w:val="000000"/>
                <w:sz w:val="20"/>
                <w:highlight w:val="yellow"/>
              </w:rPr>
              <w:t>LK-SUS-</w:t>
            </w:r>
            <w:r w:rsidR="0070247D">
              <w:rPr>
                <w:rFonts w:ascii="Arial" w:eastAsia="Arial" w:hAnsi="Arial" w:cs="Arial"/>
                <w:color w:val="000000"/>
                <w:sz w:val="20"/>
                <w:highlight w:val="yellow"/>
                <w:lang w:val="en-US"/>
              </w:rPr>
              <w:t xml:space="preserve"> EDO</w:t>
            </w:r>
            <w:r w:rsidRPr="00EC0954">
              <w:rPr>
                <w:rFonts w:ascii="Arial" w:eastAsia="Arial" w:hAnsi="Arial" w:cs="Arial"/>
                <w:color w:val="000000"/>
                <w:sz w:val="20"/>
                <w:highlight w:val="yellow"/>
              </w:rPr>
              <w:t>-PROD</w:t>
            </w:r>
          </w:p>
        </w:tc>
        <w:tc>
          <w:tcPr>
            <w:tcW w:w="99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E210594" w14:textId="14175E41"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r w:rsidRPr="00EC0954">
              <w:rPr>
                <w:rFonts w:ascii="Arial" w:eastAsia="Arial" w:hAnsi="Arial" w:cs="Arial"/>
                <w:color w:val="000000"/>
                <w:sz w:val="20"/>
                <w:highlight w:val="yellow"/>
              </w:rPr>
              <w:t>Сервисная УЗ</w:t>
            </w:r>
          </w:p>
        </w:tc>
        <w:tc>
          <w:tcPr>
            <w:tcW w:w="226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3DFBB9B" w14:textId="0C6DCE93"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highlight w:val="yellow"/>
              </w:rPr>
            </w:pPr>
            <w:r w:rsidRPr="00EC0954">
              <w:rPr>
                <w:rFonts w:ascii="Arial" w:eastAsia="Arial" w:hAnsi="Arial" w:cs="Arial"/>
                <w:color w:val="000000"/>
                <w:sz w:val="20"/>
                <w:highlight w:val="yellow"/>
              </w:rPr>
              <w:t xml:space="preserve">Сервисная УЗ для интеграции компоненты </w:t>
            </w:r>
            <w:r>
              <w:rPr>
                <w:rFonts w:ascii="Arial" w:eastAsia="Arial" w:hAnsi="Arial" w:cs="Arial"/>
                <w:color w:val="000000"/>
                <w:sz w:val="20"/>
                <w:highlight w:val="yellow"/>
              </w:rPr>
              <w:t>документооборота</w:t>
            </w:r>
            <w:r w:rsidRPr="00EC0954">
              <w:rPr>
                <w:rFonts w:ascii="Arial" w:eastAsia="Arial" w:hAnsi="Arial" w:cs="Arial"/>
                <w:color w:val="000000"/>
                <w:sz w:val="20"/>
                <w:highlight w:val="yellow"/>
              </w:rPr>
              <w:t xml:space="preserve"> Личного кабинета с </w:t>
            </w:r>
            <w:r w:rsidR="00810217">
              <w:rPr>
                <w:rFonts w:ascii="Arial" w:eastAsia="Arial" w:hAnsi="Arial" w:cs="Arial"/>
                <w:color w:val="000000"/>
                <w:sz w:val="20"/>
                <w:highlight w:val="yellow"/>
                <w:lang w:val="en-US"/>
              </w:rPr>
              <w:t>API</w:t>
            </w:r>
            <w:r w:rsidR="00810217" w:rsidRPr="00810217">
              <w:rPr>
                <w:rFonts w:ascii="Arial" w:eastAsia="Arial" w:hAnsi="Arial" w:cs="Arial"/>
                <w:color w:val="000000"/>
                <w:sz w:val="20"/>
                <w:highlight w:val="yellow"/>
              </w:rPr>
              <w:t xml:space="preserve"> </w:t>
            </w:r>
            <w:r w:rsidR="0070247D">
              <w:rPr>
                <w:rFonts w:ascii="Arial" w:eastAsia="Arial" w:hAnsi="Arial" w:cs="Arial"/>
                <w:color w:val="000000"/>
                <w:sz w:val="20"/>
                <w:highlight w:val="yellow"/>
              </w:rPr>
              <w:t>документооборот</w:t>
            </w:r>
            <w:r w:rsidR="00810217">
              <w:rPr>
                <w:rFonts w:ascii="Arial" w:eastAsia="Arial" w:hAnsi="Arial" w:cs="Arial"/>
                <w:color w:val="000000"/>
                <w:sz w:val="20"/>
                <w:highlight w:val="yellow"/>
              </w:rPr>
              <w:t>а</w:t>
            </w:r>
            <w:r w:rsidR="0070247D">
              <w:rPr>
                <w:rFonts w:ascii="Arial" w:eastAsia="Arial" w:hAnsi="Arial" w:cs="Arial"/>
                <w:color w:val="000000"/>
                <w:sz w:val="20"/>
                <w:highlight w:val="yellow"/>
              </w:rPr>
              <w:t xml:space="preserve"> </w:t>
            </w:r>
            <w:r w:rsidRPr="00810217">
              <w:rPr>
                <w:rFonts w:ascii="Arial" w:eastAsia="Arial" w:hAnsi="Arial" w:cs="Arial"/>
                <w:color w:val="000000"/>
                <w:sz w:val="20"/>
                <w:highlight w:val="yellow"/>
              </w:rPr>
              <w:t>СУС (продуктивный сегмент)</w:t>
            </w:r>
            <w:r w:rsidRPr="00810217">
              <w:rPr>
                <w:rFonts w:ascii="Arial" w:eastAsia="Arial" w:hAnsi="Arial" w:cs="Arial"/>
                <w:color w:val="212121"/>
                <w:sz w:val="20"/>
                <w:highlight w:val="yellow"/>
              </w:rPr>
              <w:t> </w:t>
            </w:r>
          </w:p>
        </w:tc>
        <w:tc>
          <w:tcPr>
            <w:tcW w:w="4536"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4FA3747E" w14:textId="77777777"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EC0954">
              <w:rPr>
                <w:rFonts w:ascii="Arial" w:eastAsia="Arial" w:hAnsi="Arial" w:cs="Arial"/>
                <w:color w:val="000000"/>
                <w:sz w:val="20"/>
                <w:highlight w:val="yellow"/>
              </w:rPr>
              <w:t>Создать</w:t>
            </w:r>
            <w:r w:rsidRPr="00EC0954">
              <w:rPr>
                <w:rFonts w:ascii="Arial" w:eastAsia="Arial" w:hAnsi="Arial" w:cs="Arial"/>
                <w:color w:val="000000"/>
                <w:sz w:val="20"/>
                <w:highlight w:val="yellow"/>
                <w:lang w:val="en-US"/>
              </w:rPr>
              <w:t> </w:t>
            </w:r>
            <w:r w:rsidRPr="00EC0954">
              <w:rPr>
                <w:rFonts w:ascii="Arial" w:eastAsia="Arial" w:hAnsi="Arial" w:cs="Arial"/>
                <w:color w:val="000000"/>
                <w:sz w:val="20"/>
                <w:highlight w:val="yellow"/>
              </w:rPr>
              <w:t>в</w:t>
            </w:r>
            <w:r w:rsidRPr="00EC0954">
              <w:rPr>
                <w:rFonts w:ascii="Arial" w:eastAsia="Arial" w:hAnsi="Arial" w:cs="Arial"/>
                <w:color w:val="000000"/>
                <w:sz w:val="20"/>
                <w:highlight w:val="yellow"/>
                <w:lang w:val="en-US"/>
              </w:rPr>
              <w:t xml:space="preserve"> OU gazprom-</w:t>
            </w:r>
            <w:proofErr w:type="gramStart"/>
            <w:r w:rsidRPr="00EC0954">
              <w:rPr>
                <w:rFonts w:ascii="Arial" w:eastAsia="Arial" w:hAnsi="Arial" w:cs="Arial"/>
                <w:color w:val="000000"/>
                <w:sz w:val="20"/>
                <w:highlight w:val="yellow"/>
                <w:lang w:val="en-US"/>
              </w:rPr>
              <w:t>neft.local</w:t>
            </w:r>
            <w:proofErr w:type="gramEnd"/>
            <w:r w:rsidRPr="00EC0954">
              <w:rPr>
                <w:rFonts w:ascii="Arial" w:eastAsia="Arial" w:hAnsi="Arial" w:cs="Arial"/>
                <w:color w:val="000000"/>
                <w:sz w:val="20"/>
                <w:highlight w:val="yellow"/>
                <w:lang w:val="en-US"/>
              </w:rPr>
              <w:t>/Regions/SPB/</w:t>
            </w:r>
            <w:r w:rsidRPr="00EC0954">
              <w:rPr>
                <w:rFonts w:ascii="Arial" w:eastAsia="Arial" w:hAnsi="Arial" w:cs="Arial"/>
                <w:color w:val="000000"/>
                <w:sz w:val="20"/>
                <w:highlight w:val="yellow"/>
              </w:rPr>
              <w:t>ПАО</w:t>
            </w:r>
            <w:r w:rsidRPr="00EC0954">
              <w:rPr>
                <w:rFonts w:ascii="Arial" w:eastAsia="Arial" w:hAnsi="Arial" w:cs="Arial"/>
                <w:color w:val="000000"/>
                <w:sz w:val="20"/>
                <w:highlight w:val="yellow"/>
                <w:lang w:val="en-US"/>
              </w:rPr>
              <w:t> </w:t>
            </w:r>
            <w:r w:rsidRPr="00EC0954">
              <w:rPr>
                <w:rFonts w:ascii="Arial" w:eastAsia="Arial" w:hAnsi="Arial" w:cs="Arial"/>
                <w:color w:val="000000"/>
                <w:sz w:val="20"/>
                <w:highlight w:val="yellow"/>
              </w:rPr>
              <w:t>Газпром</w:t>
            </w:r>
            <w:r w:rsidRPr="00EC0954">
              <w:rPr>
                <w:rFonts w:ascii="Arial" w:eastAsia="Arial" w:hAnsi="Arial" w:cs="Arial"/>
                <w:color w:val="000000"/>
                <w:sz w:val="20"/>
                <w:highlight w:val="yellow"/>
                <w:lang w:val="en-US"/>
              </w:rPr>
              <w:t> </w:t>
            </w:r>
            <w:r w:rsidRPr="00EC0954">
              <w:rPr>
                <w:rFonts w:ascii="Arial" w:eastAsia="Arial" w:hAnsi="Arial" w:cs="Arial"/>
                <w:color w:val="000000"/>
                <w:sz w:val="20"/>
                <w:highlight w:val="yellow"/>
              </w:rPr>
              <w:t>нефть</w:t>
            </w:r>
            <w:r w:rsidRPr="00EC0954">
              <w:rPr>
                <w:rFonts w:ascii="Arial" w:eastAsia="Arial" w:hAnsi="Arial" w:cs="Arial"/>
                <w:color w:val="000000"/>
                <w:sz w:val="20"/>
                <w:highlight w:val="yellow"/>
                <w:lang w:val="en-US"/>
              </w:rPr>
              <w:t>/ServiceAccounts/U220007372/P</w:t>
            </w:r>
          </w:p>
          <w:p w14:paraId="4CB8D6EC" w14:textId="77777777" w:rsidR="00EC0954" w:rsidRPr="00EC0954" w:rsidRDefault="00EC0954" w:rsidP="00EC0954">
            <w:pPr>
              <w:pBdr>
                <w:top w:val="none" w:sz="4" w:space="0" w:color="000000"/>
                <w:left w:val="none" w:sz="4" w:space="0" w:color="000000"/>
                <w:bottom w:val="none" w:sz="4" w:space="0" w:color="000000"/>
                <w:right w:val="none" w:sz="4" w:space="0" w:color="000000"/>
              </w:pBdr>
              <w:shd w:val="clear" w:color="FFFFFF" w:fill="FFFFFF"/>
              <w:rPr>
                <w:highlight w:val="yellow"/>
                <w:lang w:val="en-US"/>
              </w:rPr>
            </w:pPr>
            <w:r w:rsidRPr="00EC0954">
              <w:rPr>
                <w:rFonts w:ascii="Arial" w:eastAsia="Arial" w:hAnsi="Arial" w:cs="Arial"/>
                <w:color w:val="000000"/>
                <w:sz w:val="20"/>
                <w:highlight w:val="yellow"/>
                <w:lang w:val="en-US"/>
              </w:rPr>
              <w:t> </w:t>
            </w:r>
          </w:p>
          <w:p w14:paraId="6A19EAB5" w14:textId="77777777" w:rsidR="00EC0954" w:rsidRPr="0070247D" w:rsidRDefault="00EC0954" w:rsidP="00EC0954">
            <w:pPr>
              <w:pBdr>
                <w:top w:val="none" w:sz="4" w:space="0" w:color="000000"/>
                <w:left w:val="none" w:sz="4" w:space="0" w:color="000000"/>
                <w:bottom w:val="none" w:sz="4" w:space="0" w:color="000000"/>
                <w:right w:val="none" w:sz="4" w:space="0" w:color="000000"/>
              </w:pBdr>
              <w:shd w:val="clear" w:color="FFFFFF" w:fill="FFFFFF"/>
              <w:rPr>
                <w:sz w:val="20"/>
                <w:highlight w:val="yellow"/>
              </w:rPr>
            </w:pPr>
            <w:r w:rsidRPr="0070247D">
              <w:rPr>
                <w:rFonts w:ascii="Arial" w:eastAsia="Arial" w:hAnsi="Arial" w:cs="Arial"/>
                <w:color w:val="000000"/>
                <w:sz w:val="20"/>
                <w:highlight w:val="yellow"/>
              </w:rPr>
              <w:t>Включить в группы:</w:t>
            </w:r>
          </w:p>
          <w:p w14:paraId="7F4E0CD3" w14:textId="77777777" w:rsidR="00EC0954" w:rsidRPr="0070247D" w:rsidRDefault="00EC0954" w:rsidP="00EC0954">
            <w:pPr>
              <w:pStyle w:val="affffff8"/>
              <w:numPr>
                <w:ilvl w:val="0"/>
                <w:numId w:val="177"/>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Deny Logon Locally,</w:t>
            </w:r>
          </w:p>
          <w:p w14:paraId="704EEA25" w14:textId="77777777" w:rsidR="00EC0954" w:rsidRPr="0070247D" w:rsidRDefault="00EC0954" w:rsidP="00EC0954">
            <w:pPr>
              <w:pStyle w:val="affffff8"/>
              <w:numPr>
                <w:ilvl w:val="0"/>
                <w:numId w:val="177"/>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spb_DenyLogon,</w:t>
            </w:r>
          </w:p>
          <w:p w14:paraId="1E797213" w14:textId="77777777" w:rsidR="00EC0954" w:rsidRPr="0070247D" w:rsidRDefault="00EC0954" w:rsidP="00EC0954">
            <w:pPr>
              <w:pStyle w:val="affffff8"/>
              <w:numPr>
                <w:ilvl w:val="0"/>
                <w:numId w:val="177"/>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ALL-ServiceAccounts-Password-Group</w:t>
            </w:r>
          </w:p>
          <w:p w14:paraId="3419F448" w14:textId="77777777" w:rsidR="00EC0954" w:rsidRPr="0070247D" w:rsidRDefault="00EC0954" w:rsidP="00EC0954">
            <w:pPr>
              <w:pStyle w:val="affffff8"/>
              <w:numPr>
                <w:ilvl w:val="0"/>
                <w:numId w:val="177"/>
              </w:numPr>
              <w:pBdr>
                <w:top w:val="none" w:sz="4" w:space="0" w:color="000000"/>
                <w:left w:val="none" w:sz="4" w:space="0" w:color="000000"/>
                <w:bottom w:val="none" w:sz="4" w:space="0" w:color="000000"/>
                <w:right w:val="none" w:sz="4" w:space="0" w:color="000000"/>
              </w:pBdr>
              <w:rPr>
                <w:sz w:val="20"/>
                <w:szCs w:val="20"/>
                <w:highlight w:val="yellow"/>
              </w:rPr>
            </w:pPr>
            <w:r w:rsidRPr="0070247D">
              <w:rPr>
                <w:rFonts w:ascii="Arial" w:eastAsia="Arial" w:hAnsi="Arial" w:cs="Arial"/>
                <w:color w:val="000000"/>
                <w:sz w:val="20"/>
                <w:szCs w:val="20"/>
                <w:highlight w:val="yellow"/>
              </w:rPr>
              <w:t>SPB-SSO-ALLUSERS-SUS</w:t>
            </w:r>
          </w:p>
          <w:p w14:paraId="4B4938E7" w14:textId="135AF7F5" w:rsidR="0070247D" w:rsidRPr="0070247D" w:rsidRDefault="0070247D" w:rsidP="00EC0954">
            <w:pPr>
              <w:pStyle w:val="affffff8"/>
              <w:numPr>
                <w:ilvl w:val="0"/>
                <w:numId w:val="177"/>
              </w:numPr>
              <w:pBdr>
                <w:top w:val="none" w:sz="4" w:space="0" w:color="000000"/>
                <w:left w:val="none" w:sz="4" w:space="0" w:color="000000"/>
                <w:bottom w:val="none" w:sz="4" w:space="0" w:color="000000"/>
                <w:right w:val="none" w:sz="4" w:space="0" w:color="000000"/>
              </w:pBdr>
              <w:rPr>
                <w:sz w:val="20"/>
                <w:szCs w:val="20"/>
                <w:highlight w:val="yellow"/>
                <w:lang w:val="en-US"/>
              </w:rPr>
            </w:pPr>
            <w:r w:rsidRPr="0070247D">
              <w:rPr>
                <w:rFonts w:ascii="Arial" w:eastAsia="Arial" w:hAnsi="Arial" w:cs="Arial"/>
                <w:color w:val="000000" w:themeColor="text1"/>
                <w:sz w:val="20"/>
                <w:szCs w:val="20"/>
                <w:highlight w:val="yellow"/>
                <w:lang w:val="en-US"/>
              </w:rPr>
              <w:t>SPB-SUS-EDO-IntegrationPROD</w:t>
            </w:r>
          </w:p>
          <w:p w14:paraId="10C80719" w14:textId="5D957F80" w:rsidR="00EC0954" w:rsidRPr="0070247D" w:rsidRDefault="00EC0954" w:rsidP="00EC0954">
            <w:pPr>
              <w:pStyle w:val="affffff8"/>
              <w:numPr>
                <w:ilvl w:val="0"/>
                <w:numId w:val="177"/>
              </w:numPr>
              <w:pBdr>
                <w:top w:val="none" w:sz="4" w:space="0" w:color="000000"/>
                <w:left w:val="none" w:sz="4" w:space="0" w:color="000000"/>
                <w:bottom w:val="none" w:sz="4" w:space="0" w:color="000000"/>
                <w:right w:val="none" w:sz="4" w:space="0" w:color="000000"/>
              </w:pBdr>
              <w:rPr>
                <w:sz w:val="20"/>
                <w:szCs w:val="20"/>
                <w:highlight w:val="yellow"/>
                <w:lang w:val="en-US"/>
              </w:rPr>
            </w:pPr>
            <w:r w:rsidRPr="0070247D">
              <w:rPr>
                <w:rFonts w:ascii="Arial" w:eastAsia="Arial" w:hAnsi="Arial" w:cs="Arial"/>
                <w:color w:val="000000"/>
                <w:sz w:val="20"/>
                <w:szCs w:val="20"/>
                <w:highlight w:val="yellow"/>
                <w:lang w:val="en-US"/>
              </w:rPr>
              <w:t>SPB-SSO-ALLUSERS-BCL-PROD</w:t>
            </w:r>
          </w:p>
          <w:p w14:paraId="692D1607" w14:textId="3BD290D7" w:rsidR="00EC0954" w:rsidRPr="0070247D" w:rsidRDefault="00EC0954" w:rsidP="0070247D">
            <w:pPr>
              <w:pStyle w:val="affffff8"/>
              <w:numPr>
                <w:ilvl w:val="0"/>
                <w:numId w:val="178"/>
              </w:numPr>
              <w:pBdr>
                <w:top w:val="none" w:sz="4" w:space="0" w:color="000000"/>
                <w:left w:val="none" w:sz="4" w:space="0" w:color="000000"/>
                <w:bottom w:val="none" w:sz="4" w:space="0" w:color="000000"/>
                <w:right w:val="none" w:sz="4" w:space="0" w:color="000000"/>
              </w:pBdr>
              <w:rPr>
                <w:sz w:val="20"/>
                <w:szCs w:val="20"/>
                <w:highlight w:val="yellow"/>
                <w:lang w:val="en-US"/>
              </w:rPr>
            </w:pPr>
            <w:r w:rsidRPr="0070247D">
              <w:rPr>
                <w:rFonts w:ascii="Arial" w:eastAsia="Arial" w:hAnsi="Arial" w:cs="Arial"/>
                <w:color w:val="000000"/>
                <w:sz w:val="20"/>
                <w:szCs w:val="20"/>
                <w:highlight w:val="yellow"/>
                <w:lang w:val="en-US"/>
              </w:rPr>
              <w:t>SPB-SSO-ALLUSERS-BCC-PROD</w:t>
            </w:r>
          </w:p>
        </w:tc>
      </w:tr>
      <w:tr w:rsidR="00E0302A" w14:paraId="5574CA01" w14:textId="77777777">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68C8B" w14:textId="557D0654" w:rsidR="00E0302A" w:rsidRDefault="00373FF5">
            <w:pPr>
              <w:rPr>
                <w:rFonts w:ascii="Arial" w:eastAsia="Arial" w:hAnsi="Arial" w:cs="Arial"/>
                <w:color w:val="000000" w:themeColor="text1"/>
                <w:sz w:val="18"/>
              </w:rPr>
            </w:pPr>
            <w:r>
              <w:rPr>
                <w:rFonts w:ascii="Arial" w:eastAsia="Arial" w:hAnsi="Arial" w:cs="Arial"/>
                <w:color w:val="000000" w:themeColor="text1"/>
                <w:sz w:val="18"/>
              </w:rPr>
              <w:t>5</w:t>
            </w:r>
            <w:r w:rsidR="00EC0954">
              <w:rPr>
                <w:rFonts w:ascii="Arial" w:eastAsia="Arial" w:hAnsi="Arial" w:cs="Arial"/>
                <w:color w:val="000000" w:themeColor="text1"/>
                <w:sz w:val="18"/>
              </w:rPr>
              <w:t>7</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E4A6864"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r>
              <w:rPr>
                <w:rFonts w:ascii="Arial" w:eastAsia="Arial" w:hAnsi="Arial" w:cs="Arial"/>
                <w:color w:val="000000"/>
                <w:sz w:val="20"/>
                <w:lang w:val="en-US"/>
              </w:rPr>
              <w:t>SUS-P7-UAT</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793B180"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pPr>
            <w:r>
              <w:rPr>
                <w:rFonts w:ascii="Arial" w:eastAsia="Arial" w:hAnsi="Arial" w:cs="Arial"/>
                <w:color w:val="000000"/>
                <w:sz w:val="20"/>
              </w:rPr>
              <w:t>Сервисная УЗ</w:t>
            </w:r>
          </w:p>
          <w:p w14:paraId="180D47EE" w14:textId="77777777" w:rsidR="00E0302A"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508D336D"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r>
              <w:rPr>
                <w:rFonts w:ascii="Arial" w:eastAsia="Arial" w:hAnsi="Arial" w:cs="Arial"/>
                <w:color w:val="000000"/>
                <w:sz w:val="20"/>
              </w:rPr>
              <w:t>Сервисная УЗ для интеграции с Р7 офисом (тестовый сегмент)</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53FABEC1"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r>
              <w:rPr>
                <w:rFonts w:ascii="Arial" w:eastAsia="Arial" w:hAnsi="Arial" w:cs="Arial"/>
                <w:color w:val="000000"/>
                <w:sz w:val="20"/>
              </w:rPr>
              <w:t>Локальный секрет</w:t>
            </w:r>
          </w:p>
        </w:tc>
      </w:tr>
      <w:tr w:rsidR="00E0302A" w14:paraId="33BE7559" w14:textId="77777777">
        <w:trPr>
          <w:trHeight w:val="464"/>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664AC" w14:textId="22954374" w:rsidR="00E0302A" w:rsidRDefault="00373FF5">
            <w:pPr>
              <w:rPr>
                <w:rFonts w:ascii="Arial" w:eastAsia="Arial" w:hAnsi="Arial" w:cs="Arial"/>
                <w:color w:val="000000" w:themeColor="text1"/>
                <w:sz w:val="18"/>
              </w:rPr>
            </w:pPr>
            <w:r>
              <w:rPr>
                <w:rFonts w:ascii="Arial" w:eastAsia="Arial" w:hAnsi="Arial" w:cs="Arial"/>
                <w:color w:val="000000" w:themeColor="text1"/>
                <w:sz w:val="18"/>
              </w:rPr>
              <w:t>5</w:t>
            </w:r>
            <w:r w:rsidR="00EC0954">
              <w:rPr>
                <w:rFonts w:ascii="Arial" w:eastAsia="Arial" w:hAnsi="Arial" w:cs="Arial"/>
                <w:color w:val="000000" w:themeColor="text1"/>
                <w:sz w:val="18"/>
              </w:rPr>
              <w:t>8</w:t>
            </w:r>
          </w:p>
        </w:tc>
        <w:tc>
          <w:tcPr>
            <w:tcW w:w="1380"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501124B"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r>
              <w:rPr>
                <w:rFonts w:ascii="Arial" w:eastAsia="Arial" w:hAnsi="Arial" w:cs="Arial"/>
                <w:color w:val="000000"/>
                <w:sz w:val="20"/>
                <w:lang w:val="en-US"/>
              </w:rPr>
              <w:t>SUS-P7-PROD</w:t>
            </w:r>
          </w:p>
        </w:tc>
        <w:tc>
          <w:tcPr>
            <w:tcW w:w="992"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527B22A"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pPr>
            <w:r>
              <w:rPr>
                <w:rFonts w:ascii="Arial" w:eastAsia="Arial" w:hAnsi="Arial" w:cs="Arial"/>
                <w:color w:val="000000"/>
                <w:sz w:val="20"/>
              </w:rPr>
              <w:t>Сервисная УЗ</w:t>
            </w:r>
          </w:p>
          <w:p w14:paraId="0EEAFD2E" w14:textId="77777777" w:rsidR="00E0302A"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p>
        </w:tc>
        <w:tc>
          <w:tcPr>
            <w:tcW w:w="2268"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67FF945E"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r>
              <w:rPr>
                <w:rFonts w:ascii="Arial" w:eastAsia="Arial" w:hAnsi="Arial" w:cs="Arial"/>
                <w:color w:val="000000"/>
                <w:sz w:val="20"/>
              </w:rPr>
              <w:t>Сервисная УЗ для интеграции с Р7 офисом (продуктивный сегмент)</w:t>
            </w:r>
          </w:p>
          <w:p w14:paraId="52EBBF00" w14:textId="77777777" w:rsidR="00E0302A"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p>
        </w:tc>
        <w:tc>
          <w:tcPr>
            <w:tcW w:w="4536" w:type="dxa"/>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390B4F92"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r>
              <w:rPr>
                <w:rFonts w:ascii="Arial" w:eastAsia="Arial" w:hAnsi="Arial" w:cs="Arial"/>
                <w:color w:val="000000"/>
                <w:sz w:val="20"/>
              </w:rPr>
              <w:t>Локальный секрет</w:t>
            </w:r>
          </w:p>
          <w:p w14:paraId="01F87573" w14:textId="77777777" w:rsidR="00E0302A" w:rsidRDefault="00E0302A">
            <w:pPr>
              <w:pBdr>
                <w:top w:val="none" w:sz="4" w:space="0" w:color="000000"/>
                <w:left w:val="none" w:sz="4" w:space="0" w:color="000000"/>
                <w:bottom w:val="none" w:sz="4" w:space="0" w:color="000000"/>
                <w:right w:val="none" w:sz="4" w:space="0" w:color="000000"/>
              </w:pBdr>
              <w:shd w:val="clear" w:color="FFFFFF" w:fill="FFFFFF"/>
              <w:rPr>
                <w:rFonts w:ascii="Arial" w:eastAsia="Arial" w:hAnsi="Arial" w:cs="Arial"/>
                <w:color w:val="000000"/>
                <w:sz w:val="20"/>
              </w:rPr>
            </w:pPr>
          </w:p>
        </w:tc>
      </w:tr>
      <w:tr w:rsidR="00E8626B" w:rsidRPr="00641C68" w14:paraId="39A10713" w14:textId="77777777">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60A826" w14:textId="4698CFE0" w:rsidR="00E8626B" w:rsidRPr="00EC0954" w:rsidRDefault="00D953DE" w:rsidP="00E8626B">
            <w:pPr>
              <w:pStyle w:val="aff7"/>
              <w:rPr>
                <w:rFonts w:eastAsia="Arial" w:cs="Arial"/>
                <w:b w:val="0"/>
                <w:color w:val="000000" w:themeColor="text1"/>
                <w:sz w:val="18"/>
              </w:rPr>
            </w:pPr>
            <w:r>
              <w:rPr>
                <w:rFonts w:eastAsia="Arial" w:cs="Arial"/>
                <w:b w:val="0"/>
                <w:color w:val="000000" w:themeColor="text1"/>
                <w:sz w:val="18"/>
              </w:rPr>
              <w:lastRenderedPageBreak/>
              <w:t>5</w:t>
            </w:r>
            <w:r w:rsidR="00EC0954">
              <w:rPr>
                <w:rFonts w:eastAsia="Arial" w:cs="Arial"/>
                <w:b w:val="0"/>
                <w:color w:val="000000" w:themeColor="text1"/>
                <w:sz w:val="18"/>
              </w:rPr>
              <w:t>9</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01FAA20" w14:textId="77777777" w:rsidR="00E8626B" w:rsidRDefault="00E8626B" w:rsidP="00E8626B">
            <w:pPr>
              <w:pStyle w:val="aff7"/>
              <w:jc w:val="left"/>
              <w:rPr>
                <w:rFonts w:eastAsia="Arial" w:cs="Arial"/>
                <w:b w:val="0"/>
                <w:color w:val="000000" w:themeColor="text1"/>
                <w:sz w:val="18"/>
              </w:rPr>
            </w:pPr>
            <w:r>
              <w:rPr>
                <w:rFonts w:eastAsia="Arial" w:cs="Arial"/>
                <w:b w:val="0"/>
                <w:color w:val="000000" w:themeColor="text1"/>
                <w:sz w:val="18"/>
                <w:lang w:val="en-US"/>
              </w:rPr>
              <w:t>SUS-SO-Hnt-UAT</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59CE4BE4" w14:textId="77777777" w:rsidR="00E8626B" w:rsidRDefault="00E8626B" w:rsidP="00E8626B">
            <w:pPr>
              <w:pStyle w:val="aff7"/>
              <w:jc w:val="left"/>
              <w:rPr>
                <w:rFonts w:eastAsia="Arial" w:cs="Arial"/>
                <w:b w:val="0"/>
                <w:color w:val="000000" w:themeColor="text1"/>
                <w:sz w:val="18"/>
              </w:rPr>
            </w:pPr>
            <w:r>
              <w:rPr>
                <w:rFonts w:eastAsia="Arial" w:cs="Arial"/>
                <w:b w:val="0"/>
                <w:color w:val="000000" w:themeColor="text1"/>
                <w:sz w:val="18"/>
                <w:lang w:val="en-US"/>
              </w:rPr>
              <w:t>Сервисная УЗ</w:t>
            </w: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5A42417F" w14:textId="4676DC44" w:rsidR="00E8626B" w:rsidRPr="006D12BA" w:rsidRDefault="00E8626B" w:rsidP="00E8626B">
            <w:pPr>
              <w:pStyle w:val="aff7"/>
              <w:jc w:val="left"/>
              <w:rPr>
                <w:rFonts w:eastAsia="Arial" w:cs="Arial"/>
                <w:b w:val="0"/>
                <w:color w:val="000000" w:themeColor="text1"/>
                <w:sz w:val="18"/>
              </w:rPr>
            </w:pPr>
            <w:r w:rsidRPr="006D12BA">
              <w:rPr>
                <w:rFonts w:eastAsia="Arial" w:cs="Arial"/>
                <w:b w:val="0"/>
                <w:color w:val="000000" w:themeColor="text1"/>
                <w:sz w:val="18"/>
              </w:rPr>
              <w:t>Сервисная УЗ для проверки роли SPB-SUS-SO-HNT-UAT</w:t>
            </w:r>
            <w:r w:rsidR="00443EB6" w:rsidRPr="006D12BA">
              <w:rPr>
                <w:rFonts w:eastAsia="Arial" w:cs="Arial"/>
                <w:b w:val="0"/>
                <w:color w:val="000000" w:themeColor="text1"/>
                <w:sz w:val="18"/>
              </w:rPr>
              <w:t xml:space="preserve"> </w:t>
            </w:r>
            <w:r w:rsidR="00443EB6" w:rsidRPr="006D12BA">
              <w:rPr>
                <w:rFonts w:eastAsia="Arial" w:cs="Arial"/>
                <w:b w:val="0"/>
                <w:color w:val="000000"/>
              </w:rPr>
              <w:t>(тестовый сегмент)</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3AD77AEE" w14:textId="77777777" w:rsidR="00E8626B" w:rsidRDefault="00E8626B" w:rsidP="00E8626B">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7793D579" w14:textId="77777777" w:rsidR="00E8626B" w:rsidRDefault="00E8626B" w:rsidP="00E8626B">
            <w:pPr>
              <w:rPr>
                <w:rFonts w:ascii="Arial" w:eastAsia="Arial" w:hAnsi="Arial" w:cs="Arial"/>
                <w:color w:val="000000" w:themeColor="text1"/>
                <w:sz w:val="18"/>
              </w:rPr>
            </w:pPr>
            <w:r>
              <w:rPr>
                <w:rFonts w:ascii="Arial" w:eastAsia="Arial" w:hAnsi="Arial" w:cs="Arial"/>
                <w:color w:val="000000" w:themeColor="text1"/>
                <w:sz w:val="18"/>
                <w:lang w:val="en-US" w:eastAsia="en-US"/>
              </w:rPr>
              <w:t>Включить в группы:</w:t>
            </w:r>
          </w:p>
          <w:p w14:paraId="7D717B10"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Deny Logon Locally,</w:t>
            </w:r>
          </w:p>
          <w:p w14:paraId="058B1B9D"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spb_DenyLogon,</w:t>
            </w:r>
          </w:p>
          <w:p w14:paraId="44AF00D2"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ALL-ServiceAccounts-Password-Group</w:t>
            </w:r>
          </w:p>
          <w:p w14:paraId="08BF4744"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SPB-SSO-ALLUSERS-SUS-UAT</w:t>
            </w:r>
          </w:p>
          <w:p w14:paraId="2D1DC06A"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SPB-SUS-SO-HNT-UAT</w:t>
            </w:r>
          </w:p>
          <w:p w14:paraId="696B6BA3"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SPB-GPN-BRD-BCL-ConsumerUAT</w:t>
            </w:r>
          </w:p>
          <w:p w14:paraId="590D30D8"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SPB-SSO-ALLUSERS-BCL-UAT</w:t>
            </w:r>
          </w:p>
          <w:p w14:paraId="284D5420" w14:textId="3F4182FE" w:rsidR="00E8626B" w:rsidRPr="006D2C15" w:rsidRDefault="00E8626B" w:rsidP="00614AFB">
            <w:pPr>
              <w:pStyle w:val="affffff8"/>
              <w:numPr>
                <w:ilvl w:val="0"/>
                <w:numId w:val="167"/>
              </w:numPr>
              <w:rPr>
                <w:rFonts w:eastAsia="Arial" w:cs="Arial"/>
                <w:b/>
                <w:color w:val="000000" w:themeColor="text1"/>
                <w:sz w:val="18"/>
                <w:lang w:val="en-US"/>
              </w:rPr>
            </w:pPr>
            <w:r>
              <w:rPr>
                <w:rFonts w:ascii="Arial" w:eastAsia="Arial" w:hAnsi="Arial" w:cs="Arial"/>
                <w:sz w:val="18"/>
                <w:szCs w:val="20"/>
                <w:lang w:val="en-US"/>
              </w:rPr>
              <w:t>SPB-SSO-ALLUSERS-BCC-UAT</w:t>
            </w:r>
          </w:p>
        </w:tc>
      </w:tr>
      <w:tr w:rsidR="00E8626B" w:rsidRPr="00641C68" w14:paraId="37BE020C" w14:textId="77777777">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92743" w14:textId="02928B17" w:rsidR="00E8626B" w:rsidRPr="00EC0954" w:rsidRDefault="00EC0954" w:rsidP="00E8626B">
            <w:pPr>
              <w:pStyle w:val="aff7"/>
              <w:rPr>
                <w:rFonts w:eastAsia="Arial" w:cs="Arial"/>
                <w:b w:val="0"/>
                <w:color w:val="000000" w:themeColor="text1"/>
                <w:sz w:val="18"/>
              </w:rPr>
            </w:pPr>
            <w:r>
              <w:rPr>
                <w:rFonts w:eastAsia="Arial" w:cs="Arial"/>
                <w:b w:val="0"/>
                <w:color w:val="000000" w:themeColor="text1"/>
                <w:sz w:val="18"/>
              </w:rPr>
              <w:t>60</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B841A7F" w14:textId="77777777" w:rsidR="00E8626B" w:rsidRDefault="00E8626B" w:rsidP="00E8626B">
            <w:pPr>
              <w:pStyle w:val="aff7"/>
              <w:jc w:val="left"/>
              <w:rPr>
                <w:rFonts w:eastAsia="Arial" w:cs="Arial"/>
                <w:b w:val="0"/>
                <w:color w:val="000000" w:themeColor="text1"/>
                <w:sz w:val="18"/>
              </w:rPr>
            </w:pPr>
            <w:r>
              <w:rPr>
                <w:rFonts w:eastAsia="Arial" w:cs="Arial"/>
                <w:b w:val="0"/>
                <w:color w:val="000000" w:themeColor="text1"/>
                <w:sz w:val="18"/>
                <w:lang w:val="en-US"/>
              </w:rPr>
              <w:t>SUS-SO-Zpl-UAT</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5F93601" w14:textId="77777777" w:rsidR="00E8626B" w:rsidRDefault="00E8626B" w:rsidP="00E8626B">
            <w:pPr>
              <w:pStyle w:val="aff7"/>
              <w:jc w:val="left"/>
              <w:rPr>
                <w:rFonts w:eastAsia="Arial" w:cs="Arial"/>
                <w:b w:val="0"/>
                <w:color w:val="000000" w:themeColor="text1"/>
                <w:sz w:val="18"/>
              </w:rPr>
            </w:pPr>
            <w:r>
              <w:rPr>
                <w:rFonts w:eastAsia="Arial" w:cs="Arial"/>
                <w:b w:val="0"/>
                <w:color w:val="000000" w:themeColor="text1"/>
                <w:sz w:val="18"/>
                <w:lang w:val="en-US"/>
              </w:rPr>
              <w:t>Сервисная УЗ</w:t>
            </w: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3499A339" w14:textId="1678BBA3" w:rsidR="00E8626B" w:rsidRPr="006D12BA" w:rsidRDefault="00E8626B" w:rsidP="00E8626B">
            <w:pPr>
              <w:pStyle w:val="aff7"/>
              <w:jc w:val="left"/>
              <w:rPr>
                <w:rFonts w:eastAsia="Arial" w:cs="Arial"/>
                <w:b w:val="0"/>
                <w:color w:val="000000" w:themeColor="text1"/>
                <w:sz w:val="18"/>
              </w:rPr>
            </w:pPr>
            <w:r w:rsidRPr="006D12BA">
              <w:rPr>
                <w:rFonts w:eastAsia="Arial" w:cs="Arial"/>
                <w:b w:val="0"/>
                <w:color w:val="000000" w:themeColor="text1"/>
                <w:sz w:val="18"/>
              </w:rPr>
              <w:t>Сервисная УЗ для проверки роли SPB-SUS-SO-ZPL-UAT</w:t>
            </w:r>
            <w:r w:rsidR="00443EB6" w:rsidRPr="006D12BA">
              <w:rPr>
                <w:rFonts w:eastAsia="Arial" w:cs="Arial"/>
                <w:b w:val="0"/>
                <w:color w:val="000000" w:themeColor="text1"/>
                <w:sz w:val="18"/>
              </w:rPr>
              <w:t xml:space="preserve"> </w:t>
            </w:r>
            <w:r w:rsidR="00443EB6" w:rsidRPr="006D12BA">
              <w:rPr>
                <w:rFonts w:eastAsia="Arial" w:cs="Arial"/>
                <w:b w:val="0"/>
                <w:color w:val="000000"/>
              </w:rPr>
              <w:t>(тестовый сегмент)</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051799E7" w14:textId="77777777" w:rsidR="00E8626B" w:rsidRDefault="00E8626B" w:rsidP="00E8626B">
            <w:pPr>
              <w:pStyle w:val="aff7"/>
              <w:jc w:val="left"/>
              <w:rPr>
                <w:rFonts w:eastAsia="Arial" w:cs="Arial"/>
                <w:b w:val="0"/>
                <w:color w:val="000000" w:themeColor="text1"/>
                <w:sz w:val="18"/>
                <w:lang w:val="en-US"/>
              </w:rPr>
            </w:pPr>
            <w:r>
              <w:rPr>
                <w:rFonts w:eastAsia="Arial" w:cs="Arial"/>
                <w:b w:val="0"/>
                <w:color w:val="000000" w:themeColor="text1"/>
                <w:sz w:val="18"/>
                <w:lang w:val="en-US"/>
              </w:rPr>
              <w:t>Создать в OU gazprom-neft.local/Regions/SPB/ПАО Газпром нефть/ServiceAccounts/U220007372/UAT</w:t>
            </w:r>
          </w:p>
          <w:p w14:paraId="7577DE60" w14:textId="77777777" w:rsidR="00E8626B" w:rsidRDefault="00E8626B" w:rsidP="00E8626B">
            <w:pPr>
              <w:rPr>
                <w:rFonts w:ascii="Arial" w:eastAsia="Arial" w:hAnsi="Arial" w:cs="Arial"/>
                <w:color w:val="000000" w:themeColor="text1"/>
                <w:sz w:val="18"/>
              </w:rPr>
            </w:pPr>
            <w:r>
              <w:rPr>
                <w:rFonts w:ascii="Arial" w:eastAsia="Arial" w:hAnsi="Arial" w:cs="Arial"/>
                <w:color w:val="000000" w:themeColor="text1"/>
                <w:sz w:val="18"/>
                <w:lang w:val="en-US" w:eastAsia="en-US"/>
              </w:rPr>
              <w:t>Включить в группы:</w:t>
            </w:r>
          </w:p>
          <w:p w14:paraId="129AF034"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Deny Logon Locally,</w:t>
            </w:r>
          </w:p>
          <w:p w14:paraId="5CFDC0F2"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spb_DenyLogon,</w:t>
            </w:r>
          </w:p>
          <w:p w14:paraId="0DDFFDC0"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ALL-ServiceAccounts-Password-Group</w:t>
            </w:r>
          </w:p>
          <w:p w14:paraId="65166F90"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SPB-SSO-ALLUSERS-SUS-UAT</w:t>
            </w:r>
          </w:p>
          <w:p w14:paraId="28C2C5B9"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SPB-SUS-SO-ZPL-UAT</w:t>
            </w:r>
          </w:p>
          <w:p w14:paraId="53281EF3"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SPB-GPN-BRD-BCL-ConsumerUAT</w:t>
            </w:r>
          </w:p>
          <w:p w14:paraId="45383AD3" w14:textId="77777777" w:rsidR="00E8626B" w:rsidRDefault="00E8626B" w:rsidP="00E8626B">
            <w:pPr>
              <w:pStyle w:val="affffff8"/>
              <w:numPr>
                <w:ilvl w:val="0"/>
                <w:numId w:val="167"/>
              </w:numPr>
              <w:rPr>
                <w:rFonts w:ascii="Arial" w:eastAsia="Arial" w:hAnsi="Arial" w:cs="Arial"/>
                <w:sz w:val="18"/>
                <w:szCs w:val="20"/>
              </w:rPr>
            </w:pPr>
            <w:r>
              <w:rPr>
                <w:rFonts w:ascii="Arial" w:eastAsia="Arial" w:hAnsi="Arial" w:cs="Arial"/>
                <w:sz w:val="18"/>
                <w:szCs w:val="20"/>
                <w:lang w:val="en-US"/>
              </w:rPr>
              <w:t>SPB-SSO-ALLUSERS-BCL-UAT</w:t>
            </w:r>
          </w:p>
          <w:p w14:paraId="193595BC" w14:textId="77777777" w:rsidR="00E8626B" w:rsidRDefault="00E8626B" w:rsidP="00E8626B">
            <w:pPr>
              <w:pStyle w:val="affffff8"/>
              <w:numPr>
                <w:ilvl w:val="0"/>
                <w:numId w:val="167"/>
              </w:numPr>
              <w:rPr>
                <w:rFonts w:ascii="Arial" w:eastAsia="Arial" w:hAnsi="Arial" w:cs="Arial"/>
                <w:color w:val="000000" w:themeColor="text1"/>
                <w:lang w:val="en-US"/>
              </w:rPr>
            </w:pPr>
            <w:r>
              <w:rPr>
                <w:rFonts w:ascii="Arial" w:eastAsia="Arial" w:hAnsi="Arial" w:cs="Arial"/>
                <w:sz w:val="18"/>
                <w:szCs w:val="20"/>
                <w:lang w:val="en-US"/>
              </w:rPr>
              <w:t>SPB-SSO-ALLUSERS-BCC-UAT</w:t>
            </w:r>
          </w:p>
        </w:tc>
      </w:tr>
      <w:tr w:rsidR="00D953DE" w:rsidRPr="00E8626B" w14:paraId="137A71ED" w14:textId="77777777" w:rsidTr="00D953DE">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DCF1A" w14:textId="69872C17" w:rsidR="00D953DE" w:rsidRPr="00EC0954" w:rsidRDefault="00EC0954" w:rsidP="00D953DE">
            <w:pPr>
              <w:pStyle w:val="aff7"/>
              <w:rPr>
                <w:rFonts w:eastAsia="Arial" w:cs="Arial"/>
                <w:b w:val="0"/>
                <w:color w:val="000000" w:themeColor="text1"/>
                <w:sz w:val="18"/>
                <w:highlight w:val="yellow"/>
              </w:rPr>
            </w:pPr>
            <w:r>
              <w:rPr>
                <w:rFonts w:eastAsia="Arial" w:cs="Arial"/>
                <w:b w:val="0"/>
                <w:color w:val="000000" w:themeColor="text1"/>
                <w:sz w:val="18"/>
                <w:highlight w:val="yellow"/>
              </w:rPr>
              <w:t>61</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739EF355" w14:textId="77777777" w:rsidR="00D953DE" w:rsidRPr="00D953DE" w:rsidRDefault="00D953DE" w:rsidP="006D2C15">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SUS-EDO-API-UAT-PSI</w:t>
            </w:r>
          </w:p>
          <w:p w14:paraId="33E9EA62" w14:textId="77777777" w:rsidR="00D953DE" w:rsidRPr="00D953DE" w:rsidRDefault="00D953DE" w:rsidP="006D2C15">
            <w:pPr>
              <w:pStyle w:val="aff7"/>
              <w:jc w:val="left"/>
              <w:rPr>
                <w:rFonts w:eastAsia="Arial" w:cs="Arial"/>
                <w:b w:val="0"/>
                <w:color w:val="000000" w:themeColor="text1"/>
                <w:sz w:val="18"/>
                <w:highlight w:val="yellow"/>
                <w:lang w:val="en-US"/>
              </w:rPr>
            </w:pP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FD177A9" w14:textId="77777777" w:rsidR="00D953DE" w:rsidRPr="00D953DE" w:rsidRDefault="00D953DE" w:rsidP="00D953DE">
            <w:pPr>
              <w:pStyle w:val="aff7"/>
              <w:rPr>
                <w:rFonts w:eastAsia="Arial" w:cs="Arial"/>
                <w:b w:val="0"/>
                <w:color w:val="000000" w:themeColor="text1"/>
                <w:sz w:val="18"/>
                <w:highlight w:val="yellow"/>
                <w:lang w:val="en-US"/>
              </w:rPr>
            </w:pP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11E861DE" w14:textId="0291CAD9" w:rsidR="00D953DE" w:rsidRPr="00CA7274" w:rsidRDefault="00D953DE" w:rsidP="00D953DE">
            <w:pPr>
              <w:pStyle w:val="aff7"/>
              <w:jc w:val="left"/>
              <w:rPr>
                <w:rFonts w:eastAsia="Arial" w:cs="Arial"/>
                <w:b w:val="0"/>
                <w:color w:val="000000" w:themeColor="text1"/>
                <w:sz w:val="18"/>
                <w:highlight w:val="yellow"/>
              </w:rPr>
            </w:pPr>
            <w:r w:rsidRPr="00CA7274">
              <w:rPr>
                <w:rFonts w:eastAsia="Arial" w:cs="Arial"/>
                <w:b w:val="0"/>
                <w:color w:val="000000" w:themeColor="text1"/>
                <w:sz w:val="18"/>
                <w:highlight w:val="yellow"/>
              </w:rPr>
              <w:t>Сервисная УЗ для прохождения ПСИ интеграции с API документооборота СУС</w:t>
            </w:r>
          </w:p>
          <w:p w14:paraId="2E1FA446" w14:textId="0EEDE92D" w:rsidR="006D2C15" w:rsidRPr="00CA7274" w:rsidRDefault="006D2C15" w:rsidP="00D953DE">
            <w:pPr>
              <w:pStyle w:val="aff7"/>
              <w:jc w:val="left"/>
              <w:rPr>
                <w:rFonts w:eastAsia="Arial" w:cs="Arial"/>
                <w:b w:val="0"/>
                <w:color w:val="000000" w:themeColor="text1"/>
                <w:sz w:val="18"/>
                <w:highlight w:val="yellow"/>
              </w:rPr>
            </w:pPr>
            <w:r w:rsidRPr="00CA7274">
              <w:rPr>
                <w:rFonts w:eastAsia="Arial" w:cs="Arial"/>
                <w:b w:val="0"/>
                <w:color w:val="000000"/>
                <w:highlight w:val="yellow"/>
              </w:rPr>
              <w:t>(тестовый сегмент)</w:t>
            </w:r>
          </w:p>
          <w:p w14:paraId="1AFF4277" w14:textId="77777777" w:rsidR="00D953DE" w:rsidRPr="00CA7274" w:rsidRDefault="00D953DE" w:rsidP="00D953DE">
            <w:pPr>
              <w:pStyle w:val="aff7"/>
              <w:jc w:val="left"/>
              <w:rPr>
                <w:rFonts w:eastAsia="Arial" w:cs="Arial"/>
                <w:b w:val="0"/>
                <w:color w:val="000000" w:themeColor="text1"/>
                <w:sz w:val="18"/>
                <w:highlight w:val="yellow"/>
              </w:rPr>
            </w:pPr>
            <w:r w:rsidRPr="00CA7274">
              <w:rPr>
                <w:rFonts w:eastAsia="Arial" w:cs="Arial"/>
                <w:b w:val="0"/>
                <w:color w:val="000000" w:themeColor="text1"/>
                <w:sz w:val="18"/>
                <w:highlight w:val="yellow"/>
              </w:rPr>
              <w:t> </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4DA58747" w14:textId="77777777" w:rsidR="00D953DE" w:rsidRPr="00D953DE" w:rsidRDefault="00D953DE" w:rsidP="00D953DE">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Создать в OU gazprom-neft.local/Regions/SPB/ПАО Газпром нефть/ServiceAccounts/U220007372/UAT</w:t>
            </w:r>
          </w:p>
          <w:p w14:paraId="62438389" w14:textId="77777777" w:rsidR="00D953DE" w:rsidRPr="00D953DE" w:rsidRDefault="00D953DE" w:rsidP="00D953DE">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 </w:t>
            </w:r>
          </w:p>
          <w:p w14:paraId="531A0951" w14:textId="77777777" w:rsidR="00D953DE" w:rsidRPr="00D953DE" w:rsidRDefault="00D953DE" w:rsidP="00D953DE">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Включить в группы:</w:t>
            </w:r>
          </w:p>
          <w:p w14:paraId="28E44D81" w14:textId="77777777" w:rsidR="00D953DE" w:rsidRPr="00D953DE"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D953DE">
              <w:rPr>
                <w:rFonts w:ascii="Arial" w:eastAsia="Arial" w:hAnsi="Arial" w:cs="Arial"/>
                <w:color w:val="000000" w:themeColor="text1"/>
                <w:sz w:val="18"/>
                <w:szCs w:val="20"/>
                <w:highlight w:val="yellow"/>
                <w:lang w:val="en-US"/>
              </w:rPr>
              <w:t>Deny Logon Locally,</w:t>
            </w:r>
          </w:p>
          <w:p w14:paraId="597E28FA" w14:textId="77777777" w:rsidR="00D953DE" w:rsidRPr="00D953DE"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D953DE">
              <w:rPr>
                <w:rFonts w:ascii="Arial" w:eastAsia="Arial" w:hAnsi="Arial" w:cs="Arial"/>
                <w:color w:val="000000" w:themeColor="text1"/>
                <w:sz w:val="18"/>
                <w:szCs w:val="20"/>
                <w:highlight w:val="yellow"/>
                <w:lang w:val="en-US"/>
              </w:rPr>
              <w:t>spb_DenyLogon,</w:t>
            </w:r>
          </w:p>
          <w:p w14:paraId="57F6D3DD" w14:textId="77777777" w:rsidR="00D953DE" w:rsidRPr="00D953DE"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D953DE">
              <w:rPr>
                <w:rFonts w:ascii="Arial" w:eastAsia="Arial" w:hAnsi="Arial" w:cs="Arial"/>
                <w:color w:val="000000" w:themeColor="text1"/>
                <w:sz w:val="18"/>
                <w:szCs w:val="20"/>
                <w:highlight w:val="yellow"/>
                <w:lang w:val="en-US"/>
              </w:rPr>
              <w:t>ALL-ServiceAccounts-Password-Group</w:t>
            </w:r>
          </w:p>
          <w:p w14:paraId="332AA558" w14:textId="77777777" w:rsidR="00D953DE" w:rsidRPr="00443EB6"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443EB6">
              <w:rPr>
                <w:rFonts w:ascii="Arial" w:eastAsia="Arial" w:hAnsi="Arial" w:cs="Arial"/>
                <w:color w:val="000000" w:themeColor="text1"/>
                <w:sz w:val="18"/>
                <w:szCs w:val="20"/>
                <w:highlight w:val="yellow"/>
                <w:lang w:val="en-US"/>
              </w:rPr>
              <w:t>SPB-SSO-ALLUSERS-SUS-UAT</w:t>
            </w:r>
          </w:p>
          <w:p w14:paraId="0615F591" w14:textId="61190FF4" w:rsidR="00D953DE" w:rsidRPr="00D953DE" w:rsidRDefault="00443EB6"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443EB6">
              <w:rPr>
                <w:rFonts w:ascii="Arial" w:eastAsia="Arial" w:hAnsi="Arial" w:cs="Arial"/>
                <w:color w:val="000000" w:themeColor="text1"/>
                <w:sz w:val="18"/>
                <w:szCs w:val="20"/>
                <w:highlight w:val="yellow"/>
                <w:lang w:val="en-US"/>
              </w:rPr>
              <w:t>SPB-SUS-EDO-IntegrationUAT</w:t>
            </w:r>
          </w:p>
        </w:tc>
      </w:tr>
      <w:tr w:rsidR="00D953DE" w:rsidRPr="00E8626B" w14:paraId="3B35D55E" w14:textId="77777777" w:rsidTr="00D953DE">
        <w:trPr>
          <w:trHeight w:val="464"/>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1580E" w14:textId="58C276DB" w:rsidR="00D953DE" w:rsidRPr="00EC0954" w:rsidRDefault="00D953DE" w:rsidP="00D953DE">
            <w:pPr>
              <w:pStyle w:val="aff7"/>
              <w:rPr>
                <w:rFonts w:eastAsia="Arial" w:cs="Arial"/>
                <w:b w:val="0"/>
                <w:color w:val="000000" w:themeColor="text1"/>
                <w:sz w:val="18"/>
                <w:highlight w:val="yellow"/>
              </w:rPr>
            </w:pPr>
            <w:r w:rsidRPr="00D953DE">
              <w:rPr>
                <w:rFonts w:eastAsia="Arial" w:cs="Arial"/>
                <w:b w:val="0"/>
                <w:color w:val="000000" w:themeColor="text1"/>
                <w:sz w:val="18"/>
                <w:highlight w:val="yellow"/>
                <w:lang w:val="en-US"/>
              </w:rPr>
              <w:t>6</w:t>
            </w:r>
            <w:r w:rsidR="00EC0954">
              <w:rPr>
                <w:rFonts w:eastAsia="Arial" w:cs="Arial"/>
                <w:b w:val="0"/>
                <w:color w:val="000000" w:themeColor="text1"/>
                <w:sz w:val="18"/>
                <w:highlight w:val="yellow"/>
              </w:rPr>
              <w:t>2</w:t>
            </w:r>
          </w:p>
        </w:tc>
        <w:tc>
          <w:tcPr>
            <w:tcW w:w="1380"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264BEB74" w14:textId="77777777" w:rsidR="00D953DE" w:rsidRPr="00D953DE" w:rsidRDefault="00D953DE" w:rsidP="006D2C15">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SUS-AI-API-UAT-PSI</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499476DD" w14:textId="77777777" w:rsidR="00D953DE" w:rsidRPr="00D953DE" w:rsidRDefault="00D953DE" w:rsidP="00D953DE">
            <w:pPr>
              <w:pStyle w:val="aff7"/>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Сервисная УЗ</w:t>
            </w:r>
          </w:p>
          <w:p w14:paraId="5FA0DF30" w14:textId="77777777" w:rsidR="00D953DE" w:rsidRPr="00D953DE" w:rsidRDefault="00D953DE" w:rsidP="00D953DE">
            <w:pPr>
              <w:pStyle w:val="aff7"/>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 </w:t>
            </w:r>
          </w:p>
        </w:tc>
        <w:tc>
          <w:tcPr>
            <w:tcW w:w="2268"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tcPr>
          <w:p w14:paraId="0A8E1A69" w14:textId="77777777" w:rsidR="00D953DE" w:rsidRPr="00CA7274" w:rsidRDefault="00D953DE" w:rsidP="00D953DE">
            <w:pPr>
              <w:pStyle w:val="aff7"/>
              <w:jc w:val="left"/>
              <w:rPr>
                <w:rFonts w:eastAsia="Arial" w:cs="Arial"/>
                <w:b w:val="0"/>
                <w:color w:val="000000" w:themeColor="text1"/>
                <w:sz w:val="18"/>
                <w:highlight w:val="yellow"/>
              </w:rPr>
            </w:pPr>
            <w:r w:rsidRPr="00CA7274">
              <w:rPr>
                <w:rFonts w:eastAsia="Arial" w:cs="Arial"/>
                <w:b w:val="0"/>
                <w:color w:val="000000" w:themeColor="text1"/>
                <w:sz w:val="18"/>
                <w:highlight w:val="yellow"/>
              </w:rPr>
              <w:t>Сервисная УЗ для прохождения ПСИ интеграции с API Интеллекуального помощника</w:t>
            </w:r>
          </w:p>
          <w:p w14:paraId="2A5A58C5" w14:textId="0897F2B5" w:rsidR="006D2C15" w:rsidRPr="00CA7274" w:rsidRDefault="006D2C15" w:rsidP="00D953DE">
            <w:pPr>
              <w:pStyle w:val="aff7"/>
              <w:jc w:val="left"/>
              <w:rPr>
                <w:rFonts w:eastAsia="Arial" w:cs="Arial"/>
                <w:b w:val="0"/>
                <w:color w:val="000000" w:themeColor="text1"/>
                <w:sz w:val="18"/>
                <w:highlight w:val="yellow"/>
              </w:rPr>
            </w:pPr>
            <w:r w:rsidRPr="00CA7274">
              <w:rPr>
                <w:rFonts w:eastAsia="Arial" w:cs="Arial"/>
                <w:b w:val="0"/>
                <w:color w:val="000000"/>
                <w:highlight w:val="yellow"/>
              </w:rPr>
              <w:t>(тестовый сегмент)</w:t>
            </w:r>
          </w:p>
        </w:tc>
        <w:tc>
          <w:tcPr>
            <w:tcW w:w="4536" w:type="dxa"/>
            <w:vMerge w:val="restart"/>
            <w:tcBorders>
              <w:top w:val="single" w:sz="4" w:space="0" w:color="000000"/>
              <w:left w:val="single" w:sz="4" w:space="0" w:color="000000"/>
              <w:bottom w:val="single" w:sz="4" w:space="0" w:color="000000"/>
              <w:right w:val="single" w:sz="4" w:space="0" w:color="000000"/>
            </w:tcBorders>
            <w:shd w:val="clear" w:color="FFFFFF" w:fill="FFFFFF"/>
            <w:tcMar>
              <w:top w:w="0" w:type="dxa"/>
              <w:left w:w="108" w:type="dxa"/>
              <w:bottom w:w="0" w:type="dxa"/>
              <w:right w:w="108" w:type="dxa"/>
            </w:tcMar>
            <w:vAlign w:val="center"/>
          </w:tcPr>
          <w:p w14:paraId="670C52C2" w14:textId="77777777" w:rsidR="00D953DE" w:rsidRPr="00D953DE" w:rsidRDefault="00D953DE" w:rsidP="00D953DE">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Создать в OU gazprom-neft.local/Regions/SPB/ПАО Газпром нефть/ServiceAccounts/U220007372/UAT</w:t>
            </w:r>
          </w:p>
          <w:p w14:paraId="5ECFCA78" w14:textId="77777777" w:rsidR="00D953DE" w:rsidRPr="00D953DE" w:rsidRDefault="00D953DE" w:rsidP="00D953DE">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 </w:t>
            </w:r>
          </w:p>
          <w:p w14:paraId="6497504F" w14:textId="77777777" w:rsidR="00D953DE" w:rsidRPr="00D953DE" w:rsidRDefault="00D953DE" w:rsidP="00D953DE">
            <w:pPr>
              <w:pStyle w:val="aff7"/>
              <w:jc w:val="left"/>
              <w:rPr>
                <w:rFonts w:eastAsia="Arial" w:cs="Arial"/>
                <w:b w:val="0"/>
                <w:color w:val="000000" w:themeColor="text1"/>
                <w:sz w:val="18"/>
                <w:highlight w:val="yellow"/>
                <w:lang w:val="en-US"/>
              </w:rPr>
            </w:pPr>
            <w:r w:rsidRPr="00D953DE">
              <w:rPr>
                <w:rFonts w:eastAsia="Arial" w:cs="Arial"/>
                <w:b w:val="0"/>
                <w:color w:val="000000" w:themeColor="text1"/>
                <w:sz w:val="18"/>
                <w:highlight w:val="yellow"/>
                <w:lang w:val="en-US"/>
              </w:rPr>
              <w:t>Включить в группы:</w:t>
            </w:r>
          </w:p>
          <w:p w14:paraId="1BF0C410" w14:textId="77777777" w:rsidR="00D953DE" w:rsidRPr="00D953DE"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D953DE">
              <w:rPr>
                <w:rFonts w:ascii="Arial" w:eastAsia="Arial" w:hAnsi="Arial" w:cs="Arial"/>
                <w:color w:val="000000" w:themeColor="text1"/>
                <w:sz w:val="18"/>
                <w:szCs w:val="20"/>
                <w:highlight w:val="yellow"/>
                <w:lang w:val="en-US"/>
              </w:rPr>
              <w:t>Deny Logon Locally,</w:t>
            </w:r>
          </w:p>
          <w:p w14:paraId="7E9E59B9" w14:textId="77777777" w:rsidR="00D953DE" w:rsidRPr="00D953DE"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D953DE">
              <w:rPr>
                <w:rFonts w:ascii="Arial" w:eastAsia="Arial" w:hAnsi="Arial" w:cs="Arial"/>
                <w:color w:val="000000" w:themeColor="text1"/>
                <w:sz w:val="18"/>
                <w:szCs w:val="20"/>
                <w:highlight w:val="yellow"/>
                <w:lang w:val="en-US"/>
              </w:rPr>
              <w:t>spb_DenyLogon,</w:t>
            </w:r>
          </w:p>
          <w:p w14:paraId="1BE50C17" w14:textId="77777777" w:rsidR="00D953DE" w:rsidRPr="00443EB6"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443EB6">
              <w:rPr>
                <w:rFonts w:ascii="Arial" w:eastAsia="Arial" w:hAnsi="Arial" w:cs="Arial"/>
                <w:color w:val="000000" w:themeColor="text1"/>
                <w:sz w:val="18"/>
                <w:szCs w:val="20"/>
                <w:highlight w:val="yellow"/>
                <w:lang w:val="en-US"/>
              </w:rPr>
              <w:t>ALL-ServiceAccounts-Password-Group</w:t>
            </w:r>
          </w:p>
          <w:p w14:paraId="3D0D87D3" w14:textId="77777777" w:rsidR="00D953DE" w:rsidRPr="00443EB6" w:rsidRDefault="00D953DE"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443EB6">
              <w:rPr>
                <w:rFonts w:ascii="Arial" w:eastAsia="Arial" w:hAnsi="Arial" w:cs="Arial"/>
                <w:color w:val="000000" w:themeColor="text1"/>
                <w:sz w:val="18"/>
                <w:szCs w:val="20"/>
                <w:highlight w:val="yellow"/>
                <w:lang w:val="en-US"/>
              </w:rPr>
              <w:t>SPB-SSO-ALLUSERS-SUS-UAT</w:t>
            </w:r>
          </w:p>
          <w:p w14:paraId="4B208FB4" w14:textId="58B7402A" w:rsidR="00D953DE" w:rsidRPr="00D953DE" w:rsidRDefault="00443EB6" w:rsidP="00D953DE">
            <w:pPr>
              <w:pStyle w:val="affffff8"/>
              <w:numPr>
                <w:ilvl w:val="0"/>
                <w:numId w:val="152"/>
              </w:numPr>
              <w:pBdr>
                <w:top w:val="none" w:sz="4" w:space="0" w:color="000000"/>
                <w:left w:val="none" w:sz="4" w:space="0" w:color="000000"/>
                <w:bottom w:val="none" w:sz="4" w:space="0" w:color="000000"/>
                <w:right w:val="none" w:sz="4" w:space="0" w:color="000000"/>
              </w:pBdr>
              <w:rPr>
                <w:rFonts w:ascii="Arial" w:eastAsia="Arial" w:hAnsi="Arial" w:cs="Arial"/>
                <w:color w:val="000000" w:themeColor="text1"/>
                <w:sz w:val="18"/>
                <w:szCs w:val="20"/>
                <w:highlight w:val="yellow"/>
                <w:lang w:val="en-US"/>
              </w:rPr>
            </w:pPr>
            <w:r w:rsidRPr="00443EB6">
              <w:rPr>
                <w:rFonts w:ascii="Arial" w:eastAsia="Arial" w:hAnsi="Arial" w:cs="Arial"/>
                <w:color w:val="000000" w:themeColor="text1"/>
                <w:sz w:val="18"/>
                <w:szCs w:val="20"/>
                <w:highlight w:val="yellow"/>
                <w:lang w:val="en-US"/>
              </w:rPr>
              <w:t>SPB-SUS-AI-IntegrationUAT</w:t>
            </w:r>
          </w:p>
        </w:tc>
      </w:tr>
    </w:tbl>
    <w:p w14:paraId="0F615B68" w14:textId="2435C42F" w:rsidR="00E0302A" w:rsidRPr="00D953DE" w:rsidRDefault="00E0302A">
      <w:pPr>
        <w:rPr>
          <w:rFonts w:ascii="Arial" w:eastAsiaTheme="majorEastAsia" w:hAnsi="Arial" w:cs="Arial"/>
          <w:bCs/>
          <w:sz w:val="32"/>
          <w:szCs w:val="26"/>
        </w:rPr>
      </w:pPr>
    </w:p>
    <w:p w14:paraId="24FC5E7A" w14:textId="77777777" w:rsidR="00E0302A" w:rsidRDefault="00373FF5">
      <w:pPr>
        <w:pStyle w:val="20"/>
        <w:ind w:left="0" w:firstLine="0"/>
        <w:rPr>
          <w:rFonts w:cs="Arial"/>
          <w:bCs w:val="0"/>
        </w:rPr>
      </w:pPr>
      <w:bookmarkStart w:id="92" w:name="_Toc211610818"/>
      <w:r>
        <w:rPr>
          <w:rFonts w:cs="Arial"/>
          <w:bCs w:val="0"/>
        </w:rPr>
        <w:lastRenderedPageBreak/>
        <w:t xml:space="preserve">Объекты, </w:t>
      </w:r>
      <w:r>
        <w:rPr>
          <w:rFonts w:cs="Arial"/>
          <w:lang w:eastAsia="en-US"/>
        </w:rPr>
        <w:t>создаваемые</w:t>
      </w:r>
      <w:r>
        <w:rPr>
          <w:rFonts w:cs="Arial"/>
          <w:bCs w:val="0"/>
        </w:rPr>
        <w:t xml:space="preserve"> в ЦДМЗ</w:t>
      </w:r>
      <w:bookmarkEnd w:id="92"/>
    </w:p>
    <w:p w14:paraId="00C142EB" w14:textId="77777777" w:rsidR="00E0302A" w:rsidRDefault="00373FF5">
      <w:pPr>
        <w:pStyle w:val="afffffd"/>
        <w:keepNext/>
        <w:rPr>
          <w:rFonts w:cs="Arial"/>
          <w:color w:val="000000" w:themeColor="text1"/>
          <w:lang w:val="ru-RU"/>
        </w:rPr>
      </w:pPr>
      <w:r>
        <w:rPr>
          <w:rFonts w:eastAsia="Arial" w:cs="Arial"/>
          <w:color w:val="000000" w:themeColor="text1"/>
          <w:lang w:val="ru-RU"/>
        </w:rPr>
        <w:t>Таблица 48 Объекты, создаваемые в ЦДМЗ</w:t>
      </w:r>
    </w:p>
    <w:tbl>
      <w:tblPr>
        <w:tblW w:w="9771" w:type="dxa"/>
        <w:tblLayout w:type="fixed"/>
        <w:tblCellMar>
          <w:left w:w="0" w:type="dxa"/>
          <w:right w:w="0" w:type="dxa"/>
        </w:tblCellMar>
        <w:tblLook w:val="04A0" w:firstRow="1" w:lastRow="0" w:firstColumn="1" w:lastColumn="0" w:noHBand="0" w:noVBand="1"/>
      </w:tblPr>
      <w:tblGrid>
        <w:gridCol w:w="595"/>
        <w:gridCol w:w="1551"/>
        <w:gridCol w:w="1551"/>
        <w:gridCol w:w="2027"/>
        <w:gridCol w:w="4047"/>
      </w:tblGrid>
      <w:tr w:rsidR="00E0302A" w14:paraId="05386080" w14:textId="77777777">
        <w:trPr>
          <w:trHeight w:val="688"/>
        </w:trPr>
        <w:tc>
          <w:tcPr>
            <w:tcW w:w="595"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1130E79F" w14:textId="77777777" w:rsidR="00E0302A" w:rsidRDefault="00373FF5">
            <w:pPr>
              <w:pStyle w:val="aff7"/>
              <w:rPr>
                <w:rFonts w:cs="Arial"/>
              </w:rPr>
            </w:pPr>
            <w:r>
              <w:rPr>
                <w:rFonts w:eastAsia="Arial" w:cs="Arial"/>
              </w:rPr>
              <w:t>№</w:t>
            </w:r>
          </w:p>
        </w:tc>
        <w:tc>
          <w:tcPr>
            <w:tcW w:w="1551"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1C3285B9" w14:textId="77777777" w:rsidR="00E0302A" w:rsidRDefault="00373FF5">
            <w:pPr>
              <w:pStyle w:val="aff7"/>
              <w:rPr>
                <w:rFonts w:cs="Arial"/>
              </w:rPr>
            </w:pPr>
            <w:r>
              <w:rPr>
                <w:rFonts w:eastAsia="Arial" w:cs="Arial"/>
              </w:rPr>
              <w:t>Имя объекта</w:t>
            </w:r>
          </w:p>
        </w:tc>
        <w:tc>
          <w:tcPr>
            <w:tcW w:w="1551" w:type="dxa"/>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5940C9B5" w14:textId="77777777" w:rsidR="00E0302A" w:rsidRDefault="00373FF5">
            <w:pPr>
              <w:pStyle w:val="aff7"/>
              <w:rPr>
                <w:rFonts w:cs="Arial"/>
              </w:rPr>
            </w:pPr>
            <w:r>
              <w:rPr>
                <w:rFonts w:eastAsia="Arial" w:cs="Arial"/>
              </w:rPr>
              <w:t>Тип</w:t>
            </w:r>
          </w:p>
        </w:tc>
        <w:tc>
          <w:tcPr>
            <w:tcW w:w="2027" w:type="dxa"/>
            <w:tcBorders>
              <w:top w:val="single" w:sz="8" w:space="0" w:color="000000"/>
              <w:left w:val="none" w:sz="4"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25870F7E" w14:textId="77777777" w:rsidR="00E0302A" w:rsidRDefault="00373FF5">
            <w:pPr>
              <w:pStyle w:val="aff7"/>
              <w:rPr>
                <w:rFonts w:cs="Arial"/>
              </w:rPr>
            </w:pPr>
            <w:r>
              <w:rPr>
                <w:rFonts w:eastAsia="Arial" w:cs="Arial"/>
              </w:rPr>
              <w:t>Описание</w:t>
            </w:r>
          </w:p>
        </w:tc>
        <w:tc>
          <w:tcPr>
            <w:tcW w:w="4047" w:type="dxa"/>
            <w:tcBorders>
              <w:top w:val="single" w:sz="8" w:space="0" w:color="000000"/>
              <w:left w:val="none" w:sz="4"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496A11C4" w14:textId="77777777" w:rsidR="00E0302A" w:rsidRDefault="00373FF5">
            <w:pPr>
              <w:pStyle w:val="aff7"/>
              <w:rPr>
                <w:rFonts w:cs="Arial"/>
              </w:rPr>
            </w:pPr>
            <w:r>
              <w:rPr>
                <w:rFonts w:eastAsia="Arial" w:cs="Arial"/>
              </w:rPr>
              <w:t>Комментарий</w:t>
            </w:r>
          </w:p>
        </w:tc>
      </w:tr>
      <w:tr w:rsidR="00E0302A" w14:paraId="1094CC4E" w14:textId="77777777">
        <w:trPr>
          <w:trHeight w:val="290"/>
        </w:trPr>
        <w:tc>
          <w:tcPr>
            <w:tcW w:w="5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DACF3D" w14:textId="77777777" w:rsidR="00E0302A" w:rsidRDefault="00373FF5">
            <w:pPr>
              <w:pStyle w:val="aff7"/>
              <w:rPr>
                <w:rFonts w:cs="Arial"/>
                <w:b w:val="0"/>
                <w:color w:val="000000" w:themeColor="text1"/>
              </w:rPr>
            </w:pPr>
            <w:r>
              <w:rPr>
                <w:rFonts w:eastAsia="Arial" w:cs="Arial"/>
                <w:b w:val="0"/>
                <w:color w:val="000000" w:themeColor="text1"/>
                <w:lang w:val="en-US"/>
              </w:rPr>
              <w:t>1</w:t>
            </w:r>
          </w:p>
        </w:tc>
        <w:tc>
          <w:tcPr>
            <w:tcW w:w="15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D2E9B" w14:textId="77777777" w:rsidR="00E0302A" w:rsidRDefault="00373FF5">
            <w:pPr>
              <w:pStyle w:val="aff7"/>
              <w:jc w:val="left"/>
              <w:rPr>
                <w:rFonts w:cs="Arial"/>
                <w:b w:val="0"/>
                <w:color w:val="000000" w:themeColor="text1"/>
              </w:rPr>
            </w:pPr>
            <w:r>
              <w:rPr>
                <w:rFonts w:eastAsia="Arial" w:cs="Arial"/>
                <w:b w:val="0"/>
                <w:color w:val="000000" w:themeColor="text1"/>
                <w:lang w:val="en-US"/>
              </w:rPr>
              <w:t>SPB-SUS</w:t>
            </w:r>
            <w:r>
              <w:rPr>
                <w:rFonts w:eastAsia="Arial" w:cs="Arial"/>
                <w:b w:val="0"/>
                <w:color w:val="000000" w:themeColor="text1"/>
              </w:rPr>
              <w:t>-</w:t>
            </w:r>
            <w:r>
              <w:rPr>
                <w:rFonts w:eastAsia="Arial" w:cs="Arial"/>
                <w:b w:val="0"/>
                <w:color w:val="000000" w:themeColor="text1"/>
                <w:lang w:val="en-US"/>
              </w:rPr>
              <w:t>DB-CDMZ</w:t>
            </w:r>
          </w:p>
        </w:tc>
        <w:tc>
          <w:tcPr>
            <w:tcW w:w="155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1A2D0"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Сервисная УЗ</w:t>
            </w:r>
          </w:p>
          <w:p w14:paraId="78CFC95F" w14:textId="77777777" w:rsidR="00E0302A" w:rsidRDefault="00E0302A">
            <w:pPr>
              <w:rPr>
                <w:rFonts w:ascii="Arial" w:hAnsi="Arial" w:cs="Arial"/>
                <w:color w:val="000000" w:themeColor="text1"/>
                <w:sz w:val="20"/>
              </w:rPr>
            </w:pPr>
          </w:p>
        </w:tc>
        <w:tc>
          <w:tcPr>
            <w:tcW w:w="202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D2A1C" w14:textId="77777777" w:rsidR="00E0302A" w:rsidRDefault="00373FF5">
            <w:pPr>
              <w:pStyle w:val="aff7"/>
              <w:jc w:val="left"/>
              <w:rPr>
                <w:rFonts w:cs="Arial"/>
                <w:b w:val="0"/>
                <w:color w:val="000000" w:themeColor="text1"/>
              </w:rPr>
            </w:pPr>
            <w:r>
              <w:rPr>
                <w:rFonts w:eastAsia="Arial" w:cs="Arial"/>
                <w:b w:val="0"/>
                <w:color w:val="000000" w:themeColor="text1"/>
              </w:rPr>
              <w:t xml:space="preserve">Сервисная УЗ для интеграции с СУБД </w:t>
            </w:r>
            <w:r>
              <w:rPr>
                <w:rFonts w:eastAsia="Arial" w:cs="Arial"/>
                <w:b w:val="0"/>
                <w:color w:val="000000" w:themeColor="text1"/>
                <w:lang w:val="en-US"/>
              </w:rPr>
              <w:t>Postgres</w:t>
            </w:r>
            <w:r>
              <w:rPr>
                <w:rFonts w:eastAsia="Arial" w:cs="Arial"/>
                <w:b w:val="0"/>
                <w:color w:val="000000" w:themeColor="text1"/>
              </w:rPr>
              <w:t xml:space="preserve"> </w:t>
            </w:r>
            <w:r>
              <w:rPr>
                <w:rFonts w:eastAsia="Arial" w:cs="Arial"/>
                <w:b w:val="0"/>
                <w:color w:val="000000" w:themeColor="text1"/>
                <w:lang w:val="en-US"/>
              </w:rPr>
              <w:t>CDMZ</w:t>
            </w:r>
            <w:r>
              <w:rPr>
                <w:rFonts w:eastAsia="Arial" w:cs="Arial"/>
                <w:b w:val="0"/>
                <w:color w:val="000000" w:themeColor="text1"/>
              </w:rPr>
              <w:t xml:space="preserve"> (продуктивный сегмент)</w:t>
            </w:r>
          </w:p>
          <w:p w14:paraId="34F563E4" w14:textId="77777777" w:rsidR="00E0302A" w:rsidRDefault="00E0302A">
            <w:pPr>
              <w:pStyle w:val="aff7"/>
              <w:jc w:val="left"/>
              <w:rPr>
                <w:rFonts w:cs="Arial"/>
                <w:b w:val="0"/>
                <w:color w:val="000000" w:themeColor="text1"/>
              </w:rPr>
            </w:pPr>
          </w:p>
        </w:tc>
        <w:tc>
          <w:tcPr>
            <w:tcW w:w="404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5F500"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Локально</w:t>
            </w:r>
          </w:p>
        </w:tc>
      </w:tr>
      <w:tr w:rsidR="00E0302A" w14:paraId="1BA988CF" w14:textId="77777777">
        <w:trPr>
          <w:trHeight w:val="290"/>
        </w:trPr>
        <w:tc>
          <w:tcPr>
            <w:tcW w:w="5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E94DE" w14:textId="77777777" w:rsidR="00E0302A" w:rsidRDefault="00373FF5">
            <w:pPr>
              <w:rPr>
                <w:rFonts w:ascii="Arial" w:hAnsi="Arial" w:cs="Arial"/>
                <w:color w:val="000000" w:themeColor="text1"/>
                <w:sz w:val="20"/>
              </w:rPr>
            </w:pPr>
            <w:r>
              <w:rPr>
                <w:rFonts w:ascii="Arial" w:hAnsi="Arial" w:cs="Arial"/>
                <w:color w:val="000000" w:themeColor="text1"/>
                <w:sz w:val="20"/>
              </w:rPr>
              <w:t xml:space="preserve">  2</w:t>
            </w:r>
          </w:p>
        </w:tc>
        <w:tc>
          <w:tcPr>
            <w:tcW w:w="1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1DBE5" w14:textId="77777777" w:rsidR="00E0302A" w:rsidRDefault="00373FF5">
            <w:pPr>
              <w:pStyle w:val="aff7"/>
              <w:jc w:val="left"/>
              <w:rPr>
                <w:rFonts w:cs="Arial"/>
                <w:b w:val="0"/>
                <w:color w:val="000000" w:themeColor="text1"/>
                <w:lang w:val="en-US"/>
              </w:rPr>
            </w:pPr>
            <w:r>
              <w:rPr>
                <w:rFonts w:eastAsia="Arial" w:cs="Arial"/>
                <w:b w:val="0"/>
                <w:color w:val="000000" w:themeColor="text1"/>
                <w:lang w:val="en-US"/>
              </w:rPr>
              <w:t>SPB-SUS-SUS-DB-CDMZ-PR</w:t>
            </w:r>
          </w:p>
        </w:tc>
        <w:tc>
          <w:tcPr>
            <w:tcW w:w="1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DB276"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Сервисная УЗ</w:t>
            </w:r>
          </w:p>
          <w:p w14:paraId="766443A3" w14:textId="77777777" w:rsidR="00E0302A" w:rsidRDefault="00E0302A">
            <w:pPr>
              <w:rPr>
                <w:rFonts w:ascii="Arial" w:hAnsi="Arial" w:cs="Arial"/>
                <w:color w:val="000000" w:themeColor="text1"/>
                <w:sz w:val="20"/>
              </w:rPr>
            </w:pPr>
          </w:p>
        </w:tc>
        <w:tc>
          <w:tcPr>
            <w:tcW w:w="20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3BE32" w14:textId="77777777" w:rsidR="00E0302A" w:rsidRDefault="00373FF5">
            <w:pPr>
              <w:pStyle w:val="aff7"/>
              <w:jc w:val="left"/>
              <w:rPr>
                <w:rFonts w:cs="Arial"/>
                <w:b w:val="0"/>
                <w:color w:val="000000" w:themeColor="text1"/>
              </w:rPr>
            </w:pPr>
            <w:r>
              <w:rPr>
                <w:rFonts w:eastAsia="Arial" w:cs="Arial"/>
                <w:b w:val="0"/>
                <w:color w:val="000000" w:themeColor="text1"/>
              </w:rPr>
              <w:t xml:space="preserve">Сервисная УЗ для интеграции с СУБД </w:t>
            </w:r>
            <w:r>
              <w:rPr>
                <w:rFonts w:eastAsia="Arial" w:cs="Arial"/>
                <w:b w:val="0"/>
                <w:color w:val="000000" w:themeColor="text1"/>
                <w:lang w:val="en-US"/>
              </w:rPr>
              <w:t>Postgres</w:t>
            </w:r>
            <w:r>
              <w:rPr>
                <w:rFonts w:eastAsia="Arial" w:cs="Arial"/>
                <w:b w:val="0"/>
                <w:color w:val="000000" w:themeColor="text1"/>
              </w:rPr>
              <w:t xml:space="preserve"> </w:t>
            </w:r>
            <w:r>
              <w:rPr>
                <w:rFonts w:eastAsia="Arial" w:cs="Arial"/>
                <w:b w:val="0"/>
                <w:color w:val="000000" w:themeColor="text1"/>
                <w:lang w:val="en-US"/>
              </w:rPr>
              <w:t>CDMZ</w:t>
            </w:r>
            <w:r>
              <w:rPr>
                <w:rFonts w:eastAsia="Arial" w:cs="Arial"/>
                <w:b w:val="0"/>
                <w:color w:val="000000" w:themeColor="text1"/>
              </w:rPr>
              <w:t xml:space="preserve"> (препродуктивный сегмент)</w:t>
            </w:r>
          </w:p>
          <w:p w14:paraId="7C247946" w14:textId="77777777" w:rsidR="00E0302A" w:rsidRDefault="00E0302A">
            <w:pPr>
              <w:pStyle w:val="aff7"/>
              <w:jc w:val="left"/>
              <w:rPr>
                <w:rFonts w:cs="Arial"/>
                <w:b w:val="0"/>
                <w:color w:val="000000" w:themeColor="text1"/>
              </w:rPr>
            </w:pPr>
          </w:p>
        </w:tc>
        <w:tc>
          <w:tcPr>
            <w:tcW w:w="40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4D6F0A" w14:textId="77777777" w:rsidR="00E0302A" w:rsidRDefault="00373FF5">
            <w:pPr>
              <w:rPr>
                <w:rFonts w:ascii="Arial" w:hAnsi="Arial" w:cs="Arial"/>
                <w:color w:val="000000" w:themeColor="text1"/>
                <w:sz w:val="20"/>
              </w:rPr>
            </w:pPr>
            <w:r>
              <w:rPr>
                <w:rFonts w:ascii="Arial" w:eastAsia="Arial" w:hAnsi="Arial" w:cs="Arial"/>
                <w:color w:val="000000" w:themeColor="text1"/>
                <w:sz w:val="20"/>
              </w:rPr>
              <w:t>Локально</w:t>
            </w:r>
          </w:p>
        </w:tc>
      </w:tr>
    </w:tbl>
    <w:p w14:paraId="51F22D30" w14:textId="77777777" w:rsidR="00E0302A" w:rsidRDefault="00373FF5">
      <w:pPr>
        <w:pStyle w:val="a5"/>
        <w:rPr>
          <w:rFonts w:cs="Arial"/>
          <w:color w:val="000000" w:themeColor="text1"/>
        </w:rPr>
      </w:pPr>
      <w:r>
        <w:rPr>
          <w:rFonts w:eastAsia="Arial" w:cs="Arial"/>
          <w:color w:val="000000" w:themeColor="text1"/>
        </w:rPr>
        <w:t>Номенклатура создания объектов в ЦДМЗ определяется инструкциями онбординга Экосистемы БРД, опубликованными по ссылке, список объектов будет актуализирован в следующей версии УТП.</w:t>
      </w:r>
    </w:p>
    <w:p w14:paraId="52BC68EC" w14:textId="77777777" w:rsidR="00E0302A" w:rsidRDefault="00641C68">
      <w:pPr>
        <w:pStyle w:val="a5"/>
        <w:rPr>
          <w:rFonts w:cs="Arial"/>
          <w:color w:val="365F91" w:themeColor="accent1" w:themeShade="BF"/>
          <w:lang w:val="en-US"/>
        </w:rPr>
      </w:pPr>
      <w:hyperlink r:id="rId83" w:tooltip="https://kb.gazprom-neft.local/pages/viewpage.action?pageId=363007867" w:history="1">
        <w:r w:rsidR="00373FF5">
          <w:rPr>
            <w:rStyle w:val="affffff7"/>
            <w:rFonts w:eastAsia="Arial" w:cs="Arial"/>
            <w:color w:val="365F91" w:themeColor="accent1" w:themeShade="BF"/>
          </w:rPr>
          <w:t>Онбординг</w:t>
        </w:r>
        <w:r w:rsidR="00373FF5">
          <w:rPr>
            <w:rStyle w:val="affffff7"/>
            <w:rFonts w:eastAsia="Arial" w:cs="Arial"/>
            <w:color w:val="365F91" w:themeColor="accent1" w:themeShade="BF"/>
            <w:lang w:val="en-US"/>
          </w:rPr>
          <w:t xml:space="preserve"> </w:t>
        </w:r>
        <w:r w:rsidR="00373FF5">
          <w:rPr>
            <w:rStyle w:val="affffff7"/>
            <w:rFonts w:eastAsia="Arial" w:cs="Arial"/>
            <w:color w:val="365F91" w:themeColor="accent1" w:themeShade="BF"/>
          </w:rPr>
          <w:t>ЭкоБРД</w:t>
        </w:r>
        <w:r w:rsidR="00373FF5">
          <w:rPr>
            <w:rStyle w:val="affffff7"/>
            <w:rFonts w:eastAsia="Arial" w:cs="Arial"/>
            <w:color w:val="365F91" w:themeColor="accent1" w:themeShade="BF"/>
            <w:lang w:val="en-US"/>
          </w:rPr>
          <w:t xml:space="preserve"> - </w:t>
        </w:r>
        <w:r w:rsidR="00373FF5">
          <w:rPr>
            <w:rStyle w:val="affffff7"/>
            <w:rFonts w:eastAsia="Arial" w:cs="Arial"/>
            <w:color w:val="365F91" w:themeColor="accent1" w:themeShade="BF"/>
          </w:rPr>
          <w:t>Платформа</w:t>
        </w:r>
        <w:r w:rsidR="00373FF5">
          <w:rPr>
            <w:rStyle w:val="affffff7"/>
            <w:rFonts w:eastAsia="Arial" w:cs="Arial"/>
            <w:color w:val="365F91" w:themeColor="accent1" w:themeShade="BF"/>
            <w:lang w:val="en-US"/>
          </w:rPr>
          <w:t xml:space="preserve"> Cradle - Gazprom Neft Confluence</w:t>
        </w:r>
      </w:hyperlink>
    </w:p>
    <w:p w14:paraId="21120173" w14:textId="77777777" w:rsidR="00E0302A" w:rsidRDefault="00373FF5">
      <w:pPr>
        <w:pStyle w:val="20"/>
        <w:ind w:left="0" w:firstLine="0"/>
        <w:rPr>
          <w:rFonts w:cs="Arial"/>
          <w:bCs w:val="0"/>
        </w:rPr>
      </w:pPr>
      <w:bookmarkStart w:id="93" w:name="_Toc211610819"/>
      <w:r>
        <w:rPr>
          <w:rFonts w:cs="Arial"/>
          <w:bCs w:val="0"/>
        </w:rPr>
        <w:t>Документы, обрабатываемые в системе</w:t>
      </w:r>
      <w:bookmarkEnd w:id="93"/>
    </w:p>
    <w:p w14:paraId="4ACE58D7" w14:textId="77777777" w:rsidR="00E0302A" w:rsidRDefault="00373FF5">
      <w:pPr>
        <w:pStyle w:val="afffffd"/>
        <w:keepNext/>
        <w:rPr>
          <w:rFonts w:cs="Arial"/>
          <w:color w:val="000000" w:themeColor="text1"/>
          <w:lang w:val="ru-RU"/>
        </w:rPr>
      </w:pPr>
      <w:r>
        <w:rPr>
          <w:rFonts w:eastAsia="Arial" w:cs="Arial"/>
          <w:color w:val="000000" w:themeColor="text1"/>
          <w:lang w:val="ru-RU"/>
        </w:rPr>
        <w:t>Таблица 49 Документы, обрабатываемые в системе</w:t>
      </w:r>
    </w:p>
    <w:tbl>
      <w:tblPr>
        <w:tblW w:w="5000" w:type="pct"/>
        <w:tblCellMar>
          <w:left w:w="0" w:type="dxa"/>
          <w:right w:w="0" w:type="dxa"/>
        </w:tblCellMar>
        <w:tblLook w:val="04A0" w:firstRow="1" w:lastRow="0" w:firstColumn="1" w:lastColumn="0" w:noHBand="0" w:noVBand="1"/>
      </w:tblPr>
      <w:tblGrid>
        <w:gridCol w:w="698"/>
        <w:gridCol w:w="8919"/>
      </w:tblGrid>
      <w:tr w:rsidR="00E0302A" w14:paraId="076F22F0" w14:textId="77777777">
        <w:trPr>
          <w:trHeight w:val="688"/>
        </w:trPr>
        <w:tc>
          <w:tcPr>
            <w:tcW w:w="363" w:type="pct"/>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6933158E" w14:textId="77777777" w:rsidR="00E0302A" w:rsidRDefault="00373FF5">
            <w:pPr>
              <w:pStyle w:val="aff7"/>
              <w:rPr>
                <w:rFonts w:cs="Arial"/>
              </w:rPr>
            </w:pPr>
            <w:r>
              <w:rPr>
                <w:rFonts w:eastAsia="Arial" w:cs="Arial"/>
              </w:rPr>
              <w:t>№</w:t>
            </w:r>
          </w:p>
        </w:tc>
        <w:tc>
          <w:tcPr>
            <w:tcW w:w="4637" w:type="pct"/>
            <w:tcBorders>
              <w:top w:val="single" w:sz="8" w:space="0" w:color="000000"/>
              <w:left w:val="single" w:sz="8" w:space="0" w:color="000000"/>
              <w:bottom w:val="single" w:sz="4" w:space="0" w:color="000000"/>
              <w:right w:val="single" w:sz="8" w:space="0" w:color="000000"/>
            </w:tcBorders>
            <w:shd w:val="clear" w:color="FFFFFF" w:fill="0070C0"/>
            <w:tcMar>
              <w:top w:w="0" w:type="dxa"/>
              <w:left w:w="108" w:type="dxa"/>
              <w:bottom w:w="0" w:type="dxa"/>
              <w:right w:w="108" w:type="dxa"/>
            </w:tcMar>
            <w:vAlign w:val="center"/>
          </w:tcPr>
          <w:p w14:paraId="67CEE68A" w14:textId="77777777" w:rsidR="00E0302A" w:rsidRDefault="00373FF5">
            <w:pPr>
              <w:pStyle w:val="aff7"/>
              <w:rPr>
                <w:rFonts w:cs="Arial"/>
              </w:rPr>
            </w:pPr>
            <w:r>
              <w:rPr>
                <w:rFonts w:eastAsia="Arial" w:cs="Arial"/>
              </w:rPr>
              <w:t>Наименование документа</w:t>
            </w:r>
          </w:p>
        </w:tc>
      </w:tr>
      <w:tr w:rsidR="00E0302A" w14:paraId="4750648B"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C0CC1"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23176" w14:textId="77777777" w:rsidR="00E0302A" w:rsidRDefault="00373FF5">
            <w:pPr>
              <w:pStyle w:val="aff7"/>
              <w:jc w:val="left"/>
              <w:rPr>
                <w:rFonts w:cs="Arial"/>
                <w:b w:val="0"/>
                <w:color w:val="000000" w:themeColor="text1"/>
              </w:rPr>
            </w:pPr>
            <w:r>
              <w:rPr>
                <w:rFonts w:eastAsia="Arial" w:cs="Arial"/>
                <w:b w:val="0"/>
                <w:color w:val="000000" w:themeColor="text1"/>
                <w:lang w:val="en-US"/>
              </w:rPr>
              <w:t>Оценка КПЭ</w:t>
            </w:r>
          </w:p>
        </w:tc>
      </w:tr>
      <w:tr w:rsidR="00E0302A" w14:paraId="192FC22D"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2DF8E4"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B23F35"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План корректирующих мероприятий</w:t>
            </w:r>
          </w:p>
        </w:tc>
      </w:tr>
      <w:tr w:rsidR="00E0302A" w14:paraId="25CA586A"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8FDBB"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AD06B"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Отчет по ПКМ</w:t>
            </w:r>
          </w:p>
        </w:tc>
      </w:tr>
      <w:tr w:rsidR="00E0302A" w14:paraId="4B1FB1FC"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AE8F2E"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B7CC26"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Месячно-суточный график</w:t>
            </w:r>
          </w:p>
        </w:tc>
      </w:tr>
      <w:tr w:rsidR="00E0302A" w14:paraId="38E6A5CE"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BE4C5"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841355"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График глубина день</w:t>
            </w:r>
          </w:p>
        </w:tc>
      </w:tr>
      <w:tr w:rsidR="00E0302A" w14:paraId="0495E076"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73A87B"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32598"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Программа Бурения</w:t>
            </w:r>
          </w:p>
        </w:tc>
      </w:tr>
      <w:tr w:rsidR="00E0302A" w14:paraId="3A3CE7AA"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D0B0BD"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8FA08" w14:textId="77777777" w:rsidR="00E0302A" w:rsidRDefault="00373FF5">
            <w:pPr>
              <w:pStyle w:val="aff7"/>
              <w:jc w:val="left"/>
              <w:rPr>
                <w:rFonts w:eastAsia="Arial" w:cs="Arial"/>
                <w:b w:val="0"/>
                <w:color w:val="000000" w:themeColor="text1"/>
              </w:rPr>
            </w:pPr>
            <w:r>
              <w:rPr>
                <w:rFonts w:eastAsia="Arial" w:cs="Arial"/>
                <w:b w:val="0"/>
                <w:color w:val="000000" w:themeColor="text1"/>
              </w:rPr>
              <w:t>Акт о балансе календарного времени</w:t>
            </w:r>
          </w:p>
        </w:tc>
      </w:tr>
      <w:tr w:rsidR="00E0302A" w14:paraId="1B491576"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027AB"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EACD4"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Справка о сроках</w:t>
            </w:r>
          </w:p>
        </w:tc>
      </w:tr>
      <w:tr w:rsidR="00E0302A" w14:paraId="74A04B47" w14:textId="77777777">
        <w:trPr>
          <w:trHeight w:val="290"/>
        </w:trPr>
        <w:tc>
          <w:tcPr>
            <w:tcW w:w="36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91E8A" w14:textId="77777777" w:rsidR="00E0302A" w:rsidRDefault="00E0302A">
            <w:pPr>
              <w:pStyle w:val="aff7"/>
              <w:numPr>
                <w:ilvl w:val="0"/>
                <w:numId w:val="111"/>
              </w:numPr>
              <w:ind w:left="-544" w:firstLine="567"/>
              <w:jc w:val="left"/>
              <w:rPr>
                <w:rFonts w:cs="Arial"/>
                <w:b w:val="0"/>
                <w:color w:val="000000" w:themeColor="text1"/>
              </w:rPr>
            </w:pPr>
          </w:p>
        </w:tc>
        <w:tc>
          <w:tcPr>
            <w:tcW w:w="463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589B3" w14:textId="77777777" w:rsidR="00E0302A" w:rsidRDefault="00373FF5">
            <w:pPr>
              <w:pStyle w:val="aff7"/>
              <w:jc w:val="left"/>
              <w:rPr>
                <w:rFonts w:eastAsia="Arial" w:cs="Arial"/>
                <w:b w:val="0"/>
                <w:color w:val="000000" w:themeColor="text1"/>
                <w:lang w:val="en-US"/>
              </w:rPr>
            </w:pPr>
            <w:r>
              <w:rPr>
                <w:rFonts w:eastAsia="Arial" w:cs="Arial"/>
                <w:b w:val="0"/>
                <w:color w:val="000000" w:themeColor="text1"/>
                <w:lang w:val="en-US"/>
              </w:rPr>
              <w:t>Акт об НПВ</w:t>
            </w:r>
          </w:p>
        </w:tc>
      </w:tr>
      <w:tr w:rsidR="00E0302A" w14:paraId="15BC6C63" w14:textId="77777777">
        <w:trPr>
          <w:trHeight w:val="350"/>
        </w:trPr>
        <w:tc>
          <w:tcPr>
            <w:tcW w:w="363" w:type="pct"/>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74C5EC" w14:textId="77777777" w:rsidR="00E0302A" w:rsidRDefault="00E0302A">
            <w:pPr>
              <w:pStyle w:val="aff7"/>
              <w:numPr>
                <w:ilvl w:val="0"/>
                <w:numId w:val="111"/>
              </w:numPr>
              <w:ind w:left="-544" w:firstLine="567"/>
              <w:jc w:val="left"/>
              <w:rPr>
                <w:rFonts w:cs="Arial"/>
                <w:b w:val="0"/>
                <w:color w:val="000000" w:themeColor="text1"/>
              </w:rPr>
            </w:pPr>
          </w:p>
        </w:tc>
        <w:tc>
          <w:tcPr>
            <w:tcW w:w="4637" w:type="pct"/>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9D490" w14:textId="77777777" w:rsidR="00E0302A" w:rsidRDefault="00373FF5">
            <w:pPr>
              <w:pStyle w:val="aff7"/>
              <w:jc w:val="left"/>
              <w:rPr>
                <w:rFonts w:eastAsia="Arial" w:cs="Arial"/>
                <w:b w:val="0"/>
                <w:color w:val="000000" w:themeColor="text1"/>
                <w:highlight w:val="yellow"/>
              </w:rPr>
            </w:pPr>
            <w:r>
              <w:rPr>
                <w:rFonts w:eastAsia="Arial" w:cs="Arial"/>
                <w:b w:val="0"/>
                <w:color w:val="000000" w:themeColor="text1"/>
                <w:lang w:val="en-US"/>
              </w:rPr>
              <w:t>Пользовательские инструкции</w:t>
            </w:r>
          </w:p>
        </w:tc>
      </w:tr>
    </w:tbl>
    <w:p w14:paraId="7896BDCB" w14:textId="77777777" w:rsidR="00E0302A" w:rsidRDefault="00373FF5">
      <w:pPr>
        <w:rPr>
          <w:rFonts w:ascii="Arial" w:eastAsiaTheme="majorEastAsia" w:hAnsi="Arial" w:cs="Arial"/>
          <w:b/>
          <w:bCs/>
          <w:i/>
          <w:color w:val="7F7F7F"/>
          <w:sz w:val="32"/>
          <w:szCs w:val="32"/>
        </w:rPr>
      </w:pPr>
      <w:r>
        <w:rPr>
          <w:rFonts w:ascii="Arial" w:eastAsiaTheme="majorEastAsia" w:hAnsi="Arial" w:cs="Arial"/>
          <w:b/>
          <w:bCs/>
          <w:i/>
          <w:color w:val="7F7F7F"/>
          <w:sz w:val="32"/>
          <w:szCs w:val="26"/>
        </w:rPr>
        <w:br w:type="page" w:clear="all"/>
      </w:r>
    </w:p>
    <w:p w14:paraId="49FC1EEA" w14:textId="77777777" w:rsidR="00E0302A" w:rsidRDefault="00E0302A">
      <w:pPr>
        <w:rPr>
          <w:rFonts w:ascii="Arial" w:eastAsiaTheme="majorEastAsia" w:hAnsi="Arial" w:cs="Arial"/>
          <w:b/>
          <w:bCs/>
          <w:i/>
          <w:color w:val="7F7F7F"/>
          <w:sz w:val="32"/>
          <w:szCs w:val="32"/>
        </w:rPr>
      </w:pPr>
    </w:p>
    <w:p w14:paraId="683ACEBF" w14:textId="77777777" w:rsidR="00E0302A" w:rsidRDefault="00373FF5">
      <w:pPr>
        <w:pStyle w:val="20"/>
        <w:ind w:left="0" w:firstLine="0"/>
        <w:rPr>
          <w:rFonts w:cs="Arial"/>
          <w:bCs w:val="0"/>
        </w:rPr>
      </w:pPr>
      <w:bookmarkStart w:id="94" w:name="_Toc211610820"/>
      <w:bookmarkStart w:id="95" w:name="_Toc66"/>
      <w:r>
        <w:rPr>
          <w:rFonts w:cs="Arial"/>
          <w:bCs w:val="0"/>
        </w:rPr>
        <w:t>Акт определения уровня защищенности персональных данных при их обработке в ИСПДн «Сквозные универсальные сервисы»</w:t>
      </w:r>
      <w:bookmarkEnd w:id="94"/>
    </w:p>
    <w:p w14:paraId="331A6A20" w14:textId="77777777" w:rsidR="00E0302A" w:rsidRDefault="00373FF5">
      <w:pPr>
        <w:pStyle w:val="afffff3"/>
        <w:jc w:val="center"/>
        <w:rPr>
          <w:b/>
          <w:lang w:val="ru-RU"/>
        </w:rPr>
      </w:pPr>
      <w:r>
        <w:rPr>
          <w:b/>
          <w:lang w:val="ru-RU"/>
        </w:rPr>
        <w:t>ПРИЛОЖЕНИЕ</w:t>
      </w:r>
      <w:bookmarkEnd w:id="95"/>
    </w:p>
    <w:p w14:paraId="17662751"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b/>
          <w:bCs/>
          <w:color w:val="000000" w:themeColor="text1"/>
        </w:rPr>
      </w:pPr>
      <w:r>
        <w:rPr>
          <w:rFonts w:ascii="Arial" w:hAnsi="Arial" w:cs="Arial"/>
          <w:b/>
          <w:bCs/>
          <w:color w:val="000000" w:themeColor="text1"/>
        </w:rPr>
        <w:t>(обязательное, при наличии обработки ПДн)</w:t>
      </w:r>
    </w:p>
    <w:p w14:paraId="44FF1229"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b/>
          <w:bCs/>
          <w:color w:val="000000" w:themeColor="text1"/>
          <w:szCs w:val="24"/>
        </w:rPr>
      </w:pPr>
      <w:r>
        <w:rPr>
          <w:rFonts w:ascii="Arial" w:hAnsi="Arial" w:cs="Arial"/>
          <w:b/>
          <w:bCs/>
          <w:color w:val="000000" w:themeColor="text1"/>
          <w:szCs w:val="24"/>
        </w:rPr>
        <w:t>Акт определения уровня защищенности персональных данных при их обработке в ИСПДн «Сквозные универсальные сервисы»</w:t>
      </w:r>
    </w:p>
    <w:p w14:paraId="08689088" w14:textId="77777777" w:rsidR="00E0302A" w:rsidRDefault="00373FF5">
      <w:pPr>
        <w:pBdr>
          <w:top w:val="none" w:sz="4" w:space="0" w:color="000000"/>
          <w:left w:val="none" w:sz="4" w:space="0" w:color="000000"/>
          <w:bottom w:val="none" w:sz="4" w:space="0" w:color="000000"/>
          <w:right w:val="none" w:sz="4" w:space="0" w:color="000000"/>
        </w:pBdr>
        <w:rPr>
          <w:rFonts w:ascii="Arial" w:hAnsi="Arial" w:cs="Arial"/>
          <w:color w:val="FF0000"/>
        </w:rPr>
      </w:pPr>
      <w:r>
        <w:rPr>
          <w:rFonts w:ascii="Arial" w:hAnsi="Arial" w:cs="Arial"/>
          <w:color w:val="FF0000"/>
        </w:rPr>
        <w:t> </w:t>
      </w:r>
    </w:p>
    <w:tbl>
      <w:tblPr>
        <w:tblStyle w:val="affff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593"/>
        <w:gridCol w:w="4761"/>
      </w:tblGrid>
      <w:tr w:rsidR="00E0302A" w14:paraId="7FDFC951" w14:textId="77777777">
        <w:trPr>
          <w:trHeight w:val="1874"/>
        </w:trPr>
        <w:tc>
          <w:tcPr>
            <w:tcW w:w="4593"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2E7D5885"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FF0000"/>
              </w:rPr>
            </w:pPr>
            <w:r>
              <w:rPr>
                <w:rFonts w:ascii="Arial" w:hAnsi="Arial" w:cs="Arial"/>
                <w:color w:val="FF0000"/>
                <w:sz w:val="28"/>
              </w:rPr>
              <w:t> </w:t>
            </w:r>
          </w:p>
        </w:tc>
        <w:tc>
          <w:tcPr>
            <w:tcW w:w="4761"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19B9B91D" w14:textId="77777777" w:rsidR="00E0302A" w:rsidRDefault="00373FF5">
            <w:pPr>
              <w:pBdr>
                <w:top w:val="none" w:sz="4" w:space="0" w:color="000000"/>
                <w:left w:val="none" w:sz="4" w:space="0" w:color="000000"/>
                <w:bottom w:val="none" w:sz="4" w:space="0" w:color="000000"/>
                <w:right w:val="none" w:sz="4" w:space="0" w:color="000000"/>
              </w:pBdr>
              <w:shd w:val="clear" w:color="FFFFFF" w:fill="FFFFFF"/>
              <w:spacing w:after="120"/>
              <w:rPr>
                <w:rFonts w:ascii="Arial" w:hAnsi="Arial" w:cs="Arial"/>
                <w:color w:val="000000" w:themeColor="text1"/>
              </w:rPr>
            </w:pPr>
            <w:r>
              <w:rPr>
                <w:rFonts w:ascii="Arial" w:hAnsi="Arial" w:cs="Arial"/>
                <w:color w:val="000000" w:themeColor="text1"/>
              </w:rPr>
              <w:t xml:space="preserve">       УТВЕРЖДАЮ</w:t>
            </w:r>
            <w:r>
              <w:rPr>
                <w:rFonts w:ascii="Arial" w:hAnsi="Arial" w:cs="Arial"/>
                <w:color w:val="000000" w:themeColor="text1"/>
              </w:rPr>
              <w:br/>
              <w:t>Руководитель подразделения – владельца ИТ-решения ПАО «Газпром нефть»</w:t>
            </w:r>
          </w:p>
          <w:p w14:paraId="04FF5C5D" w14:textId="77777777" w:rsidR="00E0302A" w:rsidRDefault="00373FF5">
            <w:pPr>
              <w:pBdr>
                <w:top w:val="none" w:sz="4" w:space="0" w:color="000000"/>
                <w:left w:val="none" w:sz="4" w:space="0" w:color="000000"/>
                <w:bottom w:val="none" w:sz="4" w:space="0" w:color="000000"/>
                <w:right w:val="none" w:sz="4" w:space="0" w:color="000000"/>
              </w:pBdr>
              <w:ind w:left="207"/>
              <w:rPr>
                <w:rFonts w:ascii="Arial" w:hAnsi="Arial" w:cs="Arial"/>
                <w:color w:val="000000" w:themeColor="text1"/>
              </w:rPr>
            </w:pPr>
            <w:r>
              <w:rPr>
                <w:rFonts w:ascii="Arial" w:hAnsi="Arial" w:cs="Arial"/>
                <w:color w:val="000000" w:themeColor="text1"/>
              </w:rPr>
              <w:t>Ситников Александр Николаевич</w:t>
            </w:r>
          </w:p>
          <w:p w14:paraId="5387128F" w14:textId="77777777" w:rsidR="00E0302A" w:rsidRDefault="00373FF5">
            <w:pPr>
              <w:pBdr>
                <w:top w:val="none" w:sz="4" w:space="0" w:color="000000"/>
                <w:left w:val="none" w:sz="4" w:space="0" w:color="000000"/>
                <w:bottom w:val="none" w:sz="4" w:space="0" w:color="000000"/>
                <w:right w:val="none" w:sz="4" w:space="0" w:color="000000"/>
              </w:pBdr>
              <w:ind w:right="3"/>
              <w:jc w:val="center"/>
              <w:rPr>
                <w:rFonts w:ascii="Arial" w:hAnsi="Arial" w:cs="Arial"/>
                <w:color w:val="000000" w:themeColor="text1"/>
              </w:rPr>
            </w:pPr>
            <w:r>
              <w:rPr>
                <w:rFonts w:ascii="Arial" w:hAnsi="Arial" w:cs="Arial"/>
                <w:color w:val="000000" w:themeColor="text1"/>
              </w:rPr>
              <w:t>«</w:t>
            </w:r>
            <w:r>
              <w:rPr>
                <w:rFonts w:ascii="Arial" w:hAnsi="Arial" w:cs="Arial"/>
                <w:color w:val="000000" w:themeColor="text1"/>
                <w:u w:val="single"/>
              </w:rPr>
              <w:t xml:space="preserve">        </w:t>
            </w:r>
            <w:r>
              <w:rPr>
                <w:rFonts w:ascii="Arial" w:hAnsi="Arial" w:cs="Arial"/>
                <w:color w:val="000000" w:themeColor="text1"/>
              </w:rPr>
              <w:t xml:space="preserve">»  </w:t>
            </w:r>
            <w:r>
              <w:rPr>
                <w:rFonts w:ascii="Arial" w:hAnsi="Arial" w:cs="Arial"/>
                <w:color w:val="000000" w:themeColor="text1"/>
                <w:u w:val="single"/>
              </w:rPr>
              <w:t>                                     </w:t>
            </w:r>
            <w:r>
              <w:rPr>
                <w:rFonts w:ascii="Arial" w:hAnsi="Arial" w:cs="Arial"/>
                <w:color w:val="000000" w:themeColor="text1"/>
              </w:rPr>
              <w:t>20__ г</w:t>
            </w:r>
            <w:r>
              <w:rPr>
                <w:rFonts w:ascii="Arial" w:hAnsi="Arial" w:cs="Arial"/>
                <w:color w:val="000000" w:themeColor="text1"/>
                <w:sz w:val="28"/>
              </w:rPr>
              <w:t>.</w:t>
            </w:r>
          </w:p>
        </w:tc>
      </w:tr>
    </w:tbl>
    <w:p w14:paraId="473B32AB"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000000" w:themeColor="text1"/>
        </w:rPr>
      </w:pPr>
      <w:r>
        <w:rPr>
          <w:rFonts w:ascii="Arial" w:hAnsi="Arial" w:cs="Arial"/>
          <w:color w:val="000000" w:themeColor="text1"/>
        </w:rPr>
        <w:t>АКТ</w:t>
      </w:r>
    </w:p>
    <w:p w14:paraId="4513A8E8"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000000" w:themeColor="text1"/>
        </w:rPr>
      </w:pPr>
      <w:r>
        <w:rPr>
          <w:rFonts w:ascii="Arial" w:hAnsi="Arial" w:cs="Arial"/>
          <w:color w:val="000000" w:themeColor="text1"/>
        </w:rPr>
        <w:t>определения уровня защищенности персональных данных</w:t>
      </w:r>
    </w:p>
    <w:p w14:paraId="1E439D82"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000000" w:themeColor="text1"/>
        </w:rPr>
      </w:pPr>
      <w:r>
        <w:rPr>
          <w:rFonts w:ascii="Arial" w:hAnsi="Arial" w:cs="Arial"/>
          <w:color w:val="000000" w:themeColor="text1"/>
        </w:rPr>
        <w:t xml:space="preserve">при их обработке в информационной системе персональных данных </w:t>
      </w:r>
      <w:r>
        <w:rPr>
          <w:rFonts w:ascii="Arial" w:hAnsi="Arial" w:cs="Arial"/>
          <w:color w:val="000000" w:themeColor="text1"/>
        </w:rPr>
        <w:br/>
        <w:t xml:space="preserve"> «Сквозные универсальные сервисы</w:t>
      </w:r>
      <w:r>
        <w:rPr>
          <w:rFonts w:ascii="Arial" w:hAnsi="Arial" w:cs="Arial"/>
          <w:i/>
          <w:iCs/>
          <w:color w:val="000000" w:themeColor="text1"/>
        </w:rPr>
        <w:t>»</w:t>
      </w:r>
    </w:p>
    <w:p w14:paraId="22FE33CF"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bCs/>
          <w:i/>
          <w:color w:val="000000" w:themeColor="text1"/>
          <w:szCs w:val="24"/>
        </w:rPr>
      </w:pPr>
      <w:r>
        <w:rPr>
          <w:rFonts w:ascii="Arial" w:hAnsi="Arial" w:cs="Arial"/>
          <w:color w:val="000000" w:themeColor="text1"/>
        </w:rPr>
        <w:t xml:space="preserve">Комиссия в составе: </w:t>
      </w:r>
    </w:p>
    <w:p w14:paraId="0D164CCA" w14:textId="77777777" w:rsidR="00E0302A" w:rsidRDefault="00373FF5">
      <w:pPr>
        <w:pStyle w:val="affffff8"/>
        <w:numPr>
          <w:ilvl w:val="0"/>
          <w:numId w:val="129"/>
        </w:numPr>
        <w:pBdr>
          <w:top w:val="none" w:sz="4" w:space="0" w:color="000000"/>
          <w:left w:val="none" w:sz="4" w:space="0" w:color="000000"/>
          <w:bottom w:val="none" w:sz="4" w:space="0" w:color="000000"/>
          <w:right w:val="none" w:sz="4" w:space="0" w:color="000000"/>
        </w:pBdr>
        <w:spacing w:line="240" w:lineRule="auto"/>
        <w:jc w:val="both"/>
        <w:rPr>
          <w:rFonts w:ascii="Arial" w:hAnsi="Arial" w:cs="Arial"/>
        </w:rPr>
      </w:pPr>
      <w:r>
        <w:rPr>
          <w:rFonts w:ascii="Arial" w:eastAsia="Times New Roman" w:hAnsi="Arial" w:cs="Arial"/>
          <w:color w:val="000000"/>
          <w:sz w:val="24"/>
        </w:rPr>
        <w:t>председатель комиссии: Начальник отдела защиты конфиденциальной информации Центра информационной безопасности Департамента корпоративной защиты ПАО «Газпром нефть» Промыслов А.А.</w:t>
      </w:r>
    </w:p>
    <w:p w14:paraId="2B8CAAE4" w14:textId="77777777" w:rsidR="00E0302A" w:rsidRDefault="00373FF5">
      <w:pPr>
        <w:pStyle w:val="affffff8"/>
        <w:numPr>
          <w:ilvl w:val="0"/>
          <w:numId w:val="129"/>
        </w:numPr>
        <w:pBdr>
          <w:top w:val="none" w:sz="4" w:space="0" w:color="000000"/>
          <w:left w:val="none" w:sz="4" w:space="0" w:color="000000"/>
          <w:bottom w:val="none" w:sz="4" w:space="0" w:color="000000"/>
          <w:right w:val="none" w:sz="4" w:space="0" w:color="000000"/>
        </w:pBdr>
        <w:spacing w:line="240" w:lineRule="auto"/>
        <w:jc w:val="both"/>
        <w:rPr>
          <w:rFonts w:ascii="Arial" w:eastAsia="Times New Roman" w:hAnsi="Arial" w:cs="Arial"/>
          <w:color w:val="000000"/>
          <w:sz w:val="24"/>
          <w:szCs w:val="24"/>
        </w:rPr>
      </w:pPr>
      <w:r>
        <w:rPr>
          <w:rFonts w:ascii="Arial" w:eastAsia="Times New Roman" w:hAnsi="Arial" w:cs="Arial"/>
          <w:color w:val="000000"/>
          <w:sz w:val="24"/>
        </w:rPr>
        <w:t>член комиссии: Руководитель направления сервисов защиты персональных данных отдела защиты конфиденциальной информации Центра информационной безопасности Департамента корпоративной защиты ПАО «Газпром нефть» Вяткин А.В.</w:t>
      </w:r>
    </w:p>
    <w:p w14:paraId="4E84A792" w14:textId="77777777" w:rsidR="00E0302A" w:rsidRDefault="00373FF5">
      <w:pPr>
        <w:pStyle w:val="affffff8"/>
        <w:numPr>
          <w:ilvl w:val="0"/>
          <w:numId w:val="129"/>
        </w:numPr>
        <w:pBdr>
          <w:top w:val="none" w:sz="4" w:space="0" w:color="000000"/>
          <w:left w:val="none" w:sz="4" w:space="0" w:color="000000"/>
          <w:bottom w:val="none" w:sz="4" w:space="0" w:color="000000"/>
          <w:right w:val="none" w:sz="4" w:space="0" w:color="000000"/>
        </w:pBdr>
        <w:spacing w:after="0" w:line="240" w:lineRule="auto"/>
        <w:jc w:val="both"/>
        <w:rPr>
          <w:rFonts w:ascii="Arial" w:eastAsia="Times New Roman" w:hAnsi="Arial" w:cs="Arial"/>
          <w:color w:val="000000"/>
          <w:sz w:val="24"/>
          <w:szCs w:val="24"/>
        </w:rPr>
      </w:pPr>
      <w:r>
        <w:rPr>
          <w:rFonts w:ascii="Arial" w:eastAsia="Times New Roman" w:hAnsi="Arial" w:cs="Arial"/>
          <w:color w:val="000000"/>
          <w:sz w:val="24"/>
        </w:rPr>
        <w:t>член комиссии: Руководитель направления защиты персональных данных отдела защиты конфиденциальной информации Центра информационной безопасности Департамента корпоративной защиты ПАО «Газпром нефть» Казаков П.В.</w:t>
      </w:r>
    </w:p>
    <w:p w14:paraId="521D7576" w14:textId="77777777" w:rsidR="00E0302A" w:rsidRDefault="00373FF5">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themeColor="text1"/>
        </w:rPr>
      </w:pPr>
      <w:r>
        <w:rPr>
          <w:rFonts w:ascii="Arial" w:hAnsi="Arial" w:cs="Arial"/>
          <w:color w:val="000000" w:themeColor="text1"/>
        </w:rPr>
        <w:t>рассмотрев собранные в ходе обследования информационной системы персональных данных (далее – ПДн) «Сквозные универсальные сервисы</w:t>
      </w:r>
      <w:r>
        <w:rPr>
          <w:rFonts w:ascii="Arial" w:hAnsi="Arial" w:cs="Arial"/>
          <w:i/>
          <w:iCs/>
          <w:color w:val="000000" w:themeColor="text1"/>
        </w:rPr>
        <w:t xml:space="preserve">» </w:t>
      </w:r>
      <w:r>
        <w:rPr>
          <w:rFonts w:ascii="Arial" w:hAnsi="Arial" w:cs="Arial"/>
          <w:color w:val="000000" w:themeColor="text1"/>
        </w:rPr>
        <w:t>(далее – ИСПДн) исходные данные об ИСПДн и обрабатываемых в ней ПДн, а также Модель угроз безопасности персональных данных, обрабатываемых в ИСПДн:</w:t>
      </w:r>
    </w:p>
    <w:p w14:paraId="4F301F82"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000000" w:themeColor="text1"/>
        </w:rPr>
      </w:pPr>
      <w:r>
        <w:rPr>
          <w:rFonts w:ascii="Arial" w:hAnsi="Arial" w:cs="Arial"/>
          <w:color w:val="000000" w:themeColor="text1"/>
        </w:rPr>
        <w:t>Оператор ИСПДн – ООО «Нефтесервисные решения»;</w:t>
      </w:r>
    </w:p>
    <w:p w14:paraId="0435B0CC"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000000" w:themeColor="text1"/>
        </w:rPr>
      </w:pPr>
      <w:r>
        <w:rPr>
          <w:rFonts w:ascii="Arial" w:hAnsi="Arial" w:cs="Arial"/>
          <w:color w:val="000000" w:themeColor="text1"/>
        </w:rPr>
        <w:t>Владелец ИСПДн – Департамент по добыче ПАО «Газпром нефть»;</w:t>
      </w:r>
    </w:p>
    <w:p w14:paraId="1ACC2B2C"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000000" w:themeColor="text1"/>
        </w:rPr>
      </w:pPr>
      <w:r>
        <w:rPr>
          <w:rFonts w:ascii="Arial" w:hAnsi="Arial" w:cs="Arial"/>
          <w:color w:val="000000" w:themeColor="text1"/>
        </w:rPr>
        <w:t>Место размещения компонентов вычислительной инфраструктуры ИСПДн: г. Санкт-Петербург, ул. Репищева, д. 20А (ЦОД);</w:t>
      </w:r>
    </w:p>
    <w:p w14:paraId="25A0FF24"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000000" w:themeColor="text1"/>
        </w:rPr>
      </w:pPr>
      <w:r>
        <w:rPr>
          <w:rFonts w:ascii="Arial" w:hAnsi="Arial" w:cs="Arial"/>
          <w:color w:val="000000" w:themeColor="text1"/>
        </w:rPr>
        <w:t>Назначение ИСПДн – предназначена для согласования и подписания документов ПО и ДО в ЛК Экосистемы БРД;</w:t>
      </w:r>
    </w:p>
    <w:p w14:paraId="2C68DED9"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000000" w:themeColor="text1"/>
        </w:rPr>
      </w:pPr>
      <w:r>
        <w:rPr>
          <w:rFonts w:ascii="Arial" w:hAnsi="Arial" w:cs="Arial"/>
          <w:color w:val="000000" w:themeColor="text1"/>
        </w:rPr>
        <w:t xml:space="preserve">Цель обработки ПДн - </w:t>
      </w:r>
      <w:r>
        <w:rPr>
          <w:rFonts w:ascii="Arial" w:hAnsi="Arial" w:cs="Arial"/>
          <w:iCs/>
          <w:color w:val="000000" w:themeColor="text1"/>
          <w:szCs w:val="24"/>
        </w:rPr>
        <w:t xml:space="preserve"> о</w:t>
      </w:r>
      <w:r>
        <w:rPr>
          <w:rFonts w:ascii="Arial" w:hAnsi="Arial" w:cs="Arial"/>
          <w:color w:val="000000" w:themeColor="text1"/>
        </w:rPr>
        <w:t xml:space="preserve">беспечение соблюдения Конституции Российской Федерации, законодательных и иных нормативных правовых актов Российской Федерации, локальных нормативных актов Компании; </w:t>
      </w:r>
      <w:r>
        <w:rPr>
          <w:rFonts w:ascii="Arial" w:hAnsi="Arial" w:cs="Arial"/>
          <w:color w:val="000000" w:themeColor="text1"/>
        </w:rPr>
        <w:lastRenderedPageBreak/>
        <w:t>подготовка, заключение, исполнение и прекращение договоров с контрагентами; обеспечение функционирования Интернет-ресурсов Компании, в том числе осуществляющих предоставление услуг и мониторинг поведения пользователей.</w:t>
      </w:r>
    </w:p>
    <w:p w14:paraId="4E39EB58"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bCs/>
          <w:i/>
          <w:color w:val="000000" w:themeColor="text1"/>
          <w:szCs w:val="24"/>
        </w:rPr>
      </w:pPr>
      <w:r>
        <w:rPr>
          <w:rFonts w:ascii="Arial" w:hAnsi="Arial" w:cs="Arial"/>
          <w:color w:val="000000" w:themeColor="text1"/>
        </w:rPr>
        <w:t>Категория ПДн – в ИСПД обрабатываются иные, включая ПДн из внутренних справочников компании, требующие обеспечения конфиденциальности.</w:t>
      </w:r>
    </w:p>
    <w:p w14:paraId="1F0677DF"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FF0000"/>
          <w:szCs w:val="24"/>
        </w:rPr>
      </w:pPr>
      <w:r>
        <w:rPr>
          <w:rFonts w:ascii="Arial" w:hAnsi="Arial" w:cs="Arial"/>
          <w:color w:val="000000" w:themeColor="text1"/>
        </w:rPr>
        <w:t xml:space="preserve">Категория и количество субъектов ПДн – в ИСПД обрабатываются ПДн субъектов, являющихся и не являющихся работниками Оператора, в объёме: общее количество субъектов ПДн – менее 100 000. </w:t>
      </w:r>
    </w:p>
    <w:p w14:paraId="563164E0" w14:textId="77777777" w:rsidR="00E0302A" w:rsidRDefault="00373FF5">
      <w:pPr>
        <w:numPr>
          <w:ilvl w:val="0"/>
          <w:numId w:val="128"/>
        </w:numPr>
        <w:pBdr>
          <w:top w:val="none" w:sz="4" w:space="0" w:color="000000"/>
          <w:left w:val="none" w:sz="4" w:space="0" w:color="000000"/>
          <w:bottom w:val="none" w:sz="4" w:space="0" w:color="000000"/>
          <w:right w:val="none" w:sz="4" w:space="0" w:color="000000"/>
        </w:pBdr>
        <w:jc w:val="both"/>
        <w:rPr>
          <w:rFonts w:ascii="Arial" w:hAnsi="Arial" w:cs="Arial"/>
          <w:color w:val="000000" w:themeColor="text1"/>
        </w:rPr>
      </w:pPr>
      <w:r>
        <w:rPr>
          <w:rFonts w:ascii="Arial" w:hAnsi="Arial" w:cs="Arial"/>
          <w:color w:val="000000" w:themeColor="text1"/>
        </w:rPr>
        <w:t>Тип актуальных для ИСПДн угроз безопасности – 3 тип угроз;</w:t>
      </w:r>
    </w:p>
    <w:p w14:paraId="3FF7CE6D" w14:textId="77777777" w:rsidR="00E0302A" w:rsidRDefault="00373FF5">
      <w:pPr>
        <w:pBdr>
          <w:top w:val="none" w:sz="4" w:space="0" w:color="000000"/>
          <w:left w:val="none" w:sz="4" w:space="0" w:color="000000"/>
          <w:bottom w:val="none" w:sz="4" w:space="0" w:color="000000"/>
          <w:right w:val="none" w:sz="4" w:space="0" w:color="000000"/>
        </w:pBdr>
        <w:jc w:val="both"/>
        <w:rPr>
          <w:rFonts w:ascii="Arial" w:hAnsi="Arial" w:cs="Arial"/>
          <w:color w:val="FF0000"/>
        </w:rPr>
      </w:pPr>
      <w:r>
        <w:rPr>
          <w:rFonts w:ascii="Arial" w:hAnsi="Arial" w:cs="Arial"/>
          <w:color w:val="FF0000"/>
        </w:rPr>
        <w:t> </w:t>
      </w:r>
    </w:p>
    <w:p w14:paraId="20B6F867" w14:textId="77777777" w:rsidR="00E0302A" w:rsidRDefault="00373FF5">
      <w:pPr>
        <w:pBdr>
          <w:top w:val="none" w:sz="4" w:space="0" w:color="000000"/>
          <w:left w:val="none" w:sz="4" w:space="0" w:color="000000"/>
          <w:bottom w:val="none" w:sz="4" w:space="0" w:color="000000"/>
          <w:right w:val="none" w:sz="4" w:space="0" w:color="000000"/>
        </w:pBdr>
        <w:jc w:val="center"/>
        <w:rPr>
          <w:rFonts w:ascii="Arial" w:hAnsi="Arial" w:cs="Arial"/>
          <w:color w:val="000000" w:themeColor="text1"/>
        </w:rPr>
      </w:pPr>
      <w:r>
        <w:rPr>
          <w:rFonts w:ascii="Arial" w:hAnsi="Arial" w:cs="Arial"/>
          <w:color w:val="000000" w:themeColor="text1"/>
        </w:rPr>
        <w:t>РЕШИЛА:</w:t>
      </w:r>
    </w:p>
    <w:p w14:paraId="266441DD" w14:textId="77777777" w:rsidR="00E0302A" w:rsidRDefault="00373FF5">
      <w:pPr>
        <w:pBdr>
          <w:top w:val="none" w:sz="4" w:space="0" w:color="000000"/>
          <w:left w:val="none" w:sz="4" w:space="0" w:color="000000"/>
          <w:bottom w:val="none" w:sz="4" w:space="0" w:color="000000"/>
          <w:right w:val="none" w:sz="4" w:space="0" w:color="000000"/>
        </w:pBdr>
        <w:ind w:firstLine="709"/>
        <w:jc w:val="both"/>
        <w:rPr>
          <w:rFonts w:ascii="Arial" w:hAnsi="Arial" w:cs="Arial"/>
          <w:color w:val="000000" w:themeColor="text1"/>
        </w:rPr>
      </w:pPr>
      <w:r>
        <w:rPr>
          <w:rFonts w:ascii="Arial" w:hAnsi="Arial" w:cs="Arial"/>
          <w:color w:val="000000" w:themeColor="text1"/>
        </w:rPr>
        <w:t xml:space="preserve">на основании Требований к защите персональных данных при их обработке в информационных системах персональных данных (утверждены Постановлением Правительства Российской Федерации от 01 ноября 2012 г. № 1119) в ИСПДн должен обеспечиваться </w:t>
      </w:r>
      <w:r>
        <w:rPr>
          <w:rFonts w:ascii="Arial" w:hAnsi="Arial" w:cs="Arial"/>
          <w:b/>
          <w:bCs/>
          <w:i/>
          <w:iCs/>
          <w:color w:val="000000" w:themeColor="text1"/>
        </w:rPr>
        <w:t>четвертый</w:t>
      </w:r>
      <w:r>
        <w:rPr>
          <w:rFonts w:ascii="Arial" w:hAnsi="Arial" w:cs="Arial"/>
          <w:color w:val="000000" w:themeColor="text1"/>
        </w:rPr>
        <w:t xml:space="preserve"> уровень защищенности ПДн.</w:t>
      </w:r>
    </w:p>
    <w:p w14:paraId="6F3F88D5" w14:textId="77777777" w:rsidR="00E0302A" w:rsidRDefault="00E0302A">
      <w:pPr>
        <w:pBdr>
          <w:top w:val="none" w:sz="4" w:space="0" w:color="000000"/>
          <w:left w:val="none" w:sz="4" w:space="0" w:color="000000"/>
          <w:bottom w:val="none" w:sz="4" w:space="0" w:color="000000"/>
          <w:right w:val="none" w:sz="4" w:space="0" w:color="000000"/>
        </w:pBdr>
        <w:ind w:firstLine="709"/>
        <w:jc w:val="both"/>
        <w:rPr>
          <w:rFonts w:ascii="Arial" w:hAnsi="Arial" w:cs="Arial"/>
          <w:color w:val="FF0000"/>
          <w:szCs w:val="24"/>
        </w:rPr>
      </w:pPr>
    </w:p>
    <w:p w14:paraId="73715381" w14:textId="77777777" w:rsidR="00E0302A" w:rsidRDefault="00E0302A">
      <w:pPr>
        <w:pBdr>
          <w:top w:val="none" w:sz="4" w:space="0" w:color="000000"/>
          <w:left w:val="none" w:sz="4" w:space="0" w:color="000000"/>
          <w:bottom w:val="none" w:sz="4" w:space="0" w:color="000000"/>
          <w:right w:val="none" w:sz="4" w:space="0" w:color="000000"/>
        </w:pBdr>
        <w:ind w:firstLine="709"/>
        <w:jc w:val="both"/>
        <w:rPr>
          <w:rFonts w:ascii="Arial" w:hAnsi="Arial" w:cs="Arial"/>
          <w:color w:val="FF0000"/>
          <w:sz w:val="22"/>
          <w:szCs w:val="22"/>
        </w:rPr>
      </w:pPr>
    </w:p>
    <w:p w14:paraId="5D9D6D14" w14:textId="77777777" w:rsidR="00E0302A" w:rsidRDefault="00373FF5">
      <w:pPr>
        <w:pBdr>
          <w:top w:val="none" w:sz="4" w:space="0" w:color="000000"/>
          <w:left w:val="none" w:sz="4" w:space="0" w:color="000000"/>
          <w:bottom w:val="none" w:sz="4" w:space="0" w:color="000000"/>
          <w:right w:val="none" w:sz="4" w:space="0" w:color="000000"/>
        </w:pBdr>
        <w:tabs>
          <w:tab w:val="left" w:pos="5102"/>
          <w:tab w:val="left" w:pos="7088"/>
        </w:tabs>
        <w:jc w:val="both"/>
        <w:rPr>
          <w:rFonts w:ascii="Arial" w:hAnsi="Arial" w:cs="Arial"/>
          <w:color w:val="000000" w:themeColor="text1"/>
        </w:rPr>
      </w:pPr>
      <w:r>
        <w:rPr>
          <w:rFonts w:ascii="Arial" w:hAnsi="Arial" w:cs="Arial"/>
          <w:color w:val="000000" w:themeColor="text1"/>
        </w:rPr>
        <w:t>Председатель комиссии:</w:t>
      </w:r>
      <w:r>
        <w:rPr>
          <w:rFonts w:ascii="Arial" w:hAnsi="Arial" w:cs="Arial"/>
          <w:color w:val="000000" w:themeColor="text1"/>
          <w:sz w:val="28"/>
        </w:rPr>
        <w:tab/>
        <w:t>____________</w:t>
      </w:r>
      <w:r>
        <w:rPr>
          <w:rFonts w:ascii="Arial" w:hAnsi="Arial" w:cs="Arial"/>
          <w:color w:val="000000" w:themeColor="text1"/>
          <w:sz w:val="28"/>
        </w:rPr>
        <w:tab/>
      </w:r>
      <w:r>
        <w:rPr>
          <w:rFonts w:ascii="Arial" w:hAnsi="Arial" w:cs="Arial"/>
          <w:color w:val="000000" w:themeColor="text1"/>
        </w:rPr>
        <w:t xml:space="preserve">А.А. Промыслов </w:t>
      </w:r>
    </w:p>
    <w:p w14:paraId="7B6E83C9" w14:textId="77777777" w:rsidR="00E0302A" w:rsidRDefault="00373FF5">
      <w:pPr>
        <w:pBdr>
          <w:top w:val="none" w:sz="4" w:space="0" w:color="000000"/>
          <w:left w:val="none" w:sz="4" w:space="0" w:color="000000"/>
          <w:bottom w:val="none" w:sz="4" w:space="0" w:color="000000"/>
          <w:right w:val="none" w:sz="4" w:space="0" w:color="000000"/>
        </w:pBdr>
        <w:tabs>
          <w:tab w:val="left" w:pos="5529"/>
          <w:tab w:val="left" w:pos="5669"/>
        </w:tabs>
        <w:jc w:val="both"/>
        <w:rPr>
          <w:rFonts w:ascii="Arial" w:hAnsi="Arial" w:cs="Arial"/>
          <w:color w:val="000000" w:themeColor="text1"/>
        </w:rPr>
      </w:pPr>
      <w:r>
        <w:rPr>
          <w:rFonts w:ascii="Arial" w:hAnsi="Arial" w:cs="Arial"/>
          <w:color w:val="000000" w:themeColor="text1"/>
          <w:sz w:val="16"/>
        </w:rPr>
        <w:t>                                                                                                               </w:t>
      </w:r>
      <w:r>
        <w:rPr>
          <w:rFonts w:ascii="Arial" w:hAnsi="Arial" w:cs="Arial"/>
          <w:color w:val="000000" w:themeColor="text1"/>
          <w:sz w:val="16"/>
        </w:rPr>
        <w:tab/>
        <w:t> </w:t>
      </w:r>
      <w:r>
        <w:rPr>
          <w:rFonts w:ascii="Arial" w:hAnsi="Arial" w:cs="Arial"/>
          <w:color w:val="000000" w:themeColor="text1"/>
          <w:sz w:val="16"/>
        </w:rPr>
        <w:tab/>
      </w:r>
      <w:r>
        <w:rPr>
          <w:rFonts w:ascii="Arial" w:hAnsi="Arial" w:cs="Arial"/>
          <w:color w:val="000000" w:themeColor="text1"/>
          <w:sz w:val="20"/>
          <w:vertAlign w:val="superscript"/>
        </w:rPr>
        <w:t xml:space="preserve">(подпись)                </w:t>
      </w:r>
    </w:p>
    <w:p w14:paraId="59C2A8F5" w14:textId="77777777" w:rsidR="00E0302A" w:rsidRDefault="00373FF5">
      <w:pPr>
        <w:pBdr>
          <w:top w:val="none" w:sz="4" w:space="0" w:color="000000"/>
          <w:left w:val="none" w:sz="4" w:space="0" w:color="000000"/>
          <w:bottom w:val="none" w:sz="4" w:space="0" w:color="000000"/>
          <w:right w:val="none" w:sz="4" w:space="0" w:color="000000"/>
        </w:pBdr>
        <w:tabs>
          <w:tab w:val="left" w:pos="5102"/>
          <w:tab w:val="left" w:pos="7088"/>
        </w:tabs>
        <w:jc w:val="both"/>
        <w:rPr>
          <w:rFonts w:ascii="Arial" w:hAnsi="Arial" w:cs="Arial"/>
          <w:color w:val="000000" w:themeColor="text1"/>
        </w:rPr>
      </w:pPr>
      <w:r>
        <w:rPr>
          <w:rFonts w:ascii="Arial" w:hAnsi="Arial" w:cs="Arial"/>
          <w:color w:val="000000" w:themeColor="text1"/>
        </w:rPr>
        <w:t>Члены комиссии:</w:t>
      </w:r>
      <w:r>
        <w:rPr>
          <w:rFonts w:ascii="Arial" w:hAnsi="Arial" w:cs="Arial"/>
          <w:color w:val="000000" w:themeColor="text1"/>
          <w:sz w:val="28"/>
        </w:rPr>
        <w:tab/>
        <w:t>____________</w:t>
      </w:r>
      <w:r>
        <w:rPr>
          <w:rFonts w:ascii="Arial" w:hAnsi="Arial" w:cs="Arial"/>
          <w:color w:val="000000" w:themeColor="text1"/>
        </w:rPr>
        <w:tab/>
        <w:t>А.В. Вяткин</w:t>
      </w:r>
    </w:p>
    <w:p w14:paraId="1BD8B16C" w14:textId="77777777" w:rsidR="00E0302A" w:rsidRDefault="00373FF5">
      <w:pPr>
        <w:pBdr>
          <w:top w:val="none" w:sz="4" w:space="0" w:color="000000"/>
          <w:left w:val="none" w:sz="4" w:space="0" w:color="000000"/>
          <w:bottom w:val="none" w:sz="4" w:space="0" w:color="000000"/>
          <w:right w:val="none" w:sz="4" w:space="0" w:color="000000"/>
        </w:pBdr>
        <w:tabs>
          <w:tab w:val="left" w:pos="5669"/>
        </w:tabs>
        <w:ind w:firstLine="709"/>
        <w:jc w:val="both"/>
        <w:rPr>
          <w:rFonts w:ascii="Arial" w:hAnsi="Arial" w:cs="Arial"/>
          <w:color w:val="000000" w:themeColor="text1"/>
        </w:rPr>
      </w:pPr>
      <w:r>
        <w:rPr>
          <w:rFonts w:ascii="Arial" w:hAnsi="Arial" w:cs="Arial"/>
          <w:color w:val="000000" w:themeColor="text1"/>
          <w:sz w:val="16"/>
        </w:rPr>
        <w:t>                                                                                               </w:t>
      </w:r>
      <w:r>
        <w:rPr>
          <w:rFonts w:ascii="Arial" w:hAnsi="Arial" w:cs="Arial"/>
          <w:color w:val="000000" w:themeColor="text1"/>
          <w:sz w:val="16"/>
        </w:rPr>
        <w:tab/>
        <w:t> </w:t>
      </w:r>
      <w:r>
        <w:rPr>
          <w:rFonts w:ascii="Arial" w:hAnsi="Arial" w:cs="Arial"/>
          <w:color w:val="000000" w:themeColor="text1"/>
          <w:sz w:val="20"/>
          <w:vertAlign w:val="superscript"/>
        </w:rPr>
        <w:t>(подпись)              </w:t>
      </w:r>
    </w:p>
    <w:p w14:paraId="631B3DB8" w14:textId="77777777" w:rsidR="00E0302A" w:rsidRDefault="00373FF5">
      <w:pPr>
        <w:pBdr>
          <w:top w:val="none" w:sz="4" w:space="0" w:color="000000"/>
          <w:left w:val="none" w:sz="4" w:space="0" w:color="000000"/>
          <w:bottom w:val="none" w:sz="4" w:space="0" w:color="000000"/>
          <w:right w:val="none" w:sz="4" w:space="0" w:color="000000"/>
        </w:pBdr>
        <w:tabs>
          <w:tab w:val="left" w:pos="5102"/>
          <w:tab w:val="left" w:pos="7088"/>
        </w:tabs>
        <w:jc w:val="both"/>
        <w:rPr>
          <w:rFonts w:ascii="Arial" w:hAnsi="Arial" w:cs="Arial"/>
          <w:color w:val="000000" w:themeColor="text1"/>
        </w:rPr>
      </w:pPr>
      <w:r>
        <w:rPr>
          <w:rFonts w:ascii="Arial" w:hAnsi="Arial" w:cs="Arial"/>
          <w:color w:val="000000" w:themeColor="text1"/>
          <w:sz w:val="28"/>
        </w:rPr>
        <w:tab/>
        <w:t>____________</w:t>
      </w:r>
      <w:r>
        <w:rPr>
          <w:rFonts w:ascii="Arial" w:hAnsi="Arial" w:cs="Arial"/>
          <w:color w:val="000000" w:themeColor="text1"/>
          <w:sz w:val="28"/>
        </w:rPr>
        <w:tab/>
      </w:r>
      <w:r>
        <w:rPr>
          <w:rFonts w:ascii="Arial" w:hAnsi="Arial" w:cs="Arial"/>
          <w:color w:val="000000" w:themeColor="text1"/>
        </w:rPr>
        <w:t xml:space="preserve">П.В. Казаков </w:t>
      </w:r>
    </w:p>
    <w:p w14:paraId="271BB29B" w14:textId="77777777" w:rsidR="00E0302A" w:rsidRDefault="00373FF5">
      <w:pPr>
        <w:pBdr>
          <w:top w:val="none" w:sz="4" w:space="0" w:color="000000"/>
          <w:left w:val="none" w:sz="4" w:space="0" w:color="000000"/>
          <w:bottom w:val="none" w:sz="4" w:space="0" w:color="000000"/>
          <w:right w:val="none" w:sz="4" w:space="0" w:color="000000"/>
        </w:pBdr>
        <w:tabs>
          <w:tab w:val="left" w:pos="5669"/>
        </w:tabs>
        <w:ind w:firstLine="709"/>
        <w:jc w:val="both"/>
        <w:rPr>
          <w:rFonts w:ascii="Arial" w:hAnsi="Arial" w:cs="Arial"/>
          <w:color w:val="000000" w:themeColor="text1"/>
          <w:sz w:val="20"/>
          <w:vertAlign w:val="superscript"/>
        </w:rPr>
      </w:pPr>
      <w:r>
        <w:rPr>
          <w:rFonts w:ascii="Arial" w:hAnsi="Arial" w:cs="Arial"/>
          <w:color w:val="000000" w:themeColor="text1"/>
          <w:sz w:val="16"/>
        </w:rPr>
        <w:t>                                                                                              </w:t>
      </w:r>
      <w:r>
        <w:rPr>
          <w:rFonts w:ascii="Arial" w:hAnsi="Arial" w:cs="Arial"/>
          <w:color w:val="000000" w:themeColor="text1"/>
          <w:sz w:val="16"/>
        </w:rPr>
        <w:tab/>
        <w:t> </w:t>
      </w:r>
      <w:r>
        <w:rPr>
          <w:rFonts w:ascii="Arial" w:hAnsi="Arial" w:cs="Arial"/>
          <w:color w:val="000000" w:themeColor="text1"/>
          <w:sz w:val="20"/>
          <w:vertAlign w:val="superscript"/>
        </w:rPr>
        <w:t>(подпись)              </w:t>
      </w:r>
    </w:p>
    <w:p w14:paraId="6C9FBA53" w14:textId="77777777" w:rsidR="00E0302A" w:rsidRDefault="00373FF5">
      <w:pPr>
        <w:pBdr>
          <w:top w:val="none" w:sz="4" w:space="0" w:color="000000"/>
          <w:left w:val="none" w:sz="4" w:space="0" w:color="000000"/>
          <w:bottom w:val="none" w:sz="4" w:space="0" w:color="000000"/>
          <w:right w:val="none" w:sz="4" w:space="0" w:color="000000"/>
        </w:pBdr>
        <w:tabs>
          <w:tab w:val="left" w:pos="3969"/>
          <w:tab w:val="left" w:pos="5102"/>
          <w:tab w:val="left" w:pos="7088"/>
        </w:tabs>
        <w:jc w:val="both"/>
        <w:rPr>
          <w:rFonts w:ascii="Arial" w:hAnsi="Arial" w:cs="Arial"/>
          <w:color w:val="FF0000"/>
        </w:rPr>
      </w:pPr>
      <w:r>
        <w:rPr>
          <w:rFonts w:ascii="Arial" w:hAnsi="Arial" w:cs="Arial"/>
          <w:color w:val="FF0000"/>
          <w:sz w:val="28"/>
        </w:rPr>
        <w:tab/>
      </w:r>
      <w:r>
        <w:rPr>
          <w:rFonts w:ascii="Arial" w:hAnsi="Arial" w:cs="Arial"/>
          <w:color w:val="FF0000"/>
          <w:sz w:val="28"/>
        </w:rPr>
        <w:tab/>
      </w:r>
      <w:r>
        <w:rPr>
          <w:rFonts w:ascii="Arial" w:hAnsi="Arial" w:cs="Arial"/>
          <w:color w:val="FF0000"/>
          <w:sz w:val="20"/>
          <w:vertAlign w:val="superscript"/>
        </w:rPr>
        <w:t> </w:t>
      </w:r>
    </w:p>
    <w:p w14:paraId="46BBF012" w14:textId="77777777" w:rsidR="00E0302A" w:rsidRDefault="00373FF5">
      <w:pPr>
        <w:rPr>
          <w:rFonts w:ascii="Arial" w:hAnsi="Arial" w:cs="Arial"/>
          <w:color w:val="FF0000"/>
        </w:rPr>
      </w:pPr>
      <w:r>
        <w:rPr>
          <w:rFonts w:ascii="Arial" w:hAnsi="Arial" w:cs="Arial"/>
          <w:color w:val="FF0000"/>
        </w:rPr>
        <w:br w:type="page" w:clear="all"/>
      </w:r>
    </w:p>
    <w:p w14:paraId="32F5CE5D" w14:textId="77777777" w:rsidR="00E0302A" w:rsidRDefault="00373FF5">
      <w:pPr>
        <w:pStyle w:val="20"/>
        <w:ind w:left="0" w:firstLine="0"/>
        <w:rPr>
          <w:rFonts w:cs="Arial"/>
          <w:bCs w:val="0"/>
          <w:color w:val="000000" w:themeColor="text1"/>
        </w:rPr>
      </w:pPr>
      <w:bookmarkStart w:id="96" w:name="_Toc211610821"/>
      <w:r>
        <w:rPr>
          <w:rFonts w:cs="Arial"/>
          <w:color w:val="000000" w:themeColor="text1"/>
        </w:rPr>
        <w:lastRenderedPageBreak/>
        <w:t>Согласие пользователя сервиса «Сквозные универсальные сервисы» на обработку персональных данных</w:t>
      </w:r>
      <w:bookmarkEnd w:id="96"/>
    </w:p>
    <w:p w14:paraId="1AFA87E0" w14:textId="77777777" w:rsidR="00E0302A" w:rsidRDefault="00373FF5">
      <w:pPr>
        <w:ind w:left="360"/>
        <w:rPr>
          <w:rFonts w:ascii="Arial" w:hAnsi="Arial" w:cs="Arial"/>
          <w:b/>
          <w:sz w:val="22"/>
          <w:szCs w:val="22"/>
        </w:rPr>
      </w:pPr>
      <w:r>
        <w:rPr>
          <w:rFonts w:ascii="Arial" w:hAnsi="Arial" w:cs="Arial"/>
          <w:b/>
          <w:sz w:val="22"/>
          <w:szCs w:val="22"/>
        </w:rPr>
        <w:t>Согласие Пользователя Сервиса «Сквозные универсальные сервисы» на обработку персональных данных</w:t>
      </w:r>
    </w:p>
    <w:p w14:paraId="183B57CC" w14:textId="77777777" w:rsidR="00E0302A" w:rsidRDefault="00E0302A">
      <w:pPr>
        <w:ind w:left="360"/>
        <w:rPr>
          <w:rFonts w:ascii="Arial" w:hAnsi="Arial" w:cs="Arial"/>
          <w:b/>
          <w:sz w:val="22"/>
          <w:szCs w:val="22"/>
        </w:rPr>
      </w:pPr>
    </w:p>
    <w:p w14:paraId="37A3E229" w14:textId="77777777" w:rsidR="00E0302A" w:rsidRDefault="00373FF5">
      <w:pPr>
        <w:ind w:left="360"/>
        <w:jc w:val="both"/>
        <w:rPr>
          <w:rFonts w:ascii="Arial" w:eastAsia="Calibri" w:hAnsi="Arial" w:cs="Arial"/>
          <w:sz w:val="22"/>
          <w:szCs w:val="22"/>
        </w:rPr>
      </w:pPr>
      <w:r>
        <w:rPr>
          <w:rFonts w:ascii="Arial" w:hAnsi="Arial" w:cs="Arial"/>
          <w:sz w:val="22"/>
          <w:szCs w:val="22"/>
        </w:rPr>
        <w:t xml:space="preserve">В соответствии с Федеральным законом от 27 июля 2006 г. № 152-ФЗ «О персональных данных», свободно, своей волей и в своем интересе выражаю </w:t>
      </w:r>
      <w:r>
        <w:rPr>
          <w:rFonts w:ascii="Arial" w:hAnsi="Arial" w:cs="Arial"/>
          <w:b/>
          <w:i/>
          <w:sz w:val="22"/>
          <w:szCs w:val="22"/>
        </w:rPr>
        <w:t>Обществу с ограниченной ответственностью «Нефтесервисные решения»</w:t>
      </w:r>
      <w:r>
        <w:rPr>
          <w:rFonts w:ascii="Arial" w:hAnsi="Arial" w:cs="Arial"/>
          <w:sz w:val="22"/>
          <w:szCs w:val="22"/>
        </w:rPr>
        <w:t xml:space="preserve">, зарегистрированному по адресу: Российская Федерация, г. Санкт-Петербург, ул. Малая Морская, д. 18, стр. 1, </w:t>
      </w:r>
      <w:r>
        <w:rPr>
          <w:rFonts w:ascii="Arial" w:hAnsi="Arial" w:cs="Arial"/>
          <w:b/>
          <w:i/>
          <w:sz w:val="22"/>
          <w:szCs w:val="22"/>
        </w:rPr>
        <w:t>в целях</w:t>
      </w:r>
      <w:r>
        <w:rPr>
          <w:rFonts w:ascii="Arial" w:hAnsi="Arial" w:cs="Arial"/>
          <w:sz w:val="22"/>
          <w:szCs w:val="22"/>
        </w:rPr>
        <w:t xml:space="preserve"> использования Сервиса «Сквозные универсальные сервисы» платформы «Бизнес </w:t>
      </w:r>
      <w:r>
        <w:rPr>
          <w:rFonts w:ascii="Arial" w:hAnsi="Arial" w:cs="Arial"/>
          <w:sz w:val="22"/>
          <w:szCs w:val="22"/>
          <w:lang w:val="en-US"/>
        </w:rPr>
        <w:t>ID</w:t>
      </w:r>
      <w:r>
        <w:rPr>
          <w:rFonts w:ascii="Arial" w:hAnsi="Arial" w:cs="Arial"/>
          <w:sz w:val="22"/>
          <w:szCs w:val="22"/>
        </w:rPr>
        <w:t xml:space="preserve">», </w:t>
      </w:r>
      <w:r>
        <w:rPr>
          <w:rFonts w:ascii="Arial" w:hAnsi="Arial" w:cs="Arial"/>
          <w:b/>
          <w:i/>
          <w:sz w:val="22"/>
          <w:szCs w:val="22"/>
        </w:rPr>
        <w:t xml:space="preserve">согласие на обработку </w:t>
      </w:r>
      <w:r>
        <w:rPr>
          <w:rFonts w:ascii="Arial" w:eastAsia="Calibri" w:hAnsi="Arial" w:cs="Arial"/>
          <w:sz w:val="22"/>
          <w:szCs w:val="22"/>
          <w:lang w:eastAsia="en-US"/>
        </w:rPr>
        <w:t>с использованием средств автоматизации</w:t>
      </w:r>
      <w:r>
        <w:rPr>
          <w:rFonts w:ascii="Arial" w:hAnsi="Arial" w:cs="Arial"/>
          <w:sz w:val="22"/>
          <w:szCs w:val="22"/>
        </w:rPr>
        <w:t xml:space="preserve">, предполагающую сбор, </w:t>
      </w:r>
      <w:r>
        <w:rPr>
          <w:rFonts w:ascii="Arial" w:eastAsia="Calibri" w:hAnsi="Arial" w:cs="Arial"/>
          <w:sz w:val="22"/>
          <w:szCs w:val="22"/>
          <w:lang w:eastAsia="en-US"/>
        </w:rPr>
        <w:t>запись, систематизацию, накопление, хранение, уточнение (обновление, изменение), извлечение, использование, передачу (предоставление, доступ) третьим лицам</w:t>
      </w:r>
      <w:r>
        <w:rPr>
          <w:rFonts w:ascii="Arial" w:eastAsia="Calibri" w:hAnsi="Arial" w:cs="Arial"/>
          <w:b/>
          <w:sz w:val="22"/>
          <w:szCs w:val="22"/>
          <w:vertAlign w:val="superscript"/>
          <w:lang w:eastAsia="en-US"/>
        </w:rPr>
        <w:t>1</w:t>
      </w:r>
      <w:r>
        <w:rPr>
          <w:rFonts w:ascii="Arial" w:eastAsia="Calibri" w:hAnsi="Arial" w:cs="Arial"/>
          <w:sz w:val="22"/>
          <w:szCs w:val="22"/>
          <w:lang w:eastAsia="en-US"/>
        </w:rPr>
        <w:t xml:space="preserve">, обезличивание, блокирование, удаление и уничтожение моих </w:t>
      </w:r>
      <w:r>
        <w:rPr>
          <w:rFonts w:ascii="Arial" w:eastAsia="Calibri" w:hAnsi="Arial" w:cs="Arial"/>
          <w:b/>
          <w:i/>
          <w:sz w:val="22"/>
          <w:szCs w:val="22"/>
          <w:lang w:eastAsia="en-US"/>
        </w:rPr>
        <w:t>персональных данных</w:t>
      </w:r>
      <w:r>
        <w:rPr>
          <w:rFonts w:ascii="Arial" w:eastAsia="Calibri" w:hAnsi="Arial" w:cs="Arial"/>
          <w:sz w:val="22"/>
          <w:szCs w:val="22"/>
          <w:lang w:eastAsia="en-US"/>
        </w:rPr>
        <w:t xml:space="preserve">, включающих фамилию, имя, отчество, адрес электронной почты (рабочий), телефонный абонентский номер, сведения об организации, которую я представляю, и занимаемую в ней должность, идентификационный номера налогоплательщика физического лица, номер страхового свидетельства обязательного пенсионного страхования физического лица, дата рождения, сведения, содержащиеся в документах, удостоверяющих личность, информацию о моих действиях в Сервисе «Бизнес </w:t>
      </w:r>
      <w:r>
        <w:rPr>
          <w:rFonts w:ascii="Arial" w:eastAsia="Calibri" w:hAnsi="Arial" w:cs="Arial"/>
          <w:sz w:val="22"/>
          <w:szCs w:val="22"/>
          <w:lang w:val="en-US" w:eastAsia="en-US"/>
        </w:rPr>
        <w:t>ID</w:t>
      </w:r>
      <w:r>
        <w:rPr>
          <w:rFonts w:ascii="Arial" w:eastAsia="Calibri" w:hAnsi="Arial" w:cs="Arial"/>
          <w:sz w:val="22"/>
          <w:szCs w:val="22"/>
          <w:lang w:eastAsia="en-US"/>
        </w:rPr>
        <w:t xml:space="preserve">». </w:t>
      </w:r>
    </w:p>
    <w:p w14:paraId="25280973" w14:textId="77777777" w:rsidR="00E0302A" w:rsidRDefault="00373FF5">
      <w:pPr>
        <w:ind w:left="360"/>
        <w:jc w:val="both"/>
        <w:rPr>
          <w:rFonts w:ascii="Arial" w:eastAsia="Calibri" w:hAnsi="Arial" w:cs="Arial"/>
          <w:sz w:val="22"/>
          <w:szCs w:val="22"/>
        </w:rPr>
      </w:pPr>
      <w:r>
        <w:rPr>
          <w:rFonts w:ascii="Arial" w:eastAsia="Calibri" w:hAnsi="Arial" w:cs="Arial"/>
          <w:sz w:val="22"/>
          <w:szCs w:val="22"/>
          <w:lang w:eastAsia="en-US"/>
        </w:rPr>
        <w:t xml:space="preserve">Согласие вступает в силу с момента проставления «галочки» в чек-боксе сервиса «Сквозные универсальные сервисы» и действует до окончания использования Сервиса «Сквозные универсальные сервисы» или «Бизнес </w:t>
      </w:r>
      <w:r>
        <w:rPr>
          <w:rFonts w:ascii="Arial" w:eastAsia="Calibri" w:hAnsi="Arial" w:cs="Arial"/>
          <w:sz w:val="22"/>
          <w:szCs w:val="22"/>
          <w:lang w:val="en-US" w:eastAsia="en-US"/>
        </w:rPr>
        <w:t>ID</w:t>
      </w:r>
      <w:r>
        <w:rPr>
          <w:rFonts w:ascii="Arial" w:eastAsia="Calibri" w:hAnsi="Arial" w:cs="Arial"/>
          <w:sz w:val="22"/>
          <w:szCs w:val="22"/>
          <w:lang w:eastAsia="en-US"/>
        </w:rPr>
        <w:t xml:space="preserve">» (удаления учетной записи). Согласие может быть отозвано в любое время на основании моего запроса. </w:t>
      </w:r>
    </w:p>
    <w:p w14:paraId="0BFF505B" w14:textId="77777777" w:rsidR="00E0302A" w:rsidRDefault="00E0302A">
      <w:pPr>
        <w:jc w:val="both"/>
        <w:rPr>
          <w:rFonts w:ascii="Arial" w:eastAsia="Calibri" w:hAnsi="Arial" w:cs="Arial"/>
        </w:rPr>
      </w:pPr>
    </w:p>
    <w:p w14:paraId="5CBA62C9" w14:textId="77777777" w:rsidR="00E0302A" w:rsidRDefault="00373FF5">
      <w:pPr>
        <w:tabs>
          <w:tab w:val="left" w:pos="1985"/>
        </w:tabs>
        <w:ind w:left="426"/>
        <w:jc w:val="both"/>
        <w:rPr>
          <w:rFonts w:ascii="Arial" w:eastAsia="Calibri" w:hAnsi="Arial" w:cs="Arial"/>
          <w:u w:val="single"/>
        </w:rPr>
      </w:pPr>
      <w:r>
        <w:rPr>
          <w:rFonts w:ascii="Arial" w:eastAsia="Calibri" w:hAnsi="Arial" w:cs="Arial"/>
          <w:u w:val="single"/>
          <w:lang w:eastAsia="en-US"/>
        </w:rPr>
        <w:tab/>
      </w:r>
    </w:p>
    <w:p w14:paraId="756CADE8" w14:textId="77777777" w:rsidR="00E0302A" w:rsidRDefault="00373FF5">
      <w:pPr>
        <w:tabs>
          <w:tab w:val="left" w:pos="284"/>
        </w:tabs>
        <w:ind w:left="426"/>
        <w:jc w:val="both"/>
        <w:rPr>
          <w:rFonts w:ascii="Arial" w:eastAsia="Calibri" w:hAnsi="Arial" w:cs="Arial"/>
          <w:bCs/>
          <w:i/>
          <w:color w:val="404040"/>
          <w:sz w:val="18"/>
          <w:szCs w:val="18"/>
          <w:lang w:eastAsia="en-US"/>
        </w:rPr>
      </w:pPr>
      <w:r>
        <w:rPr>
          <w:rFonts w:ascii="Arial" w:eastAsia="Calibri" w:hAnsi="Arial" w:cs="Arial"/>
          <w:b/>
          <w:i/>
          <w:sz w:val="20"/>
          <w:vertAlign w:val="superscript"/>
          <w:lang w:eastAsia="en-US"/>
        </w:rPr>
        <w:t>1</w:t>
      </w:r>
      <w:r>
        <w:rPr>
          <w:rFonts w:ascii="Arial" w:eastAsia="Calibri" w:hAnsi="Arial" w:cs="Arial"/>
          <w:sz w:val="20"/>
          <w:lang w:eastAsia="en-US"/>
        </w:rPr>
        <w:t> </w:t>
      </w:r>
      <w:r>
        <w:rPr>
          <w:rFonts w:ascii="Arial" w:eastAsia="Calibri" w:hAnsi="Arial" w:cs="Arial"/>
          <w:i/>
          <w:color w:val="404040"/>
          <w:sz w:val="18"/>
          <w:szCs w:val="18"/>
          <w:lang w:eastAsia="en-US"/>
        </w:rPr>
        <w:t>Предполагается</w:t>
      </w:r>
      <w:r>
        <w:rPr>
          <w:rFonts w:ascii="Arial" w:eastAsia="Calibri" w:hAnsi="Arial" w:cs="Arial"/>
          <w:i/>
          <w:iCs/>
          <w:color w:val="404040"/>
          <w:sz w:val="18"/>
          <w:szCs w:val="18"/>
          <w:lang w:eastAsia="en-US"/>
        </w:rPr>
        <w:t xml:space="preserve"> передача персональных данных следующим третьим лицам (обществам Группы компаний «Газпром нефть»):</w:t>
      </w:r>
    </w:p>
    <w:p w14:paraId="655884E8" w14:textId="77777777" w:rsidR="00E0302A" w:rsidRDefault="00373FF5">
      <w:pPr>
        <w:pStyle w:val="affffff8"/>
        <w:numPr>
          <w:ilvl w:val="0"/>
          <w:numId w:val="134"/>
        </w:numPr>
        <w:tabs>
          <w:tab w:val="left" w:pos="284"/>
        </w:tabs>
        <w:jc w:val="both"/>
        <w:rPr>
          <w:rFonts w:ascii="Arial" w:hAnsi="Arial" w:cs="Arial"/>
          <w:bCs/>
          <w:i/>
          <w:color w:val="404040"/>
          <w:sz w:val="18"/>
          <w:szCs w:val="18"/>
        </w:rPr>
      </w:pPr>
      <w:r>
        <w:rPr>
          <w:rFonts w:ascii="Arial" w:hAnsi="Arial" w:cs="Arial"/>
          <w:i/>
          <w:iCs/>
          <w:color w:val="404040"/>
          <w:sz w:val="18"/>
          <w:szCs w:val="18"/>
        </w:rPr>
        <w:t>ПАО «Газпром нефть» (г. Санкт-Петербург, ул. Почтамтская, д.3-5);</w:t>
      </w:r>
    </w:p>
    <w:p w14:paraId="0FEF9A37" w14:textId="77777777" w:rsidR="00E0302A" w:rsidRDefault="00373FF5">
      <w:pPr>
        <w:pStyle w:val="affffff8"/>
        <w:numPr>
          <w:ilvl w:val="0"/>
          <w:numId w:val="134"/>
        </w:numPr>
        <w:tabs>
          <w:tab w:val="left" w:pos="284"/>
        </w:tabs>
        <w:jc w:val="both"/>
        <w:rPr>
          <w:rFonts w:ascii="Arial" w:hAnsi="Arial" w:cs="Arial"/>
          <w:bCs/>
          <w:i/>
          <w:color w:val="404040"/>
          <w:sz w:val="18"/>
          <w:szCs w:val="18"/>
        </w:rPr>
      </w:pPr>
      <w:r>
        <w:rPr>
          <w:rFonts w:ascii="Arial" w:hAnsi="Arial" w:cs="Arial"/>
          <w:i/>
          <w:iCs/>
          <w:color w:val="404040"/>
          <w:sz w:val="18"/>
          <w:szCs w:val="18"/>
        </w:rPr>
        <w:t>ООО «Газпромнефть ИТО» (г. Санкт-Петербург, Московский пр., д.60/129);</w:t>
      </w:r>
    </w:p>
    <w:p w14:paraId="75FBF2F7" w14:textId="77777777" w:rsidR="00E0302A" w:rsidRDefault="00373FF5">
      <w:pPr>
        <w:pStyle w:val="affffff8"/>
        <w:numPr>
          <w:ilvl w:val="0"/>
          <w:numId w:val="134"/>
        </w:numPr>
        <w:tabs>
          <w:tab w:val="left" w:pos="284"/>
        </w:tabs>
        <w:jc w:val="both"/>
        <w:rPr>
          <w:rFonts w:ascii="Arial" w:hAnsi="Arial" w:cs="Arial"/>
          <w:bCs/>
          <w:i/>
          <w:color w:val="404040"/>
          <w:sz w:val="18"/>
          <w:szCs w:val="18"/>
        </w:rPr>
      </w:pPr>
      <w:r>
        <w:rPr>
          <w:rFonts w:ascii="Arial" w:hAnsi="Arial" w:cs="Arial"/>
          <w:i/>
          <w:iCs/>
          <w:color w:val="404040"/>
          <w:sz w:val="18"/>
          <w:szCs w:val="18"/>
        </w:rPr>
        <w:t>ООО «Газпромнефть-Цифровые решения» (г. Санкт-Петербург, ул. Киевская, д.5, к.4);</w:t>
      </w:r>
    </w:p>
    <w:p w14:paraId="5DA4D667" w14:textId="77777777" w:rsidR="00E0302A" w:rsidRDefault="00373FF5">
      <w:pPr>
        <w:pStyle w:val="affffff8"/>
        <w:numPr>
          <w:ilvl w:val="0"/>
          <w:numId w:val="134"/>
        </w:numPr>
        <w:tabs>
          <w:tab w:val="left" w:pos="284"/>
        </w:tabs>
        <w:jc w:val="both"/>
        <w:rPr>
          <w:rFonts w:ascii="Arial" w:hAnsi="Arial" w:cs="Arial"/>
          <w:bCs/>
          <w:i/>
          <w:color w:val="404040"/>
          <w:sz w:val="18"/>
          <w:szCs w:val="18"/>
        </w:rPr>
      </w:pPr>
      <w:r>
        <w:rPr>
          <w:rFonts w:ascii="Arial" w:hAnsi="Arial" w:cs="Arial"/>
          <w:i/>
          <w:iCs/>
          <w:color w:val="404040"/>
          <w:sz w:val="18"/>
          <w:szCs w:val="18"/>
        </w:rPr>
        <w:t>АО «Айсорс» (г. Москва, ул. 1-ый Голутвинский переулок, д.6, пом. 1/8).</w:t>
      </w:r>
    </w:p>
    <w:p w14:paraId="17C2242F" w14:textId="77777777" w:rsidR="00E0302A" w:rsidRDefault="00E0302A">
      <w:pPr>
        <w:tabs>
          <w:tab w:val="left" w:pos="284"/>
        </w:tabs>
        <w:ind w:left="426"/>
        <w:jc w:val="both"/>
        <w:rPr>
          <w:rFonts w:ascii="Arial" w:eastAsia="Calibri" w:hAnsi="Arial" w:cs="Arial"/>
          <w:i/>
          <w:iCs/>
          <w:color w:val="404040"/>
          <w:sz w:val="18"/>
          <w:szCs w:val="18"/>
          <w:lang w:eastAsia="en-US"/>
        </w:rPr>
      </w:pPr>
    </w:p>
    <w:sectPr w:rsidR="00E0302A">
      <w:pgSz w:w="11906" w:h="16838"/>
      <w:pgMar w:top="1134" w:right="851" w:bottom="851"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A18BBB" w14:textId="77777777" w:rsidR="00641C68" w:rsidRDefault="00641C68">
      <w:r>
        <w:separator/>
      </w:r>
    </w:p>
  </w:endnote>
  <w:endnote w:type="continuationSeparator" w:id="0">
    <w:p w14:paraId="401C4660" w14:textId="77777777" w:rsidR="00641C68" w:rsidRDefault="00641C68">
      <w:r>
        <w:continuationSeparator/>
      </w:r>
    </w:p>
  </w:endnote>
  <w:endnote w:type="continuationNotice" w:id="1">
    <w:p w14:paraId="6D2C934A" w14:textId="77777777" w:rsidR="00641C68" w:rsidRDefault="00641C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rinda">
    <w:altName w:val="Courier New"/>
    <w:panose1 w:val="00000400000000000000"/>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PN_DIN Regular">
    <w:panose1 w:val="020B0504020202020204"/>
    <w:charset w:val="CC"/>
    <w:family w:val="swiss"/>
    <w:pitch w:val="variable"/>
    <w:sig w:usb0="A00002FF" w:usb1="5000204B" w:usb2="00000020" w:usb3="00000000" w:csb0="00000097" w:csb1="00000000"/>
  </w:font>
  <w:font w:name="Noto Sans Symbols">
    <w:charset w:val="00"/>
    <w:family w:val="auto"/>
    <w:pitch w:val="default"/>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New York">
    <w:panose1 w:val="02040503060506020304"/>
    <w:charset w:val="00"/>
    <w:family w:val="auto"/>
    <w:pitch w:val="default"/>
  </w:font>
  <w:font w:name="Liberation Serif">
    <w:altName w:val="Times New Roman"/>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7602FE" w14:textId="77777777" w:rsidR="00641C68" w:rsidRDefault="00641C68">
    <w:pPr>
      <w:pStyle w:val="afffff7"/>
      <w:tabs>
        <w:tab w:val="clear" w:pos="8640"/>
        <w:tab w:val="right" w:pos="9214"/>
        <w:tab w:val="left" w:pos="10065"/>
      </w:tabs>
      <w:rPr>
        <w:lang w:val="ru-RU"/>
      </w:rPr>
    </w:pPr>
    <w:r>
      <w:rPr>
        <w:lang w:val="ru-RU"/>
      </w:rPr>
      <w:tab/>
      <w:t>Ш-24.01.03.04-01 Упрощенный технический проект, версия 1.8</w:t>
    </w:r>
  </w:p>
  <w:p w14:paraId="625DB0A0" w14:textId="0F752BAA" w:rsidR="00641C68" w:rsidRDefault="00641C68">
    <w:pPr>
      <w:pStyle w:val="afffff7"/>
      <w:tabs>
        <w:tab w:val="clear" w:pos="8640"/>
        <w:tab w:val="right" w:pos="9214"/>
        <w:tab w:val="left" w:pos="10065"/>
      </w:tabs>
      <w:rPr>
        <w:lang w:val="ru-RU"/>
      </w:rPr>
    </w:pPr>
    <w:r>
      <w:rPr>
        <w:lang w:val="ru-RU"/>
      </w:rPr>
      <w:tab/>
      <w:t xml:space="preserve">стр. </w:t>
    </w:r>
    <w:r>
      <w:rPr>
        <w:lang w:val="ru-RU"/>
      </w:rPr>
      <w:fldChar w:fldCharType="begin"/>
    </w:r>
    <w:r>
      <w:rPr>
        <w:lang w:val="ru-RU"/>
      </w:rPr>
      <w:instrText xml:space="preserve"> PAGE </w:instrText>
    </w:r>
    <w:r>
      <w:rPr>
        <w:lang w:val="ru-RU"/>
      </w:rPr>
      <w:fldChar w:fldCharType="separate"/>
    </w:r>
    <w:r w:rsidR="00140DE9">
      <w:rPr>
        <w:noProof/>
        <w:lang w:val="ru-RU"/>
      </w:rPr>
      <w:t>21</w:t>
    </w:r>
    <w:r>
      <w:rPr>
        <w:lang w:val="ru-RU"/>
      </w:rPr>
      <w:fldChar w:fldCharType="end"/>
    </w:r>
    <w:r>
      <w:rPr>
        <w:lang w:val="ru-RU"/>
      </w:rPr>
      <w:t xml:space="preserve"> из </w:t>
    </w:r>
    <w:r>
      <w:rPr>
        <w:lang w:val="ru-RU"/>
      </w:rPr>
      <w:fldChar w:fldCharType="begin"/>
    </w:r>
    <w:r>
      <w:rPr>
        <w:lang w:val="ru-RU"/>
      </w:rPr>
      <w:instrText xml:space="preserve"> NUMPAGES </w:instrText>
    </w:r>
    <w:r>
      <w:rPr>
        <w:lang w:val="ru-RU"/>
      </w:rPr>
      <w:fldChar w:fldCharType="separate"/>
    </w:r>
    <w:r w:rsidR="00140DE9">
      <w:rPr>
        <w:noProof/>
        <w:lang w:val="ru-RU"/>
      </w:rPr>
      <w:t>156</w:t>
    </w:r>
    <w:r>
      <w:rPr>
        <w:lang w:val="ru-R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741467" w14:textId="77777777" w:rsidR="00641C68" w:rsidRDefault="00641C68">
    <w:pPr>
      <w:pStyle w:val="afffff7"/>
      <w:tabs>
        <w:tab w:val="clear" w:pos="8640"/>
        <w:tab w:val="right" w:pos="9214"/>
        <w:tab w:val="left" w:pos="10065"/>
      </w:tabs>
      <w:jc w:val="center"/>
      <w:rPr>
        <w:lang w:val="ru-RU"/>
      </w:rPr>
    </w:pPr>
    <w:r>
      <w:rPr>
        <w:lang w:val="ru-RU"/>
      </w:rPr>
      <w:t>Упрощенный технический проект</w:t>
    </w:r>
  </w:p>
  <w:p w14:paraId="633F83F7" w14:textId="300F59CA" w:rsidR="00641C68" w:rsidRDefault="00641C68">
    <w:pPr>
      <w:pStyle w:val="afffff7"/>
      <w:tabs>
        <w:tab w:val="clear" w:pos="8640"/>
        <w:tab w:val="right" w:pos="9214"/>
        <w:tab w:val="left" w:pos="10065"/>
      </w:tabs>
      <w:jc w:val="center"/>
      <w:rPr>
        <w:lang w:val="ru-RU"/>
      </w:rPr>
    </w:pPr>
    <w:r>
      <w:rPr>
        <w:lang w:val="ru-RU"/>
      </w:rPr>
      <w:t xml:space="preserve">стр. </w:t>
    </w:r>
    <w:r>
      <w:rPr>
        <w:lang w:val="ru-RU"/>
      </w:rPr>
      <w:fldChar w:fldCharType="begin"/>
    </w:r>
    <w:r>
      <w:rPr>
        <w:lang w:val="ru-RU"/>
      </w:rPr>
      <w:instrText xml:space="preserve"> PAGE </w:instrText>
    </w:r>
    <w:r>
      <w:rPr>
        <w:lang w:val="ru-RU"/>
      </w:rPr>
      <w:fldChar w:fldCharType="separate"/>
    </w:r>
    <w:r w:rsidR="00140DE9">
      <w:rPr>
        <w:noProof/>
        <w:lang w:val="ru-RU"/>
      </w:rPr>
      <w:t>1</w:t>
    </w:r>
    <w:r>
      <w:rPr>
        <w:lang w:val="ru-RU"/>
      </w:rPr>
      <w:fldChar w:fldCharType="end"/>
    </w:r>
    <w:r>
      <w:rPr>
        <w:lang w:val="ru-RU"/>
      </w:rPr>
      <w:t xml:space="preserve"> из </w:t>
    </w:r>
    <w:r>
      <w:rPr>
        <w:lang w:val="ru-RU"/>
      </w:rPr>
      <w:fldChar w:fldCharType="begin"/>
    </w:r>
    <w:r>
      <w:rPr>
        <w:lang w:val="ru-RU"/>
      </w:rPr>
      <w:instrText xml:space="preserve"> NUMPAGES </w:instrText>
    </w:r>
    <w:r>
      <w:rPr>
        <w:lang w:val="ru-RU"/>
      </w:rPr>
      <w:fldChar w:fldCharType="separate"/>
    </w:r>
    <w:r w:rsidR="00140DE9">
      <w:rPr>
        <w:noProof/>
        <w:lang w:val="ru-RU"/>
      </w:rPr>
      <w:t>156</w:t>
    </w:r>
    <w:r>
      <w:rPr>
        <w:lang w:val="ru-RU"/>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3DDD2" w14:textId="77777777" w:rsidR="00641C68" w:rsidRDefault="00641C68">
    <w:pPr>
      <w:pStyle w:val="afffff7"/>
      <w:tabs>
        <w:tab w:val="clear" w:pos="8640"/>
        <w:tab w:val="right" w:pos="9214"/>
        <w:tab w:val="left" w:pos="10065"/>
      </w:tabs>
      <w:jc w:val="center"/>
      <w:rPr>
        <w:lang w:val="ru-RU"/>
      </w:rPr>
    </w:pPr>
    <w:r>
      <w:rPr>
        <w:lang w:val="ru-RU"/>
      </w:rPr>
      <w:t>Ш-24.01.03.04-01 Упрощенный технический проект, версия 1.0</w:t>
    </w:r>
  </w:p>
  <w:p w14:paraId="1E41CAB6" w14:textId="29F1BE36" w:rsidR="00641C68" w:rsidRDefault="00641C68">
    <w:pPr>
      <w:pStyle w:val="afffff7"/>
      <w:tabs>
        <w:tab w:val="clear" w:pos="8640"/>
        <w:tab w:val="right" w:pos="9214"/>
        <w:tab w:val="left" w:pos="10065"/>
      </w:tabs>
      <w:jc w:val="center"/>
      <w:rPr>
        <w:lang w:val="ru-RU"/>
      </w:rPr>
    </w:pPr>
    <w:r>
      <w:rPr>
        <w:lang w:val="ru-RU"/>
      </w:rPr>
      <w:t xml:space="preserve">стр. </w:t>
    </w:r>
    <w:r>
      <w:rPr>
        <w:lang w:val="ru-RU"/>
      </w:rPr>
      <w:fldChar w:fldCharType="begin"/>
    </w:r>
    <w:r>
      <w:rPr>
        <w:lang w:val="ru-RU"/>
      </w:rPr>
      <w:instrText xml:space="preserve"> PAGE </w:instrText>
    </w:r>
    <w:r>
      <w:rPr>
        <w:lang w:val="ru-RU"/>
      </w:rPr>
      <w:fldChar w:fldCharType="separate"/>
    </w:r>
    <w:r w:rsidR="00140DE9">
      <w:rPr>
        <w:noProof/>
        <w:lang w:val="ru-RU"/>
      </w:rPr>
      <w:t>65</w:t>
    </w:r>
    <w:r>
      <w:rPr>
        <w:lang w:val="ru-RU"/>
      </w:rPr>
      <w:fldChar w:fldCharType="end"/>
    </w:r>
    <w:r>
      <w:rPr>
        <w:lang w:val="ru-RU"/>
      </w:rPr>
      <w:t xml:space="preserve"> из </w:t>
    </w:r>
    <w:r>
      <w:rPr>
        <w:lang w:val="ru-RU"/>
      </w:rPr>
      <w:fldChar w:fldCharType="begin"/>
    </w:r>
    <w:r>
      <w:rPr>
        <w:lang w:val="ru-RU"/>
      </w:rPr>
      <w:instrText xml:space="preserve"> NUMPAGES </w:instrText>
    </w:r>
    <w:r>
      <w:rPr>
        <w:lang w:val="ru-RU"/>
      </w:rPr>
      <w:fldChar w:fldCharType="separate"/>
    </w:r>
    <w:r w:rsidR="00140DE9">
      <w:rPr>
        <w:noProof/>
        <w:lang w:val="ru-RU"/>
      </w:rPr>
      <w:t>156</w:t>
    </w:r>
    <w:r>
      <w:rPr>
        <w:lang w:val="ru-RU"/>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D136F" w14:textId="77777777" w:rsidR="00641C68" w:rsidRDefault="00641C68">
    <w:pPr>
      <w:pStyle w:val="afffff7"/>
      <w:tabs>
        <w:tab w:val="clear" w:pos="8640"/>
        <w:tab w:val="right" w:pos="9214"/>
        <w:tab w:val="left" w:pos="10065"/>
      </w:tabs>
      <w:jc w:val="center"/>
      <w:rPr>
        <w:lang w:val="ru-RU"/>
      </w:rPr>
    </w:pPr>
    <w:r>
      <w:rPr>
        <w:lang w:val="ru-RU"/>
      </w:rPr>
      <w:t>Ш-24.01.03.04-01 Упрощенный технический проект, версия 1.0</w:t>
    </w:r>
  </w:p>
  <w:p w14:paraId="025F52C2" w14:textId="1E9AF40E" w:rsidR="00641C68" w:rsidRDefault="00641C68">
    <w:pPr>
      <w:pStyle w:val="afffff7"/>
      <w:tabs>
        <w:tab w:val="clear" w:pos="8640"/>
        <w:tab w:val="right" w:pos="9214"/>
        <w:tab w:val="left" w:pos="10065"/>
      </w:tabs>
      <w:jc w:val="center"/>
      <w:rPr>
        <w:lang w:val="ru-RU"/>
      </w:rPr>
    </w:pPr>
    <w:r>
      <w:rPr>
        <w:lang w:val="ru-RU"/>
      </w:rPr>
      <w:t xml:space="preserve">стр. </w:t>
    </w:r>
    <w:r>
      <w:rPr>
        <w:lang w:val="ru-RU"/>
      </w:rPr>
      <w:fldChar w:fldCharType="begin"/>
    </w:r>
    <w:r>
      <w:rPr>
        <w:lang w:val="ru-RU"/>
      </w:rPr>
      <w:instrText xml:space="preserve"> PAGE </w:instrText>
    </w:r>
    <w:r>
      <w:rPr>
        <w:lang w:val="ru-RU"/>
      </w:rPr>
      <w:fldChar w:fldCharType="separate"/>
    </w:r>
    <w:r w:rsidR="00140DE9">
      <w:rPr>
        <w:noProof/>
        <w:lang w:val="ru-RU"/>
      </w:rPr>
      <w:t>153</w:t>
    </w:r>
    <w:r>
      <w:rPr>
        <w:lang w:val="ru-RU"/>
      </w:rPr>
      <w:fldChar w:fldCharType="end"/>
    </w:r>
    <w:r>
      <w:rPr>
        <w:lang w:val="ru-RU"/>
      </w:rPr>
      <w:t xml:space="preserve"> из </w:t>
    </w:r>
    <w:r>
      <w:rPr>
        <w:lang w:val="ru-RU"/>
      </w:rPr>
      <w:fldChar w:fldCharType="begin"/>
    </w:r>
    <w:r>
      <w:rPr>
        <w:lang w:val="ru-RU"/>
      </w:rPr>
      <w:instrText xml:space="preserve"> NUMPAGES </w:instrText>
    </w:r>
    <w:r>
      <w:rPr>
        <w:lang w:val="ru-RU"/>
      </w:rPr>
      <w:fldChar w:fldCharType="separate"/>
    </w:r>
    <w:r w:rsidR="00140DE9">
      <w:rPr>
        <w:noProof/>
        <w:lang w:val="ru-RU"/>
      </w:rPr>
      <w:t>156</w:t>
    </w:r>
    <w:r>
      <w:rPr>
        <w:lang w:val="ru-RU"/>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4647A" w14:textId="77777777" w:rsidR="00641C68" w:rsidRDefault="00641C68">
    <w:pPr>
      <w:pStyle w:val="afffff7"/>
      <w:tabs>
        <w:tab w:val="clear" w:pos="8640"/>
        <w:tab w:val="right" w:pos="9214"/>
        <w:tab w:val="left" w:pos="10065"/>
      </w:tabs>
      <w:rPr>
        <w:lang w:val="ru-RU"/>
      </w:rPr>
    </w:pPr>
    <w:r>
      <w:rPr>
        <w:lang w:val="ru-RU"/>
      </w:rPr>
      <w:tab/>
      <w:t>Ш-24.01.03.04-01 Упрощенный технический проект, версия 1.0</w:t>
    </w:r>
  </w:p>
  <w:p w14:paraId="7BFF5ACF" w14:textId="4C1A447D" w:rsidR="00641C68" w:rsidRDefault="00641C68">
    <w:pPr>
      <w:pStyle w:val="afffff7"/>
      <w:tabs>
        <w:tab w:val="clear" w:pos="8640"/>
        <w:tab w:val="left" w:pos="6060"/>
      </w:tabs>
      <w:rPr>
        <w:lang w:val="ru-RU"/>
      </w:rPr>
    </w:pPr>
    <w:r>
      <w:rPr>
        <w:lang w:val="ru-RU"/>
      </w:rPr>
      <w:tab/>
      <w:t xml:space="preserve">стр. </w:t>
    </w:r>
    <w:r>
      <w:rPr>
        <w:lang w:val="ru-RU"/>
      </w:rPr>
      <w:fldChar w:fldCharType="begin"/>
    </w:r>
    <w:r>
      <w:rPr>
        <w:lang w:val="ru-RU"/>
      </w:rPr>
      <w:instrText xml:space="preserve"> PAGE </w:instrText>
    </w:r>
    <w:r>
      <w:rPr>
        <w:lang w:val="ru-RU"/>
      </w:rPr>
      <w:fldChar w:fldCharType="separate"/>
    </w:r>
    <w:r w:rsidR="005E36DE">
      <w:rPr>
        <w:noProof/>
        <w:lang w:val="ru-RU"/>
      </w:rPr>
      <w:t>66</w:t>
    </w:r>
    <w:r>
      <w:rPr>
        <w:lang w:val="ru-RU"/>
      </w:rPr>
      <w:fldChar w:fldCharType="end"/>
    </w:r>
    <w:r>
      <w:rPr>
        <w:lang w:val="ru-RU"/>
      </w:rPr>
      <w:t xml:space="preserve"> из </w:t>
    </w:r>
    <w:r>
      <w:rPr>
        <w:lang w:val="ru-RU"/>
      </w:rPr>
      <w:fldChar w:fldCharType="begin"/>
    </w:r>
    <w:r>
      <w:rPr>
        <w:lang w:val="ru-RU"/>
      </w:rPr>
      <w:instrText xml:space="preserve"> NUMPAGES </w:instrText>
    </w:r>
    <w:r>
      <w:rPr>
        <w:lang w:val="ru-RU"/>
      </w:rPr>
      <w:fldChar w:fldCharType="separate"/>
    </w:r>
    <w:r w:rsidR="005E36DE">
      <w:rPr>
        <w:noProof/>
        <w:lang w:val="ru-RU"/>
      </w:rPr>
      <w:t>156</w:t>
    </w:r>
    <w:r>
      <w:rPr>
        <w:lang w:val="ru-RU"/>
      </w:rPr>
      <w:fldChar w:fldCharType="end"/>
    </w:r>
    <w:r>
      <w:rPr>
        <w:lang w:val="ru-RU"/>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2F0ADB" w14:textId="77777777" w:rsidR="00641C68" w:rsidRDefault="00641C68">
      <w:r>
        <w:separator/>
      </w:r>
    </w:p>
  </w:footnote>
  <w:footnote w:type="continuationSeparator" w:id="0">
    <w:p w14:paraId="686F6160" w14:textId="77777777" w:rsidR="00641C68" w:rsidRDefault="00641C68">
      <w:r>
        <w:continuationSeparator/>
      </w:r>
    </w:p>
  </w:footnote>
  <w:footnote w:type="continuationNotice" w:id="1">
    <w:p w14:paraId="1D3DE27B" w14:textId="77777777" w:rsidR="00641C68" w:rsidRDefault="00641C68"/>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786AE6" w14:textId="77777777" w:rsidR="00641C68" w:rsidRDefault="00641C68">
    <w:pPr>
      <w:pStyle w:val="afffa"/>
      <w:spacing w:after="360"/>
      <w:rPr>
        <w:sz w:val="16"/>
        <w:szCs w:val="16"/>
      </w:rPr>
    </w:pPr>
    <w:r>
      <w:rPr>
        <w:b/>
        <w:noProof/>
        <w:lang w:eastAsia="ru-RU"/>
      </w:rPr>
      <mc:AlternateContent>
        <mc:Choice Requires="wpg">
          <w:drawing>
            <wp:anchor distT="0" distB="0" distL="114300" distR="114300" simplePos="0" relativeHeight="251659776" behindDoc="0" locked="0" layoutInCell="1" allowOverlap="1" wp14:anchorId="322EA5A2" wp14:editId="4295186F">
              <wp:simplePos x="0" y="0"/>
              <wp:positionH relativeFrom="column">
                <wp:posOffset>5107940</wp:posOffset>
              </wp:positionH>
              <wp:positionV relativeFrom="paragraph">
                <wp:posOffset>-224155</wp:posOffset>
              </wp:positionV>
              <wp:extent cx="859790" cy="457200"/>
              <wp:effectExtent l="0" t="0" r="0" b="0"/>
              <wp:wrapSquare wrapText="bothSides"/>
              <wp:docPr id="1" name="Рисунок 7"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9776;o:allowoverlap:true;o:allowincell:true;mso-position-horizontal-relative:text;margin-left:402.20pt;mso-position-horizontal:absolute;mso-position-vertical-relative:text;margin-top:-17.65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rFonts w:cs="Arial"/>
        <w:lang w:val="en-US"/>
      </w:rPr>
      <w:t xml:space="preserve">U220007372 </w:t>
    </w:r>
    <w:r>
      <w:rPr>
        <w:rFonts w:cs="Arial"/>
      </w:rPr>
      <w:t>«Сквозные универсальные сервисы»</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BA421" w14:textId="77777777" w:rsidR="00641C68" w:rsidRDefault="00641C68">
    <w:pPr>
      <w:pStyle w:val="afffa"/>
      <w:spacing w:after="360"/>
      <w:rPr>
        <w:sz w:val="24"/>
        <w:szCs w:val="16"/>
      </w:rPr>
    </w:pPr>
    <w:r>
      <w:rPr>
        <w:b/>
        <w:noProof/>
        <w:sz w:val="36"/>
        <w:lang w:eastAsia="ru-RU"/>
      </w:rPr>
      <mc:AlternateContent>
        <mc:Choice Requires="wpg">
          <w:drawing>
            <wp:anchor distT="0" distB="0" distL="114300" distR="114300" simplePos="0" relativeHeight="251654656" behindDoc="0" locked="0" layoutInCell="1" allowOverlap="1" wp14:anchorId="6CD73955" wp14:editId="17BF5802">
              <wp:simplePos x="0" y="0"/>
              <wp:positionH relativeFrom="column">
                <wp:posOffset>5107940</wp:posOffset>
              </wp:positionH>
              <wp:positionV relativeFrom="paragraph">
                <wp:posOffset>-224155</wp:posOffset>
              </wp:positionV>
              <wp:extent cx="859790" cy="457200"/>
              <wp:effectExtent l="0" t="0" r="0" b="0"/>
              <wp:wrapSquare wrapText="bothSides"/>
              <wp:docPr id="2" name="Рисунок 8"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54656;o:allowoverlap:true;o:allowincell:true;mso-position-horizontal-relative:text;margin-left:402.20pt;mso-position-horizontal:absolute;mso-position-vertical-relative:text;margin-top:-17.65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sz w:val="24"/>
        <w:szCs w:val="16"/>
        <w:lang w:val="en-US"/>
      </w:rPr>
      <w:t xml:space="preserve">U220007372 </w:t>
    </w:r>
    <w:r>
      <w:rPr>
        <w:sz w:val="24"/>
        <w:szCs w:val="16"/>
      </w:rPr>
      <w:t>«Сквозные универсальные сервисы»</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6E540" w14:textId="77777777" w:rsidR="00641C68" w:rsidRDefault="00641C68">
    <w:pPr>
      <w:pStyle w:val="afffa"/>
      <w:spacing w:after="360"/>
      <w:rPr>
        <w:sz w:val="16"/>
        <w:szCs w:val="16"/>
      </w:rPr>
    </w:pPr>
    <w:r>
      <w:rPr>
        <w:b/>
        <w:noProof/>
        <w:lang w:eastAsia="ru-RU"/>
      </w:rPr>
      <mc:AlternateContent>
        <mc:Choice Requires="wpg">
          <w:drawing>
            <wp:anchor distT="0" distB="0" distL="114300" distR="114300" simplePos="0" relativeHeight="251660800" behindDoc="0" locked="0" layoutInCell="1" allowOverlap="1" wp14:anchorId="22A00E62" wp14:editId="71548E48">
              <wp:simplePos x="0" y="0"/>
              <wp:positionH relativeFrom="column">
                <wp:posOffset>9062423</wp:posOffset>
              </wp:positionH>
              <wp:positionV relativeFrom="paragraph">
                <wp:posOffset>-236030</wp:posOffset>
              </wp:positionV>
              <wp:extent cx="859790" cy="457200"/>
              <wp:effectExtent l="0" t="0" r="0" b="0"/>
              <wp:wrapSquare wrapText="bothSides"/>
              <wp:docPr id="3" name="Рисунок 9"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251660800;o:allowoverlap:true;o:allowincell:true;mso-position-horizontal-relative:text;margin-left:713.58pt;mso-position-horizontal:absolute;mso-position-vertical-relative:text;margin-top:-18.59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rFonts w:cs="Arial"/>
        <w:lang w:val="en-US"/>
      </w:rPr>
      <w:t xml:space="preserve"> U220007372 </w:t>
    </w:r>
    <w:r>
      <w:rPr>
        <w:rFonts w:cs="Arial"/>
      </w:rPr>
      <w:t>«Сквозные универсальные сервисы»</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2C1F18" w14:textId="77777777" w:rsidR="00641C68" w:rsidRDefault="00641C68">
    <w:pPr>
      <w:pStyle w:val="afffa"/>
      <w:spacing w:after="360"/>
      <w:rPr>
        <w:sz w:val="16"/>
        <w:szCs w:val="16"/>
      </w:rPr>
    </w:pPr>
    <w:r>
      <w:rPr>
        <w:b/>
        <w:noProof/>
        <w:lang w:eastAsia="ru-RU"/>
      </w:rPr>
      <mc:AlternateContent>
        <mc:Choice Requires="wpg">
          <w:drawing>
            <wp:anchor distT="0" distB="0" distL="114300" distR="114300" simplePos="0" relativeHeight="251661824" behindDoc="0" locked="0" layoutInCell="1" allowOverlap="1" wp14:anchorId="53E34156" wp14:editId="504E70B5">
              <wp:simplePos x="0" y="0"/>
              <wp:positionH relativeFrom="column">
                <wp:posOffset>5107940</wp:posOffset>
              </wp:positionH>
              <wp:positionV relativeFrom="paragraph">
                <wp:posOffset>-224155</wp:posOffset>
              </wp:positionV>
              <wp:extent cx="859790" cy="457200"/>
              <wp:effectExtent l="0" t="0" r="0" b="0"/>
              <wp:wrapSquare wrapText="bothSides"/>
              <wp:docPr id="4" name="Рисунок 10"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position:absolute;z-index:251661824;o:allowoverlap:true;o:allowincell:true;mso-position-horizontal-relative:text;margin-left:402.20pt;mso-position-horizontal:absolute;mso-position-vertical-relative:text;margin-top:-17.65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rFonts w:cs="Arial"/>
      </w:rPr>
      <w:t>Проект &lt;Код проекта&gt; «&lt;Наименование проекта&gt;»</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8D4CD" w14:textId="77777777" w:rsidR="00641C68" w:rsidRDefault="00641C68">
    <w:pPr>
      <w:pStyle w:val="afffa"/>
      <w:spacing w:after="360"/>
      <w:rPr>
        <w:sz w:val="16"/>
        <w:szCs w:val="16"/>
      </w:rPr>
    </w:pPr>
    <w:r>
      <w:rPr>
        <w:b/>
        <w:noProof/>
        <w:lang w:eastAsia="ru-RU"/>
      </w:rPr>
      <mc:AlternateContent>
        <mc:Choice Requires="wpg">
          <w:drawing>
            <wp:anchor distT="0" distB="0" distL="114300" distR="114300" simplePos="0" relativeHeight="251652608" behindDoc="0" locked="0" layoutInCell="1" allowOverlap="1" wp14:anchorId="6C46C23E" wp14:editId="7196B357">
              <wp:simplePos x="0" y="0"/>
              <wp:positionH relativeFrom="column">
                <wp:posOffset>5107940</wp:posOffset>
              </wp:positionH>
              <wp:positionV relativeFrom="paragraph">
                <wp:posOffset>-224155</wp:posOffset>
              </wp:positionV>
              <wp:extent cx="859790" cy="457200"/>
              <wp:effectExtent l="0" t="0" r="0" b="0"/>
              <wp:wrapSquare wrapText="bothSides"/>
              <wp:docPr id="5" name="Рисунок 12"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position:absolute;z-index:251652608;o:allowoverlap:true;o:allowincell:true;mso-position-horizontal-relative:text;margin-left:402.20pt;mso-position-horizontal:absolute;mso-position-vertical-relative:text;margin-top:-17.65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rFonts w:cs="Arial"/>
        <w:lang w:val="en-US"/>
      </w:rPr>
      <w:t xml:space="preserve"> U220007372 </w:t>
    </w:r>
    <w:r>
      <w:rPr>
        <w:rFonts w:cs="Arial"/>
      </w:rPr>
      <w:t>«Сквозные универсальные сервисы»</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D69E0D" w14:textId="77777777" w:rsidR="00641C68" w:rsidRDefault="00641C68">
    <w:pPr>
      <w:pStyle w:val="afffa"/>
      <w:spacing w:after="360"/>
      <w:rPr>
        <w:sz w:val="16"/>
        <w:szCs w:val="16"/>
      </w:rPr>
    </w:pPr>
    <w:r>
      <w:rPr>
        <w:b/>
        <w:noProof/>
        <w:lang w:eastAsia="ru-RU"/>
      </w:rPr>
      <mc:AlternateContent>
        <mc:Choice Requires="wpg">
          <w:drawing>
            <wp:anchor distT="0" distB="0" distL="114300" distR="114300" simplePos="0" relativeHeight="251662848" behindDoc="0" locked="0" layoutInCell="1" allowOverlap="1" wp14:anchorId="3D6B0352" wp14:editId="4D6B3E39">
              <wp:simplePos x="0" y="0"/>
              <wp:positionH relativeFrom="margin">
                <wp:align>right</wp:align>
              </wp:positionH>
              <wp:positionV relativeFrom="paragraph">
                <wp:posOffset>-295407</wp:posOffset>
              </wp:positionV>
              <wp:extent cx="859790" cy="457200"/>
              <wp:effectExtent l="0" t="0" r="0" b="0"/>
              <wp:wrapSquare wrapText="bothSides"/>
              <wp:docPr id="6" name="Рисунок 15"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position:absolute;z-index:251662848;o:allowoverlap:true;o:allowincell:true;mso-position-horizontal-relative:margin;mso-position-horizontal:right;mso-position-vertical-relative:text;margin-top:-23.26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rFonts w:cs="Arial"/>
        <w:lang w:val="en-US"/>
      </w:rPr>
      <w:t xml:space="preserve"> U220007372 </w:t>
    </w:r>
    <w:r>
      <w:rPr>
        <w:rFonts w:cs="Arial"/>
      </w:rPr>
      <w:t>«Сквозные универсальные сервисы»</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19D61" w14:textId="77777777" w:rsidR="00641C68" w:rsidRDefault="00641C68">
    <w:pPr>
      <w:pStyle w:val="afffa"/>
      <w:rPr>
        <w:sz w:val="16"/>
        <w:szCs w:val="16"/>
      </w:rPr>
    </w:pPr>
    <w:r>
      <w:rPr>
        <w:b/>
        <w:noProof/>
        <w:lang w:eastAsia="ru-RU"/>
      </w:rPr>
      <mc:AlternateContent>
        <mc:Choice Requires="wpg">
          <w:drawing>
            <wp:anchor distT="0" distB="0" distL="114300" distR="114300" simplePos="0" relativeHeight="251657728" behindDoc="0" locked="0" layoutInCell="1" allowOverlap="1" wp14:anchorId="263EFDF4" wp14:editId="59A14D09">
              <wp:simplePos x="0" y="0"/>
              <wp:positionH relativeFrom="column">
                <wp:posOffset>5128895</wp:posOffset>
              </wp:positionH>
              <wp:positionV relativeFrom="paragraph">
                <wp:posOffset>-311150</wp:posOffset>
              </wp:positionV>
              <wp:extent cx="859790" cy="457200"/>
              <wp:effectExtent l="0" t="0" r="0" b="0"/>
              <wp:wrapSquare wrapText="bothSides"/>
              <wp:docPr id="7" name="Рисунок 16" descr="logogpn_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logogpn_gif"/>
                      <pic:cNvPicPr>
                        <a:picLocks noChangeAspect="1"/>
                      </pic:cNvPicPr>
                    </pic:nvPicPr>
                    <pic:blipFill>
                      <a:blip r:embed="rId1"/>
                      <a:stretch/>
                    </pic:blipFill>
                    <pic:spPr bwMode="auto">
                      <a:xfrm>
                        <a:off x="0" y="0"/>
                        <a:ext cx="859790" cy="457200"/>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position:absolute;z-index:251657728;o:allowoverlap:true;o:allowincell:true;mso-position-horizontal-relative:text;margin-left:403.85pt;mso-position-horizontal:absolute;mso-position-vertical-relative:text;margin-top:-24.50pt;mso-position-vertical:absolute;width:67.70pt;height:36.00pt;mso-wrap-distance-left:9.00pt;mso-wrap-distance-top:0.00pt;mso-wrap-distance-right:9.00pt;mso-wrap-distance-bottom:0.00pt;" stroked="f">
              <v:path textboxrect="0,0,0,0"/>
              <w10:wrap type="square"/>
              <v:imagedata r:id="rId2" o:title=""/>
            </v:shape>
          </w:pict>
        </mc:Fallback>
      </mc:AlternateContent>
    </w:r>
    <w:r>
      <w:rPr>
        <w:rFonts w:cs="Arial"/>
        <w:lang w:val="en-US"/>
      </w:rPr>
      <w:t xml:space="preserve"> U220007372 </w:t>
    </w:r>
    <w:r>
      <w:rPr>
        <w:rFonts w:cs="Arial"/>
      </w:rPr>
      <w:t>«Сквозные универсальные сервисы»</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4595"/>
    <w:multiLevelType w:val="hybridMultilevel"/>
    <w:tmpl w:val="2FE02274"/>
    <w:lvl w:ilvl="0" w:tplc="2E76BAAC">
      <w:start w:val="1"/>
      <w:numFmt w:val="bullet"/>
      <w:lvlText w:val="-"/>
      <w:lvlJc w:val="left"/>
      <w:pPr>
        <w:ind w:left="720" w:hanging="360"/>
      </w:pPr>
      <w:rPr>
        <w:rFonts w:ascii="Vrinda" w:hAnsi="Vrinda"/>
      </w:rPr>
    </w:lvl>
    <w:lvl w:ilvl="1" w:tplc="F284704A">
      <w:start w:val="1"/>
      <w:numFmt w:val="bullet"/>
      <w:lvlText w:val="o"/>
      <w:lvlJc w:val="left"/>
      <w:pPr>
        <w:ind w:left="1440" w:hanging="360"/>
      </w:pPr>
      <w:rPr>
        <w:rFonts w:ascii="Courier New" w:eastAsia="Courier New" w:hAnsi="Courier New" w:cs="Courier New" w:hint="default"/>
      </w:rPr>
    </w:lvl>
    <w:lvl w:ilvl="2" w:tplc="20D259F2">
      <w:start w:val="1"/>
      <w:numFmt w:val="bullet"/>
      <w:lvlText w:val="§"/>
      <w:lvlJc w:val="left"/>
      <w:pPr>
        <w:ind w:left="2160" w:hanging="360"/>
      </w:pPr>
      <w:rPr>
        <w:rFonts w:ascii="Wingdings" w:eastAsia="Wingdings" w:hAnsi="Wingdings" w:cs="Wingdings" w:hint="default"/>
      </w:rPr>
    </w:lvl>
    <w:lvl w:ilvl="3" w:tplc="18D8790E">
      <w:start w:val="1"/>
      <w:numFmt w:val="bullet"/>
      <w:lvlText w:val="·"/>
      <w:lvlJc w:val="left"/>
      <w:pPr>
        <w:ind w:left="2880" w:hanging="360"/>
      </w:pPr>
      <w:rPr>
        <w:rFonts w:ascii="Symbol" w:eastAsia="Symbol" w:hAnsi="Symbol" w:cs="Symbol" w:hint="default"/>
      </w:rPr>
    </w:lvl>
    <w:lvl w:ilvl="4" w:tplc="B3E86D58">
      <w:start w:val="1"/>
      <w:numFmt w:val="bullet"/>
      <w:lvlText w:val="o"/>
      <w:lvlJc w:val="left"/>
      <w:pPr>
        <w:ind w:left="3600" w:hanging="360"/>
      </w:pPr>
      <w:rPr>
        <w:rFonts w:ascii="Courier New" w:eastAsia="Courier New" w:hAnsi="Courier New" w:cs="Courier New" w:hint="default"/>
      </w:rPr>
    </w:lvl>
    <w:lvl w:ilvl="5" w:tplc="34DC4B72">
      <w:start w:val="1"/>
      <w:numFmt w:val="bullet"/>
      <w:lvlText w:val="§"/>
      <w:lvlJc w:val="left"/>
      <w:pPr>
        <w:ind w:left="4320" w:hanging="360"/>
      </w:pPr>
      <w:rPr>
        <w:rFonts w:ascii="Wingdings" w:eastAsia="Wingdings" w:hAnsi="Wingdings" w:cs="Wingdings" w:hint="default"/>
      </w:rPr>
    </w:lvl>
    <w:lvl w:ilvl="6" w:tplc="CB3443B6">
      <w:start w:val="1"/>
      <w:numFmt w:val="bullet"/>
      <w:lvlText w:val="·"/>
      <w:lvlJc w:val="left"/>
      <w:pPr>
        <w:ind w:left="5040" w:hanging="360"/>
      </w:pPr>
      <w:rPr>
        <w:rFonts w:ascii="Symbol" w:eastAsia="Symbol" w:hAnsi="Symbol" w:cs="Symbol" w:hint="default"/>
      </w:rPr>
    </w:lvl>
    <w:lvl w:ilvl="7" w:tplc="2C180118">
      <w:start w:val="1"/>
      <w:numFmt w:val="bullet"/>
      <w:lvlText w:val="o"/>
      <w:lvlJc w:val="left"/>
      <w:pPr>
        <w:ind w:left="5760" w:hanging="360"/>
      </w:pPr>
      <w:rPr>
        <w:rFonts w:ascii="Courier New" w:eastAsia="Courier New" w:hAnsi="Courier New" w:cs="Courier New" w:hint="default"/>
      </w:rPr>
    </w:lvl>
    <w:lvl w:ilvl="8" w:tplc="762CD840">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07E1584"/>
    <w:multiLevelType w:val="hybridMultilevel"/>
    <w:tmpl w:val="3A984F42"/>
    <w:lvl w:ilvl="0" w:tplc="121AEE92">
      <w:start w:val="1"/>
      <w:numFmt w:val="decimal"/>
      <w:lvlText w:val="%1."/>
      <w:lvlJc w:val="left"/>
      <w:pPr>
        <w:ind w:left="360" w:hanging="360"/>
      </w:pPr>
    </w:lvl>
    <w:lvl w:ilvl="1" w:tplc="E2988A60">
      <w:start w:val="1"/>
      <w:numFmt w:val="lowerLetter"/>
      <w:lvlText w:val="%2."/>
      <w:lvlJc w:val="left"/>
      <w:pPr>
        <w:ind w:left="1080" w:hanging="360"/>
      </w:pPr>
    </w:lvl>
    <w:lvl w:ilvl="2" w:tplc="ECE6B6E8">
      <w:start w:val="1"/>
      <w:numFmt w:val="lowerRoman"/>
      <w:lvlText w:val="%3."/>
      <w:lvlJc w:val="right"/>
      <w:pPr>
        <w:ind w:left="1800" w:hanging="180"/>
      </w:pPr>
    </w:lvl>
    <w:lvl w:ilvl="3" w:tplc="8C9A5E2E">
      <w:start w:val="1"/>
      <w:numFmt w:val="decimal"/>
      <w:lvlText w:val="%4."/>
      <w:lvlJc w:val="left"/>
      <w:pPr>
        <w:ind w:left="2520" w:hanging="360"/>
      </w:pPr>
    </w:lvl>
    <w:lvl w:ilvl="4" w:tplc="8936529C">
      <w:start w:val="1"/>
      <w:numFmt w:val="lowerLetter"/>
      <w:lvlText w:val="%5."/>
      <w:lvlJc w:val="left"/>
      <w:pPr>
        <w:ind w:left="3240" w:hanging="360"/>
      </w:pPr>
    </w:lvl>
    <w:lvl w:ilvl="5" w:tplc="90DE280E">
      <w:start w:val="1"/>
      <w:numFmt w:val="lowerRoman"/>
      <w:lvlText w:val="%6."/>
      <w:lvlJc w:val="right"/>
      <w:pPr>
        <w:ind w:left="3960" w:hanging="180"/>
      </w:pPr>
    </w:lvl>
    <w:lvl w:ilvl="6" w:tplc="ED2E8E6A">
      <w:start w:val="1"/>
      <w:numFmt w:val="decimal"/>
      <w:lvlText w:val="%7."/>
      <w:lvlJc w:val="left"/>
      <w:pPr>
        <w:ind w:left="4680" w:hanging="360"/>
      </w:pPr>
    </w:lvl>
    <w:lvl w:ilvl="7" w:tplc="E04EB9AC">
      <w:start w:val="1"/>
      <w:numFmt w:val="lowerLetter"/>
      <w:lvlText w:val="%8."/>
      <w:lvlJc w:val="left"/>
      <w:pPr>
        <w:ind w:left="5400" w:hanging="360"/>
      </w:pPr>
    </w:lvl>
    <w:lvl w:ilvl="8" w:tplc="A1EC4CB4">
      <w:start w:val="1"/>
      <w:numFmt w:val="lowerRoman"/>
      <w:lvlText w:val="%9."/>
      <w:lvlJc w:val="right"/>
      <w:pPr>
        <w:ind w:left="6120" w:hanging="180"/>
      </w:pPr>
    </w:lvl>
  </w:abstractNum>
  <w:abstractNum w:abstractNumId="2" w15:restartNumberingAfterBreak="0">
    <w:nsid w:val="02617B93"/>
    <w:multiLevelType w:val="hybridMultilevel"/>
    <w:tmpl w:val="F122406C"/>
    <w:lvl w:ilvl="0" w:tplc="EB90B12E">
      <w:start w:val="1"/>
      <w:numFmt w:val="decimal"/>
      <w:lvlText w:val="%1."/>
      <w:lvlJc w:val="left"/>
      <w:pPr>
        <w:ind w:left="1429" w:hanging="360"/>
      </w:pPr>
      <w:rPr>
        <w:rFonts w:ascii="Arial Narrow" w:hAnsi="Arial Narrow" w:hint="default"/>
        <w:b w:val="0"/>
        <w:i w:val="0"/>
        <w:sz w:val="22"/>
        <w:szCs w:val="22"/>
      </w:rPr>
    </w:lvl>
    <w:lvl w:ilvl="1" w:tplc="E18AF9B8">
      <w:start w:val="1"/>
      <w:numFmt w:val="lowerLetter"/>
      <w:lvlText w:val="%2."/>
      <w:lvlJc w:val="left"/>
      <w:pPr>
        <w:ind w:left="2149" w:hanging="360"/>
      </w:pPr>
    </w:lvl>
    <w:lvl w:ilvl="2" w:tplc="A88689DA">
      <w:start w:val="1"/>
      <w:numFmt w:val="lowerRoman"/>
      <w:lvlText w:val="%3."/>
      <w:lvlJc w:val="right"/>
      <w:pPr>
        <w:ind w:left="2869" w:hanging="180"/>
      </w:pPr>
    </w:lvl>
    <w:lvl w:ilvl="3" w:tplc="0D92E336">
      <w:start w:val="1"/>
      <w:numFmt w:val="decimal"/>
      <w:lvlText w:val="%4."/>
      <w:lvlJc w:val="left"/>
      <w:pPr>
        <w:ind w:left="3589" w:hanging="360"/>
      </w:pPr>
    </w:lvl>
    <w:lvl w:ilvl="4" w:tplc="2E56E8D6">
      <w:start w:val="1"/>
      <w:numFmt w:val="lowerLetter"/>
      <w:lvlText w:val="%5."/>
      <w:lvlJc w:val="left"/>
      <w:pPr>
        <w:ind w:left="4309" w:hanging="360"/>
      </w:pPr>
    </w:lvl>
    <w:lvl w:ilvl="5" w:tplc="EAA44A12">
      <w:start w:val="1"/>
      <w:numFmt w:val="lowerRoman"/>
      <w:lvlText w:val="%6."/>
      <w:lvlJc w:val="right"/>
      <w:pPr>
        <w:ind w:left="5029" w:hanging="180"/>
      </w:pPr>
    </w:lvl>
    <w:lvl w:ilvl="6" w:tplc="0DF83B6E">
      <w:start w:val="1"/>
      <w:numFmt w:val="decimal"/>
      <w:lvlText w:val="%7."/>
      <w:lvlJc w:val="left"/>
      <w:pPr>
        <w:ind w:left="5749" w:hanging="360"/>
      </w:pPr>
    </w:lvl>
    <w:lvl w:ilvl="7" w:tplc="7E46B92A">
      <w:start w:val="1"/>
      <w:numFmt w:val="lowerLetter"/>
      <w:lvlText w:val="%8."/>
      <w:lvlJc w:val="left"/>
      <w:pPr>
        <w:ind w:left="6469" w:hanging="360"/>
      </w:pPr>
    </w:lvl>
    <w:lvl w:ilvl="8" w:tplc="094E6FB8">
      <w:start w:val="1"/>
      <w:numFmt w:val="lowerRoman"/>
      <w:lvlText w:val="%9."/>
      <w:lvlJc w:val="right"/>
      <w:pPr>
        <w:ind w:left="7189" w:hanging="180"/>
      </w:pPr>
    </w:lvl>
  </w:abstractNum>
  <w:abstractNum w:abstractNumId="3" w15:restartNumberingAfterBreak="0">
    <w:nsid w:val="0291223F"/>
    <w:multiLevelType w:val="hybridMultilevel"/>
    <w:tmpl w:val="0194CE5A"/>
    <w:lvl w:ilvl="0" w:tplc="D68072EA">
      <w:start w:val="1"/>
      <w:numFmt w:val="bullet"/>
      <w:lvlText w:val="·"/>
      <w:lvlJc w:val="left"/>
      <w:pPr>
        <w:ind w:left="709" w:hanging="360"/>
      </w:pPr>
      <w:rPr>
        <w:rFonts w:ascii="Symbol" w:eastAsia="Symbol" w:hAnsi="Symbol" w:cs="Symbol" w:hint="default"/>
        <w:color w:val="000000"/>
        <w:sz w:val="20"/>
      </w:rPr>
    </w:lvl>
    <w:lvl w:ilvl="1" w:tplc="FC04D410">
      <w:start w:val="1"/>
      <w:numFmt w:val="bullet"/>
      <w:lvlText w:val="·"/>
      <w:lvlJc w:val="left"/>
      <w:pPr>
        <w:ind w:left="1429" w:hanging="360"/>
      </w:pPr>
      <w:rPr>
        <w:rFonts w:ascii="Symbol" w:eastAsia="Symbol" w:hAnsi="Symbol" w:cs="Symbol" w:hint="default"/>
        <w:color w:val="000000"/>
        <w:sz w:val="20"/>
      </w:rPr>
    </w:lvl>
    <w:lvl w:ilvl="2" w:tplc="F1226FC8">
      <w:start w:val="1"/>
      <w:numFmt w:val="bullet"/>
      <w:lvlText w:val="·"/>
      <w:lvlJc w:val="left"/>
      <w:pPr>
        <w:ind w:left="2149" w:hanging="360"/>
      </w:pPr>
      <w:rPr>
        <w:rFonts w:ascii="Symbol" w:eastAsia="Symbol" w:hAnsi="Symbol" w:cs="Symbol" w:hint="default"/>
        <w:color w:val="000000"/>
        <w:sz w:val="20"/>
      </w:rPr>
    </w:lvl>
    <w:lvl w:ilvl="3" w:tplc="E7B00354">
      <w:start w:val="1"/>
      <w:numFmt w:val="bullet"/>
      <w:lvlText w:val="·"/>
      <w:lvlJc w:val="left"/>
      <w:pPr>
        <w:ind w:left="2869" w:hanging="360"/>
      </w:pPr>
      <w:rPr>
        <w:rFonts w:ascii="Symbol" w:eastAsia="Symbol" w:hAnsi="Symbol" w:cs="Symbol" w:hint="default"/>
        <w:color w:val="000000"/>
        <w:sz w:val="20"/>
      </w:rPr>
    </w:lvl>
    <w:lvl w:ilvl="4" w:tplc="13423A10">
      <w:start w:val="1"/>
      <w:numFmt w:val="bullet"/>
      <w:lvlText w:val="·"/>
      <w:lvlJc w:val="left"/>
      <w:pPr>
        <w:ind w:left="3589" w:hanging="360"/>
      </w:pPr>
      <w:rPr>
        <w:rFonts w:ascii="Symbol" w:eastAsia="Symbol" w:hAnsi="Symbol" w:cs="Symbol" w:hint="default"/>
        <w:color w:val="000000"/>
        <w:sz w:val="20"/>
      </w:rPr>
    </w:lvl>
    <w:lvl w:ilvl="5" w:tplc="E47E472A">
      <w:start w:val="1"/>
      <w:numFmt w:val="bullet"/>
      <w:lvlText w:val="·"/>
      <w:lvlJc w:val="left"/>
      <w:pPr>
        <w:ind w:left="4309" w:hanging="360"/>
      </w:pPr>
      <w:rPr>
        <w:rFonts w:ascii="Symbol" w:eastAsia="Symbol" w:hAnsi="Symbol" w:cs="Symbol" w:hint="default"/>
        <w:color w:val="000000"/>
        <w:sz w:val="20"/>
      </w:rPr>
    </w:lvl>
    <w:lvl w:ilvl="6" w:tplc="ADE827D6">
      <w:start w:val="1"/>
      <w:numFmt w:val="bullet"/>
      <w:lvlText w:val="·"/>
      <w:lvlJc w:val="left"/>
      <w:pPr>
        <w:ind w:left="5029" w:hanging="360"/>
      </w:pPr>
      <w:rPr>
        <w:rFonts w:ascii="Symbol" w:eastAsia="Symbol" w:hAnsi="Symbol" w:cs="Symbol" w:hint="default"/>
        <w:color w:val="000000"/>
        <w:sz w:val="20"/>
      </w:rPr>
    </w:lvl>
    <w:lvl w:ilvl="7" w:tplc="81121E82">
      <w:start w:val="1"/>
      <w:numFmt w:val="bullet"/>
      <w:lvlText w:val="·"/>
      <w:lvlJc w:val="left"/>
      <w:pPr>
        <w:ind w:left="5749" w:hanging="360"/>
      </w:pPr>
      <w:rPr>
        <w:rFonts w:ascii="Symbol" w:eastAsia="Symbol" w:hAnsi="Symbol" w:cs="Symbol" w:hint="default"/>
        <w:color w:val="000000"/>
        <w:sz w:val="20"/>
      </w:rPr>
    </w:lvl>
    <w:lvl w:ilvl="8" w:tplc="C388BECE">
      <w:start w:val="1"/>
      <w:numFmt w:val="bullet"/>
      <w:lvlText w:val="·"/>
      <w:lvlJc w:val="left"/>
      <w:pPr>
        <w:ind w:left="6469" w:hanging="360"/>
      </w:pPr>
      <w:rPr>
        <w:rFonts w:ascii="Symbol" w:eastAsia="Symbol" w:hAnsi="Symbol" w:cs="Symbol" w:hint="default"/>
        <w:color w:val="000000"/>
        <w:sz w:val="20"/>
      </w:rPr>
    </w:lvl>
  </w:abstractNum>
  <w:abstractNum w:abstractNumId="4" w15:restartNumberingAfterBreak="0">
    <w:nsid w:val="04154F81"/>
    <w:multiLevelType w:val="hybridMultilevel"/>
    <w:tmpl w:val="A7889934"/>
    <w:lvl w:ilvl="0" w:tplc="C52EFCD6">
      <w:start w:val="1"/>
      <w:numFmt w:val="bullet"/>
      <w:lvlText w:val=""/>
      <w:lvlJc w:val="left"/>
      <w:pPr>
        <w:ind w:left="720" w:hanging="360"/>
      </w:pPr>
      <w:rPr>
        <w:rFonts w:ascii="Symbol" w:hAnsi="Symbol" w:hint="default"/>
      </w:rPr>
    </w:lvl>
    <w:lvl w:ilvl="1" w:tplc="5C466260">
      <w:start w:val="1"/>
      <w:numFmt w:val="bullet"/>
      <w:lvlText w:val="o"/>
      <w:lvlJc w:val="left"/>
      <w:pPr>
        <w:ind w:left="1440" w:hanging="360"/>
      </w:pPr>
      <w:rPr>
        <w:rFonts w:ascii="Courier New" w:hAnsi="Courier New" w:cs="Courier New" w:hint="default"/>
      </w:rPr>
    </w:lvl>
    <w:lvl w:ilvl="2" w:tplc="7098EF5A">
      <w:start w:val="1"/>
      <w:numFmt w:val="bullet"/>
      <w:lvlText w:val=""/>
      <w:lvlJc w:val="left"/>
      <w:pPr>
        <w:ind w:left="2160" w:hanging="360"/>
      </w:pPr>
      <w:rPr>
        <w:rFonts w:ascii="Wingdings" w:hAnsi="Wingdings" w:hint="default"/>
      </w:rPr>
    </w:lvl>
    <w:lvl w:ilvl="3" w:tplc="D870F4B2">
      <w:start w:val="1"/>
      <w:numFmt w:val="bullet"/>
      <w:lvlText w:val=""/>
      <w:lvlJc w:val="left"/>
      <w:pPr>
        <w:ind w:left="2880" w:hanging="360"/>
      </w:pPr>
      <w:rPr>
        <w:rFonts w:ascii="Symbol" w:hAnsi="Symbol" w:hint="default"/>
      </w:rPr>
    </w:lvl>
    <w:lvl w:ilvl="4" w:tplc="12F82900">
      <w:start w:val="1"/>
      <w:numFmt w:val="bullet"/>
      <w:lvlText w:val="o"/>
      <w:lvlJc w:val="left"/>
      <w:pPr>
        <w:ind w:left="3600" w:hanging="360"/>
      </w:pPr>
      <w:rPr>
        <w:rFonts w:ascii="Courier New" w:hAnsi="Courier New" w:cs="Courier New" w:hint="default"/>
      </w:rPr>
    </w:lvl>
    <w:lvl w:ilvl="5" w:tplc="409056A6">
      <w:start w:val="1"/>
      <w:numFmt w:val="bullet"/>
      <w:lvlText w:val=""/>
      <w:lvlJc w:val="left"/>
      <w:pPr>
        <w:ind w:left="4320" w:hanging="360"/>
      </w:pPr>
      <w:rPr>
        <w:rFonts w:ascii="Wingdings" w:hAnsi="Wingdings" w:hint="default"/>
      </w:rPr>
    </w:lvl>
    <w:lvl w:ilvl="6" w:tplc="978EAC4E">
      <w:start w:val="1"/>
      <w:numFmt w:val="bullet"/>
      <w:lvlText w:val=""/>
      <w:lvlJc w:val="left"/>
      <w:pPr>
        <w:ind w:left="5040" w:hanging="360"/>
      </w:pPr>
      <w:rPr>
        <w:rFonts w:ascii="Symbol" w:hAnsi="Symbol" w:hint="default"/>
      </w:rPr>
    </w:lvl>
    <w:lvl w:ilvl="7" w:tplc="96606CA2">
      <w:start w:val="1"/>
      <w:numFmt w:val="bullet"/>
      <w:lvlText w:val="o"/>
      <w:lvlJc w:val="left"/>
      <w:pPr>
        <w:ind w:left="5760" w:hanging="360"/>
      </w:pPr>
      <w:rPr>
        <w:rFonts w:ascii="Courier New" w:hAnsi="Courier New" w:cs="Courier New" w:hint="default"/>
      </w:rPr>
    </w:lvl>
    <w:lvl w:ilvl="8" w:tplc="FD8A1A82">
      <w:start w:val="1"/>
      <w:numFmt w:val="bullet"/>
      <w:lvlText w:val=""/>
      <w:lvlJc w:val="left"/>
      <w:pPr>
        <w:ind w:left="6480" w:hanging="360"/>
      </w:pPr>
      <w:rPr>
        <w:rFonts w:ascii="Wingdings" w:hAnsi="Wingdings" w:hint="default"/>
      </w:rPr>
    </w:lvl>
  </w:abstractNum>
  <w:abstractNum w:abstractNumId="5" w15:restartNumberingAfterBreak="0">
    <w:nsid w:val="0570518C"/>
    <w:multiLevelType w:val="hybridMultilevel"/>
    <w:tmpl w:val="6400CF6E"/>
    <w:lvl w:ilvl="0" w:tplc="2C6226D2">
      <w:start w:val="1"/>
      <w:numFmt w:val="bullet"/>
      <w:lvlText w:val=""/>
      <w:lvlJc w:val="left"/>
      <w:pPr>
        <w:ind w:left="720" w:hanging="360"/>
      </w:pPr>
      <w:rPr>
        <w:rFonts w:ascii="Symbol" w:hAnsi="Symbol" w:hint="default"/>
      </w:rPr>
    </w:lvl>
    <w:lvl w:ilvl="1" w:tplc="C504BE6A">
      <w:start w:val="1"/>
      <w:numFmt w:val="bullet"/>
      <w:lvlText w:val="o"/>
      <w:lvlJc w:val="left"/>
      <w:pPr>
        <w:ind w:left="1440" w:hanging="360"/>
      </w:pPr>
      <w:rPr>
        <w:rFonts w:ascii="Courier New" w:hAnsi="Courier New" w:cs="Courier New" w:hint="default"/>
      </w:rPr>
    </w:lvl>
    <w:lvl w:ilvl="2" w:tplc="63924DB8">
      <w:start w:val="1"/>
      <w:numFmt w:val="bullet"/>
      <w:lvlText w:val=""/>
      <w:lvlJc w:val="left"/>
      <w:pPr>
        <w:ind w:left="2160" w:hanging="360"/>
      </w:pPr>
      <w:rPr>
        <w:rFonts w:ascii="Wingdings" w:hAnsi="Wingdings" w:hint="default"/>
      </w:rPr>
    </w:lvl>
    <w:lvl w:ilvl="3" w:tplc="0100C674">
      <w:start w:val="1"/>
      <w:numFmt w:val="bullet"/>
      <w:lvlText w:val=""/>
      <w:lvlJc w:val="left"/>
      <w:pPr>
        <w:ind w:left="2880" w:hanging="360"/>
      </w:pPr>
      <w:rPr>
        <w:rFonts w:ascii="Symbol" w:hAnsi="Symbol" w:hint="default"/>
      </w:rPr>
    </w:lvl>
    <w:lvl w:ilvl="4" w:tplc="089ED23A">
      <w:start w:val="1"/>
      <w:numFmt w:val="bullet"/>
      <w:lvlText w:val="o"/>
      <w:lvlJc w:val="left"/>
      <w:pPr>
        <w:ind w:left="3600" w:hanging="360"/>
      </w:pPr>
      <w:rPr>
        <w:rFonts w:ascii="Courier New" w:hAnsi="Courier New" w:cs="Courier New" w:hint="default"/>
      </w:rPr>
    </w:lvl>
    <w:lvl w:ilvl="5" w:tplc="ABA42434">
      <w:start w:val="1"/>
      <w:numFmt w:val="bullet"/>
      <w:lvlText w:val=""/>
      <w:lvlJc w:val="left"/>
      <w:pPr>
        <w:ind w:left="4320" w:hanging="360"/>
      </w:pPr>
      <w:rPr>
        <w:rFonts w:ascii="Wingdings" w:hAnsi="Wingdings" w:hint="default"/>
      </w:rPr>
    </w:lvl>
    <w:lvl w:ilvl="6" w:tplc="240C498A">
      <w:start w:val="1"/>
      <w:numFmt w:val="bullet"/>
      <w:lvlText w:val=""/>
      <w:lvlJc w:val="left"/>
      <w:pPr>
        <w:ind w:left="5040" w:hanging="360"/>
      </w:pPr>
      <w:rPr>
        <w:rFonts w:ascii="Symbol" w:hAnsi="Symbol" w:hint="default"/>
      </w:rPr>
    </w:lvl>
    <w:lvl w:ilvl="7" w:tplc="AA1ECB10">
      <w:start w:val="1"/>
      <w:numFmt w:val="bullet"/>
      <w:lvlText w:val="o"/>
      <w:lvlJc w:val="left"/>
      <w:pPr>
        <w:ind w:left="5760" w:hanging="360"/>
      </w:pPr>
      <w:rPr>
        <w:rFonts w:ascii="Courier New" w:hAnsi="Courier New" w:cs="Courier New" w:hint="default"/>
      </w:rPr>
    </w:lvl>
    <w:lvl w:ilvl="8" w:tplc="CA9443C6">
      <w:start w:val="1"/>
      <w:numFmt w:val="bullet"/>
      <w:lvlText w:val=""/>
      <w:lvlJc w:val="left"/>
      <w:pPr>
        <w:ind w:left="6480" w:hanging="360"/>
      </w:pPr>
      <w:rPr>
        <w:rFonts w:ascii="Wingdings" w:hAnsi="Wingdings" w:hint="default"/>
      </w:rPr>
    </w:lvl>
  </w:abstractNum>
  <w:abstractNum w:abstractNumId="6" w15:restartNumberingAfterBreak="0">
    <w:nsid w:val="058163F7"/>
    <w:multiLevelType w:val="hybridMultilevel"/>
    <w:tmpl w:val="8C843FC4"/>
    <w:lvl w:ilvl="0" w:tplc="A62C5D24">
      <w:start w:val="1"/>
      <w:numFmt w:val="bullet"/>
      <w:lvlText w:val="–"/>
      <w:lvlJc w:val="left"/>
      <w:pPr>
        <w:ind w:left="709" w:hanging="360"/>
      </w:pPr>
      <w:rPr>
        <w:rFonts w:ascii="Arial" w:eastAsia="Arial" w:hAnsi="Arial" w:cs="Arial" w:hint="default"/>
      </w:rPr>
    </w:lvl>
    <w:lvl w:ilvl="1" w:tplc="87264FFA">
      <w:start w:val="1"/>
      <w:numFmt w:val="bullet"/>
      <w:lvlText w:val="o"/>
      <w:lvlJc w:val="left"/>
      <w:pPr>
        <w:ind w:left="1429" w:hanging="360"/>
      </w:pPr>
      <w:rPr>
        <w:rFonts w:ascii="Courier New" w:eastAsia="Courier New" w:hAnsi="Courier New" w:cs="Courier New" w:hint="default"/>
      </w:rPr>
    </w:lvl>
    <w:lvl w:ilvl="2" w:tplc="79F05B78">
      <w:start w:val="1"/>
      <w:numFmt w:val="bullet"/>
      <w:lvlText w:val="§"/>
      <w:lvlJc w:val="left"/>
      <w:pPr>
        <w:ind w:left="2149" w:hanging="360"/>
      </w:pPr>
      <w:rPr>
        <w:rFonts w:ascii="Wingdings" w:eastAsia="Wingdings" w:hAnsi="Wingdings" w:cs="Wingdings" w:hint="default"/>
      </w:rPr>
    </w:lvl>
    <w:lvl w:ilvl="3" w:tplc="84C02B16">
      <w:start w:val="1"/>
      <w:numFmt w:val="bullet"/>
      <w:lvlText w:val="·"/>
      <w:lvlJc w:val="left"/>
      <w:pPr>
        <w:ind w:left="2869" w:hanging="360"/>
      </w:pPr>
      <w:rPr>
        <w:rFonts w:ascii="Symbol" w:eastAsia="Symbol" w:hAnsi="Symbol" w:cs="Symbol" w:hint="default"/>
      </w:rPr>
    </w:lvl>
    <w:lvl w:ilvl="4" w:tplc="6E94C336">
      <w:start w:val="1"/>
      <w:numFmt w:val="bullet"/>
      <w:lvlText w:val="o"/>
      <w:lvlJc w:val="left"/>
      <w:pPr>
        <w:ind w:left="3589" w:hanging="360"/>
      </w:pPr>
      <w:rPr>
        <w:rFonts w:ascii="Courier New" w:eastAsia="Courier New" w:hAnsi="Courier New" w:cs="Courier New" w:hint="default"/>
      </w:rPr>
    </w:lvl>
    <w:lvl w:ilvl="5" w:tplc="93AE26E6">
      <w:start w:val="1"/>
      <w:numFmt w:val="bullet"/>
      <w:lvlText w:val="§"/>
      <w:lvlJc w:val="left"/>
      <w:pPr>
        <w:ind w:left="4309" w:hanging="360"/>
      </w:pPr>
      <w:rPr>
        <w:rFonts w:ascii="Wingdings" w:eastAsia="Wingdings" w:hAnsi="Wingdings" w:cs="Wingdings" w:hint="default"/>
      </w:rPr>
    </w:lvl>
    <w:lvl w:ilvl="6" w:tplc="C908E042">
      <w:start w:val="1"/>
      <w:numFmt w:val="bullet"/>
      <w:lvlText w:val="·"/>
      <w:lvlJc w:val="left"/>
      <w:pPr>
        <w:ind w:left="5029" w:hanging="360"/>
      </w:pPr>
      <w:rPr>
        <w:rFonts w:ascii="Symbol" w:eastAsia="Symbol" w:hAnsi="Symbol" w:cs="Symbol" w:hint="default"/>
      </w:rPr>
    </w:lvl>
    <w:lvl w:ilvl="7" w:tplc="BFE42A7C">
      <w:start w:val="1"/>
      <w:numFmt w:val="bullet"/>
      <w:lvlText w:val="o"/>
      <w:lvlJc w:val="left"/>
      <w:pPr>
        <w:ind w:left="5749" w:hanging="360"/>
      </w:pPr>
      <w:rPr>
        <w:rFonts w:ascii="Courier New" w:eastAsia="Courier New" w:hAnsi="Courier New" w:cs="Courier New" w:hint="default"/>
      </w:rPr>
    </w:lvl>
    <w:lvl w:ilvl="8" w:tplc="41D4AE26">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05AC53C1"/>
    <w:multiLevelType w:val="hybridMultilevel"/>
    <w:tmpl w:val="C09836C2"/>
    <w:lvl w:ilvl="0" w:tplc="014051FC">
      <w:start w:val="1"/>
      <w:numFmt w:val="bullet"/>
      <w:lvlText w:val="–"/>
      <w:lvlJc w:val="left"/>
      <w:pPr>
        <w:ind w:left="720" w:hanging="360"/>
      </w:pPr>
      <w:rPr>
        <w:rFonts w:ascii="Arial" w:eastAsia="Arial" w:hAnsi="Arial" w:cs="Arial"/>
      </w:rPr>
    </w:lvl>
    <w:lvl w:ilvl="1" w:tplc="9A4AB9DE">
      <w:start w:val="1"/>
      <w:numFmt w:val="bullet"/>
      <w:lvlText w:val="o"/>
      <w:lvlJc w:val="left"/>
      <w:pPr>
        <w:ind w:left="1440" w:hanging="360"/>
      </w:pPr>
      <w:rPr>
        <w:rFonts w:ascii="Courier New" w:eastAsia="Courier New" w:hAnsi="Courier New" w:cs="Courier New" w:hint="default"/>
      </w:rPr>
    </w:lvl>
    <w:lvl w:ilvl="2" w:tplc="14960F90">
      <w:start w:val="1"/>
      <w:numFmt w:val="bullet"/>
      <w:lvlText w:val="§"/>
      <w:lvlJc w:val="left"/>
      <w:pPr>
        <w:ind w:left="2160" w:hanging="360"/>
      </w:pPr>
      <w:rPr>
        <w:rFonts w:ascii="Wingdings" w:eastAsia="Wingdings" w:hAnsi="Wingdings" w:cs="Wingdings" w:hint="default"/>
      </w:rPr>
    </w:lvl>
    <w:lvl w:ilvl="3" w:tplc="4D7E5342">
      <w:start w:val="1"/>
      <w:numFmt w:val="bullet"/>
      <w:lvlText w:val="·"/>
      <w:lvlJc w:val="left"/>
      <w:pPr>
        <w:ind w:left="2880" w:hanging="360"/>
      </w:pPr>
      <w:rPr>
        <w:rFonts w:ascii="Symbol" w:eastAsia="Symbol" w:hAnsi="Symbol" w:cs="Symbol" w:hint="default"/>
      </w:rPr>
    </w:lvl>
    <w:lvl w:ilvl="4" w:tplc="5F78E652">
      <w:start w:val="1"/>
      <w:numFmt w:val="bullet"/>
      <w:lvlText w:val="o"/>
      <w:lvlJc w:val="left"/>
      <w:pPr>
        <w:ind w:left="3600" w:hanging="360"/>
      </w:pPr>
      <w:rPr>
        <w:rFonts w:ascii="Courier New" w:eastAsia="Courier New" w:hAnsi="Courier New" w:cs="Courier New" w:hint="default"/>
      </w:rPr>
    </w:lvl>
    <w:lvl w:ilvl="5" w:tplc="80F0E704">
      <w:start w:val="1"/>
      <w:numFmt w:val="bullet"/>
      <w:lvlText w:val="§"/>
      <w:lvlJc w:val="left"/>
      <w:pPr>
        <w:ind w:left="4320" w:hanging="360"/>
      </w:pPr>
      <w:rPr>
        <w:rFonts w:ascii="Wingdings" w:eastAsia="Wingdings" w:hAnsi="Wingdings" w:cs="Wingdings" w:hint="default"/>
      </w:rPr>
    </w:lvl>
    <w:lvl w:ilvl="6" w:tplc="15407D2C">
      <w:start w:val="1"/>
      <w:numFmt w:val="bullet"/>
      <w:lvlText w:val="·"/>
      <w:lvlJc w:val="left"/>
      <w:pPr>
        <w:ind w:left="5040" w:hanging="360"/>
      </w:pPr>
      <w:rPr>
        <w:rFonts w:ascii="Symbol" w:eastAsia="Symbol" w:hAnsi="Symbol" w:cs="Symbol" w:hint="default"/>
      </w:rPr>
    </w:lvl>
    <w:lvl w:ilvl="7" w:tplc="7668CE56">
      <w:start w:val="1"/>
      <w:numFmt w:val="bullet"/>
      <w:lvlText w:val="o"/>
      <w:lvlJc w:val="left"/>
      <w:pPr>
        <w:ind w:left="5760" w:hanging="360"/>
      </w:pPr>
      <w:rPr>
        <w:rFonts w:ascii="Courier New" w:eastAsia="Courier New" w:hAnsi="Courier New" w:cs="Courier New" w:hint="default"/>
      </w:rPr>
    </w:lvl>
    <w:lvl w:ilvl="8" w:tplc="73BA475A">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064403B5"/>
    <w:multiLevelType w:val="hybridMultilevel"/>
    <w:tmpl w:val="E4DC5CD8"/>
    <w:lvl w:ilvl="0" w:tplc="51A6BA8E">
      <w:start w:val="1"/>
      <w:numFmt w:val="bullet"/>
      <w:lvlText w:val=""/>
      <w:lvlJc w:val="left"/>
      <w:pPr>
        <w:ind w:left="720" w:hanging="360"/>
      </w:pPr>
      <w:rPr>
        <w:rFonts w:ascii="Symbol" w:hAnsi="Symbol" w:hint="default"/>
      </w:rPr>
    </w:lvl>
    <w:lvl w:ilvl="1" w:tplc="8234A362">
      <w:start w:val="1"/>
      <w:numFmt w:val="bullet"/>
      <w:lvlText w:val="o"/>
      <w:lvlJc w:val="left"/>
      <w:pPr>
        <w:ind w:left="1440" w:hanging="360"/>
      </w:pPr>
      <w:rPr>
        <w:rFonts w:ascii="Courier New" w:hAnsi="Courier New" w:cs="Courier New" w:hint="default"/>
      </w:rPr>
    </w:lvl>
    <w:lvl w:ilvl="2" w:tplc="5FD62910">
      <w:start w:val="1"/>
      <w:numFmt w:val="bullet"/>
      <w:lvlText w:val=""/>
      <w:lvlJc w:val="left"/>
      <w:pPr>
        <w:ind w:left="2160" w:hanging="360"/>
      </w:pPr>
      <w:rPr>
        <w:rFonts w:ascii="Wingdings" w:hAnsi="Wingdings" w:hint="default"/>
      </w:rPr>
    </w:lvl>
    <w:lvl w:ilvl="3" w:tplc="CED2CFB4">
      <w:start w:val="1"/>
      <w:numFmt w:val="bullet"/>
      <w:lvlText w:val=""/>
      <w:lvlJc w:val="left"/>
      <w:pPr>
        <w:ind w:left="2880" w:hanging="360"/>
      </w:pPr>
      <w:rPr>
        <w:rFonts w:ascii="Symbol" w:hAnsi="Symbol" w:hint="default"/>
      </w:rPr>
    </w:lvl>
    <w:lvl w:ilvl="4" w:tplc="B2866EF4">
      <w:start w:val="1"/>
      <w:numFmt w:val="bullet"/>
      <w:lvlText w:val="o"/>
      <w:lvlJc w:val="left"/>
      <w:pPr>
        <w:ind w:left="3600" w:hanging="360"/>
      </w:pPr>
      <w:rPr>
        <w:rFonts w:ascii="Courier New" w:hAnsi="Courier New" w:cs="Courier New" w:hint="default"/>
      </w:rPr>
    </w:lvl>
    <w:lvl w:ilvl="5" w:tplc="1E0E567A">
      <w:start w:val="1"/>
      <w:numFmt w:val="bullet"/>
      <w:lvlText w:val=""/>
      <w:lvlJc w:val="left"/>
      <w:pPr>
        <w:ind w:left="4320" w:hanging="360"/>
      </w:pPr>
      <w:rPr>
        <w:rFonts w:ascii="Wingdings" w:hAnsi="Wingdings" w:hint="default"/>
      </w:rPr>
    </w:lvl>
    <w:lvl w:ilvl="6" w:tplc="12102D38">
      <w:start w:val="1"/>
      <w:numFmt w:val="bullet"/>
      <w:lvlText w:val=""/>
      <w:lvlJc w:val="left"/>
      <w:pPr>
        <w:ind w:left="5040" w:hanging="360"/>
      </w:pPr>
      <w:rPr>
        <w:rFonts w:ascii="Symbol" w:hAnsi="Symbol" w:hint="default"/>
      </w:rPr>
    </w:lvl>
    <w:lvl w:ilvl="7" w:tplc="46E6463A">
      <w:start w:val="1"/>
      <w:numFmt w:val="bullet"/>
      <w:lvlText w:val="o"/>
      <w:lvlJc w:val="left"/>
      <w:pPr>
        <w:ind w:left="5760" w:hanging="360"/>
      </w:pPr>
      <w:rPr>
        <w:rFonts w:ascii="Courier New" w:hAnsi="Courier New" w:cs="Courier New" w:hint="default"/>
      </w:rPr>
    </w:lvl>
    <w:lvl w:ilvl="8" w:tplc="6DF81E22">
      <w:start w:val="1"/>
      <w:numFmt w:val="bullet"/>
      <w:lvlText w:val=""/>
      <w:lvlJc w:val="left"/>
      <w:pPr>
        <w:ind w:left="6480" w:hanging="360"/>
      </w:pPr>
      <w:rPr>
        <w:rFonts w:ascii="Wingdings" w:hAnsi="Wingdings" w:hint="default"/>
      </w:rPr>
    </w:lvl>
  </w:abstractNum>
  <w:abstractNum w:abstractNumId="9" w15:restartNumberingAfterBreak="0">
    <w:nsid w:val="0773081A"/>
    <w:multiLevelType w:val="hybridMultilevel"/>
    <w:tmpl w:val="0D802CEA"/>
    <w:lvl w:ilvl="0" w:tplc="5ADC368A">
      <w:start w:val="1"/>
      <w:numFmt w:val="bullet"/>
      <w:lvlText w:val="–"/>
      <w:lvlJc w:val="left"/>
      <w:pPr>
        <w:ind w:left="709" w:hanging="360"/>
      </w:pPr>
      <w:rPr>
        <w:rFonts w:ascii="Arial" w:eastAsia="Arial" w:hAnsi="Arial" w:cs="Arial" w:hint="default"/>
      </w:rPr>
    </w:lvl>
    <w:lvl w:ilvl="1" w:tplc="96A00CBC">
      <w:start w:val="1"/>
      <w:numFmt w:val="bullet"/>
      <w:lvlText w:val="o"/>
      <w:lvlJc w:val="left"/>
      <w:pPr>
        <w:ind w:left="1429" w:hanging="360"/>
      </w:pPr>
      <w:rPr>
        <w:rFonts w:ascii="Courier New" w:eastAsia="Courier New" w:hAnsi="Courier New" w:cs="Courier New" w:hint="default"/>
      </w:rPr>
    </w:lvl>
    <w:lvl w:ilvl="2" w:tplc="0C301012">
      <w:start w:val="1"/>
      <w:numFmt w:val="bullet"/>
      <w:lvlText w:val="§"/>
      <w:lvlJc w:val="left"/>
      <w:pPr>
        <w:ind w:left="2149" w:hanging="360"/>
      </w:pPr>
      <w:rPr>
        <w:rFonts w:ascii="Wingdings" w:eastAsia="Wingdings" w:hAnsi="Wingdings" w:cs="Wingdings" w:hint="default"/>
      </w:rPr>
    </w:lvl>
    <w:lvl w:ilvl="3" w:tplc="CE2E660A">
      <w:start w:val="1"/>
      <w:numFmt w:val="bullet"/>
      <w:lvlText w:val="·"/>
      <w:lvlJc w:val="left"/>
      <w:pPr>
        <w:ind w:left="2869" w:hanging="360"/>
      </w:pPr>
      <w:rPr>
        <w:rFonts w:ascii="Symbol" w:eastAsia="Symbol" w:hAnsi="Symbol" w:cs="Symbol" w:hint="default"/>
      </w:rPr>
    </w:lvl>
    <w:lvl w:ilvl="4" w:tplc="260E5DBA">
      <w:start w:val="1"/>
      <w:numFmt w:val="bullet"/>
      <w:lvlText w:val="o"/>
      <w:lvlJc w:val="left"/>
      <w:pPr>
        <w:ind w:left="3589" w:hanging="360"/>
      </w:pPr>
      <w:rPr>
        <w:rFonts w:ascii="Courier New" w:eastAsia="Courier New" w:hAnsi="Courier New" w:cs="Courier New" w:hint="default"/>
      </w:rPr>
    </w:lvl>
    <w:lvl w:ilvl="5" w:tplc="35BCECCE">
      <w:start w:val="1"/>
      <w:numFmt w:val="bullet"/>
      <w:lvlText w:val="§"/>
      <w:lvlJc w:val="left"/>
      <w:pPr>
        <w:ind w:left="4309" w:hanging="360"/>
      </w:pPr>
      <w:rPr>
        <w:rFonts w:ascii="Wingdings" w:eastAsia="Wingdings" w:hAnsi="Wingdings" w:cs="Wingdings" w:hint="default"/>
      </w:rPr>
    </w:lvl>
    <w:lvl w:ilvl="6" w:tplc="5E74E2DC">
      <w:start w:val="1"/>
      <w:numFmt w:val="bullet"/>
      <w:lvlText w:val="·"/>
      <w:lvlJc w:val="left"/>
      <w:pPr>
        <w:ind w:left="5029" w:hanging="360"/>
      </w:pPr>
      <w:rPr>
        <w:rFonts w:ascii="Symbol" w:eastAsia="Symbol" w:hAnsi="Symbol" w:cs="Symbol" w:hint="default"/>
      </w:rPr>
    </w:lvl>
    <w:lvl w:ilvl="7" w:tplc="A6CE9BC0">
      <w:start w:val="1"/>
      <w:numFmt w:val="bullet"/>
      <w:lvlText w:val="o"/>
      <w:lvlJc w:val="left"/>
      <w:pPr>
        <w:ind w:left="5749" w:hanging="360"/>
      </w:pPr>
      <w:rPr>
        <w:rFonts w:ascii="Courier New" w:eastAsia="Courier New" w:hAnsi="Courier New" w:cs="Courier New" w:hint="default"/>
      </w:rPr>
    </w:lvl>
    <w:lvl w:ilvl="8" w:tplc="A5C40354">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077D64A9"/>
    <w:multiLevelType w:val="hybridMultilevel"/>
    <w:tmpl w:val="D7405EDE"/>
    <w:lvl w:ilvl="0" w:tplc="EDC67A20">
      <w:start w:val="1"/>
      <w:numFmt w:val="decimal"/>
      <w:pStyle w:val="a"/>
      <w:lvlText w:val="%1."/>
      <w:lvlJc w:val="left"/>
      <w:rPr>
        <w:rFonts w:cs="Times New Roman" w:hint="default"/>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1" w:tplc="AD2CDF6E">
      <w:start w:val="1"/>
      <w:numFmt w:val="lowerLetter"/>
      <w:lvlText w:val="%2."/>
      <w:lvlJc w:val="left"/>
      <w:pPr>
        <w:ind w:left="1440" w:hanging="360"/>
      </w:pPr>
    </w:lvl>
    <w:lvl w:ilvl="2" w:tplc="FC04BC7A">
      <w:start w:val="1"/>
      <w:numFmt w:val="lowerRoman"/>
      <w:lvlText w:val="%3."/>
      <w:lvlJc w:val="right"/>
      <w:pPr>
        <w:ind w:left="2160" w:hanging="180"/>
      </w:pPr>
    </w:lvl>
    <w:lvl w:ilvl="3" w:tplc="25F8FFAA">
      <w:start w:val="1"/>
      <w:numFmt w:val="decimal"/>
      <w:lvlText w:val="%4."/>
      <w:lvlJc w:val="left"/>
      <w:pPr>
        <w:ind w:left="2880" w:hanging="360"/>
      </w:pPr>
    </w:lvl>
    <w:lvl w:ilvl="4" w:tplc="CDEECC90">
      <w:start w:val="1"/>
      <w:numFmt w:val="lowerLetter"/>
      <w:lvlText w:val="%5."/>
      <w:lvlJc w:val="left"/>
      <w:pPr>
        <w:ind w:left="3600" w:hanging="360"/>
      </w:pPr>
    </w:lvl>
    <w:lvl w:ilvl="5" w:tplc="537E8C34">
      <w:start w:val="1"/>
      <w:numFmt w:val="lowerRoman"/>
      <w:lvlText w:val="%6."/>
      <w:lvlJc w:val="right"/>
      <w:pPr>
        <w:ind w:left="4320" w:hanging="180"/>
      </w:pPr>
    </w:lvl>
    <w:lvl w:ilvl="6" w:tplc="0EFC4FD4">
      <w:start w:val="1"/>
      <w:numFmt w:val="decimal"/>
      <w:lvlText w:val="%7."/>
      <w:lvlJc w:val="left"/>
      <w:pPr>
        <w:ind w:left="5040" w:hanging="360"/>
      </w:pPr>
    </w:lvl>
    <w:lvl w:ilvl="7" w:tplc="CCCE73C0">
      <w:start w:val="1"/>
      <w:numFmt w:val="lowerLetter"/>
      <w:lvlText w:val="%8."/>
      <w:lvlJc w:val="left"/>
      <w:pPr>
        <w:ind w:left="5760" w:hanging="360"/>
      </w:pPr>
    </w:lvl>
    <w:lvl w:ilvl="8" w:tplc="1180D53C">
      <w:start w:val="1"/>
      <w:numFmt w:val="lowerRoman"/>
      <w:lvlText w:val="%9."/>
      <w:lvlJc w:val="right"/>
      <w:pPr>
        <w:ind w:left="6480" w:hanging="180"/>
      </w:pPr>
    </w:lvl>
  </w:abstractNum>
  <w:abstractNum w:abstractNumId="11" w15:restartNumberingAfterBreak="0">
    <w:nsid w:val="078B21C6"/>
    <w:multiLevelType w:val="hybridMultilevel"/>
    <w:tmpl w:val="D2D26A38"/>
    <w:lvl w:ilvl="0" w:tplc="77BE14E0">
      <w:start w:val="1"/>
      <w:numFmt w:val="bullet"/>
      <w:lvlText w:val=""/>
      <w:lvlJc w:val="left"/>
      <w:pPr>
        <w:ind w:left="720" w:hanging="360"/>
      </w:pPr>
      <w:rPr>
        <w:rFonts w:ascii="Symbol" w:hAnsi="Symbol" w:hint="default"/>
      </w:rPr>
    </w:lvl>
    <w:lvl w:ilvl="1" w:tplc="5BA2BED6">
      <w:start w:val="1"/>
      <w:numFmt w:val="bullet"/>
      <w:lvlText w:val="o"/>
      <w:lvlJc w:val="left"/>
      <w:pPr>
        <w:ind w:left="1440" w:hanging="360"/>
      </w:pPr>
      <w:rPr>
        <w:rFonts w:ascii="Courier New" w:hAnsi="Courier New" w:cs="Courier New" w:hint="default"/>
      </w:rPr>
    </w:lvl>
    <w:lvl w:ilvl="2" w:tplc="91724036">
      <w:start w:val="1"/>
      <w:numFmt w:val="bullet"/>
      <w:lvlText w:val=""/>
      <w:lvlJc w:val="left"/>
      <w:pPr>
        <w:ind w:left="2160" w:hanging="360"/>
      </w:pPr>
      <w:rPr>
        <w:rFonts w:ascii="Wingdings" w:hAnsi="Wingdings" w:hint="default"/>
      </w:rPr>
    </w:lvl>
    <w:lvl w:ilvl="3" w:tplc="CDF60F8C">
      <w:start w:val="1"/>
      <w:numFmt w:val="bullet"/>
      <w:lvlText w:val=""/>
      <w:lvlJc w:val="left"/>
      <w:pPr>
        <w:ind w:left="2880" w:hanging="360"/>
      </w:pPr>
      <w:rPr>
        <w:rFonts w:ascii="Symbol" w:hAnsi="Symbol" w:hint="default"/>
      </w:rPr>
    </w:lvl>
    <w:lvl w:ilvl="4" w:tplc="C4EC0ABA">
      <w:start w:val="1"/>
      <w:numFmt w:val="bullet"/>
      <w:lvlText w:val="o"/>
      <w:lvlJc w:val="left"/>
      <w:pPr>
        <w:ind w:left="3600" w:hanging="360"/>
      </w:pPr>
      <w:rPr>
        <w:rFonts w:ascii="Courier New" w:hAnsi="Courier New" w:cs="Courier New" w:hint="default"/>
      </w:rPr>
    </w:lvl>
    <w:lvl w:ilvl="5" w:tplc="DEB43660">
      <w:start w:val="1"/>
      <w:numFmt w:val="bullet"/>
      <w:lvlText w:val=""/>
      <w:lvlJc w:val="left"/>
      <w:pPr>
        <w:ind w:left="4320" w:hanging="360"/>
      </w:pPr>
      <w:rPr>
        <w:rFonts w:ascii="Wingdings" w:hAnsi="Wingdings" w:hint="default"/>
      </w:rPr>
    </w:lvl>
    <w:lvl w:ilvl="6" w:tplc="5C3E3608">
      <w:start w:val="1"/>
      <w:numFmt w:val="bullet"/>
      <w:lvlText w:val=""/>
      <w:lvlJc w:val="left"/>
      <w:pPr>
        <w:ind w:left="5040" w:hanging="360"/>
      </w:pPr>
      <w:rPr>
        <w:rFonts w:ascii="Symbol" w:hAnsi="Symbol" w:hint="default"/>
      </w:rPr>
    </w:lvl>
    <w:lvl w:ilvl="7" w:tplc="3DC62258">
      <w:start w:val="1"/>
      <w:numFmt w:val="bullet"/>
      <w:lvlText w:val="o"/>
      <w:lvlJc w:val="left"/>
      <w:pPr>
        <w:ind w:left="5760" w:hanging="360"/>
      </w:pPr>
      <w:rPr>
        <w:rFonts w:ascii="Courier New" w:hAnsi="Courier New" w:cs="Courier New" w:hint="default"/>
      </w:rPr>
    </w:lvl>
    <w:lvl w:ilvl="8" w:tplc="DBC6F6DC">
      <w:start w:val="1"/>
      <w:numFmt w:val="bullet"/>
      <w:lvlText w:val=""/>
      <w:lvlJc w:val="left"/>
      <w:pPr>
        <w:ind w:left="6480" w:hanging="360"/>
      </w:pPr>
      <w:rPr>
        <w:rFonts w:ascii="Wingdings" w:hAnsi="Wingdings" w:hint="default"/>
      </w:rPr>
    </w:lvl>
  </w:abstractNum>
  <w:abstractNum w:abstractNumId="12" w15:restartNumberingAfterBreak="0">
    <w:nsid w:val="07C36151"/>
    <w:multiLevelType w:val="hybridMultilevel"/>
    <w:tmpl w:val="37AAE94E"/>
    <w:lvl w:ilvl="0" w:tplc="D18A3D0A">
      <w:start w:val="1"/>
      <w:numFmt w:val="bullet"/>
      <w:lvlText w:val=""/>
      <w:lvlJc w:val="left"/>
      <w:pPr>
        <w:ind w:left="720" w:hanging="360"/>
      </w:pPr>
      <w:rPr>
        <w:rFonts w:ascii="Symbol" w:hAnsi="Symbol" w:hint="default"/>
      </w:rPr>
    </w:lvl>
    <w:lvl w:ilvl="1" w:tplc="14F42830">
      <w:start w:val="1"/>
      <w:numFmt w:val="bullet"/>
      <w:lvlText w:val="o"/>
      <w:lvlJc w:val="left"/>
      <w:pPr>
        <w:ind w:left="1440" w:hanging="360"/>
      </w:pPr>
      <w:rPr>
        <w:rFonts w:ascii="Courier New" w:hAnsi="Courier New" w:cs="Courier New" w:hint="default"/>
      </w:rPr>
    </w:lvl>
    <w:lvl w:ilvl="2" w:tplc="FC6A2E74">
      <w:start w:val="1"/>
      <w:numFmt w:val="bullet"/>
      <w:lvlText w:val=""/>
      <w:lvlJc w:val="left"/>
      <w:pPr>
        <w:ind w:left="2160" w:hanging="360"/>
      </w:pPr>
      <w:rPr>
        <w:rFonts w:ascii="Wingdings" w:hAnsi="Wingdings" w:hint="default"/>
      </w:rPr>
    </w:lvl>
    <w:lvl w:ilvl="3" w:tplc="7082A4E8">
      <w:start w:val="1"/>
      <w:numFmt w:val="bullet"/>
      <w:lvlText w:val=""/>
      <w:lvlJc w:val="left"/>
      <w:pPr>
        <w:ind w:left="2880" w:hanging="360"/>
      </w:pPr>
      <w:rPr>
        <w:rFonts w:ascii="Symbol" w:hAnsi="Symbol" w:hint="default"/>
      </w:rPr>
    </w:lvl>
    <w:lvl w:ilvl="4" w:tplc="D1AC2BEA">
      <w:start w:val="1"/>
      <w:numFmt w:val="bullet"/>
      <w:lvlText w:val="o"/>
      <w:lvlJc w:val="left"/>
      <w:pPr>
        <w:ind w:left="3600" w:hanging="360"/>
      </w:pPr>
      <w:rPr>
        <w:rFonts w:ascii="Courier New" w:hAnsi="Courier New" w:cs="Courier New" w:hint="default"/>
      </w:rPr>
    </w:lvl>
    <w:lvl w:ilvl="5" w:tplc="2916A300">
      <w:start w:val="1"/>
      <w:numFmt w:val="bullet"/>
      <w:lvlText w:val=""/>
      <w:lvlJc w:val="left"/>
      <w:pPr>
        <w:ind w:left="4320" w:hanging="360"/>
      </w:pPr>
      <w:rPr>
        <w:rFonts w:ascii="Wingdings" w:hAnsi="Wingdings" w:hint="default"/>
      </w:rPr>
    </w:lvl>
    <w:lvl w:ilvl="6" w:tplc="AB08F45E">
      <w:start w:val="1"/>
      <w:numFmt w:val="bullet"/>
      <w:lvlText w:val=""/>
      <w:lvlJc w:val="left"/>
      <w:pPr>
        <w:ind w:left="5040" w:hanging="360"/>
      </w:pPr>
      <w:rPr>
        <w:rFonts w:ascii="Symbol" w:hAnsi="Symbol" w:hint="default"/>
      </w:rPr>
    </w:lvl>
    <w:lvl w:ilvl="7" w:tplc="6048FFE8">
      <w:start w:val="1"/>
      <w:numFmt w:val="bullet"/>
      <w:lvlText w:val="o"/>
      <w:lvlJc w:val="left"/>
      <w:pPr>
        <w:ind w:left="5760" w:hanging="360"/>
      </w:pPr>
      <w:rPr>
        <w:rFonts w:ascii="Courier New" w:hAnsi="Courier New" w:cs="Courier New" w:hint="default"/>
      </w:rPr>
    </w:lvl>
    <w:lvl w:ilvl="8" w:tplc="F3F0CD2C">
      <w:start w:val="1"/>
      <w:numFmt w:val="bullet"/>
      <w:lvlText w:val=""/>
      <w:lvlJc w:val="left"/>
      <w:pPr>
        <w:ind w:left="6480" w:hanging="360"/>
      </w:pPr>
      <w:rPr>
        <w:rFonts w:ascii="Wingdings" w:hAnsi="Wingdings" w:hint="default"/>
      </w:rPr>
    </w:lvl>
  </w:abstractNum>
  <w:abstractNum w:abstractNumId="13" w15:restartNumberingAfterBreak="0">
    <w:nsid w:val="08363FB6"/>
    <w:multiLevelType w:val="hybridMultilevel"/>
    <w:tmpl w:val="BFF6FC8E"/>
    <w:lvl w:ilvl="0" w:tplc="60BEE71A">
      <w:start w:val="1"/>
      <w:numFmt w:val="bullet"/>
      <w:lvlText w:val="-"/>
      <w:lvlJc w:val="left"/>
      <w:pPr>
        <w:ind w:left="720" w:hanging="360"/>
      </w:pPr>
      <w:rPr>
        <w:rFonts w:ascii="Arial" w:hAnsi="Arial" w:hint="default"/>
      </w:rPr>
    </w:lvl>
    <w:lvl w:ilvl="1" w:tplc="65E687AA">
      <w:start w:val="1"/>
      <w:numFmt w:val="bullet"/>
      <w:lvlText w:val="o"/>
      <w:lvlJc w:val="left"/>
      <w:pPr>
        <w:ind w:left="1440" w:hanging="360"/>
      </w:pPr>
      <w:rPr>
        <w:rFonts w:ascii="Courier New" w:hAnsi="Courier New" w:cs="Courier New" w:hint="default"/>
      </w:rPr>
    </w:lvl>
    <w:lvl w:ilvl="2" w:tplc="0AE2BB0E">
      <w:start w:val="1"/>
      <w:numFmt w:val="bullet"/>
      <w:lvlText w:val=""/>
      <w:lvlJc w:val="left"/>
      <w:pPr>
        <w:ind w:left="2160" w:hanging="360"/>
      </w:pPr>
      <w:rPr>
        <w:rFonts w:ascii="Wingdings" w:hAnsi="Wingdings" w:hint="default"/>
      </w:rPr>
    </w:lvl>
    <w:lvl w:ilvl="3" w:tplc="7862DA92">
      <w:start w:val="1"/>
      <w:numFmt w:val="bullet"/>
      <w:lvlText w:val=""/>
      <w:lvlJc w:val="left"/>
      <w:pPr>
        <w:ind w:left="2880" w:hanging="360"/>
      </w:pPr>
      <w:rPr>
        <w:rFonts w:ascii="Symbol" w:hAnsi="Symbol" w:hint="default"/>
      </w:rPr>
    </w:lvl>
    <w:lvl w:ilvl="4" w:tplc="92C07CCE">
      <w:start w:val="1"/>
      <w:numFmt w:val="bullet"/>
      <w:lvlText w:val="o"/>
      <w:lvlJc w:val="left"/>
      <w:pPr>
        <w:ind w:left="3600" w:hanging="360"/>
      </w:pPr>
      <w:rPr>
        <w:rFonts w:ascii="Courier New" w:hAnsi="Courier New" w:cs="Courier New" w:hint="default"/>
      </w:rPr>
    </w:lvl>
    <w:lvl w:ilvl="5" w:tplc="594A08D2">
      <w:start w:val="1"/>
      <w:numFmt w:val="bullet"/>
      <w:lvlText w:val=""/>
      <w:lvlJc w:val="left"/>
      <w:pPr>
        <w:ind w:left="4320" w:hanging="360"/>
      </w:pPr>
      <w:rPr>
        <w:rFonts w:ascii="Wingdings" w:hAnsi="Wingdings" w:hint="default"/>
      </w:rPr>
    </w:lvl>
    <w:lvl w:ilvl="6" w:tplc="AEF4726A">
      <w:start w:val="1"/>
      <w:numFmt w:val="bullet"/>
      <w:lvlText w:val=""/>
      <w:lvlJc w:val="left"/>
      <w:pPr>
        <w:ind w:left="5040" w:hanging="360"/>
      </w:pPr>
      <w:rPr>
        <w:rFonts w:ascii="Symbol" w:hAnsi="Symbol" w:hint="default"/>
      </w:rPr>
    </w:lvl>
    <w:lvl w:ilvl="7" w:tplc="C0DC292C">
      <w:start w:val="1"/>
      <w:numFmt w:val="bullet"/>
      <w:lvlText w:val="o"/>
      <w:lvlJc w:val="left"/>
      <w:pPr>
        <w:ind w:left="5760" w:hanging="360"/>
      </w:pPr>
      <w:rPr>
        <w:rFonts w:ascii="Courier New" w:hAnsi="Courier New" w:cs="Courier New" w:hint="default"/>
      </w:rPr>
    </w:lvl>
    <w:lvl w:ilvl="8" w:tplc="E6FCE288">
      <w:start w:val="1"/>
      <w:numFmt w:val="bullet"/>
      <w:lvlText w:val=""/>
      <w:lvlJc w:val="left"/>
      <w:pPr>
        <w:ind w:left="6480" w:hanging="360"/>
      </w:pPr>
      <w:rPr>
        <w:rFonts w:ascii="Wingdings" w:hAnsi="Wingdings" w:hint="default"/>
      </w:rPr>
    </w:lvl>
  </w:abstractNum>
  <w:abstractNum w:abstractNumId="14" w15:restartNumberingAfterBreak="0">
    <w:nsid w:val="08891B9B"/>
    <w:multiLevelType w:val="hybridMultilevel"/>
    <w:tmpl w:val="85CA407C"/>
    <w:lvl w:ilvl="0" w:tplc="5008CE24">
      <w:start w:val="1"/>
      <w:numFmt w:val="bullet"/>
      <w:lvlText w:val=""/>
      <w:lvlJc w:val="left"/>
      <w:pPr>
        <w:ind w:left="720" w:hanging="360"/>
      </w:pPr>
      <w:rPr>
        <w:rFonts w:ascii="Symbol" w:hAnsi="Symbol" w:hint="default"/>
      </w:rPr>
    </w:lvl>
    <w:lvl w:ilvl="1" w:tplc="D8829BD0">
      <w:start w:val="1"/>
      <w:numFmt w:val="bullet"/>
      <w:lvlText w:val="o"/>
      <w:lvlJc w:val="left"/>
      <w:pPr>
        <w:ind w:left="1440" w:hanging="360"/>
      </w:pPr>
      <w:rPr>
        <w:rFonts w:ascii="Courier New" w:hAnsi="Courier New" w:cs="Courier New" w:hint="default"/>
      </w:rPr>
    </w:lvl>
    <w:lvl w:ilvl="2" w:tplc="25882534">
      <w:start w:val="1"/>
      <w:numFmt w:val="bullet"/>
      <w:lvlText w:val=""/>
      <w:lvlJc w:val="left"/>
      <w:pPr>
        <w:ind w:left="2160" w:hanging="360"/>
      </w:pPr>
      <w:rPr>
        <w:rFonts w:ascii="Wingdings" w:hAnsi="Wingdings" w:hint="default"/>
      </w:rPr>
    </w:lvl>
    <w:lvl w:ilvl="3" w:tplc="AF9ED7FA">
      <w:start w:val="1"/>
      <w:numFmt w:val="bullet"/>
      <w:lvlText w:val=""/>
      <w:lvlJc w:val="left"/>
      <w:pPr>
        <w:ind w:left="2880" w:hanging="360"/>
      </w:pPr>
      <w:rPr>
        <w:rFonts w:ascii="Symbol" w:hAnsi="Symbol" w:hint="default"/>
      </w:rPr>
    </w:lvl>
    <w:lvl w:ilvl="4" w:tplc="3C726DAA">
      <w:start w:val="1"/>
      <w:numFmt w:val="bullet"/>
      <w:lvlText w:val="o"/>
      <w:lvlJc w:val="left"/>
      <w:pPr>
        <w:ind w:left="3600" w:hanging="360"/>
      </w:pPr>
      <w:rPr>
        <w:rFonts w:ascii="Courier New" w:hAnsi="Courier New" w:cs="Courier New" w:hint="default"/>
      </w:rPr>
    </w:lvl>
    <w:lvl w:ilvl="5" w:tplc="921E2B82">
      <w:start w:val="1"/>
      <w:numFmt w:val="bullet"/>
      <w:lvlText w:val=""/>
      <w:lvlJc w:val="left"/>
      <w:pPr>
        <w:ind w:left="4320" w:hanging="360"/>
      </w:pPr>
      <w:rPr>
        <w:rFonts w:ascii="Wingdings" w:hAnsi="Wingdings" w:hint="default"/>
      </w:rPr>
    </w:lvl>
    <w:lvl w:ilvl="6" w:tplc="A7B0917C">
      <w:start w:val="1"/>
      <w:numFmt w:val="bullet"/>
      <w:lvlText w:val=""/>
      <w:lvlJc w:val="left"/>
      <w:pPr>
        <w:ind w:left="5040" w:hanging="360"/>
      </w:pPr>
      <w:rPr>
        <w:rFonts w:ascii="Symbol" w:hAnsi="Symbol" w:hint="default"/>
      </w:rPr>
    </w:lvl>
    <w:lvl w:ilvl="7" w:tplc="CC6AB2AE">
      <w:start w:val="1"/>
      <w:numFmt w:val="bullet"/>
      <w:lvlText w:val="o"/>
      <w:lvlJc w:val="left"/>
      <w:pPr>
        <w:ind w:left="5760" w:hanging="360"/>
      </w:pPr>
      <w:rPr>
        <w:rFonts w:ascii="Courier New" w:hAnsi="Courier New" w:cs="Courier New" w:hint="default"/>
      </w:rPr>
    </w:lvl>
    <w:lvl w:ilvl="8" w:tplc="584AA16A">
      <w:start w:val="1"/>
      <w:numFmt w:val="bullet"/>
      <w:lvlText w:val=""/>
      <w:lvlJc w:val="left"/>
      <w:pPr>
        <w:ind w:left="6480" w:hanging="360"/>
      </w:pPr>
      <w:rPr>
        <w:rFonts w:ascii="Wingdings" w:hAnsi="Wingdings" w:hint="default"/>
      </w:rPr>
    </w:lvl>
  </w:abstractNum>
  <w:abstractNum w:abstractNumId="15" w15:restartNumberingAfterBreak="0">
    <w:nsid w:val="091471D3"/>
    <w:multiLevelType w:val="multilevel"/>
    <w:tmpl w:val="FAA2C7F2"/>
    <w:lvl w:ilvl="0">
      <w:start w:val="1"/>
      <w:numFmt w:val="decimal"/>
      <w:lvlText w:val="%1."/>
      <w:lvlJc w:val="left"/>
      <w:pPr>
        <w:ind w:left="360" w:hanging="360"/>
      </w:pPr>
      <w:rPr>
        <w:b w:val="0"/>
        <w:bCs w:val="0"/>
        <w:i w:val="0"/>
        <w:iCs w:val="0"/>
        <w:caps w:val="0"/>
        <w:smallCaps w:val="0"/>
        <w:strike w:val="0"/>
        <w:vanish w:val="0"/>
        <w:color w:val="000000"/>
        <w:spacing w:val="0"/>
        <w:position w:val="0"/>
        <w:u w:val="none"/>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9F82C80"/>
    <w:multiLevelType w:val="hybridMultilevel"/>
    <w:tmpl w:val="CD5A9E62"/>
    <w:lvl w:ilvl="0" w:tplc="82EC3CDE">
      <w:start w:val="1"/>
      <w:numFmt w:val="bullet"/>
      <w:lvlText w:val="–"/>
      <w:lvlJc w:val="left"/>
      <w:pPr>
        <w:ind w:left="709" w:hanging="360"/>
      </w:pPr>
      <w:rPr>
        <w:rFonts w:ascii="Arial" w:eastAsia="Arial" w:hAnsi="Arial" w:cs="Arial" w:hint="default"/>
      </w:rPr>
    </w:lvl>
    <w:lvl w:ilvl="1" w:tplc="7904F564">
      <w:start w:val="1"/>
      <w:numFmt w:val="bullet"/>
      <w:lvlText w:val="o"/>
      <w:lvlJc w:val="left"/>
      <w:pPr>
        <w:ind w:left="1429" w:hanging="360"/>
      </w:pPr>
      <w:rPr>
        <w:rFonts w:ascii="Courier New" w:eastAsia="Courier New" w:hAnsi="Courier New" w:cs="Courier New" w:hint="default"/>
      </w:rPr>
    </w:lvl>
    <w:lvl w:ilvl="2" w:tplc="86B0A73E">
      <w:start w:val="1"/>
      <w:numFmt w:val="bullet"/>
      <w:lvlText w:val="§"/>
      <w:lvlJc w:val="left"/>
      <w:pPr>
        <w:ind w:left="2149" w:hanging="360"/>
      </w:pPr>
      <w:rPr>
        <w:rFonts w:ascii="Wingdings" w:eastAsia="Wingdings" w:hAnsi="Wingdings" w:cs="Wingdings" w:hint="default"/>
      </w:rPr>
    </w:lvl>
    <w:lvl w:ilvl="3" w:tplc="6AD86372">
      <w:start w:val="1"/>
      <w:numFmt w:val="bullet"/>
      <w:lvlText w:val="·"/>
      <w:lvlJc w:val="left"/>
      <w:pPr>
        <w:ind w:left="2869" w:hanging="360"/>
      </w:pPr>
      <w:rPr>
        <w:rFonts w:ascii="Symbol" w:eastAsia="Symbol" w:hAnsi="Symbol" w:cs="Symbol" w:hint="default"/>
      </w:rPr>
    </w:lvl>
    <w:lvl w:ilvl="4" w:tplc="A2BECE7E">
      <w:start w:val="1"/>
      <w:numFmt w:val="bullet"/>
      <w:lvlText w:val="o"/>
      <w:lvlJc w:val="left"/>
      <w:pPr>
        <w:ind w:left="3589" w:hanging="360"/>
      </w:pPr>
      <w:rPr>
        <w:rFonts w:ascii="Courier New" w:eastAsia="Courier New" w:hAnsi="Courier New" w:cs="Courier New" w:hint="default"/>
      </w:rPr>
    </w:lvl>
    <w:lvl w:ilvl="5" w:tplc="2E8C372C">
      <w:start w:val="1"/>
      <w:numFmt w:val="bullet"/>
      <w:lvlText w:val="§"/>
      <w:lvlJc w:val="left"/>
      <w:pPr>
        <w:ind w:left="4309" w:hanging="360"/>
      </w:pPr>
      <w:rPr>
        <w:rFonts w:ascii="Wingdings" w:eastAsia="Wingdings" w:hAnsi="Wingdings" w:cs="Wingdings" w:hint="default"/>
      </w:rPr>
    </w:lvl>
    <w:lvl w:ilvl="6" w:tplc="FA80A664">
      <w:start w:val="1"/>
      <w:numFmt w:val="bullet"/>
      <w:lvlText w:val="·"/>
      <w:lvlJc w:val="left"/>
      <w:pPr>
        <w:ind w:left="5029" w:hanging="360"/>
      </w:pPr>
      <w:rPr>
        <w:rFonts w:ascii="Symbol" w:eastAsia="Symbol" w:hAnsi="Symbol" w:cs="Symbol" w:hint="default"/>
      </w:rPr>
    </w:lvl>
    <w:lvl w:ilvl="7" w:tplc="F78AF8BC">
      <w:start w:val="1"/>
      <w:numFmt w:val="bullet"/>
      <w:lvlText w:val="o"/>
      <w:lvlJc w:val="left"/>
      <w:pPr>
        <w:ind w:left="5749" w:hanging="360"/>
      </w:pPr>
      <w:rPr>
        <w:rFonts w:ascii="Courier New" w:eastAsia="Courier New" w:hAnsi="Courier New" w:cs="Courier New" w:hint="default"/>
      </w:rPr>
    </w:lvl>
    <w:lvl w:ilvl="8" w:tplc="CCDA6742">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0AE23D51"/>
    <w:multiLevelType w:val="hybridMultilevel"/>
    <w:tmpl w:val="2F3ED806"/>
    <w:lvl w:ilvl="0" w:tplc="1EE69F96">
      <w:start w:val="1"/>
      <w:numFmt w:val="bullet"/>
      <w:lvlText w:val="-"/>
      <w:lvlJc w:val="left"/>
      <w:pPr>
        <w:ind w:left="720" w:hanging="360"/>
      </w:pPr>
      <w:rPr>
        <w:rFonts w:ascii="Arial" w:hAnsi="Arial" w:hint="default"/>
      </w:rPr>
    </w:lvl>
    <w:lvl w:ilvl="1" w:tplc="DDCEB486">
      <w:start w:val="1"/>
      <w:numFmt w:val="bullet"/>
      <w:lvlText w:val="o"/>
      <w:lvlJc w:val="left"/>
      <w:pPr>
        <w:ind w:left="1440" w:hanging="360"/>
      </w:pPr>
      <w:rPr>
        <w:rFonts w:ascii="Courier New" w:hAnsi="Courier New" w:cs="Courier New" w:hint="default"/>
      </w:rPr>
    </w:lvl>
    <w:lvl w:ilvl="2" w:tplc="F29257FC">
      <w:start w:val="1"/>
      <w:numFmt w:val="bullet"/>
      <w:lvlText w:val=""/>
      <w:lvlJc w:val="left"/>
      <w:pPr>
        <w:ind w:left="2160" w:hanging="360"/>
      </w:pPr>
      <w:rPr>
        <w:rFonts w:ascii="Wingdings" w:hAnsi="Wingdings" w:hint="default"/>
      </w:rPr>
    </w:lvl>
    <w:lvl w:ilvl="3" w:tplc="DD5CA3AC">
      <w:start w:val="1"/>
      <w:numFmt w:val="bullet"/>
      <w:lvlText w:val=""/>
      <w:lvlJc w:val="left"/>
      <w:pPr>
        <w:ind w:left="2880" w:hanging="360"/>
      </w:pPr>
      <w:rPr>
        <w:rFonts w:ascii="Symbol" w:hAnsi="Symbol" w:hint="default"/>
      </w:rPr>
    </w:lvl>
    <w:lvl w:ilvl="4" w:tplc="917A99CE">
      <w:start w:val="1"/>
      <w:numFmt w:val="bullet"/>
      <w:lvlText w:val="o"/>
      <w:lvlJc w:val="left"/>
      <w:pPr>
        <w:ind w:left="3600" w:hanging="360"/>
      </w:pPr>
      <w:rPr>
        <w:rFonts w:ascii="Courier New" w:hAnsi="Courier New" w:cs="Courier New" w:hint="default"/>
      </w:rPr>
    </w:lvl>
    <w:lvl w:ilvl="5" w:tplc="FFB209C8">
      <w:start w:val="1"/>
      <w:numFmt w:val="bullet"/>
      <w:lvlText w:val=""/>
      <w:lvlJc w:val="left"/>
      <w:pPr>
        <w:ind w:left="4320" w:hanging="360"/>
      </w:pPr>
      <w:rPr>
        <w:rFonts w:ascii="Wingdings" w:hAnsi="Wingdings" w:hint="default"/>
      </w:rPr>
    </w:lvl>
    <w:lvl w:ilvl="6" w:tplc="7EB09F04">
      <w:start w:val="1"/>
      <w:numFmt w:val="bullet"/>
      <w:lvlText w:val=""/>
      <w:lvlJc w:val="left"/>
      <w:pPr>
        <w:ind w:left="5040" w:hanging="360"/>
      </w:pPr>
      <w:rPr>
        <w:rFonts w:ascii="Symbol" w:hAnsi="Symbol" w:hint="default"/>
      </w:rPr>
    </w:lvl>
    <w:lvl w:ilvl="7" w:tplc="DA90556A">
      <w:start w:val="1"/>
      <w:numFmt w:val="bullet"/>
      <w:lvlText w:val="o"/>
      <w:lvlJc w:val="left"/>
      <w:pPr>
        <w:ind w:left="5760" w:hanging="360"/>
      </w:pPr>
      <w:rPr>
        <w:rFonts w:ascii="Courier New" w:hAnsi="Courier New" w:cs="Courier New" w:hint="default"/>
      </w:rPr>
    </w:lvl>
    <w:lvl w:ilvl="8" w:tplc="156052E0">
      <w:start w:val="1"/>
      <w:numFmt w:val="bullet"/>
      <w:lvlText w:val=""/>
      <w:lvlJc w:val="left"/>
      <w:pPr>
        <w:ind w:left="6480" w:hanging="360"/>
      </w:pPr>
      <w:rPr>
        <w:rFonts w:ascii="Wingdings" w:hAnsi="Wingdings" w:hint="default"/>
      </w:rPr>
    </w:lvl>
  </w:abstractNum>
  <w:abstractNum w:abstractNumId="18" w15:restartNumberingAfterBreak="0">
    <w:nsid w:val="0C386DD3"/>
    <w:multiLevelType w:val="hybridMultilevel"/>
    <w:tmpl w:val="F45C0A62"/>
    <w:lvl w:ilvl="0" w:tplc="C268AC8A">
      <w:start w:val="1"/>
      <w:numFmt w:val="decimal"/>
      <w:lvlText w:val="%1."/>
      <w:lvlJc w:val="left"/>
      <w:pPr>
        <w:ind w:left="360" w:hanging="360"/>
      </w:pPr>
      <w:rPr>
        <w:rFonts w:ascii="Arial" w:hAnsi="Arial" w:cs="Arial" w:hint="default"/>
        <w:sz w:val="20"/>
        <w:szCs w:val="24"/>
      </w:rPr>
    </w:lvl>
    <w:lvl w:ilvl="1" w:tplc="BA58754A">
      <w:start w:val="1"/>
      <w:numFmt w:val="lowerLetter"/>
      <w:lvlText w:val="%2."/>
      <w:lvlJc w:val="left"/>
      <w:pPr>
        <w:ind w:left="1080" w:hanging="360"/>
      </w:pPr>
    </w:lvl>
    <w:lvl w:ilvl="2" w:tplc="144269E6">
      <w:start w:val="1"/>
      <w:numFmt w:val="lowerRoman"/>
      <w:lvlText w:val="%3."/>
      <w:lvlJc w:val="right"/>
      <w:pPr>
        <w:ind w:left="1800" w:hanging="180"/>
      </w:pPr>
    </w:lvl>
    <w:lvl w:ilvl="3" w:tplc="FA786FF6">
      <w:start w:val="1"/>
      <w:numFmt w:val="decimal"/>
      <w:lvlText w:val="%4."/>
      <w:lvlJc w:val="left"/>
      <w:pPr>
        <w:ind w:left="2520" w:hanging="360"/>
      </w:pPr>
    </w:lvl>
    <w:lvl w:ilvl="4" w:tplc="A0660614">
      <w:start w:val="1"/>
      <w:numFmt w:val="lowerLetter"/>
      <w:lvlText w:val="%5."/>
      <w:lvlJc w:val="left"/>
      <w:pPr>
        <w:ind w:left="3240" w:hanging="360"/>
      </w:pPr>
    </w:lvl>
    <w:lvl w:ilvl="5" w:tplc="669CEA02">
      <w:start w:val="1"/>
      <w:numFmt w:val="lowerRoman"/>
      <w:lvlText w:val="%6."/>
      <w:lvlJc w:val="right"/>
      <w:pPr>
        <w:ind w:left="3960" w:hanging="180"/>
      </w:pPr>
    </w:lvl>
    <w:lvl w:ilvl="6" w:tplc="F9389102">
      <w:start w:val="1"/>
      <w:numFmt w:val="decimal"/>
      <w:lvlText w:val="%7."/>
      <w:lvlJc w:val="left"/>
      <w:pPr>
        <w:ind w:left="4680" w:hanging="360"/>
      </w:pPr>
    </w:lvl>
    <w:lvl w:ilvl="7" w:tplc="785E36B8">
      <w:start w:val="1"/>
      <w:numFmt w:val="lowerLetter"/>
      <w:lvlText w:val="%8."/>
      <w:lvlJc w:val="left"/>
      <w:pPr>
        <w:ind w:left="5400" w:hanging="360"/>
      </w:pPr>
    </w:lvl>
    <w:lvl w:ilvl="8" w:tplc="84F2DDBC">
      <w:start w:val="1"/>
      <w:numFmt w:val="lowerRoman"/>
      <w:lvlText w:val="%9."/>
      <w:lvlJc w:val="right"/>
      <w:pPr>
        <w:ind w:left="6120" w:hanging="180"/>
      </w:pPr>
    </w:lvl>
  </w:abstractNum>
  <w:abstractNum w:abstractNumId="19" w15:restartNumberingAfterBreak="0">
    <w:nsid w:val="0D714915"/>
    <w:multiLevelType w:val="hybridMultilevel"/>
    <w:tmpl w:val="BD82B922"/>
    <w:lvl w:ilvl="0" w:tplc="DED41C2E">
      <w:start w:val="1"/>
      <w:numFmt w:val="bullet"/>
      <w:pStyle w:val="a0"/>
      <w:lvlText w:val=""/>
      <w:lvlJc w:val="left"/>
      <w:pPr>
        <w:tabs>
          <w:tab w:val="num" w:pos="1211"/>
        </w:tabs>
        <w:ind w:firstLine="851"/>
      </w:pPr>
      <w:rPr>
        <w:rFonts w:ascii="Symbol" w:hAnsi="Symbol" w:hint="default"/>
        <w:color w:val="auto"/>
      </w:rPr>
    </w:lvl>
    <w:lvl w:ilvl="1" w:tplc="5852CB96">
      <w:start w:val="1"/>
      <w:numFmt w:val="bullet"/>
      <w:lvlText w:val=""/>
      <w:lvlJc w:val="left"/>
      <w:pPr>
        <w:tabs>
          <w:tab w:val="num" w:pos="2061"/>
        </w:tabs>
        <w:ind w:left="851" w:firstLine="850"/>
      </w:pPr>
      <w:rPr>
        <w:rFonts w:ascii="Symbol" w:hAnsi="Symbol" w:hint="default"/>
        <w:color w:val="auto"/>
      </w:rPr>
    </w:lvl>
    <w:lvl w:ilvl="2" w:tplc="BE30C460">
      <w:start w:val="1"/>
      <w:numFmt w:val="bullet"/>
      <w:lvlText w:val=""/>
      <w:lvlJc w:val="left"/>
      <w:pPr>
        <w:tabs>
          <w:tab w:val="num" w:pos="2912"/>
        </w:tabs>
        <w:ind w:left="1701" w:firstLine="851"/>
      </w:pPr>
      <w:rPr>
        <w:rFonts w:ascii="Symbol" w:hAnsi="Symbol" w:hint="default"/>
        <w:color w:val="auto"/>
      </w:rPr>
    </w:lvl>
    <w:lvl w:ilvl="3" w:tplc="24EE3392">
      <w:start w:val="1"/>
      <w:numFmt w:val="bullet"/>
      <w:lvlText w:val=""/>
      <w:lvlJc w:val="left"/>
      <w:pPr>
        <w:tabs>
          <w:tab w:val="num" w:pos="3762"/>
        </w:tabs>
        <w:ind w:left="2552" w:firstLine="850"/>
      </w:pPr>
      <w:rPr>
        <w:rFonts w:ascii="Symbol" w:hAnsi="Symbol" w:hint="default"/>
        <w:color w:val="auto"/>
      </w:rPr>
    </w:lvl>
    <w:lvl w:ilvl="4" w:tplc="D3145A8A">
      <w:start w:val="1"/>
      <w:numFmt w:val="bullet"/>
      <w:lvlText w:val=""/>
      <w:lvlJc w:val="left"/>
      <w:pPr>
        <w:tabs>
          <w:tab w:val="num" w:pos="1800"/>
        </w:tabs>
        <w:ind w:left="1800" w:hanging="360"/>
      </w:pPr>
      <w:rPr>
        <w:rFonts w:ascii="Symbol" w:hAnsi="Symbol" w:hint="default"/>
      </w:rPr>
    </w:lvl>
    <w:lvl w:ilvl="5" w:tplc="DD98AAAC">
      <w:start w:val="1"/>
      <w:numFmt w:val="bullet"/>
      <w:lvlText w:val=""/>
      <w:lvlJc w:val="left"/>
      <w:pPr>
        <w:tabs>
          <w:tab w:val="num" w:pos="2160"/>
        </w:tabs>
        <w:ind w:left="2160" w:hanging="360"/>
      </w:pPr>
      <w:rPr>
        <w:rFonts w:ascii="Wingdings" w:hAnsi="Wingdings" w:hint="default"/>
      </w:rPr>
    </w:lvl>
    <w:lvl w:ilvl="6" w:tplc="273C966E">
      <w:start w:val="1"/>
      <w:numFmt w:val="bullet"/>
      <w:lvlText w:val=""/>
      <w:lvlJc w:val="left"/>
      <w:pPr>
        <w:tabs>
          <w:tab w:val="num" w:pos="2520"/>
        </w:tabs>
        <w:ind w:left="2520" w:hanging="360"/>
      </w:pPr>
      <w:rPr>
        <w:rFonts w:ascii="Wingdings" w:hAnsi="Wingdings" w:hint="default"/>
      </w:rPr>
    </w:lvl>
    <w:lvl w:ilvl="7" w:tplc="626AEAA4">
      <w:start w:val="1"/>
      <w:numFmt w:val="bullet"/>
      <w:lvlText w:val=""/>
      <w:lvlJc w:val="left"/>
      <w:pPr>
        <w:tabs>
          <w:tab w:val="num" w:pos="2880"/>
        </w:tabs>
        <w:ind w:left="2880" w:hanging="360"/>
      </w:pPr>
      <w:rPr>
        <w:rFonts w:ascii="Symbol" w:hAnsi="Symbol" w:hint="default"/>
      </w:rPr>
    </w:lvl>
    <w:lvl w:ilvl="8" w:tplc="1D32557C">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0DE2385F"/>
    <w:multiLevelType w:val="hybridMultilevel"/>
    <w:tmpl w:val="A0C2A9EC"/>
    <w:lvl w:ilvl="0" w:tplc="5374ED3A">
      <w:start w:val="1"/>
      <w:numFmt w:val="bullet"/>
      <w:lvlText w:val="-"/>
      <w:lvlJc w:val="left"/>
      <w:pPr>
        <w:ind w:left="720" w:hanging="360"/>
      </w:pPr>
      <w:rPr>
        <w:rFonts w:ascii="Vrinda" w:hAnsi="Vrinda"/>
      </w:rPr>
    </w:lvl>
    <w:lvl w:ilvl="1" w:tplc="7D80FA7A">
      <w:start w:val="1"/>
      <w:numFmt w:val="bullet"/>
      <w:lvlText w:val="o"/>
      <w:lvlJc w:val="left"/>
      <w:pPr>
        <w:ind w:left="1440" w:hanging="360"/>
      </w:pPr>
      <w:rPr>
        <w:rFonts w:ascii="Courier New" w:eastAsia="Courier New" w:hAnsi="Courier New" w:cs="Courier New" w:hint="default"/>
      </w:rPr>
    </w:lvl>
    <w:lvl w:ilvl="2" w:tplc="DB6E83B4">
      <w:start w:val="1"/>
      <w:numFmt w:val="bullet"/>
      <w:lvlText w:val="§"/>
      <w:lvlJc w:val="left"/>
      <w:pPr>
        <w:ind w:left="2160" w:hanging="360"/>
      </w:pPr>
      <w:rPr>
        <w:rFonts w:ascii="Wingdings" w:eastAsia="Wingdings" w:hAnsi="Wingdings" w:cs="Wingdings" w:hint="default"/>
      </w:rPr>
    </w:lvl>
    <w:lvl w:ilvl="3" w:tplc="F4DEAB1E">
      <w:start w:val="1"/>
      <w:numFmt w:val="bullet"/>
      <w:lvlText w:val="·"/>
      <w:lvlJc w:val="left"/>
      <w:pPr>
        <w:ind w:left="2880" w:hanging="360"/>
      </w:pPr>
      <w:rPr>
        <w:rFonts w:ascii="Symbol" w:eastAsia="Symbol" w:hAnsi="Symbol" w:cs="Symbol" w:hint="default"/>
      </w:rPr>
    </w:lvl>
    <w:lvl w:ilvl="4" w:tplc="4302EF90">
      <w:start w:val="1"/>
      <w:numFmt w:val="bullet"/>
      <w:lvlText w:val="o"/>
      <w:lvlJc w:val="left"/>
      <w:pPr>
        <w:ind w:left="3600" w:hanging="360"/>
      </w:pPr>
      <w:rPr>
        <w:rFonts w:ascii="Courier New" w:eastAsia="Courier New" w:hAnsi="Courier New" w:cs="Courier New" w:hint="default"/>
      </w:rPr>
    </w:lvl>
    <w:lvl w:ilvl="5" w:tplc="0D24A150">
      <w:start w:val="1"/>
      <w:numFmt w:val="bullet"/>
      <w:lvlText w:val="§"/>
      <w:lvlJc w:val="left"/>
      <w:pPr>
        <w:ind w:left="4320" w:hanging="360"/>
      </w:pPr>
      <w:rPr>
        <w:rFonts w:ascii="Wingdings" w:eastAsia="Wingdings" w:hAnsi="Wingdings" w:cs="Wingdings" w:hint="default"/>
      </w:rPr>
    </w:lvl>
    <w:lvl w:ilvl="6" w:tplc="09D8E0C0">
      <w:start w:val="1"/>
      <w:numFmt w:val="bullet"/>
      <w:lvlText w:val="·"/>
      <w:lvlJc w:val="left"/>
      <w:pPr>
        <w:ind w:left="5040" w:hanging="360"/>
      </w:pPr>
      <w:rPr>
        <w:rFonts w:ascii="Symbol" w:eastAsia="Symbol" w:hAnsi="Symbol" w:cs="Symbol" w:hint="default"/>
      </w:rPr>
    </w:lvl>
    <w:lvl w:ilvl="7" w:tplc="D896A4A6">
      <w:start w:val="1"/>
      <w:numFmt w:val="bullet"/>
      <w:lvlText w:val="o"/>
      <w:lvlJc w:val="left"/>
      <w:pPr>
        <w:ind w:left="5760" w:hanging="360"/>
      </w:pPr>
      <w:rPr>
        <w:rFonts w:ascii="Courier New" w:eastAsia="Courier New" w:hAnsi="Courier New" w:cs="Courier New" w:hint="default"/>
      </w:rPr>
    </w:lvl>
    <w:lvl w:ilvl="8" w:tplc="06F68A74">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0EE640CC"/>
    <w:multiLevelType w:val="hybridMultilevel"/>
    <w:tmpl w:val="1B6422CE"/>
    <w:lvl w:ilvl="0" w:tplc="98E64C98">
      <w:start w:val="1"/>
      <w:numFmt w:val="bullet"/>
      <w:lvlText w:val=""/>
      <w:lvlJc w:val="left"/>
      <w:pPr>
        <w:ind w:left="780" w:hanging="360"/>
      </w:pPr>
      <w:rPr>
        <w:rFonts w:ascii="Symbol" w:hAnsi="Symbol" w:hint="default"/>
      </w:rPr>
    </w:lvl>
    <w:lvl w:ilvl="1" w:tplc="F7646C92">
      <w:start w:val="1"/>
      <w:numFmt w:val="bullet"/>
      <w:lvlText w:val="o"/>
      <w:lvlJc w:val="left"/>
      <w:pPr>
        <w:ind w:left="1500" w:hanging="360"/>
      </w:pPr>
      <w:rPr>
        <w:rFonts w:ascii="Courier New" w:hAnsi="Courier New" w:cs="Courier New" w:hint="default"/>
      </w:rPr>
    </w:lvl>
    <w:lvl w:ilvl="2" w:tplc="A328E5A6">
      <w:start w:val="1"/>
      <w:numFmt w:val="bullet"/>
      <w:lvlText w:val=""/>
      <w:lvlJc w:val="left"/>
      <w:pPr>
        <w:ind w:left="2220" w:hanging="360"/>
      </w:pPr>
      <w:rPr>
        <w:rFonts w:ascii="Wingdings" w:hAnsi="Wingdings" w:hint="default"/>
      </w:rPr>
    </w:lvl>
    <w:lvl w:ilvl="3" w:tplc="CBA87BBA">
      <w:start w:val="1"/>
      <w:numFmt w:val="bullet"/>
      <w:lvlText w:val=""/>
      <w:lvlJc w:val="left"/>
      <w:pPr>
        <w:ind w:left="2940" w:hanging="360"/>
      </w:pPr>
      <w:rPr>
        <w:rFonts w:ascii="Symbol" w:hAnsi="Symbol" w:hint="default"/>
      </w:rPr>
    </w:lvl>
    <w:lvl w:ilvl="4" w:tplc="20A6E2DA">
      <w:start w:val="1"/>
      <w:numFmt w:val="bullet"/>
      <w:lvlText w:val="o"/>
      <w:lvlJc w:val="left"/>
      <w:pPr>
        <w:ind w:left="3660" w:hanging="360"/>
      </w:pPr>
      <w:rPr>
        <w:rFonts w:ascii="Courier New" w:hAnsi="Courier New" w:cs="Courier New" w:hint="default"/>
      </w:rPr>
    </w:lvl>
    <w:lvl w:ilvl="5" w:tplc="88D83570">
      <w:start w:val="1"/>
      <w:numFmt w:val="bullet"/>
      <w:lvlText w:val=""/>
      <w:lvlJc w:val="left"/>
      <w:pPr>
        <w:ind w:left="4380" w:hanging="360"/>
      </w:pPr>
      <w:rPr>
        <w:rFonts w:ascii="Wingdings" w:hAnsi="Wingdings" w:hint="default"/>
      </w:rPr>
    </w:lvl>
    <w:lvl w:ilvl="6" w:tplc="82FEACF4">
      <w:start w:val="1"/>
      <w:numFmt w:val="bullet"/>
      <w:lvlText w:val=""/>
      <w:lvlJc w:val="left"/>
      <w:pPr>
        <w:ind w:left="5100" w:hanging="360"/>
      </w:pPr>
      <w:rPr>
        <w:rFonts w:ascii="Symbol" w:hAnsi="Symbol" w:hint="default"/>
      </w:rPr>
    </w:lvl>
    <w:lvl w:ilvl="7" w:tplc="A0960806">
      <w:start w:val="1"/>
      <w:numFmt w:val="bullet"/>
      <w:lvlText w:val="o"/>
      <w:lvlJc w:val="left"/>
      <w:pPr>
        <w:ind w:left="5820" w:hanging="360"/>
      </w:pPr>
      <w:rPr>
        <w:rFonts w:ascii="Courier New" w:hAnsi="Courier New" w:cs="Courier New" w:hint="default"/>
      </w:rPr>
    </w:lvl>
    <w:lvl w:ilvl="8" w:tplc="0AD0529C">
      <w:start w:val="1"/>
      <w:numFmt w:val="bullet"/>
      <w:lvlText w:val=""/>
      <w:lvlJc w:val="left"/>
      <w:pPr>
        <w:ind w:left="6540" w:hanging="360"/>
      </w:pPr>
      <w:rPr>
        <w:rFonts w:ascii="Wingdings" w:hAnsi="Wingdings" w:hint="default"/>
      </w:rPr>
    </w:lvl>
  </w:abstractNum>
  <w:abstractNum w:abstractNumId="22" w15:restartNumberingAfterBreak="0">
    <w:nsid w:val="0F270B7B"/>
    <w:multiLevelType w:val="hybridMultilevel"/>
    <w:tmpl w:val="4B44E2A8"/>
    <w:lvl w:ilvl="0" w:tplc="FFF86DFC">
      <w:start w:val="1"/>
      <w:numFmt w:val="bullet"/>
      <w:lvlText w:val="-"/>
      <w:lvlJc w:val="left"/>
      <w:pPr>
        <w:ind w:left="720" w:hanging="360"/>
      </w:pPr>
      <w:rPr>
        <w:rFonts w:ascii="Arial" w:hAnsi="Arial" w:hint="default"/>
      </w:rPr>
    </w:lvl>
    <w:lvl w:ilvl="1" w:tplc="E676C72C">
      <w:start w:val="1"/>
      <w:numFmt w:val="bullet"/>
      <w:lvlText w:val="o"/>
      <w:lvlJc w:val="left"/>
      <w:pPr>
        <w:ind w:left="1440" w:hanging="360"/>
      </w:pPr>
      <w:rPr>
        <w:rFonts w:ascii="Courier New" w:hAnsi="Courier New" w:cs="Courier New" w:hint="default"/>
      </w:rPr>
    </w:lvl>
    <w:lvl w:ilvl="2" w:tplc="9EA22C58">
      <w:start w:val="1"/>
      <w:numFmt w:val="bullet"/>
      <w:lvlText w:val=""/>
      <w:lvlJc w:val="left"/>
      <w:pPr>
        <w:ind w:left="2160" w:hanging="360"/>
      </w:pPr>
      <w:rPr>
        <w:rFonts w:ascii="Wingdings" w:hAnsi="Wingdings" w:hint="default"/>
      </w:rPr>
    </w:lvl>
    <w:lvl w:ilvl="3" w:tplc="9F48054C">
      <w:start w:val="1"/>
      <w:numFmt w:val="bullet"/>
      <w:lvlText w:val=""/>
      <w:lvlJc w:val="left"/>
      <w:pPr>
        <w:ind w:left="2880" w:hanging="360"/>
      </w:pPr>
      <w:rPr>
        <w:rFonts w:ascii="Symbol" w:hAnsi="Symbol" w:hint="default"/>
      </w:rPr>
    </w:lvl>
    <w:lvl w:ilvl="4" w:tplc="A0B6E3EA">
      <w:start w:val="1"/>
      <w:numFmt w:val="bullet"/>
      <w:lvlText w:val="o"/>
      <w:lvlJc w:val="left"/>
      <w:pPr>
        <w:ind w:left="3600" w:hanging="360"/>
      </w:pPr>
      <w:rPr>
        <w:rFonts w:ascii="Courier New" w:hAnsi="Courier New" w:cs="Courier New" w:hint="default"/>
      </w:rPr>
    </w:lvl>
    <w:lvl w:ilvl="5" w:tplc="2B12CE06">
      <w:start w:val="1"/>
      <w:numFmt w:val="bullet"/>
      <w:lvlText w:val=""/>
      <w:lvlJc w:val="left"/>
      <w:pPr>
        <w:ind w:left="4320" w:hanging="360"/>
      </w:pPr>
      <w:rPr>
        <w:rFonts w:ascii="Wingdings" w:hAnsi="Wingdings" w:hint="default"/>
      </w:rPr>
    </w:lvl>
    <w:lvl w:ilvl="6" w:tplc="615A1F8C">
      <w:start w:val="1"/>
      <w:numFmt w:val="bullet"/>
      <w:lvlText w:val=""/>
      <w:lvlJc w:val="left"/>
      <w:pPr>
        <w:ind w:left="5040" w:hanging="360"/>
      </w:pPr>
      <w:rPr>
        <w:rFonts w:ascii="Symbol" w:hAnsi="Symbol" w:hint="default"/>
      </w:rPr>
    </w:lvl>
    <w:lvl w:ilvl="7" w:tplc="A8C294FC">
      <w:start w:val="1"/>
      <w:numFmt w:val="bullet"/>
      <w:lvlText w:val="o"/>
      <w:lvlJc w:val="left"/>
      <w:pPr>
        <w:ind w:left="5760" w:hanging="360"/>
      </w:pPr>
      <w:rPr>
        <w:rFonts w:ascii="Courier New" w:hAnsi="Courier New" w:cs="Courier New" w:hint="default"/>
      </w:rPr>
    </w:lvl>
    <w:lvl w:ilvl="8" w:tplc="179C06CE">
      <w:start w:val="1"/>
      <w:numFmt w:val="bullet"/>
      <w:lvlText w:val=""/>
      <w:lvlJc w:val="left"/>
      <w:pPr>
        <w:ind w:left="6480" w:hanging="360"/>
      </w:pPr>
      <w:rPr>
        <w:rFonts w:ascii="Wingdings" w:hAnsi="Wingdings" w:hint="default"/>
      </w:rPr>
    </w:lvl>
  </w:abstractNum>
  <w:abstractNum w:abstractNumId="23" w15:restartNumberingAfterBreak="0">
    <w:nsid w:val="104B5334"/>
    <w:multiLevelType w:val="hybridMultilevel"/>
    <w:tmpl w:val="53A6624A"/>
    <w:lvl w:ilvl="0" w:tplc="2BEEC3AE">
      <w:start w:val="1"/>
      <w:numFmt w:val="bullet"/>
      <w:lvlText w:val=""/>
      <w:lvlJc w:val="left"/>
      <w:pPr>
        <w:ind w:left="720" w:hanging="360"/>
      </w:pPr>
      <w:rPr>
        <w:rFonts w:ascii="Symbol" w:hAnsi="Symbol" w:hint="default"/>
      </w:rPr>
    </w:lvl>
    <w:lvl w:ilvl="1" w:tplc="709ED4F2">
      <w:start w:val="1"/>
      <w:numFmt w:val="bullet"/>
      <w:lvlText w:val="o"/>
      <w:lvlJc w:val="left"/>
      <w:pPr>
        <w:ind w:left="1440" w:hanging="360"/>
      </w:pPr>
      <w:rPr>
        <w:rFonts w:ascii="Courier New" w:hAnsi="Courier New" w:cs="Courier New" w:hint="default"/>
      </w:rPr>
    </w:lvl>
    <w:lvl w:ilvl="2" w:tplc="DEA6317E">
      <w:start w:val="1"/>
      <w:numFmt w:val="bullet"/>
      <w:lvlText w:val=""/>
      <w:lvlJc w:val="left"/>
      <w:pPr>
        <w:ind w:left="2160" w:hanging="360"/>
      </w:pPr>
      <w:rPr>
        <w:rFonts w:ascii="Wingdings" w:hAnsi="Wingdings" w:hint="default"/>
      </w:rPr>
    </w:lvl>
    <w:lvl w:ilvl="3" w:tplc="0C9ADDDC">
      <w:start w:val="1"/>
      <w:numFmt w:val="bullet"/>
      <w:lvlText w:val=""/>
      <w:lvlJc w:val="left"/>
      <w:pPr>
        <w:ind w:left="2880" w:hanging="360"/>
      </w:pPr>
      <w:rPr>
        <w:rFonts w:ascii="Symbol" w:hAnsi="Symbol" w:hint="default"/>
      </w:rPr>
    </w:lvl>
    <w:lvl w:ilvl="4" w:tplc="F7369626">
      <w:start w:val="1"/>
      <w:numFmt w:val="bullet"/>
      <w:lvlText w:val="o"/>
      <w:lvlJc w:val="left"/>
      <w:pPr>
        <w:ind w:left="3600" w:hanging="360"/>
      </w:pPr>
      <w:rPr>
        <w:rFonts w:ascii="Courier New" w:hAnsi="Courier New" w:cs="Courier New" w:hint="default"/>
      </w:rPr>
    </w:lvl>
    <w:lvl w:ilvl="5" w:tplc="B67C5144">
      <w:start w:val="1"/>
      <w:numFmt w:val="bullet"/>
      <w:lvlText w:val=""/>
      <w:lvlJc w:val="left"/>
      <w:pPr>
        <w:ind w:left="4320" w:hanging="360"/>
      </w:pPr>
      <w:rPr>
        <w:rFonts w:ascii="Wingdings" w:hAnsi="Wingdings" w:hint="default"/>
      </w:rPr>
    </w:lvl>
    <w:lvl w:ilvl="6" w:tplc="2892D802">
      <w:start w:val="1"/>
      <w:numFmt w:val="bullet"/>
      <w:lvlText w:val=""/>
      <w:lvlJc w:val="left"/>
      <w:pPr>
        <w:ind w:left="5040" w:hanging="360"/>
      </w:pPr>
      <w:rPr>
        <w:rFonts w:ascii="Symbol" w:hAnsi="Symbol" w:hint="default"/>
      </w:rPr>
    </w:lvl>
    <w:lvl w:ilvl="7" w:tplc="83B66A92">
      <w:start w:val="1"/>
      <w:numFmt w:val="bullet"/>
      <w:lvlText w:val="o"/>
      <w:lvlJc w:val="left"/>
      <w:pPr>
        <w:ind w:left="5760" w:hanging="360"/>
      </w:pPr>
      <w:rPr>
        <w:rFonts w:ascii="Courier New" w:hAnsi="Courier New" w:cs="Courier New" w:hint="default"/>
      </w:rPr>
    </w:lvl>
    <w:lvl w:ilvl="8" w:tplc="D1740AE8">
      <w:start w:val="1"/>
      <w:numFmt w:val="bullet"/>
      <w:lvlText w:val=""/>
      <w:lvlJc w:val="left"/>
      <w:pPr>
        <w:ind w:left="6480" w:hanging="360"/>
      </w:pPr>
      <w:rPr>
        <w:rFonts w:ascii="Wingdings" w:hAnsi="Wingdings" w:hint="default"/>
      </w:rPr>
    </w:lvl>
  </w:abstractNum>
  <w:abstractNum w:abstractNumId="24" w15:restartNumberingAfterBreak="0">
    <w:nsid w:val="10E01785"/>
    <w:multiLevelType w:val="hybridMultilevel"/>
    <w:tmpl w:val="166C9BD8"/>
    <w:lvl w:ilvl="0" w:tplc="5A0863CC">
      <w:start w:val="1"/>
      <w:numFmt w:val="bullet"/>
      <w:lvlText w:val=""/>
      <w:lvlJc w:val="left"/>
      <w:pPr>
        <w:ind w:left="720" w:hanging="360"/>
      </w:pPr>
      <w:rPr>
        <w:rFonts w:ascii="Symbol" w:hAnsi="Symbol" w:hint="default"/>
      </w:rPr>
    </w:lvl>
    <w:lvl w:ilvl="1" w:tplc="08BC82D2">
      <w:start w:val="1"/>
      <w:numFmt w:val="bullet"/>
      <w:lvlText w:val="o"/>
      <w:lvlJc w:val="left"/>
      <w:pPr>
        <w:ind w:left="1440" w:hanging="360"/>
      </w:pPr>
      <w:rPr>
        <w:rFonts w:ascii="Courier New" w:hAnsi="Courier New" w:cs="Courier New" w:hint="default"/>
      </w:rPr>
    </w:lvl>
    <w:lvl w:ilvl="2" w:tplc="353C915C">
      <w:start w:val="1"/>
      <w:numFmt w:val="bullet"/>
      <w:lvlText w:val=""/>
      <w:lvlJc w:val="left"/>
      <w:pPr>
        <w:ind w:left="2160" w:hanging="360"/>
      </w:pPr>
      <w:rPr>
        <w:rFonts w:ascii="Wingdings" w:hAnsi="Wingdings" w:hint="default"/>
      </w:rPr>
    </w:lvl>
    <w:lvl w:ilvl="3" w:tplc="EC6474B0">
      <w:start w:val="1"/>
      <w:numFmt w:val="bullet"/>
      <w:lvlText w:val=""/>
      <w:lvlJc w:val="left"/>
      <w:pPr>
        <w:ind w:left="2880" w:hanging="360"/>
      </w:pPr>
      <w:rPr>
        <w:rFonts w:ascii="Symbol" w:hAnsi="Symbol" w:hint="default"/>
      </w:rPr>
    </w:lvl>
    <w:lvl w:ilvl="4" w:tplc="0CF6A0D6">
      <w:start w:val="1"/>
      <w:numFmt w:val="bullet"/>
      <w:lvlText w:val="o"/>
      <w:lvlJc w:val="left"/>
      <w:pPr>
        <w:ind w:left="3600" w:hanging="360"/>
      </w:pPr>
      <w:rPr>
        <w:rFonts w:ascii="Courier New" w:hAnsi="Courier New" w:cs="Courier New" w:hint="default"/>
      </w:rPr>
    </w:lvl>
    <w:lvl w:ilvl="5" w:tplc="A44A45C2">
      <w:start w:val="1"/>
      <w:numFmt w:val="bullet"/>
      <w:lvlText w:val=""/>
      <w:lvlJc w:val="left"/>
      <w:pPr>
        <w:ind w:left="4320" w:hanging="360"/>
      </w:pPr>
      <w:rPr>
        <w:rFonts w:ascii="Wingdings" w:hAnsi="Wingdings" w:hint="default"/>
      </w:rPr>
    </w:lvl>
    <w:lvl w:ilvl="6" w:tplc="ABAA440E">
      <w:start w:val="1"/>
      <w:numFmt w:val="bullet"/>
      <w:lvlText w:val=""/>
      <w:lvlJc w:val="left"/>
      <w:pPr>
        <w:ind w:left="5040" w:hanging="360"/>
      </w:pPr>
      <w:rPr>
        <w:rFonts w:ascii="Symbol" w:hAnsi="Symbol" w:hint="default"/>
      </w:rPr>
    </w:lvl>
    <w:lvl w:ilvl="7" w:tplc="253A7070">
      <w:start w:val="1"/>
      <w:numFmt w:val="bullet"/>
      <w:lvlText w:val="o"/>
      <w:lvlJc w:val="left"/>
      <w:pPr>
        <w:ind w:left="5760" w:hanging="360"/>
      </w:pPr>
      <w:rPr>
        <w:rFonts w:ascii="Courier New" w:hAnsi="Courier New" w:cs="Courier New" w:hint="default"/>
      </w:rPr>
    </w:lvl>
    <w:lvl w:ilvl="8" w:tplc="076C1ABA">
      <w:start w:val="1"/>
      <w:numFmt w:val="bullet"/>
      <w:lvlText w:val=""/>
      <w:lvlJc w:val="left"/>
      <w:pPr>
        <w:ind w:left="6480" w:hanging="360"/>
      </w:pPr>
      <w:rPr>
        <w:rFonts w:ascii="Wingdings" w:hAnsi="Wingdings" w:hint="default"/>
      </w:rPr>
    </w:lvl>
  </w:abstractNum>
  <w:abstractNum w:abstractNumId="25" w15:restartNumberingAfterBreak="0">
    <w:nsid w:val="111B61BC"/>
    <w:multiLevelType w:val="hybridMultilevel"/>
    <w:tmpl w:val="585ACE20"/>
    <w:lvl w:ilvl="0" w:tplc="29CCF560">
      <w:start w:val="1"/>
      <w:numFmt w:val="decimal"/>
      <w:lvlText w:val="%1."/>
      <w:lvlJc w:val="left"/>
      <w:pPr>
        <w:ind w:left="720" w:hanging="360"/>
      </w:pPr>
    </w:lvl>
    <w:lvl w:ilvl="1" w:tplc="1938DDFC">
      <w:start w:val="1"/>
      <w:numFmt w:val="lowerLetter"/>
      <w:lvlText w:val="%2."/>
      <w:lvlJc w:val="left"/>
      <w:pPr>
        <w:ind w:left="1440" w:hanging="360"/>
      </w:pPr>
    </w:lvl>
    <w:lvl w:ilvl="2" w:tplc="A4E0B3A0">
      <w:start w:val="1"/>
      <w:numFmt w:val="lowerRoman"/>
      <w:lvlText w:val="%3."/>
      <w:lvlJc w:val="right"/>
      <w:pPr>
        <w:ind w:left="2160" w:hanging="180"/>
      </w:pPr>
    </w:lvl>
    <w:lvl w:ilvl="3" w:tplc="75DA9F94">
      <w:start w:val="1"/>
      <w:numFmt w:val="decimal"/>
      <w:lvlText w:val="%4."/>
      <w:lvlJc w:val="left"/>
      <w:pPr>
        <w:ind w:left="2880" w:hanging="360"/>
      </w:pPr>
    </w:lvl>
    <w:lvl w:ilvl="4" w:tplc="891EE8E0">
      <w:start w:val="1"/>
      <w:numFmt w:val="lowerLetter"/>
      <w:lvlText w:val="%5."/>
      <w:lvlJc w:val="left"/>
      <w:pPr>
        <w:ind w:left="3600" w:hanging="360"/>
      </w:pPr>
    </w:lvl>
    <w:lvl w:ilvl="5" w:tplc="791249F4">
      <w:start w:val="1"/>
      <w:numFmt w:val="lowerRoman"/>
      <w:lvlText w:val="%6."/>
      <w:lvlJc w:val="right"/>
      <w:pPr>
        <w:ind w:left="4320" w:hanging="180"/>
      </w:pPr>
    </w:lvl>
    <w:lvl w:ilvl="6" w:tplc="8536F4B4">
      <w:start w:val="1"/>
      <w:numFmt w:val="decimal"/>
      <w:lvlText w:val="%7."/>
      <w:lvlJc w:val="left"/>
      <w:pPr>
        <w:ind w:left="5040" w:hanging="360"/>
      </w:pPr>
    </w:lvl>
    <w:lvl w:ilvl="7" w:tplc="63DEAFEE">
      <w:start w:val="1"/>
      <w:numFmt w:val="lowerLetter"/>
      <w:lvlText w:val="%8."/>
      <w:lvlJc w:val="left"/>
      <w:pPr>
        <w:ind w:left="5760" w:hanging="360"/>
      </w:pPr>
    </w:lvl>
    <w:lvl w:ilvl="8" w:tplc="CF4874AE">
      <w:start w:val="1"/>
      <w:numFmt w:val="lowerRoman"/>
      <w:lvlText w:val="%9."/>
      <w:lvlJc w:val="right"/>
      <w:pPr>
        <w:ind w:left="6480" w:hanging="180"/>
      </w:pPr>
    </w:lvl>
  </w:abstractNum>
  <w:abstractNum w:abstractNumId="26" w15:restartNumberingAfterBreak="0">
    <w:nsid w:val="11DF476B"/>
    <w:multiLevelType w:val="hybridMultilevel"/>
    <w:tmpl w:val="50263B68"/>
    <w:lvl w:ilvl="0" w:tplc="6F323442">
      <w:start w:val="1"/>
      <w:numFmt w:val="decimal"/>
      <w:lvlText w:val="%1."/>
      <w:lvlJc w:val="left"/>
      <w:pPr>
        <w:ind w:left="360" w:hanging="360"/>
      </w:pPr>
      <w:rPr>
        <w:rFonts w:ascii="Arial" w:hAnsi="Arial" w:cs="Arial" w:hint="default"/>
        <w:sz w:val="24"/>
        <w:szCs w:val="24"/>
      </w:rPr>
    </w:lvl>
    <w:lvl w:ilvl="1" w:tplc="34A057A2">
      <w:start w:val="1"/>
      <w:numFmt w:val="lowerLetter"/>
      <w:lvlText w:val="%2."/>
      <w:lvlJc w:val="left"/>
      <w:pPr>
        <w:ind w:left="1080" w:hanging="360"/>
      </w:pPr>
    </w:lvl>
    <w:lvl w:ilvl="2" w:tplc="7D6283E8">
      <w:start w:val="1"/>
      <w:numFmt w:val="lowerRoman"/>
      <w:lvlText w:val="%3."/>
      <w:lvlJc w:val="right"/>
      <w:pPr>
        <w:ind w:left="1800" w:hanging="180"/>
      </w:pPr>
    </w:lvl>
    <w:lvl w:ilvl="3" w:tplc="C69AA27C">
      <w:start w:val="1"/>
      <w:numFmt w:val="decimal"/>
      <w:lvlText w:val="%4."/>
      <w:lvlJc w:val="left"/>
      <w:pPr>
        <w:ind w:left="2520" w:hanging="360"/>
      </w:pPr>
    </w:lvl>
    <w:lvl w:ilvl="4" w:tplc="0DBC6BF0">
      <w:start w:val="1"/>
      <w:numFmt w:val="lowerLetter"/>
      <w:lvlText w:val="%5."/>
      <w:lvlJc w:val="left"/>
      <w:pPr>
        <w:ind w:left="3240" w:hanging="360"/>
      </w:pPr>
    </w:lvl>
    <w:lvl w:ilvl="5" w:tplc="6E3C59C0">
      <w:start w:val="1"/>
      <w:numFmt w:val="lowerRoman"/>
      <w:lvlText w:val="%6."/>
      <w:lvlJc w:val="right"/>
      <w:pPr>
        <w:ind w:left="3960" w:hanging="180"/>
      </w:pPr>
    </w:lvl>
    <w:lvl w:ilvl="6" w:tplc="92AE85FE">
      <w:start w:val="1"/>
      <w:numFmt w:val="decimal"/>
      <w:lvlText w:val="%7."/>
      <w:lvlJc w:val="left"/>
      <w:pPr>
        <w:ind w:left="4680" w:hanging="360"/>
      </w:pPr>
    </w:lvl>
    <w:lvl w:ilvl="7" w:tplc="EC9EF8C2">
      <w:start w:val="1"/>
      <w:numFmt w:val="lowerLetter"/>
      <w:lvlText w:val="%8."/>
      <w:lvlJc w:val="left"/>
      <w:pPr>
        <w:ind w:left="5400" w:hanging="360"/>
      </w:pPr>
    </w:lvl>
    <w:lvl w:ilvl="8" w:tplc="F1F2817E">
      <w:start w:val="1"/>
      <w:numFmt w:val="lowerRoman"/>
      <w:lvlText w:val="%9."/>
      <w:lvlJc w:val="right"/>
      <w:pPr>
        <w:ind w:left="6120" w:hanging="180"/>
      </w:pPr>
    </w:lvl>
  </w:abstractNum>
  <w:abstractNum w:abstractNumId="27" w15:restartNumberingAfterBreak="0">
    <w:nsid w:val="123B1CC5"/>
    <w:multiLevelType w:val="hybridMultilevel"/>
    <w:tmpl w:val="E21E1B7C"/>
    <w:lvl w:ilvl="0" w:tplc="C6CAC89C">
      <w:start w:val="1"/>
      <w:numFmt w:val="bullet"/>
      <w:lvlText w:val="–"/>
      <w:lvlJc w:val="left"/>
      <w:pPr>
        <w:ind w:left="720" w:hanging="360"/>
      </w:pPr>
      <w:rPr>
        <w:rFonts w:ascii="Arial" w:eastAsia="Arial" w:hAnsi="Arial" w:cs="Arial"/>
      </w:rPr>
    </w:lvl>
    <w:lvl w:ilvl="1" w:tplc="95E4F988">
      <w:start w:val="1"/>
      <w:numFmt w:val="bullet"/>
      <w:lvlText w:val="o"/>
      <w:lvlJc w:val="left"/>
      <w:pPr>
        <w:ind w:left="1440" w:hanging="360"/>
      </w:pPr>
      <w:rPr>
        <w:rFonts w:ascii="Courier New" w:eastAsia="Courier New" w:hAnsi="Courier New" w:cs="Courier New" w:hint="default"/>
      </w:rPr>
    </w:lvl>
    <w:lvl w:ilvl="2" w:tplc="60C84E6A">
      <w:start w:val="1"/>
      <w:numFmt w:val="bullet"/>
      <w:lvlText w:val="§"/>
      <w:lvlJc w:val="left"/>
      <w:pPr>
        <w:ind w:left="2160" w:hanging="360"/>
      </w:pPr>
      <w:rPr>
        <w:rFonts w:ascii="Wingdings" w:eastAsia="Wingdings" w:hAnsi="Wingdings" w:cs="Wingdings" w:hint="default"/>
      </w:rPr>
    </w:lvl>
    <w:lvl w:ilvl="3" w:tplc="8AF8AD8A">
      <w:start w:val="1"/>
      <w:numFmt w:val="bullet"/>
      <w:lvlText w:val="·"/>
      <w:lvlJc w:val="left"/>
      <w:pPr>
        <w:ind w:left="2880" w:hanging="360"/>
      </w:pPr>
      <w:rPr>
        <w:rFonts w:ascii="Symbol" w:eastAsia="Symbol" w:hAnsi="Symbol" w:cs="Symbol" w:hint="default"/>
      </w:rPr>
    </w:lvl>
    <w:lvl w:ilvl="4" w:tplc="02421FE0">
      <w:start w:val="1"/>
      <w:numFmt w:val="bullet"/>
      <w:lvlText w:val="o"/>
      <w:lvlJc w:val="left"/>
      <w:pPr>
        <w:ind w:left="3600" w:hanging="360"/>
      </w:pPr>
      <w:rPr>
        <w:rFonts w:ascii="Courier New" w:eastAsia="Courier New" w:hAnsi="Courier New" w:cs="Courier New" w:hint="default"/>
      </w:rPr>
    </w:lvl>
    <w:lvl w:ilvl="5" w:tplc="5FF229CA">
      <w:start w:val="1"/>
      <w:numFmt w:val="bullet"/>
      <w:lvlText w:val="§"/>
      <w:lvlJc w:val="left"/>
      <w:pPr>
        <w:ind w:left="4320" w:hanging="360"/>
      </w:pPr>
      <w:rPr>
        <w:rFonts w:ascii="Wingdings" w:eastAsia="Wingdings" w:hAnsi="Wingdings" w:cs="Wingdings" w:hint="default"/>
      </w:rPr>
    </w:lvl>
    <w:lvl w:ilvl="6" w:tplc="7E283A34">
      <w:start w:val="1"/>
      <w:numFmt w:val="bullet"/>
      <w:lvlText w:val="·"/>
      <w:lvlJc w:val="left"/>
      <w:pPr>
        <w:ind w:left="5040" w:hanging="360"/>
      </w:pPr>
      <w:rPr>
        <w:rFonts w:ascii="Symbol" w:eastAsia="Symbol" w:hAnsi="Symbol" w:cs="Symbol" w:hint="default"/>
      </w:rPr>
    </w:lvl>
    <w:lvl w:ilvl="7" w:tplc="4F9A2E00">
      <w:start w:val="1"/>
      <w:numFmt w:val="bullet"/>
      <w:lvlText w:val="o"/>
      <w:lvlJc w:val="left"/>
      <w:pPr>
        <w:ind w:left="5760" w:hanging="360"/>
      </w:pPr>
      <w:rPr>
        <w:rFonts w:ascii="Courier New" w:eastAsia="Courier New" w:hAnsi="Courier New" w:cs="Courier New" w:hint="default"/>
      </w:rPr>
    </w:lvl>
    <w:lvl w:ilvl="8" w:tplc="2E748A5A">
      <w:start w:val="1"/>
      <w:numFmt w:val="bullet"/>
      <w:lvlText w:val="§"/>
      <w:lvlJc w:val="left"/>
      <w:pPr>
        <w:ind w:left="6480" w:hanging="360"/>
      </w:pPr>
      <w:rPr>
        <w:rFonts w:ascii="Wingdings" w:eastAsia="Wingdings" w:hAnsi="Wingdings" w:cs="Wingdings" w:hint="default"/>
      </w:rPr>
    </w:lvl>
  </w:abstractNum>
  <w:abstractNum w:abstractNumId="28" w15:restartNumberingAfterBreak="0">
    <w:nsid w:val="129F2191"/>
    <w:multiLevelType w:val="hybridMultilevel"/>
    <w:tmpl w:val="E9F63FAE"/>
    <w:lvl w:ilvl="0" w:tplc="74AC6844">
      <w:start w:val="1"/>
      <w:numFmt w:val="decimal"/>
      <w:lvlText w:val="%1."/>
      <w:lvlJc w:val="left"/>
      <w:pPr>
        <w:ind w:left="360" w:hanging="360"/>
      </w:pPr>
    </w:lvl>
    <w:lvl w:ilvl="1" w:tplc="81CA8796">
      <w:start w:val="1"/>
      <w:numFmt w:val="lowerLetter"/>
      <w:lvlText w:val="%2."/>
      <w:lvlJc w:val="left"/>
      <w:pPr>
        <w:ind w:left="1080" w:hanging="360"/>
      </w:pPr>
    </w:lvl>
    <w:lvl w:ilvl="2" w:tplc="0AB0593E">
      <w:start w:val="1"/>
      <w:numFmt w:val="lowerRoman"/>
      <w:lvlText w:val="%3."/>
      <w:lvlJc w:val="right"/>
      <w:pPr>
        <w:ind w:left="1800" w:hanging="180"/>
      </w:pPr>
    </w:lvl>
    <w:lvl w:ilvl="3" w:tplc="06AC499C">
      <w:start w:val="1"/>
      <w:numFmt w:val="decimal"/>
      <w:lvlText w:val="%4."/>
      <w:lvlJc w:val="left"/>
      <w:pPr>
        <w:ind w:left="2520" w:hanging="360"/>
      </w:pPr>
    </w:lvl>
    <w:lvl w:ilvl="4" w:tplc="4B0EC77A">
      <w:start w:val="1"/>
      <w:numFmt w:val="lowerLetter"/>
      <w:lvlText w:val="%5."/>
      <w:lvlJc w:val="left"/>
      <w:pPr>
        <w:ind w:left="3240" w:hanging="360"/>
      </w:pPr>
    </w:lvl>
    <w:lvl w:ilvl="5" w:tplc="0AAA689A">
      <w:start w:val="1"/>
      <w:numFmt w:val="lowerRoman"/>
      <w:lvlText w:val="%6."/>
      <w:lvlJc w:val="right"/>
      <w:pPr>
        <w:ind w:left="3960" w:hanging="180"/>
      </w:pPr>
    </w:lvl>
    <w:lvl w:ilvl="6" w:tplc="76E0D34A">
      <w:start w:val="1"/>
      <w:numFmt w:val="decimal"/>
      <w:lvlText w:val="%7."/>
      <w:lvlJc w:val="left"/>
      <w:pPr>
        <w:ind w:left="4680" w:hanging="360"/>
      </w:pPr>
    </w:lvl>
    <w:lvl w:ilvl="7" w:tplc="718A3856">
      <w:start w:val="1"/>
      <w:numFmt w:val="lowerLetter"/>
      <w:lvlText w:val="%8."/>
      <w:lvlJc w:val="left"/>
      <w:pPr>
        <w:ind w:left="5400" w:hanging="360"/>
      </w:pPr>
    </w:lvl>
    <w:lvl w:ilvl="8" w:tplc="C1521BE0">
      <w:start w:val="1"/>
      <w:numFmt w:val="lowerRoman"/>
      <w:lvlText w:val="%9."/>
      <w:lvlJc w:val="right"/>
      <w:pPr>
        <w:ind w:left="6120" w:hanging="180"/>
      </w:pPr>
    </w:lvl>
  </w:abstractNum>
  <w:abstractNum w:abstractNumId="29" w15:restartNumberingAfterBreak="0">
    <w:nsid w:val="12A85F1C"/>
    <w:multiLevelType w:val="hybridMultilevel"/>
    <w:tmpl w:val="0FB4D58E"/>
    <w:lvl w:ilvl="0" w:tplc="26CA670E">
      <w:start w:val="1"/>
      <w:numFmt w:val="decimal"/>
      <w:lvlText w:val="%1)"/>
      <w:lvlJc w:val="left"/>
      <w:pPr>
        <w:ind w:left="360" w:hanging="360"/>
      </w:pPr>
      <w:rPr>
        <w:rFonts w:hint="default"/>
      </w:rPr>
    </w:lvl>
    <w:lvl w:ilvl="1" w:tplc="FC58509C">
      <w:start w:val="1"/>
      <w:numFmt w:val="lowerLetter"/>
      <w:lvlText w:val="%2."/>
      <w:lvlJc w:val="left"/>
      <w:pPr>
        <w:ind w:left="1080" w:hanging="360"/>
      </w:pPr>
    </w:lvl>
    <w:lvl w:ilvl="2" w:tplc="C422F068">
      <w:start w:val="1"/>
      <w:numFmt w:val="lowerRoman"/>
      <w:lvlText w:val="%3."/>
      <w:lvlJc w:val="right"/>
      <w:pPr>
        <w:ind w:left="1800" w:hanging="180"/>
      </w:pPr>
    </w:lvl>
    <w:lvl w:ilvl="3" w:tplc="5030BF22">
      <w:start w:val="1"/>
      <w:numFmt w:val="decimal"/>
      <w:lvlText w:val="%4."/>
      <w:lvlJc w:val="left"/>
      <w:pPr>
        <w:ind w:left="2520" w:hanging="360"/>
      </w:pPr>
    </w:lvl>
    <w:lvl w:ilvl="4" w:tplc="EDD4991A">
      <w:start w:val="1"/>
      <w:numFmt w:val="lowerLetter"/>
      <w:lvlText w:val="%5."/>
      <w:lvlJc w:val="left"/>
      <w:pPr>
        <w:ind w:left="3240" w:hanging="360"/>
      </w:pPr>
    </w:lvl>
    <w:lvl w:ilvl="5" w:tplc="10C83C96">
      <w:start w:val="1"/>
      <w:numFmt w:val="lowerRoman"/>
      <w:lvlText w:val="%6."/>
      <w:lvlJc w:val="right"/>
      <w:pPr>
        <w:ind w:left="3960" w:hanging="180"/>
      </w:pPr>
    </w:lvl>
    <w:lvl w:ilvl="6" w:tplc="D5B40036">
      <w:start w:val="1"/>
      <w:numFmt w:val="decimal"/>
      <w:lvlText w:val="%7."/>
      <w:lvlJc w:val="left"/>
      <w:pPr>
        <w:ind w:left="4680" w:hanging="360"/>
      </w:pPr>
    </w:lvl>
    <w:lvl w:ilvl="7" w:tplc="92881150">
      <w:start w:val="1"/>
      <w:numFmt w:val="lowerLetter"/>
      <w:lvlText w:val="%8."/>
      <w:lvlJc w:val="left"/>
      <w:pPr>
        <w:ind w:left="5400" w:hanging="360"/>
      </w:pPr>
    </w:lvl>
    <w:lvl w:ilvl="8" w:tplc="88E64830">
      <w:start w:val="1"/>
      <w:numFmt w:val="lowerRoman"/>
      <w:lvlText w:val="%9."/>
      <w:lvlJc w:val="right"/>
      <w:pPr>
        <w:ind w:left="6120" w:hanging="180"/>
      </w:pPr>
    </w:lvl>
  </w:abstractNum>
  <w:abstractNum w:abstractNumId="30" w15:restartNumberingAfterBreak="0">
    <w:nsid w:val="12FC0B22"/>
    <w:multiLevelType w:val="hybridMultilevel"/>
    <w:tmpl w:val="B5E8391A"/>
    <w:lvl w:ilvl="0" w:tplc="085888D4">
      <w:start w:val="1"/>
      <w:numFmt w:val="decimal"/>
      <w:lvlText w:val="%1."/>
      <w:lvlJc w:val="left"/>
      <w:pPr>
        <w:ind w:left="360" w:hanging="360"/>
      </w:pPr>
    </w:lvl>
    <w:lvl w:ilvl="1" w:tplc="D4D6CFB4">
      <w:start w:val="1"/>
      <w:numFmt w:val="lowerLetter"/>
      <w:lvlText w:val="%2."/>
      <w:lvlJc w:val="left"/>
      <w:pPr>
        <w:ind w:left="1080" w:hanging="360"/>
      </w:pPr>
    </w:lvl>
    <w:lvl w:ilvl="2" w:tplc="B3B6D4AC">
      <w:start w:val="1"/>
      <w:numFmt w:val="lowerRoman"/>
      <w:lvlText w:val="%3."/>
      <w:lvlJc w:val="right"/>
      <w:pPr>
        <w:ind w:left="1800" w:hanging="180"/>
      </w:pPr>
    </w:lvl>
    <w:lvl w:ilvl="3" w:tplc="53AEB4B2">
      <w:start w:val="1"/>
      <w:numFmt w:val="decimal"/>
      <w:lvlText w:val="%4."/>
      <w:lvlJc w:val="left"/>
      <w:pPr>
        <w:ind w:left="2520" w:hanging="360"/>
      </w:pPr>
    </w:lvl>
    <w:lvl w:ilvl="4" w:tplc="8AEA94AA">
      <w:start w:val="1"/>
      <w:numFmt w:val="lowerLetter"/>
      <w:lvlText w:val="%5."/>
      <w:lvlJc w:val="left"/>
      <w:pPr>
        <w:ind w:left="3240" w:hanging="360"/>
      </w:pPr>
    </w:lvl>
    <w:lvl w:ilvl="5" w:tplc="C28E5AEE">
      <w:start w:val="1"/>
      <w:numFmt w:val="lowerRoman"/>
      <w:lvlText w:val="%6."/>
      <w:lvlJc w:val="right"/>
      <w:pPr>
        <w:ind w:left="3960" w:hanging="180"/>
      </w:pPr>
    </w:lvl>
    <w:lvl w:ilvl="6" w:tplc="B38212B6">
      <w:start w:val="1"/>
      <w:numFmt w:val="decimal"/>
      <w:lvlText w:val="%7."/>
      <w:lvlJc w:val="left"/>
      <w:pPr>
        <w:ind w:left="4680" w:hanging="360"/>
      </w:pPr>
    </w:lvl>
    <w:lvl w:ilvl="7" w:tplc="44281330">
      <w:start w:val="1"/>
      <w:numFmt w:val="lowerLetter"/>
      <w:lvlText w:val="%8."/>
      <w:lvlJc w:val="left"/>
      <w:pPr>
        <w:ind w:left="5400" w:hanging="360"/>
      </w:pPr>
    </w:lvl>
    <w:lvl w:ilvl="8" w:tplc="722EF33E">
      <w:start w:val="1"/>
      <w:numFmt w:val="lowerRoman"/>
      <w:lvlText w:val="%9."/>
      <w:lvlJc w:val="right"/>
      <w:pPr>
        <w:ind w:left="6120" w:hanging="180"/>
      </w:pPr>
    </w:lvl>
  </w:abstractNum>
  <w:abstractNum w:abstractNumId="31" w15:restartNumberingAfterBreak="0">
    <w:nsid w:val="143E423F"/>
    <w:multiLevelType w:val="hybridMultilevel"/>
    <w:tmpl w:val="70784860"/>
    <w:lvl w:ilvl="0" w:tplc="050CF5FC">
      <w:start w:val="1"/>
      <w:numFmt w:val="decimal"/>
      <w:lvlText w:val="%1."/>
      <w:lvlJc w:val="left"/>
      <w:pPr>
        <w:ind w:left="720" w:hanging="360"/>
      </w:pPr>
    </w:lvl>
    <w:lvl w:ilvl="1" w:tplc="6CE03CA0">
      <w:start w:val="1"/>
      <w:numFmt w:val="lowerLetter"/>
      <w:lvlText w:val="%2."/>
      <w:lvlJc w:val="left"/>
      <w:pPr>
        <w:ind w:left="1440" w:hanging="360"/>
      </w:pPr>
    </w:lvl>
    <w:lvl w:ilvl="2" w:tplc="2D4AFAA0">
      <w:start w:val="1"/>
      <w:numFmt w:val="lowerRoman"/>
      <w:lvlText w:val="%3."/>
      <w:lvlJc w:val="right"/>
      <w:pPr>
        <w:ind w:left="2160" w:hanging="180"/>
      </w:pPr>
    </w:lvl>
    <w:lvl w:ilvl="3" w:tplc="68807006">
      <w:start w:val="1"/>
      <w:numFmt w:val="decimal"/>
      <w:lvlText w:val="%4."/>
      <w:lvlJc w:val="left"/>
      <w:pPr>
        <w:ind w:left="2880" w:hanging="360"/>
      </w:pPr>
    </w:lvl>
    <w:lvl w:ilvl="4" w:tplc="034A8D16">
      <w:start w:val="1"/>
      <w:numFmt w:val="lowerLetter"/>
      <w:lvlText w:val="%5."/>
      <w:lvlJc w:val="left"/>
      <w:pPr>
        <w:ind w:left="3600" w:hanging="360"/>
      </w:pPr>
    </w:lvl>
    <w:lvl w:ilvl="5" w:tplc="0DF6F5B0">
      <w:start w:val="1"/>
      <w:numFmt w:val="lowerRoman"/>
      <w:lvlText w:val="%6."/>
      <w:lvlJc w:val="right"/>
      <w:pPr>
        <w:ind w:left="4320" w:hanging="180"/>
      </w:pPr>
    </w:lvl>
    <w:lvl w:ilvl="6" w:tplc="E1AE761E">
      <w:start w:val="1"/>
      <w:numFmt w:val="decimal"/>
      <w:lvlText w:val="%7."/>
      <w:lvlJc w:val="left"/>
      <w:pPr>
        <w:ind w:left="5040" w:hanging="360"/>
      </w:pPr>
    </w:lvl>
    <w:lvl w:ilvl="7" w:tplc="DB0299F0">
      <w:start w:val="1"/>
      <w:numFmt w:val="lowerLetter"/>
      <w:lvlText w:val="%8."/>
      <w:lvlJc w:val="left"/>
      <w:pPr>
        <w:ind w:left="5760" w:hanging="360"/>
      </w:pPr>
    </w:lvl>
    <w:lvl w:ilvl="8" w:tplc="130273F8">
      <w:start w:val="1"/>
      <w:numFmt w:val="lowerRoman"/>
      <w:lvlText w:val="%9."/>
      <w:lvlJc w:val="right"/>
      <w:pPr>
        <w:ind w:left="6480" w:hanging="180"/>
      </w:pPr>
    </w:lvl>
  </w:abstractNum>
  <w:abstractNum w:abstractNumId="32" w15:restartNumberingAfterBreak="0">
    <w:nsid w:val="14443808"/>
    <w:multiLevelType w:val="hybridMultilevel"/>
    <w:tmpl w:val="A70046D4"/>
    <w:lvl w:ilvl="0" w:tplc="BB342FC2">
      <w:start w:val="1"/>
      <w:numFmt w:val="bullet"/>
      <w:lvlText w:val="-"/>
      <w:lvlJc w:val="left"/>
      <w:pPr>
        <w:ind w:left="720" w:hanging="360"/>
      </w:pPr>
      <w:rPr>
        <w:rFonts w:ascii="Vrinda" w:hAnsi="Vrinda"/>
      </w:rPr>
    </w:lvl>
    <w:lvl w:ilvl="1" w:tplc="A9DE41C8">
      <w:start w:val="1"/>
      <w:numFmt w:val="bullet"/>
      <w:lvlText w:val="o"/>
      <w:lvlJc w:val="left"/>
      <w:pPr>
        <w:ind w:left="1440" w:hanging="360"/>
      </w:pPr>
      <w:rPr>
        <w:rFonts w:ascii="Courier New" w:eastAsia="Courier New" w:hAnsi="Courier New" w:cs="Courier New" w:hint="default"/>
      </w:rPr>
    </w:lvl>
    <w:lvl w:ilvl="2" w:tplc="0BB438DC">
      <w:start w:val="1"/>
      <w:numFmt w:val="bullet"/>
      <w:lvlText w:val="§"/>
      <w:lvlJc w:val="left"/>
      <w:pPr>
        <w:ind w:left="2160" w:hanging="360"/>
      </w:pPr>
      <w:rPr>
        <w:rFonts w:ascii="Wingdings" w:eastAsia="Wingdings" w:hAnsi="Wingdings" w:cs="Wingdings" w:hint="default"/>
      </w:rPr>
    </w:lvl>
    <w:lvl w:ilvl="3" w:tplc="AB124B6E">
      <w:start w:val="1"/>
      <w:numFmt w:val="bullet"/>
      <w:lvlText w:val="·"/>
      <w:lvlJc w:val="left"/>
      <w:pPr>
        <w:ind w:left="2880" w:hanging="360"/>
      </w:pPr>
      <w:rPr>
        <w:rFonts w:ascii="Symbol" w:eastAsia="Symbol" w:hAnsi="Symbol" w:cs="Symbol" w:hint="default"/>
      </w:rPr>
    </w:lvl>
    <w:lvl w:ilvl="4" w:tplc="1ABAAB48">
      <w:start w:val="1"/>
      <w:numFmt w:val="bullet"/>
      <w:lvlText w:val="o"/>
      <w:lvlJc w:val="left"/>
      <w:pPr>
        <w:ind w:left="3600" w:hanging="360"/>
      </w:pPr>
      <w:rPr>
        <w:rFonts w:ascii="Courier New" w:eastAsia="Courier New" w:hAnsi="Courier New" w:cs="Courier New" w:hint="default"/>
      </w:rPr>
    </w:lvl>
    <w:lvl w:ilvl="5" w:tplc="686C70DE">
      <w:start w:val="1"/>
      <w:numFmt w:val="bullet"/>
      <w:lvlText w:val="§"/>
      <w:lvlJc w:val="left"/>
      <w:pPr>
        <w:ind w:left="4320" w:hanging="360"/>
      </w:pPr>
      <w:rPr>
        <w:rFonts w:ascii="Wingdings" w:eastAsia="Wingdings" w:hAnsi="Wingdings" w:cs="Wingdings" w:hint="default"/>
      </w:rPr>
    </w:lvl>
    <w:lvl w:ilvl="6" w:tplc="660405EA">
      <w:start w:val="1"/>
      <w:numFmt w:val="bullet"/>
      <w:lvlText w:val="·"/>
      <w:lvlJc w:val="left"/>
      <w:pPr>
        <w:ind w:left="5040" w:hanging="360"/>
      </w:pPr>
      <w:rPr>
        <w:rFonts w:ascii="Symbol" w:eastAsia="Symbol" w:hAnsi="Symbol" w:cs="Symbol" w:hint="default"/>
      </w:rPr>
    </w:lvl>
    <w:lvl w:ilvl="7" w:tplc="4C3CF24C">
      <w:start w:val="1"/>
      <w:numFmt w:val="bullet"/>
      <w:lvlText w:val="o"/>
      <w:lvlJc w:val="left"/>
      <w:pPr>
        <w:ind w:left="5760" w:hanging="360"/>
      </w:pPr>
      <w:rPr>
        <w:rFonts w:ascii="Courier New" w:eastAsia="Courier New" w:hAnsi="Courier New" w:cs="Courier New" w:hint="default"/>
      </w:rPr>
    </w:lvl>
    <w:lvl w:ilvl="8" w:tplc="D9E00C40">
      <w:start w:val="1"/>
      <w:numFmt w:val="bullet"/>
      <w:lvlText w:val="§"/>
      <w:lvlJc w:val="left"/>
      <w:pPr>
        <w:ind w:left="6480" w:hanging="360"/>
      </w:pPr>
      <w:rPr>
        <w:rFonts w:ascii="Wingdings" w:eastAsia="Wingdings" w:hAnsi="Wingdings" w:cs="Wingdings" w:hint="default"/>
      </w:rPr>
    </w:lvl>
  </w:abstractNum>
  <w:abstractNum w:abstractNumId="33" w15:restartNumberingAfterBreak="0">
    <w:nsid w:val="144C635E"/>
    <w:multiLevelType w:val="hybridMultilevel"/>
    <w:tmpl w:val="92E27CD2"/>
    <w:lvl w:ilvl="0" w:tplc="1B609064">
      <w:start w:val="1"/>
      <w:numFmt w:val="bullet"/>
      <w:lvlText w:val=""/>
      <w:lvlJc w:val="left"/>
      <w:pPr>
        <w:ind w:left="1080" w:hanging="360"/>
      </w:pPr>
      <w:rPr>
        <w:rFonts w:ascii="Symbol" w:hAnsi="Symbol" w:hint="default"/>
      </w:rPr>
    </w:lvl>
    <w:lvl w:ilvl="1" w:tplc="CB2295E4">
      <w:start w:val="1"/>
      <w:numFmt w:val="bullet"/>
      <w:lvlText w:val="o"/>
      <w:lvlJc w:val="left"/>
      <w:pPr>
        <w:ind w:left="1800" w:hanging="360"/>
      </w:pPr>
      <w:rPr>
        <w:rFonts w:ascii="Courier New" w:hAnsi="Courier New" w:cs="Courier New" w:hint="default"/>
      </w:rPr>
    </w:lvl>
    <w:lvl w:ilvl="2" w:tplc="C95C6BFE">
      <w:start w:val="1"/>
      <w:numFmt w:val="bullet"/>
      <w:lvlText w:val=""/>
      <w:lvlJc w:val="left"/>
      <w:pPr>
        <w:ind w:left="2520" w:hanging="360"/>
      </w:pPr>
      <w:rPr>
        <w:rFonts w:ascii="Wingdings" w:hAnsi="Wingdings" w:hint="default"/>
      </w:rPr>
    </w:lvl>
    <w:lvl w:ilvl="3" w:tplc="5FAE2042">
      <w:start w:val="1"/>
      <w:numFmt w:val="bullet"/>
      <w:lvlText w:val=""/>
      <w:lvlJc w:val="left"/>
      <w:pPr>
        <w:ind w:left="3240" w:hanging="360"/>
      </w:pPr>
      <w:rPr>
        <w:rFonts w:ascii="Symbol" w:hAnsi="Symbol" w:hint="default"/>
      </w:rPr>
    </w:lvl>
    <w:lvl w:ilvl="4" w:tplc="E9BEBB60">
      <w:start w:val="1"/>
      <w:numFmt w:val="bullet"/>
      <w:lvlText w:val="o"/>
      <w:lvlJc w:val="left"/>
      <w:pPr>
        <w:ind w:left="3960" w:hanging="360"/>
      </w:pPr>
      <w:rPr>
        <w:rFonts w:ascii="Courier New" w:hAnsi="Courier New" w:cs="Courier New" w:hint="default"/>
      </w:rPr>
    </w:lvl>
    <w:lvl w:ilvl="5" w:tplc="C0F4CFC4">
      <w:start w:val="1"/>
      <w:numFmt w:val="bullet"/>
      <w:lvlText w:val=""/>
      <w:lvlJc w:val="left"/>
      <w:pPr>
        <w:ind w:left="4680" w:hanging="360"/>
      </w:pPr>
      <w:rPr>
        <w:rFonts w:ascii="Wingdings" w:hAnsi="Wingdings" w:hint="default"/>
      </w:rPr>
    </w:lvl>
    <w:lvl w:ilvl="6" w:tplc="5156C1F2">
      <w:start w:val="1"/>
      <w:numFmt w:val="bullet"/>
      <w:lvlText w:val=""/>
      <w:lvlJc w:val="left"/>
      <w:pPr>
        <w:ind w:left="5400" w:hanging="360"/>
      </w:pPr>
      <w:rPr>
        <w:rFonts w:ascii="Symbol" w:hAnsi="Symbol" w:hint="default"/>
      </w:rPr>
    </w:lvl>
    <w:lvl w:ilvl="7" w:tplc="0F044F9A">
      <w:start w:val="1"/>
      <w:numFmt w:val="bullet"/>
      <w:lvlText w:val="o"/>
      <w:lvlJc w:val="left"/>
      <w:pPr>
        <w:ind w:left="6120" w:hanging="360"/>
      </w:pPr>
      <w:rPr>
        <w:rFonts w:ascii="Courier New" w:hAnsi="Courier New" w:cs="Courier New" w:hint="default"/>
      </w:rPr>
    </w:lvl>
    <w:lvl w:ilvl="8" w:tplc="4C2820E2">
      <w:start w:val="1"/>
      <w:numFmt w:val="bullet"/>
      <w:lvlText w:val=""/>
      <w:lvlJc w:val="left"/>
      <w:pPr>
        <w:ind w:left="6840" w:hanging="360"/>
      </w:pPr>
      <w:rPr>
        <w:rFonts w:ascii="Wingdings" w:hAnsi="Wingdings" w:hint="default"/>
      </w:rPr>
    </w:lvl>
  </w:abstractNum>
  <w:abstractNum w:abstractNumId="34" w15:restartNumberingAfterBreak="0">
    <w:nsid w:val="15E51BCC"/>
    <w:multiLevelType w:val="hybridMultilevel"/>
    <w:tmpl w:val="1980B792"/>
    <w:lvl w:ilvl="0" w:tplc="086A08D8">
      <w:start w:val="1"/>
      <w:numFmt w:val="decimalZero"/>
      <w:lvlText w:val="БТ-%1."/>
      <w:lvlJc w:val="left"/>
      <w:pPr>
        <w:ind w:left="0" w:firstLine="0"/>
      </w:pPr>
      <w:rPr>
        <w:rFonts w:ascii="Arial" w:hAnsi="Arial" w:cs="Arial" w:hint="default"/>
        <w:sz w:val="24"/>
        <w:szCs w:val="24"/>
      </w:rPr>
    </w:lvl>
    <w:lvl w:ilvl="1" w:tplc="C62C1C98">
      <w:start w:val="1"/>
      <w:numFmt w:val="lowerLetter"/>
      <w:lvlText w:val="%2."/>
      <w:lvlJc w:val="left"/>
      <w:pPr>
        <w:ind w:left="1440" w:hanging="360"/>
      </w:pPr>
    </w:lvl>
    <w:lvl w:ilvl="2" w:tplc="7358780E">
      <w:start w:val="1"/>
      <w:numFmt w:val="lowerRoman"/>
      <w:lvlText w:val="%3."/>
      <w:lvlJc w:val="right"/>
      <w:pPr>
        <w:ind w:left="2160" w:hanging="180"/>
      </w:pPr>
    </w:lvl>
    <w:lvl w:ilvl="3" w:tplc="338CF4B8">
      <w:start w:val="1"/>
      <w:numFmt w:val="decimal"/>
      <w:lvlText w:val="%4."/>
      <w:lvlJc w:val="left"/>
      <w:pPr>
        <w:ind w:left="2880" w:hanging="360"/>
      </w:pPr>
    </w:lvl>
    <w:lvl w:ilvl="4" w:tplc="B91ACA10">
      <w:start w:val="1"/>
      <w:numFmt w:val="lowerLetter"/>
      <w:lvlText w:val="%5."/>
      <w:lvlJc w:val="left"/>
      <w:pPr>
        <w:ind w:left="3600" w:hanging="360"/>
      </w:pPr>
    </w:lvl>
    <w:lvl w:ilvl="5" w:tplc="5DF4CEBC">
      <w:start w:val="1"/>
      <w:numFmt w:val="lowerRoman"/>
      <w:lvlText w:val="%6."/>
      <w:lvlJc w:val="right"/>
      <w:pPr>
        <w:ind w:left="4320" w:hanging="180"/>
      </w:pPr>
    </w:lvl>
    <w:lvl w:ilvl="6" w:tplc="B7C473D4">
      <w:start w:val="1"/>
      <w:numFmt w:val="decimal"/>
      <w:lvlText w:val="%7."/>
      <w:lvlJc w:val="left"/>
      <w:pPr>
        <w:ind w:left="5040" w:hanging="360"/>
      </w:pPr>
    </w:lvl>
    <w:lvl w:ilvl="7" w:tplc="297AA35A">
      <w:start w:val="1"/>
      <w:numFmt w:val="lowerLetter"/>
      <w:lvlText w:val="%8."/>
      <w:lvlJc w:val="left"/>
      <w:pPr>
        <w:ind w:left="5760" w:hanging="360"/>
      </w:pPr>
    </w:lvl>
    <w:lvl w:ilvl="8" w:tplc="2D6E5970">
      <w:start w:val="1"/>
      <w:numFmt w:val="lowerRoman"/>
      <w:lvlText w:val="%9."/>
      <w:lvlJc w:val="right"/>
      <w:pPr>
        <w:ind w:left="6480" w:hanging="180"/>
      </w:pPr>
    </w:lvl>
  </w:abstractNum>
  <w:abstractNum w:abstractNumId="35" w15:restartNumberingAfterBreak="0">
    <w:nsid w:val="17F36F8C"/>
    <w:multiLevelType w:val="hybridMultilevel"/>
    <w:tmpl w:val="2D5EC7D2"/>
    <w:lvl w:ilvl="0" w:tplc="4F7CD61E">
      <w:start w:val="1"/>
      <w:numFmt w:val="bullet"/>
      <w:lvlText w:val="–"/>
      <w:lvlJc w:val="left"/>
      <w:pPr>
        <w:ind w:left="709" w:hanging="360"/>
      </w:pPr>
      <w:rPr>
        <w:rFonts w:ascii="Arial" w:eastAsia="Arial" w:hAnsi="Arial" w:cs="Arial" w:hint="default"/>
      </w:rPr>
    </w:lvl>
    <w:lvl w:ilvl="1" w:tplc="FC5AB6E8">
      <w:start w:val="1"/>
      <w:numFmt w:val="bullet"/>
      <w:lvlText w:val="o"/>
      <w:lvlJc w:val="left"/>
      <w:pPr>
        <w:ind w:left="1429" w:hanging="360"/>
      </w:pPr>
      <w:rPr>
        <w:rFonts w:ascii="Courier New" w:eastAsia="Courier New" w:hAnsi="Courier New" w:cs="Courier New" w:hint="default"/>
      </w:rPr>
    </w:lvl>
    <w:lvl w:ilvl="2" w:tplc="903A8136">
      <w:start w:val="1"/>
      <w:numFmt w:val="bullet"/>
      <w:lvlText w:val="§"/>
      <w:lvlJc w:val="left"/>
      <w:pPr>
        <w:ind w:left="2149" w:hanging="360"/>
      </w:pPr>
      <w:rPr>
        <w:rFonts w:ascii="Wingdings" w:eastAsia="Wingdings" w:hAnsi="Wingdings" w:cs="Wingdings" w:hint="default"/>
      </w:rPr>
    </w:lvl>
    <w:lvl w:ilvl="3" w:tplc="852C679C">
      <w:start w:val="1"/>
      <w:numFmt w:val="bullet"/>
      <w:lvlText w:val="·"/>
      <w:lvlJc w:val="left"/>
      <w:pPr>
        <w:ind w:left="2869" w:hanging="360"/>
      </w:pPr>
      <w:rPr>
        <w:rFonts w:ascii="Symbol" w:eastAsia="Symbol" w:hAnsi="Symbol" w:cs="Symbol" w:hint="default"/>
      </w:rPr>
    </w:lvl>
    <w:lvl w:ilvl="4" w:tplc="5A944206">
      <w:start w:val="1"/>
      <w:numFmt w:val="bullet"/>
      <w:lvlText w:val="o"/>
      <w:lvlJc w:val="left"/>
      <w:pPr>
        <w:ind w:left="3589" w:hanging="360"/>
      </w:pPr>
      <w:rPr>
        <w:rFonts w:ascii="Courier New" w:eastAsia="Courier New" w:hAnsi="Courier New" w:cs="Courier New" w:hint="default"/>
      </w:rPr>
    </w:lvl>
    <w:lvl w:ilvl="5" w:tplc="4E56C7AA">
      <w:start w:val="1"/>
      <w:numFmt w:val="bullet"/>
      <w:lvlText w:val="§"/>
      <w:lvlJc w:val="left"/>
      <w:pPr>
        <w:ind w:left="4309" w:hanging="360"/>
      </w:pPr>
      <w:rPr>
        <w:rFonts w:ascii="Wingdings" w:eastAsia="Wingdings" w:hAnsi="Wingdings" w:cs="Wingdings" w:hint="default"/>
      </w:rPr>
    </w:lvl>
    <w:lvl w:ilvl="6" w:tplc="3CCE1110">
      <w:start w:val="1"/>
      <w:numFmt w:val="bullet"/>
      <w:lvlText w:val="·"/>
      <w:lvlJc w:val="left"/>
      <w:pPr>
        <w:ind w:left="5029" w:hanging="360"/>
      </w:pPr>
      <w:rPr>
        <w:rFonts w:ascii="Symbol" w:eastAsia="Symbol" w:hAnsi="Symbol" w:cs="Symbol" w:hint="default"/>
      </w:rPr>
    </w:lvl>
    <w:lvl w:ilvl="7" w:tplc="E7E26B5E">
      <w:start w:val="1"/>
      <w:numFmt w:val="bullet"/>
      <w:lvlText w:val="o"/>
      <w:lvlJc w:val="left"/>
      <w:pPr>
        <w:ind w:left="5749" w:hanging="360"/>
      </w:pPr>
      <w:rPr>
        <w:rFonts w:ascii="Courier New" w:eastAsia="Courier New" w:hAnsi="Courier New" w:cs="Courier New" w:hint="default"/>
      </w:rPr>
    </w:lvl>
    <w:lvl w:ilvl="8" w:tplc="7E6C61EE">
      <w:start w:val="1"/>
      <w:numFmt w:val="bullet"/>
      <w:lvlText w:val="§"/>
      <w:lvlJc w:val="left"/>
      <w:pPr>
        <w:ind w:left="6469" w:hanging="360"/>
      </w:pPr>
      <w:rPr>
        <w:rFonts w:ascii="Wingdings" w:eastAsia="Wingdings" w:hAnsi="Wingdings" w:cs="Wingdings" w:hint="default"/>
      </w:rPr>
    </w:lvl>
  </w:abstractNum>
  <w:abstractNum w:abstractNumId="36" w15:restartNumberingAfterBreak="0">
    <w:nsid w:val="184B19EC"/>
    <w:multiLevelType w:val="hybridMultilevel"/>
    <w:tmpl w:val="4CB06452"/>
    <w:lvl w:ilvl="0" w:tplc="0F489B38">
      <w:start w:val="1"/>
      <w:numFmt w:val="bullet"/>
      <w:lvlText w:val=""/>
      <w:lvlJc w:val="left"/>
      <w:pPr>
        <w:ind w:left="720" w:hanging="360"/>
      </w:pPr>
      <w:rPr>
        <w:rFonts w:ascii="Symbol" w:hAnsi="Symbol" w:hint="default"/>
      </w:rPr>
    </w:lvl>
    <w:lvl w:ilvl="1" w:tplc="3BB87502">
      <w:start w:val="1"/>
      <w:numFmt w:val="bullet"/>
      <w:lvlText w:val="o"/>
      <w:lvlJc w:val="left"/>
      <w:pPr>
        <w:ind w:left="1440" w:hanging="360"/>
      </w:pPr>
      <w:rPr>
        <w:rFonts w:ascii="Courier New" w:hAnsi="Courier New" w:cs="Courier New" w:hint="default"/>
      </w:rPr>
    </w:lvl>
    <w:lvl w:ilvl="2" w:tplc="497216E4">
      <w:start w:val="1"/>
      <w:numFmt w:val="bullet"/>
      <w:lvlText w:val=""/>
      <w:lvlJc w:val="left"/>
      <w:pPr>
        <w:ind w:left="2160" w:hanging="360"/>
      </w:pPr>
      <w:rPr>
        <w:rFonts w:ascii="Wingdings" w:hAnsi="Wingdings" w:hint="default"/>
      </w:rPr>
    </w:lvl>
    <w:lvl w:ilvl="3" w:tplc="89EC9C54">
      <w:start w:val="1"/>
      <w:numFmt w:val="bullet"/>
      <w:lvlText w:val=""/>
      <w:lvlJc w:val="left"/>
      <w:pPr>
        <w:ind w:left="2880" w:hanging="360"/>
      </w:pPr>
      <w:rPr>
        <w:rFonts w:ascii="Symbol" w:hAnsi="Symbol" w:hint="default"/>
      </w:rPr>
    </w:lvl>
    <w:lvl w:ilvl="4" w:tplc="F0D84D7C">
      <w:start w:val="1"/>
      <w:numFmt w:val="bullet"/>
      <w:lvlText w:val="o"/>
      <w:lvlJc w:val="left"/>
      <w:pPr>
        <w:ind w:left="3600" w:hanging="360"/>
      </w:pPr>
      <w:rPr>
        <w:rFonts w:ascii="Courier New" w:hAnsi="Courier New" w:cs="Courier New" w:hint="default"/>
      </w:rPr>
    </w:lvl>
    <w:lvl w:ilvl="5" w:tplc="EF90EF62">
      <w:start w:val="1"/>
      <w:numFmt w:val="bullet"/>
      <w:lvlText w:val=""/>
      <w:lvlJc w:val="left"/>
      <w:pPr>
        <w:ind w:left="4320" w:hanging="360"/>
      </w:pPr>
      <w:rPr>
        <w:rFonts w:ascii="Wingdings" w:hAnsi="Wingdings" w:hint="default"/>
      </w:rPr>
    </w:lvl>
    <w:lvl w:ilvl="6" w:tplc="2518723E">
      <w:start w:val="1"/>
      <w:numFmt w:val="bullet"/>
      <w:lvlText w:val=""/>
      <w:lvlJc w:val="left"/>
      <w:pPr>
        <w:ind w:left="5040" w:hanging="360"/>
      </w:pPr>
      <w:rPr>
        <w:rFonts w:ascii="Symbol" w:hAnsi="Symbol" w:hint="default"/>
      </w:rPr>
    </w:lvl>
    <w:lvl w:ilvl="7" w:tplc="12824636">
      <w:start w:val="1"/>
      <w:numFmt w:val="bullet"/>
      <w:lvlText w:val="o"/>
      <w:lvlJc w:val="left"/>
      <w:pPr>
        <w:ind w:left="5760" w:hanging="360"/>
      </w:pPr>
      <w:rPr>
        <w:rFonts w:ascii="Courier New" w:hAnsi="Courier New" w:cs="Courier New" w:hint="default"/>
      </w:rPr>
    </w:lvl>
    <w:lvl w:ilvl="8" w:tplc="F814CF48">
      <w:start w:val="1"/>
      <w:numFmt w:val="bullet"/>
      <w:lvlText w:val=""/>
      <w:lvlJc w:val="left"/>
      <w:pPr>
        <w:ind w:left="6480" w:hanging="360"/>
      </w:pPr>
      <w:rPr>
        <w:rFonts w:ascii="Wingdings" w:hAnsi="Wingdings" w:hint="default"/>
      </w:rPr>
    </w:lvl>
  </w:abstractNum>
  <w:abstractNum w:abstractNumId="37" w15:restartNumberingAfterBreak="0">
    <w:nsid w:val="184C5510"/>
    <w:multiLevelType w:val="hybridMultilevel"/>
    <w:tmpl w:val="FC5018CA"/>
    <w:lvl w:ilvl="0" w:tplc="86EA4AE0">
      <w:start w:val="1"/>
      <w:numFmt w:val="bullet"/>
      <w:lvlText w:val="–"/>
      <w:lvlJc w:val="left"/>
      <w:pPr>
        <w:ind w:left="720" w:hanging="360"/>
      </w:pPr>
      <w:rPr>
        <w:rFonts w:ascii="Arial" w:eastAsia="Arial" w:hAnsi="Arial" w:cs="Arial"/>
      </w:rPr>
    </w:lvl>
    <w:lvl w:ilvl="1" w:tplc="0BA2A662">
      <w:start w:val="1"/>
      <w:numFmt w:val="bullet"/>
      <w:lvlText w:val="o"/>
      <w:lvlJc w:val="left"/>
      <w:pPr>
        <w:ind w:left="1440" w:hanging="360"/>
      </w:pPr>
      <w:rPr>
        <w:rFonts w:ascii="Courier New" w:eastAsia="Courier New" w:hAnsi="Courier New" w:cs="Courier New" w:hint="default"/>
      </w:rPr>
    </w:lvl>
    <w:lvl w:ilvl="2" w:tplc="A704C848">
      <w:start w:val="1"/>
      <w:numFmt w:val="bullet"/>
      <w:lvlText w:val="§"/>
      <w:lvlJc w:val="left"/>
      <w:pPr>
        <w:ind w:left="2160" w:hanging="360"/>
      </w:pPr>
      <w:rPr>
        <w:rFonts w:ascii="Wingdings" w:eastAsia="Wingdings" w:hAnsi="Wingdings" w:cs="Wingdings" w:hint="default"/>
      </w:rPr>
    </w:lvl>
    <w:lvl w:ilvl="3" w:tplc="0248D024">
      <w:start w:val="1"/>
      <w:numFmt w:val="bullet"/>
      <w:lvlText w:val="·"/>
      <w:lvlJc w:val="left"/>
      <w:pPr>
        <w:ind w:left="2880" w:hanging="360"/>
      </w:pPr>
      <w:rPr>
        <w:rFonts w:ascii="Symbol" w:eastAsia="Symbol" w:hAnsi="Symbol" w:cs="Symbol" w:hint="default"/>
      </w:rPr>
    </w:lvl>
    <w:lvl w:ilvl="4" w:tplc="89449404">
      <w:start w:val="1"/>
      <w:numFmt w:val="bullet"/>
      <w:lvlText w:val="o"/>
      <w:lvlJc w:val="left"/>
      <w:pPr>
        <w:ind w:left="3600" w:hanging="360"/>
      </w:pPr>
      <w:rPr>
        <w:rFonts w:ascii="Courier New" w:eastAsia="Courier New" w:hAnsi="Courier New" w:cs="Courier New" w:hint="default"/>
      </w:rPr>
    </w:lvl>
    <w:lvl w:ilvl="5" w:tplc="C58C302C">
      <w:start w:val="1"/>
      <w:numFmt w:val="bullet"/>
      <w:lvlText w:val="§"/>
      <w:lvlJc w:val="left"/>
      <w:pPr>
        <w:ind w:left="4320" w:hanging="360"/>
      </w:pPr>
      <w:rPr>
        <w:rFonts w:ascii="Wingdings" w:eastAsia="Wingdings" w:hAnsi="Wingdings" w:cs="Wingdings" w:hint="default"/>
      </w:rPr>
    </w:lvl>
    <w:lvl w:ilvl="6" w:tplc="939656C4">
      <w:start w:val="1"/>
      <w:numFmt w:val="bullet"/>
      <w:lvlText w:val="·"/>
      <w:lvlJc w:val="left"/>
      <w:pPr>
        <w:ind w:left="5040" w:hanging="360"/>
      </w:pPr>
      <w:rPr>
        <w:rFonts w:ascii="Symbol" w:eastAsia="Symbol" w:hAnsi="Symbol" w:cs="Symbol" w:hint="default"/>
      </w:rPr>
    </w:lvl>
    <w:lvl w:ilvl="7" w:tplc="350A1E54">
      <w:start w:val="1"/>
      <w:numFmt w:val="bullet"/>
      <w:lvlText w:val="o"/>
      <w:lvlJc w:val="left"/>
      <w:pPr>
        <w:ind w:left="5760" w:hanging="360"/>
      </w:pPr>
      <w:rPr>
        <w:rFonts w:ascii="Courier New" w:eastAsia="Courier New" w:hAnsi="Courier New" w:cs="Courier New" w:hint="default"/>
      </w:rPr>
    </w:lvl>
    <w:lvl w:ilvl="8" w:tplc="E42627A4">
      <w:start w:val="1"/>
      <w:numFmt w:val="bullet"/>
      <w:lvlText w:val="§"/>
      <w:lvlJc w:val="left"/>
      <w:pPr>
        <w:ind w:left="6480" w:hanging="360"/>
      </w:pPr>
      <w:rPr>
        <w:rFonts w:ascii="Wingdings" w:eastAsia="Wingdings" w:hAnsi="Wingdings" w:cs="Wingdings" w:hint="default"/>
      </w:rPr>
    </w:lvl>
  </w:abstractNum>
  <w:abstractNum w:abstractNumId="38" w15:restartNumberingAfterBreak="0">
    <w:nsid w:val="18657F1A"/>
    <w:multiLevelType w:val="hybridMultilevel"/>
    <w:tmpl w:val="B1988BE8"/>
    <w:lvl w:ilvl="0" w:tplc="D4069A7E">
      <w:start w:val="1"/>
      <w:numFmt w:val="bullet"/>
      <w:lvlText w:val=""/>
      <w:lvlJc w:val="left"/>
      <w:pPr>
        <w:ind w:left="1440" w:hanging="360"/>
      </w:pPr>
      <w:rPr>
        <w:rFonts w:ascii="Symbol" w:hAnsi="Symbol" w:hint="default"/>
      </w:rPr>
    </w:lvl>
    <w:lvl w:ilvl="1" w:tplc="69126BBC">
      <w:start w:val="1"/>
      <w:numFmt w:val="bullet"/>
      <w:lvlText w:val="o"/>
      <w:lvlJc w:val="left"/>
      <w:pPr>
        <w:ind w:left="2160" w:hanging="360"/>
      </w:pPr>
      <w:rPr>
        <w:rFonts w:ascii="Courier New" w:hAnsi="Courier New" w:cs="Courier New" w:hint="default"/>
      </w:rPr>
    </w:lvl>
    <w:lvl w:ilvl="2" w:tplc="AA5AF0A0">
      <w:start w:val="1"/>
      <w:numFmt w:val="bullet"/>
      <w:lvlText w:val=""/>
      <w:lvlJc w:val="left"/>
      <w:pPr>
        <w:ind w:left="2880" w:hanging="360"/>
      </w:pPr>
      <w:rPr>
        <w:rFonts w:ascii="Wingdings" w:hAnsi="Wingdings" w:hint="default"/>
      </w:rPr>
    </w:lvl>
    <w:lvl w:ilvl="3" w:tplc="E130A5E0">
      <w:start w:val="1"/>
      <w:numFmt w:val="bullet"/>
      <w:lvlText w:val=""/>
      <w:lvlJc w:val="left"/>
      <w:pPr>
        <w:ind w:left="3600" w:hanging="360"/>
      </w:pPr>
      <w:rPr>
        <w:rFonts w:ascii="Symbol" w:hAnsi="Symbol" w:hint="default"/>
      </w:rPr>
    </w:lvl>
    <w:lvl w:ilvl="4" w:tplc="1E10CCBE">
      <w:start w:val="1"/>
      <w:numFmt w:val="bullet"/>
      <w:lvlText w:val="o"/>
      <w:lvlJc w:val="left"/>
      <w:pPr>
        <w:ind w:left="4320" w:hanging="360"/>
      </w:pPr>
      <w:rPr>
        <w:rFonts w:ascii="Courier New" w:hAnsi="Courier New" w:cs="Courier New" w:hint="default"/>
      </w:rPr>
    </w:lvl>
    <w:lvl w:ilvl="5" w:tplc="0974F09C">
      <w:start w:val="1"/>
      <w:numFmt w:val="bullet"/>
      <w:lvlText w:val=""/>
      <w:lvlJc w:val="left"/>
      <w:pPr>
        <w:ind w:left="5040" w:hanging="360"/>
      </w:pPr>
      <w:rPr>
        <w:rFonts w:ascii="Wingdings" w:hAnsi="Wingdings" w:hint="default"/>
      </w:rPr>
    </w:lvl>
    <w:lvl w:ilvl="6" w:tplc="5B5420F0">
      <w:start w:val="1"/>
      <w:numFmt w:val="bullet"/>
      <w:lvlText w:val=""/>
      <w:lvlJc w:val="left"/>
      <w:pPr>
        <w:ind w:left="5760" w:hanging="360"/>
      </w:pPr>
      <w:rPr>
        <w:rFonts w:ascii="Symbol" w:hAnsi="Symbol" w:hint="default"/>
      </w:rPr>
    </w:lvl>
    <w:lvl w:ilvl="7" w:tplc="070A6B7C">
      <w:start w:val="1"/>
      <w:numFmt w:val="bullet"/>
      <w:lvlText w:val="o"/>
      <w:lvlJc w:val="left"/>
      <w:pPr>
        <w:ind w:left="6480" w:hanging="360"/>
      </w:pPr>
      <w:rPr>
        <w:rFonts w:ascii="Courier New" w:hAnsi="Courier New" w:cs="Courier New" w:hint="default"/>
      </w:rPr>
    </w:lvl>
    <w:lvl w:ilvl="8" w:tplc="E1482E80">
      <w:start w:val="1"/>
      <w:numFmt w:val="bullet"/>
      <w:lvlText w:val=""/>
      <w:lvlJc w:val="left"/>
      <w:pPr>
        <w:ind w:left="7200" w:hanging="360"/>
      </w:pPr>
      <w:rPr>
        <w:rFonts w:ascii="Wingdings" w:hAnsi="Wingdings" w:hint="default"/>
      </w:rPr>
    </w:lvl>
  </w:abstractNum>
  <w:abstractNum w:abstractNumId="39" w15:restartNumberingAfterBreak="0">
    <w:nsid w:val="190D4ED6"/>
    <w:multiLevelType w:val="hybridMultilevel"/>
    <w:tmpl w:val="55680082"/>
    <w:lvl w:ilvl="0" w:tplc="CD22223E">
      <w:start w:val="1"/>
      <w:numFmt w:val="bullet"/>
      <w:pStyle w:val="1"/>
      <w:lvlText w:val="–"/>
      <w:lvlJc w:val="left"/>
      <w:pPr>
        <w:tabs>
          <w:tab w:val="num" w:pos="482"/>
        </w:tabs>
        <w:ind w:left="482" w:hanging="482"/>
      </w:pPr>
      <w:rPr>
        <w:rFonts w:ascii="Arial" w:hAnsi="Arial" w:hint="default"/>
      </w:rPr>
    </w:lvl>
    <w:lvl w:ilvl="1" w:tplc="0AD04088">
      <w:start w:val="1"/>
      <w:numFmt w:val="bullet"/>
      <w:pStyle w:val="2"/>
      <w:lvlText w:val="–"/>
      <w:lvlJc w:val="left"/>
      <w:pPr>
        <w:tabs>
          <w:tab w:val="num" w:pos="964"/>
        </w:tabs>
        <w:ind w:left="964" w:hanging="482"/>
      </w:pPr>
      <w:rPr>
        <w:rFonts w:ascii="Arial" w:hAnsi="Arial" w:hint="default"/>
      </w:rPr>
    </w:lvl>
    <w:lvl w:ilvl="2" w:tplc="1ED07044">
      <w:start w:val="1"/>
      <w:numFmt w:val="bullet"/>
      <w:pStyle w:val="3"/>
      <w:lvlText w:val="–"/>
      <w:lvlJc w:val="left"/>
      <w:pPr>
        <w:tabs>
          <w:tab w:val="num" w:pos="1446"/>
        </w:tabs>
        <w:ind w:left="1446" w:hanging="482"/>
      </w:pPr>
      <w:rPr>
        <w:rFonts w:ascii="Arial" w:hAnsi="Arial" w:hint="default"/>
      </w:rPr>
    </w:lvl>
    <w:lvl w:ilvl="3" w:tplc="5D04C1A6">
      <w:start w:val="1"/>
      <w:numFmt w:val="bullet"/>
      <w:lvlText w:val=""/>
      <w:lvlJc w:val="left"/>
      <w:pPr>
        <w:ind w:left="3600" w:hanging="360"/>
      </w:pPr>
      <w:rPr>
        <w:rFonts w:ascii="Symbol" w:hAnsi="Symbol" w:hint="default"/>
      </w:rPr>
    </w:lvl>
    <w:lvl w:ilvl="4" w:tplc="96A23FA2">
      <w:start w:val="1"/>
      <w:numFmt w:val="bullet"/>
      <w:lvlText w:val="o"/>
      <w:lvlJc w:val="left"/>
      <w:pPr>
        <w:ind w:left="4320" w:hanging="360"/>
      </w:pPr>
      <w:rPr>
        <w:rFonts w:ascii="Courier New" w:hAnsi="Courier New" w:cs="Courier New" w:hint="default"/>
      </w:rPr>
    </w:lvl>
    <w:lvl w:ilvl="5" w:tplc="B2841D7C">
      <w:start w:val="1"/>
      <w:numFmt w:val="bullet"/>
      <w:lvlText w:val=""/>
      <w:lvlJc w:val="left"/>
      <w:pPr>
        <w:ind w:left="5040" w:hanging="360"/>
      </w:pPr>
      <w:rPr>
        <w:rFonts w:ascii="Wingdings" w:hAnsi="Wingdings" w:hint="default"/>
      </w:rPr>
    </w:lvl>
    <w:lvl w:ilvl="6" w:tplc="6974DF9A">
      <w:start w:val="1"/>
      <w:numFmt w:val="bullet"/>
      <w:lvlText w:val=""/>
      <w:lvlJc w:val="left"/>
      <w:pPr>
        <w:ind w:left="5760" w:hanging="360"/>
      </w:pPr>
      <w:rPr>
        <w:rFonts w:ascii="Symbol" w:hAnsi="Symbol" w:hint="default"/>
      </w:rPr>
    </w:lvl>
    <w:lvl w:ilvl="7" w:tplc="BA68E23C">
      <w:start w:val="1"/>
      <w:numFmt w:val="bullet"/>
      <w:lvlText w:val="o"/>
      <w:lvlJc w:val="left"/>
      <w:pPr>
        <w:ind w:left="6480" w:hanging="360"/>
      </w:pPr>
      <w:rPr>
        <w:rFonts w:ascii="Courier New" w:hAnsi="Courier New" w:cs="Courier New" w:hint="default"/>
      </w:rPr>
    </w:lvl>
    <w:lvl w:ilvl="8" w:tplc="AFFCF1E2">
      <w:start w:val="1"/>
      <w:numFmt w:val="bullet"/>
      <w:lvlText w:val=""/>
      <w:lvlJc w:val="left"/>
      <w:pPr>
        <w:ind w:left="7200" w:hanging="360"/>
      </w:pPr>
      <w:rPr>
        <w:rFonts w:ascii="Wingdings" w:hAnsi="Wingdings" w:hint="default"/>
      </w:rPr>
    </w:lvl>
  </w:abstractNum>
  <w:abstractNum w:abstractNumId="40" w15:restartNumberingAfterBreak="0">
    <w:nsid w:val="19515FF5"/>
    <w:multiLevelType w:val="hybridMultilevel"/>
    <w:tmpl w:val="F7007D56"/>
    <w:lvl w:ilvl="0" w:tplc="E8EE70A2">
      <w:start w:val="1"/>
      <w:numFmt w:val="decimal"/>
      <w:lvlText w:val="%1."/>
      <w:lvlJc w:val="left"/>
      <w:pPr>
        <w:ind w:left="360" w:hanging="360"/>
      </w:pPr>
    </w:lvl>
    <w:lvl w:ilvl="1" w:tplc="626E70BC">
      <w:start w:val="1"/>
      <w:numFmt w:val="lowerLetter"/>
      <w:lvlText w:val="%2."/>
      <w:lvlJc w:val="left"/>
      <w:pPr>
        <w:ind w:left="1080" w:hanging="360"/>
      </w:pPr>
    </w:lvl>
    <w:lvl w:ilvl="2" w:tplc="539A937E">
      <w:start w:val="1"/>
      <w:numFmt w:val="lowerRoman"/>
      <w:lvlText w:val="%3."/>
      <w:lvlJc w:val="right"/>
      <w:pPr>
        <w:ind w:left="1800" w:hanging="180"/>
      </w:pPr>
    </w:lvl>
    <w:lvl w:ilvl="3" w:tplc="C64CD1F4">
      <w:start w:val="1"/>
      <w:numFmt w:val="decimal"/>
      <w:lvlText w:val="%4."/>
      <w:lvlJc w:val="left"/>
      <w:pPr>
        <w:ind w:left="2520" w:hanging="360"/>
      </w:pPr>
    </w:lvl>
    <w:lvl w:ilvl="4" w:tplc="F848901E">
      <w:start w:val="1"/>
      <w:numFmt w:val="lowerLetter"/>
      <w:lvlText w:val="%5."/>
      <w:lvlJc w:val="left"/>
      <w:pPr>
        <w:ind w:left="3240" w:hanging="360"/>
      </w:pPr>
    </w:lvl>
    <w:lvl w:ilvl="5" w:tplc="78CE0620">
      <w:start w:val="1"/>
      <w:numFmt w:val="lowerRoman"/>
      <w:lvlText w:val="%6."/>
      <w:lvlJc w:val="right"/>
      <w:pPr>
        <w:ind w:left="3960" w:hanging="180"/>
      </w:pPr>
    </w:lvl>
    <w:lvl w:ilvl="6" w:tplc="63BC87D6">
      <w:start w:val="1"/>
      <w:numFmt w:val="decimal"/>
      <w:lvlText w:val="%7."/>
      <w:lvlJc w:val="left"/>
      <w:pPr>
        <w:ind w:left="4680" w:hanging="360"/>
      </w:pPr>
    </w:lvl>
    <w:lvl w:ilvl="7" w:tplc="9562415E">
      <w:start w:val="1"/>
      <w:numFmt w:val="lowerLetter"/>
      <w:lvlText w:val="%8."/>
      <w:lvlJc w:val="left"/>
      <w:pPr>
        <w:ind w:left="5400" w:hanging="360"/>
      </w:pPr>
    </w:lvl>
    <w:lvl w:ilvl="8" w:tplc="1882A6C4">
      <w:start w:val="1"/>
      <w:numFmt w:val="lowerRoman"/>
      <w:lvlText w:val="%9."/>
      <w:lvlJc w:val="right"/>
      <w:pPr>
        <w:ind w:left="6120" w:hanging="180"/>
      </w:pPr>
    </w:lvl>
  </w:abstractNum>
  <w:abstractNum w:abstractNumId="41" w15:restartNumberingAfterBreak="0">
    <w:nsid w:val="199C384C"/>
    <w:multiLevelType w:val="hybridMultilevel"/>
    <w:tmpl w:val="130E841A"/>
    <w:lvl w:ilvl="0" w:tplc="7520A746">
      <w:start w:val="1"/>
      <w:numFmt w:val="bullet"/>
      <w:lvlText w:val="·"/>
      <w:lvlJc w:val="left"/>
      <w:pPr>
        <w:ind w:left="720" w:hanging="360"/>
      </w:pPr>
      <w:rPr>
        <w:rFonts w:ascii="Symbol" w:eastAsia="Symbol" w:hAnsi="Symbol" w:cs="Symbol" w:hint="default"/>
      </w:rPr>
    </w:lvl>
    <w:lvl w:ilvl="1" w:tplc="D37CC0D6">
      <w:start w:val="1"/>
      <w:numFmt w:val="bullet"/>
      <w:lvlText w:val="o"/>
      <w:lvlJc w:val="left"/>
      <w:pPr>
        <w:ind w:left="1440" w:hanging="360"/>
      </w:pPr>
      <w:rPr>
        <w:rFonts w:ascii="Courier New" w:eastAsia="Courier New" w:hAnsi="Courier New" w:cs="Courier New" w:hint="default"/>
      </w:rPr>
    </w:lvl>
    <w:lvl w:ilvl="2" w:tplc="801E6958">
      <w:start w:val="1"/>
      <w:numFmt w:val="bullet"/>
      <w:lvlText w:val="§"/>
      <w:lvlJc w:val="left"/>
      <w:pPr>
        <w:ind w:left="2160" w:hanging="360"/>
      </w:pPr>
      <w:rPr>
        <w:rFonts w:ascii="Wingdings" w:eastAsia="Wingdings" w:hAnsi="Wingdings" w:cs="Wingdings" w:hint="default"/>
      </w:rPr>
    </w:lvl>
    <w:lvl w:ilvl="3" w:tplc="F3943844">
      <w:start w:val="1"/>
      <w:numFmt w:val="bullet"/>
      <w:lvlText w:val="·"/>
      <w:lvlJc w:val="left"/>
      <w:pPr>
        <w:ind w:left="2880" w:hanging="360"/>
      </w:pPr>
      <w:rPr>
        <w:rFonts w:ascii="Symbol" w:eastAsia="Symbol" w:hAnsi="Symbol" w:cs="Symbol" w:hint="default"/>
      </w:rPr>
    </w:lvl>
    <w:lvl w:ilvl="4" w:tplc="1862B564">
      <w:start w:val="1"/>
      <w:numFmt w:val="bullet"/>
      <w:lvlText w:val="o"/>
      <w:lvlJc w:val="left"/>
      <w:pPr>
        <w:ind w:left="3600" w:hanging="360"/>
      </w:pPr>
      <w:rPr>
        <w:rFonts w:ascii="Courier New" w:eastAsia="Courier New" w:hAnsi="Courier New" w:cs="Courier New" w:hint="default"/>
      </w:rPr>
    </w:lvl>
    <w:lvl w:ilvl="5" w:tplc="32288D58">
      <w:start w:val="1"/>
      <w:numFmt w:val="bullet"/>
      <w:lvlText w:val="§"/>
      <w:lvlJc w:val="left"/>
      <w:pPr>
        <w:ind w:left="4320" w:hanging="360"/>
      </w:pPr>
      <w:rPr>
        <w:rFonts w:ascii="Wingdings" w:eastAsia="Wingdings" w:hAnsi="Wingdings" w:cs="Wingdings" w:hint="default"/>
      </w:rPr>
    </w:lvl>
    <w:lvl w:ilvl="6" w:tplc="0278EDAC">
      <w:start w:val="1"/>
      <w:numFmt w:val="bullet"/>
      <w:lvlText w:val="·"/>
      <w:lvlJc w:val="left"/>
      <w:pPr>
        <w:ind w:left="5040" w:hanging="360"/>
      </w:pPr>
      <w:rPr>
        <w:rFonts w:ascii="Symbol" w:eastAsia="Symbol" w:hAnsi="Symbol" w:cs="Symbol" w:hint="default"/>
      </w:rPr>
    </w:lvl>
    <w:lvl w:ilvl="7" w:tplc="73F03C4A">
      <w:start w:val="1"/>
      <w:numFmt w:val="bullet"/>
      <w:lvlText w:val="o"/>
      <w:lvlJc w:val="left"/>
      <w:pPr>
        <w:ind w:left="5760" w:hanging="360"/>
      </w:pPr>
      <w:rPr>
        <w:rFonts w:ascii="Courier New" w:eastAsia="Courier New" w:hAnsi="Courier New" w:cs="Courier New" w:hint="default"/>
      </w:rPr>
    </w:lvl>
    <w:lvl w:ilvl="8" w:tplc="3AFAEB0E">
      <w:start w:val="1"/>
      <w:numFmt w:val="bullet"/>
      <w:lvlText w:val="§"/>
      <w:lvlJc w:val="left"/>
      <w:pPr>
        <w:ind w:left="6480" w:hanging="360"/>
      </w:pPr>
      <w:rPr>
        <w:rFonts w:ascii="Wingdings" w:eastAsia="Wingdings" w:hAnsi="Wingdings" w:cs="Wingdings" w:hint="default"/>
      </w:rPr>
    </w:lvl>
  </w:abstractNum>
  <w:abstractNum w:abstractNumId="42" w15:restartNumberingAfterBreak="0">
    <w:nsid w:val="1A5032A1"/>
    <w:multiLevelType w:val="hybridMultilevel"/>
    <w:tmpl w:val="1A12AC24"/>
    <w:lvl w:ilvl="0" w:tplc="6CC672BC">
      <w:start w:val="1"/>
      <w:numFmt w:val="bullet"/>
      <w:lvlText w:val="-"/>
      <w:lvlJc w:val="left"/>
      <w:pPr>
        <w:ind w:left="720" w:hanging="360"/>
      </w:pPr>
      <w:rPr>
        <w:rFonts w:ascii="Symbol" w:hAnsi="Symbol"/>
        <w:color w:val="auto"/>
      </w:rPr>
    </w:lvl>
    <w:lvl w:ilvl="1" w:tplc="3240370E">
      <w:start w:val="1"/>
      <w:numFmt w:val="bullet"/>
      <w:lvlText w:val="o"/>
      <w:lvlJc w:val="left"/>
      <w:pPr>
        <w:ind w:left="1440" w:hanging="360"/>
      </w:pPr>
      <w:rPr>
        <w:rFonts w:ascii="Courier New" w:eastAsia="Courier New" w:hAnsi="Courier New" w:cs="Courier New" w:hint="default"/>
      </w:rPr>
    </w:lvl>
    <w:lvl w:ilvl="2" w:tplc="840413D0">
      <w:start w:val="1"/>
      <w:numFmt w:val="bullet"/>
      <w:lvlText w:val="§"/>
      <w:lvlJc w:val="left"/>
      <w:pPr>
        <w:ind w:left="2160" w:hanging="360"/>
      </w:pPr>
      <w:rPr>
        <w:rFonts w:ascii="Wingdings" w:eastAsia="Wingdings" w:hAnsi="Wingdings" w:cs="Wingdings" w:hint="default"/>
      </w:rPr>
    </w:lvl>
    <w:lvl w:ilvl="3" w:tplc="517EAC54">
      <w:start w:val="1"/>
      <w:numFmt w:val="bullet"/>
      <w:lvlText w:val="·"/>
      <w:lvlJc w:val="left"/>
      <w:pPr>
        <w:ind w:left="2880" w:hanging="360"/>
      </w:pPr>
      <w:rPr>
        <w:rFonts w:ascii="Symbol" w:eastAsia="Symbol" w:hAnsi="Symbol" w:cs="Symbol" w:hint="default"/>
      </w:rPr>
    </w:lvl>
    <w:lvl w:ilvl="4" w:tplc="A6A228AA">
      <w:start w:val="1"/>
      <w:numFmt w:val="bullet"/>
      <w:lvlText w:val="o"/>
      <w:lvlJc w:val="left"/>
      <w:pPr>
        <w:ind w:left="3600" w:hanging="360"/>
      </w:pPr>
      <w:rPr>
        <w:rFonts w:ascii="Courier New" w:eastAsia="Courier New" w:hAnsi="Courier New" w:cs="Courier New" w:hint="default"/>
      </w:rPr>
    </w:lvl>
    <w:lvl w:ilvl="5" w:tplc="5E6019B2">
      <w:start w:val="1"/>
      <w:numFmt w:val="bullet"/>
      <w:lvlText w:val="§"/>
      <w:lvlJc w:val="left"/>
      <w:pPr>
        <w:ind w:left="4320" w:hanging="360"/>
      </w:pPr>
      <w:rPr>
        <w:rFonts w:ascii="Wingdings" w:eastAsia="Wingdings" w:hAnsi="Wingdings" w:cs="Wingdings" w:hint="default"/>
      </w:rPr>
    </w:lvl>
    <w:lvl w:ilvl="6" w:tplc="3462EF68">
      <w:start w:val="1"/>
      <w:numFmt w:val="bullet"/>
      <w:lvlText w:val="·"/>
      <w:lvlJc w:val="left"/>
      <w:pPr>
        <w:ind w:left="5040" w:hanging="360"/>
      </w:pPr>
      <w:rPr>
        <w:rFonts w:ascii="Symbol" w:eastAsia="Symbol" w:hAnsi="Symbol" w:cs="Symbol" w:hint="default"/>
      </w:rPr>
    </w:lvl>
    <w:lvl w:ilvl="7" w:tplc="3006D4BA">
      <w:start w:val="1"/>
      <w:numFmt w:val="bullet"/>
      <w:lvlText w:val="o"/>
      <w:lvlJc w:val="left"/>
      <w:pPr>
        <w:ind w:left="5760" w:hanging="360"/>
      </w:pPr>
      <w:rPr>
        <w:rFonts w:ascii="Courier New" w:eastAsia="Courier New" w:hAnsi="Courier New" w:cs="Courier New" w:hint="default"/>
      </w:rPr>
    </w:lvl>
    <w:lvl w:ilvl="8" w:tplc="7EB69D26">
      <w:start w:val="1"/>
      <w:numFmt w:val="bullet"/>
      <w:lvlText w:val="§"/>
      <w:lvlJc w:val="left"/>
      <w:pPr>
        <w:ind w:left="6480" w:hanging="360"/>
      </w:pPr>
      <w:rPr>
        <w:rFonts w:ascii="Wingdings" w:eastAsia="Wingdings" w:hAnsi="Wingdings" w:cs="Wingdings" w:hint="default"/>
      </w:rPr>
    </w:lvl>
  </w:abstractNum>
  <w:abstractNum w:abstractNumId="43" w15:restartNumberingAfterBreak="0">
    <w:nsid w:val="1A706C8B"/>
    <w:multiLevelType w:val="hybridMultilevel"/>
    <w:tmpl w:val="A0DA5EBA"/>
    <w:lvl w:ilvl="0" w:tplc="93186CEA">
      <w:start w:val="1"/>
      <w:numFmt w:val="bullet"/>
      <w:lvlText w:val="-"/>
      <w:lvlJc w:val="left"/>
      <w:pPr>
        <w:ind w:left="360" w:hanging="360"/>
      </w:pPr>
      <w:rPr>
        <w:rFonts w:ascii="Vrinda" w:hAnsi="Vrinda"/>
      </w:rPr>
    </w:lvl>
    <w:lvl w:ilvl="1" w:tplc="EB803A2A">
      <w:start w:val="1"/>
      <w:numFmt w:val="bullet"/>
      <w:lvlText w:val="o"/>
      <w:lvlJc w:val="left"/>
      <w:pPr>
        <w:ind w:left="1080" w:hanging="360"/>
      </w:pPr>
      <w:rPr>
        <w:rFonts w:ascii="Courier New" w:eastAsia="Courier New" w:hAnsi="Courier New" w:cs="Courier New" w:hint="default"/>
      </w:rPr>
    </w:lvl>
    <w:lvl w:ilvl="2" w:tplc="D25CA8B8">
      <w:start w:val="1"/>
      <w:numFmt w:val="bullet"/>
      <w:lvlText w:val="§"/>
      <w:lvlJc w:val="left"/>
      <w:pPr>
        <w:ind w:left="1800" w:hanging="360"/>
      </w:pPr>
      <w:rPr>
        <w:rFonts w:ascii="Wingdings" w:eastAsia="Wingdings" w:hAnsi="Wingdings" w:cs="Wingdings" w:hint="default"/>
      </w:rPr>
    </w:lvl>
    <w:lvl w:ilvl="3" w:tplc="344CCA6A">
      <w:start w:val="1"/>
      <w:numFmt w:val="bullet"/>
      <w:lvlText w:val="·"/>
      <w:lvlJc w:val="left"/>
      <w:pPr>
        <w:ind w:left="2520" w:hanging="360"/>
      </w:pPr>
      <w:rPr>
        <w:rFonts w:ascii="Symbol" w:eastAsia="Symbol" w:hAnsi="Symbol" w:cs="Symbol" w:hint="default"/>
      </w:rPr>
    </w:lvl>
    <w:lvl w:ilvl="4" w:tplc="E662BFC0">
      <w:start w:val="1"/>
      <w:numFmt w:val="bullet"/>
      <w:lvlText w:val="o"/>
      <w:lvlJc w:val="left"/>
      <w:pPr>
        <w:ind w:left="3240" w:hanging="360"/>
      </w:pPr>
      <w:rPr>
        <w:rFonts w:ascii="Courier New" w:eastAsia="Courier New" w:hAnsi="Courier New" w:cs="Courier New" w:hint="default"/>
      </w:rPr>
    </w:lvl>
    <w:lvl w:ilvl="5" w:tplc="D580372A">
      <w:start w:val="1"/>
      <w:numFmt w:val="bullet"/>
      <w:lvlText w:val="§"/>
      <w:lvlJc w:val="left"/>
      <w:pPr>
        <w:ind w:left="3960" w:hanging="360"/>
      </w:pPr>
      <w:rPr>
        <w:rFonts w:ascii="Wingdings" w:eastAsia="Wingdings" w:hAnsi="Wingdings" w:cs="Wingdings" w:hint="default"/>
      </w:rPr>
    </w:lvl>
    <w:lvl w:ilvl="6" w:tplc="BEE4C0EE">
      <w:start w:val="1"/>
      <w:numFmt w:val="bullet"/>
      <w:lvlText w:val="·"/>
      <w:lvlJc w:val="left"/>
      <w:pPr>
        <w:ind w:left="4680" w:hanging="360"/>
      </w:pPr>
      <w:rPr>
        <w:rFonts w:ascii="Symbol" w:eastAsia="Symbol" w:hAnsi="Symbol" w:cs="Symbol" w:hint="default"/>
      </w:rPr>
    </w:lvl>
    <w:lvl w:ilvl="7" w:tplc="0162836E">
      <w:start w:val="1"/>
      <w:numFmt w:val="bullet"/>
      <w:lvlText w:val="o"/>
      <w:lvlJc w:val="left"/>
      <w:pPr>
        <w:ind w:left="5400" w:hanging="360"/>
      </w:pPr>
      <w:rPr>
        <w:rFonts w:ascii="Courier New" w:eastAsia="Courier New" w:hAnsi="Courier New" w:cs="Courier New" w:hint="default"/>
      </w:rPr>
    </w:lvl>
    <w:lvl w:ilvl="8" w:tplc="8DDCA5DA">
      <w:start w:val="1"/>
      <w:numFmt w:val="bullet"/>
      <w:lvlText w:val="§"/>
      <w:lvlJc w:val="left"/>
      <w:pPr>
        <w:ind w:left="6120" w:hanging="360"/>
      </w:pPr>
      <w:rPr>
        <w:rFonts w:ascii="Wingdings" w:eastAsia="Wingdings" w:hAnsi="Wingdings" w:cs="Wingdings" w:hint="default"/>
      </w:rPr>
    </w:lvl>
  </w:abstractNum>
  <w:abstractNum w:abstractNumId="44" w15:restartNumberingAfterBreak="0">
    <w:nsid w:val="1AC70421"/>
    <w:multiLevelType w:val="hybridMultilevel"/>
    <w:tmpl w:val="4FB66280"/>
    <w:lvl w:ilvl="0" w:tplc="679A06F2">
      <w:start w:val="1"/>
      <w:numFmt w:val="bullet"/>
      <w:lvlText w:val=""/>
      <w:lvlJc w:val="left"/>
      <w:pPr>
        <w:ind w:left="1080" w:hanging="360"/>
      </w:pPr>
      <w:rPr>
        <w:rFonts w:ascii="Symbol" w:hAnsi="Symbol" w:hint="default"/>
      </w:rPr>
    </w:lvl>
    <w:lvl w:ilvl="1" w:tplc="BC9A0C40">
      <w:start w:val="1"/>
      <w:numFmt w:val="bullet"/>
      <w:lvlText w:val="o"/>
      <w:lvlJc w:val="left"/>
      <w:pPr>
        <w:ind w:left="1800" w:hanging="360"/>
      </w:pPr>
      <w:rPr>
        <w:rFonts w:ascii="Courier New" w:hAnsi="Courier New" w:cs="Courier New" w:hint="default"/>
      </w:rPr>
    </w:lvl>
    <w:lvl w:ilvl="2" w:tplc="55EE122E">
      <w:start w:val="1"/>
      <w:numFmt w:val="bullet"/>
      <w:lvlText w:val=""/>
      <w:lvlJc w:val="left"/>
      <w:pPr>
        <w:ind w:left="2520" w:hanging="360"/>
      </w:pPr>
      <w:rPr>
        <w:rFonts w:ascii="Wingdings" w:hAnsi="Wingdings" w:hint="default"/>
      </w:rPr>
    </w:lvl>
    <w:lvl w:ilvl="3" w:tplc="D64A7A8A">
      <w:start w:val="1"/>
      <w:numFmt w:val="bullet"/>
      <w:lvlText w:val=""/>
      <w:lvlJc w:val="left"/>
      <w:pPr>
        <w:ind w:left="3240" w:hanging="360"/>
      </w:pPr>
      <w:rPr>
        <w:rFonts w:ascii="Symbol" w:hAnsi="Symbol" w:hint="default"/>
      </w:rPr>
    </w:lvl>
    <w:lvl w:ilvl="4" w:tplc="5C9890AE">
      <w:start w:val="1"/>
      <w:numFmt w:val="bullet"/>
      <w:lvlText w:val="o"/>
      <w:lvlJc w:val="left"/>
      <w:pPr>
        <w:ind w:left="3960" w:hanging="360"/>
      </w:pPr>
      <w:rPr>
        <w:rFonts w:ascii="Courier New" w:hAnsi="Courier New" w:cs="Courier New" w:hint="default"/>
      </w:rPr>
    </w:lvl>
    <w:lvl w:ilvl="5" w:tplc="D9C84E6A">
      <w:start w:val="1"/>
      <w:numFmt w:val="bullet"/>
      <w:lvlText w:val=""/>
      <w:lvlJc w:val="left"/>
      <w:pPr>
        <w:ind w:left="4680" w:hanging="360"/>
      </w:pPr>
      <w:rPr>
        <w:rFonts w:ascii="Wingdings" w:hAnsi="Wingdings" w:hint="default"/>
      </w:rPr>
    </w:lvl>
    <w:lvl w:ilvl="6" w:tplc="968040F2">
      <w:start w:val="1"/>
      <w:numFmt w:val="bullet"/>
      <w:lvlText w:val=""/>
      <w:lvlJc w:val="left"/>
      <w:pPr>
        <w:ind w:left="5400" w:hanging="360"/>
      </w:pPr>
      <w:rPr>
        <w:rFonts w:ascii="Symbol" w:hAnsi="Symbol" w:hint="default"/>
      </w:rPr>
    </w:lvl>
    <w:lvl w:ilvl="7" w:tplc="E4DA0DE2">
      <w:start w:val="1"/>
      <w:numFmt w:val="bullet"/>
      <w:lvlText w:val="o"/>
      <w:lvlJc w:val="left"/>
      <w:pPr>
        <w:ind w:left="6120" w:hanging="360"/>
      </w:pPr>
      <w:rPr>
        <w:rFonts w:ascii="Courier New" w:hAnsi="Courier New" w:cs="Courier New" w:hint="default"/>
      </w:rPr>
    </w:lvl>
    <w:lvl w:ilvl="8" w:tplc="05CCCB5E">
      <w:start w:val="1"/>
      <w:numFmt w:val="bullet"/>
      <w:lvlText w:val=""/>
      <w:lvlJc w:val="left"/>
      <w:pPr>
        <w:ind w:left="6840" w:hanging="360"/>
      </w:pPr>
      <w:rPr>
        <w:rFonts w:ascii="Wingdings" w:hAnsi="Wingdings" w:hint="default"/>
      </w:rPr>
    </w:lvl>
  </w:abstractNum>
  <w:abstractNum w:abstractNumId="45" w15:restartNumberingAfterBreak="0">
    <w:nsid w:val="1BD02C9F"/>
    <w:multiLevelType w:val="hybridMultilevel"/>
    <w:tmpl w:val="30A2FC88"/>
    <w:lvl w:ilvl="0" w:tplc="97F4E39C">
      <w:start w:val="1"/>
      <w:numFmt w:val="bullet"/>
      <w:lvlText w:val=""/>
      <w:lvlJc w:val="left"/>
      <w:pPr>
        <w:ind w:left="720" w:hanging="360"/>
      </w:pPr>
      <w:rPr>
        <w:rFonts w:ascii="Symbol" w:hAnsi="Symbol" w:hint="default"/>
      </w:rPr>
    </w:lvl>
    <w:lvl w:ilvl="1" w:tplc="713C67F0">
      <w:start w:val="1"/>
      <w:numFmt w:val="bullet"/>
      <w:lvlText w:val="o"/>
      <w:lvlJc w:val="left"/>
      <w:pPr>
        <w:ind w:left="1440" w:hanging="360"/>
      </w:pPr>
      <w:rPr>
        <w:rFonts w:ascii="Courier New" w:hAnsi="Courier New" w:cs="Courier New" w:hint="default"/>
      </w:rPr>
    </w:lvl>
    <w:lvl w:ilvl="2" w:tplc="CF0C887E">
      <w:start w:val="1"/>
      <w:numFmt w:val="bullet"/>
      <w:lvlText w:val=""/>
      <w:lvlJc w:val="left"/>
      <w:pPr>
        <w:ind w:left="2160" w:hanging="360"/>
      </w:pPr>
      <w:rPr>
        <w:rFonts w:ascii="Wingdings" w:hAnsi="Wingdings" w:hint="default"/>
      </w:rPr>
    </w:lvl>
    <w:lvl w:ilvl="3" w:tplc="E8E08BF2">
      <w:start w:val="1"/>
      <w:numFmt w:val="bullet"/>
      <w:lvlText w:val=""/>
      <w:lvlJc w:val="left"/>
      <w:pPr>
        <w:ind w:left="2880" w:hanging="360"/>
      </w:pPr>
      <w:rPr>
        <w:rFonts w:ascii="Symbol" w:hAnsi="Symbol" w:hint="default"/>
      </w:rPr>
    </w:lvl>
    <w:lvl w:ilvl="4" w:tplc="5D921D08">
      <w:start w:val="1"/>
      <w:numFmt w:val="bullet"/>
      <w:lvlText w:val="o"/>
      <w:lvlJc w:val="left"/>
      <w:pPr>
        <w:ind w:left="3600" w:hanging="360"/>
      </w:pPr>
      <w:rPr>
        <w:rFonts w:ascii="Courier New" w:hAnsi="Courier New" w:cs="Courier New" w:hint="default"/>
      </w:rPr>
    </w:lvl>
    <w:lvl w:ilvl="5" w:tplc="15189952">
      <w:start w:val="1"/>
      <w:numFmt w:val="bullet"/>
      <w:lvlText w:val=""/>
      <w:lvlJc w:val="left"/>
      <w:pPr>
        <w:ind w:left="4320" w:hanging="360"/>
      </w:pPr>
      <w:rPr>
        <w:rFonts w:ascii="Wingdings" w:hAnsi="Wingdings" w:hint="default"/>
      </w:rPr>
    </w:lvl>
    <w:lvl w:ilvl="6" w:tplc="86C01846">
      <w:start w:val="1"/>
      <w:numFmt w:val="bullet"/>
      <w:lvlText w:val=""/>
      <w:lvlJc w:val="left"/>
      <w:pPr>
        <w:ind w:left="5040" w:hanging="360"/>
      </w:pPr>
      <w:rPr>
        <w:rFonts w:ascii="Symbol" w:hAnsi="Symbol" w:hint="default"/>
      </w:rPr>
    </w:lvl>
    <w:lvl w:ilvl="7" w:tplc="8FD2FDBA">
      <w:start w:val="1"/>
      <w:numFmt w:val="bullet"/>
      <w:lvlText w:val="o"/>
      <w:lvlJc w:val="left"/>
      <w:pPr>
        <w:ind w:left="5760" w:hanging="360"/>
      </w:pPr>
      <w:rPr>
        <w:rFonts w:ascii="Courier New" w:hAnsi="Courier New" w:cs="Courier New" w:hint="default"/>
      </w:rPr>
    </w:lvl>
    <w:lvl w:ilvl="8" w:tplc="4E42A29E">
      <w:start w:val="1"/>
      <w:numFmt w:val="bullet"/>
      <w:lvlText w:val=""/>
      <w:lvlJc w:val="left"/>
      <w:pPr>
        <w:ind w:left="6480" w:hanging="360"/>
      </w:pPr>
      <w:rPr>
        <w:rFonts w:ascii="Wingdings" w:hAnsi="Wingdings" w:hint="default"/>
      </w:rPr>
    </w:lvl>
  </w:abstractNum>
  <w:abstractNum w:abstractNumId="46" w15:restartNumberingAfterBreak="0">
    <w:nsid w:val="1D1A1640"/>
    <w:multiLevelType w:val="hybridMultilevel"/>
    <w:tmpl w:val="74763280"/>
    <w:lvl w:ilvl="0" w:tplc="BA98C77A">
      <w:start w:val="1"/>
      <w:numFmt w:val="bullet"/>
      <w:lvlText w:val=""/>
      <w:lvlJc w:val="left"/>
      <w:pPr>
        <w:ind w:left="720" w:hanging="360"/>
      </w:pPr>
      <w:rPr>
        <w:rFonts w:ascii="Symbol" w:hAnsi="Symbol" w:hint="default"/>
      </w:rPr>
    </w:lvl>
    <w:lvl w:ilvl="1" w:tplc="346EE2DE">
      <w:start w:val="1"/>
      <w:numFmt w:val="bullet"/>
      <w:lvlText w:val="o"/>
      <w:lvlJc w:val="left"/>
      <w:pPr>
        <w:ind w:left="1440" w:hanging="360"/>
      </w:pPr>
      <w:rPr>
        <w:rFonts w:ascii="Courier New" w:hAnsi="Courier New" w:cs="Courier New" w:hint="default"/>
      </w:rPr>
    </w:lvl>
    <w:lvl w:ilvl="2" w:tplc="1F02D872">
      <w:start w:val="1"/>
      <w:numFmt w:val="bullet"/>
      <w:lvlText w:val=""/>
      <w:lvlJc w:val="left"/>
      <w:pPr>
        <w:ind w:left="2160" w:hanging="360"/>
      </w:pPr>
      <w:rPr>
        <w:rFonts w:ascii="Wingdings" w:hAnsi="Wingdings" w:hint="default"/>
      </w:rPr>
    </w:lvl>
    <w:lvl w:ilvl="3" w:tplc="071050D6">
      <w:start w:val="1"/>
      <w:numFmt w:val="bullet"/>
      <w:lvlText w:val=""/>
      <w:lvlJc w:val="left"/>
      <w:pPr>
        <w:ind w:left="2880" w:hanging="360"/>
      </w:pPr>
      <w:rPr>
        <w:rFonts w:ascii="Symbol" w:hAnsi="Symbol" w:hint="default"/>
      </w:rPr>
    </w:lvl>
    <w:lvl w:ilvl="4" w:tplc="98440FCA">
      <w:start w:val="1"/>
      <w:numFmt w:val="bullet"/>
      <w:lvlText w:val="o"/>
      <w:lvlJc w:val="left"/>
      <w:pPr>
        <w:ind w:left="3600" w:hanging="360"/>
      </w:pPr>
      <w:rPr>
        <w:rFonts w:ascii="Courier New" w:hAnsi="Courier New" w:cs="Courier New" w:hint="default"/>
      </w:rPr>
    </w:lvl>
    <w:lvl w:ilvl="5" w:tplc="F920FF36">
      <w:start w:val="1"/>
      <w:numFmt w:val="bullet"/>
      <w:lvlText w:val=""/>
      <w:lvlJc w:val="left"/>
      <w:pPr>
        <w:ind w:left="4320" w:hanging="360"/>
      </w:pPr>
      <w:rPr>
        <w:rFonts w:ascii="Wingdings" w:hAnsi="Wingdings" w:hint="default"/>
      </w:rPr>
    </w:lvl>
    <w:lvl w:ilvl="6" w:tplc="46048E92">
      <w:start w:val="1"/>
      <w:numFmt w:val="bullet"/>
      <w:lvlText w:val=""/>
      <w:lvlJc w:val="left"/>
      <w:pPr>
        <w:ind w:left="5040" w:hanging="360"/>
      </w:pPr>
      <w:rPr>
        <w:rFonts w:ascii="Symbol" w:hAnsi="Symbol" w:hint="default"/>
      </w:rPr>
    </w:lvl>
    <w:lvl w:ilvl="7" w:tplc="1688A298">
      <w:start w:val="1"/>
      <w:numFmt w:val="bullet"/>
      <w:lvlText w:val="o"/>
      <w:lvlJc w:val="left"/>
      <w:pPr>
        <w:ind w:left="5760" w:hanging="360"/>
      </w:pPr>
      <w:rPr>
        <w:rFonts w:ascii="Courier New" w:hAnsi="Courier New" w:cs="Courier New" w:hint="default"/>
      </w:rPr>
    </w:lvl>
    <w:lvl w:ilvl="8" w:tplc="1222FEA0">
      <w:start w:val="1"/>
      <w:numFmt w:val="bullet"/>
      <w:lvlText w:val=""/>
      <w:lvlJc w:val="left"/>
      <w:pPr>
        <w:ind w:left="6480" w:hanging="360"/>
      </w:pPr>
      <w:rPr>
        <w:rFonts w:ascii="Wingdings" w:hAnsi="Wingdings" w:hint="default"/>
      </w:rPr>
    </w:lvl>
  </w:abstractNum>
  <w:abstractNum w:abstractNumId="47" w15:restartNumberingAfterBreak="0">
    <w:nsid w:val="1D36532E"/>
    <w:multiLevelType w:val="hybridMultilevel"/>
    <w:tmpl w:val="B6764EA4"/>
    <w:lvl w:ilvl="0" w:tplc="43768DD8">
      <w:start w:val="1"/>
      <w:numFmt w:val="bullet"/>
      <w:lvlText w:val="·"/>
      <w:lvlJc w:val="left"/>
      <w:pPr>
        <w:ind w:left="720" w:hanging="360"/>
      </w:pPr>
      <w:rPr>
        <w:rFonts w:ascii="Symbol" w:eastAsia="Symbol" w:hAnsi="Symbol" w:cs="Symbol" w:hint="default"/>
      </w:rPr>
    </w:lvl>
    <w:lvl w:ilvl="1" w:tplc="FAA2A892">
      <w:start w:val="1"/>
      <w:numFmt w:val="bullet"/>
      <w:lvlText w:val="o"/>
      <w:lvlJc w:val="left"/>
      <w:pPr>
        <w:ind w:left="1440" w:hanging="360"/>
      </w:pPr>
      <w:rPr>
        <w:rFonts w:ascii="Courier New" w:eastAsia="Courier New" w:hAnsi="Courier New" w:cs="Courier New" w:hint="default"/>
      </w:rPr>
    </w:lvl>
    <w:lvl w:ilvl="2" w:tplc="535ED6AA">
      <w:start w:val="1"/>
      <w:numFmt w:val="bullet"/>
      <w:lvlText w:val="§"/>
      <w:lvlJc w:val="left"/>
      <w:pPr>
        <w:ind w:left="2160" w:hanging="360"/>
      </w:pPr>
      <w:rPr>
        <w:rFonts w:ascii="Wingdings" w:eastAsia="Wingdings" w:hAnsi="Wingdings" w:cs="Wingdings" w:hint="default"/>
      </w:rPr>
    </w:lvl>
    <w:lvl w:ilvl="3" w:tplc="D5407136">
      <w:start w:val="1"/>
      <w:numFmt w:val="bullet"/>
      <w:lvlText w:val="·"/>
      <w:lvlJc w:val="left"/>
      <w:pPr>
        <w:ind w:left="2880" w:hanging="360"/>
      </w:pPr>
      <w:rPr>
        <w:rFonts w:ascii="Symbol" w:eastAsia="Symbol" w:hAnsi="Symbol" w:cs="Symbol" w:hint="default"/>
      </w:rPr>
    </w:lvl>
    <w:lvl w:ilvl="4" w:tplc="BD748070">
      <w:start w:val="1"/>
      <w:numFmt w:val="bullet"/>
      <w:lvlText w:val="o"/>
      <w:lvlJc w:val="left"/>
      <w:pPr>
        <w:ind w:left="3600" w:hanging="360"/>
      </w:pPr>
      <w:rPr>
        <w:rFonts w:ascii="Courier New" w:eastAsia="Courier New" w:hAnsi="Courier New" w:cs="Courier New" w:hint="default"/>
      </w:rPr>
    </w:lvl>
    <w:lvl w:ilvl="5" w:tplc="D9E0FB6A">
      <w:start w:val="1"/>
      <w:numFmt w:val="bullet"/>
      <w:lvlText w:val="§"/>
      <w:lvlJc w:val="left"/>
      <w:pPr>
        <w:ind w:left="4320" w:hanging="360"/>
      </w:pPr>
      <w:rPr>
        <w:rFonts w:ascii="Wingdings" w:eastAsia="Wingdings" w:hAnsi="Wingdings" w:cs="Wingdings" w:hint="default"/>
      </w:rPr>
    </w:lvl>
    <w:lvl w:ilvl="6" w:tplc="DEF2661A">
      <w:start w:val="1"/>
      <w:numFmt w:val="bullet"/>
      <w:lvlText w:val="·"/>
      <w:lvlJc w:val="left"/>
      <w:pPr>
        <w:ind w:left="5040" w:hanging="360"/>
      </w:pPr>
      <w:rPr>
        <w:rFonts w:ascii="Symbol" w:eastAsia="Symbol" w:hAnsi="Symbol" w:cs="Symbol" w:hint="default"/>
      </w:rPr>
    </w:lvl>
    <w:lvl w:ilvl="7" w:tplc="8BD4ED0C">
      <w:start w:val="1"/>
      <w:numFmt w:val="bullet"/>
      <w:lvlText w:val="o"/>
      <w:lvlJc w:val="left"/>
      <w:pPr>
        <w:ind w:left="5760" w:hanging="360"/>
      </w:pPr>
      <w:rPr>
        <w:rFonts w:ascii="Courier New" w:eastAsia="Courier New" w:hAnsi="Courier New" w:cs="Courier New" w:hint="default"/>
      </w:rPr>
    </w:lvl>
    <w:lvl w:ilvl="8" w:tplc="8F0410E6">
      <w:start w:val="1"/>
      <w:numFmt w:val="bullet"/>
      <w:lvlText w:val="§"/>
      <w:lvlJc w:val="left"/>
      <w:pPr>
        <w:ind w:left="6480" w:hanging="360"/>
      </w:pPr>
      <w:rPr>
        <w:rFonts w:ascii="Wingdings" w:eastAsia="Wingdings" w:hAnsi="Wingdings" w:cs="Wingdings" w:hint="default"/>
      </w:rPr>
    </w:lvl>
  </w:abstractNum>
  <w:abstractNum w:abstractNumId="48" w15:restartNumberingAfterBreak="0">
    <w:nsid w:val="1D894557"/>
    <w:multiLevelType w:val="hybridMultilevel"/>
    <w:tmpl w:val="A4B2C4FA"/>
    <w:lvl w:ilvl="0" w:tplc="3A82129C">
      <w:start w:val="1"/>
      <w:numFmt w:val="decimal"/>
      <w:pStyle w:val="a1"/>
      <w:lvlText w:val="%1)"/>
      <w:lvlJc w:val="left"/>
      <w:pPr>
        <w:tabs>
          <w:tab w:val="num" w:pos="482"/>
        </w:tabs>
        <w:ind w:left="482" w:hanging="482"/>
      </w:pPr>
      <w:rPr>
        <w:rFonts w:hint="default"/>
      </w:rPr>
    </w:lvl>
    <w:lvl w:ilvl="1" w:tplc="3AF078BA">
      <w:start w:val="1"/>
      <w:numFmt w:val="russianLower"/>
      <w:pStyle w:val="a2"/>
      <w:lvlText w:val="%2)"/>
      <w:lvlJc w:val="left"/>
      <w:pPr>
        <w:tabs>
          <w:tab w:val="num" w:pos="964"/>
        </w:tabs>
        <w:ind w:left="964" w:hanging="482"/>
      </w:pPr>
      <w:rPr>
        <w:rFonts w:hint="default"/>
      </w:rPr>
    </w:lvl>
    <w:lvl w:ilvl="2" w:tplc="0AAE2EAA">
      <w:start w:val="1"/>
      <w:numFmt w:val="lowerRoman"/>
      <w:lvlText w:val="%3)"/>
      <w:lvlJc w:val="left"/>
      <w:pPr>
        <w:ind w:left="1080" w:hanging="360"/>
      </w:pPr>
      <w:rPr>
        <w:rFonts w:hint="default"/>
      </w:rPr>
    </w:lvl>
    <w:lvl w:ilvl="3" w:tplc="BC0A744E">
      <w:start w:val="1"/>
      <w:numFmt w:val="decimal"/>
      <w:lvlText w:val="(%4)"/>
      <w:lvlJc w:val="left"/>
      <w:pPr>
        <w:ind w:left="1440" w:hanging="360"/>
      </w:pPr>
      <w:rPr>
        <w:rFonts w:hint="default"/>
      </w:rPr>
    </w:lvl>
    <w:lvl w:ilvl="4" w:tplc="708E780C">
      <w:start w:val="1"/>
      <w:numFmt w:val="lowerLetter"/>
      <w:lvlText w:val="(%5)"/>
      <w:lvlJc w:val="left"/>
      <w:pPr>
        <w:ind w:left="1800" w:hanging="360"/>
      </w:pPr>
      <w:rPr>
        <w:rFonts w:hint="default"/>
      </w:rPr>
    </w:lvl>
    <w:lvl w:ilvl="5" w:tplc="E3BE77E4">
      <w:start w:val="1"/>
      <w:numFmt w:val="lowerRoman"/>
      <w:lvlText w:val="(%6)"/>
      <w:lvlJc w:val="left"/>
      <w:pPr>
        <w:ind w:left="2160" w:hanging="360"/>
      </w:pPr>
      <w:rPr>
        <w:rFonts w:hint="default"/>
      </w:rPr>
    </w:lvl>
    <w:lvl w:ilvl="6" w:tplc="F704E472">
      <w:start w:val="1"/>
      <w:numFmt w:val="decimal"/>
      <w:lvlText w:val="%7."/>
      <w:lvlJc w:val="left"/>
      <w:pPr>
        <w:ind w:left="2520" w:hanging="360"/>
      </w:pPr>
      <w:rPr>
        <w:rFonts w:hint="default"/>
      </w:rPr>
    </w:lvl>
    <w:lvl w:ilvl="7" w:tplc="7C704BB0">
      <w:start w:val="1"/>
      <w:numFmt w:val="lowerLetter"/>
      <w:lvlText w:val="%8."/>
      <w:lvlJc w:val="left"/>
      <w:pPr>
        <w:ind w:left="2880" w:hanging="360"/>
      </w:pPr>
      <w:rPr>
        <w:rFonts w:hint="default"/>
      </w:rPr>
    </w:lvl>
    <w:lvl w:ilvl="8" w:tplc="080C1A34">
      <w:start w:val="1"/>
      <w:numFmt w:val="lowerRoman"/>
      <w:lvlText w:val="%9."/>
      <w:lvlJc w:val="left"/>
      <w:pPr>
        <w:ind w:left="3240" w:hanging="360"/>
      </w:pPr>
      <w:rPr>
        <w:rFonts w:hint="default"/>
      </w:rPr>
    </w:lvl>
  </w:abstractNum>
  <w:abstractNum w:abstractNumId="49" w15:restartNumberingAfterBreak="0">
    <w:nsid w:val="1DC6658E"/>
    <w:multiLevelType w:val="hybridMultilevel"/>
    <w:tmpl w:val="93883BE8"/>
    <w:lvl w:ilvl="0" w:tplc="808ABA20">
      <w:start w:val="1"/>
      <w:numFmt w:val="bullet"/>
      <w:lvlText w:val="·"/>
      <w:lvlJc w:val="left"/>
      <w:pPr>
        <w:ind w:left="709" w:hanging="360"/>
      </w:pPr>
      <w:rPr>
        <w:rFonts w:ascii="Symbol" w:eastAsia="Symbol" w:hAnsi="Symbol" w:cs="Symbol" w:hint="default"/>
        <w:color w:val="000000"/>
        <w:sz w:val="20"/>
      </w:rPr>
    </w:lvl>
    <w:lvl w:ilvl="1" w:tplc="0CFA3C26">
      <w:start w:val="1"/>
      <w:numFmt w:val="bullet"/>
      <w:lvlText w:val="·"/>
      <w:lvlJc w:val="left"/>
      <w:pPr>
        <w:ind w:left="1429" w:hanging="360"/>
      </w:pPr>
      <w:rPr>
        <w:rFonts w:ascii="Symbol" w:eastAsia="Symbol" w:hAnsi="Symbol" w:cs="Symbol" w:hint="default"/>
        <w:color w:val="000000"/>
        <w:sz w:val="20"/>
      </w:rPr>
    </w:lvl>
    <w:lvl w:ilvl="2" w:tplc="DB4468F6">
      <w:start w:val="1"/>
      <w:numFmt w:val="bullet"/>
      <w:lvlText w:val="·"/>
      <w:lvlJc w:val="left"/>
      <w:pPr>
        <w:ind w:left="2149" w:hanging="360"/>
      </w:pPr>
      <w:rPr>
        <w:rFonts w:ascii="Symbol" w:eastAsia="Symbol" w:hAnsi="Symbol" w:cs="Symbol" w:hint="default"/>
        <w:color w:val="000000"/>
        <w:sz w:val="20"/>
      </w:rPr>
    </w:lvl>
    <w:lvl w:ilvl="3" w:tplc="11C8630C">
      <w:start w:val="1"/>
      <w:numFmt w:val="bullet"/>
      <w:lvlText w:val="·"/>
      <w:lvlJc w:val="left"/>
      <w:pPr>
        <w:ind w:left="2869" w:hanging="360"/>
      </w:pPr>
      <w:rPr>
        <w:rFonts w:ascii="Symbol" w:eastAsia="Symbol" w:hAnsi="Symbol" w:cs="Symbol" w:hint="default"/>
        <w:color w:val="000000"/>
        <w:sz w:val="20"/>
      </w:rPr>
    </w:lvl>
    <w:lvl w:ilvl="4" w:tplc="5F72FBC6">
      <w:start w:val="1"/>
      <w:numFmt w:val="bullet"/>
      <w:lvlText w:val="·"/>
      <w:lvlJc w:val="left"/>
      <w:pPr>
        <w:ind w:left="3589" w:hanging="360"/>
      </w:pPr>
      <w:rPr>
        <w:rFonts w:ascii="Symbol" w:eastAsia="Symbol" w:hAnsi="Symbol" w:cs="Symbol" w:hint="default"/>
        <w:color w:val="000000"/>
        <w:sz w:val="20"/>
      </w:rPr>
    </w:lvl>
    <w:lvl w:ilvl="5" w:tplc="6D3ADDFC">
      <w:start w:val="1"/>
      <w:numFmt w:val="bullet"/>
      <w:lvlText w:val="·"/>
      <w:lvlJc w:val="left"/>
      <w:pPr>
        <w:ind w:left="4309" w:hanging="360"/>
      </w:pPr>
      <w:rPr>
        <w:rFonts w:ascii="Symbol" w:eastAsia="Symbol" w:hAnsi="Symbol" w:cs="Symbol" w:hint="default"/>
        <w:color w:val="000000"/>
        <w:sz w:val="20"/>
      </w:rPr>
    </w:lvl>
    <w:lvl w:ilvl="6" w:tplc="B82C0378">
      <w:start w:val="1"/>
      <w:numFmt w:val="bullet"/>
      <w:lvlText w:val="·"/>
      <w:lvlJc w:val="left"/>
      <w:pPr>
        <w:ind w:left="5029" w:hanging="360"/>
      </w:pPr>
      <w:rPr>
        <w:rFonts w:ascii="Symbol" w:eastAsia="Symbol" w:hAnsi="Symbol" w:cs="Symbol" w:hint="default"/>
        <w:color w:val="000000"/>
        <w:sz w:val="20"/>
      </w:rPr>
    </w:lvl>
    <w:lvl w:ilvl="7" w:tplc="94A853C8">
      <w:start w:val="1"/>
      <w:numFmt w:val="bullet"/>
      <w:lvlText w:val="·"/>
      <w:lvlJc w:val="left"/>
      <w:pPr>
        <w:ind w:left="5749" w:hanging="360"/>
      </w:pPr>
      <w:rPr>
        <w:rFonts w:ascii="Symbol" w:eastAsia="Symbol" w:hAnsi="Symbol" w:cs="Symbol" w:hint="default"/>
        <w:color w:val="000000"/>
        <w:sz w:val="20"/>
      </w:rPr>
    </w:lvl>
    <w:lvl w:ilvl="8" w:tplc="99561762">
      <w:start w:val="1"/>
      <w:numFmt w:val="bullet"/>
      <w:lvlText w:val="·"/>
      <w:lvlJc w:val="left"/>
      <w:pPr>
        <w:ind w:left="6469" w:hanging="360"/>
      </w:pPr>
      <w:rPr>
        <w:rFonts w:ascii="Symbol" w:eastAsia="Symbol" w:hAnsi="Symbol" w:cs="Symbol" w:hint="default"/>
        <w:color w:val="000000"/>
        <w:sz w:val="20"/>
      </w:rPr>
    </w:lvl>
  </w:abstractNum>
  <w:abstractNum w:abstractNumId="50" w15:restartNumberingAfterBreak="0">
    <w:nsid w:val="1DE049FB"/>
    <w:multiLevelType w:val="hybridMultilevel"/>
    <w:tmpl w:val="EA0A1ABE"/>
    <w:lvl w:ilvl="0" w:tplc="69BCB2D8">
      <w:start w:val="1"/>
      <w:numFmt w:val="bullet"/>
      <w:lvlText w:val=""/>
      <w:lvlJc w:val="left"/>
      <w:pPr>
        <w:ind w:left="720" w:hanging="360"/>
      </w:pPr>
      <w:rPr>
        <w:rFonts w:ascii="Symbol" w:hAnsi="Symbol" w:hint="default"/>
      </w:rPr>
    </w:lvl>
    <w:lvl w:ilvl="1" w:tplc="9D507D1C">
      <w:start w:val="1"/>
      <w:numFmt w:val="bullet"/>
      <w:lvlText w:val="o"/>
      <w:lvlJc w:val="left"/>
      <w:pPr>
        <w:ind w:left="1440" w:hanging="360"/>
      </w:pPr>
      <w:rPr>
        <w:rFonts w:ascii="Courier New" w:hAnsi="Courier New" w:cs="Courier New" w:hint="default"/>
      </w:rPr>
    </w:lvl>
    <w:lvl w:ilvl="2" w:tplc="0B52A3F0">
      <w:start w:val="1"/>
      <w:numFmt w:val="bullet"/>
      <w:lvlText w:val=""/>
      <w:lvlJc w:val="left"/>
      <w:pPr>
        <w:ind w:left="2160" w:hanging="360"/>
      </w:pPr>
      <w:rPr>
        <w:rFonts w:ascii="Wingdings" w:hAnsi="Wingdings" w:hint="default"/>
      </w:rPr>
    </w:lvl>
    <w:lvl w:ilvl="3" w:tplc="BB4CDDEA">
      <w:start w:val="1"/>
      <w:numFmt w:val="bullet"/>
      <w:lvlText w:val=""/>
      <w:lvlJc w:val="left"/>
      <w:pPr>
        <w:ind w:left="2880" w:hanging="360"/>
      </w:pPr>
      <w:rPr>
        <w:rFonts w:ascii="Symbol" w:hAnsi="Symbol" w:hint="default"/>
      </w:rPr>
    </w:lvl>
    <w:lvl w:ilvl="4" w:tplc="05F83B4A">
      <w:start w:val="1"/>
      <w:numFmt w:val="bullet"/>
      <w:lvlText w:val="o"/>
      <w:lvlJc w:val="left"/>
      <w:pPr>
        <w:ind w:left="3600" w:hanging="360"/>
      </w:pPr>
      <w:rPr>
        <w:rFonts w:ascii="Courier New" w:hAnsi="Courier New" w:cs="Courier New" w:hint="default"/>
      </w:rPr>
    </w:lvl>
    <w:lvl w:ilvl="5" w:tplc="0A4A0B04">
      <w:start w:val="1"/>
      <w:numFmt w:val="bullet"/>
      <w:lvlText w:val=""/>
      <w:lvlJc w:val="left"/>
      <w:pPr>
        <w:ind w:left="4320" w:hanging="360"/>
      </w:pPr>
      <w:rPr>
        <w:rFonts w:ascii="Wingdings" w:hAnsi="Wingdings" w:hint="default"/>
      </w:rPr>
    </w:lvl>
    <w:lvl w:ilvl="6" w:tplc="F870973E">
      <w:start w:val="1"/>
      <w:numFmt w:val="bullet"/>
      <w:lvlText w:val=""/>
      <w:lvlJc w:val="left"/>
      <w:pPr>
        <w:ind w:left="5040" w:hanging="360"/>
      </w:pPr>
      <w:rPr>
        <w:rFonts w:ascii="Symbol" w:hAnsi="Symbol" w:hint="default"/>
      </w:rPr>
    </w:lvl>
    <w:lvl w:ilvl="7" w:tplc="8E6EAA4C">
      <w:start w:val="1"/>
      <w:numFmt w:val="bullet"/>
      <w:lvlText w:val="o"/>
      <w:lvlJc w:val="left"/>
      <w:pPr>
        <w:ind w:left="5760" w:hanging="360"/>
      </w:pPr>
      <w:rPr>
        <w:rFonts w:ascii="Courier New" w:hAnsi="Courier New" w:cs="Courier New" w:hint="default"/>
      </w:rPr>
    </w:lvl>
    <w:lvl w:ilvl="8" w:tplc="95AA0BDC">
      <w:start w:val="1"/>
      <w:numFmt w:val="bullet"/>
      <w:lvlText w:val=""/>
      <w:lvlJc w:val="left"/>
      <w:pPr>
        <w:ind w:left="6480" w:hanging="360"/>
      </w:pPr>
      <w:rPr>
        <w:rFonts w:ascii="Wingdings" w:hAnsi="Wingdings" w:hint="default"/>
      </w:rPr>
    </w:lvl>
  </w:abstractNum>
  <w:abstractNum w:abstractNumId="51" w15:restartNumberingAfterBreak="0">
    <w:nsid w:val="20005A64"/>
    <w:multiLevelType w:val="hybridMultilevel"/>
    <w:tmpl w:val="D66A2E78"/>
    <w:lvl w:ilvl="0" w:tplc="2C1E0010">
      <w:start w:val="1"/>
      <w:numFmt w:val="bullet"/>
      <w:lvlText w:val="-"/>
      <w:lvlJc w:val="left"/>
      <w:pPr>
        <w:ind w:left="720" w:hanging="360"/>
      </w:pPr>
      <w:rPr>
        <w:rFonts w:ascii="Vrinda" w:hAnsi="Vrinda"/>
      </w:rPr>
    </w:lvl>
    <w:lvl w:ilvl="1" w:tplc="C76E5812">
      <w:start w:val="1"/>
      <w:numFmt w:val="bullet"/>
      <w:lvlText w:val="o"/>
      <w:lvlJc w:val="left"/>
      <w:pPr>
        <w:ind w:left="1440" w:hanging="360"/>
      </w:pPr>
      <w:rPr>
        <w:rFonts w:ascii="Courier New" w:eastAsia="Courier New" w:hAnsi="Courier New" w:cs="Courier New" w:hint="default"/>
      </w:rPr>
    </w:lvl>
    <w:lvl w:ilvl="2" w:tplc="08A8997E">
      <w:start w:val="1"/>
      <w:numFmt w:val="bullet"/>
      <w:lvlText w:val="§"/>
      <w:lvlJc w:val="left"/>
      <w:pPr>
        <w:ind w:left="2160" w:hanging="360"/>
      </w:pPr>
      <w:rPr>
        <w:rFonts w:ascii="Wingdings" w:eastAsia="Wingdings" w:hAnsi="Wingdings" w:cs="Wingdings" w:hint="default"/>
      </w:rPr>
    </w:lvl>
    <w:lvl w:ilvl="3" w:tplc="FD94BB48">
      <w:start w:val="1"/>
      <w:numFmt w:val="bullet"/>
      <w:lvlText w:val="·"/>
      <w:lvlJc w:val="left"/>
      <w:pPr>
        <w:ind w:left="2880" w:hanging="360"/>
      </w:pPr>
      <w:rPr>
        <w:rFonts w:ascii="Symbol" w:eastAsia="Symbol" w:hAnsi="Symbol" w:cs="Symbol" w:hint="default"/>
      </w:rPr>
    </w:lvl>
    <w:lvl w:ilvl="4" w:tplc="4372BD92">
      <w:start w:val="1"/>
      <w:numFmt w:val="bullet"/>
      <w:lvlText w:val="o"/>
      <w:lvlJc w:val="left"/>
      <w:pPr>
        <w:ind w:left="3600" w:hanging="360"/>
      </w:pPr>
      <w:rPr>
        <w:rFonts w:ascii="Courier New" w:eastAsia="Courier New" w:hAnsi="Courier New" w:cs="Courier New" w:hint="default"/>
      </w:rPr>
    </w:lvl>
    <w:lvl w:ilvl="5" w:tplc="40EAE4A2">
      <w:start w:val="1"/>
      <w:numFmt w:val="bullet"/>
      <w:lvlText w:val="§"/>
      <w:lvlJc w:val="left"/>
      <w:pPr>
        <w:ind w:left="4320" w:hanging="360"/>
      </w:pPr>
      <w:rPr>
        <w:rFonts w:ascii="Wingdings" w:eastAsia="Wingdings" w:hAnsi="Wingdings" w:cs="Wingdings" w:hint="default"/>
      </w:rPr>
    </w:lvl>
    <w:lvl w:ilvl="6" w:tplc="D1B0DF3E">
      <w:start w:val="1"/>
      <w:numFmt w:val="bullet"/>
      <w:lvlText w:val="·"/>
      <w:lvlJc w:val="left"/>
      <w:pPr>
        <w:ind w:left="5040" w:hanging="360"/>
      </w:pPr>
      <w:rPr>
        <w:rFonts w:ascii="Symbol" w:eastAsia="Symbol" w:hAnsi="Symbol" w:cs="Symbol" w:hint="default"/>
      </w:rPr>
    </w:lvl>
    <w:lvl w:ilvl="7" w:tplc="D7185FD6">
      <w:start w:val="1"/>
      <w:numFmt w:val="bullet"/>
      <w:lvlText w:val="o"/>
      <w:lvlJc w:val="left"/>
      <w:pPr>
        <w:ind w:left="5760" w:hanging="360"/>
      </w:pPr>
      <w:rPr>
        <w:rFonts w:ascii="Courier New" w:eastAsia="Courier New" w:hAnsi="Courier New" w:cs="Courier New" w:hint="default"/>
      </w:rPr>
    </w:lvl>
    <w:lvl w:ilvl="8" w:tplc="1B5E3B32">
      <w:start w:val="1"/>
      <w:numFmt w:val="bullet"/>
      <w:lvlText w:val="§"/>
      <w:lvlJc w:val="left"/>
      <w:pPr>
        <w:ind w:left="6480" w:hanging="360"/>
      </w:pPr>
      <w:rPr>
        <w:rFonts w:ascii="Wingdings" w:eastAsia="Wingdings" w:hAnsi="Wingdings" w:cs="Wingdings" w:hint="default"/>
      </w:rPr>
    </w:lvl>
  </w:abstractNum>
  <w:abstractNum w:abstractNumId="52" w15:restartNumberingAfterBreak="0">
    <w:nsid w:val="20052A59"/>
    <w:multiLevelType w:val="hybridMultilevel"/>
    <w:tmpl w:val="C6367E48"/>
    <w:lvl w:ilvl="0" w:tplc="F6A25B06">
      <w:start w:val="1"/>
      <w:numFmt w:val="bullet"/>
      <w:lvlText w:val="·"/>
      <w:lvlJc w:val="left"/>
      <w:pPr>
        <w:ind w:left="720" w:hanging="360"/>
      </w:pPr>
      <w:rPr>
        <w:rFonts w:ascii="Symbol" w:eastAsia="Symbol" w:hAnsi="Symbol" w:cs="Symbol" w:hint="default"/>
      </w:rPr>
    </w:lvl>
    <w:lvl w:ilvl="1" w:tplc="811C83DC">
      <w:start w:val="1"/>
      <w:numFmt w:val="bullet"/>
      <w:lvlText w:val="o"/>
      <w:lvlJc w:val="left"/>
      <w:pPr>
        <w:ind w:left="1440" w:hanging="360"/>
      </w:pPr>
      <w:rPr>
        <w:rFonts w:ascii="Courier New" w:eastAsia="Courier New" w:hAnsi="Courier New" w:cs="Courier New" w:hint="default"/>
      </w:rPr>
    </w:lvl>
    <w:lvl w:ilvl="2" w:tplc="0BA28B5E">
      <w:start w:val="1"/>
      <w:numFmt w:val="bullet"/>
      <w:lvlText w:val="§"/>
      <w:lvlJc w:val="left"/>
      <w:pPr>
        <w:ind w:left="2160" w:hanging="360"/>
      </w:pPr>
      <w:rPr>
        <w:rFonts w:ascii="Wingdings" w:eastAsia="Wingdings" w:hAnsi="Wingdings" w:cs="Wingdings" w:hint="default"/>
      </w:rPr>
    </w:lvl>
    <w:lvl w:ilvl="3" w:tplc="15B2A452">
      <w:start w:val="1"/>
      <w:numFmt w:val="bullet"/>
      <w:lvlText w:val="·"/>
      <w:lvlJc w:val="left"/>
      <w:pPr>
        <w:ind w:left="2880" w:hanging="360"/>
      </w:pPr>
      <w:rPr>
        <w:rFonts w:ascii="Symbol" w:eastAsia="Symbol" w:hAnsi="Symbol" w:cs="Symbol" w:hint="default"/>
      </w:rPr>
    </w:lvl>
    <w:lvl w:ilvl="4" w:tplc="56B82E3A">
      <w:start w:val="1"/>
      <w:numFmt w:val="bullet"/>
      <w:lvlText w:val="o"/>
      <w:lvlJc w:val="left"/>
      <w:pPr>
        <w:ind w:left="3600" w:hanging="360"/>
      </w:pPr>
      <w:rPr>
        <w:rFonts w:ascii="Courier New" w:eastAsia="Courier New" w:hAnsi="Courier New" w:cs="Courier New" w:hint="default"/>
      </w:rPr>
    </w:lvl>
    <w:lvl w:ilvl="5" w:tplc="B55ACB34">
      <w:start w:val="1"/>
      <w:numFmt w:val="bullet"/>
      <w:lvlText w:val="§"/>
      <w:lvlJc w:val="left"/>
      <w:pPr>
        <w:ind w:left="4320" w:hanging="360"/>
      </w:pPr>
      <w:rPr>
        <w:rFonts w:ascii="Wingdings" w:eastAsia="Wingdings" w:hAnsi="Wingdings" w:cs="Wingdings" w:hint="default"/>
      </w:rPr>
    </w:lvl>
    <w:lvl w:ilvl="6" w:tplc="1B5E2E2E">
      <w:start w:val="1"/>
      <w:numFmt w:val="bullet"/>
      <w:lvlText w:val="·"/>
      <w:lvlJc w:val="left"/>
      <w:pPr>
        <w:ind w:left="5040" w:hanging="360"/>
      </w:pPr>
      <w:rPr>
        <w:rFonts w:ascii="Symbol" w:eastAsia="Symbol" w:hAnsi="Symbol" w:cs="Symbol" w:hint="default"/>
      </w:rPr>
    </w:lvl>
    <w:lvl w:ilvl="7" w:tplc="DFD44FB2">
      <w:start w:val="1"/>
      <w:numFmt w:val="bullet"/>
      <w:lvlText w:val="o"/>
      <w:lvlJc w:val="left"/>
      <w:pPr>
        <w:ind w:left="5760" w:hanging="360"/>
      </w:pPr>
      <w:rPr>
        <w:rFonts w:ascii="Courier New" w:eastAsia="Courier New" w:hAnsi="Courier New" w:cs="Courier New" w:hint="default"/>
      </w:rPr>
    </w:lvl>
    <w:lvl w:ilvl="8" w:tplc="B5925902">
      <w:start w:val="1"/>
      <w:numFmt w:val="bullet"/>
      <w:lvlText w:val="§"/>
      <w:lvlJc w:val="left"/>
      <w:pPr>
        <w:ind w:left="6480" w:hanging="360"/>
      </w:pPr>
      <w:rPr>
        <w:rFonts w:ascii="Wingdings" w:eastAsia="Wingdings" w:hAnsi="Wingdings" w:cs="Wingdings" w:hint="default"/>
      </w:rPr>
    </w:lvl>
  </w:abstractNum>
  <w:abstractNum w:abstractNumId="53" w15:restartNumberingAfterBreak="0">
    <w:nsid w:val="21E91828"/>
    <w:multiLevelType w:val="hybridMultilevel"/>
    <w:tmpl w:val="FDA41908"/>
    <w:lvl w:ilvl="0" w:tplc="CF36FF10">
      <w:start w:val="1"/>
      <w:numFmt w:val="bullet"/>
      <w:lvlText w:val="·"/>
      <w:lvlJc w:val="left"/>
      <w:pPr>
        <w:ind w:left="720" w:hanging="360"/>
      </w:pPr>
      <w:rPr>
        <w:rFonts w:ascii="Symbol" w:eastAsia="Symbol" w:hAnsi="Symbol" w:cs="Symbol" w:hint="default"/>
      </w:rPr>
    </w:lvl>
    <w:lvl w:ilvl="1" w:tplc="C71AD040">
      <w:start w:val="1"/>
      <w:numFmt w:val="bullet"/>
      <w:lvlText w:val="o"/>
      <w:lvlJc w:val="left"/>
      <w:pPr>
        <w:ind w:left="1440" w:hanging="360"/>
      </w:pPr>
      <w:rPr>
        <w:rFonts w:ascii="Courier New" w:eastAsia="Courier New" w:hAnsi="Courier New" w:cs="Courier New" w:hint="default"/>
      </w:rPr>
    </w:lvl>
    <w:lvl w:ilvl="2" w:tplc="CB6CA474">
      <w:start w:val="1"/>
      <w:numFmt w:val="bullet"/>
      <w:lvlText w:val="§"/>
      <w:lvlJc w:val="left"/>
      <w:pPr>
        <w:ind w:left="2160" w:hanging="360"/>
      </w:pPr>
      <w:rPr>
        <w:rFonts w:ascii="Wingdings" w:eastAsia="Wingdings" w:hAnsi="Wingdings" w:cs="Wingdings" w:hint="default"/>
      </w:rPr>
    </w:lvl>
    <w:lvl w:ilvl="3" w:tplc="7D62AA04">
      <w:start w:val="1"/>
      <w:numFmt w:val="bullet"/>
      <w:lvlText w:val="·"/>
      <w:lvlJc w:val="left"/>
      <w:pPr>
        <w:ind w:left="2880" w:hanging="360"/>
      </w:pPr>
      <w:rPr>
        <w:rFonts w:ascii="Symbol" w:eastAsia="Symbol" w:hAnsi="Symbol" w:cs="Symbol" w:hint="default"/>
      </w:rPr>
    </w:lvl>
    <w:lvl w:ilvl="4" w:tplc="DDFC9F7C">
      <w:start w:val="1"/>
      <w:numFmt w:val="bullet"/>
      <w:lvlText w:val="o"/>
      <w:lvlJc w:val="left"/>
      <w:pPr>
        <w:ind w:left="3600" w:hanging="360"/>
      </w:pPr>
      <w:rPr>
        <w:rFonts w:ascii="Courier New" w:eastAsia="Courier New" w:hAnsi="Courier New" w:cs="Courier New" w:hint="default"/>
      </w:rPr>
    </w:lvl>
    <w:lvl w:ilvl="5" w:tplc="003EAA5E">
      <w:start w:val="1"/>
      <w:numFmt w:val="bullet"/>
      <w:lvlText w:val="§"/>
      <w:lvlJc w:val="left"/>
      <w:pPr>
        <w:ind w:left="4320" w:hanging="360"/>
      </w:pPr>
      <w:rPr>
        <w:rFonts w:ascii="Wingdings" w:eastAsia="Wingdings" w:hAnsi="Wingdings" w:cs="Wingdings" w:hint="default"/>
      </w:rPr>
    </w:lvl>
    <w:lvl w:ilvl="6" w:tplc="6D3C21E8">
      <w:start w:val="1"/>
      <w:numFmt w:val="bullet"/>
      <w:lvlText w:val="·"/>
      <w:lvlJc w:val="left"/>
      <w:pPr>
        <w:ind w:left="5040" w:hanging="360"/>
      </w:pPr>
      <w:rPr>
        <w:rFonts w:ascii="Symbol" w:eastAsia="Symbol" w:hAnsi="Symbol" w:cs="Symbol" w:hint="default"/>
      </w:rPr>
    </w:lvl>
    <w:lvl w:ilvl="7" w:tplc="39061AA2">
      <w:start w:val="1"/>
      <w:numFmt w:val="bullet"/>
      <w:lvlText w:val="o"/>
      <w:lvlJc w:val="left"/>
      <w:pPr>
        <w:ind w:left="5760" w:hanging="360"/>
      </w:pPr>
      <w:rPr>
        <w:rFonts w:ascii="Courier New" w:eastAsia="Courier New" w:hAnsi="Courier New" w:cs="Courier New" w:hint="default"/>
      </w:rPr>
    </w:lvl>
    <w:lvl w:ilvl="8" w:tplc="20D4ADFA">
      <w:start w:val="1"/>
      <w:numFmt w:val="bullet"/>
      <w:lvlText w:val="§"/>
      <w:lvlJc w:val="left"/>
      <w:pPr>
        <w:ind w:left="6480" w:hanging="360"/>
      </w:pPr>
      <w:rPr>
        <w:rFonts w:ascii="Wingdings" w:eastAsia="Wingdings" w:hAnsi="Wingdings" w:cs="Wingdings" w:hint="default"/>
      </w:rPr>
    </w:lvl>
  </w:abstractNum>
  <w:abstractNum w:abstractNumId="54" w15:restartNumberingAfterBreak="0">
    <w:nsid w:val="223335AD"/>
    <w:multiLevelType w:val="hybridMultilevel"/>
    <w:tmpl w:val="E6305F6A"/>
    <w:lvl w:ilvl="0" w:tplc="BAA62CD8">
      <w:start w:val="1"/>
      <w:numFmt w:val="bullet"/>
      <w:lvlText w:val="–"/>
      <w:lvlJc w:val="left"/>
      <w:pPr>
        <w:ind w:left="720" w:hanging="360"/>
      </w:pPr>
      <w:rPr>
        <w:rFonts w:ascii="Arial" w:eastAsia="Arial" w:hAnsi="Arial" w:cs="Arial"/>
      </w:rPr>
    </w:lvl>
    <w:lvl w:ilvl="1" w:tplc="A412B460">
      <w:start w:val="1"/>
      <w:numFmt w:val="bullet"/>
      <w:lvlText w:val="o"/>
      <w:lvlJc w:val="left"/>
      <w:pPr>
        <w:ind w:left="1440" w:hanging="360"/>
      </w:pPr>
      <w:rPr>
        <w:rFonts w:ascii="Courier New" w:eastAsia="Courier New" w:hAnsi="Courier New" w:cs="Courier New" w:hint="default"/>
      </w:rPr>
    </w:lvl>
    <w:lvl w:ilvl="2" w:tplc="4B9639EC">
      <w:start w:val="1"/>
      <w:numFmt w:val="bullet"/>
      <w:lvlText w:val="§"/>
      <w:lvlJc w:val="left"/>
      <w:pPr>
        <w:ind w:left="2160" w:hanging="360"/>
      </w:pPr>
      <w:rPr>
        <w:rFonts w:ascii="Wingdings" w:eastAsia="Wingdings" w:hAnsi="Wingdings" w:cs="Wingdings" w:hint="default"/>
      </w:rPr>
    </w:lvl>
    <w:lvl w:ilvl="3" w:tplc="6D583C38">
      <w:start w:val="1"/>
      <w:numFmt w:val="bullet"/>
      <w:lvlText w:val="·"/>
      <w:lvlJc w:val="left"/>
      <w:pPr>
        <w:ind w:left="2880" w:hanging="360"/>
      </w:pPr>
      <w:rPr>
        <w:rFonts w:ascii="Symbol" w:eastAsia="Symbol" w:hAnsi="Symbol" w:cs="Symbol" w:hint="default"/>
      </w:rPr>
    </w:lvl>
    <w:lvl w:ilvl="4" w:tplc="AC560C46">
      <w:start w:val="1"/>
      <w:numFmt w:val="bullet"/>
      <w:lvlText w:val="o"/>
      <w:lvlJc w:val="left"/>
      <w:pPr>
        <w:ind w:left="3600" w:hanging="360"/>
      </w:pPr>
      <w:rPr>
        <w:rFonts w:ascii="Courier New" w:eastAsia="Courier New" w:hAnsi="Courier New" w:cs="Courier New" w:hint="default"/>
      </w:rPr>
    </w:lvl>
    <w:lvl w:ilvl="5" w:tplc="1D98DA4C">
      <w:start w:val="1"/>
      <w:numFmt w:val="bullet"/>
      <w:lvlText w:val="§"/>
      <w:lvlJc w:val="left"/>
      <w:pPr>
        <w:ind w:left="4320" w:hanging="360"/>
      </w:pPr>
      <w:rPr>
        <w:rFonts w:ascii="Wingdings" w:eastAsia="Wingdings" w:hAnsi="Wingdings" w:cs="Wingdings" w:hint="default"/>
      </w:rPr>
    </w:lvl>
    <w:lvl w:ilvl="6" w:tplc="4CC2004A">
      <w:start w:val="1"/>
      <w:numFmt w:val="bullet"/>
      <w:lvlText w:val="·"/>
      <w:lvlJc w:val="left"/>
      <w:pPr>
        <w:ind w:left="5040" w:hanging="360"/>
      </w:pPr>
      <w:rPr>
        <w:rFonts w:ascii="Symbol" w:eastAsia="Symbol" w:hAnsi="Symbol" w:cs="Symbol" w:hint="default"/>
      </w:rPr>
    </w:lvl>
    <w:lvl w:ilvl="7" w:tplc="7346AC18">
      <w:start w:val="1"/>
      <w:numFmt w:val="bullet"/>
      <w:lvlText w:val="o"/>
      <w:lvlJc w:val="left"/>
      <w:pPr>
        <w:ind w:left="5760" w:hanging="360"/>
      </w:pPr>
      <w:rPr>
        <w:rFonts w:ascii="Courier New" w:eastAsia="Courier New" w:hAnsi="Courier New" w:cs="Courier New" w:hint="default"/>
      </w:rPr>
    </w:lvl>
    <w:lvl w:ilvl="8" w:tplc="990E2CAC">
      <w:start w:val="1"/>
      <w:numFmt w:val="bullet"/>
      <w:lvlText w:val="§"/>
      <w:lvlJc w:val="left"/>
      <w:pPr>
        <w:ind w:left="6480" w:hanging="360"/>
      </w:pPr>
      <w:rPr>
        <w:rFonts w:ascii="Wingdings" w:eastAsia="Wingdings" w:hAnsi="Wingdings" w:cs="Wingdings" w:hint="default"/>
      </w:rPr>
    </w:lvl>
  </w:abstractNum>
  <w:abstractNum w:abstractNumId="55" w15:restartNumberingAfterBreak="0">
    <w:nsid w:val="233E43B8"/>
    <w:multiLevelType w:val="hybridMultilevel"/>
    <w:tmpl w:val="47BC5550"/>
    <w:lvl w:ilvl="0" w:tplc="349E15F4">
      <w:start w:val="1"/>
      <w:numFmt w:val="decimal"/>
      <w:lvlText w:val="%1."/>
      <w:lvlJc w:val="left"/>
      <w:pPr>
        <w:ind w:left="360" w:hanging="360"/>
      </w:pPr>
      <w:rPr>
        <w:rFonts w:ascii="Arial" w:hAnsi="Arial" w:cs="Arial" w:hint="default"/>
        <w:sz w:val="24"/>
        <w:szCs w:val="24"/>
      </w:rPr>
    </w:lvl>
    <w:lvl w:ilvl="1" w:tplc="AFBA1F78">
      <w:start w:val="1"/>
      <w:numFmt w:val="lowerLetter"/>
      <w:lvlText w:val="%2."/>
      <w:lvlJc w:val="left"/>
      <w:pPr>
        <w:ind w:left="1080" w:hanging="360"/>
      </w:pPr>
    </w:lvl>
    <w:lvl w:ilvl="2" w:tplc="877412F2">
      <w:start w:val="1"/>
      <w:numFmt w:val="lowerRoman"/>
      <w:lvlText w:val="%3."/>
      <w:lvlJc w:val="right"/>
      <w:pPr>
        <w:ind w:left="1800" w:hanging="180"/>
      </w:pPr>
    </w:lvl>
    <w:lvl w:ilvl="3" w:tplc="1FA8B63E">
      <w:start w:val="1"/>
      <w:numFmt w:val="decimal"/>
      <w:lvlText w:val="%4."/>
      <w:lvlJc w:val="left"/>
      <w:pPr>
        <w:ind w:left="2520" w:hanging="360"/>
      </w:pPr>
    </w:lvl>
    <w:lvl w:ilvl="4" w:tplc="DC4CF6B6">
      <w:start w:val="1"/>
      <w:numFmt w:val="lowerLetter"/>
      <w:lvlText w:val="%5."/>
      <w:lvlJc w:val="left"/>
      <w:pPr>
        <w:ind w:left="3240" w:hanging="360"/>
      </w:pPr>
    </w:lvl>
    <w:lvl w:ilvl="5" w:tplc="6EF4E0DE">
      <w:start w:val="1"/>
      <w:numFmt w:val="lowerRoman"/>
      <w:lvlText w:val="%6."/>
      <w:lvlJc w:val="right"/>
      <w:pPr>
        <w:ind w:left="3960" w:hanging="180"/>
      </w:pPr>
    </w:lvl>
    <w:lvl w:ilvl="6" w:tplc="64F68DEE">
      <w:start w:val="1"/>
      <w:numFmt w:val="decimal"/>
      <w:lvlText w:val="%7."/>
      <w:lvlJc w:val="left"/>
      <w:pPr>
        <w:ind w:left="4680" w:hanging="360"/>
      </w:pPr>
    </w:lvl>
    <w:lvl w:ilvl="7" w:tplc="562C3FD4">
      <w:start w:val="1"/>
      <w:numFmt w:val="lowerLetter"/>
      <w:lvlText w:val="%8."/>
      <w:lvlJc w:val="left"/>
      <w:pPr>
        <w:ind w:left="5400" w:hanging="360"/>
      </w:pPr>
    </w:lvl>
    <w:lvl w:ilvl="8" w:tplc="F54CED20">
      <w:start w:val="1"/>
      <w:numFmt w:val="lowerRoman"/>
      <w:lvlText w:val="%9."/>
      <w:lvlJc w:val="right"/>
      <w:pPr>
        <w:ind w:left="6120" w:hanging="180"/>
      </w:pPr>
    </w:lvl>
  </w:abstractNum>
  <w:abstractNum w:abstractNumId="56" w15:restartNumberingAfterBreak="0">
    <w:nsid w:val="23F81C81"/>
    <w:multiLevelType w:val="hybridMultilevel"/>
    <w:tmpl w:val="521A4590"/>
    <w:lvl w:ilvl="0" w:tplc="FC724B88">
      <w:start w:val="1"/>
      <w:numFmt w:val="bullet"/>
      <w:lvlText w:val=""/>
      <w:lvlJc w:val="left"/>
      <w:pPr>
        <w:ind w:left="720" w:hanging="360"/>
      </w:pPr>
      <w:rPr>
        <w:rFonts w:ascii="Symbol" w:hAnsi="Symbol" w:hint="default"/>
      </w:rPr>
    </w:lvl>
    <w:lvl w:ilvl="1" w:tplc="0FA69698">
      <w:start w:val="1"/>
      <w:numFmt w:val="bullet"/>
      <w:lvlText w:val="o"/>
      <w:lvlJc w:val="left"/>
      <w:pPr>
        <w:ind w:left="1440" w:hanging="360"/>
      </w:pPr>
      <w:rPr>
        <w:rFonts w:ascii="Courier New" w:hAnsi="Courier New" w:cs="Courier New" w:hint="default"/>
      </w:rPr>
    </w:lvl>
    <w:lvl w:ilvl="2" w:tplc="E5AC9652">
      <w:start w:val="1"/>
      <w:numFmt w:val="bullet"/>
      <w:lvlText w:val=""/>
      <w:lvlJc w:val="left"/>
      <w:pPr>
        <w:ind w:left="2160" w:hanging="360"/>
      </w:pPr>
      <w:rPr>
        <w:rFonts w:ascii="Wingdings" w:hAnsi="Wingdings" w:hint="default"/>
      </w:rPr>
    </w:lvl>
    <w:lvl w:ilvl="3" w:tplc="4D1A3BE2">
      <w:start w:val="1"/>
      <w:numFmt w:val="bullet"/>
      <w:lvlText w:val=""/>
      <w:lvlJc w:val="left"/>
      <w:pPr>
        <w:ind w:left="2880" w:hanging="360"/>
      </w:pPr>
      <w:rPr>
        <w:rFonts w:ascii="Symbol" w:hAnsi="Symbol" w:hint="default"/>
      </w:rPr>
    </w:lvl>
    <w:lvl w:ilvl="4" w:tplc="9EEE7E62">
      <w:start w:val="1"/>
      <w:numFmt w:val="bullet"/>
      <w:lvlText w:val="o"/>
      <w:lvlJc w:val="left"/>
      <w:pPr>
        <w:ind w:left="3600" w:hanging="360"/>
      </w:pPr>
      <w:rPr>
        <w:rFonts w:ascii="Courier New" w:hAnsi="Courier New" w:cs="Courier New" w:hint="default"/>
      </w:rPr>
    </w:lvl>
    <w:lvl w:ilvl="5" w:tplc="FC3AE1A0">
      <w:start w:val="1"/>
      <w:numFmt w:val="bullet"/>
      <w:lvlText w:val=""/>
      <w:lvlJc w:val="left"/>
      <w:pPr>
        <w:ind w:left="4320" w:hanging="360"/>
      </w:pPr>
      <w:rPr>
        <w:rFonts w:ascii="Wingdings" w:hAnsi="Wingdings" w:hint="default"/>
      </w:rPr>
    </w:lvl>
    <w:lvl w:ilvl="6" w:tplc="50869E82">
      <w:start w:val="1"/>
      <w:numFmt w:val="bullet"/>
      <w:lvlText w:val=""/>
      <w:lvlJc w:val="left"/>
      <w:pPr>
        <w:ind w:left="5040" w:hanging="360"/>
      </w:pPr>
      <w:rPr>
        <w:rFonts w:ascii="Symbol" w:hAnsi="Symbol" w:hint="default"/>
      </w:rPr>
    </w:lvl>
    <w:lvl w:ilvl="7" w:tplc="728CE092">
      <w:start w:val="1"/>
      <w:numFmt w:val="bullet"/>
      <w:lvlText w:val="o"/>
      <w:lvlJc w:val="left"/>
      <w:pPr>
        <w:ind w:left="5760" w:hanging="360"/>
      </w:pPr>
      <w:rPr>
        <w:rFonts w:ascii="Courier New" w:hAnsi="Courier New" w:cs="Courier New" w:hint="default"/>
      </w:rPr>
    </w:lvl>
    <w:lvl w:ilvl="8" w:tplc="C010B09C">
      <w:start w:val="1"/>
      <w:numFmt w:val="bullet"/>
      <w:lvlText w:val=""/>
      <w:lvlJc w:val="left"/>
      <w:pPr>
        <w:ind w:left="6480" w:hanging="360"/>
      </w:pPr>
      <w:rPr>
        <w:rFonts w:ascii="Wingdings" w:hAnsi="Wingdings" w:hint="default"/>
      </w:rPr>
    </w:lvl>
  </w:abstractNum>
  <w:abstractNum w:abstractNumId="57" w15:restartNumberingAfterBreak="0">
    <w:nsid w:val="25795CF6"/>
    <w:multiLevelType w:val="hybridMultilevel"/>
    <w:tmpl w:val="4CEED6E6"/>
    <w:lvl w:ilvl="0" w:tplc="BE44ABC2">
      <w:start w:val="1"/>
      <w:numFmt w:val="bullet"/>
      <w:lvlText w:val="–"/>
      <w:lvlJc w:val="left"/>
      <w:pPr>
        <w:ind w:left="709" w:hanging="360"/>
      </w:pPr>
      <w:rPr>
        <w:rFonts w:ascii="Arial" w:eastAsia="Arial" w:hAnsi="Arial" w:cs="Arial" w:hint="default"/>
      </w:rPr>
    </w:lvl>
    <w:lvl w:ilvl="1" w:tplc="AC666DCC">
      <w:start w:val="1"/>
      <w:numFmt w:val="bullet"/>
      <w:lvlText w:val="o"/>
      <w:lvlJc w:val="left"/>
      <w:pPr>
        <w:ind w:left="1429" w:hanging="360"/>
      </w:pPr>
      <w:rPr>
        <w:rFonts w:ascii="Courier New" w:eastAsia="Courier New" w:hAnsi="Courier New" w:cs="Courier New" w:hint="default"/>
      </w:rPr>
    </w:lvl>
    <w:lvl w:ilvl="2" w:tplc="A3A8EF80">
      <w:start w:val="1"/>
      <w:numFmt w:val="bullet"/>
      <w:lvlText w:val="§"/>
      <w:lvlJc w:val="left"/>
      <w:pPr>
        <w:ind w:left="2149" w:hanging="360"/>
      </w:pPr>
      <w:rPr>
        <w:rFonts w:ascii="Wingdings" w:eastAsia="Wingdings" w:hAnsi="Wingdings" w:cs="Wingdings" w:hint="default"/>
      </w:rPr>
    </w:lvl>
    <w:lvl w:ilvl="3" w:tplc="82929BFA">
      <w:start w:val="1"/>
      <w:numFmt w:val="bullet"/>
      <w:lvlText w:val="·"/>
      <w:lvlJc w:val="left"/>
      <w:pPr>
        <w:ind w:left="2869" w:hanging="360"/>
      </w:pPr>
      <w:rPr>
        <w:rFonts w:ascii="Symbol" w:eastAsia="Symbol" w:hAnsi="Symbol" w:cs="Symbol" w:hint="default"/>
      </w:rPr>
    </w:lvl>
    <w:lvl w:ilvl="4" w:tplc="41421682">
      <w:start w:val="1"/>
      <w:numFmt w:val="bullet"/>
      <w:lvlText w:val="o"/>
      <w:lvlJc w:val="left"/>
      <w:pPr>
        <w:ind w:left="3589" w:hanging="360"/>
      </w:pPr>
      <w:rPr>
        <w:rFonts w:ascii="Courier New" w:eastAsia="Courier New" w:hAnsi="Courier New" w:cs="Courier New" w:hint="default"/>
      </w:rPr>
    </w:lvl>
    <w:lvl w:ilvl="5" w:tplc="CCAEBF0C">
      <w:start w:val="1"/>
      <w:numFmt w:val="bullet"/>
      <w:lvlText w:val="§"/>
      <w:lvlJc w:val="left"/>
      <w:pPr>
        <w:ind w:left="4309" w:hanging="360"/>
      </w:pPr>
      <w:rPr>
        <w:rFonts w:ascii="Wingdings" w:eastAsia="Wingdings" w:hAnsi="Wingdings" w:cs="Wingdings" w:hint="default"/>
      </w:rPr>
    </w:lvl>
    <w:lvl w:ilvl="6" w:tplc="AADE9E1E">
      <w:start w:val="1"/>
      <w:numFmt w:val="bullet"/>
      <w:lvlText w:val="·"/>
      <w:lvlJc w:val="left"/>
      <w:pPr>
        <w:ind w:left="5029" w:hanging="360"/>
      </w:pPr>
      <w:rPr>
        <w:rFonts w:ascii="Symbol" w:eastAsia="Symbol" w:hAnsi="Symbol" w:cs="Symbol" w:hint="default"/>
      </w:rPr>
    </w:lvl>
    <w:lvl w:ilvl="7" w:tplc="7F1E2718">
      <w:start w:val="1"/>
      <w:numFmt w:val="bullet"/>
      <w:lvlText w:val="o"/>
      <w:lvlJc w:val="left"/>
      <w:pPr>
        <w:ind w:left="5749" w:hanging="360"/>
      </w:pPr>
      <w:rPr>
        <w:rFonts w:ascii="Courier New" w:eastAsia="Courier New" w:hAnsi="Courier New" w:cs="Courier New" w:hint="default"/>
      </w:rPr>
    </w:lvl>
    <w:lvl w:ilvl="8" w:tplc="26342648">
      <w:start w:val="1"/>
      <w:numFmt w:val="bullet"/>
      <w:lvlText w:val="§"/>
      <w:lvlJc w:val="left"/>
      <w:pPr>
        <w:ind w:left="6469" w:hanging="360"/>
      </w:pPr>
      <w:rPr>
        <w:rFonts w:ascii="Wingdings" w:eastAsia="Wingdings" w:hAnsi="Wingdings" w:cs="Wingdings" w:hint="default"/>
      </w:rPr>
    </w:lvl>
  </w:abstractNum>
  <w:abstractNum w:abstractNumId="58" w15:restartNumberingAfterBreak="0">
    <w:nsid w:val="25AB50D6"/>
    <w:multiLevelType w:val="hybridMultilevel"/>
    <w:tmpl w:val="C9D68F3E"/>
    <w:lvl w:ilvl="0" w:tplc="9F5E7A3C">
      <w:start w:val="1"/>
      <w:numFmt w:val="decimal"/>
      <w:lvlText w:val="%1."/>
      <w:lvlJc w:val="left"/>
      <w:pPr>
        <w:ind w:left="360" w:hanging="360"/>
      </w:pPr>
    </w:lvl>
    <w:lvl w:ilvl="1" w:tplc="D1564A4E">
      <w:start w:val="1"/>
      <w:numFmt w:val="lowerLetter"/>
      <w:lvlText w:val="%2."/>
      <w:lvlJc w:val="left"/>
      <w:pPr>
        <w:ind w:left="1080" w:hanging="360"/>
      </w:pPr>
    </w:lvl>
    <w:lvl w:ilvl="2" w:tplc="28326492">
      <w:start w:val="1"/>
      <w:numFmt w:val="lowerRoman"/>
      <w:lvlText w:val="%3."/>
      <w:lvlJc w:val="right"/>
      <w:pPr>
        <w:ind w:left="1800" w:hanging="180"/>
      </w:pPr>
    </w:lvl>
    <w:lvl w:ilvl="3" w:tplc="CF5EDB2C">
      <w:start w:val="1"/>
      <w:numFmt w:val="decimal"/>
      <w:lvlText w:val="%4."/>
      <w:lvlJc w:val="left"/>
      <w:pPr>
        <w:ind w:left="2520" w:hanging="360"/>
      </w:pPr>
    </w:lvl>
    <w:lvl w:ilvl="4" w:tplc="D9D20954">
      <w:start w:val="1"/>
      <w:numFmt w:val="lowerLetter"/>
      <w:lvlText w:val="%5."/>
      <w:lvlJc w:val="left"/>
      <w:pPr>
        <w:ind w:left="3240" w:hanging="360"/>
      </w:pPr>
    </w:lvl>
    <w:lvl w:ilvl="5" w:tplc="5D1EC6F4">
      <w:start w:val="1"/>
      <w:numFmt w:val="lowerRoman"/>
      <w:lvlText w:val="%6."/>
      <w:lvlJc w:val="right"/>
      <w:pPr>
        <w:ind w:left="3960" w:hanging="180"/>
      </w:pPr>
    </w:lvl>
    <w:lvl w:ilvl="6" w:tplc="FDD8DD64">
      <w:start w:val="1"/>
      <w:numFmt w:val="decimal"/>
      <w:lvlText w:val="%7."/>
      <w:lvlJc w:val="left"/>
      <w:pPr>
        <w:ind w:left="4680" w:hanging="360"/>
      </w:pPr>
    </w:lvl>
    <w:lvl w:ilvl="7" w:tplc="CD7202AE">
      <w:start w:val="1"/>
      <w:numFmt w:val="lowerLetter"/>
      <w:lvlText w:val="%8."/>
      <w:lvlJc w:val="left"/>
      <w:pPr>
        <w:ind w:left="5400" w:hanging="360"/>
      </w:pPr>
    </w:lvl>
    <w:lvl w:ilvl="8" w:tplc="13E0D47C">
      <w:start w:val="1"/>
      <w:numFmt w:val="lowerRoman"/>
      <w:lvlText w:val="%9."/>
      <w:lvlJc w:val="right"/>
      <w:pPr>
        <w:ind w:left="6120" w:hanging="180"/>
      </w:pPr>
    </w:lvl>
  </w:abstractNum>
  <w:abstractNum w:abstractNumId="59" w15:restartNumberingAfterBreak="0">
    <w:nsid w:val="272B44AA"/>
    <w:multiLevelType w:val="hybridMultilevel"/>
    <w:tmpl w:val="F13AD804"/>
    <w:lvl w:ilvl="0" w:tplc="CEA66774">
      <w:start w:val="1"/>
      <w:numFmt w:val="bullet"/>
      <w:lvlText w:val=""/>
      <w:lvlJc w:val="left"/>
      <w:pPr>
        <w:ind w:left="1429" w:hanging="360"/>
      </w:pPr>
      <w:rPr>
        <w:rFonts w:ascii="Symbol" w:hAnsi="Symbol" w:hint="default"/>
      </w:rPr>
    </w:lvl>
    <w:lvl w:ilvl="1" w:tplc="37BA244E">
      <w:start w:val="1"/>
      <w:numFmt w:val="bullet"/>
      <w:lvlText w:val="o"/>
      <w:lvlJc w:val="left"/>
      <w:pPr>
        <w:ind w:left="2149" w:hanging="360"/>
      </w:pPr>
      <w:rPr>
        <w:rFonts w:ascii="Courier New" w:hAnsi="Courier New" w:cs="Courier New" w:hint="default"/>
      </w:rPr>
    </w:lvl>
    <w:lvl w:ilvl="2" w:tplc="388CC584">
      <w:start w:val="1"/>
      <w:numFmt w:val="bullet"/>
      <w:lvlText w:val=""/>
      <w:lvlJc w:val="left"/>
      <w:pPr>
        <w:ind w:left="2869" w:hanging="360"/>
      </w:pPr>
      <w:rPr>
        <w:rFonts w:ascii="Wingdings" w:hAnsi="Wingdings" w:hint="default"/>
      </w:rPr>
    </w:lvl>
    <w:lvl w:ilvl="3" w:tplc="EC18DDAE">
      <w:start w:val="1"/>
      <w:numFmt w:val="bullet"/>
      <w:lvlText w:val=""/>
      <w:lvlJc w:val="left"/>
      <w:pPr>
        <w:ind w:left="3589" w:hanging="360"/>
      </w:pPr>
      <w:rPr>
        <w:rFonts w:ascii="Symbol" w:hAnsi="Symbol" w:hint="default"/>
      </w:rPr>
    </w:lvl>
    <w:lvl w:ilvl="4" w:tplc="F1DE58DA">
      <w:start w:val="1"/>
      <w:numFmt w:val="bullet"/>
      <w:lvlText w:val="o"/>
      <w:lvlJc w:val="left"/>
      <w:pPr>
        <w:ind w:left="4309" w:hanging="360"/>
      </w:pPr>
      <w:rPr>
        <w:rFonts w:ascii="Courier New" w:hAnsi="Courier New" w:cs="Courier New" w:hint="default"/>
      </w:rPr>
    </w:lvl>
    <w:lvl w:ilvl="5" w:tplc="30C098FE">
      <w:start w:val="1"/>
      <w:numFmt w:val="bullet"/>
      <w:lvlText w:val=""/>
      <w:lvlJc w:val="left"/>
      <w:pPr>
        <w:ind w:left="5029" w:hanging="360"/>
      </w:pPr>
      <w:rPr>
        <w:rFonts w:ascii="Wingdings" w:hAnsi="Wingdings" w:hint="default"/>
      </w:rPr>
    </w:lvl>
    <w:lvl w:ilvl="6" w:tplc="BC3003D0">
      <w:start w:val="1"/>
      <w:numFmt w:val="bullet"/>
      <w:lvlText w:val=""/>
      <w:lvlJc w:val="left"/>
      <w:pPr>
        <w:ind w:left="5749" w:hanging="360"/>
      </w:pPr>
      <w:rPr>
        <w:rFonts w:ascii="Symbol" w:hAnsi="Symbol" w:hint="default"/>
      </w:rPr>
    </w:lvl>
    <w:lvl w:ilvl="7" w:tplc="9DA449E8">
      <w:start w:val="1"/>
      <w:numFmt w:val="bullet"/>
      <w:lvlText w:val="o"/>
      <w:lvlJc w:val="left"/>
      <w:pPr>
        <w:ind w:left="6469" w:hanging="360"/>
      </w:pPr>
      <w:rPr>
        <w:rFonts w:ascii="Courier New" w:hAnsi="Courier New" w:cs="Courier New" w:hint="default"/>
      </w:rPr>
    </w:lvl>
    <w:lvl w:ilvl="8" w:tplc="96024632">
      <w:start w:val="1"/>
      <w:numFmt w:val="bullet"/>
      <w:lvlText w:val=""/>
      <w:lvlJc w:val="left"/>
      <w:pPr>
        <w:ind w:left="7189" w:hanging="360"/>
      </w:pPr>
      <w:rPr>
        <w:rFonts w:ascii="Wingdings" w:hAnsi="Wingdings" w:hint="default"/>
      </w:rPr>
    </w:lvl>
  </w:abstractNum>
  <w:abstractNum w:abstractNumId="60" w15:restartNumberingAfterBreak="0">
    <w:nsid w:val="283B0832"/>
    <w:multiLevelType w:val="hybridMultilevel"/>
    <w:tmpl w:val="0A86F18C"/>
    <w:lvl w:ilvl="0" w:tplc="2766F78A">
      <w:start w:val="1"/>
      <w:numFmt w:val="bullet"/>
      <w:lvlText w:val="–"/>
      <w:lvlJc w:val="left"/>
      <w:pPr>
        <w:ind w:left="720" w:hanging="360"/>
      </w:pPr>
      <w:rPr>
        <w:rFonts w:ascii="Arial" w:eastAsia="Arial" w:hAnsi="Arial" w:cs="Arial"/>
      </w:rPr>
    </w:lvl>
    <w:lvl w:ilvl="1" w:tplc="192E3A3E">
      <w:start w:val="1"/>
      <w:numFmt w:val="bullet"/>
      <w:lvlText w:val="o"/>
      <w:lvlJc w:val="left"/>
      <w:pPr>
        <w:ind w:left="1440" w:hanging="360"/>
      </w:pPr>
      <w:rPr>
        <w:rFonts w:ascii="Courier New" w:eastAsia="Courier New" w:hAnsi="Courier New" w:cs="Courier New" w:hint="default"/>
      </w:rPr>
    </w:lvl>
    <w:lvl w:ilvl="2" w:tplc="EE165FC8">
      <w:start w:val="1"/>
      <w:numFmt w:val="bullet"/>
      <w:lvlText w:val="§"/>
      <w:lvlJc w:val="left"/>
      <w:pPr>
        <w:ind w:left="2160" w:hanging="360"/>
      </w:pPr>
      <w:rPr>
        <w:rFonts w:ascii="Wingdings" w:eastAsia="Wingdings" w:hAnsi="Wingdings" w:cs="Wingdings" w:hint="default"/>
      </w:rPr>
    </w:lvl>
    <w:lvl w:ilvl="3" w:tplc="E5C69BD2">
      <w:start w:val="1"/>
      <w:numFmt w:val="bullet"/>
      <w:lvlText w:val="·"/>
      <w:lvlJc w:val="left"/>
      <w:pPr>
        <w:ind w:left="2880" w:hanging="360"/>
      </w:pPr>
      <w:rPr>
        <w:rFonts w:ascii="Symbol" w:eastAsia="Symbol" w:hAnsi="Symbol" w:cs="Symbol" w:hint="default"/>
      </w:rPr>
    </w:lvl>
    <w:lvl w:ilvl="4" w:tplc="5274B856">
      <w:start w:val="1"/>
      <w:numFmt w:val="bullet"/>
      <w:lvlText w:val="o"/>
      <w:lvlJc w:val="left"/>
      <w:pPr>
        <w:ind w:left="3600" w:hanging="360"/>
      </w:pPr>
      <w:rPr>
        <w:rFonts w:ascii="Courier New" w:eastAsia="Courier New" w:hAnsi="Courier New" w:cs="Courier New" w:hint="default"/>
      </w:rPr>
    </w:lvl>
    <w:lvl w:ilvl="5" w:tplc="410E3716">
      <w:start w:val="1"/>
      <w:numFmt w:val="bullet"/>
      <w:lvlText w:val="§"/>
      <w:lvlJc w:val="left"/>
      <w:pPr>
        <w:ind w:left="4320" w:hanging="360"/>
      </w:pPr>
      <w:rPr>
        <w:rFonts w:ascii="Wingdings" w:eastAsia="Wingdings" w:hAnsi="Wingdings" w:cs="Wingdings" w:hint="default"/>
      </w:rPr>
    </w:lvl>
    <w:lvl w:ilvl="6" w:tplc="97C4D1C8">
      <w:start w:val="1"/>
      <w:numFmt w:val="bullet"/>
      <w:lvlText w:val="·"/>
      <w:lvlJc w:val="left"/>
      <w:pPr>
        <w:ind w:left="5040" w:hanging="360"/>
      </w:pPr>
      <w:rPr>
        <w:rFonts w:ascii="Symbol" w:eastAsia="Symbol" w:hAnsi="Symbol" w:cs="Symbol" w:hint="default"/>
      </w:rPr>
    </w:lvl>
    <w:lvl w:ilvl="7" w:tplc="85022A42">
      <w:start w:val="1"/>
      <w:numFmt w:val="bullet"/>
      <w:lvlText w:val="o"/>
      <w:lvlJc w:val="left"/>
      <w:pPr>
        <w:ind w:left="5760" w:hanging="360"/>
      </w:pPr>
      <w:rPr>
        <w:rFonts w:ascii="Courier New" w:eastAsia="Courier New" w:hAnsi="Courier New" w:cs="Courier New" w:hint="default"/>
      </w:rPr>
    </w:lvl>
    <w:lvl w:ilvl="8" w:tplc="73D42358">
      <w:start w:val="1"/>
      <w:numFmt w:val="bullet"/>
      <w:lvlText w:val="§"/>
      <w:lvlJc w:val="left"/>
      <w:pPr>
        <w:ind w:left="6480" w:hanging="360"/>
      </w:pPr>
      <w:rPr>
        <w:rFonts w:ascii="Wingdings" w:eastAsia="Wingdings" w:hAnsi="Wingdings" w:cs="Wingdings" w:hint="default"/>
      </w:rPr>
    </w:lvl>
  </w:abstractNum>
  <w:abstractNum w:abstractNumId="61" w15:restartNumberingAfterBreak="0">
    <w:nsid w:val="2A2B7B27"/>
    <w:multiLevelType w:val="hybridMultilevel"/>
    <w:tmpl w:val="927C4832"/>
    <w:lvl w:ilvl="0" w:tplc="4836CC84">
      <w:start w:val="1"/>
      <w:numFmt w:val="decimal"/>
      <w:lvlText w:val="%1."/>
      <w:lvlJc w:val="left"/>
      <w:pPr>
        <w:ind w:left="720" w:hanging="360"/>
      </w:pPr>
    </w:lvl>
    <w:lvl w:ilvl="1" w:tplc="99F4D2DA">
      <w:start w:val="1"/>
      <w:numFmt w:val="lowerLetter"/>
      <w:lvlText w:val="%2."/>
      <w:lvlJc w:val="left"/>
      <w:pPr>
        <w:ind w:left="1440" w:hanging="360"/>
      </w:pPr>
    </w:lvl>
    <w:lvl w:ilvl="2" w:tplc="97C60B82">
      <w:start w:val="1"/>
      <w:numFmt w:val="lowerRoman"/>
      <w:lvlText w:val="%3."/>
      <w:lvlJc w:val="right"/>
      <w:pPr>
        <w:ind w:left="2160" w:hanging="180"/>
      </w:pPr>
    </w:lvl>
    <w:lvl w:ilvl="3" w:tplc="F58EF62C">
      <w:start w:val="1"/>
      <w:numFmt w:val="decimal"/>
      <w:lvlText w:val="%4."/>
      <w:lvlJc w:val="left"/>
      <w:pPr>
        <w:ind w:left="2880" w:hanging="360"/>
      </w:pPr>
    </w:lvl>
    <w:lvl w:ilvl="4" w:tplc="82CEA848">
      <w:start w:val="1"/>
      <w:numFmt w:val="lowerLetter"/>
      <w:lvlText w:val="%5."/>
      <w:lvlJc w:val="left"/>
      <w:pPr>
        <w:ind w:left="3600" w:hanging="360"/>
      </w:pPr>
    </w:lvl>
    <w:lvl w:ilvl="5" w:tplc="5936E0CC">
      <w:start w:val="1"/>
      <w:numFmt w:val="lowerRoman"/>
      <w:lvlText w:val="%6."/>
      <w:lvlJc w:val="right"/>
      <w:pPr>
        <w:ind w:left="4320" w:hanging="180"/>
      </w:pPr>
    </w:lvl>
    <w:lvl w:ilvl="6" w:tplc="A140B44E">
      <w:start w:val="1"/>
      <w:numFmt w:val="decimal"/>
      <w:lvlText w:val="%7."/>
      <w:lvlJc w:val="left"/>
      <w:pPr>
        <w:ind w:left="5040" w:hanging="360"/>
      </w:pPr>
    </w:lvl>
    <w:lvl w:ilvl="7" w:tplc="AB021448">
      <w:start w:val="1"/>
      <w:numFmt w:val="lowerLetter"/>
      <w:lvlText w:val="%8."/>
      <w:lvlJc w:val="left"/>
      <w:pPr>
        <w:ind w:left="5760" w:hanging="360"/>
      </w:pPr>
    </w:lvl>
    <w:lvl w:ilvl="8" w:tplc="74F8F252">
      <w:start w:val="1"/>
      <w:numFmt w:val="lowerRoman"/>
      <w:lvlText w:val="%9."/>
      <w:lvlJc w:val="right"/>
      <w:pPr>
        <w:ind w:left="6480" w:hanging="180"/>
      </w:pPr>
    </w:lvl>
  </w:abstractNum>
  <w:abstractNum w:abstractNumId="62" w15:restartNumberingAfterBreak="0">
    <w:nsid w:val="2A2D39AD"/>
    <w:multiLevelType w:val="hybridMultilevel"/>
    <w:tmpl w:val="A69EA7A0"/>
    <w:lvl w:ilvl="0" w:tplc="350430AE">
      <w:start w:val="1"/>
      <w:numFmt w:val="bullet"/>
      <w:lvlText w:val="-"/>
      <w:lvlJc w:val="left"/>
      <w:pPr>
        <w:ind w:left="720" w:hanging="360"/>
      </w:pPr>
      <w:rPr>
        <w:rFonts w:ascii="Vrinda" w:hAnsi="Vrinda"/>
      </w:rPr>
    </w:lvl>
    <w:lvl w:ilvl="1" w:tplc="080611AA">
      <w:start w:val="1"/>
      <w:numFmt w:val="bullet"/>
      <w:lvlText w:val="o"/>
      <w:lvlJc w:val="left"/>
      <w:pPr>
        <w:ind w:left="1440" w:hanging="360"/>
      </w:pPr>
      <w:rPr>
        <w:rFonts w:ascii="Courier New" w:eastAsia="Courier New" w:hAnsi="Courier New" w:cs="Courier New" w:hint="default"/>
      </w:rPr>
    </w:lvl>
    <w:lvl w:ilvl="2" w:tplc="0F6A9C88">
      <w:start w:val="1"/>
      <w:numFmt w:val="bullet"/>
      <w:lvlText w:val="§"/>
      <w:lvlJc w:val="left"/>
      <w:pPr>
        <w:ind w:left="2160" w:hanging="360"/>
      </w:pPr>
      <w:rPr>
        <w:rFonts w:ascii="Wingdings" w:eastAsia="Wingdings" w:hAnsi="Wingdings" w:cs="Wingdings" w:hint="default"/>
      </w:rPr>
    </w:lvl>
    <w:lvl w:ilvl="3" w:tplc="82241452">
      <w:start w:val="1"/>
      <w:numFmt w:val="bullet"/>
      <w:lvlText w:val="·"/>
      <w:lvlJc w:val="left"/>
      <w:pPr>
        <w:ind w:left="2880" w:hanging="360"/>
      </w:pPr>
      <w:rPr>
        <w:rFonts w:ascii="Symbol" w:eastAsia="Symbol" w:hAnsi="Symbol" w:cs="Symbol" w:hint="default"/>
      </w:rPr>
    </w:lvl>
    <w:lvl w:ilvl="4" w:tplc="CE788E62">
      <w:start w:val="1"/>
      <w:numFmt w:val="bullet"/>
      <w:lvlText w:val="o"/>
      <w:lvlJc w:val="left"/>
      <w:pPr>
        <w:ind w:left="3600" w:hanging="360"/>
      </w:pPr>
      <w:rPr>
        <w:rFonts w:ascii="Courier New" w:eastAsia="Courier New" w:hAnsi="Courier New" w:cs="Courier New" w:hint="default"/>
      </w:rPr>
    </w:lvl>
    <w:lvl w:ilvl="5" w:tplc="A89AA404">
      <w:start w:val="1"/>
      <w:numFmt w:val="bullet"/>
      <w:lvlText w:val="§"/>
      <w:lvlJc w:val="left"/>
      <w:pPr>
        <w:ind w:left="4320" w:hanging="360"/>
      </w:pPr>
      <w:rPr>
        <w:rFonts w:ascii="Wingdings" w:eastAsia="Wingdings" w:hAnsi="Wingdings" w:cs="Wingdings" w:hint="default"/>
      </w:rPr>
    </w:lvl>
    <w:lvl w:ilvl="6" w:tplc="C16E5406">
      <w:start w:val="1"/>
      <w:numFmt w:val="bullet"/>
      <w:lvlText w:val="·"/>
      <w:lvlJc w:val="left"/>
      <w:pPr>
        <w:ind w:left="5040" w:hanging="360"/>
      </w:pPr>
      <w:rPr>
        <w:rFonts w:ascii="Symbol" w:eastAsia="Symbol" w:hAnsi="Symbol" w:cs="Symbol" w:hint="default"/>
      </w:rPr>
    </w:lvl>
    <w:lvl w:ilvl="7" w:tplc="CB668EFA">
      <w:start w:val="1"/>
      <w:numFmt w:val="bullet"/>
      <w:lvlText w:val="o"/>
      <w:lvlJc w:val="left"/>
      <w:pPr>
        <w:ind w:left="5760" w:hanging="360"/>
      </w:pPr>
      <w:rPr>
        <w:rFonts w:ascii="Courier New" w:eastAsia="Courier New" w:hAnsi="Courier New" w:cs="Courier New" w:hint="default"/>
      </w:rPr>
    </w:lvl>
    <w:lvl w:ilvl="8" w:tplc="A4DAB786">
      <w:start w:val="1"/>
      <w:numFmt w:val="bullet"/>
      <w:lvlText w:val="§"/>
      <w:lvlJc w:val="left"/>
      <w:pPr>
        <w:ind w:left="6480" w:hanging="360"/>
      </w:pPr>
      <w:rPr>
        <w:rFonts w:ascii="Wingdings" w:eastAsia="Wingdings" w:hAnsi="Wingdings" w:cs="Wingdings" w:hint="default"/>
      </w:rPr>
    </w:lvl>
  </w:abstractNum>
  <w:abstractNum w:abstractNumId="63" w15:restartNumberingAfterBreak="0">
    <w:nsid w:val="2ADE3177"/>
    <w:multiLevelType w:val="multilevel"/>
    <w:tmpl w:val="16484E76"/>
    <w:lvl w:ilvl="0">
      <w:start w:val="1"/>
      <w:numFmt w:val="decimal"/>
      <w:pStyle w:val="10"/>
      <w:suff w:val="space"/>
      <w:lvlText w:val="%1"/>
      <w:lvlJc w:val="left"/>
      <w:pPr>
        <w:ind w:left="5246" w:firstLine="0"/>
      </w:pPr>
      <w:rPr>
        <w:rFonts w:hint="default"/>
        <w:b/>
        <w:i w:val="0"/>
        <w:color w:val="auto"/>
        <w:sz w:val="36"/>
        <w:szCs w:val="36"/>
      </w:rPr>
    </w:lvl>
    <w:lvl w:ilvl="1">
      <w:start w:val="1"/>
      <w:numFmt w:val="decimal"/>
      <w:pStyle w:val="20"/>
      <w:suff w:val="space"/>
      <w:lvlText w:val="%1.%2"/>
      <w:lvlJc w:val="left"/>
      <w:pPr>
        <w:ind w:left="4112" w:hanging="993"/>
      </w:pPr>
      <w:rPr>
        <w:rFonts w:hint="default"/>
        <w:b/>
        <w:i w:val="0"/>
        <w:color w:val="auto"/>
        <w:sz w:val="32"/>
      </w:rPr>
    </w:lvl>
    <w:lvl w:ilvl="2">
      <w:start w:val="1"/>
      <w:numFmt w:val="decimal"/>
      <w:pStyle w:val="30"/>
      <w:suff w:val="space"/>
      <w:lvlText w:val="%1.%2.%3"/>
      <w:lvlJc w:val="left"/>
      <w:pPr>
        <w:ind w:left="1701" w:firstLine="0"/>
      </w:pPr>
      <w:rPr>
        <w:rFonts w:hint="default"/>
        <w:sz w:val="28"/>
      </w:rPr>
    </w:lvl>
    <w:lvl w:ilvl="3">
      <w:start w:val="1"/>
      <w:numFmt w:val="decimal"/>
      <w:pStyle w:val="4"/>
      <w:suff w:val="space"/>
      <w:lvlText w:val="%1.%2.%3.%4"/>
      <w:lvlJc w:val="left"/>
      <w:pPr>
        <w:ind w:left="0" w:firstLine="0"/>
      </w:pPr>
      <w:rPr>
        <w:rFonts w:hint="default"/>
        <w:b/>
        <w:i w:val="0"/>
        <w:color w:val="000000" w:themeColor="text1"/>
      </w:rPr>
    </w:lvl>
    <w:lvl w:ilvl="4">
      <w:start w:val="1"/>
      <w:numFmt w:val="decimal"/>
      <w:pStyle w:val="5"/>
      <w:suff w:val="space"/>
      <w:lvlText w:val="%1.%2.%3.%4.%5"/>
      <w:lvlJc w:val="left"/>
      <w:pPr>
        <w:ind w:left="0" w:firstLine="0"/>
      </w:pPr>
      <w:rPr>
        <w:rFonts w:hint="default"/>
      </w:rPr>
    </w:lvl>
    <w:lvl w:ilvl="5">
      <w:start w:val="1"/>
      <w:numFmt w:val="decimal"/>
      <w:pStyle w:val="6"/>
      <w:suff w:val="space"/>
      <w:lvlText w:val="%1.%2.%3.%4.%5.%6"/>
      <w:lvlJc w:val="left"/>
      <w:pPr>
        <w:ind w:left="0" w:firstLine="0"/>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4" w15:restartNumberingAfterBreak="0">
    <w:nsid w:val="2B616953"/>
    <w:multiLevelType w:val="hybridMultilevel"/>
    <w:tmpl w:val="A956F79C"/>
    <w:lvl w:ilvl="0" w:tplc="C26EA34A">
      <w:start w:val="1"/>
      <w:numFmt w:val="bullet"/>
      <w:lvlText w:val="-"/>
      <w:lvlJc w:val="left"/>
      <w:pPr>
        <w:ind w:left="720" w:hanging="360"/>
      </w:pPr>
      <w:rPr>
        <w:rFonts w:ascii="Arial" w:hAnsi="Arial" w:hint="default"/>
      </w:rPr>
    </w:lvl>
    <w:lvl w:ilvl="1" w:tplc="FD148F76">
      <w:start w:val="1"/>
      <w:numFmt w:val="bullet"/>
      <w:lvlText w:val="o"/>
      <w:lvlJc w:val="left"/>
      <w:pPr>
        <w:ind w:left="1440" w:hanging="360"/>
      </w:pPr>
      <w:rPr>
        <w:rFonts w:ascii="Courier New" w:hAnsi="Courier New" w:cs="Courier New" w:hint="default"/>
      </w:rPr>
    </w:lvl>
    <w:lvl w:ilvl="2" w:tplc="12C2FB6A">
      <w:start w:val="1"/>
      <w:numFmt w:val="bullet"/>
      <w:lvlText w:val=""/>
      <w:lvlJc w:val="left"/>
      <w:pPr>
        <w:ind w:left="2160" w:hanging="360"/>
      </w:pPr>
      <w:rPr>
        <w:rFonts w:ascii="Wingdings" w:hAnsi="Wingdings" w:hint="default"/>
      </w:rPr>
    </w:lvl>
    <w:lvl w:ilvl="3" w:tplc="D3F2982E">
      <w:start w:val="1"/>
      <w:numFmt w:val="bullet"/>
      <w:lvlText w:val=""/>
      <w:lvlJc w:val="left"/>
      <w:pPr>
        <w:ind w:left="2880" w:hanging="360"/>
      </w:pPr>
      <w:rPr>
        <w:rFonts w:ascii="Symbol" w:hAnsi="Symbol" w:hint="default"/>
      </w:rPr>
    </w:lvl>
    <w:lvl w:ilvl="4" w:tplc="963617AC">
      <w:start w:val="1"/>
      <w:numFmt w:val="bullet"/>
      <w:lvlText w:val="o"/>
      <w:lvlJc w:val="left"/>
      <w:pPr>
        <w:ind w:left="3600" w:hanging="360"/>
      </w:pPr>
      <w:rPr>
        <w:rFonts w:ascii="Courier New" w:hAnsi="Courier New" w:cs="Courier New" w:hint="default"/>
      </w:rPr>
    </w:lvl>
    <w:lvl w:ilvl="5" w:tplc="9A24EC3C">
      <w:start w:val="1"/>
      <w:numFmt w:val="bullet"/>
      <w:lvlText w:val=""/>
      <w:lvlJc w:val="left"/>
      <w:pPr>
        <w:ind w:left="4320" w:hanging="360"/>
      </w:pPr>
      <w:rPr>
        <w:rFonts w:ascii="Wingdings" w:hAnsi="Wingdings" w:hint="default"/>
      </w:rPr>
    </w:lvl>
    <w:lvl w:ilvl="6" w:tplc="6A4A02BC">
      <w:start w:val="1"/>
      <w:numFmt w:val="bullet"/>
      <w:lvlText w:val=""/>
      <w:lvlJc w:val="left"/>
      <w:pPr>
        <w:ind w:left="5040" w:hanging="360"/>
      </w:pPr>
      <w:rPr>
        <w:rFonts w:ascii="Symbol" w:hAnsi="Symbol" w:hint="default"/>
      </w:rPr>
    </w:lvl>
    <w:lvl w:ilvl="7" w:tplc="4CDACC4C">
      <w:start w:val="1"/>
      <w:numFmt w:val="bullet"/>
      <w:lvlText w:val="o"/>
      <w:lvlJc w:val="left"/>
      <w:pPr>
        <w:ind w:left="5760" w:hanging="360"/>
      </w:pPr>
      <w:rPr>
        <w:rFonts w:ascii="Courier New" w:hAnsi="Courier New" w:cs="Courier New" w:hint="default"/>
      </w:rPr>
    </w:lvl>
    <w:lvl w:ilvl="8" w:tplc="1C565F02">
      <w:start w:val="1"/>
      <w:numFmt w:val="bullet"/>
      <w:lvlText w:val=""/>
      <w:lvlJc w:val="left"/>
      <w:pPr>
        <w:ind w:left="6480" w:hanging="360"/>
      </w:pPr>
      <w:rPr>
        <w:rFonts w:ascii="Wingdings" w:hAnsi="Wingdings" w:hint="default"/>
      </w:rPr>
    </w:lvl>
  </w:abstractNum>
  <w:abstractNum w:abstractNumId="65" w15:restartNumberingAfterBreak="0">
    <w:nsid w:val="2B8D78C4"/>
    <w:multiLevelType w:val="hybridMultilevel"/>
    <w:tmpl w:val="8CA2AFB4"/>
    <w:lvl w:ilvl="0" w:tplc="0366B8BA">
      <w:start w:val="1"/>
      <w:numFmt w:val="bullet"/>
      <w:lvlText w:val="–"/>
      <w:lvlJc w:val="left"/>
      <w:pPr>
        <w:ind w:left="720" w:hanging="360"/>
      </w:pPr>
      <w:rPr>
        <w:rFonts w:ascii="Arial" w:eastAsia="Arial" w:hAnsi="Arial" w:cs="Arial"/>
      </w:rPr>
    </w:lvl>
    <w:lvl w:ilvl="1" w:tplc="6B90E310">
      <w:start w:val="1"/>
      <w:numFmt w:val="bullet"/>
      <w:lvlText w:val="o"/>
      <w:lvlJc w:val="left"/>
      <w:pPr>
        <w:ind w:left="1440" w:hanging="360"/>
      </w:pPr>
      <w:rPr>
        <w:rFonts w:ascii="Courier New" w:eastAsia="Courier New" w:hAnsi="Courier New" w:cs="Courier New" w:hint="default"/>
      </w:rPr>
    </w:lvl>
    <w:lvl w:ilvl="2" w:tplc="A03EFBD8">
      <w:start w:val="1"/>
      <w:numFmt w:val="bullet"/>
      <w:lvlText w:val="§"/>
      <w:lvlJc w:val="left"/>
      <w:pPr>
        <w:ind w:left="2160" w:hanging="360"/>
      </w:pPr>
      <w:rPr>
        <w:rFonts w:ascii="Wingdings" w:eastAsia="Wingdings" w:hAnsi="Wingdings" w:cs="Wingdings" w:hint="default"/>
      </w:rPr>
    </w:lvl>
    <w:lvl w:ilvl="3" w:tplc="27BE316E">
      <w:start w:val="1"/>
      <w:numFmt w:val="bullet"/>
      <w:lvlText w:val="·"/>
      <w:lvlJc w:val="left"/>
      <w:pPr>
        <w:ind w:left="2880" w:hanging="360"/>
      </w:pPr>
      <w:rPr>
        <w:rFonts w:ascii="Symbol" w:eastAsia="Symbol" w:hAnsi="Symbol" w:cs="Symbol" w:hint="default"/>
      </w:rPr>
    </w:lvl>
    <w:lvl w:ilvl="4" w:tplc="D090E318">
      <w:start w:val="1"/>
      <w:numFmt w:val="bullet"/>
      <w:lvlText w:val="o"/>
      <w:lvlJc w:val="left"/>
      <w:pPr>
        <w:ind w:left="3600" w:hanging="360"/>
      </w:pPr>
      <w:rPr>
        <w:rFonts w:ascii="Courier New" w:eastAsia="Courier New" w:hAnsi="Courier New" w:cs="Courier New" w:hint="default"/>
      </w:rPr>
    </w:lvl>
    <w:lvl w:ilvl="5" w:tplc="BF06E6B4">
      <w:start w:val="1"/>
      <w:numFmt w:val="bullet"/>
      <w:lvlText w:val="§"/>
      <w:lvlJc w:val="left"/>
      <w:pPr>
        <w:ind w:left="4320" w:hanging="360"/>
      </w:pPr>
      <w:rPr>
        <w:rFonts w:ascii="Wingdings" w:eastAsia="Wingdings" w:hAnsi="Wingdings" w:cs="Wingdings" w:hint="default"/>
      </w:rPr>
    </w:lvl>
    <w:lvl w:ilvl="6" w:tplc="35EE558A">
      <w:start w:val="1"/>
      <w:numFmt w:val="bullet"/>
      <w:lvlText w:val="·"/>
      <w:lvlJc w:val="left"/>
      <w:pPr>
        <w:ind w:left="5040" w:hanging="360"/>
      </w:pPr>
      <w:rPr>
        <w:rFonts w:ascii="Symbol" w:eastAsia="Symbol" w:hAnsi="Symbol" w:cs="Symbol" w:hint="default"/>
      </w:rPr>
    </w:lvl>
    <w:lvl w:ilvl="7" w:tplc="F534740E">
      <w:start w:val="1"/>
      <w:numFmt w:val="bullet"/>
      <w:lvlText w:val="o"/>
      <w:lvlJc w:val="left"/>
      <w:pPr>
        <w:ind w:left="5760" w:hanging="360"/>
      </w:pPr>
      <w:rPr>
        <w:rFonts w:ascii="Courier New" w:eastAsia="Courier New" w:hAnsi="Courier New" w:cs="Courier New" w:hint="default"/>
      </w:rPr>
    </w:lvl>
    <w:lvl w:ilvl="8" w:tplc="C48EFE7A">
      <w:start w:val="1"/>
      <w:numFmt w:val="bullet"/>
      <w:lvlText w:val="§"/>
      <w:lvlJc w:val="left"/>
      <w:pPr>
        <w:ind w:left="6480" w:hanging="360"/>
      </w:pPr>
      <w:rPr>
        <w:rFonts w:ascii="Wingdings" w:eastAsia="Wingdings" w:hAnsi="Wingdings" w:cs="Wingdings" w:hint="default"/>
      </w:rPr>
    </w:lvl>
  </w:abstractNum>
  <w:abstractNum w:abstractNumId="66" w15:restartNumberingAfterBreak="0">
    <w:nsid w:val="2D7D545B"/>
    <w:multiLevelType w:val="hybridMultilevel"/>
    <w:tmpl w:val="D63A2AD4"/>
    <w:lvl w:ilvl="0" w:tplc="6046F2FC">
      <w:start w:val="1"/>
      <w:numFmt w:val="bullet"/>
      <w:lvlText w:val="·"/>
      <w:lvlJc w:val="left"/>
      <w:pPr>
        <w:ind w:left="720" w:hanging="360"/>
      </w:pPr>
      <w:rPr>
        <w:rFonts w:ascii="Symbol" w:eastAsia="Symbol" w:hAnsi="Symbol" w:cs="Symbol" w:hint="default"/>
      </w:rPr>
    </w:lvl>
    <w:lvl w:ilvl="1" w:tplc="68DEA4F6">
      <w:start w:val="1"/>
      <w:numFmt w:val="bullet"/>
      <w:lvlText w:val="o"/>
      <w:lvlJc w:val="left"/>
      <w:pPr>
        <w:ind w:left="1440" w:hanging="360"/>
      </w:pPr>
      <w:rPr>
        <w:rFonts w:ascii="Courier New" w:eastAsia="Courier New" w:hAnsi="Courier New" w:cs="Courier New" w:hint="default"/>
      </w:rPr>
    </w:lvl>
    <w:lvl w:ilvl="2" w:tplc="DF9868E4">
      <w:start w:val="1"/>
      <w:numFmt w:val="bullet"/>
      <w:lvlText w:val="§"/>
      <w:lvlJc w:val="left"/>
      <w:pPr>
        <w:ind w:left="2160" w:hanging="360"/>
      </w:pPr>
      <w:rPr>
        <w:rFonts w:ascii="Wingdings" w:eastAsia="Wingdings" w:hAnsi="Wingdings" w:cs="Wingdings" w:hint="default"/>
      </w:rPr>
    </w:lvl>
    <w:lvl w:ilvl="3" w:tplc="68FE5926">
      <w:start w:val="1"/>
      <w:numFmt w:val="bullet"/>
      <w:lvlText w:val="·"/>
      <w:lvlJc w:val="left"/>
      <w:pPr>
        <w:ind w:left="2880" w:hanging="360"/>
      </w:pPr>
      <w:rPr>
        <w:rFonts w:ascii="Symbol" w:eastAsia="Symbol" w:hAnsi="Symbol" w:cs="Symbol" w:hint="default"/>
      </w:rPr>
    </w:lvl>
    <w:lvl w:ilvl="4" w:tplc="64BCE3B6">
      <w:start w:val="1"/>
      <w:numFmt w:val="bullet"/>
      <w:lvlText w:val="o"/>
      <w:lvlJc w:val="left"/>
      <w:pPr>
        <w:ind w:left="3600" w:hanging="360"/>
      </w:pPr>
      <w:rPr>
        <w:rFonts w:ascii="Courier New" w:eastAsia="Courier New" w:hAnsi="Courier New" w:cs="Courier New" w:hint="default"/>
      </w:rPr>
    </w:lvl>
    <w:lvl w:ilvl="5" w:tplc="3D96EFFE">
      <w:start w:val="1"/>
      <w:numFmt w:val="bullet"/>
      <w:lvlText w:val="§"/>
      <w:lvlJc w:val="left"/>
      <w:pPr>
        <w:ind w:left="4320" w:hanging="360"/>
      </w:pPr>
      <w:rPr>
        <w:rFonts w:ascii="Wingdings" w:eastAsia="Wingdings" w:hAnsi="Wingdings" w:cs="Wingdings" w:hint="default"/>
      </w:rPr>
    </w:lvl>
    <w:lvl w:ilvl="6" w:tplc="94DE9772">
      <w:start w:val="1"/>
      <w:numFmt w:val="bullet"/>
      <w:lvlText w:val="·"/>
      <w:lvlJc w:val="left"/>
      <w:pPr>
        <w:ind w:left="5040" w:hanging="360"/>
      </w:pPr>
      <w:rPr>
        <w:rFonts w:ascii="Symbol" w:eastAsia="Symbol" w:hAnsi="Symbol" w:cs="Symbol" w:hint="default"/>
      </w:rPr>
    </w:lvl>
    <w:lvl w:ilvl="7" w:tplc="81645028">
      <w:start w:val="1"/>
      <w:numFmt w:val="bullet"/>
      <w:lvlText w:val="o"/>
      <w:lvlJc w:val="left"/>
      <w:pPr>
        <w:ind w:left="5760" w:hanging="360"/>
      </w:pPr>
      <w:rPr>
        <w:rFonts w:ascii="Courier New" w:eastAsia="Courier New" w:hAnsi="Courier New" w:cs="Courier New" w:hint="default"/>
      </w:rPr>
    </w:lvl>
    <w:lvl w:ilvl="8" w:tplc="6B506832">
      <w:start w:val="1"/>
      <w:numFmt w:val="bullet"/>
      <w:lvlText w:val="§"/>
      <w:lvlJc w:val="left"/>
      <w:pPr>
        <w:ind w:left="6480" w:hanging="360"/>
      </w:pPr>
      <w:rPr>
        <w:rFonts w:ascii="Wingdings" w:eastAsia="Wingdings" w:hAnsi="Wingdings" w:cs="Wingdings" w:hint="default"/>
      </w:rPr>
    </w:lvl>
  </w:abstractNum>
  <w:abstractNum w:abstractNumId="67" w15:restartNumberingAfterBreak="0">
    <w:nsid w:val="2DEB52A2"/>
    <w:multiLevelType w:val="hybridMultilevel"/>
    <w:tmpl w:val="8F6247AC"/>
    <w:lvl w:ilvl="0" w:tplc="1EB8FAE8">
      <w:start w:val="1"/>
      <w:numFmt w:val="bullet"/>
      <w:lvlText w:val=""/>
      <w:lvlJc w:val="left"/>
      <w:pPr>
        <w:ind w:left="1080" w:hanging="360"/>
      </w:pPr>
      <w:rPr>
        <w:rFonts w:ascii="Symbol" w:hAnsi="Symbol" w:hint="default"/>
      </w:rPr>
    </w:lvl>
    <w:lvl w:ilvl="1" w:tplc="361E79E0">
      <w:start w:val="1"/>
      <w:numFmt w:val="bullet"/>
      <w:lvlText w:val="o"/>
      <w:lvlJc w:val="left"/>
      <w:pPr>
        <w:ind w:left="1800" w:hanging="360"/>
      </w:pPr>
      <w:rPr>
        <w:rFonts w:ascii="Courier New" w:hAnsi="Courier New" w:cs="Courier New" w:hint="default"/>
      </w:rPr>
    </w:lvl>
    <w:lvl w:ilvl="2" w:tplc="256CF8CC">
      <w:start w:val="1"/>
      <w:numFmt w:val="bullet"/>
      <w:lvlText w:val=""/>
      <w:lvlJc w:val="left"/>
      <w:pPr>
        <w:ind w:left="2520" w:hanging="360"/>
      </w:pPr>
      <w:rPr>
        <w:rFonts w:ascii="Wingdings" w:hAnsi="Wingdings" w:hint="default"/>
      </w:rPr>
    </w:lvl>
    <w:lvl w:ilvl="3" w:tplc="734E1BCC">
      <w:start w:val="1"/>
      <w:numFmt w:val="bullet"/>
      <w:lvlText w:val=""/>
      <w:lvlJc w:val="left"/>
      <w:pPr>
        <w:ind w:left="3240" w:hanging="360"/>
      </w:pPr>
      <w:rPr>
        <w:rFonts w:ascii="Symbol" w:hAnsi="Symbol" w:hint="default"/>
      </w:rPr>
    </w:lvl>
    <w:lvl w:ilvl="4" w:tplc="A7C81972">
      <w:start w:val="1"/>
      <w:numFmt w:val="bullet"/>
      <w:lvlText w:val="o"/>
      <w:lvlJc w:val="left"/>
      <w:pPr>
        <w:ind w:left="3960" w:hanging="360"/>
      </w:pPr>
      <w:rPr>
        <w:rFonts w:ascii="Courier New" w:hAnsi="Courier New" w:cs="Courier New" w:hint="default"/>
      </w:rPr>
    </w:lvl>
    <w:lvl w:ilvl="5" w:tplc="AADA0CEA">
      <w:start w:val="1"/>
      <w:numFmt w:val="bullet"/>
      <w:lvlText w:val=""/>
      <w:lvlJc w:val="left"/>
      <w:pPr>
        <w:ind w:left="4680" w:hanging="360"/>
      </w:pPr>
      <w:rPr>
        <w:rFonts w:ascii="Wingdings" w:hAnsi="Wingdings" w:hint="default"/>
      </w:rPr>
    </w:lvl>
    <w:lvl w:ilvl="6" w:tplc="DDE894A8">
      <w:start w:val="1"/>
      <w:numFmt w:val="bullet"/>
      <w:lvlText w:val=""/>
      <w:lvlJc w:val="left"/>
      <w:pPr>
        <w:ind w:left="5400" w:hanging="360"/>
      </w:pPr>
      <w:rPr>
        <w:rFonts w:ascii="Symbol" w:hAnsi="Symbol" w:hint="default"/>
      </w:rPr>
    </w:lvl>
    <w:lvl w:ilvl="7" w:tplc="79201C46">
      <w:start w:val="1"/>
      <w:numFmt w:val="bullet"/>
      <w:lvlText w:val="o"/>
      <w:lvlJc w:val="left"/>
      <w:pPr>
        <w:ind w:left="6120" w:hanging="360"/>
      </w:pPr>
      <w:rPr>
        <w:rFonts w:ascii="Courier New" w:hAnsi="Courier New" w:cs="Courier New" w:hint="default"/>
      </w:rPr>
    </w:lvl>
    <w:lvl w:ilvl="8" w:tplc="EEAA99FE">
      <w:start w:val="1"/>
      <w:numFmt w:val="bullet"/>
      <w:lvlText w:val=""/>
      <w:lvlJc w:val="left"/>
      <w:pPr>
        <w:ind w:left="6840" w:hanging="360"/>
      </w:pPr>
      <w:rPr>
        <w:rFonts w:ascii="Wingdings" w:hAnsi="Wingdings" w:hint="default"/>
      </w:rPr>
    </w:lvl>
  </w:abstractNum>
  <w:abstractNum w:abstractNumId="68" w15:restartNumberingAfterBreak="0">
    <w:nsid w:val="2EBC0F12"/>
    <w:multiLevelType w:val="hybridMultilevel"/>
    <w:tmpl w:val="B7221AA6"/>
    <w:lvl w:ilvl="0" w:tplc="96CCA79E">
      <w:start w:val="1"/>
      <w:numFmt w:val="decimal"/>
      <w:lvlText w:val="%1)"/>
      <w:lvlJc w:val="left"/>
      <w:pPr>
        <w:ind w:left="720" w:hanging="360"/>
      </w:pPr>
      <w:rPr>
        <w:rFonts w:ascii="Arial" w:eastAsia="Calibri" w:hAnsi="Arial" w:cs="Arial"/>
        <w:i w:val="0"/>
        <w:color w:val="auto"/>
        <w:sz w:val="24"/>
        <w:szCs w:val="24"/>
      </w:rPr>
    </w:lvl>
    <w:lvl w:ilvl="1" w:tplc="DC3A2BC2">
      <w:start w:val="1"/>
      <w:numFmt w:val="lowerLetter"/>
      <w:lvlText w:val="%2."/>
      <w:lvlJc w:val="left"/>
      <w:pPr>
        <w:ind w:left="1440" w:hanging="360"/>
      </w:pPr>
    </w:lvl>
    <w:lvl w:ilvl="2" w:tplc="FFF056DC">
      <w:start w:val="1"/>
      <w:numFmt w:val="lowerRoman"/>
      <w:lvlText w:val="%3."/>
      <w:lvlJc w:val="right"/>
      <w:pPr>
        <w:ind w:left="2160" w:hanging="180"/>
      </w:pPr>
    </w:lvl>
    <w:lvl w:ilvl="3" w:tplc="C6B6C49E">
      <w:start w:val="1"/>
      <w:numFmt w:val="decimal"/>
      <w:lvlText w:val="%4."/>
      <w:lvlJc w:val="left"/>
      <w:pPr>
        <w:ind w:left="2880" w:hanging="360"/>
      </w:pPr>
    </w:lvl>
    <w:lvl w:ilvl="4" w:tplc="7586FC2C">
      <w:start w:val="1"/>
      <w:numFmt w:val="lowerLetter"/>
      <w:lvlText w:val="%5."/>
      <w:lvlJc w:val="left"/>
      <w:pPr>
        <w:ind w:left="3600" w:hanging="360"/>
      </w:pPr>
    </w:lvl>
    <w:lvl w:ilvl="5" w:tplc="ED6AC030">
      <w:start w:val="1"/>
      <w:numFmt w:val="lowerRoman"/>
      <w:lvlText w:val="%6."/>
      <w:lvlJc w:val="right"/>
      <w:pPr>
        <w:ind w:left="4320" w:hanging="180"/>
      </w:pPr>
    </w:lvl>
    <w:lvl w:ilvl="6" w:tplc="7ADA98E6">
      <w:start w:val="1"/>
      <w:numFmt w:val="decimal"/>
      <w:lvlText w:val="%7."/>
      <w:lvlJc w:val="left"/>
      <w:pPr>
        <w:ind w:left="5040" w:hanging="360"/>
      </w:pPr>
    </w:lvl>
    <w:lvl w:ilvl="7" w:tplc="240A0474">
      <w:start w:val="1"/>
      <w:numFmt w:val="lowerLetter"/>
      <w:lvlText w:val="%8."/>
      <w:lvlJc w:val="left"/>
      <w:pPr>
        <w:ind w:left="5760" w:hanging="360"/>
      </w:pPr>
    </w:lvl>
    <w:lvl w:ilvl="8" w:tplc="303E44CC">
      <w:start w:val="1"/>
      <w:numFmt w:val="lowerRoman"/>
      <w:lvlText w:val="%9."/>
      <w:lvlJc w:val="right"/>
      <w:pPr>
        <w:ind w:left="6480" w:hanging="180"/>
      </w:pPr>
    </w:lvl>
  </w:abstractNum>
  <w:abstractNum w:abstractNumId="69" w15:restartNumberingAfterBreak="0">
    <w:nsid w:val="2EC20568"/>
    <w:multiLevelType w:val="hybridMultilevel"/>
    <w:tmpl w:val="1184342C"/>
    <w:lvl w:ilvl="0" w:tplc="E92A8730">
      <w:start w:val="1"/>
      <w:numFmt w:val="bullet"/>
      <w:lvlText w:val="·"/>
      <w:lvlJc w:val="left"/>
      <w:pPr>
        <w:ind w:left="720" w:hanging="360"/>
      </w:pPr>
      <w:rPr>
        <w:rFonts w:ascii="Symbol" w:eastAsia="Symbol" w:hAnsi="Symbol" w:cs="Symbol" w:hint="default"/>
      </w:rPr>
    </w:lvl>
    <w:lvl w:ilvl="1" w:tplc="DF4AA0F4">
      <w:start w:val="1"/>
      <w:numFmt w:val="bullet"/>
      <w:lvlText w:val="o"/>
      <w:lvlJc w:val="left"/>
      <w:pPr>
        <w:ind w:left="1440" w:hanging="360"/>
      </w:pPr>
      <w:rPr>
        <w:rFonts w:ascii="Courier New" w:eastAsia="Courier New" w:hAnsi="Courier New" w:cs="Courier New" w:hint="default"/>
      </w:rPr>
    </w:lvl>
    <w:lvl w:ilvl="2" w:tplc="2E98D282">
      <w:start w:val="1"/>
      <w:numFmt w:val="bullet"/>
      <w:lvlText w:val="§"/>
      <w:lvlJc w:val="left"/>
      <w:pPr>
        <w:ind w:left="2160" w:hanging="360"/>
      </w:pPr>
      <w:rPr>
        <w:rFonts w:ascii="Wingdings" w:eastAsia="Wingdings" w:hAnsi="Wingdings" w:cs="Wingdings" w:hint="default"/>
      </w:rPr>
    </w:lvl>
    <w:lvl w:ilvl="3" w:tplc="693479D4">
      <w:start w:val="1"/>
      <w:numFmt w:val="bullet"/>
      <w:lvlText w:val="·"/>
      <w:lvlJc w:val="left"/>
      <w:pPr>
        <w:ind w:left="2880" w:hanging="360"/>
      </w:pPr>
      <w:rPr>
        <w:rFonts w:ascii="Symbol" w:eastAsia="Symbol" w:hAnsi="Symbol" w:cs="Symbol" w:hint="default"/>
      </w:rPr>
    </w:lvl>
    <w:lvl w:ilvl="4" w:tplc="1C8469FA">
      <w:start w:val="1"/>
      <w:numFmt w:val="bullet"/>
      <w:lvlText w:val="o"/>
      <w:lvlJc w:val="left"/>
      <w:pPr>
        <w:ind w:left="3600" w:hanging="360"/>
      </w:pPr>
      <w:rPr>
        <w:rFonts w:ascii="Courier New" w:eastAsia="Courier New" w:hAnsi="Courier New" w:cs="Courier New" w:hint="default"/>
      </w:rPr>
    </w:lvl>
    <w:lvl w:ilvl="5" w:tplc="38FC90FE">
      <w:start w:val="1"/>
      <w:numFmt w:val="bullet"/>
      <w:lvlText w:val="§"/>
      <w:lvlJc w:val="left"/>
      <w:pPr>
        <w:ind w:left="4320" w:hanging="360"/>
      </w:pPr>
      <w:rPr>
        <w:rFonts w:ascii="Wingdings" w:eastAsia="Wingdings" w:hAnsi="Wingdings" w:cs="Wingdings" w:hint="default"/>
      </w:rPr>
    </w:lvl>
    <w:lvl w:ilvl="6" w:tplc="C4FCA608">
      <w:start w:val="1"/>
      <w:numFmt w:val="bullet"/>
      <w:lvlText w:val="·"/>
      <w:lvlJc w:val="left"/>
      <w:pPr>
        <w:ind w:left="5040" w:hanging="360"/>
      </w:pPr>
      <w:rPr>
        <w:rFonts w:ascii="Symbol" w:eastAsia="Symbol" w:hAnsi="Symbol" w:cs="Symbol" w:hint="default"/>
      </w:rPr>
    </w:lvl>
    <w:lvl w:ilvl="7" w:tplc="0CACA162">
      <w:start w:val="1"/>
      <w:numFmt w:val="bullet"/>
      <w:lvlText w:val="o"/>
      <w:lvlJc w:val="left"/>
      <w:pPr>
        <w:ind w:left="5760" w:hanging="360"/>
      </w:pPr>
      <w:rPr>
        <w:rFonts w:ascii="Courier New" w:eastAsia="Courier New" w:hAnsi="Courier New" w:cs="Courier New" w:hint="default"/>
      </w:rPr>
    </w:lvl>
    <w:lvl w:ilvl="8" w:tplc="975E98B0">
      <w:start w:val="1"/>
      <w:numFmt w:val="bullet"/>
      <w:lvlText w:val="§"/>
      <w:lvlJc w:val="left"/>
      <w:pPr>
        <w:ind w:left="6480" w:hanging="360"/>
      </w:pPr>
      <w:rPr>
        <w:rFonts w:ascii="Wingdings" w:eastAsia="Wingdings" w:hAnsi="Wingdings" w:cs="Wingdings" w:hint="default"/>
      </w:rPr>
    </w:lvl>
  </w:abstractNum>
  <w:abstractNum w:abstractNumId="70" w15:restartNumberingAfterBreak="0">
    <w:nsid w:val="2F087BBA"/>
    <w:multiLevelType w:val="hybridMultilevel"/>
    <w:tmpl w:val="ABF8F1F4"/>
    <w:lvl w:ilvl="0" w:tplc="AC2CA850">
      <w:start w:val="1"/>
      <w:numFmt w:val="bullet"/>
      <w:lvlText w:val="–"/>
      <w:lvlJc w:val="left"/>
      <w:pPr>
        <w:ind w:left="709" w:hanging="360"/>
      </w:pPr>
      <w:rPr>
        <w:rFonts w:ascii="Arial" w:eastAsia="Arial" w:hAnsi="Arial" w:cs="Arial" w:hint="default"/>
      </w:rPr>
    </w:lvl>
    <w:lvl w:ilvl="1" w:tplc="A0F8FA68">
      <w:start w:val="1"/>
      <w:numFmt w:val="bullet"/>
      <w:lvlText w:val="o"/>
      <w:lvlJc w:val="left"/>
      <w:pPr>
        <w:ind w:left="1429" w:hanging="360"/>
      </w:pPr>
      <w:rPr>
        <w:rFonts w:ascii="Courier New" w:eastAsia="Courier New" w:hAnsi="Courier New" w:cs="Courier New" w:hint="default"/>
      </w:rPr>
    </w:lvl>
    <w:lvl w:ilvl="2" w:tplc="144E4D46">
      <w:start w:val="1"/>
      <w:numFmt w:val="bullet"/>
      <w:lvlText w:val="§"/>
      <w:lvlJc w:val="left"/>
      <w:pPr>
        <w:ind w:left="2149" w:hanging="360"/>
      </w:pPr>
      <w:rPr>
        <w:rFonts w:ascii="Wingdings" w:eastAsia="Wingdings" w:hAnsi="Wingdings" w:cs="Wingdings" w:hint="default"/>
      </w:rPr>
    </w:lvl>
    <w:lvl w:ilvl="3" w:tplc="FE64EFF6">
      <w:start w:val="1"/>
      <w:numFmt w:val="bullet"/>
      <w:lvlText w:val="·"/>
      <w:lvlJc w:val="left"/>
      <w:pPr>
        <w:ind w:left="2869" w:hanging="360"/>
      </w:pPr>
      <w:rPr>
        <w:rFonts w:ascii="Symbol" w:eastAsia="Symbol" w:hAnsi="Symbol" w:cs="Symbol" w:hint="default"/>
      </w:rPr>
    </w:lvl>
    <w:lvl w:ilvl="4" w:tplc="5EE86760">
      <w:start w:val="1"/>
      <w:numFmt w:val="bullet"/>
      <w:lvlText w:val="o"/>
      <w:lvlJc w:val="left"/>
      <w:pPr>
        <w:ind w:left="3589" w:hanging="360"/>
      </w:pPr>
      <w:rPr>
        <w:rFonts w:ascii="Courier New" w:eastAsia="Courier New" w:hAnsi="Courier New" w:cs="Courier New" w:hint="default"/>
      </w:rPr>
    </w:lvl>
    <w:lvl w:ilvl="5" w:tplc="696A875E">
      <w:start w:val="1"/>
      <w:numFmt w:val="bullet"/>
      <w:lvlText w:val="§"/>
      <w:lvlJc w:val="left"/>
      <w:pPr>
        <w:ind w:left="4309" w:hanging="360"/>
      </w:pPr>
      <w:rPr>
        <w:rFonts w:ascii="Wingdings" w:eastAsia="Wingdings" w:hAnsi="Wingdings" w:cs="Wingdings" w:hint="default"/>
      </w:rPr>
    </w:lvl>
    <w:lvl w:ilvl="6" w:tplc="A4608D54">
      <w:start w:val="1"/>
      <w:numFmt w:val="bullet"/>
      <w:lvlText w:val="·"/>
      <w:lvlJc w:val="left"/>
      <w:pPr>
        <w:ind w:left="5029" w:hanging="360"/>
      </w:pPr>
      <w:rPr>
        <w:rFonts w:ascii="Symbol" w:eastAsia="Symbol" w:hAnsi="Symbol" w:cs="Symbol" w:hint="default"/>
      </w:rPr>
    </w:lvl>
    <w:lvl w:ilvl="7" w:tplc="7C1C9A66">
      <w:start w:val="1"/>
      <w:numFmt w:val="bullet"/>
      <w:lvlText w:val="o"/>
      <w:lvlJc w:val="left"/>
      <w:pPr>
        <w:ind w:left="5749" w:hanging="360"/>
      </w:pPr>
      <w:rPr>
        <w:rFonts w:ascii="Courier New" w:eastAsia="Courier New" w:hAnsi="Courier New" w:cs="Courier New" w:hint="default"/>
      </w:rPr>
    </w:lvl>
    <w:lvl w:ilvl="8" w:tplc="E118EAC2">
      <w:start w:val="1"/>
      <w:numFmt w:val="bullet"/>
      <w:lvlText w:val="§"/>
      <w:lvlJc w:val="left"/>
      <w:pPr>
        <w:ind w:left="6469" w:hanging="360"/>
      </w:pPr>
      <w:rPr>
        <w:rFonts w:ascii="Wingdings" w:eastAsia="Wingdings" w:hAnsi="Wingdings" w:cs="Wingdings" w:hint="default"/>
      </w:rPr>
    </w:lvl>
  </w:abstractNum>
  <w:abstractNum w:abstractNumId="71" w15:restartNumberingAfterBreak="0">
    <w:nsid w:val="2FEC3256"/>
    <w:multiLevelType w:val="hybridMultilevel"/>
    <w:tmpl w:val="933A9C1A"/>
    <w:lvl w:ilvl="0" w:tplc="3A3697BA">
      <w:start w:val="1"/>
      <w:numFmt w:val="bullet"/>
      <w:lvlText w:val=""/>
      <w:lvlJc w:val="left"/>
      <w:pPr>
        <w:ind w:left="1429" w:hanging="360"/>
      </w:pPr>
      <w:rPr>
        <w:rFonts w:ascii="Symbol" w:hAnsi="Symbol" w:hint="default"/>
      </w:rPr>
    </w:lvl>
    <w:lvl w:ilvl="1" w:tplc="40D0C050">
      <w:start w:val="1"/>
      <w:numFmt w:val="bullet"/>
      <w:lvlText w:val=""/>
      <w:lvlJc w:val="left"/>
      <w:pPr>
        <w:ind w:left="2149" w:hanging="360"/>
      </w:pPr>
      <w:rPr>
        <w:rFonts w:ascii="Symbol" w:hAnsi="Symbol" w:hint="default"/>
      </w:rPr>
    </w:lvl>
    <w:lvl w:ilvl="2" w:tplc="692E8332">
      <w:start w:val="1"/>
      <w:numFmt w:val="bullet"/>
      <w:lvlText w:val=""/>
      <w:lvlJc w:val="left"/>
      <w:pPr>
        <w:ind w:left="2869" w:hanging="360"/>
      </w:pPr>
      <w:rPr>
        <w:rFonts w:ascii="Wingdings" w:hAnsi="Wingdings" w:hint="default"/>
      </w:rPr>
    </w:lvl>
    <w:lvl w:ilvl="3" w:tplc="8B747402">
      <w:start w:val="1"/>
      <w:numFmt w:val="bullet"/>
      <w:lvlText w:val=""/>
      <w:lvlJc w:val="left"/>
      <w:pPr>
        <w:ind w:left="3589" w:hanging="360"/>
      </w:pPr>
      <w:rPr>
        <w:rFonts w:ascii="Symbol" w:hAnsi="Symbol" w:hint="default"/>
      </w:rPr>
    </w:lvl>
    <w:lvl w:ilvl="4" w:tplc="FD02EEAE">
      <w:start w:val="1"/>
      <w:numFmt w:val="bullet"/>
      <w:lvlText w:val="o"/>
      <w:lvlJc w:val="left"/>
      <w:pPr>
        <w:ind w:left="4309" w:hanging="360"/>
      </w:pPr>
      <w:rPr>
        <w:rFonts w:ascii="Courier New" w:hAnsi="Courier New" w:cs="Courier New" w:hint="default"/>
      </w:rPr>
    </w:lvl>
    <w:lvl w:ilvl="5" w:tplc="261A2B28">
      <w:start w:val="1"/>
      <w:numFmt w:val="bullet"/>
      <w:lvlText w:val=""/>
      <w:lvlJc w:val="left"/>
      <w:pPr>
        <w:ind w:left="5029" w:hanging="360"/>
      </w:pPr>
      <w:rPr>
        <w:rFonts w:ascii="Wingdings" w:hAnsi="Wingdings" w:hint="default"/>
      </w:rPr>
    </w:lvl>
    <w:lvl w:ilvl="6" w:tplc="1DCEB3D8">
      <w:start w:val="1"/>
      <w:numFmt w:val="bullet"/>
      <w:lvlText w:val=""/>
      <w:lvlJc w:val="left"/>
      <w:pPr>
        <w:ind w:left="5749" w:hanging="360"/>
      </w:pPr>
      <w:rPr>
        <w:rFonts w:ascii="Symbol" w:hAnsi="Symbol" w:hint="default"/>
      </w:rPr>
    </w:lvl>
    <w:lvl w:ilvl="7" w:tplc="06A085A2">
      <w:start w:val="1"/>
      <w:numFmt w:val="bullet"/>
      <w:lvlText w:val="o"/>
      <w:lvlJc w:val="left"/>
      <w:pPr>
        <w:ind w:left="6469" w:hanging="360"/>
      </w:pPr>
      <w:rPr>
        <w:rFonts w:ascii="Courier New" w:hAnsi="Courier New" w:cs="Courier New" w:hint="default"/>
      </w:rPr>
    </w:lvl>
    <w:lvl w:ilvl="8" w:tplc="1D8CEBF8">
      <w:start w:val="1"/>
      <w:numFmt w:val="bullet"/>
      <w:lvlText w:val=""/>
      <w:lvlJc w:val="left"/>
      <w:pPr>
        <w:ind w:left="7189" w:hanging="360"/>
      </w:pPr>
      <w:rPr>
        <w:rFonts w:ascii="Wingdings" w:hAnsi="Wingdings" w:hint="default"/>
      </w:rPr>
    </w:lvl>
  </w:abstractNum>
  <w:abstractNum w:abstractNumId="72" w15:restartNumberingAfterBreak="0">
    <w:nsid w:val="3022445E"/>
    <w:multiLevelType w:val="hybridMultilevel"/>
    <w:tmpl w:val="262E356C"/>
    <w:lvl w:ilvl="0" w:tplc="FE48B19A">
      <w:start w:val="1"/>
      <w:numFmt w:val="bullet"/>
      <w:lvlText w:val="·"/>
      <w:lvlJc w:val="left"/>
      <w:pPr>
        <w:ind w:left="720" w:hanging="360"/>
      </w:pPr>
      <w:rPr>
        <w:rFonts w:ascii="Symbol" w:eastAsia="Symbol" w:hAnsi="Symbol" w:cs="Symbol" w:hint="default"/>
      </w:rPr>
    </w:lvl>
    <w:lvl w:ilvl="1" w:tplc="171251AA">
      <w:start w:val="1"/>
      <w:numFmt w:val="bullet"/>
      <w:lvlText w:val="o"/>
      <w:lvlJc w:val="left"/>
      <w:pPr>
        <w:ind w:left="1440" w:hanging="360"/>
      </w:pPr>
      <w:rPr>
        <w:rFonts w:ascii="Courier New" w:eastAsia="Courier New" w:hAnsi="Courier New" w:cs="Courier New" w:hint="default"/>
      </w:rPr>
    </w:lvl>
    <w:lvl w:ilvl="2" w:tplc="62D4E200">
      <w:start w:val="1"/>
      <w:numFmt w:val="bullet"/>
      <w:lvlText w:val="§"/>
      <w:lvlJc w:val="left"/>
      <w:pPr>
        <w:ind w:left="2160" w:hanging="360"/>
      </w:pPr>
      <w:rPr>
        <w:rFonts w:ascii="Wingdings" w:eastAsia="Wingdings" w:hAnsi="Wingdings" w:cs="Wingdings" w:hint="default"/>
      </w:rPr>
    </w:lvl>
    <w:lvl w:ilvl="3" w:tplc="A5F653FA">
      <w:start w:val="1"/>
      <w:numFmt w:val="bullet"/>
      <w:lvlText w:val="·"/>
      <w:lvlJc w:val="left"/>
      <w:pPr>
        <w:ind w:left="2880" w:hanging="360"/>
      </w:pPr>
      <w:rPr>
        <w:rFonts w:ascii="Symbol" w:eastAsia="Symbol" w:hAnsi="Symbol" w:cs="Symbol" w:hint="default"/>
      </w:rPr>
    </w:lvl>
    <w:lvl w:ilvl="4" w:tplc="2B12BD30">
      <w:start w:val="1"/>
      <w:numFmt w:val="bullet"/>
      <w:lvlText w:val="o"/>
      <w:lvlJc w:val="left"/>
      <w:pPr>
        <w:ind w:left="3600" w:hanging="360"/>
      </w:pPr>
      <w:rPr>
        <w:rFonts w:ascii="Courier New" w:eastAsia="Courier New" w:hAnsi="Courier New" w:cs="Courier New" w:hint="default"/>
      </w:rPr>
    </w:lvl>
    <w:lvl w:ilvl="5" w:tplc="61824060">
      <w:start w:val="1"/>
      <w:numFmt w:val="bullet"/>
      <w:lvlText w:val="§"/>
      <w:lvlJc w:val="left"/>
      <w:pPr>
        <w:ind w:left="4320" w:hanging="360"/>
      </w:pPr>
      <w:rPr>
        <w:rFonts w:ascii="Wingdings" w:eastAsia="Wingdings" w:hAnsi="Wingdings" w:cs="Wingdings" w:hint="default"/>
      </w:rPr>
    </w:lvl>
    <w:lvl w:ilvl="6" w:tplc="F9B4158E">
      <w:start w:val="1"/>
      <w:numFmt w:val="bullet"/>
      <w:lvlText w:val="·"/>
      <w:lvlJc w:val="left"/>
      <w:pPr>
        <w:ind w:left="5040" w:hanging="360"/>
      </w:pPr>
      <w:rPr>
        <w:rFonts w:ascii="Symbol" w:eastAsia="Symbol" w:hAnsi="Symbol" w:cs="Symbol" w:hint="default"/>
      </w:rPr>
    </w:lvl>
    <w:lvl w:ilvl="7" w:tplc="450C5832">
      <w:start w:val="1"/>
      <w:numFmt w:val="bullet"/>
      <w:lvlText w:val="o"/>
      <w:lvlJc w:val="left"/>
      <w:pPr>
        <w:ind w:left="5760" w:hanging="360"/>
      </w:pPr>
      <w:rPr>
        <w:rFonts w:ascii="Courier New" w:eastAsia="Courier New" w:hAnsi="Courier New" w:cs="Courier New" w:hint="default"/>
      </w:rPr>
    </w:lvl>
    <w:lvl w:ilvl="8" w:tplc="E0662C82">
      <w:start w:val="1"/>
      <w:numFmt w:val="bullet"/>
      <w:lvlText w:val="§"/>
      <w:lvlJc w:val="left"/>
      <w:pPr>
        <w:ind w:left="6480" w:hanging="360"/>
      </w:pPr>
      <w:rPr>
        <w:rFonts w:ascii="Wingdings" w:eastAsia="Wingdings" w:hAnsi="Wingdings" w:cs="Wingdings" w:hint="default"/>
      </w:rPr>
    </w:lvl>
  </w:abstractNum>
  <w:abstractNum w:abstractNumId="73" w15:restartNumberingAfterBreak="0">
    <w:nsid w:val="31E96F38"/>
    <w:multiLevelType w:val="hybridMultilevel"/>
    <w:tmpl w:val="171C0270"/>
    <w:lvl w:ilvl="0" w:tplc="D1F4F6D4">
      <w:start w:val="1"/>
      <w:numFmt w:val="bullet"/>
      <w:lvlText w:val="-"/>
      <w:lvlJc w:val="left"/>
      <w:pPr>
        <w:ind w:left="720" w:hanging="360"/>
      </w:pPr>
      <w:rPr>
        <w:rFonts w:ascii="Vrinda" w:hAnsi="Vrinda"/>
      </w:rPr>
    </w:lvl>
    <w:lvl w:ilvl="1" w:tplc="E3061470">
      <w:start w:val="1"/>
      <w:numFmt w:val="bullet"/>
      <w:lvlText w:val="o"/>
      <w:lvlJc w:val="left"/>
      <w:pPr>
        <w:ind w:left="1440" w:hanging="360"/>
      </w:pPr>
      <w:rPr>
        <w:rFonts w:ascii="Courier New" w:eastAsia="Courier New" w:hAnsi="Courier New" w:cs="Courier New" w:hint="default"/>
      </w:rPr>
    </w:lvl>
    <w:lvl w:ilvl="2" w:tplc="513E0B0A">
      <w:start w:val="1"/>
      <w:numFmt w:val="bullet"/>
      <w:lvlText w:val="§"/>
      <w:lvlJc w:val="left"/>
      <w:pPr>
        <w:ind w:left="2160" w:hanging="360"/>
      </w:pPr>
      <w:rPr>
        <w:rFonts w:ascii="Wingdings" w:eastAsia="Wingdings" w:hAnsi="Wingdings" w:cs="Wingdings" w:hint="default"/>
      </w:rPr>
    </w:lvl>
    <w:lvl w:ilvl="3" w:tplc="E382A040">
      <w:start w:val="1"/>
      <w:numFmt w:val="bullet"/>
      <w:lvlText w:val="·"/>
      <w:lvlJc w:val="left"/>
      <w:pPr>
        <w:ind w:left="2880" w:hanging="360"/>
      </w:pPr>
      <w:rPr>
        <w:rFonts w:ascii="Symbol" w:eastAsia="Symbol" w:hAnsi="Symbol" w:cs="Symbol" w:hint="default"/>
      </w:rPr>
    </w:lvl>
    <w:lvl w:ilvl="4" w:tplc="30F24548">
      <w:start w:val="1"/>
      <w:numFmt w:val="bullet"/>
      <w:lvlText w:val="o"/>
      <w:lvlJc w:val="left"/>
      <w:pPr>
        <w:ind w:left="3600" w:hanging="360"/>
      </w:pPr>
      <w:rPr>
        <w:rFonts w:ascii="Courier New" w:eastAsia="Courier New" w:hAnsi="Courier New" w:cs="Courier New" w:hint="default"/>
      </w:rPr>
    </w:lvl>
    <w:lvl w:ilvl="5" w:tplc="710429C2">
      <w:start w:val="1"/>
      <w:numFmt w:val="bullet"/>
      <w:lvlText w:val="§"/>
      <w:lvlJc w:val="left"/>
      <w:pPr>
        <w:ind w:left="4320" w:hanging="360"/>
      </w:pPr>
      <w:rPr>
        <w:rFonts w:ascii="Wingdings" w:eastAsia="Wingdings" w:hAnsi="Wingdings" w:cs="Wingdings" w:hint="default"/>
      </w:rPr>
    </w:lvl>
    <w:lvl w:ilvl="6" w:tplc="8214ACD4">
      <w:start w:val="1"/>
      <w:numFmt w:val="bullet"/>
      <w:lvlText w:val="·"/>
      <w:lvlJc w:val="left"/>
      <w:pPr>
        <w:ind w:left="5040" w:hanging="360"/>
      </w:pPr>
      <w:rPr>
        <w:rFonts w:ascii="Symbol" w:eastAsia="Symbol" w:hAnsi="Symbol" w:cs="Symbol" w:hint="default"/>
      </w:rPr>
    </w:lvl>
    <w:lvl w:ilvl="7" w:tplc="DFD2FC5C">
      <w:start w:val="1"/>
      <w:numFmt w:val="bullet"/>
      <w:lvlText w:val="o"/>
      <w:lvlJc w:val="left"/>
      <w:pPr>
        <w:ind w:left="5760" w:hanging="360"/>
      </w:pPr>
      <w:rPr>
        <w:rFonts w:ascii="Courier New" w:eastAsia="Courier New" w:hAnsi="Courier New" w:cs="Courier New" w:hint="default"/>
      </w:rPr>
    </w:lvl>
    <w:lvl w:ilvl="8" w:tplc="F5EE5044">
      <w:start w:val="1"/>
      <w:numFmt w:val="bullet"/>
      <w:lvlText w:val="§"/>
      <w:lvlJc w:val="left"/>
      <w:pPr>
        <w:ind w:left="6480" w:hanging="360"/>
      </w:pPr>
      <w:rPr>
        <w:rFonts w:ascii="Wingdings" w:eastAsia="Wingdings" w:hAnsi="Wingdings" w:cs="Wingdings" w:hint="default"/>
      </w:rPr>
    </w:lvl>
  </w:abstractNum>
  <w:abstractNum w:abstractNumId="74" w15:restartNumberingAfterBreak="0">
    <w:nsid w:val="32C735A9"/>
    <w:multiLevelType w:val="hybridMultilevel"/>
    <w:tmpl w:val="C346D98A"/>
    <w:lvl w:ilvl="0" w:tplc="4126A6A4">
      <w:start w:val="1"/>
      <w:numFmt w:val="bullet"/>
      <w:lvlText w:val=""/>
      <w:lvlJc w:val="left"/>
      <w:pPr>
        <w:ind w:left="720" w:hanging="360"/>
      </w:pPr>
      <w:rPr>
        <w:rFonts w:ascii="Symbol" w:hAnsi="Symbol" w:hint="default"/>
      </w:rPr>
    </w:lvl>
    <w:lvl w:ilvl="1" w:tplc="4E6E5756">
      <w:start w:val="1"/>
      <w:numFmt w:val="bullet"/>
      <w:lvlText w:val="o"/>
      <w:lvlJc w:val="left"/>
      <w:pPr>
        <w:ind w:left="1440" w:hanging="360"/>
      </w:pPr>
      <w:rPr>
        <w:rFonts w:ascii="Courier New" w:hAnsi="Courier New" w:cs="Courier New" w:hint="default"/>
      </w:rPr>
    </w:lvl>
    <w:lvl w:ilvl="2" w:tplc="0ED2D020">
      <w:start w:val="1"/>
      <w:numFmt w:val="bullet"/>
      <w:lvlText w:val=""/>
      <w:lvlJc w:val="left"/>
      <w:pPr>
        <w:ind w:left="2160" w:hanging="360"/>
      </w:pPr>
      <w:rPr>
        <w:rFonts w:ascii="Wingdings" w:hAnsi="Wingdings" w:hint="default"/>
      </w:rPr>
    </w:lvl>
    <w:lvl w:ilvl="3" w:tplc="02A84D44">
      <w:start w:val="1"/>
      <w:numFmt w:val="bullet"/>
      <w:lvlText w:val=""/>
      <w:lvlJc w:val="left"/>
      <w:pPr>
        <w:ind w:left="2880" w:hanging="360"/>
      </w:pPr>
      <w:rPr>
        <w:rFonts w:ascii="Symbol" w:hAnsi="Symbol" w:hint="default"/>
      </w:rPr>
    </w:lvl>
    <w:lvl w:ilvl="4" w:tplc="A44A2B06">
      <w:start w:val="1"/>
      <w:numFmt w:val="bullet"/>
      <w:lvlText w:val="o"/>
      <w:lvlJc w:val="left"/>
      <w:pPr>
        <w:ind w:left="3600" w:hanging="360"/>
      </w:pPr>
      <w:rPr>
        <w:rFonts w:ascii="Courier New" w:hAnsi="Courier New" w:cs="Courier New" w:hint="default"/>
      </w:rPr>
    </w:lvl>
    <w:lvl w:ilvl="5" w:tplc="D1B24F64">
      <w:start w:val="1"/>
      <w:numFmt w:val="bullet"/>
      <w:lvlText w:val=""/>
      <w:lvlJc w:val="left"/>
      <w:pPr>
        <w:ind w:left="4320" w:hanging="360"/>
      </w:pPr>
      <w:rPr>
        <w:rFonts w:ascii="Wingdings" w:hAnsi="Wingdings" w:hint="default"/>
      </w:rPr>
    </w:lvl>
    <w:lvl w:ilvl="6" w:tplc="0ABC3758">
      <w:start w:val="1"/>
      <w:numFmt w:val="bullet"/>
      <w:lvlText w:val=""/>
      <w:lvlJc w:val="left"/>
      <w:pPr>
        <w:ind w:left="5040" w:hanging="360"/>
      </w:pPr>
      <w:rPr>
        <w:rFonts w:ascii="Symbol" w:hAnsi="Symbol" w:hint="default"/>
      </w:rPr>
    </w:lvl>
    <w:lvl w:ilvl="7" w:tplc="BE369140">
      <w:start w:val="1"/>
      <w:numFmt w:val="bullet"/>
      <w:lvlText w:val="o"/>
      <w:lvlJc w:val="left"/>
      <w:pPr>
        <w:ind w:left="5760" w:hanging="360"/>
      </w:pPr>
      <w:rPr>
        <w:rFonts w:ascii="Courier New" w:hAnsi="Courier New" w:cs="Courier New" w:hint="default"/>
      </w:rPr>
    </w:lvl>
    <w:lvl w:ilvl="8" w:tplc="C9F0893C">
      <w:start w:val="1"/>
      <w:numFmt w:val="bullet"/>
      <w:lvlText w:val=""/>
      <w:lvlJc w:val="left"/>
      <w:pPr>
        <w:ind w:left="6480" w:hanging="360"/>
      </w:pPr>
      <w:rPr>
        <w:rFonts w:ascii="Wingdings" w:hAnsi="Wingdings" w:hint="default"/>
      </w:rPr>
    </w:lvl>
  </w:abstractNum>
  <w:abstractNum w:abstractNumId="75" w15:restartNumberingAfterBreak="0">
    <w:nsid w:val="32C85ECD"/>
    <w:multiLevelType w:val="hybridMultilevel"/>
    <w:tmpl w:val="6DDE6790"/>
    <w:lvl w:ilvl="0" w:tplc="9D5C7598">
      <w:start w:val="1"/>
      <w:numFmt w:val="bullet"/>
      <w:lvlText w:val="–"/>
      <w:lvlJc w:val="left"/>
      <w:pPr>
        <w:ind w:left="709" w:hanging="360"/>
      </w:pPr>
      <w:rPr>
        <w:rFonts w:ascii="Arial" w:eastAsia="Arial" w:hAnsi="Arial" w:cs="Arial" w:hint="default"/>
      </w:rPr>
    </w:lvl>
    <w:lvl w:ilvl="1" w:tplc="A7DC46F0">
      <w:start w:val="1"/>
      <w:numFmt w:val="bullet"/>
      <w:lvlText w:val="o"/>
      <w:lvlJc w:val="left"/>
      <w:pPr>
        <w:ind w:left="1429" w:hanging="360"/>
      </w:pPr>
      <w:rPr>
        <w:rFonts w:ascii="Courier New" w:eastAsia="Courier New" w:hAnsi="Courier New" w:cs="Courier New" w:hint="default"/>
      </w:rPr>
    </w:lvl>
    <w:lvl w:ilvl="2" w:tplc="C36C7A3C">
      <w:start w:val="1"/>
      <w:numFmt w:val="bullet"/>
      <w:lvlText w:val="§"/>
      <w:lvlJc w:val="left"/>
      <w:pPr>
        <w:ind w:left="2149" w:hanging="360"/>
      </w:pPr>
      <w:rPr>
        <w:rFonts w:ascii="Wingdings" w:eastAsia="Wingdings" w:hAnsi="Wingdings" w:cs="Wingdings" w:hint="default"/>
      </w:rPr>
    </w:lvl>
    <w:lvl w:ilvl="3" w:tplc="D518AE0A">
      <w:start w:val="1"/>
      <w:numFmt w:val="bullet"/>
      <w:lvlText w:val="·"/>
      <w:lvlJc w:val="left"/>
      <w:pPr>
        <w:ind w:left="2869" w:hanging="360"/>
      </w:pPr>
      <w:rPr>
        <w:rFonts w:ascii="Symbol" w:eastAsia="Symbol" w:hAnsi="Symbol" w:cs="Symbol" w:hint="default"/>
      </w:rPr>
    </w:lvl>
    <w:lvl w:ilvl="4" w:tplc="53FC574C">
      <w:start w:val="1"/>
      <w:numFmt w:val="bullet"/>
      <w:lvlText w:val="o"/>
      <w:lvlJc w:val="left"/>
      <w:pPr>
        <w:ind w:left="3589" w:hanging="360"/>
      </w:pPr>
      <w:rPr>
        <w:rFonts w:ascii="Courier New" w:eastAsia="Courier New" w:hAnsi="Courier New" w:cs="Courier New" w:hint="default"/>
      </w:rPr>
    </w:lvl>
    <w:lvl w:ilvl="5" w:tplc="5762C37C">
      <w:start w:val="1"/>
      <w:numFmt w:val="bullet"/>
      <w:lvlText w:val="§"/>
      <w:lvlJc w:val="left"/>
      <w:pPr>
        <w:ind w:left="4309" w:hanging="360"/>
      </w:pPr>
      <w:rPr>
        <w:rFonts w:ascii="Wingdings" w:eastAsia="Wingdings" w:hAnsi="Wingdings" w:cs="Wingdings" w:hint="default"/>
      </w:rPr>
    </w:lvl>
    <w:lvl w:ilvl="6" w:tplc="203641A6">
      <w:start w:val="1"/>
      <w:numFmt w:val="bullet"/>
      <w:lvlText w:val="·"/>
      <w:lvlJc w:val="left"/>
      <w:pPr>
        <w:ind w:left="5029" w:hanging="360"/>
      </w:pPr>
      <w:rPr>
        <w:rFonts w:ascii="Symbol" w:eastAsia="Symbol" w:hAnsi="Symbol" w:cs="Symbol" w:hint="default"/>
      </w:rPr>
    </w:lvl>
    <w:lvl w:ilvl="7" w:tplc="CB843618">
      <w:start w:val="1"/>
      <w:numFmt w:val="bullet"/>
      <w:lvlText w:val="o"/>
      <w:lvlJc w:val="left"/>
      <w:pPr>
        <w:ind w:left="5749" w:hanging="360"/>
      </w:pPr>
      <w:rPr>
        <w:rFonts w:ascii="Courier New" w:eastAsia="Courier New" w:hAnsi="Courier New" w:cs="Courier New" w:hint="default"/>
      </w:rPr>
    </w:lvl>
    <w:lvl w:ilvl="8" w:tplc="90C2C560">
      <w:start w:val="1"/>
      <w:numFmt w:val="bullet"/>
      <w:lvlText w:val="§"/>
      <w:lvlJc w:val="left"/>
      <w:pPr>
        <w:ind w:left="6469" w:hanging="360"/>
      </w:pPr>
      <w:rPr>
        <w:rFonts w:ascii="Wingdings" w:eastAsia="Wingdings" w:hAnsi="Wingdings" w:cs="Wingdings" w:hint="default"/>
      </w:rPr>
    </w:lvl>
  </w:abstractNum>
  <w:abstractNum w:abstractNumId="76" w15:restartNumberingAfterBreak="0">
    <w:nsid w:val="34137707"/>
    <w:multiLevelType w:val="hybridMultilevel"/>
    <w:tmpl w:val="19705126"/>
    <w:lvl w:ilvl="0" w:tplc="82E27D1A">
      <w:start w:val="1"/>
      <w:numFmt w:val="decimal"/>
      <w:lvlText w:val="%1."/>
      <w:lvlJc w:val="left"/>
      <w:pPr>
        <w:ind w:left="720" w:hanging="360"/>
      </w:pPr>
    </w:lvl>
    <w:lvl w:ilvl="1" w:tplc="BA469294">
      <w:start w:val="1"/>
      <w:numFmt w:val="lowerLetter"/>
      <w:lvlText w:val="%2."/>
      <w:lvlJc w:val="left"/>
      <w:pPr>
        <w:ind w:left="1440" w:hanging="360"/>
      </w:pPr>
    </w:lvl>
    <w:lvl w:ilvl="2" w:tplc="9ABA6E4E">
      <w:start w:val="1"/>
      <w:numFmt w:val="lowerRoman"/>
      <w:lvlText w:val="%3."/>
      <w:lvlJc w:val="right"/>
      <w:pPr>
        <w:ind w:left="2160" w:hanging="180"/>
      </w:pPr>
    </w:lvl>
    <w:lvl w:ilvl="3" w:tplc="170C6880">
      <w:start w:val="1"/>
      <w:numFmt w:val="decimal"/>
      <w:lvlText w:val="%4."/>
      <w:lvlJc w:val="left"/>
      <w:pPr>
        <w:ind w:left="2880" w:hanging="360"/>
      </w:pPr>
    </w:lvl>
    <w:lvl w:ilvl="4" w:tplc="6BB476F8">
      <w:start w:val="1"/>
      <w:numFmt w:val="lowerLetter"/>
      <w:lvlText w:val="%5."/>
      <w:lvlJc w:val="left"/>
      <w:pPr>
        <w:ind w:left="3600" w:hanging="360"/>
      </w:pPr>
    </w:lvl>
    <w:lvl w:ilvl="5" w:tplc="8CB44D92">
      <w:start w:val="1"/>
      <w:numFmt w:val="lowerRoman"/>
      <w:lvlText w:val="%6."/>
      <w:lvlJc w:val="right"/>
      <w:pPr>
        <w:ind w:left="4320" w:hanging="180"/>
      </w:pPr>
    </w:lvl>
    <w:lvl w:ilvl="6" w:tplc="5AE45CCC">
      <w:start w:val="1"/>
      <w:numFmt w:val="decimal"/>
      <w:lvlText w:val="%7."/>
      <w:lvlJc w:val="left"/>
      <w:pPr>
        <w:ind w:left="5040" w:hanging="360"/>
      </w:pPr>
    </w:lvl>
    <w:lvl w:ilvl="7" w:tplc="6DF85B38">
      <w:start w:val="1"/>
      <w:numFmt w:val="lowerLetter"/>
      <w:lvlText w:val="%8."/>
      <w:lvlJc w:val="left"/>
      <w:pPr>
        <w:ind w:left="5760" w:hanging="360"/>
      </w:pPr>
    </w:lvl>
    <w:lvl w:ilvl="8" w:tplc="F61A0590">
      <w:start w:val="1"/>
      <w:numFmt w:val="lowerRoman"/>
      <w:lvlText w:val="%9."/>
      <w:lvlJc w:val="right"/>
      <w:pPr>
        <w:ind w:left="6480" w:hanging="180"/>
      </w:pPr>
    </w:lvl>
  </w:abstractNum>
  <w:abstractNum w:abstractNumId="77" w15:restartNumberingAfterBreak="0">
    <w:nsid w:val="34596978"/>
    <w:multiLevelType w:val="hybridMultilevel"/>
    <w:tmpl w:val="CA0CD268"/>
    <w:lvl w:ilvl="0" w:tplc="6622C5F8">
      <w:start w:val="1"/>
      <w:numFmt w:val="bullet"/>
      <w:lvlText w:val=""/>
      <w:lvlJc w:val="left"/>
      <w:pPr>
        <w:ind w:left="720" w:hanging="360"/>
      </w:pPr>
      <w:rPr>
        <w:rFonts w:ascii="Symbol" w:hAnsi="Symbol" w:hint="default"/>
      </w:rPr>
    </w:lvl>
    <w:lvl w:ilvl="1" w:tplc="3954CA4A">
      <w:start w:val="1"/>
      <w:numFmt w:val="bullet"/>
      <w:lvlText w:val="o"/>
      <w:lvlJc w:val="left"/>
      <w:pPr>
        <w:ind w:left="1440" w:hanging="360"/>
      </w:pPr>
      <w:rPr>
        <w:rFonts w:ascii="Courier New" w:hAnsi="Courier New" w:cs="Courier New" w:hint="default"/>
      </w:rPr>
    </w:lvl>
    <w:lvl w:ilvl="2" w:tplc="34561C62">
      <w:start w:val="1"/>
      <w:numFmt w:val="bullet"/>
      <w:lvlText w:val=""/>
      <w:lvlJc w:val="left"/>
      <w:pPr>
        <w:ind w:left="2160" w:hanging="360"/>
      </w:pPr>
      <w:rPr>
        <w:rFonts w:ascii="Wingdings" w:hAnsi="Wingdings" w:hint="default"/>
      </w:rPr>
    </w:lvl>
    <w:lvl w:ilvl="3" w:tplc="3A043424">
      <w:start w:val="1"/>
      <w:numFmt w:val="bullet"/>
      <w:lvlText w:val=""/>
      <w:lvlJc w:val="left"/>
      <w:pPr>
        <w:ind w:left="2880" w:hanging="360"/>
      </w:pPr>
      <w:rPr>
        <w:rFonts w:ascii="Symbol" w:hAnsi="Symbol" w:hint="default"/>
      </w:rPr>
    </w:lvl>
    <w:lvl w:ilvl="4" w:tplc="CB724F9C">
      <w:start w:val="1"/>
      <w:numFmt w:val="bullet"/>
      <w:lvlText w:val="o"/>
      <w:lvlJc w:val="left"/>
      <w:pPr>
        <w:ind w:left="3600" w:hanging="360"/>
      </w:pPr>
      <w:rPr>
        <w:rFonts w:ascii="Courier New" w:hAnsi="Courier New" w:cs="Courier New" w:hint="default"/>
      </w:rPr>
    </w:lvl>
    <w:lvl w:ilvl="5" w:tplc="97CE5BB6">
      <w:start w:val="1"/>
      <w:numFmt w:val="bullet"/>
      <w:lvlText w:val=""/>
      <w:lvlJc w:val="left"/>
      <w:pPr>
        <w:ind w:left="4320" w:hanging="360"/>
      </w:pPr>
      <w:rPr>
        <w:rFonts w:ascii="Wingdings" w:hAnsi="Wingdings" w:hint="default"/>
      </w:rPr>
    </w:lvl>
    <w:lvl w:ilvl="6" w:tplc="CA4A0280">
      <w:start w:val="1"/>
      <w:numFmt w:val="bullet"/>
      <w:lvlText w:val=""/>
      <w:lvlJc w:val="left"/>
      <w:pPr>
        <w:ind w:left="5040" w:hanging="360"/>
      </w:pPr>
      <w:rPr>
        <w:rFonts w:ascii="Symbol" w:hAnsi="Symbol" w:hint="default"/>
      </w:rPr>
    </w:lvl>
    <w:lvl w:ilvl="7" w:tplc="3D34662C">
      <w:start w:val="1"/>
      <w:numFmt w:val="bullet"/>
      <w:lvlText w:val="o"/>
      <w:lvlJc w:val="left"/>
      <w:pPr>
        <w:ind w:left="5760" w:hanging="360"/>
      </w:pPr>
      <w:rPr>
        <w:rFonts w:ascii="Courier New" w:hAnsi="Courier New" w:cs="Courier New" w:hint="default"/>
      </w:rPr>
    </w:lvl>
    <w:lvl w:ilvl="8" w:tplc="21EEF054">
      <w:start w:val="1"/>
      <w:numFmt w:val="bullet"/>
      <w:lvlText w:val=""/>
      <w:lvlJc w:val="left"/>
      <w:pPr>
        <w:ind w:left="6480" w:hanging="360"/>
      </w:pPr>
      <w:rPr>
        <w:rFonts w:ascii="Wingdings" w:hAnsi="Wingdings" w:hint="default"/>
      </w:rPr>
    </w:lvl>
  </w:abstractNum>
  <w:abstractNum w:abstractNumId="78" w15:restartNumberingAfterBreak="0">
    <w:nsid w:val="34BC435D"/>
    <w:multiLevelType w:val="hybridMultilevel"/>
    <w:tmpl w:val="11AE84CC"/>
    <w:lvl w:ilvl="0" w:tplc="EA24F05A">
      <w:start w:val="1"/>
      <w:numFmt w:val="bullet"/>
      <w:lvlText w:val=""/>
      <w:lvlJc w:val="left"/>
      <w:pPr>
        <w:ind w:left="720" w:hanging="360"/>
      </w:pPr>
      <w:rPr>
        <w:rFonts w:ascii="Symbol" w:hAnsi="Symbol" w:hint="default"/>
      </w:rPr>
    </w:lvl>
    <w:lvl w:ilvl="1" w:tplc="684EF486">
      <w:start w:val="1"/>
      <w:numFmt w:val="bullet"/>
      <w:lvlText w:val="o"/>
      <w:lvlJc w:val="left"/>
      <w:pPr>
        <w:ind w:left="1440" w:hanging="360"/>
      </w:pPr>
      <w:rPr>
        <w:rFonts w:ascii="Courier New" w:hAnsi="Courier New" w:cs="Courier New" w:hint="default"/>
      </w:rPr>
    </w:lvl>
    <w:lvl w:ilvl="2" w:tplc="4EDE0DEC">
      <w:start w:val="1"/>
      <w:numFmt w:val="bullet"/>
      <w:lvlText w:val=""/>
      <w:lvlJc w:val="left"/>
      <w:pPr>
        <w:ind w:left="2160" w:hanging="360"/>
      </w:pPr>
      <w:rPr>
        <w:rFonts w:ascii="Wingdings" w:hAnsi="Wingdings" w:hint="default"/>
      </w:rPr>
    </w:lvl>
    <w:lvl w:ilvl="3" w:tplc="5426B154">
      <w:start w:val="1"/>
      <w:numFmt w:val="bullet"/>
      <w:lvlText w:val=""/>
      <w:lvlJc w:val="left"/>
      <w:pPr>
        <w:ind w:left="2880" w:hanging="360"/>
      </w:pPr>
      <w:rPr>
        <w:rFonts w:ascii="Symbol" w:hAnsi="Symbol" w:hint="default"/>
      </w:rPr>
    </w:lvl>
    <w:lvl w:ilvl="4" w:tplc="716A8128">
      <w:start w:val="1"/>
      <w:numFmt w:val="bullet"/>
      <w:lvlText w:val="o"/>
      <w:lvlJc w:val="left"/>
      <w:pPr>
        <w:ind w:left="3600" w:hanging="360"/>
      </w:pPr>
      <w:rPr>
        <w:rFonts w:ascii="Courier New" w:hAnsi="Courier New" w:cs="Courier New" w:hint="default"/>
      </w:rPr>
    </w:lvl>
    <w:lvl w:ilvl="5" w:tplc="6D280E24">
      <w:start w:val="1"/>
      <w:numFmt w:val="bullet"/>
      <w:lvlText w:val=""/>
      <w:lvlJc w:val="left"/>
      <w:pPr>
        <w:ind w:left="4320" w:hanging="360"/>
      </w:pPr>
      <w:rPr>
        <w:rFonts w:ascii="Wingdings" w:hAnsi="Wingdings" w:hint="default"/>
      </w:rPr>
    </w:lvl>
    <w:lvl w:ilvl="6" w:tplc="C47AF656">
      <w:start w:val="1"/>
      <w:numFmt w:val="bullet"/>
      <w:lvlText w:val=""/>
      <w:lvlJc w:val="left"/>
      <w:pPr>
        <w:ind w:left="5040" w:hanging="360"/>
      </w:pPr>
      <w:rPr>
        <w:rFonts w:ascii="Symbol" w:hAnsi="Symbol" w:hint="default"/>
      </w:rPr>
    </w:lvl>
    <w:lvl w:ilvl="7" w:tplc="FDB6D946">
      <w:start w:val="1"/>
      <w:numFmt w:val="bullet"/>
      <w:lvlText w:val="o"/>
      <w:lvlJc w:val="left"/>
      <w:pPr>
        <w:ind w:left="5760" w:hanging="360"/>
      </w:pPr>
      <w:rPr>
        <w:rFonts w:ascii="Courier New" w:hAnsi="Courier New" w:cs="Courier New" w:hint="default"/>
      </w:rPr>
    </w:lvl>
    <w:lvl w:ilvl="8" w:tplc="E7369E32">
      <w:start w:val="1"/>
      <w:numFmt w:val="bullet"/>
      <w:lvlText w:val=""/>
      <w:lvlJc w:val="left"/>
      <w:pPr>
        <w:ind w:left="6480" w:hanging="360"/>
      </w:pPr>
      <w:rPr>
        <w:rFonts w:ascii="Wingdings" w:hAnsi="Wingdings" w:hint="default"/>
      </w:rPr>
    </w:lvl>
  </w:abstractNum>
  <w:abstractNum w:abstractNumId="79" w15:restartNumberingAfterBreak="0">
    <w:nsid w:val="358C70C7"/>
    <w:multiLevelType w:val="hybridMultilevel"/>
    <w:tmpl w:val="BFC22E40"/>
    <w:lvl w:ilvl="0" w:tplc="AD30876C">
      <w:start w:val="1"/>
      <w:numFmt w:val="decimalZero"/>
      <w:lvlText w:val="ФТ-%1."/>
      <w:lvlJc w:val="left"/>
      <w:pPr>
        <w:ind w:left="709" w:firstLine="0"/>
      </w:pPr>
      <w:rPr>
        <w:rFonts w:asciiTheme="minorHAnsi" w:hAnsiTheme="minorHAnsi" w:cstheme="minorHAnsi" w:hint="default"/>
        <w:sz w:val="24"/>
        <w:szCs w:val="24"/>
      </w:rPr>
    </w:lvl>
    <w:lvl w:ilvl="1" w:tplc="CB7E5222">
      <w:start w:val="1"/>
      <w:numFmt w:val="lowerLetter"/>
      <w:lvlText w:val="%2."/>
      <w:lvlJc w:val="left"/>
      <w:pPr>
        <w:ind w:left="1440" w:hanging="360"/>
      </w:pPr>
    </w:lvl>
    <w:lvl w:ilvl="2" w:tplc="42C8461A">
      <w:start w:val="1"/>
      <w:numFmt w:val="lowerRoman"/>
      <w:lvlText w:val="%3."/>
      <w:lvlJc w:val="right"/>
      <w:pPr>
        <w:ind w:left="2160" w:hanging="180"/>
      </w:pPr>
    </w:lvl>
    <w:lvl w:ilvl="3" w:tplc="CD70FDD0">
      <w:start w:val="1"/>
      <w:numFmt w:val="decimal"/>
      <w:lvlText w:val="%4."/>
      <w:lvlJc w:val="left"/>
      <w:pPr>
        <w:ind w:left="2880" w:hanging="360"/>
      </w:pPr>
    </w:lvl>
    <w:lvl w:ilvl="4" w:tplc="D68E9CD4">
      <w:start w:val="1"/>
      <w:numFmt w:val="lowerLetter"/>
      <w:lvlText w:val="%5."/>
      <w:lvlJc w:val="left"/>
      <w:pPr>
        <w:ind w:left="3600" w:hanging="360"/>
      </w:pPr>
    </w:lvl>
    <w:lvl w:ilvl="5" w:tplc="D77A0C74">
      <w:start w:val="1"/>
      <w:numFmt w:val="lowerRoman"/>
      <w:lvlText w:val="%6."/>
      <w:lvlJc w:val="right"/>
      <w:pPr>
        <w:ind w:left="4320" w:hanging="180"/>
      </w:pPr>
    </w:lvl>
    <w:lvl w:ilvl="6" w:tplc="235ABFFE">
      <w:start w:val="1"/>
      <w:numFmt w:val="decimal"/>
      <w:lvlText w:val="%7."/>
      <w:lvlJc w:val="left"/>
      <w:pPr>
        <w:ind w:left="5040" w:hanging="360"/>
      </w:pPr>
    </w:lvl>
    <w:lvl w:ilvl="7" w:tplc="F01AD110">
      <w:start w:val="1"/>
      <w:numFmt w:val="lowerLetter"/>
      <w:lvlText w:val="%8."/>
      <w:lvlJc w:val="left"/>
      <w:pPr>
        <w:ind w:left="5760" w:hanging="360"/>
      </w:pPr>
    </w:lvl>
    <w:lvl w:ilvl="8" w:tplc="CFC66C02">
      <w:start w:val="1"/>
      <w:numFmt w:val="lowerRoman"/>
      <w:lvlText w:val="%9."/>
      <w:lvlJc w:val="right"/>
      <w:pPr>
        <w:ind w:left="6480" w:hanging="180"/>
      </w:pPr>
    </w:lvl>
  </w:abstractNum>
  <w:abstractNum w:abstractNumId="80" w15:restartNumberingAfterBreak="0">
    <w:nsid w:val="36297E32"/>
    <w:multiLevelType w:val="hybridMultilevel"/>
    <w:tmpl w:val="48ECE66A"/>
    <w:lvl w:ilvl="0" w:tplc="EE6EB3E2">
      <w:start w:val="1"/>
      <w:numFmt w:val="bullet"/>
      <w:lvlText w:val=""/>
      <w:lvlJc w:val="left"/>
      <w:pPr>
        <w:ind w:left="720" w:hanging="360"/>
      </w:pPr>
      <w:rPr>
        <w:rFonts w:ascii="Symbol" w:hAnsi="Symbol" w:hint="default"/>
      </w:rPr>
    </w:lvl>
    <w:lvl w:ilvl="1" w:tplc="8FAAE474">
      <w:start w:val="1"/>
      <w:numFmt w:val="bullet"/>
      <w:lvlText w:val="o"/>
      <w:lvlJc w:val="left"/>
      <w:pPr>
        <w:ind w:left="1440" w:hanging="360"/>
      </w:pPr>
      <w:rPr>
        <w:rFonts w:ascii="Courier New" w:hAnsi="Courier New" w:cs="Courier New" w:hint="default"/>
      </w:rPr>
    </w:lvl>
    <w:lvl w:ilvl="2" w:tplc="CA3855FA">
      <w:start w:val="1"/>
      <w:numFmt w:val="bullet"/>
      <w:lvlText w:val=""/>
      <w:lvlJc w:val="left"/>
      <w:pPr>
        <w:ind w:left="2160" w:hanging="360"/>
      </w:pPr>
      <w:rPr>
        <w:rFonts w:ascii="Wingdings" w:hAnsi="Wingdings" w:hint="default"/>
      </w:rPr>
    </w:lvl>
    <w:lvl w:ilvl="3" w:tplc="CF3CB2A2">
      <w:start w:val="1"/>
      <w:numFmt w:val="bullet"/>
      <w:lvlText w:val=""/>
      <w:lvlJc w:val="left"/>
      <w:pPr>
        <w:ind w:left="2880" w:hanging="360"/>
      </w:pPr>
      <w:rPr>
        <w:rFonts w:ascii="Symbol" w:hAnsi="Symbol" w:hint="default"/>
      </w:rPr>
    </w:lvl>
    <w:lvl w:ilvl="4" w:tplc="70DAC34C">
      <w:start w:val="1"/>
      <w:numFmt w:val="bullet"/>
      <w:lvlText w:val="o"/>
      <w:lvlJc w:val="left"/>
      <w:pPr>
        <w:ind w:left="3600" w:hanging="360"/>
      </w:pPr>
      <w:rPr>
        <w:rFonts w:ascii="Courier New" w:hAnsi="Courier New" w:cs="Courier New" w:hint="default"/>
      </w:rPr>
    </w:lvl>
    <w:lvl w:ilvl="5" w:tplc="DDE6462C">
      <w:start w:val="1"/>
      <w:numFmt w:val="bullet"/>
      <w:lvlText w:val=""/>
      <w:lvlJc w:val="left"/>
      <w:pPr>
        <w:ind w:left="4320" w:hanging="360"/>
      </w:pPr>
      <w:rPr>
        <w:rFonts w:ascii="Wingdings" w:hAnsi="Wingdings" w:hint="default"/>
      </w:rPr>
    </w:lvl>
    <w:lvl w:ilvl="6" w:tplc="97425F14">
      <w:start w:val="1"/>
      <w:numFmt w:val="bullet"/>
      <w:lvlText w:val=""/>
      <w:lvlJc w:val="left"/>
      <w:pPr>
        <w:ind w:left="5040" w:hanging="360"/>
      </w:pPr>
      <w:rPr>
        <w:rFonts w:ascii="Symbol" w:hAnsi="Symbol" w:hint="default"/>
      </w:rPr>
    </w:lvl>
    <w:lvl w:ilvl="7" w:tplc="20EC86CA">
      <w:start w:val="1"/>
      <w:numFmt w:val="bullet"/>
      <w:lvlText w:val="o"/>
      <w:lvlJc w:val="left"/>
      <w:pPr>
        <w:ind w:left="5760" w:hanging="360"/>
      </w:pPr>
      <w:rPr>
        <w:rFonts w:ascii="Courier New" w:hAnsi="Courier New" w:cs="Courier New" w:hint="default"/>
      </w:rPr>
    </w:lvl>
    <w:lvl w:ilvl="8" w:tplc="764E1C00">
      <w:start w:val="1"/>
      <w:numFmt w:val="bullet"/>
      <w:lvlText w:val=""/>
      <w:lvlJc w:val="left"/>
      <w:pPr>
        <w:ind w:left="6480" w:hanging="360"/>
      </w:pPr>
      <w:rPr>
        <w:rFonts w:ascii="Wingdings" w:hAnsi="Wingdings" w:hint="default"/>
      </w:rPr>
    </w:lvl>
  </w:abstractNum>
  <w:abstractNum w:abstractNumId="81" w15:restartNumberingAfterBreak="0">
    <w:nsid w:val="36301BFE"/>
    <w:multiLevelType w:val="hybridMultilevel"/>
    <w:tmpl w:val="220A43C0"/>
    <w:lvl w:ilvl="0" w:tplc="ABD47E90">
      <w:start w:val="1"/>
      <w:numFmt w:val="bullet"/>
      <w:lvlText w:val="-"/>
      <w:lvlJc w:val="left"/>
      <w:pPr>
        <w:ind w:left="720" w:hanging="360"/>
      </w:pPr>
      <w:rPr>
        <w:rFonts w:ascii="Vrinda" w:hAnsi="Vrinda"/>
      </w:rPr>
    </w:lvl>
    <w:lvl w:ilvl="1" w:tplc="02EC50EA">
      <w:start w:val="1"/>
      <w:numFmt w:val="bullet"/>
      <w:lvlText w:val="o"/>
      <w:lvlJc w:val="left"/>
      <w:pPr>
        <w:ind w:left="1440" w:hanging="360"/>
      </w:pPr>
      <w:rPr>
        <w:rFonts w:ascii="Courier New" w:eastAsia="Courier New" w:hAnsi="Courier New" w:cs="Courier New" w:hint="default"/>
      </w:rPr>
    </w:lvl>
    <w:lvl w:ilvl="2" w:tplc="9AA2B60A">
      <w:start w:val="1"/>
      <w:numFmt w:val="bullet"/>
      <w:lvlText w:val="§"/>
      <w:lvlJc w:val="left"/>
      <w:pPr>
        <w:ind w:left="2160" w:hanging="360"/>
      </w:pPr>
      <w:rPr>
        <w:rFonts w:ascii="Wingdings" w:eastAsia="Wingdings" w:hAnsi="Wingdings" w:cs="Wingdings" w:hint="default"/>
      </w:rPr>
    </w:lvl>
    <w:lvl w:ilvl="3" w:tplc="36049484">
      <w:start w:val="1"/>
      <w:numFmt w:val="bullet"/>
      <w:lvlText w:val="·"/>
      <w:lvlJc w:val="left"/>
      <w:pPr>
        <w:ind w:left="2880" w:hanging="360"/>
      </w:pPr>
      <w:rPr>
        <w:rFonts w:ascii="Symbol" w:eastAsia="Symbol" w:hAnsi="Symbol" w:cs="Symbol" w:hint="default"/>
      </w:rPr>
    </w:lvl>
    <w:lvl w:ilvl="4" w:tplc="15B2B8E6">
      <w:start w:val="1"/>
      <w:numFmt w:val="bullet"/>
      <w:lvlText w:val="o"/>
      <w:lvlJc w:val="left"/>
      <w:pPr>
        <w:ind w:left="3600" w:hanging="360"/>
      </w:pPr>
      <w:rPr>
        <w:rFonts w:ascii="Courier New" w:eastAsia="Courier New" w:hAnsi="Courier New" w:cs="Courier New" w:hint="default"/>
      </w:rPr>
    </w:lvl>
    <w:lvl w:ilvl="5" w:tplc="D52EF4FE">
      <w:start w:val="1"/>
      <w:numFmt w:val="bullet"/>
      <w:lvlText w:val="§"/>
      <w:lvlJc w:val="left"/>
      <w:pPr>
        <w:ind w:left="4320" w:hanging="360"/>
      </w:pPr>
      <w:rPr>
        <w:rFonts w:ascii="Wingdings" w:eastAsia="Wingdings" w:hAnsi="Wingdings" w:cs="Wingdings" w:hint="default"/>
      </w:rPr>
    </w:lvl>
    <w:lvl w:ilvl="6" w:tplc="78B8871A">
      <w:start w:val="1"/>
      <w:numFmt w:val="bullet"/>
      <w:lvlText w:val="·"/>
      <w:lvlJc w:val="left"/>
      <w:pPr>
        <w:ind w:left="5040" w:hanging="360"/>
      </w:pPr>
      <w:rPr>
        <w:rFonts w:ascii="Symbol" w:eastAsia="Symbol" w:hAnsi="Symbol" w:cs="Symbol" w:hint="default"/>
      </w:rPr>
    </w:lvl>
    <w:lvl w:ilvl="7" w:tplc="5FBAEA66">
      <w:start w:val="1"/>
      <w:numFmt w:val="bullet"/>
      <w:lvlText w:val="o"/>
      <w:lvlJc w:val="left"/>
      <w:pPr>
        <w:ind w:left="5760" w:hanging="360"/>
      </w:pPr>
      <w:rPr>
        <w:rFonts w:ascii="Courier New" w:eastAsia="Courier New" w:hAnsi="Courier New" w:cs="Courier New" w:hint="default"/>
      </w:rPr>
    </w:lvl>
    <w:lvl w:ilvl="8" w:tplc="E7ECC4F4">
      <w:start w:val="1"/>
      <w:numFmt w:val="bullet"/>
      <w:lvlText w:val="§"/>
      <w:lvlJc w:val="left"/>
      <w:pPr>
        <w:ind w:left="6480" w:hanging="360"/>
      </w:pPr>
      <w:rPr>
        <w:rFonts w:ascii="Wingdings" w:eastAsia="Wingdings" w:hAnsi="Wingdings" w:cs="Wingdings" w:hint="default"/>
      </w:rPr>
    </w:lvl>
  </w:abstractNum>
  <w:abstractNum w:abstractNumId="82" w15:restartNumberingAfterBreak="0">
    <w:nsid w:val="36DD01CE"/>
    <w:multiLevelType w:val="hybridMultilevel"/>
    <w:tmpl w:val="C5BE90DE"/>
    <w:lvl w:ilvl="0" w:tplc="1CAC4AF8">
      <w:start w:val="1"/>
      <w:numFmt w:val="bullet"/>
      <w:lvlText w:val=""/>
      <w:lvlJc w:val="left"/>
      <w:pPr>
        <w:ind w:left="720" w:hanging="360"/>
      </w:pPr>
      <w:rPr>
        <w:rFonts w:ascii="Symbol" w:hAnsi="Symbol" w:hint="default"/>
      </w:rPr>
    </w:lvl>
    <w:lvl w:ilvl="1" w:tplc="92EE4F8A">
      <w:start w:val="1"/>
      <w:numFmt w:val="bullet"/>
      <w:lvlText w:val="o"/>
      <w:lvlJc w:val="left"/>
      <w:pPr>
        <w:ind w:left="1440" w:hanging="360"/>
      </w:pPr>
      <w:rPr>
        <w:rFonts w:ascii="Courier New" w:hAnsi="Courier New" w:cs="Courier New" w:hint="default"/>
      </w:rPr>
    </w:lvl>
    <w:lvl w:ilvl="2" w:tplc="C988055E">
      <w:start w:val="1"/>
      <w:numFmt w:val="bullet"/>
      <w:lvlText w:val=""/>
      <w:lvlJc w:val="left"/>
      <w:pPr>
        <w:ind w:left="2160" w:hanging="360"/>
      </w:pPr>
      <w:rPr>
        <w:rFonts w:ascii="Wingdings" w:hAnsi="Wingdings" w:hint="default"/>
      </w:rPr>
    </w:lvl>
    <w:lvl w:ilvl="3" w:tplc="5A5282D0">
      <w:start w:val="1"/>
      <w:numFmt w:val="bullet"/>
      <w:lvlText w:val=""/>
      <w:lvlJc w:val="left"/>
      <w:pPr>
        <w:ind w:left="2880" w:hanging="360"/>
      </w:pPr>
      <w:rPr>
        <w:rFonts w:ascii="Symbol" w:hAnsi="Symbol" w:hint="default"/>
      </w:rPr>
    </w:lvl>
    <w:lvl w:ilvl="4" w:tplc="E38CFC6E">
      <w:start w:val="1"/>
      <w:numFmt w:val="bullet"/>
      <w:lvlText w:val="o"/>
      <w:lvlJc w:val="left"/>
      <w:pPr>
        <w:ind w:left="3600" w:hanging="360"/>
      </w:pPr>
      <w:rPr>
        <w:rFonts w:ascii="Courier New" w:hAnsi="Courier New" w:cs="Courier New" w:hint="default"/>
      </w:rPr>
    </w:lvl>
    <w:lvl w:ilvl="5" w:tplc="ADA8A6DE">
      <w:start w:val="1"/>
      <w:numFmt w:val="bullet"/>
      <w:lvlText w:val=""/>
      <w:lvlJc w:val="left"/>
      <w:pPr>
        <w:ind w:left="4320" w:hanging="360"/>
      </w:pPr>
      <w:rPr>
        <w:rFonts w:ascii="Wingdings" w:hAnsi="Wingdings" w:hint="default"/>
      </w:rPr>
    </w:lvl>
    <w:lvl w:ilvl="6" w:tplc="2FEE1970">
      <w:start w:val="1"/>
      <w:numFmt w:val="bullet"/>
      <w:lvlText w:val=""/>
      <w:lvlJc w:val="left"/>
      <w:pPr>
        <w:ind w:left="5040" w:hanging="360"/>
      </w:pPr>
      <w:rPr>
        <w:rFonts w:ascii="Symbol" w:hAnsi="Symbol" w:hint="default"/>
      </w:rPr>
    </w:lvl>
    <w:lvl w:ilvl="7" w:tplc="5A08609E">
      <w:start w:val="1"/>
      <w:numFmt w:val="bullet"/>
      <w:lvlText w:val="o"/>
      <w:lvlJc w:val="left"/>
      <w:pPr>
        <w:ind w:left="5760" w:hanging="360"/>
      </w:pPr>
      <w:rPr>
        <w:rFonts w:ascii="Courier New" w:hAnsi="Courier New" w:cs="Courier New" w:hint="default"/>
      </w:rPr>
    </w:lvl>
    <w:lvl w:ilvl="8" w:tplc="FCE0E95C">
      <w:start w:val="1"/>
      <w:numFmt w:val="bullet"/>
      <w:lvlText w:val=""/>
      <w:lvlJc w:val="left"/>
      <w:pPr>
        <w:ind w:left="6480" w:hanging="360"/>
      </w:pPr>
      <w:rPr>
        <w:rFonts w:ascii="Wingdings" w:hAnsi="Wingdings" w:hint="default"/>
      </w:rPr>
    </w:lvl>
  </w:abstractNum>
  <w:abstractNum w:abstractNumId="83" w15:restartNumberingAfterBreak="0">
    <w:nsid w:val="372A04E3"/>
    <w:multiLevelType w:val="hybridMultilevel"/>
    <w:tmpl w:val="4EF21AC8"/>
    <w:lvl w:ilvl="0" w:tplc="CC8CAB22">
      <w:start w:val="1"/>
      <w:numFmt w:val="decimal"/>
      <w:lvlText w:val="%1."/>
      <w:lvlJc w:val="left"/>
      <w:pPr>
        <w:ind w:left="1069" w:hanging="360"/>
      </w:pPr>
      <w:rPr>
        <w:i w:val="0"/>
        <w:color w:val="000000" w:themeColor="text1"/>
      </w:rPr>
    </w:lvl>
    <w:lvl w:ilvl="1" w:tplc="AA1A3B98">
      <w:start w:val="1"/>
      <w:numFmt w:val="lowerLetter"/>
      <w:lvlText w:val="%2."/>
      <w:lvlJc w:val="left"/>
      <w:pPr>
        <w:ind w:left="1789" w:hanging="360"/>
      </w:pPr>
    </w:lvl>
    <w:lvl w:ilvl="2" w:tplc="AD2E66AA">
      <w:start w:val="1"/>
      <w:numFmt w:val="lowerRoman"/>
      <w:lvlText w:val="%3."/>
      <w:lvlJc w:val="right"/>
      <w:pPr>
        <w:ind w:left="2509" w:hanging="180"/>
      </w:pPr>
    </w:lvl>
    <w:lvl w:ilvl="3" w:tplc="FC74BB90">
      <w:start w:val="1"/>
      <w:numFmt w:val="decimal"/>
      <w:lvlText w:val="%4."/>
      <w:lvlJc w:val="left"/>
      <w:pPr>
        <w:ind w:left="3229" w:hanging="360"/>
      </w:pPr>
    </w:lvl>
    <w:lvl w:ilvl="4" w:tplc="1BF04690">
      <w:start w:val="1"/>
      <w:numFmt w:val="lowerLetter"/>
      <w:lvlText w:val="%5."/>
      <w:lvlJc w:val="left"/>
      <w:pPr>
        <w:ind w:left="3949" w:hanging="360"/>
      </w:pPr>
    </w:lvl>
    <w:lvl w:ilvl="5" w:tplc="7E9CB2CA">
      <w:start w:val="1"/>
      <w:numFmt w:val="lowerRoman"/>
      <w:lvlText w:val="%6."/>
      <w:lvlJc w:val="right"/>
      <w:pPr>
        <w:ind w:left="4669" w:hanging="180"/>
      </w:pPr>
    </w:lvl>
    <w:lvl w:ilvl="6" w:tplc="67744042">
      <w:start w:val="1"/>
      <w:numFmt w:val="decimal"/>
      <w:lvlText w:val="%7."/>
      <w:lvlJc w:val="left"/>
      <w:pPr>
        <w:ind w:left="5389" w:hanging="360"/>
      </w:pPr>
    </w:lvl>
    <w:lvl w:ilvl="7" w:tplc="A1DC25BE">
      <w:start w:val="1"/>
      <w:numFmt w:val="lowerLetter"/>
      <w:lvlText w:val="%8."/>
      <w:lvlJc w:val="left"/>
      <w:pPr>
        <w:ind w:left="6109" w:hanging="360"/>
      </w:pPr>
    </w:lvl>
    <w:lvl w:ilvl="8" w:tplc="2C309F88">
      <w:start w:val="1"/>
      <w:numFmt w:val="lowerRoman"/>
      <w:lvlText w:val="%9."/>
      <w:lvlJc w:val="right"/>
      <w:pPr>
        <w:ind w:left="6829" w:hanging="180"/>
      </w:pPr>
    </w:lvl>
  </w:abstractNum>
  <w:abstractNum w:abstractNumId="84" w15:restartNumberingAfterBreak="0">
    <w:nsid w:val="378707E1"/>
    <w:multiLevelType w:val="hybridMultilevel"/>
    <w:tmpl w:val="EA183C5E"/>
    <w:lvl w:ilvl="0" w:tplc="3E06D8E2">
      <w:start w:val="1"/>
      <w:numFmt w:val="decimal"/>
      <w:lvlText w:val="%1."/>
      <w:lvlJc w:val="left"/>
      <w:pPr>
        <w:ind w:left="360" w:hanging="360"/>
      </w:pPr>
    </w:lvl>
    <w:lvl w:ilvl="1" w:tplc="0E66D4A6">
      <w:start w:val="1"/>
      <w:numFmt w:val="lowerLetter"/>
      <w:lvlText w:val="%2."/>
      <w:lvlJc w:val="left"/>
      <w:pPr>
        <w:ind w:left="1080" w:hanging="360"/>
      </w:pPr>
    </w:lvl>
    <w:lvl w:ilvl="2" w:tplc="9E92DB2C">
      <w:start w:val="1"/>
      <w:numFmt w:val="lowerRoman"/>
      <w:lvlText w:val="%3."/>
      <w:lvlJc w:val="right"/>
      <w:pPr>
        <w:ind w:left="1800" w:hanging="180"/>
      </w:pPr>
    </w:lvl>
    <w:lvl w:ilvl="3" w:tplc="B9E4DE76">
      <w:start w:val="1"/>
      <w:numFmt w:val="decimal"/>
      <w:lvlText w:val="%4."/>
      <w:lvlJc w:val="left"/>
      <w:pPr>
        <w:ind w:left="2520" w:hanging="360"/>
      </w:pPr>
    </w:lvl>
    <w:lvl w:ilvl="4" w:tplc="D8527CC6">
      <w:start w:val="1"/>
      <w:numFmt w:val="lowerLetter"/>
      <w:lvlText w:val="%5."/>
      <w:lvlJc w:val="left"/>
      <w:pPr>
        <w:ind w:left="3240" w:hanging="360"/>
      </w:pPr>
    </w:lvl>
    <w:lvl w:ilvl="5" w:tplc="47C0F7FC">
      <w:start w:val="1"/>
      <w:numFmt w:val="lowerRoman"/>
      <w:lvlText w:val="%6."/>
      <w:lvlJc w:val="right"/>
      <w:pPr>
        <w:ind w:left="3960" w:hanging="180"/>
      </w:pPr>
    </w:lvl>
    <w:lvl w:ilvl="6" w:tplc="0EF89686">
      <w:start w:val="1"/>
      <w:numFmt w:val="decimal"/>
      <w:lvlText w:val="%7."/>
      <w:lvlJc w:val="left"/>
      <w:pPr>
        <w:ind w:left="4680" w:hanging="360"/>
      </w:pPr>
    </w:lvl>
    <w:lvl w:ilvl="7" w:tplc="347E10AE">
      <w:start w:val="1"/>
      <w:numFmt w:val="lowerLetter"/>
      <w:lvlText w:val="%8."/>
      <w:lvlJc w:val="left"/>
      <w:pPr>
        <w:ind w:left="5400" w:hanging="360"/>
      </w:pPr>
    </w:lvl>
    <w:lvl w:ilvl="8" w:tplc="50BA7582">
      <w:start w:val="1"/>
      <w:numFmt w:val="lowerRoman"/>
      <w:lvlText w:val="%9."/>
      <w:lvlJc w:val="right"/>
      <w:pPr>
        <w:ind w:left="6120" w:hanging="180"/>
      </w:pPr>
    </w:lvl>
  </w:abstractNum>
  <w:abstractNum w:abstractNumId="85" w15:restartNumberingAfterBreak="0">
    <w:nsid w:val="379E66F7"/>
    <w:multiLevelType w:val="hybridMultilevel"/>
    <w:tmpl w:val="9B405B06"/>
    <w:lvl w:ilvl="0" w:tplc="54467B22">
      <w:start w:val="1"/>
      <w:numFmt w:val="bullet"/>
      <w:lvlText w:val="-"/>
      <w:lvlJc w:val="left"/>
      <w:pPr>
        <w:ind w:left="1800" w:hanging="360"/>
      </w:pPr>
      <w:rPr>
        <w:rFonts w:ascii="Symbol" w:hAnsi="Symbol" w:hint="default"/>
        <w:color w:val="auto"/>
      </w:rPr>
    </w:lvl>
    <w:lvl w:ilvl="1" w:tplc="4D982800">
      <w:start w:val="1"/>
      <w:numFmt w:val="bullet"/>
      <w:lvlText w:val="•"/>
      <w:lvlJc w:val="left"/>
      <w:pPr>
        <w:ind w:left="2865" w:hanging="705"/>
      </w:pPr>
      <w:rPr>
        <w:rFonts w:ascii="Arial" w:eastAsia="Times New Roman" w:hAnsi="Arial" w:cs="Arial" w:hint="default"/>
      </w:rPr>
    </w:lvl>
    <w:lvl w:ilvl="2" w:tplc="D026D614">
      <w:start w:val="1"/>
      <w:numFmt w:val="bullet"/>
      <w:lvlText w:val=""/>
      <w:lvlJc w:val="left"/>
      <w:pPr>
        <w:ind w:left="3240" w:hanging="360"/>
      </w:pPr>
      <w:rPr>
        <w:rFonts w:ascii="Wingdings" w:hAnsi="Wingdings" w:hint="default"/>
      </w:rPr>
    </w:lvl>
    <w:lvl w:ilvl="3" w:tplc="4F0E3DDA">
      <w:start w:val="1"/>
      <w:numFmt w:val="bullet"/>
      <w:lvlText w:val=""/>
      <w:lvlJc w:val="left"/>
      <w:pPr>
        <w:ind w:left="3960" w:hanging="360"/>
      </w:pPr>
      <w:rPr>
        <w:rFonts w:ascii="Symbol" w:hAnsi="Symbol" w:hint="default"/>
      </w:rPr>
    </w:lvl>
    <w:lvl w:ilvl="4" w:tplc="2FE2415E">
      <w:start w:val="1"/>
      <w:numFmt w:val="bullet"/>
      <w:lvlText w:val="o"/>
      <w:lvlJc w:val="left"/>
      <w:pPr>
        <w:ind w:left="4680" w:hanging="360"/>
      </w:pPr>
      <w:rPr>
        <w:rFonts w:ascii="Courier New" w:hAnsi="Courier New" w:cs="Courier New" w:hint="default"/>
      </w:rPr>
    </w:lvl>
    <w:lvl w:ilvl="5" w:tplc="2D347E7E">
      <w:start w:val="1"/>
      <w:numFmt w:val="bullet"/>
      <w:lvlText w:val=""/>
      <w:lvlJc w:val="left"/>
      <w:pPr>
        <w:ind w:left="5400" w:hanging="360"/>
      </w:pPr>
      <w:rPr>
        <w:rFonts w:ascii="Wingdings" w:hAnsi="Wingdings" w:hint="default"/>
      </w:rPr>
    </w:lvl>
    <w:lvl w:ilvl="6" w:tplc="4DD679EC">
      <w:start w:val="1"/>
      <w:numFmt w:val="bullet"/>
      <w:lvlText w:val=""/>
      <w:lvlJc w:val="left"/>
      <w:pPr>
        <w:ind w:left="6120" w:hanging="360"/>
      </w:pPr>
      <w:rPr>
        <w:rFonts w:ascii="Symbol" w:hAnsi="Symbol" w:hint="default"/>
      </w:rPr>
    </w:lvl>
    <w:lvl w:ilvl="7" w:tplc="E608752A">
      <w:start w:val="1"/>
      <w:numFmt w:val="bullet"/>
      <w:lvlText w:val="o"/>
      <w:lvlJc w:val="left"/>
      <w:pPr>
        <w:ind w:left="6840" w:hanging="360"/>
      </w:pPr>
      <w:rPr>
        <w:rFonts w:ascii="Courier New" w:hAnsi="Courier New" w:cs="Courier New" w:hint="default"/>
      </w:rPr>
    </w:lvl>
    <w:lvl w:ilvl="8" w:tplc="6262D29A">
      <w:start w:val="1"/>
      <w:numFmt w:val="bullet"/>
      <w:lvlText w:val=""/>
      <w:lvlJc w:val="left"/>
      <w:pPr>
        <w:ind w:left="7560" w:hanging="360"/>
      </w:pPr>
      <w:rPr>
        <w:rFonts w:ascii="Wingdings" w:hAnsi="Wingdings" w:hint="default"/>
      </w:rPr>
    </w:lvl>
  </w:abstractNum>
  <w:abstractNum w:abstractNumId="86" w15:restartNumberingAfterBreak="0">
    <w:nsid w:val="38391629"/>
    <w:multiLevelType w:val="hybridMultilevel"/>
    <w:tmpl w:val="8A66DA34"/>
    <w:lvl w:ilvl="0" w:tplc="A8740058">
      <w:start w:val="1"/>
      <w:numFmt w:val="bullet"/>
      <w:lvlText w:val=""/>
      <w:lvlJc w:val="left"/>
      <w:pPr>
        <w:ind w:left="360" w:hanging="360"/>
      </w:pPr>
      <w:rPr>
        <w:rFonts w:ascii="Symbol" w:hAnsi="Symbol" w:hint="default"/>
      </w:rPr>
    </w:lvl>
    <w:lvl w:ilvl="1" w:tplc="78409DC4">
      <w:start w:val="1"/>
      <w:numFmt w:val="bullet"/>
      <w:lvlText w:val="o"/>
      <w:lvlJc w:val="left"/>
      <w:pPr>
        <w:ind w:left="1080" w:hanging="360"/>
      </w:pPr>
      <w:rPr>
        <w:rFonts w:ascii="Courier New" w:hAnsi="Courier New" w:cs="Courier New" w:hint="default"/>
      </w:rPr>
    </w:lvl>
    <w:lvl w:ilvl="2" w:tplc="17568A24">
      <w:start w:val="1"/>
      <w:numFmt w:val="bullet"/>
      <w:lvlText w:val=""/>
      <w:lvlJc w:val="left"/>
      <w:pPr>
        <w:ind w:left="1800" w:hanging="360"/>
      </w:pPr>
      <w:rPr>
        <w:rFonts w:ascii="Wingdings" w:hAnsi="Wingdings" w:hint="default"/>
      </w:rPr>
    </w:lvl>
    <w:lvl w:ilvl="3" w:tplc="26E68B96">
      <w:start w:val="1"/>
      <w:numFmt w:val="bullet"/>
      <w:lvlText w:val=""/>
      <w:lvlJc w:val="left"/>
      <w:pPr>
        <w:ind w:left="2520" w:hanging="360"/>
      </w:pPr>
      <w:rPr>
        <w:rFonts w:ascii="Symbol" w:hAnsi="Symbol" w:hint="default"/>
      </w:rPr>
    </w:lvl>
    <w:lvl w:ilvl="4" w:tplc="8C7ACB1A">
      <w:start w:val="1"/>
      <w:numFmt w:val="bullet"/>
      <w:lvlText w:val="o"/>
      <w:lvlJc w:val="left"/>
      <w:pPr>
        <w:ind w:left="3240" w:hanging="360"/>
      </w:pPr>
      <w:rPr>
        <w:rFonts w:ascii="Courier New" w:hAnsi="Courier New" w:cs="Courier New" w:hint="default"/>
      </w:rPr>
    </w:lvl>
    <w:lvl w:ilvl="5" w:tplc="54E2D7E6">
      <w:start w:val="1"/>
      <w:numFmt w:val="bullet"/>
      <w:lvlText w:val=""/>
      <w:lvlJc w:val="left"/>
      <w:pPr>
        <w:ind w:left="3960" w:hanging="360"/>
      </w:pPr>
      <w:rPr>
        <w:rFonts w:ascii="Wingdings" w:hAnsi="Wingdings" w:hint="default"/>
      </w:rPr>
    </w:lvl>
    <w:lvl w:ilvl="6" w:tplc="3774D2F4">
      <w:start w:val="1"/>
      <w:numFmt w:val="bullet"/>
      <w:lvlText w:val=""/>
      <w:lvlJc w:val="left"/>
      <w:pPr>
        <w:ind w:left="4680" w:hanging="360"/>
      </w:pPr>
      <w:rPr>
        <w:rFonts w:ascii="Symbol" w:hAnsi="Symbol" w:hint="default"/>
      </w:rPr>
    </w:lvl>
    <w:lvl w:ilvl="7" w:tplc="82F8EADA">
      <w:start w:val="1"/>
      <w:numFmt w:val="bullet"/>
      <w:lvlText w:val="o"/>
      <w:lvlJc w:val="left"/>
      <w:pPr>
        <w:ind w:left="5400" w:hanging="360"/>
      </w:pPr>
      <w:rPr>
        <w:rFonts w:ascii="Courier New" w:hAnsi="Courier New" w:cs="Courier New" w:hint="default"/>
      </w:rPr>
    </w:lvl>
    <w:lvl w:ilvl="8" w:tplc="3B34A66E">
      <w:start w:val="1"/>
      <w:numFmt w:val="bullet"/>
      <w:lvlText w:val=""/>
      <w:lvlJc w:val="left"/>
      <w:pPr>
        <w:ind w:left="6120" w:hanging="360"/>
      </w:pPr>
      <w:rPr>
        <w:rFonts w:ascii="Wingdings" w:hAnsi="Wingdings" w:hint="default"/>
      </w:rPr>
    </w:lvl>
  </w:abstractNum>
  <w:abstractNum w:abstractNumId="87" w15:restartNumberingAfterBreak="0">
    <w:nsid w:val="3A4F22EE"/>
    <w:multiLevelType w:val="hybridMultilevel"/>
    <w:tmpl w:val="98D6D224"/>
    <w:lvl w:ilvl="0" w:tplc="42B80F94">
      <w:start w:val="1"/>
      <w:numFmt w:val="bullet"/>
      <w:lvlText w:val=""/>
      <w:lvlJc w:val="left"/>
      <w:pPr>
        <w:ind w:left="720" w:hanging="360"/>
      </w:pPr>
      <w:rPr>
        <w:rFonts w:ascii="Symbol" w:hAnsi="Symbol" w:hint="default"/>
      </w:rPr>
    </w:lvl>
    <w:lvl w:ilvl="1" w:tplc="14020612">
      <w:start w:val="1"/>
      <w:numFmt w:val="bullet"/>
      <w:lvlText w:val="o"/>
      <w:lvlJc w:val="left"/>
      <w:pPr>
        <w:ind w:left="1440" w:hanging="360"/>
      </w:pPr>
      <w:rPr>
        <w:rFonts w:ascii="Courier New" w:hAnsi="Courier New" w:cs="Courier New" w:hint="default"/>
      </w:rPr>
    </w:lvl>
    <w:lvl w:ilvl="2" w:tplc="40E608E6">
      <w:start w:val="1"/>
      <w:numFmt w:val="bullet"/>
      <w:lvlText w:val=""/>
      <w:lvlJc w:val="left"/>
      <w:pPr>
        <w:ind w:left="2160" w:hanging="360"/>
      </w:pPr>
      <w:rPr>
        <w:rFonts w:ascii="Wingdings" w:hAnsi="Wingdings" w:hint="default"/>
      </w:rPr>
    </w:lvl>
    <w:lvl w:ilvl="3" w:tplc="D632C520">
      <w:start w:val="1"/>
      <w:numFmt w:val="bullet"/>
      <w:lvlText w:val=""/>
      <w:lvlJc w:val="left"/>
      <w:pPr>
        <w:ind w:left="2880" w:hanging="360"/>
      </w:pPr>
      <w:rPr>
        <w:rFonts w:ascii="Symbol" w:hAnsi="Symbol" w:hint="default"/>
      </w:rPr>
    </w:lvl>
    <w:lvl w:ilvl="4" w:tplc="002AA754">
      <w:start w:val="1"/>
      <w:numFmt w:val="bullet"/>
      <w:lvlText w:val="o"/>
      <w:lvlJc w:val="left"/>
      <w:pPr>
        <w:ind w:left="3600" w:hanging="360"/>
      </w:pPr>
      <w:rPr>
        <w:rFonts w:ascii="Courier New" w:hAnsi="Courier New" w:cs="Courier New" w:hint="default"/>
      </w:rPr>
    </w:lvl>
    <w:lvl w:ilvl="5" w:tplc="B2668F0C">
      <w:start w:val="1"/>
      <w:numFmt w:val="bullet"/>
      <w:lvlText w:val=""/>
      <w:lvlJc w:val="left"/>
      <w:pPr>
        <w:ind w:left="4320" w:hanging="360"/>
      </w:pPr>
      <w:rPr>
        <w:rFonts w:ascii="Wingdings" w:hAnsi="Wingdings" w:hint="default"/>
      </w:rPr>
    </w:lvl>
    <w:lvl w:ilvl="6" w:tplc="67663666">
      <w:start w:val="1"/>
      <w:numFmt w:val="bullet"/>
      <w:lvlText w:val=""/>
      <w:lvlJc w:val="left"/>
      <w:pPr>
        <w:ind w:left="5040" w:hanging="360"/>
      </w:pPr>
      <w:rPr>
        <w:rFonts w:ascii="Symbol" w:hAnsi="Symbol" w:hint="default"/>
      </w:rPr>
    </w:lvl>
    <w:lvl w:ilvl="7" w:tplc="42228EDA">
      <w:start w:val="1"/>
      <w:numFmt w:val="bullet"/>
      <w:lvlText w:val="o"/>
      <w:lvlJc w:val="left"/>
      <w:pPr>
        <w:ind w:left="5760" w:hanging="360"/>
      </w:pPr>
      <w:rPr>
        <w:rFonts w:ascii="Courier New" w:hAnsi="Courier New" w:cs="Courier New" w:hint="default"/>
      </w:rPr>
    </w:lvl>
    <w:lvl w:ilvl="8" w:tplc="CF00E19E">
      <w:start w:val="1"/>
      <w:numFmt w:val="bullet"/>
      <w:lvlText w:val=""/>
      <w:lvlJc w:val="left"/>
      <w:pPr>
        <w:ind w:left="6480" w:hanging="360"/>
      </w:pPr>
      <w:rPr>
        <w:rFonts w:ascii="Wingdings" w:hAnsi="Wingdings" w:hint="default"/>
      </w:rPr>
    </w:lvl>
  </w:abstractNum>
  <w:abstractNum w:abstractNumId="88" w15:restartNumberingAfterBreak="0">
    <w:nsid w:val="3A5B05B8"/>
    <w:multiLevelType w:val="hybridMultilevel"/>
    <w:tmpl w:val="0EC0455E"/>
    <w:lvl w:ilvl="0" w:tplc="A598631A">
      <w:start w:val="1"/>
      <w:numFmt w:val="bullet"/>
      <w:lvlText w:val="–"/>
      <w:lvlJc w:val="left"/>
      <w:pPr>
        <w:ind w:left="720" w:hanging="360"/>
      </w:pPr>
      <w:rPr>
        <w:rFonts w:ascii="Arial" w:eastAsia="Arial" w:hAnsi="Arial" w:cs="Arial"/>
      </w:rPr>
    </w:lvl>
    <w:lvl w:ilvl="1" w:tplc="43F6A99E">
      <w:start w:val="1"/>
      <w:numFmt w:val="bullet"/>
      <w:lvlText w:val="o"/>
      <w:lvlJc w:val="left"/>
      <w:pPr>
        <w:ind w:left="1440" w:hanging="360"/>
      </w:pPr>
      <w:rPr>
        <w:rFonts w:ascii="Courier New" w:eastAsia="Courier New" w:hAnsi="Courier New" w:cs="Courier New" w:hint="default"/>
      </w:rPr>
    </w:lvl>
    <w:lvl w:ilvl="2" w:tplc="B3A8C8A6">
      <w:start w:val="1"/>
      <w:numFmt w:val="bullet"/>
      <w:lvlText w:val="§"/>
      <w:lvlJc w:val="left"/>
      <w:pPr>
        <w:ind w:left="2160" w:hanging="360"/>
      </w:pPr>
      <w:rPr>
        <w:rFonts w:ascii="Wingdings" w:eastAsia="Wingdings" w:hAnsi="Wingdings" w:cs="Wingdings" w:hint="default"/>
      </w:rPr>
    </w:lvl>
    <w:lvl w:ilvl="3" w:tplc="39E8E866">
      <w:start w:val="1"/>
      <w:numFmt w:val="bullet"/>
      <w:lvlText w:val="·"/>
      <w:lvlJc w:val="left"/>
      <w:pPr>
        <w:ind w:left="2880" w:hanging="360"/>
      </w:pPr>
      <w:rPr>
        <w:rFonts w:ascii="Symbol" w:eastAsia="Symbol" w:hAnsi="Symbol" w:cs="Symbol" w:hint="default"/>
      </w:rPr>
    </w:lvl>
    <w:lvl w:ilvl="4" w:tplc="34307948">
      <w:start w:val="1"/>
      <w:numFmt w:val="bullet"/>
      <w:lvlText w:val="o"/>
      <w:lvlJc w:val="left"/>
      <w:pPr>
        <w:ind w:left="3600" w:hanging="360"/>
      </w:pPr>
      <w:rPr>
        <w:rFonts w:ascii="Courier New" w:eastAsia="Courier New" w:hAnsi="Courier New" w:cs="Courier New" w:hint="default"/>
      </w:rPr>
    </w:lvl>
    <w:lvl w:ilvl="5" w:tplc="3F88B33A">
      <w:start w:val="1"/>
      <w:numFmt w:val="bullet"/>
      <w:lvlText w:val="§"/>
      <w:lvlJc w:val="left"/>
      <w:pPr>
        <w:ind w:left="4320" w:hanging="360"/>
      </w:pPr>
      <w:rPr>
        <w:rFonts w:ascii="Wingdings" w:eastAsia="Wingdings" w:hAnsi="Wingdings" w:cs="Wingdings" w:hint="default"/>
      </w:rPr>
    </w:lvl>
    <w:lvl w:ilvl="6" w:tplc="5B728E94">
      <w:start w:val="1"/>
      <w:numFmt w:val="bullet"/>
      <w:lvlText w:val="·"/>
      <w:lvlJc w:val="left"/>
      <w:pPr>
        <w:ind w:left="5040" w:hanging="360"/>
      </w:pPr>
      <w:rPr>
        <w:rFonts w:ascii="Symbol" w:eastAsia="Symbol" w:hAnsi="Symbol" w:cs="Symbol" w:hint="default"/>
      </w:rPr>
    </w:lvl>
    <w:lvl w:ilvl="7" w:tplc="38C8E01A">
      <w:start w:val="1"/>
      <w:numFmt w:val="bullet"/>
      <w:lvlText w:val="o"/>
      <w:lvlJc w:val="left"/>
      <w:pPr>
        <w:ind w:left="5760" w:hanging="360"/>
      </w:pPr>
      <w:rPr>
        <w:rFonts w:ascii="Courier New" w:eastAsia="Courier New" w:hAnsi="Courier New" w:cs="Courier New" w:hint="default"/>
      </w:rPr>
    </w:lvl>
    <w:lvl w:ilvl="8" w:tplc="04B0470E">
      <w:start w:val="1"/>
      <w:numFmt w:val="bullet"/>
      <w:lvlText w:val="§"/>
      <w:lvlJc w:val="left"/>
      <w:pPr>
        <w:ind w:left="6480" w:hanging="360"/>
      </w:pPr>
      <w:rPr>
        <w:rFonts w:ascii="Wingdings" w:eastAsia="Wingdings" w:hAnsi="Wingdings" w:cs="Wingdings" w:hint="default"/>
      </w:rPr>
    </w:lvl>
  </w:abstractNum>
  <w:abstractNum w:abstractNumId="89" w15:restartNumberingAfterBreak="0">
    <w:nsid w:val="3CF7034A"/>
    <w:multiLevelType w:val="hybridMultilevel"/>
    <w:tmpl w:val="CEF66D54"/>
    <w:lvl w:ilvl="0" w:tplc="A7D63EB8">
      <w:start w:val="1"/>
      <w:numFmt w:val="bullet"/>
      <w:lvlText w:val=""/>
      <w:lvlJc w:val="left"/>
      <w:pPr>
        <w:ind w:left="720" w:hanging="360"/>
      </w:pPr>
      <w:rPr>
        <w:rFonts w:ascii="Symbol" w:hAnsi="Symbol" w:hint="default"/>
      </w:rPr>
    </w:lvl>
    <w:lvl w:ilvl="1" w:tplc="AE6C15F8">
      <w:start w:val="1"/>
      <w:numFmt w:val="bullet"/>
      <w:lvlText w:val="o"/>
      <w:lvlJc w:val="left"/>
      <w:pPr>
        <w:ind w:left="1440" w:hanging="360"/>
      </w:pPr>
      <w:rPr>
        <w:rFonts w:ascii="Courier New" w:hAnsi="Courier New" w:cs="Courier New" w:hint="default"/>
      </w:rPr>
    </w:lvl>
    <w:lvl w:ilvl="2" w:tplc="08224A44">
      <w:start w:val="1"/>
      <w:numFmt w:val="bullet"/>
      <w:lvlText w:val=""/>
      <w:lvlJc w:val="left"/>
      <w:pPr>
        <w:ind w:left="2160" w:hanging="360"/>
      </w:pPr>
      <w:rPr>
        <w:rFonts w:ascii="Wingdings" w:hAnsi="Wingdings" w:hint="default"/>
      </w:rPr>
    </w:lvl>
    <w:lvl w:ilvl="3" w:tplc="8AA45F56">
      <w:start w:val="1"/>
      <w:numFmt w:val="bullet"/>
      <w:lvlText w:val=""/>
      <w:lvlJc w:val="left"/>
      <w:pPr>
        <w:ind w:left="2880" w:hanging="360"/>
      </w:pPr>
      <w:rPr>
        <w:rFonts w:ascii="Symbol" w:hAnsi="Symbol" w:hint="default"/>
      </w:rPr>
    </w:lvl>
    <w:lvl w:ilvl="4" w:tplc="F65E068A">
      <w:start w:val="1"/>
      <w:numFmt w:val="bullet"/>
      <w:lvlText w:val="o"/>
      <w:lvlJc w:val="left"/>
      <w:pPr>
        <w:ind w:left="3600" w:hanging="360"/>
      </w:pPr>
      <w:rPr>
        <w:rFonts w:ascii="Courier New" w:hAnsi="Courier New" w:cs="Courier New" w:hint="default"/>
      </w:rPr>
    </w:lvl>
    <w:lvl w:ilvl="5" w:tplc="4D204F8C">
      <w:start w:val="1"/>
      <w:numFmt w:val="bullet"/>
      <w:lvlText w:val=""/>
      <w:lvlJc w:val="left"/>
      <w:pPr>
        <w:ind w:left="4320" w:hanging="360"/>
      </w:pPr>
      <w:rPr>
        <w:rFonts w:ascii="Wingdings" w:hAnsi="Wingdings" w:hint="default"/>
      </w:rPr>
    </w:lvl>
    <w:lvl w:ilvl="6" w:tplc="15FCC678">
      <w:start w:val="1"/>
      <w:numFmt w:val="bullet"/>
      <w:lvlText w:val=""/>
      <w:lvlJc w:val="left"/>
      <w:pPr>
        <w:ind w:left="5040" w:hanging="360"/>
      </w:pPr>
      <w:rPr>
        <w:rFonts w:ascii="Symbol" w:hAnsi="Symbol" w:hint="default"/>
      </w:rPr>
    </w:lvl>
    <w:lvl w:ilvl="7" w:tplc="68E21E14">
      <w:start w:val="1"/>
      <w:numFmt w:val="bullet"/>
      <w:lvlText w:val="o"/>
      <w:lvlJc w:val="left"/>
      <w:pPr>
        <w:ind w:left="5760" w:hanging="360"/>
      </w:pPr>
      <w:rPr>
        <w:rFonts w:ascii="Courier New" w:hAnsi="Courier New" w:cs="Courier New" w:hint="default"/>
      </w:rPr>
    </w:lvl>
    <w:lvl w:ilvl="8" w:tplc="4BD6BB02">
      <w:start w:val="1"/>
      <w:numFmt w:val="bullet"/>
      <w:lvlText w:val=""/>
      <w:lvlJc w:val="left"/>
      <w:pPr>
        <w:ind w:left="6480" w:hanging="360"/>
      </w:pPr>
      <w:rPr>
        <w:rFonts w:ascii="Wingdings" w:hAnsi="Wingdings" w:hint="default"/>
      </w:rPr>
    </w:lvl>
  </w:abstractNum>
  <w:abstractNum w:abstractNumId="90" w15:restartNumberingAfterBreak="0">
    <w:nsid w:val="3DE072C4"/>
    <w:multiLevelType w:val="hybridMultilevel"/>
    <w:tmpl w:val="4FD06A72"/>
    <w:lvl w:ilvl="0" w:tplc="30EC4C90">
      <w:start w:val="1"/>
      <w:numFmt w:val="decimal"/>
      <w:lvlText w:val="%1."/>
      <w:lvlJc w:val="left"/>
      <w:pPr>
        <w:ind w:left="720" w:hanging="360"/>
      </w:pPr>
    </w:lvl>
    <w:lvl w:ilvl="1" w:tplc="B5FE69BE">
      <w:start w:val="1"/>
      <w:numFmt w:val="lowerLetter"/>
      <w:lvlText w:val="%2."/>
      <w:lvlJc w:val="left"/>
      <w:pPr>
        <w:ind w:left="1440" w:hanging="360"/>
      </w:pPr>
    </w:lvl>
    <w:lvl w:ilvl="2" w:tplc="107A87D0">
      <w:start w:val="1"/>
      <w:numFmt w:val="lowerRoman"/>
      <w:lvlText w:val="%3."/>
      <w:lvlJc w:val="right"/>
      <w:pPr>
        <w:ind w:left="2160" w:hanging="180"/>
      </w:pPr>
    </w:lvl>
    <w:lvl w:ilvl="3" w:tplc="C392741A">
      <w:start w:val="1"/>
      <w:numFmt w:val="decimal"/>
      <w:lvlText w:val="%4."/>
      <w:lvlJc w:val="left"/>
      <w:pPr>
        <w:ind w:left="2880" w:hanging="360"/>
      </w:pPr>
    </w:lvl>
    <w:lvl w:ilvl="4" w:tplc="6616E4CC">
      <w:start w:val="1"/>
      <w:numFmt w:val="lowerLetter"/>
      <w:lvlText w:val="%5."/>
      <w:lvlJc w:val="left"/>
      <w:pPr>
        <w:ind w:left="3600" w:hanging="360"/>
      </w:pPr>
    </w:lvl>
    <w:lvl w:ilvl="5" w:tplc="E8BAC918">
      <w:start w:val="1"/>
      <w:numFmt w:val="lowerRoman"/>
      <w:lvlText w:val="%6."/>
      <w:lvlJc w:val="right"/>
      <w:pPr>
        <w:ind w:left="4320" w:hanging="180"/>
      </w:pPr>
    </w:lvl>
    <w:lvl w:ilvl="6" w:tplc="2DD2397A">
      <w:start w:val="1"/>
      <w:numFmt w:val="decimal"/>
      <w:lvlText w:val="%7."/>
      <w:lvlJc w:val="left"/>
      <w:pPr>
        <w:ind w:left="5040" w:hanging="360"/>
      </w:pPr>
    </w:lvl>
    <w:lvl w:ilvl="7" w:tplc="81AC2FA0">
      <w:start w:val="1"/>
      <w:numFmt w:val="lowerLetter"/>
      <w:lvlText w:val="%8."/>
      <w:lvlJc w:val="left"/>
      <w:pPr>
        <w:ind w:left="5760" w:hanging="360"/>
      </w:pPr>
    </w:lvl>
    <w:lvl w:ilvl="8" w:tplc="851042DC">
      <w:start w:val="1"/>
      <w:numFmt w:val="lowerRoman"/>
      <w:lvlText w:val="%9."/>
      <w:lvlJc w:val="right"/>
      <w:pPr>
        <w:ind w:left="6480" w:hanging="180"/>
      </w:pPr>
    </w:lvl>
  </w:abstractNum>
  <w:abstractNum w:abstractNumId="91" w15:restartNumberingAfterBreak="0">
    <w:nsid w:val="3E864FBF"/>
    <w:multiLevelType w:val="hybridMultilevel"/>
    <w:tmpl w:val="0F906784"/>
    <w:lvl w:ilvl="0" w:tplc="89E8314E">
      <w:start w:val="1"/>
      <w:numFmt w:val="bullet"/>
      <w:lvlText w:val=""/>
      <w:lvlJc w:val="left"/>
      <w:pPr>
        <w:ind w:left="720" w:hanging="360"/>
      </w:pPr>
      <w:rPr>
        <w:rFonts w:ascii="Symbol" w:hAnsi="Symbol" w:hint="default"/>
      </w:rPr>
    </w:lvl>
    <w:lvl w:ilvl="1" w:tplc="F5C64EF4">
      <w:start w:val="1"/>
      <w:numFmt w:val="bullet"/>
      <w:lvlText w:val="o"/>
      <w:lvlJc w:val="left"/>
      <w:pPr>
        <w:ind w:left="1440" w:hanging="360"/>
      </w:pPr>
      <w:rPr>
        <w:rFonts w:ascii="Courier New" w:hAnsi="Courier New" w:cs="Courier New" w:hint="default"/>
      </w:rPr>
    </w:lvl>
    <w:lvl w:ilvl="2" w:tplc="73B8F062">
      <w:start w:val="1"/>
      <w:numFmt w:val="bullet"/>
      <w:lvlText w:val=""/>
      <w:lvlJc w:val="left"/>
      <w:pPr>
        <w:ind w:left="2160" w:hanging="360"/>
      </w:pPr>
      <w:rPr>
        <w:rFonts w:ascii="Wingdings" w:hAnsi="Wingdings" w:hint="default"/>
      </w:rPr>
    </w:lvl>
    <w:lvl w:ilvl="3" w:tplc="AA563804">
      <w:start w:val="1"/>
      <w:numFmt w:val="bullet"/>
      <w:lvlText w:val=""/>
      <w:lvlJc w:val="left"/>
      <w:pPr>
        <w:ind w:left="2880" w:hanging="360"/>
      </w:pPr>
      <w:rPr>
        <w:rFonts w:ascii="Symbol" w:hAnsi="Symbol" w:hint="default"/>
      </w:rPr>
    </w:lvl>
    <w:lvl w:ilvl="4" w:tplc="84F407DE">
      <w:start w:val="1"/>
      <w:numFmt w:val="bullet"/>
      <w:lvlText w:val="o"/>
      <w:lvlJc w:val="left"/>
      <w:pPr>
        <w:ind w:left="3600" w:hanging="360"/>
      </w:pPr>
      <w:rPr>
        <w:rFonts w:ascii="Courier New" w:hAnsi="Courier New" w:cs="Courier New" w:hint="default"/>
      </w:rPr>
    </w:lvl>
    <w:lvl w:ilvl="5" w:tplc="2A7C4782">
      <w:start w:val="1"/>
      <w:numFmt w:val="bullet"/>
      <w:lvlText w:val=""/>
      <w:lvlJc w:val="left"/>
      <w:pPr>
        <w:ind w:left="4320" w:hanging="360"/>
      </w:pPr>
      <w:rPr>
        <w:rFonts w:ascii="Wingdings" w:hAnsi="Wingdings" w:hint="default"/>
      </w:rPr>
    </w:lvl>
    <w:lvl w:ilvl="6" w:tplc="92F650C4">
      <w:start w:val="1"/>
      <w:numFmt w:val="bullet"/>
      <w:lvlText w:val=""/>
      <w:lvlJc w:val="left"/>
      <w:pPr>
        <w:ind w:left="5040" w:hanging="360"/>
      </w:pPr>
      <w:rPr>
        <w:rFonts w:ascii="Symbol" w:hAnsi="Symbol" w:hint="default"/>
      </w:rPr>
    </w:lvl>
    <w:lvl w:ilvl="7" w:tplc="D548B958">
      <w:start w:val="1"/>
      <w:numFmt w:val="bullet"/>
      <w:lvlText w:val="o"/>
      <w:lvlJc w:val="left"/>
      <w:pPr>
        <w:ind w:left="5760" w:hanging="360"/>
      </w:pPr>
      <w:rPr>
        <w:rFonts w:ascii="Courier New" w:hAnsi="Courier New" w:cs="Courier New" w:hint="default"/>
      </w:rPr>
    </w:lvl>
    <w:lvl w:ilvl="8" w:tplc="07EEAA38">
      <w:start w:val="1"/>
      <w:numFmt w:val="bullet"/>
      <w:lvlText w:val=""/>
      <w:lvlJc w:val="left"/>
      <w:pPr>
        <w:ind w:left="6480" w:hanging="360"/>
      </w:pPr>
      <w:rPr>
        <w:rFonts w:ascii="Wingdings" w:hAnsi="Wingdings" w:hint="default"/>
      </w:rPr>
    </w:lvl>
  </w:abstractNum>
  <w:abstractNum w:abstractNumId="92" w15:restartNumberingAfterBreak="0">
    <w:nsid w:val="3E9217A4"/>
    <w:multiLevelType w:val="hybridMultilevel"/>
    <w:tmpl w:val="2C48348C"/>
    <w:lvl w:ilvl="0" w:tplc="F58EF62C">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360" w:hanging="180"/>
      </w:pPr>
    </w:lvl>
    <w:lvl w:ilvl="3" w:tplc="0419000F">
      <w:start w:val="1"/>
      <w:numFmt w:val="decimal"/>
      <w:lvlText w:val="%4."/>
      <w:lvlJc w:val="left"/>
      <w:pPr>
        <w:ind w:left="360" w:hanging="360"/>
      </w:pPr>
    </w:lvl>
    <w:lvl w:ilvl="4" w:tplc="04190019" w:tentative="1">
      <w:start w:val="1"/>
      <w:numFmt w:val="lowerLetter"/>
      <w:lvlText w:val="%5."/>
      <w:lvlJc w:val="left"/>
      <w:pPr>
        <w:ind w:left="1080" w:hanging="360"/>
      </w:pPr>
    </w:lvl>
    <w:lvl w:ilvl="5" w:tplc="0419001B" w:tentative="1">
      <w:start w:val="1"/>
      <w:numFmt w:val="lowerRoman"/>
      <w:lvlText w:val="%6."/>
      <w:lvlJc w:val="right"/>
      <w:pPr>
        <w:ind w:left="1800" w:hanging="180"/>
      </w:pPr>
    </w:lvl>
    <w:lvl w:ilvl="6" w:tplc="0419000F" w:tentative="1">
      <w:start w:val="1"/>
      <w:numFmt w:val="decimal"/>
      <w:lvlText w:val="%7."/>
      <w:lvlJc w:val="left"/>
      <w:pPr>
        <w:ind w:left="2520" w:hanging="360"/>
      </w:pPr>
    </w:lvl>
    <w:lvl w:ilvl="7" w:tplc="04190019" w:tentative="1">
      <w:start w:val="1"/>
      <w:numFmt w:val="lowerLetter"/>
      <w:lvlText w:val="%8."/>
      <w:lvlJc w:val="left"/>
      <w:pPr>
        <w:ind w:left="3240" w:hanging="360"/>
      </w:pPr>
    </w:lvl>
    <w:lvl w:ilvl="8" w:tplc="0419001B" w:tentative="1">
      <w:start w:val="1"/>
      <w:numFmt w:val="lowerRoman"/>
      <w:lvlText w:val="%9."/>
      <w:lvlJc w:val="right"/>
      <w:pPr>
        <w:ind w:left="3960" w:hanging="180"/>
      </w:pPr>
    </w:lvl>
  </w:abstractNum>
  <w:abstractNum w:abstractNumId="93" w15:restartNumberingAfterBreak="0">
    <w:nsid w:val="3EE214C0"/>
    <w:multiLevelType w:val="hybridMultilevel"/>
    <w:tmpl w:val="8C3C3CD6"/>
    <w:lvl w:ilvl="0" w:tplc="4A88AFC8">
      <w:start w:val="1"/>
      <w:numFmt w:val="bullet"/>
      <w:lvlText w:val=""/>
      <w:lvlJc w:val="left"/>
      <w:pPr>
        <w:ind w:left="720" w:hanging="360"/>
      </w:pPr>
      <w:rPr>
        <w:rFonts w:ascii="Symbol" w:hAnsi="Symbol" w:hint="default"/>
      </w:rPr>
    </w:lvl>
    <w:lvl w:ilvl="1" w:tplc="25769982">
      <w:start w:val="1"/>
      <w:numFmt w:val="bullet"/>
      <w:lvlText w:val="o"/>
      <w:lvlJc w:val="left"/>
      <w:pPr>
        <w:ind w:left="1440" w:hanging="360"/>
      </w:pPr>
      <w:rPr>
        <w:rFonts w:ascii="Courier New" w:hAnsi="Courier New" w:cs="Courier New" w:hint="default"/>
      </w:rPr>
    </w:lvl>
    <w:lvl w:ilvl="2" w:tplc="BE7AF228">
      <w:start w:val="1"/>
      <w:numFmt w:val="bullet"/>
      <w:lvlText w:val=""/>
      <w:lvlJc w:val="left"/>
      <w:pPr>
        <w:ind w:left="2160" w:hanging="360"/>
      </w:pPr>
      <w:rPr>
        <w:rFonts w:ascii="Wingdings" w:hAnsi="Wingdings" w:hint="default"/>
      </w:rPr>
    </w:lvl>
    <w:lvl w:ilvl="3" w:tplc="8CE4A0D4">
      <w:start w:val="1"/>
      <w:numFmt w:val="bullet"/>
      <w:lvlText w:val=""/>
      <w:lvlJc w:val="left"/>
      <w:pPr>
        <w:ind w:left="2880" w:hanging="360"/>
      </w:pPr>
      <w:rPr>
        <w:rFonts w:ascii="Symbol" w:hAnsi="Symbol" w:hint="default"/>
      </w:rPr>
    </w:lvl>
    <w:lvl w:ilvl="4" w:tplc="8FAAD7B4">
      <w:start w:val="1"/>
      <w:numFmt w:val="bullet"/>
      <w:lvlText w:val="o"/>
      <w:lvlJc w:val="left"/>
      <w:pPr>
        <w:ind w:left="3600" w:hanging="360"/>
      </w:pPr>
      <w:rPr>
        <w:rFonts w:ascii="Courier New" w:hAnsi="Courier New" w:cs="Courier New" w:hint="default"/>
      </w:rPr>
    </w:lvl>
    <w:lvl w:ilvl="5" w:tplc="C924E3CC">
      <w:start w:val="1"/>
      <w:numFmt w:val="bullet"/>
      <w:lvlText w:val=""/>
      <w:lvlJc w:val="left"/>
      <w:pPr>
        <w:ind w:left="4320" w:hanging="360"/>
      </w:pPr>
      <w:rPr>
        <w:rFonts w:ascii="Wingdings" w:hAnsi="Wingdings" w:hint="default"/>
      </w:rPr>
    </w:lvl>
    <w:lvl w:ilvl="6" w:tplc="A7480DA0">
      <w:start w:val="1"/>
      <w:numFmt w:val="bullet"/>
      <w:lvlText w:val=""/>
      <w:lvlJc w:val="left"/>
      <w:pPr>
        <w:ind w:left="5040" w:hanging="360"/>
      </w:pPr>
      <w:rPr>
        <w:rFonts w:ascii="Symbol" w:hAnsi="Symbol" w:hint="default"/>
      </w:rPr>
    </w:lvl>
    <w:lvl w:ilvl="7" w:tplc="12CED25E">
      <w:start w:val="1"/>
      <w:numFmt w:val="bullet"/>
      <w:lvlText w:val="o"/>
      <w:lvlJc w:val="left"/>
      <w:pPr>
        <w:ind w:left="5760" w:hanging="360"/>
      </w:pPr>
      <w:rPr>
        <w:rFonts w:ascii="Courier New" w:hAnsi="Courier New" w:cs="Courier New" w:hint="default"/>
      </w:rPr>
    </w:lvl>
    <w:lvl w:ilvl="8" w:tplc="FC90E31C">
      <w:start w:val="1"/>
      <w:numFmt w:val="bullet"/>
      <w:lvlText w:val=""/>
      <w:lvlJc w:val="left"/>
      <w:pPr>
        <w:ind w:left="6480" w:hanging="360"/>
      </w:pPr>
      <w:rPr>
        <w:rFonts w:ascii="Wingdings" w:hAnsi="Wingdings" w:hint="default"/>
      </w:rPr>
    </w:lvl>
  </w:abstractNum>
  <w:abstractNum w:abstractNumId="94" w15:restartNumberingAfterBreak="0">
    <w:nsid w:val="3F8A4167"/>
    <w:multiLevelType w:val="hybridMultilevel"/>
    <w:tmpl w:val="AB10F8F6"/>
    <w:lvl w:ilvl="0" w:tplc="8DAEDC58">
      <w:start w:val="1"/>
      <w:numFmt w:val="bullet"/>
      <w:lvlText w:val=""/>
      <w:lvlJc w:val="left"/>
      <w:pPr>
        <w:ind w:left="720" w:hanging="360"/>
      </w:pPr>
      <w:rPr>
        <w:rFonts w:ascii="Symbol" w:hAnsi="Symbol" w:hint="default"/>
      </w:rPr>
    </w:lvl>
    <w:lvl w:ilvl="1" w:tplc="E00A7964">
      <w:start w:val="1"/>
      <w:numFmt w:val="bullet"/>
      <w:lvlText w:val="o"/>
      <w:lvlJc w:val="left"/>
      <w:pPr>
        <w:ind w:left="1440" w:hanging="360"/>
      </w:pPr>
      <w:rPr>
        <w:rFonts w:ascii="Courier New" w:hAnsi="Courier New" w:cs="Courier New" w:hint="default"/>
      </w:rPr>
    </w:lvl>
    <w:lvl w:ilvl="2" w:tplc="975C3E2C">
      <w:start w:val="1"/>
      <w:numFmt w:val="bullet"/>
      <w:lvlText w:val=""/>
      <w:lvlJc w:val="left"/>
      <w:pPr>
        <w:ind w:left="2160" w:hanging="360"/>
      </w:pPr>
      <w:rPr>
        <w:rFonts w:ascii="Wingdings" w:hAnsi="Wingdings" w:hint="default"/>
      </w:rPr>
    </w:lvl>
    <w:lvl w:ilvl="3" w:tplc="7D3A8918">
      <w:start w:val="1"/>
      <w:numFmt w:val="bullet"/>
      <w:lvlText w:val=""/>
      <w:lvlJc w:val="left"/>
      <w:pPr>
        <w:ind w:left="2880" w:hanging="360"/>
      </w:pPr>
      <w:rPr>
        <w:rFonts w:ascii="Symbol" w:hAnsi="Symbol" w:hint="default"/>
      </w:rPr>
    </w:lvl>
    <w:lvl w:ilvl="4" w:tplc="063446FE">
      <w:start w:val="1"/>
      <w:numFmt w:val="bullet"/>
      <w:lvlText w:val="o"/>
      <w:lvlJc w:val="left"/>
      <w:pPr>
        <w:ind w:left="3600" w:hanging="360"/>
      </w:pPr>
      <w:rPr>
        <w:rFonts w:ascii="Courier New" w:hAnsi="Courier New" w:cs="Courier New" w:hint="default"/>
      </w:rPr>
    </w:lvl>
    <w:lvl w:ilvl="5" w:tplc="EFDC7EFE">
      <w:start w:val="1"/>
      <w:numFmt w:val="bullet"/>
      <w:lvlText w:val=""/>
      <w:lvlJc w:val="left"/>
      <w:pPr>
        <w:ind w:left="4320" w:hanging="360"/>
      </w:pPr>
      <w:rPr>
        <w:rFonts w:ascii="Wingdings" w:hAnsi="Wingdings" w:hint="default"/>
      </w:rPr>
    </w:lvl>
    <w:lvl w:ilvl="6" w:tplc="50B24948">
      <w:start w:val="1"/>
      <w:numFmt w:val="bullet"/>
      <w:lvlText w:val=""/>
      <w:lvlJc w:val="left"/>
      <w:pPr>
        <w:ind w:left="5040" w:hanging="360"/>
      </w:pPr>
      <w:rPr>
        <w:rFonts w:ascii="Symbol" w:hAnsi="Symbol" w:hint="default"/>
      </w:rPr>
    </w:lvl>
    <w:lvl w:ilvl="7" w:tplc="9F261CB2">
      <w:start w:val="1"/>
      <w:numFmt w:val="bullet"/>
      <w:lvlText w:val="o"/>
      <w:lvlJc w:val="left"/>
      <w:pPr>
        <w:ind w:left="5760" w:hanging="360"/>
      </w:pPr>
      <w:rPr>
        <w:rFonts w:ascii="Courier New" w:hAnsi="Courier New" w:cs="Courier New" w:hint="default"/>
      </w:rPr>
    </w:lvl>
    <w:lvl w:ilvl="8" w:tplc="29F87F0A">
      <w:start w:val="1"/>
      <w:numFmt w:val="bullet"/>
      <w:lvlText w:val=""/>
      <w:lvlJc w:val="left"/>
      <w:pPr>
        <w:ind w:left="6480" w:hanging="360"/>
      </w:pPr>
      <w:rPr>
        <w:rFonts w:ascii="Wingdings" w:hAnsi="Wingdings" w:hint="default"/>
      </w:rPr>
    </w:lvl>
  </w:abstractNum>
  <w:abstractNum w:abstractNumId="95" w15:restartNumberingAfterBreak="0">
    <w:nsid w:val="3FF275B8"/>
    <w:multiLevelType w:val="hybridMultilevel"/>
    <w:tmpl w:val="BB6A87B2"/>
    <w:lvl w:ilvl="0" w:tplc="59768672">
      <w:start w:val="1"/>
      <w:numFmt w:val="bullet"/>
      <w:lvlText w:val="–"/>
      <w:lvlJc w:val="left"/>
      <w:pPr>
        <w:ind w:left="709" w:hanging="360"/>
      </w:pPr>
      <w:rPr>
        <w:rFonts w:ascii="Arial" w:eastAsia="Arial" w:hAnsi="Arial" w:cs="Arial" w:hint="default"/>
      </w:rPr>
    </w:lvl>
    <w:lvl w:ilvl="1" w:tplc="536CDE96">
      <w:start w:val="1"/>
      <w:numFmt w:val="bullet"/>
      <w:lvlText w:val="o"/>
      <w:lvlJc w:val="left"/>
      <w:pPr>
        <w:ind w:left="1429" w:hanging="360"/>
      </w:pPr>
      <w:rPr>
        <w:rFonts w:ascii="Courier New" w:eastAsia="Courier New" w:hAnsi="Courier New" w:cs="Courier New" w:hint="default"/>
      </w:rPr>
    </w:lvl>
    <w:lvl w:ilvl="2" w:tplc="9A5E7C5A">
      <w:start w:val="1"/>
      <w:numFmt w:val="bullet"/>
      <w:lvlText w:val="§"/>
      <w:lvlJc w:val="left"/>
      <w:pPr>
        <w:ind w:left="2149" w:hanging="360"/>
      </w:pPr>
      <w:rPr>
        <w:rFonts w:ascii="Wingdings" w:eastAsia="Wingdings" w:hAnsi="Wingdings" w:cs="Wingdings" w:hint="default"/>
      </w:rPr>
    </w:lvl>
    <w:lvl w:ilvl="3" w:tplc="FE9EAF02">
      <w:start w:val="1"/>
      <w:numFmt w:val="bullet"/>
      <w:lvlText w:val="·"/>
      <w:lvlJc w:val="left"/>
      <w:pPr>
        <w:ind w:left="2869" w:hanging="360"/>
      </w:pPr>
      <w:rPr>
        <w:rFonts w:ascii="Symbol" w:eastAsia="Symbol" w:hAnsi="Symbol" w:cs="Symbol" w:hint="default"/>
      </w:rPr>
    </w:lvl>
    <w:lvl w:ilvl="4" w:tplc="68969C74">
      <w:start w:val="1"/>
      <w:numFmt w:val="bullet"/>
      <w:lvlText w:val="o"/>
      <w:lvlJc w:val="left"/>
      <w:pPr>
        <w:ind w:left="3589" w:hanging="360"/>
      </w:pPr>
      <w:rPr>
        <w:rFonts w:ascii="Courier New" w:eastAsia="Courier New" w:hAnsi="Courier New" w:cs="Courier New" w:hint="default"/>
      </w:rPr>
    </w:lvl>
    <w:lvl w:ilvl="5" w:tplc="97B0ADCE">
      <w:start w:val="1"/>
      <w:numFmt w:val="bullet"/>
      <w:lvlText w:val="§"/>
      <w:lvlJc w:val="left"/>
      <w:pPr>
        <w:ind w:left="4309" w:hanging="360"/>
      </w:pPr>
      <w:rPr>
        <w:rFonts w:ascii="Wingdings" w:eastAsia="Wingdings" w:hAnsi="Wingdings" w:cs="Wingdings" w:hint="default"/>
      </w:rPr>
    </w:lvl>
    <w:lvl w:ilvl="6" w:tplc="5890EC6C">
      <w:start w:val="1"/>
      <w:numFmt w:val="bullet"/>
      <w:lvlText w:val="·"/>
      <w:lvlJc w:val="left"/>
      <w:pPr>
        <w:ind w:left="5029" w:hanging="360"/>
      </w:pPr>
      <w:rPr>
        <w:rFonts w:ascii="Symbol" w:eastAsia="Symbol" w:hAnsi="Symbol" w:cs="Symbol" w:hint="default"/>
      </w:rPr>
    </w:lvl>
    <w:lvl w:ilvl="7" w:tplc="96FE1DB0">
      <w:start w:val="1"/>
      <w:numFmt w:val="bullet"/>
      <w:lvlText w:val="o"/>
      <w:lvlJc w:val="left"/>
      <w:pPr>
        <w:ind w:left="5749" w:hanging="360"/>
      </w:pPr>
      <w:rPr>
        <w:rFonts w:ascii="Courier New" w:eastAsia="Courier New" w:hAnsi="Courier New" w:cs="Courier New" w:hint="default"/>
      </w:rPr>
    </w:lvl>
    <w:lvl w:ilvl="8" w:tplc="748A371C">
      <w:start w:val="1"/>
      <w:numFmt w:val="bullet"/>
      <w:lvlText w:val="§"/>
      <w:lvlJc w:val="left"/>
      <w:pPr>
        <w:ind w:left="6469" w:hanging="360"/>
      </w:pPr>
      <w:rPr>
        <w:rFonts w:ascii="Wingdings" w:eastAsia="Wingdings" w:hAnsi="Wingdings" w:cs="Wingdings" w:hint="default"/>
      </w:rPr>
    </w:lvl>
  </w:abstractNum>
  <w:abstractNum w:abstractNumId="96" w15:restartNumberingAfterBreak="0">
    <w:nsid w:val="409E3720"/>
    <w:multiLevelType w:val="multilevel"/>
    <w:tmpl w:val="9B4415FA"/>
    <w:styleLink w:val="phadditiontitle"/>
    <w:lvl w:ilvl="0">
      <w:start w:val="1"/>
      <w:numFmt w:val="upperLetter"/>
      <w:pStyle w:val="phadditiontitle1"/>
      <w:lvlText w:val="Приложение %1"/>
      <w:lvlJc w:val="left"/>
      <w:pPr>
        <w:tabs>
          <w:tab w:val="num" w:pos="0"/>
        </w:tabs>
      </w:pPr>
      <w:rPr>
        <w:rFonts w:cs="Times New Roman" w:hint="default"/>
      </w:rPr>
    </w:lvl>
    <w:lvl w:ilvl="1">
      <w:start w:val="1"/>
      <w:numFmt w:val="decimal"/>
      <w:pStyle w:val="phadditiontitle2"/>
      <w:lvlText w:val="%1.%2"/>
      <w:lvlJc w:val="left"/>
      <w:pPr>
        <w:tabs>
          <w:tab w:val="num" w:pos="720"/>
        </w:tabs>
        <w:ind w:left="720"/>
      </w:pPr>
      <w:rPr>
        <w:rFonts w:cs="Times New Roman" w:hint="default"/>
      </w:rPr>
    </w:lvl>
    <w:lvl w:ilvl="2">
      <w:start w:val="1"/>
      <w:numFmt w:val="decimal"/>
      <w:pStyle w:val="phadditiontitle3"/>
      <w:lvlText w:val="%1.%2.%3"/>
      <w:lvlJc w:val="left"/>
      <w:pPr>
        <w:tabs>
          <w:tab w:val="num" w:pos="720"/>
        </w:tabs>
        <w:ind w:left="720"/>
      </w:pPr>
      <w:rPr>
        <w:rFonts w:cs="Times New Roman" w:hint="default"/>
      </w:rPr>
    </w:lvl>
    <w:lvl w:ilvl="3">
      <w:start w:val="1"/>
      <w:numFmt w:val="decimal"/>
      <w:lvlText w:val="%1.%2.%3.%4"/>
      <w:lvlJc w:val="left"/>
      <w:pPr>
        <w:tabs>
          <w:tab w:val="num" w:pos="3738"/>
        </w:tabs>
        <w:ind w:left="3738" w:hanging="864"/>
      </w:pPr>
      <w:rPr>
        <w:rFonts w:cs="Times New Roman" w:hint="default"/>
      </w:rPr>
    </w:lvl>
    <w:lvl w:ilvl="4">
      <w:start w:val="1"/>
      <w:numFmt w:val="decimal"/>
      <w:lvlText w:val="%1.%2.%3.%4.%5"/>
      <w:lvlJc w:val="left"/>
      <w:pPr>
        <w:tabs>
          <w:tab w:val="num" w:pos="3882"/>
        </w:tabs>
        <w:ind w:left="3882" w:hanging="1008"/>
      </w:pPr>
      <w:rPr>
        <w:rFonts w:cs="Times New Roman" w:hint="default"/>
      </w:rPr>
    </w:lvl>
    <w:lvl w:ilvl="5">
      <w:start w:val="1"/>
      <w:numFmt w:val="decimal"/>
      <w:lvlText w:val="%1.%2.%3.%4.%5.%6"/>
      <w:lvlJc w:val="left"/>
      <w:pPr>
        <w:tabs>
          <w:tab w:val="num" w:pos="4026"/>
        </w:tabs>
        <w:ind w:left="4026" w:hanging="1152"/>
      </w:pPr>
      <w:rPr>
        <w:rFonts w:cs="Times New Roman" w:hint="default"/>
      </w:rPr>
    </w:lvl>
    <w:lvl w:ilvl="6">
      <w:start w:val="1"/>
      <w:numFmt w:val="decimal"/>
      <w:lvlText w:val="%1.%2.%3.%4.%5.%6.%7"/>
      <w:lvlJc w:val="left"/>
      <w:pPr>
        <w:tabs>
          <w:tab w:val="num" w:pos="4170"/>
        </w:tabs>
        <w:ind w:left="4170" w:hanging="1296"/>
      </w:pPr>
      <w:rPr>
        <w:rFonts w:cs="Times New Roman" w:hint="default"/>
      </w:rPr>
    </w:lvl>
    <w:lvl w:ilvl="7">
      <w:start w:val="1"/>
      <w:numFmt w:val="decimal"/>
      <w:lvlText w:val="%1.%2.%3.%4.%5.%6.%7.%8"/>
      <w:lvlJc w:val="left"/>
      <w:pPr>
        <w:tabs>
          <w:tab w:val="num" w:pos="4314"/>
        </w:tabs>
        <w:ind w:left="4314" w:hanging="1440"/>
      </w:pPr>
      <w:rPr>
        <w:rFonts w:cs="Times New Roman" w:hint="default"/>
      </w:rPr>
    </w:lvl>
    <w:lvl w:ilvl="8">
      <w:start w:val="1"/>
      <w:numFmt w:val="decimal"/>
      <w:lvlText w:val="%1.%2.%3.%4.%5.%6.%7.%8.%9"/>
      <w:lvlJc w:val="left"/>
      <w:pPr>
        <w:tabs>
          <w:tab w:val="num" w:pos="4458"/>
        </w:tabs>
        <w:ind w:left="4458" w:hanging="1584"/>
      </w:pPr>
      <w:rPr>
        <w:rFonts w:cs="Times New Roman" w:hint="default"/>
      </w:rPr>
    </w:lvl>
  </w:abstractNum>
  <w:abstractNum w:abstractNumId="97" w15:restartNumberingAfterBreak="0">
    <w:nsid w:val="40BB0498"/>
    <w:multiLevelType w:val="hybridMultilevel"/>
    <w:tmpl w:val="B2C6C958"/>
    <w:lvl w:ilvl="0" w:tplc="B8E012A6">
      <w:start w:val="1"/>
      <w:numFmt w:val="bullet"/>
      <w:lvlText w:val="-"/>
      <w:lvlJc w:val="left"/>
      <w:pPr>
        <w:tabs>
          <w:tab w:val="num" w:pos="720"/>
        </w:tabs>
        <w:ind w:left="720" w:hanging="360"/>
      </w:pPr>
      <w:rPr>
        <w:rFonts w:ascii="Symbol" w:hAnsi="Symbol" w:hint="default"/>
        <w:color w:val="auto"/>
        <w:sz w:val="20"/>
      </w:rPr>
    </w:lvl>
    <w:lvl w:ilvl="1" w:tplc="D6D68D46">
      <w:start w:val="1"/>
      <w:numFmt w:val="bullet"/>
      <w:lvlText w:val="o"/>
      <w:lvlJc w:val="left"/>
      <w:pPr>
        <w:tabs>
          <w:tab w:val="num" w:pos="1440"/>
        </w:tabs>
        <w:ind w:left="1440" w:hanging="360"/>
      </w:pPr>
      <w:rPr>
        <w:rFonts w:ascii="Courier New" w:hAnsi="Courier New" w:hint="default"/>
        <w:sz w:val="20"/>
      </w:rPr>
    </w:lvl>
    <w:lvl w:ilvl="2" w:tplc="4732DAEA">
      <w:start w:val="1"/>
      <w:numFmt w:val="bullet"/>
      <w:lvlText w:val=""/>
      <w:lvlJc w:val="left"/>
      <w:pPr>
        <w:tabs>
          <w:tab w:val="num" w:pos="2160"/>
        </w:tabs>
        <w:ind w:left="2160" w:hanging="360"/>
      </w:pPr>
      <w:rPr>
        <w:rFonts w:ascii="Wingdings" w:hAnsi="Wingdings" w:hint="default"/>
        <w:sz w:val="20"/>
      </w:rPr>
    </w:lvl>
    <w:lvl w:ilvl="3" w:tplc="F5CE6514">
      <w:start w:val="1"/>
      <w:numFmt w:val="bullet"/>
      <w:lvlText w:val=""/>
      <w:lvlJc w:val="left"/>
      <w:pPr>
        <w:tabs>
          <w:tab w:val="num" w:pos="2880"/>
        </w:tabs>
        <w:ind w:left="2880" w:hanging="360"/>
      </w:pPr>
      <w:rPr>
        <w:rFonts w:ascii="Wingdings" w:hAnsi="Wingdings" w:hint="default"/>
        <w:sz w:val="20"/>
      </w:rPr>
    </w:lvl>
    <w:lvl w:ilvl="4" w:tplc="44141CF6">
      <w:start w:val="1"/>
      <w:numFmt w:val="bullet"/>
      <w:lvlText w:val=""/>
      <w:lvlJc w:val="left"/>
      <w:pPr>
        <w:tabs>
          <w:tab w:val="num" w:pos="3600"/>
        </w:tabs>
        <w:ind w:left="3600" w:hanging="360"/>
      </w:pPr>
      <w:rPr>
        <w:rFonts w:ascii="Wingdings" w:hAnsi="Wingdings" w:hint="default"/>
        <w:sz w:val="20"/>
      </w:rPr>
    </w:lvl>
    <w:lvl w:ilvl="5" w:tplc="4A168C70">
      <w:start w:val="1"/>
      <w:numFmt w:val="bullet"/>
      <w:lvlText w:val=""/>
      <w:lvlJc w:val="left"/>
      <w:pPr>
        <w:tabs>
          <w:tab w:val="num" w:pos="4320"/>
        </w:tabs>
        <w:ind w:left="4320" w:hanging="360"/>
      </w:pPr>
      <w:rPr>
        <w:rFonts w:ascii="Wingdings" w:hAnsi="Wingdings" w:hint="default"/>
        <w:sz w:val="20"/>
      </w:rPr>
    </w:lvl>
    <w:lvl w:ilvl="6" w:tplc="1A489A20">
      <w:start w:val="1"/>
      <w:numFmt w:val="bullet"/>
      <w:lvlText w:val=""/>
      <w:lvlJc w:val="left"/>
      <w:pPr>
        <w:tabs>
          <w:tab w:val="num" w:pos="5040"/>
        </w:tabs>
        <w:ind w:left="5040" w:hanging="360"/>
      </w:pPr>
      <w:rPr>
        <w:rFonts w:ascii="Wingdings" w:hAnsi="Wingdings" w:hint="default"/>
        <w:sz w:val="20"/>
      </w:rPr>
    </w:lvl>
    <w:lvl w:ilvl="7" w:tplc="446EBFAE">
      <w:start w:val="1"/>
      <w:numFmt w:val="bullet"/>
      <w:lvlText w:val=""/>
      <w:lvlJc w:val="left"/>
      <w:pPr>
        <w:tabs>
          <w:tab w:val="num" w:pos="5760"/>
        </w:tabs>
        <w:ind w:left="5760" w:hanging="360"/>
      </w:pPr>
      <w:rPr>
        <w:rFonts w:ascii="Wingdings" w:hAnsi="Wingdings" w:hint="default"/>
        <w:sz w:val="20"/>
      </w:rPr>
    </w:lvl>
    <w:lvl w:ilvl="8" w:tplc="113693B6">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F77C35"/>
    <w:multiLevelType w:val="hybridMultilevel"/>
    <w:tmpl w:val="A4EA10B8"/>
    <w:lvl w:ilvl="0" w:tplc="AD426FD0">
      <w:start w:val="1"/>
      <w:numFmt w:val="bullet"/>
      <w:lvlText w:val=""/>
      <w:lvlJc w:val="left"/>
      <w:pPr>
        <w:ind w:left="720" w:hanging="360"/>
      </w:pPr>
      <w:rPr>
        <w:rFonts w:ascii="Symbol" w:hAnsi="Symbol" w:hint="default"/>
      </w:rPr>
    </w:lvl>
    <w:lvl w:ilvl="1" w:tplc="08980A6A">
      <w:start w:val="1"/>
      <w:numFmt w:val="bullet"/>
      <w:lvlText w:val="o"/>
      <w:lvlJc w:val="left"/>
      <w:pPr>
        <w:ind w:left="1440" w:hanging="360"/>
      </w:pPr>
      <w:rPr>
        <w:rFonts w:ascii="Courier New" w:hAnsi="Courier New" w:cs="Courier New" w:hint="default"/>
      </w:rPr>
    </w:lvl>
    <w:lvl w:ilvl="2" w:tplc="0A106816">
      <w:start w:val="1"/>
      <w:numFmt w:val="bullet"/>
      <w:lvlText w:val=""/>
      <w:lvlJc w:val="left"/>
      <w:pPr>
        <w:ind w:left="2160" w:hanging="360"/>
      </w:pPr>
      <w:rPr>
        <w:rFonts w:ascii="Wingdings" w:hAnsi="Wingdings" w:hint="default"/>
      </w:rPr>
    </w:lvl>
    <w:lvl w:ilvl="3" w:tplc="7D3E395E">
      <w:start w:val="1"/>
      <w:numFmt w:val="bullet"/>
      <w:lvlText w:val=""/>
      <w:lvlJc w:val="left"/>
      <w:pPr>
        <w:ind w:left="2880" w:hanging="360"/>
      </w:pPr>
      <w:rPr>
        <w:rFonts w:ascii="Symbol" w:hAnsi="Symbol" w:hint="default"/>
      </w:rPr>
    </w:lvl>
    <w:lvl w:ilvl="4" w:tplc="42A8B5E8">
      <w:start w:val="1"/>
      <w:numFmt w:val="bullet"/>
      <w:lvlText w:val="o"/>
      <w:lvlJc w:val="left"/>
      <w:pPr>
        <w:ind w:left="3600" w:hanging="360"/>
      </w:pPr>
      <w:rPr>
        <w:rFonts w:ascii="Courier New" w:hAnsi="Courier New" w:cs="Courier New" w:hint="default"/>
      </w:rPr>
    </w:lvl>
    <w:lvl w:ilvl="5" w:tplc="2B3C01D8">
      <w:start w:val="1"/>
      <w:numFmt w:val="bullet"/>
      <w:lvlText w:val=""/>
      <w:lvlJc w:val="left"/>
      <w:pPr>
        <w:ind w:left="4320" w:hanging="360"/>
      </w:pPr>
      <w:rPr>
        <w:rFonts w:ascii="Wingdings" w:hAnsi="Wingdings" w:hint="default"/>
      </w:rPr>
    </w:lvl>
    <w:lvl w:ilvl="6" w:tplc="F9C23DE8">
      <w:start w:val="1"/>
      <w:numFmt w:val="bullet"/>
      <w:lvlText w:val=""/>
      <w:lvlJc w:val="left"/>
      <w:pPr>
        <w:ind w:left="5040" w:hanging="360"/>
      </w:pPr>
      <w:rPr>
        <w:rFonts w:ascii="Symbol" w:hAnsi="Symbol" w:hint="default"/>
      </w:rPr>
    </w:lvl>
    <w:lvl w:ilvl="7" w:tplc="372CF082">
      <w:start w:val="1"/>
      <w:numFmt w:val="bullet"/>
      <w:lvlText w:val="o"/>
      <w:lvlJc w:val="left"/>
      <w:pPr>
        <w:ind w:left="5760" w:hanging="360"/>
      </w:pPr>
      <w:rPr>
        <w:rFonts w:ascii="Courier New" w:hAnsi="Courier New" w:cs="Courier New" w:hint="default"/>
      </w:rPr>
    </w:lvl>
    <w:lvl w:ilvl="8" w:tplc="56B01EDE">
      <w:start w:val="1"/>
      <w:numFmt w:val="bullet"/>
      <w:lvlText w:val=""/>
      <w:lvlJc w:val="left"/>
      <w:pPr>
        <w:ind w:left="6480" w:hanging="360"/>
      </w:pPr>
      <w:rPr>
        <w:rFonts w:ascii="Wingdings" w:hAnsi="Wingdings" w:hint="default"/>
      </w:rPr>
    </w:lvl>
  </w:abstractNum>
  <w:abstractNum w:abstractNumId="99" w15:restartNumberingAfterBreak="0">
    <w:nsid w:val="42237154"/>
    <w:multiLevelType w:val="hybridMultilevel"/>
    <w:tmpl w:val="D2160EC6"/>
    <w:lvl w:ilvl="0" w:tplc="32BE1FDC">
      <w:start w:val="1"/>
      <w:numFmt w:val="bullet"/>
      <w:lvlText w:val="-"/>
      <w:lvlJc w:val="left"/>
      <w:pPr>
        <w:ind w:left="720" w:hanging="360"/>
      </w:pPr>
      <w:rPr>
        <w:rFonts w:ascii="Vrinda" w:hAnsi="Vrinda"/>
      </w:rPr>
    </w:lvl>
    <w:lvl w:ilvl="1" w:tplc="ADC4AE58">
      <w:start w:val="1"/>
      <w:numFmt w:val="bullet"/>
      <w:lvlText w:val="o"/>
      <w:lvlJc w:val="left"/>
      <w:pPr>
        <w:ind w:left="1440" w:hanging="360"/>
      </w:pPr>
      <w:rPr>
        <w:rFonts w:ascii="Courier New" w:eastAsia="Courier New" w:hAnsi="Courier New" w:cs="Courier New" w:hint="default"/>
      </w:rPr>
    </w:lvl>
    <w:lvl w:ilvl="2" w:tplc="E3B08180">
      <w:start w:val="1"/>
      <w:numFmt w:val="bullet"/>
      <w:lvlText w:val="§"/>
      <w:lvlJc w:val="left"/>
      <w:pPr>
        <w:ind w:left="2160" w:hanging="360"/>
      </w:pPr>
      <w:rPr>
        <w:rFonts w:ascii="Wingdings" w:eastAsia="Wingdings" w:hAnsi="Wingdings" w:cs="Wingdings" w:hint="default"/>
      </w:rPr>
    </w:lvl>
    <w:lvl w:ilvl="3" w:tplc="88187930">
      <w:start w:val="1"/>
      <w:numFmt w:val="bullet"/>
      <w:lvlText w:val="·"/>
      <w:lvlJc w:val="left"/>
      <w:pPr>
        <w:ind w:left="2880" w:hanging="360"/>
      </w:pPr>
      <w:rPr>
        <w:rFonts w:ascii="Symbol" w:eastAsia="Symbol" w:hAnsi="Symbol" w:cs="Symbol" w:hint="default"/>
      </w:rPr>
    </w:lvl>
    <w:lvl w:ilvl="4" w:tplc="B9ACA974">
      <w:start w:val="1"/>
      <w:numFmt w:val="bullet"/>
      <w:lvlText w:val="o"/>
      <w:lvlJc w:val="left"/>
      <w:pPr>
        <w:ind w:left="3600" w:hanging="360"/>
      </w:pPr>
      <w:rPr>
        <w:rFonts w:ascii="Courier New" w:eastAsia="Courier New" w:hAnsi="Courier New" w:cs="Courier New" w:hint="default"/>
      </w:rPr>
    </w:lvl>
    <w:lvl w:ilvl="5" w:tplc="3CA0184C">
      <w:start w:val="1"/>
      <w:numFmt w:val="bullet"/>
      <w:lvlText w:val="§"/>
      <w:lvlJc w:val="left"/>
      <w:pPr>
        <w:ind w:left="4320" w:hanging="360"/>
      </w:pPr>
      <w:rPr>
        <w:rFonts w:ascii="Wingdings" w:eastAsia="Wingdings" w:hAnsi="Wingdings" w:cs="Wingdings" w:hint="default"/>
      </w:rPr>
    </w:lvl>
    <w:lvl w:ilvl="6" w:tplc="63760908">
      <w:start w:val="1"/>
      <w:numFmt w:val="bullet"/>
      <w:lvlText w:val="·"/>
      <w:lvlJc w:val="left"/>
      <w:pPr>
        <w:ind w:left="5040" w:hanging="360"/>
      </w:pPr>
      <w:rPr>
        <w:rFonts w:ascii="Symbol" w:eastAsia="Symbol" w:hAnsi="Symbol" w:cs="Symbol" w:hint="default"/>
      </w:rPr>
    </w:lvl>
    <w:lvl w:ilvl="7" w:tplc="B8925F14">
      <w:start w:val="1"/>
      <w:numFmt w:val="bullet"/>
      <w:lvlText w:val="o"/>
      <w:lvlJc w:val="left"/>
      <w:pPr>
        <w:ind w:left="5760" w:hanging="360"/>
      </w:pPr>
      <w:rPr>
        <w:rFonts w:ascii="Courier New" w:eastAsia="Courier New" w:hAnsi="Courier New" w:cs="Courier New" w:hint="default"/>
      </w:rPr>
    </w:lvl>
    <w:lvl w:ilvl="8" w:tplc="1C067CD6">
      <w:start w:val="1"/>
      <w:numFmt w:val="bullet"/>
      <w:lvlText w:val="§"/>
      <w:lvlJc w:val="left"/>
      <w:pPr>
        <w:ind w:left="6480" w:hanging="360"/>
      </w:pPr>
      <w:rPr>
        <w:rFonts w:ascii="Wingdings" w:eastAsia="Wingdings" w:hAnsi="Wingdings" w:cs="Wingdings" w:hint="default"/>
      </w:rPr>
    </w:lvl>
  </w:abstractNum>
  <w:abstractNum w:abstractNumId="100" w15:restartNumberingAfterBreak="0">
    <w:nsid w:val="428117B9"/>
    <w:multiLevelType w:val="hybridMultilevel"/>
    <w:tmpl w:val="7F1A8BDA"/>
    <w:lvl w:ilvl="0" w:tplc="99A0232A">
      <w:start w:val="1"/>
      <w:numFmt w:val="bullet"/>
      <w:lvlText w:val="·"/>
      <w:lvlJc w:val="left"/>
      <w:pPr>
        <w:ind w:left="709" w:hanging="360"/>
      </w:pPr>
      <w:rPr>
        <w:rFonts w:ascii="Symbol" w:eastAsia="Symbol" w:hAnsi="Symbol" w:cs="Symbol" w:hint="default"/>
        <w:color w:val="000000"/>
        <w:sz w:val="20"/>
      </w:rPr>
    </w:lvl>
    <w:lvl w:ilvl="1" w:tplc="7D188A34">
      <w:start w:val="1"/>
      <w:numFmt w:val="bullet"/>
      <w:lvlText w:val="·"/>
      <w:lvlJc w:val="left"/>
      <w:pPr>
        <w:ind w:left="1429" w:hanging="360"/>
      </w:pPr>
      <w:rPr>
        <w:rFonts w:ascii="Symbol" w:eastAsia="Symbol" w:hAnsi="Symbol" w:cs="Symbol" w:hint="default"/>
        <w:color w:val="000000"/>
        <w:sz w:val="20"/>
      </w:rPr>
    </w:lvl>
    <w:lvl w:ilvl="2" w:tplc="6C16E25E">
      <w:start w:val="1"/>
      <w:numFmt w:val="bullet"/>
      <w:lvlText w:val="·"/>
      <w:lvlJc w:val="left"/>
      <w:pPr>
        <w:ind w:left="2149" w:hanging="360"/>
      </w:pPr>
      <w:rPr>
        <w:rFonts w:ascii="Symbol" w:eastAsia="Symbol" w:hAnsi="Symbol" w:cs="Symbol" w:hint="default"/>
        <w:color w:val="000000"/>
        <w:sz w:val="20"/>
      </w:rPr>
    </w:lvl>
    <w:lvl w:ilvl="3" w:tplc="E3A4D032">
      <w:start w:val="1"/>
      <w:numFmt w:val="bullet"/>
      <w:lvlText w:val="·"/>
      <w:lvlJc w:val="left"/>
      <w:pPr>
        <w:ind w:left="2869" w:hanging="360"/>
      </w:pPr>
      <w:rPr>
        <w:rFonts w:ascii="Symbol" w:eastAsia="Symbol" w:hAnsi="Symbol" w:cs="Symbol" w:hint="default"/>
        <w:color w:val="000000"/>
        <w:sz w:val="20"/>
      </w:rPr>
    </w:lvl>
    <w:lvl w:ilvl="4" w:tplc="9D3CB5EE">
      <w:start w:val="1"/>
      <w:numFmt w:val="bullet"/>
      <w:lvlText w:val="·"/>
      <w:lvlJc w:val="left"/>
      <w:pPr>
        <w:ind w:left="3589" w:hanging="360"/>
      </w:pPr>
      <w:rPr>
        <w:rFonts w:ascii="Symbol" w:eastAsia="Symbol" w:hAnsi="Symbol" w:cs="Symbol" w:hint="default"/>
        <w:color w:val="000000"/>
        <w:sz w:val="20"/>
      </w:rPr>
    </w:lvl>
    <w:lvl w:ilvl="5" w:tplc="01E06D7E">
      <w:start w:val="1"/>
      <w:numFmt w:val="bullet"/>
      <w:lvlText w:val="·"/>
      <w:lvlJc w:val="left"/>
      <w:pPr>
        <w:ind w:left="4309" w:hanging="360"/>
      </w:pPr>
      <w:rPr>
        <w:rFonts w:ascii="Symbol" w:eastAsia="Symbol" w:hAnsi="Symbol" w:cs="Symbol" w:hint="default"/>
        <w:color w:val="000000"/>
        <w:sz w:val="20"/>
      </w:rPr>
    </w:lvl>
    <w:lvl w:ilvl="6" w:tplc="E2BCFFE0">
      <w:start w:val="1"/>
      <w:numFmt w:val="bullet"/>
      <w:lvlText w:val="·"/>
      <w:lvlJc w:val="left"/>
      <w:pPr>
        <w:ind w:left="5029" w:hanging="360"/>
      </w:pPr>
      <w:rPr>
        <w:rFonts w:ascii="Symbol" w:eastAsia="Symbol" w:hAnsi="Symbol" w:cs="Symbol" w:hint="default"/>
        <w:color w:val="000000"/>
        <w:sz w:val="20"/>
      </w:rPr>
    </w:lvl>
    <w:lvl w:ilvl="7" w:tplc="FC109FCE">
      <w:start w:val="1"/>
      <w:numFmt w:val="bullet"/>
      <w:lvlText w:val="·"/>
      <w:lvlJc w:val="left"/>
      <w:pPr>
        <w:ind w:left="5749" w:hanging="360"/>
      </w:pPr>
      <w:rPr>
        <w:rFonts w:ascii="Symbol" w:eastAsia="Symbol" w:hAnsi="Symbol" w:cs="Symbol" w:hint="default"/>
        <w:color w:val="000000"/>
        <w:sz w:val="20"/>
      </w:rPr>
    </w:lvl>
    <w:lvl w:ilvl="8" w:tplc="4A808C8C">
      <w:start w:val="1"/>
      <w:numFmt w:val="bullet"/>
      <w:lvlText w:val="·"/>
      <w:lvlJc w:val="left"/>
      <w:pPr>
        <w:ind w:left="6469" w:hanging="360"/>
      </w:pPr>
      <w:rPr>
        <w:rFonts w:ascii="Symbol" w:eastAsia="Symbol" w:hAnsi="Symbol" w:cs="Symbol" w:hint="default"/>
        <w:color w:val="000000"/>
        <w:sz w:val="20"/>
      </w:rPr>
    </w:lvl>
  </w:abstractNum>
  <w:abstractNum w:abstractNumId="101" w15:restartNumberingAfterBreak="0">
    <w:nsid w:val="42B019F1"/>
    <w:multiLevelType w:val="hybridMultilevel"/>
    <w:tmpl w:val="B0DA248A"/>
    <w:lvl w:ilvl="0" w:tplc="4580C3D0">
      <w:start w:val="1"/>
      <w:numFmt w:val="bullet"/>
      <w:lvlText w:val=""/>
      <w:lvlJc w:val="left"/>
      <w:pPr>
        <w:ind w:left="720" w:hanging="360"/>
      </w:pPr>
      <w:rPr>
        <w:rFonts w:ascii="Symbol" w:hAnsi="Symbol" w:hint="default"/>
      </w:rPr>
    </w:lvl>
    <w:lvl w:ilvl="1" w:tplc="AC7A6928">
      <w:start w:val="1"/>
      <w:numFmt w:val="bullet"/>
      <w:lvlText w:val="o"/>
      <w:lvlJc w:val="left"/>
      <w:pPr>
        <w:ind w:left="1440" w:hanging="360"/>
      </w:pPr>
      <w:rPr>
        <w:rFonts w:ascii="Courier New" w:hAnsi="Courier New" w:cs="Courier New" w:hint="default"/>
      </w:rPr>
    </w:lvl>
    <w:lvl w:ilvl="2" w:tplc="7D7A1B1E">
      <w:start w:val="1"/>
      <w:numFmt w:val="bullet"/>
      <w:lvlText w:val=""/>
      <w:lvlJc w:val="left"/>
      <w:pPr>
        <w:ind w:left="2160" w:hanging="360"/>
      </w:pPr>
      <w:rPr>
        <w:rFonts w:ascii="Wingdings" w:hAnsi="Wingdings" w:hint="default"/>
      </w:rPr>
    </w:lvl>
    <w:lvl w:ilvl="3" w:tplc="C3EE0EEA">
      <w:start w:val="1"/>
      <w:numFmt w:val="bullet"/>
      <w:lvlText w:val=""/>
      <w:lvlJc w:val="left"/>
      <w:pPr>
        <w:ind w:left="2880" w:hanging="360"/>
      </w:pPr>
      <w:rPr>
        <w:rFonts w:ascii="Symbol" w:hAnsi="Symbol" w:hint="default"/>
      </w:rPr>
    </w:lvl>
    <w:lvl w:ilvl="4" w:tplc="9CA29896">
      <w:start w:val="1"/>
      <w:numFmt w:val="bullet"/>
      <w:lvlText w:val="o"/>
      <w:lvlJc w:val="left"/>
      <w:pPr>
        <w:ind w:left="3600" w:hanging="360"/>
      </w:pPr>
      <w:rPr>
        <w:rFonts w:ascii="Courier New" w:hAnsi="Courier New" w:cs="Courier New" w:hint="default"/>
      </w:rPr>
    </w:lvl>
    <w:lvl w:ilvl="5" w:tplc="24B6D45E">
      <w:start w:val="1"/>
      <w:numFmt w:val="bullet"/>
      <w:lvlText w:val=""/>
      <w:lvlJc w:val="left"/>
      <w:pPr>
        <w:ind w:left="4320" w:hanging="360"/>
      </w:pPr>
      <w:rPr>
        <w:rFonts w:ascii="Wingdings" w:hAnsi="Wingdings" w:hint="default"/>
      </w:rPr>
    </w:lvl>
    <w:lvl w:ilvl="6" w:tplc="A07AF0F4">
      <w:start w:val="1"/>
      <w:numFmt w:val="bullet"/>
      <w:lvlText w:val=""/>
      <w:lvlJc w:val="left"/>
      <w:pPr>
        <w:ind w:left="5040" w:hanging="360"/>
      </w:pPr>
      <w:rPr>
        <w:rFonts w:ascii="Symbol" w:hAnsi="Symbol" w:hint="default"/>
      </w:rPr>
    </w:lvl>
    <w:lvl w:ilvl="7" w:tplc="7DC8E732">
      <w:start w:val="1"/>
      <w:numFmt w:val="bullet"/>
      <w:lvlText w:val="o"/>
      <w:lvlJc w:val="left"/>
      <w:pPr>
        <w:ind w:left="5760" w:hanging="360"/>
      </w:pPr>
      <w:rPr>
        <w:rFonts w:ascii="Courier New" w:hAnsi="Courier New" w:cs="Courier New" w:hint="default"/>
      </w:rPr>
    </w:lvl>
    <w:lvl w:ilvl="8" w:tplc="EBC0CBC2">
      <w:start w:val="1"/>
      <w:numFmt w:val="bullet"/>
      <w:lvlText w:val=""/>
      <w:lvlJc w:val="left"/>
      <w:pPr>
        <w:ind w:left="6480" w:hanging="360"/>
      </w:pPr>
      <w:rPr>
        <w:rFonts w:ascii="Wingdings" w:hAnsi="Wingdings" w:hint="default"/>
      </w:rPr>
    </w:lvl>
  </w:abstractNum>
  <w:abstractNum w:abstractNumId="102" w15:restartNumberingAfterBreak="0">
    <w:nsid w:val="42F56787"/>
    <w:multiLevelType w:val="hybridMultilevel"/>
    <w:tmpl w:val="FB186E6E"/>
    <w:lvl w:ilvl="0" w:tplc="DDD83650">
      <w:start w:val="1"/>
      <w:numFmt w:val="decimalZero"/>
      <w:lvlText w:val="НФТ-%1."/>
      <w:lvlJc w:val="left"/>
      <w:pPr>
        <w:ind w:left="0" w:firstLine="0"/>
      </w:pPr>
      <w:rPr>
        <w:rFonts w:ascii="Arial" w:eastAsia="GPN_DIN Regular" w:hAnsi="Arial" w:cs="Arial" w:hint="default"/>
        <w:sz w:val="24"/>
        <w:szCs w:val="24"/>
      </w:rPr>
    </w:lvl>
    <w:lvl w:ilvl="1" w:tplc="0054E728">
      <w:start w:val="1"/>
      <w:numFmt w:val="lowerLetter"/>
      <w:lvlText w:val="%2."/>
      <w:lvlJc w:val="left"/>
      <w:pPr>
        <w:ind w:left="1440" w:hanging="360"/>
      </w:pPr>
    </w:lvl>
    <w:lvl w:ilvl="2" w:tplc="A0AC4CD6">
      <w:start w:val="1"/>
      <w:numFmt w:val="lowerRoman"/>
      <w:lvlText w:val="%3."/>
      <w:lvlJc w:val="right"/>
      <w:pPr>
        <w:ind w:left="2160" w:hanging="180"/>
      </w:pPr>
    </w:lvl>
    <w:lvl w:ilvl="3" w:tplc="0F84A1A2">
      <w:start w:val="1"/>
      <w:numFmt w:val="decimal"/>
      <w:lvlText w:val="%4."/>
      <w:lvlJc w:val="left"/>
      <w:pPr>
        <w:ind w:left="2880" w:hanging="360"/>
      </w:pPr>
    </w:lvl>
    <w:lvl w:ilvl="4" w:tplc="7340EC36">
      <w:start w:val="1"/>
      <w:numFmt w:val="lowerLetter"/>
      <w:lvlText w:val="%5."/>
      <w:lvlJc w:val="left"/>
      <w:pPr>
        <w:ind w:left="3600" w:hanging="360"/>
      </w:pPr>
    </w:lvl>
    <w:lvl w:ilvl="5" w:tplc="5338F48A">
      <w:start w:val="1"/>
      <w:numFmt w:val="lowerRoman"/>
      <w:lvlText w:val="%6."/>
      <w:lvlJc w:val="right"/>
      <w:pPr>
        <w:ind w:left="4320" w:hanging="180"/>
      </w:pPr>
    </w:lvl>
    <w:lvl w:ilvl="6" w:tplc="E2545F92">
      <w:start w:val="1"/>
      <w:numFmt w:val="decimal"/>
      <w:lvlText w:val="%7."/>
      <w:lvlJc w:val="left"/>
      <w:pPr>
        <w:ind w:left="5040" w:hanging="360"/>
      </w:pPr>
    </w:lvl>
    <w:lvl w:ilvl="7" w:tplc="00E6F5EC">
      <w:start w:val="1"/>
      <w:numFmt w:val="lowerLetter"/>
      <w:lvlText w:val="%8."/>
      <w:lvlJc w:val="left"/>
      <w:pPr>
        <w:ind w:left="5760" w:hanging="360"/>
      </w:pPr>
    </w:lvl>
    <w:lvl w:ilvl="8" w:tplc="DF4E3E48">
      <w:start w:val="1"/>
      <w:numFmt w:val="lowerRoman"/>
      <w:lvlText w:val="%9."/>
      <w:lvlJc w:val="right"/>
      <w:pPr>
        <w:ind w:left="6480" w:hanging="180"/>
      </w:pPr>
    </w:lvl>
  </w:abstractNum>
  <w:abstractNum w:abstractNumId="103" w15:restartNumberingAfterBreak="0">
    <w:nsid w:val="430B3464"/>
    <w:multiLevelType w:val="hybridMultilevel"/>
    <w:tmpl w:val="1AE0715A"/>
    <w:lvl w:ilvl="0" w:tplc="E2AA1756">
      <w:start w:val="1"/>
      <w:numFmt w:val="bullet"/>
      <w:lvlText w:val="–"/>
      <w:lvlJc w:val="left"/>
      <w:pPr>
        <w:ind w:left="709" w:hanging="360"/>
      </w:pPr>
      <w:rPr>
        <w:rFonts w:ascii="Arial" w:eastAsia="Arial" w:hAnsi="Arial" w:cs="Arial" w:hint="default"/>
      </w:rPr>
    </w:lvl>
    <w:lvl w:ilvl="1" w:tplc="B7AE431A">
      <w:start w:val="1"/>
      <w:numFmt w:val="bullet"/>
      <w:lvlText w:val="o"/>
      <w:lvlJc w:val="left"/>
      <w:pPr>
        <w:ind w:left="1429" w:hanging="360"/>
      </w:pPr>
      <w:rPr>
        <w:rFonts w:ascii="Courier New" w:eastAsia="Courier New" w:hAnsi="Courier New" w:cs="Courier New" w:hint="default"/>
      </w:rPr>
    </w:lvl>
    <w:lvl w:ilvl="2" w:tplc="CB4EE3D0">
      <w:start w:val="1"/>
      <w:numFmt w:val="bullet"/>
      <w:lvlText w:val="§"/>
      <w:lvlJc w:val="left"/>
      <w:pPr>
        <w:ind w:left="2149" w:hanging="360"/>
      </w:pPr>
      <w:rPr>
        <w:rFonts w:ascii="Wingdings" w:eastAsia="Wingdings" w:hAnsi="Wingdings" w:cs="Wingdings" w:hint="default"/>
      </w:rPr>
    </w:lvl>
    <w:lvl w:ilvl="3" w:tplc="594E6198">
      <w:start w:val="1"/>
      <w:numFmt w:val="bullet"/>
      <w:lvlText w:val="·"/>
      <w:lvlJc w:val="left"/>
      <w:pPr>
        <w:ind w:left="2869" w:hanging="360"/>
      </w:pPr>
      <w:rPr>
        <w:rFonts w:ascii="Symbol" w:eastAsia="Symbol" w:hAnsi="Symbol" w:cs="Symbol" w:hint="default"/>
      </w:rPr>
    </w:lvl>
    <w:lvl w:ilvl="4" w:tplc="7512CBD6">
      <w:start w:val="1"/>
      <w:numFmt w:val="bullet"/>
      <w:lvlText w:val="o"/>
      <w:lvlJc w:val="left"/>
      <w:pPr>
        <w:ind w:left="3589" w:hanging="360"/>
      </w:pPr>
      <w:rPr>
        <w:rFonts w:ascii="Courier New" w:eastAsia="Courier New" w:hAnsi="Courier New" w:cs="Courier New" w:hint="default"/>
      </w:rPr>
    </w:lvl>
    <w:lvl w:ilvl="5" w:tplc="6A1E77C8">
      <w:start w:val="1"/>
      <w:numFmt w:val="bullet"/>
      <w:lvlText w:val="§"/>
      <w:lvlJc w:val="left"/>
      <w:pPr>
        <w:ind w:left="4309" w:hanging="360"/>
      </w:pPr>
      <w:rPr>
        <w:rFonts w:ascii="Wingdings" w:eastAsia="Wingdings" w:hAnsi="Wingdings" w:cs="Wingdings" w:hint="default"/>
      </w:rPr>
    </w:lvl>
    <w:lvl w:ilvl="6" w:tplc="BAEC78FA">
      <w:start w:val="1"/>
      <w:numFmt w:val="bullet"/>
      <w:lvlText w:val="·"/>
      <w:lvlJc w:val="left"/>
      <w:pPr>
        <w:ind w:left="5029" w:hanging="360"/>
      </w:pPr>
      <w:rPr>
        <w:rFonts w:ascii="Symbol" w:eastAsia="Symbol" w:hAnsi="Symbol" w:cs="Symbol" w:hint="default"/>
      </w:rPr>
    </w:lvl>
    <w:lvl w:ilvl="7" w:tplc="A4FAAD14">
      <w:start w:val="1"/>
      <w:numFmt w:val="bullet"/>
      <w:lvlText w:val="o"/>
      <w:lvlJc w:val="left"/>
      <w:pPr>
        <w:ind w:left="5749" w:hanging="360"/>
      </w:pPr>
      <w:rPr>
        <w:rFonts w:ascii="Courier New" w:eastAsia="Courier New" w:hAnsi="Courier New" w:cs="Courier New" w:hint="default"/>
      </w:rPr>
    </w:lvl>
    <w:lvl w:ilvl="8" w:tplc="437C47A4">
      <w:start w:val="1"/>
      <w:numFmt w:val="bullet"/>
      <w:lvlText w:val="§"/>
      <w:lvlJc w:val="left"/>
      <w:pPr>
        <w:ind w:left="6469" w:hanging="360"/>
      </w:pPr>
      <w:rPr>
        <w:rFonts w:ascii="Wingdings" w:eastAsia="Wingdings" w:hAnsi="Wingdings" w:cs="Wingdings" w:hint="default"/>
      </w:rPr>
    </w:lvl>
  </w:abstractNum>
  <w:abstractNum w:abstractNumId="104" w15:restartNumberingAfterBreak="0">
    <w:nsid w:val="44A240CB"/>
    <w:multiLevelType w:val="hybridMultilevel"/>
    <w:tmpl w:val="F10AC4EE"/>
    <w:lvl w:ilvl="0" w:tplc="56E4E4AA">
      <w:start w:val="1"/>
      <w:numFmt w:val="bullet"/>
      <w:lvlText w:val=""/>
      <w:lvlJc w:val="left"/>
      <w:pPr>
        <w:ind w:left="720" w:hanging="360"/>
      </w:pPr>
      <w:rPr>
        <w:rFonts w:ascii="Symbol" w:hAnsi="Symbol" w:hint="default"/>
      </w:rPr>
    </w:lvl>
    <w:lvl w:ilvl="1" w:tplc="EAF2FD3E">
      <w:start w:val="1"/>
      <w:numFmt w:val="bullet"/>
      <w:lvlText w:val="o"/>
      <w:lvlJc w:val="left"/>
      <w:pPr>
        <w:ind w:left="1440" w:hanging="360"/>
      </w:pPr>
      <w:rPr>
        <w:rFonts w:ascii="Courier New" w:hAnsi="Courier New" w:cs="Courier New" w:hint="default"/>
      </w:rPr>
    </w:lvl>
    <w:lvl w:ilvl="2" w:tplc="FF0C3090">
      <w:start w:val="1"/>
      <w:numFmt w:val="bullet"/>
      <w:lvlText w:val=""/>
      <w:lvlJc w:val="left"/>
      <w:pPr>
        <w:ind w:left="2160" w:hanging="360"/>
      </w:pPr>
      <w:rPr>
        <w:rFonts w:ascii="Wingdings" w:hAnsi="Wingdings" w:hint="default"/>
      </w:rPr>
    </w:lvl>
    <w:lvl w:ilvl="3" w:tplc="7B6EB1EA">
      <w:start w:val="1"/>
      <w:numFmt w:val="bullet"/>
      <w:lvlText w:val=""/>
      <w:lvlJc w:val="left"/>
      <w:pPr>
        <w:ind w:left="2880" w:hanging="360"/>
      </w:pPr>
      <w:rPr>
        <w:rFonts w:ascii="Symbol" w:hAnsi="Symbol" w:hint="default"/>
      </w:rPr>
    </w:lvl>
    <w:lvl w:ilvl="4" w:tplc="D2522AC4">
      <w:start w:val="1"/>
      <w:numFmt w:val="bullet"/>
      <w:lvlText w:val="o"/>
      <w:lvlJc w:val="left"/>
      <w:pPr>
        <w:ind w:left="3600" w:hanging="360"/>
      </w:pPr>
      <w:rPr>
        <w:rFonts w:ascii="Courier New" w:hAnsi="Courier New" w:cs="Courier New" w:hint="default"/>
      </w:rPr>
    </w:lvl>
    <w:lvl w:ilvl="5" w:tplc="173258CE">
      <w:start w:val="1"/>
      <w:numFmt w:val="bullet"/>
      <w:lvlText w:val=""/>
      <w:lvlJc w:val="left"/>
      <w:pPr>
        <w:ind w:left="4320" w:hanging="360"/>
      </w:pPr>
      <w:rPr>
        <w:rFonts w:ascii="Wingdings" w:hAnsi="Wingdings" w:hint="default"/>
      </w:rPr>
    </w:lvl>
    <w:lvl w:ilvl="6" w:tplc="5B18259A">
      <w:start w:val="1"/>
      <w:numFmt w:val="bullet"/>
      <w:lvlText w:val=""/>
      <w:lvlJc w:val="left"/>
      <w:pPr>
        <w:ind w:left="5040" w:hanging="360"/>
      </w:pPr>
      <w:rPr>
        <w:rFonts w:ascii="Symbol" w:hAnsi="Symbol" w:hint="default"/>
      </w:rPr>
    </w:lvl>
    <w:lvl w:ilvl="7" w:tplc="1292E058">
      <w:start w:val="1"/>
      <w:numFmt w:val="bullet"/>
      <w:lvlText w:val="o"/>
      <w:lvlJc w:val="left"/>
      <w:pPr>
        <w:ind w:left="5760" w:hanging="360"/>
      </w:pPr>
      <w:rPr>
        <w:rFonts w:ascii="Courier New" w:hAnsi="Courier New" w:cs="Courier New" w:hint="default"/>
      </w:rPr>
    </w:lvl>
    <w:lvl w:ilvl="8" w:tplc="420074FA">
      <w:start w:val="1"/>
      <w:numFmt w:val="bullet"/>
      <w:lvlText w:val=""/>
      <w:lvlJc w:val="left"/>
      <w:pPr>
        <w:ind w:left="6480" w:hanging="360"/>
      </w:pPr>
      <w:rPr>
        <w:rFonts w:ascii="Wingdings" w:hAnsi="Wingdings" w:hint="default"/>
      </w:rPr>
    </w:lvl>
  </w:abstractNum>
  <w:abstractNum w:abstractNumId="105" w15:restartNumberingAfterBreak="0">
    <w:nsid w:val="452A0DD8"/>
    <w:multiLevelType w:val="multilevel"/>
    <w:tmpl w:val="8DAEBFC6"/>
    <w:lvl w:ilvl="0">
      <w:start w:val="1"/>
      <w:numFmt w:val="decimal"/>
      <w:pStyle w:val="11"/>
      <w:suff w:val="nothing"/>
      <w:lvlText w:val="ПРИЛОЖЕНИЕ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45B4569A"/>
    <w:multiLevelType w:val="hybridMultilevel"/>
    <w:tmpl w:val="25F20808"/>
    <w:lvl w:ilvl="0" w:tplc="576C4CD0">
      <w:start w:val="1"/>
      <w:numFmt w:val="bullet"/>
      <w:pStyle w:val="12"/>
      <w:lvlText w:val="–"/>
      <w:lvlJc w:val="left"/>
      <w:pPr>
        <w:tabs>
          <w:tab w:val="num" w:pos="340"/>
        </w:tabs>
        <w:ind w:left="340" w:hanging="340"/>
      </w:pPr>
      <w:rPr>
        <w:rFonts w:ascii="Arial" w:hAnsi="Arial" w:cs="Times New Roman" w:hint="default"/>
        <w:color w:val="auto"/>
      </w:rPr>
    </w:lvl>
    <w:lvl w:ilvl="1" w:tplc="3EE433D4">
      <w:start w:val="1"/>
      <w:numFmt w:val="bullet"/>
      <w:lvlText w:val="o"/>
      <w:lvlJc w:val="left"/>
      <w:pPr>
        <w:ind w:left="1440" w:hanging="360"/>
      </w:pPr>
      <w:rPr>
        <w:rFonts w:ascii="Courier New" w:hAnsi="Courier New" w:cs="Courier New" w:hint="default"/>
      </w:rPr>
    </w:lvl>
    <w:lvl w:ilvl="2" w:tplc="98FA581E">
      <w:start w:val="1"/>
      <w:numFmt w:val="bullet"/>
      <w:lvlText w:val=""/>
      <w:lvlJc w:val="left"/>
      <w:pPr>
        <w:ind w:left="2160" w:hanging="360"/>
      </w:pPr>
      <w:rPr>
        <w:rFonts w:ascii="Wingdings" w:hAnsi="Wingdings" w:hint="default"/>
      </w:rPr>
    </w:lvl>
    <w:lvl w:ilvl="3" w:tplc="0D98F0EC">
      <w:start w:val="1"/>
      <w:numFmt w:val="bullet"/>
      <w:lvlText w:val=""/>
      <w:lvlJc w:val="left"/>
      <w:pPr>
        <w:ind w:left="2880" w:hanging="360"/>
      </w:pPr>
      <w:rPr>
        <w:rFonts w:ascii="Symbol" w:hAnsi="Symbol" w:hint="default"/>
      </w:rPr>
    </w:lvl>
    <w:lvl w:ilvl="4" w:tplc="2A84656C">
      <w:start w:val="1"/>
      <w:numFmt w:val="bullet"/>
      <w:lvlText w:val="o"/>
      <w:lvlJc w:val="left"/>
      <w:pPr>
        <w:ind w:left="3600" w:hanging="360"/>
      </w:pPr>
      <w:rPr>
        <w:rFonts w:ascii="Courier New" w:hAnsi="Courier New" w:cs="Courier New" w:hint="default"/>
      </w:rPr>
    </w:lvl>
    <w:lvl w:ilvl="5" w:tplc="64489B20">
      <w:start w:val="1"/>
      <w:numFmt w:val="bullet"/>
      <w:lvlText w:val=""/>
      <w:lvlJc w:val="left"/>
      <w:pPr>
        <w:ind w:left="4320" w:hanging="360"/>
      </w:pPr>
      <w:rPr>
        <w:rFonts w:ascii="Wingdings" w:hAnsi="Wingdings" w:hint="default"/>
      </w:rPr>
    </w:lvl>
    <w:lvl w:ilvl="6" w:tplc="94E0CADC">
      <w:start w:val="1"/>
      <w:numFmt w:val="bullet"/>
      <w:lvlText w:val=""/>
      <w:lvlJc w:val="left"/>
      <w:pPr>
        <w:ind w:left="5040" w:hanging="360"/>
      </w:pPr>
      <w:rPr>
        <w:rFonts w:ascii="Symbol" w:hAnsi="Symbol" w:hint="default"/>
      </w:rPr>
    </w:lvl>
    <w:lvl w:ilvl="7" w:tplc="EC727D2C">
      <w:start w:val="1"/>
      <w:numFmt w:val="bullet"/>
      <w:lvlText w:val="o"/>
      <w:lvlJc w:val="left"/>
      <w:pPr>
        <w:ind w:left="5760" w:hanging="360"/>
      </w:pPr>
      <w:rPr>
        <w:rFonts w:ascii="Courier New" w:hAnsi="Courier New" w:cs="Courier New" w:hint="default"/>
      </w:rPr>
    </w:lvl>
    <w:lvl w:ilvl="8" w:tplc="88E664EC">
      <w:start w:val="1"/>
      <w:numFmt w:val="bullet"/>
      <w:lvlText w:val=""/>
      <w:lvlJc w:val="left"/>
      <w:pPr>
        <w:ind w:left="6480" w:hanging="360"/>
      </w:pPr>
      <w:rPr>
        <w:rFonts w:ascii="Wingdings" w:hAnsi="Wingdings" w:hint="default"/>
      </w:rPr>
    </w:lvl>
  </w:abstractNum>
  <w:abstractNum w:abstractNumId="107" w15:restartNumberingAfterBreak="0">
    <w:nsid w:val="49A91A19"/>
    <w:multiLevelType w:val="hybridMultilevel"/>
    <w:tmpl w:val="EF761BE6"/>
    <w:lvl w:ilvl="0" w:tplc="CBC04156">
      <w:start w:val="1"/>
      <w:numFmt w:val="bullet"/>
      <w:lvlText w:val=""/>
      <w:lvlJc w:val="left"/>
      <w:pPr>
        <w:ind w:left="720" w:hanging="360"/>
      </w:pPr>
      <w:rPr>
        <w:rFonts w:ascii="Symbol" w:hAnsi="Symbol" w:hint="default"/>
      </w:rPr>
    </w:lvl>
    <w:lvl w:ilvl="1" w:tplc="E536C3C4">
      <w:start w:val="1"/>
      <w:numFmt w:val="bullet"/>
      <w:lvlText w:val="o"/>
      <w:lvlJc w:val="left"/>
      <w:pPr>
        <w:ind w:left="1440" w:hanging="360"/>
      </w:pPr>
      <w:rPr>
        <w:rFonts w:ascii="Courier New" w:hAnsi="Courier New" w:cs="Courier New" w:hint="default"/>
      </w:rPr>
    </w:lvl>
    <w:lvl w:ilvl="2" w:tplc="E4423668">
      <w:start w:val="1"/>
      <w:numFmt w:val="bullet"/>
      <w:lvlText w:val=""/>
      <w:lvlJc w:val="left"/>
      <w:pPr>
        <w:ind w:left="2160" w:hanging="360"/>
      </w:pPr>
      <w:rPr>
        <w:rFonts w:ascii="Wingdings" w:hAnsi="Wingdings" w:hint="default"/>
      </w:rPr>
    </w:lvl>
    <w:lvl w:ilvl="3" w:tplc="945AEB46">
      <w:start w:val="1"/>
      <w:numFmt w:val="bullet"/>
      <w:lvlText w:val=""/>
      <w:lvlJc w:val="left"/>
      <w:pPr>
        <w:ind w:left="2880" w:hanging="360"/>
      </w:pPr>
      <w:rPr>
        <w:rFonts w:ascii="Symbol" w:hAnsi="Symbol" w:hint="default"/>
      </w:rPr>
    </w:lvl>
    <w:lvl w:ilvl="4" w:tplc="843A19C6">
      <w:start w:val="1"/>
      <w:numFmt w:val="bullet"/>
      <w:lvlText w:val="o"/>
      <w:lvlJc w:val="left"/>
      <w:pPr>
        <w:ind w:left="3600" w:hanging="360"/>
      </w:pPr>
      <w:rPr>
        <w:rFonts w:ascii="Courier New" w:hAnsi="Courier New" w:cs="Courier New" w:hint="default"/>
      </w:rPr>
    </w:lvl>
    <w:lvl w:ilvl="5" w:tplc="20D85C98">
      <w:start w:val="1"/>
      <w:numFmt w:val="bullet"/>
      <w:lvlText w:val=""/>
      <w:lvlJc w:val="left"/>
      <w:pPr>
        <w:ind w:left="4320" w:hanging="360"/>
      </w:pPr>
      <w:rPr>
        <w:rFonts w:ascii="Wingdings" w:hAnsi="Wingdings" w:hint="default"/>
      </w:rPr>
    </w:lvl>
    <w:lvl w:ilvl="6" w:tplc="BAAC0254">
      <w:start w:val="1"/>
      <w:numFmt w:val="bullet"/>
      <w:lvlText w:val=""/>
      <w:lvlJc w:val="left"/>
      <w:pPr>
        <w:ind w:left="5040" w:hanging="360"/>
      </w:pPr>
      <w:rPr>
        <w:rFonts w:ascii="Symbol" w:hAnsi="Symbol" w:hint="default"/>
      </w:rPr>
    </w:lvl>
    <w:lvl w:ilvl="7" w:tplc="C76E5F94">
      <w:start w:val="1"/>
      <w:numFmt w:val="bullet"/>
      <w:lvlText w:val="o"/>
      <w:lvlJc w:val="left"/>
      <w:pPr>
        <w:ind w:left="5760" w:hanging="360"/>
      </w:pPr>
      <w:rPr>
        <w:rFonts w:ascii="Courier New" w:hAnsi="Courier New" w:cs="Courier New" w:hint="default"/>
      </w:rPr>
    </w:lvl>
    <w:lvl w:ilvl="8" w:tplc="2D06B100">
      <w:start w:val="1"/>
      <w:numFmt w:val="bullet"/>
      <w:lvlText w:val=""/>
      <w:lvlJc w:val="left"/>
      <w:pPr>
        <w:ind w:left="6480" w:hanging="360"/>
      </w:pPr>
      <w:rPr>
        <w:rFonts w:ascii="Wingdings" w:hAnsi="Wingdings" w:hint="default"/>
      </w:rPr>
    </w:lvl>
  </w:abstractNum>
  <w:abstractNum w:abstractNumId="108" w15:restartNumberingAfterBreak="0">
    <w:nsid w:val="4ADE5F93"/>
    <w:multiLevelType w:val="hybridMultilevel"/>
    <w:tmpl w:val="A62A442C"/>
    <w:lvl w:ilvl="0" w:tplc="D90EA68E">
      <w:start w:val="1"/>
      <w:numFmt w:val="bullet"/>
      <w:lvlText w:val=""/>
      <w:lvlJc w:val="left"/>
      <w:pPr>
        <w:ind w:left="1429" w:hanging="360"/>
      </w:pPr>
      <w:rPr>
        <w:rFonts w:ascii="Symbol" w:hAnsi="Symbol" w:hint="default"/>
      </w:rPr>
    </w:lvl>
    <w:lvl w:ilvl="1" w:tplc="23EED662">
      <w:start w:val="1"/>
      <w:numFmt w:val="bullet"/>
      <w:lvlText w:val=""/>
      <w:lvlJc w:val="left"/>
      <w:pPr>
        <w:ind w:left="2149" w:hanging="360"/>
      </w:pPr>
      <w:rPr>
        <w:rFonts w:ascii="Symbol" w:hAnsi="Symbol" w:hint="default"/>
      </w:rPr>
    </w:lvl>
    <w:lvl w:ilvl="2" w:tplc="F6BE8B0C">
      <w:start w:val="1"/>
      <w:numFmt w:val="bullet"/>
      <w:lvlText w:val="▪"/>
      <w:lvlJc w:val="left"/>
      <w:pPr>
        <w:ind w:left="2869" w:hanging="360"/>
      </w:pPr>
      <w:rPr>
        <w:rFonts w:ascii="Noto Sans Symbols" w:eastAsia="Noto Sans Symbols" w:hAnsi="Noto Sans Symbols" w:cs="Noto Sans Symbols"/>
      </w:rPr>
    </w:lvl>
    <w:lvl w:ilvl="3" w:tplc="C882D99E">
      <w:start w:val="1"/>
      <w:numFmt w:val="bullet"/>
      <w:lvlText w:val="●"/>
      <w:lvlJc w:val="left"/>
      <w:pPr>
        <w:ind w:left="3589" w:hanging="360"/>
      </w:pPr>
      <w:rPr>
        <w:rFonts w:ascii="Noto Sans Symbols" w:eastAsia="Noto Sans Symbols" w:hAnsi="Noto Sans Symbols" w:cs="Noto Sans Symbols"/>
      </w:rPr>
    </w:lvl>
    <w:lvl w:ilvl="4" w:tplc="1A5A357C">
      <w:start w:val="1"/>
      <w:numFmt w:val="bullet"/>
      <w:lvlText w:val="o"/>
      <w:lvlJc w:val="left"/>
      <w:pPr>
        <w:ind w:left="4309" w:hanging="360"/>
      </w:pPr>
      <w:rPr>
        <w:rFonts w:ascii="Courier New" w:eastAsia="Courier New" w:hAnsi="Courier New" w:cs="Courier New"/>
      </w:rPr>
    </w:lvl>
    <w:lvl w:ilvl="5" w:tplc="3DBCC692">
      <w:start w:val="1"/>
      <w:numFmt w:val="bullet"/>
      <w:lvlText w:val="▪"/>
      <w:lvlJc w:val="left"/>
      <w:pPr>
        <w:ind w:left="5029" w:hanging="360"/>
      </w:pPr>
      <w:rPr>
        <w:rFonts w:ascii="Noto Sans Symbols" w:eastAsia="Noto Sans Symbols" w:hAnsi="Noto Sans Symbols" w:cs="Noto Sans Symbols"/>
      </w:rPr>
    </w:lvl>
    <w:lvl w:ilvl="6" w:tplc="52F62454">
      <w:start w:val="1"/>
      <w:numFmt w:val="bullet"/>
      <w:lvlText w:val="●"/>
      <w:lvlJc w:val="left"/>
      <w:pPr>
        <w:ind w:left="5749" w:hanging="360"/>
      </w:pPr>
      <w:rPr>
        <w:rFonts w:ascii="Noto Sans Symbols" w:eastAsia="Noto Sans Symbols" w:hAnsi="Noto Sans Symbols" w:cs="Noto Sans Symbols"/>
      </w:rPr>
    </w:lvl>
    <w:lvl w:ilvl="7" w:tplc="1A7ED924">
      <w:start w:val="1"/>
      <w:numFmt w:val="bullet"/>
      <w:lvlText w:val="o"/>
      <w:lvlJc w:val="left"/>
      <w:pPr>
        <w:ind w:left="6469" w:hanging="360"/>
      </w:pPr>
      <w:rPr>
        <w:rFonts w:ascii="Courier New" w:eastAsia="Courier New" w:hAnsi="Courier New" w:cs="Courier New"/>
      </w:rPr>
    </w:lvl>
    <w:lvl w:ilvl="8" w:tplc="F8D4A04C">
      <w:start w:val="1"/>
      <w:numFmt w:val="bullet"/>
      <w:lvlText w:val="▪"/>
      <w:lvlJc w:val="left"/>
      <w:pPr>
        <w:ind w:left="7189" w:hanging="360"/>
      </w:pPr>
      <w:rPr>
        <w:rFonts w:ascii="Noto Sans Symbols" w:eastAsia="Noto Sans Symbols" w:hAnsi="Noto Sans Symbols" w:cs="Noto Sans Symbols"/>
      </w:rPr>
    </w:lvl>
  </w:abstractNum>
  <w:abstractNum w:abstractNumId="109" w15:restartNumberingAfterBreak="0">
    <w:nsid w:val="4AEE5A34"/>
    <w:multiLevelType w:val="hybridMultilevel"/>
    <w:tmpl w:val="AC8E4B8C"/>
    <w:lvl w:ilvl="0" w:tplc="937C855C">
      <w:start w:val="1"/>
      <w:numFmt w:val="bullet"/>
      <w:lvlText w:val=""/>
      <w:lvlJc w:val="left"/>
      <w:pPr>
        <w:ind w:left="720" w:hanging="360"/>
      </w:pPr>
      <w:rPr>
        <w:rFonts w:ascii="Symbol" w:hAnsi="Symbol" w:hint="default"/>
      </w:rPr>
    </w:lvl>
    <w:lvl w:ilvl="1" w:tplc="C4C2E9A8">
      <w:start w:val="1"/>
      <w:numFmt w:val="bullet"/>
      <w:lvlText w:val="o"/>
      <w:lvlJc w:val="left"/>
      <w:pPr>
        <w:ind w:left="1440" w:hanging="360"/>
      </w:pPr>
      <w:rPr>
        <w:rFonts w:ascii="Courier New" w:hAnsi="Courier New" w:cs="Courier New" w:hint="default"/>
      </w:rPr>
    </w:lvl>
    <w:lvl w:ilvl="2" w:tplc="75825CF6">
      <w:start w:val="1"/>
      <w:numFmt w:val="bullet"/>
      <w:lvlText w:val=""/>
      <w:lvlJc w:val="left"/>
      <w:pPr>
        <w:ind w:left="2160" w:hanging="360"/>
      </w:pPr>
      <w:rPr>
        <w:rFonts w:ascii="Wingdings" w:hAnsi="Wingdings" w:hint="default"/>
      </w:rPr>
    </w:lvl>
    <w:lvl w:ilvl="3" w:tplc="D36A303A">
      <w:start w:val="1"/>
      <w:numFmt w:val="bullet"/>
      <w:lvlText w:val=""/>
      <w:lvlJc w:val="left"/>
      <w:pPr>
        <w:ind w:left="2880" w:hanging="360"/>
      </w:pPr>
      <w:rPr>
        <w:rFonts w:ascii="Symbol" w:hAnsi="Symbol" w:hint="default"/>
      </w:rPr>
    </w:lvl>
    <w:lvl w:ilvl="4" w:tplc="74B004F0">
      <w:start w:val="1"/>
      <w:numFmt w:val="bullet"/>
      <w:lvlText w:val="o"/>
      <w:lvlJc w:val="left"/>
      <w:pPr>
        <w:ind w:left="3600" w:hanging="360"/>
      </w:pPr>
      <w:rPr>
        <w:rFonts w:ascii="Courier New" w:hAnsi="Courier New" w:cs="Courier New" w:hint="default"/>
      </w:rPr>
    </w:lvl>
    <w:lvl w:ilvl="5" w:tplc="ED6E53D6">
      <w:start w:val="1"/>
      <w:numFmt w:val="bullet"/>
      <w:lvlText w:val=""/>
      <w:lvlJc w:val="left"/>
      <w:pPr>
        <w:ind w:left="4320" w:hanging="360"/>
      </w:pPr>
      <w:rPr>
        <w:rFonts w:ascii="Wingdings" w:hAnsi="Wingdings" w:hint="default"/>
      </w:rPr>
    </w:lvl>
    <w:lvl w:ilvl="6" w:tplc="9DB00A5C">
      <w:start w:val="1"/>
      <w:numFmt w:val="bullet"/>
      <w:lvlText w:val=""/>
      <w:lvlJc w:val="left"/>
      <w:pPr>
        <w:ind w:left="5040" w:hanging="360"/>
      </w:pPr>
      <w:rPr>
        <w:rFonts w:ascii="Symbol" w:hAnsi="Symbol" w:hint="default"/>
      </w:rPr>
    </w:lvl>
    <w:lvl w:ilvl="7" w:tplc="AB8C9DCC">
      <w:start w:val="1"/>
      <w:numFmt w:val="bullet"/>
      <w:lvlText w:val="o"/>
      <w:lvlJc w:val="left"/>
      <w:pPr>
        <w:ind w:left="5760" w:hanging="360"/>
      </w:pPr>
      <w:rPr>
        <w:rFonts w:ascii="Courier New" w:hAnsi="Courier New" w:cs="Courier New" w:hint="default"/>
      </w:rPr>
    </w:lvl>
    <w:lvl w:ilvl="8" w:tplc="2A30EE30">
      <w:start w:val="1"/>
      <w:numFmt w:val="bullet"/>
      <w:lvlText w:val=""/>
      <w:lvlJc w:val="left"/>
      <w:pPr>
        <w:ind w:left="6480" w:hanging="360"/>
      </w:pPr>
      <w:rPr>
        <w:rFonts w:ascii="Wingdings" w:hAnsi="Wingdings" w:hint="default"/>
      </w:rPr>
    </w:lvl>
  </w:abstractNum>
  <w:abstractNum w:abstractNumId="110" w15:restartNumberingAfterBreak="0">
    <w:nsid w:val="4AF4403A"/>
    <w:multiLevelType w:val="hybridMultilevel"/>
    <w:tmpl w:val="6A6E5F38"/>
    <w:lvl w:ilvl="0" w:tplc="5A8876CE">
      <w:start w:val="1"/>
      <w:numFmt w:val="decimal"/>
      <w:lvlText w:val="%1."/>
      <w:lvlJc w:val="left"/>
      <w:pPr>
        <w:ind w:left="360" w:hanging="360"/>
      </w:pPr>
      <w:rPr>
        <w:rFonts w:ascii="Arial" w:hAnsi="Arial" w:cs="Arial" w:hint="default"/>
        <w:sz w:val="24"/>
        <w:szCs w:val="24"/>
      </w:rPr>
    </w:lvl>
    <w:lvl w:ilvl="1" w:tplc="5F3638C4">
      <w:start w:val="1"/>
      <w:numFmt w:val="decimal"/>
      <w:lvlText w:val="%2."/>
      <w:lvlJc w:val="left"/>
      <w:pPr>
        <w:ind w:left="1080" w:hanging="360"/>
      </w:pPr>
      <w:rPr>
        <w:rFonts w:hint="default"/>
      </w:rPr>
    </w:lvl>
    <w:lvl w:ilvl="2" w:tplc="2CD67406">
      <w:start w:val="1"/>
      <w:numFmt w:val="lowerRoman"/>
      <w:lvlText w:val="%3."/>
      <w:lvlJc w:val="right"/>
      <w:pPr>
        <w:ind w:left="1800" w:hanging="180"/>
      </w:pPr>
    </w:lvl>
    <w:lvl w:ilvl="3" w:tplc="6F14EFB2">
      <w:start w:val="1"/>
      <w:numFmt w:val="decimal"/>
      <w:lvlText w:val="%4."/>
      <w:lvlJc w:val="left"/>
      <w:pPr>
        <w:ind w:left="2520" w:hanging="360"/>
      </w:pPr>
    </w:lvl>
    <w:lvl w:ilvl="4" w:tplc="11F06F68">
      <w:start w:val="1"/>
      <w:numFmt w:val="lowerLetter"/>
      <w:lvlText w:val="%5."/>
      <w:lvlJc w:val="left"/>
      <w:pPr>
        <w:ind w:left="3240" w:hanging="360"/>
      </w:pPr>
    </w:lvl>
    <w:lvl w:ilvl="5" w:tplc="7C7ABBAC">
      <w:start w:val="1"/>
      <w:numFmt w:val="lowerRoman"/>
      <w:lvlText w:val="%6."/>
      <w:lvlJc w:val="right"/>
      <w:pPr>
        <w:ind w:left="3960" w:hanging="180"/>
      </w:pPr>
    </w:lvl>
    <w:lvl w:ilvl="6" w:tplc="481A987A">
      <w:start w:val="1"/>
      <w:numFmt w:val="decimal"/>
      <w:lvlText w:val="%7."/>
      <w:lvlJc w:val="left"/>
      <w:pPr>
        <w:ind w:left="4680" w:hanging="360"/>
      </w:pPr>
    </w:lvl>
    <w:lvl w:ilvl="7" w:tplc="1D46898E">
      <w:start w:val="1"/>
      <w:numFmt w:val="lowerLetter"/>
      <w:lvlText w:val="%8."/>
      <w:lvlJc w:val="left"/>
      <w:pPr>
        <w:ind w:left="5400" w:hanging="360"/>
      </w:pPr>
    </w:lvl>
    <w:lvl w:ilvl="8" w:tplc="7E46E794">
      <w:start w:val="1"/>
      <w:numFmt w:val="lowerRoman"/>
      <w:lvlText w:val="%9."/>
      <w:lvlJc w:val="right"/>
      <w:pPr>
        <w:ind w:left="6120" w:hanging="180"/>
      </w:pPr>
    </w:lvl>
  </w:abstractNum>
  <w:abstractNum w:abstractNumId="111" w15:restartNumberingAfterBreak="0">
    <w:nsid w:val="4CF47D25"/>
    <w:multiLevelType w:val="hybridMultilevel"/>
    <w:tmpl w:val="6C26826C"/>
    <w:lvl w:ilvl="0" w:tplc="DF184B94">
      <w:start w:val="1"/>
      <w:numFmt w:val="bullet"/>
      <w:lvlText w:val="–"/>
      <w:lvlJc w:val="left"/>
      <w:pPr>
        <w:ind w:left="720" w:hanging="360"/>
      </w:pPr>
      <w:rPr>
        <w:rFonts w:ascii="Arial" w:eastAsia="Arial" w:hAnsi="Arial" w:cs="Arial"/>
      </w:rPr>
    </w:lvl>
    <w:lvl w:ilvl="1" w:tplc="FB2A0F78">
      <w:start w:val="1"/>
      <w:numFmt w:val="bullet"/>
      <w:lvlText w:val="o"/>
      <w:lvlJc w:val="left"/>
      <w:pPr>
        <w:ind w:left="1440" w:hanging="360"/>
      </w:pPr>
      <w:rPr>
        <w:rFonts w:ascii="Courier New" w:eastAsia="Courier New" w:hAnsi="Courier New" w:cs="Courier New" w:hint="default"/>
      </w:rPr>
    </w:lvl>
    <w:lvl w:ilvl="2" w:tplc="F344F6F0">
      <w:start w:val="1"/>
      <w:numFmt w:val="bullet"/>
      <w:lvlText w:val="§"/>
      <w:lvlJc w:val="left"/>
      <w:pPr>
        <w:ind w:left="2160" w:hanging="360"/>
      </w:pPr>
      <w:rPr>
        <w:rFonts w:ascii="Wingdings" w:eastAsia="Wingdings" w:hAnsi="Wingdings" w:cs="Wingdings" w:hint="default"/>
      </w:rPr>
    </w:lvl>
    <w:lvl w:ilvl="3" w:tplc="E22EBA6A">
      <w:start w:val="1"/>
      <w:numFmt w:val="bullet"/>
      <w:lvlText w:val="·"/>
      <w:lvlJc w:val="left"/>
      <w:pPr>
        <w:ind w:left="2880" w:hanging="360"/>
      </w:pPr>
      <w:rPr>
        <w:rFonts w:ascii="Symbol" w:eastAsia="Symbol" w:hAnsi="Symbol" w:cs="Symbol" w:hint="default"/>
      </w:rPr>
    </w:lvl>
    <w:lvl w:ilvl="4" w:tplc="FE0CE122">
      <w:start w:val="1"/>
      <w:numFmt w:val="bullet"/>
      <w:lvlText w:val="o"/>
      <w:lvlJc w:val="left"/>
      <w:pPr>
        <w:ind w:left="3600" w:hanging="360"/>
      </w:pPr>
      <w:rPr>
        <w:rFonts w:ascii="Courier New" w:eastAsia="Courier New" w:hAnsi="Courier New" w:cs="Courier New" w:hint="default"/>
      </w:rPr>
    </w:lvl>
    <w:lvl w:ilvl="5" w:tplc="823CC756">
      <w:start w:val="1"/>
      <w:numFmt w:val="bullet"/>
      <w:lvlText w:val="§"/>
      <w:lvlJc w:val="left"/>
      <w:pPr>
        <w:ind w:left="4320" w:hanging="360"/>
      </w:pPr>
      <w:rPr>
        <w:rFonts w:ascii="Wingdings" w:eastAsia="Wingdings" w:hAnsi="Wingdings" w:cs="Wingdings" w:hint="default"/>
      </w:rPr>
    </w:lvl>
    <w:lvl w:ilvl="6" w:tplc="B64C3086">
      <w:start w:val="1"/>
      <w:numFmt w:val="bullet"/>
      <w:lvlText w:val="·"/>
      <w:lvlJc w:val="left"/>
      <w:pPr>
        <w:ind w:left="5040" w:hanging="360"/>
      </w:pPr>
      <w:rPr>
        <w:rFonts w:ascii="Symbol" w:eastAsia="Symbol" w:hAnsi="Symbol" w:cs="Symbol" w:hint="default"/>
      </w:rPr>
    </w:lvl>
    <w:lvl w:ilvl="7" w:tplc="FA645BE8">
      <w:start w:val="1"/>
      <w:numFmt w:val="bullet"/>
      <w:lvlText w:val="o"/>
      <w:lvlJc w:val="left"/>
      <w:pPr>
        <w:ind w:left="5760" w:hanging="360"/>
      </w:pPr>
      <w:rPr>
        <w:rFonts w:ascii="Courier New" w:eastAsia="Courier New" w:hAnsi="Courier New" w:cs="Courier New" w:hint="default"/>
      </w:rPr>
    </w:lvl>
    <w:lvl w:ilvl="8" w:tplc="5380B022">
      <w:start w:val="1"/>
      <w:numFmt w:val="bullet"/>
      <w:lvlText w:val="§"/>
      <w:lvlJc w:val="left"/>
      <w:pPr>
        <w:ind w:left="6480" w:hanging="360"/>
      </w:pPr>
      <w:rPr>
        <w:rFonts w:ascii="Wingdings" w:eastAsia="Wingdings" w:hAnsi="Wingdings" w:cs="Wingdings" w:hint="default"/>
      </w:rPr>
    </w:lvl>
  </w:abstractNum>
  <w:abstractNum w:abstractNumId="112" w15:restartNumberingAfterBreak="0">
    <w:nsid w:val="4D214239"/>
    <w:multiLevelType w:val="hybridMultilevel"/>
    <w:tmpl w:val="B3869C10"/>
    <w:lvl w:ilvl="0" w:tplc="9F2A91F6">
      <w:start w:val="1"/>
      <w:numFmt w:val="decimal"/>
      <w:lvlText w:val="%1."/>
      <w:lvlJc w:val="left"/>
      <w:pPr>
        <w:ind w:left="360" w:hanging="360"/>
      </w:pPr>
      <w:rPr>
        <w:rFonts w:ascii="Arial" w:hAnsi="Arial" w:cs="Arial" w:hint="default"/>
        <w:sz w:val="24"/>
        <w:szCs w:val="24"/>
      </w:rPr>
    </w:lvl>
    <w:lvl w:ilvl="1" w:tplc="1CA2FD92">
      <w:start w:val="1"/>
      <w:numFmt w:val="lowerLetter"/>
      <w:lvlText w:val="%2."/>
      <w:lvlJc w:val="left"/>
      <w:pPr>
        <w:ind w:left="1080" w:hanging="360"/>
      </w:pPr>
    </w:lvl>
    <w:lvl w:ilvl="2" w:tplc="57CA6408">
      <w:start w:val="1"/>
      <w:numFmt w:val="lowerRoman"/>
      <w:lvlText w:val="%3."/>
      <w:lvlJc w:val="right"/>
      <w:pPr>
        <w:ind w:left="1800" w:hanging="180"/>
      </w:pPr>
    </w:lvl>
    <w:lvl w:ilvl="3" w:tplc="F0F4671C">
      <w:start w:val="1"/>
      <w:numFmt w:val="decimal"/>
      <w:lvlText w:val="%4."/>
      <w:lvlJc w:val="left"/>
      <w:pPr>
        <w:ind w:left="2520" w:hanging="360"/>
      </w:pPr>
    </w:lvl>
    <w:lvl w:ilvl="4" w:tplc="11F89D78">
      <w:start w:val="1"/>
      <w:numFmt w:val="lowerLetter"/>
      <w:lvlText w:val="%5."/>
      <w:lvlJc w:val="left"/>
      <w:pPr>
        <w:ind w:left="3240" w:hanging="360"/>
      </w:pPr>
    </w:lvl>
    <w:lvl w:ilvl="5" w:tplc="6B5AFCCE">
      <w:start w:val="1"/>
      <w:numFmt w:val="lowerRoman"/>
      <w:lvlText w:val="%6."/>
      <w:lvlJc w:val="right"/>
      <w:pPr>
        <w:ind w:left="3960" w:hanging="180"/>
      </w:pPr>
    </w:lvl>
    <w:lvl w:ilvl="6" w:tplc="370C55EE">
      <w:start w:val="1"/>
      <w:numFmt w:val="decimal"/>
      <w:lvlText w:val="%7."/>
      <w:lvlJc w:val="left"/>
      <w:pPr>
        <w:ind w:left="4680" w:hanging="360"/>
      </w:pPr>
    </w:lvl>
    <w:lvl w:ilvl="7" w:tplc="DC541F66">
      <w:start w:val="1"/>
      <w:numFmt w:val="lowerLetter"/>
      <w:lvlText w:val="%8."/>
      <w:lvlJc w:val="left"/>
      <w:pPr>
        <w:ind w:left="5400" w:hanging="360"/>
      </w:pPr>
    </w:lvl>
    <w:lvl w:ilvl="8" w:tplc="CEDEBAD4">
      <w:start w:val="1"/>
      <w:numFmt w:val="lowerRoman"/>
      <w:lvlText w:val="%9."/>
      <w:lvlJc w:val="right"/>
      <w:pPr>
        <w:ind w:left="6120" w:hanging="180"/>
      </w:pPr>
    </w:lvl>
  </w:abstractNum>
  <w:abstractNum w:abstractNumId="113" w15:restartNumberingAfterBreak="0">
    <w:nsid w:val="4D3A75E1"/>
    <w:multiLevelType w:val="hybridMultilevel"/>
    <w:tmpl w:val="FB72F574"/>
    <w:lvl w:ilvl="0" w:tplc="18C83212">
      <w:start w:val="1"/>
      <w:numFmt w:val="decimal"/>
      <w:pStyle w:val="13"/>
      <w:lvlText w:val="%1)"/>
      <w:lvlJc w:val="left"/>
      <w:pPr>
        <w:tabs>
          <w:tab w:val="num" w:pos="482"/>
        </w:tabs>
        <w:ind w:left="482" w:hanging="482"/>
      </w:pPr>
      <w:rPr>
        <w:rFonts w:hint="default"/>
        <w:b w:val="0"/>
        <w:i w:val="0"/>
      </w:rPr>
    </w:lvl>
    <w:lvl w:ilvl="1" w:tplc="62D6189E">
      <w:start w:val="1"/>
      <w:numFmt w:val="russianLower"/>
      <w:pStyle w:val="21"/>
      <w:lvlText w:val="%2)"/>
      <w:lvlJc w:val="left"/>
      <w:pPr>
        <w:tabs>
          <w:tab w:val="num" w:pos="964"/>
        </w:tabs>
        <w:ind w:left="964" w:hanging="482"/>
      </w:pPr>
      <w:rPr>
        <w:rFonts w:hint="default"/>
      </w:rPr>
    </w:lvl>
    <w:lvl w:ilvl="2" w:tplc="A80ED404">
      <w:start w:val="1"/>
      <w:numFmt w:val="lowerRoman"/>
      <w:pStyle w:val="31"/>
      <w:lvlText w:val="%3)"/>
      <w:lvlJc w:val="left"/>
      <w:pPr>
        <w:tabs>
          <w:tab w:val="num" w:pos="1446"/>
        </w:tabs>
        <w:ind w:left="1446" w:hanging="482"/>
      </w:pPr>
      <w:rPr>
        <w:rFonts w:hint="default"/>
      </w:rPr>
    </w:lvl>
    <w:lvl w:ilvl="3" w:tplc="20ACE388">
      <w:start w:val="1"/>
      <w:numFmt w:val="decimal"/>
      <w:lvlText w:val="%4."/>
      <w:lvlJc w:val="left"/>
      <w:pPr>
        <w:ind w:left="2880" w:hanging="360"/>
      </w:pPr>
      <w:rPr>
        <w:rFonts w:hint="default"/>
      </w:rPr>
    </w:lvl>
    <w:lvl w:ilvl="4" w:tplc="7576C86A">
      <w:start w:val="1"/>
      <w:numFmt w:val="lowerLetter"/>
      <w:lvlText w:val="%5."/>
      <w:lvlJc w:val="left"/>
      <w:pPr>
        <w:ind w:left="3600" w:hanging="360"/>
      </w:pPr>
      <w:rPr>
        <w:rFonts w:hint="default"/>
      </w:rPr>
    </w:lvl>
    <w:lvl w:ilvl="5" w:tplc="3BE2D57E">
      <w:start w:val="1"/>
      <w:numFmt w:val="lowerRoman"/>
      <w:lvlText w:val="%6."/>
      <w:lvlJc w:val="right"/>
      <w:pPr>
        <w:ind w:left="4320" w:hanging="180"/>
      </w:pPr>
      <w:rPr>
        <w:rFonts w:hint="default"/>
      </w:rPr>
    </w:lvl>
    <w:lvl w:ilvl="6" w:tplc="E4C62B2A">
      <w:start w:val="1"/>
      <w:numFmt w:val="decimal"/>
      <w:lvlText w:val="%7."/>
      <w:lvlJc w:val="left"/>
      <w:pPr>
        <w:ind w:left="5040" w:hanging="360"/>
      </w:pPr>
      <w:rPr>
        <w:rFonts w:hint="default"/>
      </w:rPr>
    </w:lvl>
    <w:lvl w:ilvl="7" w:tplc="772AFAB2">
      <w:start w:val="1"/>
      <w:numFmt w:val="lowerLetter"/>
      <w:lvlText w:val="%8."/>
      <w:lvlJc w:val="left"/>
      <w:pPr>
        <w:ind w:left="5760" w:hanging="360"/>
      </w:pPr>
      <w:rPr>
        <w:rFonts w:hint="default"/>
      </w:rPr>
    </w:lvl>
    <w:lvl w:ilvl="8" w:tplc="0F06DB48">
      <w:start w:val="1"/>
      <w:numFmt w:val="lowerRoman"/>
      <w:lvlText w:val="%9."/>
      <w:lvlJc w:val="right"/>
      <w:pPr>
        <w:ind w:left="6480" w:hanging="180"/>
      </w:pPr>
      <w:rPr>
        <w:rFonts w:hint="default"/>
      </w:rPr>
    </w:lvl>
  </w:abstractNum>
  <w:abstractNum w:abstractNumId="114" w15:restartNumberingAfterBreak="0">
    <w:nsid w:val="4DF919FA"/>
    <w:multiLevelType w:val="hybridMultilevel"/>
    <w:tmpl w:val="9A74BBAE"/>
    <w:lvl w:ilvl="0" w:tplc="94923FF2">
      <w:start w:val="1"/>
      <w:numFmt w:val="bullet"/>
      <w:lvlText w:val=""/>
      <w:lvlJc w:val="left"/>
      <w:pPr>
        <w:ind w:left="720" w:hanging="360"/>
      </w:pPr>
      <w:rPr>
        <w:rFonts w:ascii="Symbol" w:hAnsi="Symbol" w:hint="default"/>
      </w:rPr>
    </w:lvl>
    <w:lvl w:ilvl="1" w:tplc="AED4749C">
      <w:start w:val="1"/>
      <w:numFmt w:val="bullet"/>
      <w:lvlText w:val="o"/>
      <w:lvlJc w:val="left"/>
      <w:pPr>
        <w:ind w:left="1440" w:hanging="360"/>
      </w:pPr>
      <w:rPr>
        <w:rFonts w:ascii="Courier New" w:hAnsi="Courier New" w:cs="Courier New" w:hint="default"/>
      </w:rPr>
    </w:lvl>
    <w:lvl w:ilvl="2" w:tplc="187CD056">
      <w:start w:val="1"/>
      <w:numFmt w:val="bullet"/>
      <w:lvlText w:val=""/>
      <w:lvlJc w:val="left"/>
      <w:pPr>
        <w:ind w:left="2160" w:hanging="360"/>
      </w:pPr>
      <w:rPr>
        <w:rFonts w:ascii="Wingdings" w:hAnsi="Wingdings" w:hint="default"/>
      </w:rPr>
    </w:lvl>
    <w:lvl w:ilvl="3" w:tplc="FADC5222">
      <w:start w:val="1"/>
      <w:numFmt w:val="bullet"/>
      <w:lvlText w:val=""/>
      <w:lvlJc w:val="left"/>
      <w:pPr>
        <w:ind w:left="2880" w:hanging="360"/>
      </w:pPr>
      <w:rPr>
        <w:rFonts w:ascii="Symbol" w:hAnsi="Symbol" w:hint="default"/>
      </w:rPr>
    </w:lvl>
    <w:lvl w:ilvl="4" w:tplc="63AE6D2C">
      <w:start w:val="1"/>
      <w:numFmt w:val="bullet"/>
      <w:lvlText w:val="o"/>
      <w:lvlJc w:val="left"/>
      <w:pPr>
        <w:ind w:left="3600" w:hanging="360"/>
      </w:pPr>
      <w:rPr>
        <w:rFonts w:ascii="Courier New" w:hAnsi="Courier New" w:cs="Courier New" w:hint="default"/>
      </w:rPr>
    </w:lvl>
    <w:lvl w:ilvl="5" w:tplc="B366C7D2">
      <w:start w:val="1"/>
      <w:numFmt w:val="bullet"/>
      <w:lvlText w:val=""/>
      <w:lvlJc w:val="left"/>
      <w:pPr>
        <w:ind w:left="4320" w:hanging="360"/>
      </w:pPr>
      <w:rPr>
        <w:rFonts w:ascii="Wingdings" w:hAnsi="Wingdings" w:hint="default"/>
      </w:rPr>
    </w:lvl>
    <w:lvl w:ilvl="6" w:tplc="61FC6812">
      <w:start w:val="1"/>
      <w:numFmt w:val="bullet"/>
      <w:lvlText w:val=""/>
      <w:lvlJc w:val="left"/>
      <w:pPr>
        <w:ind w:left="5040" w:hanging="360"/>
      </w:pPr>
      <w:rPr>
        <w:rFonts w:ascii="Symbol" w:hAnsi="Symbol" w:hint="default"/>
      </w:rPr>
    </w:lvl>
    <w:lvl w:ilvl="7" w:tplc="1A2EC3D6">
      <w:start w:val="1"/>
      <w:numFmt w:val="bullet"/>
      <w:lvlText w:val="o"/>
      <w:lvlJc w:val="left"/>
      <w:pPr>
        <w:ind w:left="5760" w:hanging="360"/>
      </w:pPr>
      <w:rPr>
        <w:rFonts w:ascii="Courier New" w:hAnsi="Courier New" w:cs="Courier New" w:hint="default"/>
      </w:rPr>
    </w:lvl>
    <w:lvl w:ilvl="8" w:tplc="7764D1FE">
      <w:start w:val="1"/>
      <w:numFmt w:val="bullet"/>
      <w:lvlText w:val=""/>
      <w:lvlJc w:val="left"/>
      <w:pPr>
        <w:ind w:left="6480" w:hanging="360"/>
      </w:pPr>
      <w:rPr>
        <w:rFonts w:ascii="Wingdings" w:hAnsi="Wingdings" w:hint="default"/>
      </w:rPr>
    </w:lvl>
  </w:abstractNum>
  <w:abstractNum w:abstractNumId="115" w15:restartNumberingAfterBreak="0">
    <w:nsid w:val="4E5569FF"/>
    <w:multiLevelType w:val="hybridMultilevel"/>
    <w:tmpl w:val="43183D30"/>
    <w:lvl w:ilvl="0" w:tplc="F58EF62C">
      <w:start w:val="1"/>
      <w:numFmt w:val="decimal"/>
      <w:lvlText w:val="%1."/>
      <w:lvlJc w:val="left"/>
      <w:pPr>
        <w:ind w:left="288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4F1B7734"/>
    <w:multiLevelType w:val="hybridMultilevel"/>
    <w:tmpl w:val="D2F00138"/>
    <w:lvl w:ilvl="0" w:tplc="07326A50">
      <w:start w:val="1"/>
      <w:numFmt w:val="bullet"/>
      <w:lvlText w:val=""/>
      <w:lvlJc w:val="left"/>
      <w:pPr>
        <w:ind w:left="720" w:hanging="360"/>
      </w:pPr>
      <w:rPr>
        <w:rFonts w:ascii="Symbol" w:hAnsi="Symbol" w:hint="default"/>
      </w:rPr>
    </w:lvl>
    <w:lvl w:ilvl="1" w:tplc="218E9FE8">
      <w:start w:val="1"/>
      <w:numFmt w:val="bullet"/>
      <w:lvlText w:val="o"/>
      <w:lvlJc w:val="left"/>
      <w:pPr>
        <w:ind w:left="1440" w:hanging="360"/>
      </w:pPr>
      <w:rPr>
        <w:rFonts w:ascii="Courier New" w:hAnsi="Courier New" w:cs="Courier New" w:hint="default"/>
      </w:rPr>
    </w:lvl>
    <w:lvl w:ilvl="2" w:tplc="3628EAEE">
      <w:start w:val="1"/>
      <w:numFmt w:val="bullet"/>
      <w:lvlText w:val=""/>
      <w:lvlJc w:val="left"/>
      <w:pPr>
        <w:ind w:left="2160" w:hanging="360"/>
      </w:pPr>
      <w:rPr>
        <w:rFonts w:ascii="Wingdings" w:hAnsi="Wingdings" w:hint="default"/>
      </w:rPr>
    </w:lvl>
    <w:lvl w:ilvl="3" w:tplc="49849C18">
      <w:start w:val="1"/>
      <w:numFmt w:val="bullet"/>
      <w:lvlText w:val=""/>
      <w:lvlJc w:val="left"/>
      <w:pPr>
        <w:ind w:left="2880" w:hanging="360"/>
      </w:pPr>
      <w:rPr>
        <w:rFonts w:ascii="Symbol" w:hAnsi="Symbol" w:hint="default"/>
      </w:rPr>
    </w:lvl>
    <w:lvl w:ilvl="4" w:tplc="BE9A8B5A">
      <w:start w:val="1"/>
      <w:numFmt w:val="bullet"/>
      <w:lvlText w:val="o"/>
      <w:lvlJc w:val="left"/>
      <w:pPr>
        <w:ind w:left="3600" w:hanging="360"/>
      </w:pPr>
      <w:rPr>
        <w:rFonts w:ascii="Courier New" w:hAnsi="Courier New" w:cs="Courier New" w:hint="default"/>
      </w:rPr>
    </w:lvl>
    <w:lvl w:ilvl="5" w:tplc="6512CDB8">
      <w:start w:val="1"/>
      <w:numFmt w:val="bullet"/>
      <w:lvlText w:val=""/>
      <w:lvlJc w:val="left"/>
      <w:pPr>
        <w:ind w:left="4320" w:hanging="360"/>
      </w:pPr>
      <w:rPr>
        <w:rFonts w:ascii="Wingdings" w:hAnsi="Wingdings" w:hint="default"/>
      </w:rPr>
    </w:lvl>
    <w:lvl w:ilvl="6" w:tplc="BD60A9A6">
      <w:start w:val="1"/>
      <w:numFmt w:val="bullet"/>
      <w:lvlText w:val=""/>
      <w:lvlJc w:val="left"/>
      <w:pPr>
        <w:ind w:left="5040" w:hanging="360"/>
      </w:pPr>
      <w:rPr>
        <w:rFonts w:ascii="Symbol" w:hAnsi="Symbol" w:hint="default"/>
      </w:rPr>
    </w:lvl>
    <w:lvl w:ilvl="7" w:tplc="C0E214CE">
      <w:start w:val="1"/>
      <w:numFmt w:val="bullet"/>
      <w:lvlText w:val="o"/>
      <w:lvlJc w:val="left"/>
      <w:pPr>
        <w:ind w:left="5760" w:hanging="360"/>
      </w:pPr>
      <w:rPr>
        <w:rFonts w:ascii="Courier New" w:hAnsi="Courier New" w:cs="Courier New" w:hint="default"/>
      </w:rPr>
    </w:lvl>
    <w:lvl w:ilvl="8" w:tplc="6CBE5772">
      <w:start w:val="1"/>
      <w:numFmt w:val="bullet"/>
      <w:lvlText w:val=""/>
      <w:lvlJc w:val="left"/>
      <w:pPr>
        <w:ind w:left="6480" w:hanging="360"/>
      </w:pPr>
      <w:rPr>
        <w:rFonts w:ascii="Wingdings" w:hAnsi="Wingdings" w:hint="default"/>
      </w:rPr>
    </w:lvl>
  </w:abstractNum>
  <w:abstractNum w:abstractNumId="117" w15:restartNumberingAfterBreak="0">
    <w:nsid w:val="4FDB54AC"/>
    <w:multiLevelType w:val="hybridMultilevel"/>
    <w:tmpl w:val="2A684B16"/>
    <w:lvl w:ilvl="0" w:tplc="FDB4A2BC">
      <w:start w:val="1"/>
      <w:numFmt w:val="bullet"/>
      <w:lvlText w:val=""/>
      <w:lvlJc w:val="left"/>
      <w:pPr>
        <w:ind w:left="720" w:hanging="360"/>
      </w:pPr>
      <w:rPr>
        <w:rFonts w:ascii="Symbol" w:hAnsi="Symbol" w:hint="default"/>
      </w:rPr>
    </w:lvl>
    <w:lvl w:ilvl="1" w:tplc="7E16B35C">
      <w:start w:val="1"/>
      <w:numFmt w:val="bullet"/>
      <w:lvlText w:val="o"/>
      <w:lvlJc w:val="left"/>
      <w:pPr>
        <w:ind w:left="1440" w:hanging="360"/>
      </w:pPr>
      <w:rPr>
        <w:rFonts w:ascii="Courier New" w:hAnsi="Courier New" w:cs="Courier New" w:hint="default"/>
      </w:rPr>
    </w:lvl>
    <w:lvl w:ilvl="2" w:tplc="68CE455C">
      <w:start w:val="1"/>
      <w:numFmt w:val="bullet"/>
      <w:lvlText w:val=""/>
      <w:lvlJc w:val="left"/>
      <w:pPr>
        <w:ind w:left="2160" w:hanging="360"/>
      </w:pPr>
      <w:rPr>
        <w:rFonts w:ascii="Wingdings" w:hAnsi="Wingdings" w:hint="default"/>
      </w:rPr>
    </w:lvl>
    <w:lvl w:ilvl="3" w:tplc="6FDCA2C2">
      <w:start w:val="1"/>
      <w:numFmt w:val="bullet"/>
      <w:lvlText w:val=""/>
      <w:lvlJc w:val="left"/>
      <w:pPr>
        <w:ind w:left="2880" w:hanging="360"/>
      </w:pPr>
      <w:rPr>
        <w:rFonts w:ascii="Symbol" w:hAnsi="Symbol" w:hint="default"/>
      </w:rPr>
    </w:lvl>
    <w:lvl w:ilvl="4" w:tplc="85021ADA">
      <w:start w:val="1"/>
      <w:numFmt w:val="bullet"/>
      <w:lvlText w:val="o"/>
      <w:lvlJc w:val="left"/>
      <w:pPr>
        <w:ind w:left="3600" w:hanging="360"/>
      </w:pPr>
      <w:rPr>
        <w:rFonts w:ascii="Courier New" w:hAnsi="Courier New" w:cs="Courier New" w:hint="default"/>
      </w:rPr>
    </w:lvl>
    <w:lvl w:ilvl="5" w:tplc="89006EA8">
      <w:start w:val="1"/>
      <w:numFmt w:val="bullet"/>
      <w:lvlText w:val=""/>
      <w:lvlJc w:val="left"/>
      <w:pPr>
        <w:ind w:left="4320" w:hanging="360"/>
      </w:pPr>
      <w:rPr>
        <w:rFonts w:ascii="Wingdings" w:hAnsi="Wingdings" w:hint="default"/>
      </w:rPr>
    </w:lvl>
    <w:lvl w:ilvl="6" w:tplc="94528D82">
      <w:start w:val="1"/>
      <w:numFmt w:val="bullet"/>
      <w:lvlText w:val=""/>
      <w:lvlJc w:val="left"/>
      <w:pPr>
        <w:ind w:left="5040" w:hanging="360"/>
      </w:pPr>
      <w:rPr>
        <w:rFonts w:ascii="Symbol" w:hAnsi="Symbol" w:hint="default"/>
      </w:rPr>
    </w:lvl>
    <w:lvl w:ilvl="7" w:tplc="28F23D7E">
      <w:start w:val="1"/>
      <w:numFmt w:val="bullet"/>
      <w:lvlText w:val="o"/>
      <w:lvlJc w:val="left"/>
      <w:pPr>
        <w:ind w:left="5760" w:hanging="360"/>
      </w:pPr>
      <w:rPr>
        <w:rFonts w:ascii="Courier New" w:hAnsi="Courier New" w:cs="Courier New" w:hint="default"/>
      </w:rPr>
    </w:lvl>
    <w:lvl w:ilvl="8" w:tplc="9AD09D7C">
      <w:start w:val="1"/>
      <w:numFmt w:val="bullet"/>
      <w:lvlText w:val=""/>
      <w:lvlJc w:val="left"/>
      <w:pPr>
        <w:ind w:left="6480" w:hanging="360"/>
      </w:pPr>
      <w:rPr>
        <w:rFonts w:ascii="Wingdings" w:hAnsi="Wingdings" w:hint="default"/>
      </w:rPr>
    </w:lvl>
  </w:abstractNum>
  <w:abstractNum w:abstractNumId="118" w15:restartNumberingAfterBreak="0">
    <w:nsid w:val="50120EED"/>
    <w:multiLevelType w:val="hybridMultilevel"/>
    <w:tmpl w:val="812283EC"/>
    <w:lvl w:ilvl="0" w:tplc="7A7EA552">
      <w:start w:val="1"/>
      <w:numFmt w:val="decimal"/>
      <w:lvlText w:val="%1."/>
      <w:lvlJc w:val="left"/>
      <w:pPr>
        <w:ind w:left="720" w:hanging="360"/>
      </w:pPr>
    </w:lvl>
    <w:lvl w:ilvl="1" w:tplc="D2E06C66">
      <w:start w:val="1"/>
      <w:numFmt w:val="lowerLetter"/>
      <w:lvlText w:val="%2."/>
      <w:lvlJc w:val="left"/>
      <w:pPr>
        <w:ind w:left="1440" w:hanging="360"/>
      </w:pPr>
    </w:lvl>
    <w:lvl w:ilvl="2" w:tplc="122C635A">
      <w:start w:val="1"/>
      <w:numFmt w:val="lowerRoman"/>
      <w:lvlText w:val="%3."/>
      <w:lvlJc w:val="right"/>
      <w:pPr>
        <w:ind w:left="2160" w:hanging="180"/>
      </w:pPr>
    </w:lvl>
    <w:lvl w:ilvl="3" w:tplc="F47A8F8E">
      <w:start w:val="1"/>
      <w:numFmt w:val="decimal"/>
      <w:lvlText w:val="%4."/>
      <w:lvlJc w:val="left"/>
      <w:pPr>
        <w:ind w:left="2880" w:hanging="360"/>
      </w:pPr>
    </w:lvl>
    <w:lvl w:ilvl="4" w:tplc="B352C518">
      <w:start w:val="1"/>
      <w:numFmt w:val="lowerLetter"/>
      <w:lvlText w:val="%5."/>
      <w:lvlJc w:val="left"/>
      <w:pPr>
        <w:ind w:left="3600" w:hanging="360"/>
      </w:pPr>
    </w:lvl>
    <w:lvl w:ilvl="5" w:tplc="BBD673B0">
      <w:start w:val="1"/>
      <w:numFmt w:val="lowerRoman"/>
      <w:lvlText w:val="%6."/>
      <w:lvlJc w:val="right"/>
      <w:pPr>
        <w:ind w:left="4320" w:hanging="180"/>
      </w:pPr>
    </w:lvl>
    <w:lvl w:ilvl="6" w:tplc="BABAE73E">
      <w:start w:val="1"/>
      <w:numFmt w:val="decimal"/>
      <w:lvlText w:val="%7."/>
      <w:lvlJc w:val="left"/>
      <w:pPr>
        <w:ind w:left="5040" w:hanging="360"/>
      </w:pPr>
    </w:lvl>
    <w:lvl w:ilvl="7" w:tplc="E24AE522">
      <w:start w:val="1"/>
      <w:numFmt w:val="lowerLetter"/>
      <w:lvlText w:val="%8."/>
      <w:lvlJc w:val="left"/>
      <w:pPr>
        <w:ind w:left="5760" w:hanging="360"/>
      </w:pPr>
    </w:lvl>
    <w:lvl w:ilvl="8" w:tplc="0FDE11A8">
      <w:start w:val="1"/>
      <w:numFmt w:val="lowerRoman"/>
      <w:lvlText w:val="%9."/>
      <w:lvlJc w:val="right"/>
      <w:pPr>
        <w:ind w:left="6480" w:hanging="180"/>
      </w:pPr>
    </w:lvl>
  </w:abstractNum>
  <w:abstractNum w:abstractNumId="119" w15:restartNumberingAfterBreak="0">
    <w:nsid w:val="50965F93"/>
    <w:multiLevelType w:val="hybridMultilevel"/>
    <w:tmpl w:val="8AF2D84C"/>
    <w:lvl w:ilvl="0" w:tplc="569C2406">
      <w:start w:val="1"/>
      <w:numFmt w:val="bullet"/>
      <w:lvlText w:val="-"/>
      <w:lvlJc w:val="left"/>
      <w:pPr>
        <w:ind w:left="720" w:hanging="360"/>
      </w:pPr>
      <w:rPr>
        <w:rFonts w:ascii="Arial" w:hAnsi="Arial" w:hint="default"/>
      </w:rPr>
    </w:lvl>
    <w:lvl w:ilvl="1" w:tplc="62548C3E">
      <w:start w:val="1"/>
      <w:numFmt w:val="bullet"/>
      <w:lvlText w:val="o"/>
      <w:lvlJc w:val="left"/>
      <w:pPr>
        <w:ind w:left="1440" w:hanging="360"/>
      </w:pPr>
      <w:rPr>
        <w:rFonts w:ascii="Courier New" w:hAnsi="Courier New" w:cs="Courier New" w:hint="default"/>
      </w:rPr>
    </w:lvl>
    <w:lvl w:ilvl="2" w:tplc="B606AA26">
      <w:start w:val="1"/>
      <w:numFmt w:val="bullet"/>
      <w:lvlText w:val=""/>
      <w:lvlJc w:val="left"/>
      <w:pPr>
        <w:ind w:left="2160" w:hanging="360"/>
      </w:pPr>
      <w:rPr>
        <w:rFonts w:ascii="Wingdings" w:hAnsi="Wingdings" w:hint="default"/>
      </w:rPr>
    </w:lvl>
    <w:lvl w:ilvl="3" w:tplc="15D61B52">
      <w:start w:val="1"/>
      <w:numFmt w:val="bullet"/>
      <w:lvlText w:val=""/>
      <w:lvlJc w:val="left"/>
      <w:pPr>
        <w:ind w:left="2880" w:hanging="360"/>
      </w:pPr>
      <w:rPr>
        <w:rFonts w:ascii="Symbol" w:hAnsi="Symbol" w:hint="default"/>
      </w:rPr>
    </w:lvl>
    <w:lvl w:ilvl="4" w:tplc="737CD5F4">
      <w:start w:val="1"/>
      <w:numFmt w:val="bullet"/>
      <w:lvlText w:val="o"/>
      <w:lvlJc w:val="left"/>
      <w:pPr>
        <w:ind w:left="3600" w:hanging="360"/>
      </w:pPr>
      <w:rPr>
        <w:rFonts w:ascii="Courier New" w:hAnsi="Courier New" w:cs="Courier New" w:hint="default"/>
      </w:rPr>
    </w:lvl>
    <w:lvl w:ilvl="5" w:tplc="6CD21BEA">
      <w:start w:val="1"/>
      <w:numFmt w:val="bullet"/>
      <w:lvlText w:val=""/>
      <w:lvlJc w:val="left"/>
      <w:pPr>
        <w:ind w:left="4320" w:hanging="360"/>
      </w:pPr>
      <w:rPr>
        <w:rFonts w:ascii="Wingdings" w:hAnsi="Wingdings" w:hint="default"/>
      </w:rPr>
    </w:lvl>
    <w:lvl w:ilvl="6" w:tplc="32C89C88">
      <w:start w:val="1"/>
      <w:numFmt w:val="bullet"/>
      <w:lvlText w:val=""/>
      <w:lvlJc w:val="left"/>
      <w:pPr>
        <w:ind w:left="5040" w:hanging="360"/>
      </w:pPr>
      <w:rPr>
        <w:rFonts w:ascii="Symbol" w:hAnsi="Symbol" w:hint="default"/>
      </w:rPr>
    </w:lvl>
    <w:lvl w:ilvl="7" w:tplc="A808C4C8">
      <w:start w:val="1"/>
      <w:numFmt w:val="bullet"/>
      <w:lvlText w:val="o"/>
      <w:lvlJc w:val="left"/>
      <w:pPr>
        <w:ind w:left="5760" w:hanging="360"/>
      </w:pPr>
      <w:rPr>
        <w:rFonts w:ascii="Courier New" w:hAnsi="Courier New" w:cs="Courier New" w:hint="default"/>
      </w:rPr>
    </w:lvl>
    <w:lvl w:ilvl="8" w:tplc="E6D29FAC">
      <w:start w:val="1"/>
      <w:numFmt w:val="bullet"/>
      <w:lvlText w:val=""/>
      <w:lvlJc w:val="left"/>
      <w:pPr>
        <w:ind w:left="6480" w:hanging="360"/>
      </w:pPr>
      <w:rPr>
        <w:rFonts w:ascii="Wingdings" w:hAnsi="Wingdings" w:hint="default"/>
      </w:rPr>
    </w:lvl>
  </w:abstractNum>
  <w:abstractNum w:abstractNumId="120" w15:restartNumberingAfterBreak="0">
    <w:nsid w:val="5177190B"/>
    <w:multiLevelType w:val="hybridMultilevel"/>
    <w:tmpl w:val="024EA3FA"/>
    <w:lvl w:ilvl="0" w:tplc="17B27342">
      <w:start w:val="1"/>
      <w:numFmt w:val="decimal"/>
      <w:lvlText w:val="%1."/>
      <w:lvlJc w:val="left"/>
      <w:pPr>
        <w:ind w:left="360" w:hanging="360"/>
      </w:pPr>
    </w:lvl>
    <w:lvl w:ilvl="1" w:tplc="09FEB5C2">
      <w:start w:val="1"/>
      <w:numFmt w:val="lowerLetter"/>
      <w:lvlText w:val="%2."/>
      <w:lvlJc w:val="left"/>
      <w:pPr>
        <w:ind w:left="-1080" w:hanging="360"/>
      </w:pPr>
    </w:lvl>
    <w:lvl w:ilvl="2" w:tplc="560ECFC2">
      <w:start w:val="1"/>
      <w:numFmt w:val="lowerRoman"/>
      <w:lvlText w:val="%3."/>
      <w:lvlJc w:val="right"/>
      <w:pPr>
        <w:ind w:left="-360" w:hanging="180"/>
      </w:pPr>
    </w:lvl>
    <w:lvl w:ilvl="3" w:tplc="EC82C2F6">
      <w:start w:val="1"/>
      <w:numFmt w:val="decimal"/>
      <w:lvlText w:val="%4."/>
      <w:lvlJc w:val="left"/>
      <w:pPr>
        <w:ind w:left="360" w:hanging="360"/>
      </w:pPr>
    </w:lvl>
    <w:lvl w:ilvl="4" w:tplc="F12013F4">
      <w:start w:val="1"/>
      <w:numFmt w:val="lowerLetter"/>
      <w:lvlText w:val="%5."/>
      <w:lvlJc w:val="left"/>
      <w:pPr>
        <w:ind w:left="1080" w:hanging="360"/>
      </w:pPr>
    </w:lvl>
    <w:lvl w:ilvl="5" w:tplc="C6424496">
      <w:start w:val="1"/>
      <w:numFmt w:val="lowerRoman"/>
      <w:lvlText w:val="%6."/>
      <w:lvlJc w:val="right"/>
      <w:pPr>
        <w:ind w:left="1800" w:hanging="180"/>
      </w:pPr>
    </w:lvl>
    <w:lvl w:ilvl="6" w:tplc="B750248E">
      <w:start w:val="1"/>
      <w:numFmt w:val="decimal"/>
      <w:lvlText w:val="%7."/>
      <w:lvlJc w:val="left"/>
      <w:pPr>
        <w:ind w:left="2520" w:hanging="360"/>
      </w:pPr>
    </w:lvl>
    <w:lvl w:ilvl="7" w:tplc="D3BEDDD0">
      <w:start w:val="1"/>
      <w:numFmt w:val="lowerLetter"/>
      <w:lvlText w:val="%8."/>
      <w:lvlJc w:val="left"/>
      <w:pPr>
        <w:ind w:left="3240" w:hanging="360"/>
      </w:pPr>
    </w:lvl>
    <w:lvl w:ilvl="8" w:tplc="3274F000">
      <w:start w:val="1"/>
      <w:numFmt w:val="lowerRoman"/>
      <w:lvlText w:val="%9."/>
      <w:lvlJc w:val="right"/>
      <w:pPr>
        <w:ind w:left="3960" w:hanging="180"/>
      </w:pPr>
    </w:lvl>
  </w:abstractNum>
  <w:abstractNum w:abstractNumId="121" w15:restartNumberingAfterBreak="0">
    <w:nsid w:val="519F01FE"/>
    <w:multiLevelType w:val="hybridMultilevel"/>
    <w:tmpl w:val="22C40866"/>
    <w:lvl w:ilvl="0" w:tplc="6E124A0E">
      <w:start w:val="1"/>
      <w:numFmt w:val="bullet"/>
      <w:lvlText w:val="-"/>
      <w:lvlJc w:val="left"/>
      <w:pPr>
        <w:ind w:left="720" w:hanging="360"/>
      </w:pPr>
      <w:rPr>
        <w:rFonts w:ascii="Vrinda" w:hAnsi="Vrinda"/>
      </w:rPr>
    </w:lvl>
    <w:lvl w:ilvl="1" w:tplc="662AF5E2">
      <w:start w:val="1"/>
      <w:numFmt w:val="bullet"/>
      <w:lvlText w:val="o"/>
      <w:lvlJc w:val="left"/>
      <w:pPr>
        <w:ind w:left="1440" w:hanging="360"/>
      </w:pPr>
      <w:rPr>
        <w:rFonts w:ascii="Courier New" w:eastAsia="Courier New" w:hAnsi="Courier New" w:cs="Courier New" w:hint="default"/>
      </w:rPr>
    </w:lvl>
    <w:lvl w:ilvl="2" w:tplc="683AF2F4">
      <w:start w:val="1"/>
      <w:numFmt w:val="bullet"/>
      <w:lvlText w:val="§"/>
      <w:lvlJc w:val="left"/>
      <w:pPr>
        <w:ind w:left="2160" w:hanging="360"/>
      </w:pPr>
      <w:rPr>
        <w:rFonts w:ascii="Wingdings" w:eastAsia="Wingdings" w:hAnsi="Wingdings" w:cs="Wingdings" w:hint="default"/>
      </w:rPr>
    </w:lvl>
    <w:lvl w:ilvl="3" w:tplc="1EEA4BBA">
      <w:start w:val="1"/>
      <w:numFmt w:val="bullet"/>
      <w:lvlText w:val="·"/>
      <w:lvlJc w:val="left"/>
      <w:pPr>
        <w:ind w:left="2880" w:hanging="360"/>
      </w:pPr>
      <w:rPr>
        <w:rFonts w:ascii="Symbol" w:eastAsia="Symbol" w:hAnsi="Symbol" w:cs="Symbol" w:hint="default"/>
      </w:rPr>
    </w:lvl>
    <w:lvl w:ilvl="4" w:tplc="7FEAB416">
      <w:start w:val="1"/>
      <w:numFmt w:val="bullet"/>
      <w:lvlText w:val="o"/>
      <w:lvlJc w:val="left"/>
      <w:pPr>
        <w:ind w:left="3600" w:hanging="360"/>
      </w:pPr>
      <w:rPr>
        <w:rFonts w:ascii="Courier New" w:eastAsia="Courier New" w:hAnsi="Courier New" w:cs="Courier New" w:hint="default"/>
      </w:rPr>
    </w:lvl>
    <w:lvl w:ilvl="5" w:tplc="67B60D60">
      <w:start w:val="1"/>
      <w:numFmt w:val="bullet"/>
      <w:lvlText w:val="§"/>
      <w:lvlJc w:val="left"/>
      <w:pPr>
        <w:ind w:left="4320" w:hanging="360"/>
      </w:pPr>
      <w:rPr>
        <w:rFonts w:ascii="Wingdings" w:eastAsia="Wingdings" w:hAnsi="Wingdings" w:cs="Wingdings" w:hint="default"/>
      </w:rPr>
    </w:lvl>
    <w:lvl w:ilvl="6" w:tplc="832A5186">
      <w:start w:val="1"/>
      <w:numFmt w:val="bullet"/>
      <w:lvlText w:val="·"/>
      <w:lvlJc w:val="left"/>
      <w:pPr>
        <w:ind w:left="5040" w:hanging="360"/>
      </w:pPr>
      <w:rPr>
        <w:rFonts w:ascii="Symbol" w:eastAsia="Symbol" w:hAnsi="Symbol" w:cs="Symbol" w:hint="default"/>
      </w:rPr>
    </w:lvl>
    <w:lvl w:ilvl="7" w:tplc="0B0C1EC4">
      <w:start w:val="1"/>
      <w:numFmt w:val="bullet"/>
      <w:lvlText w:val="o"/>
      <w:lvlJc w:val="left"/>
      <w:pPr>
        <w:ind w:left="5760" w:hanging="360"/>
      </w:pPr>
      <w:rPr>
        <w:rFonts w:ascii="Courier New" w:eastAsia="Courier New" w:hAnsi="Courier New" w:cs="Courier New" w:hint="default"/>
      </w:rPr>
    </w:lvl>
    <w:lvl w:ilvl="8" w:tplc="AEBE1E74">
      <w:start w:val="1"/>
      <w:numFmt w:val="bullet"/>
      <w:lvlText w:val="§"/>
      <w:lvlJc w:val="left"/>
      <w:pPr>
        <w:ind w:left="6480" w:hanging="360"/>
      </w:pPr>
      <w:rPr>
        <w:rFonts w:ascii="Wingdings" w:eastAsia="Wingdings" w:hAnsi="Wingdings" w:cs="Wingdings" w:hint="default"/>
      </w:rPr>
    </w:lvl>
  </w:abstractNum>
  <w:abstractNum w:abstractNumId="122" w15:restartNumberingAfterBreak="0">
    <w:nsid w:val="521C3057"/>
    <w:multiLevelType w:val="hybridMultilevel"/>
    <w:tmpl w:val="8C9E1DC8"/>
    <w:lvl w:ilvl="0" w:tplc="03BEE05C">
      <w:start w:val="1"/>
      <w:numFmt w:val="bullet"/>
      <w:lvlText w:val=""/>
      <w:lvlJc w:val="left"/>
      <w:pPr>
        <w:ind w:left="720" w:hanging="360"/>
      </w:pPr>
      <w:rPr>
        <w:rFonts w:ascii="Symbol" w:hAnsi="Symbol" w:hint="default"/>
      </w:rPr>
    </w:lvl>
    <w:lvl w:ilvl="1" w:tplc="C868B5F2">
      <w:start w:val="1"/>
      <w:numFmt w:val="bullet"/>
      <w:lvlText w:val="o"/>
      <w:lvlJc w:val="left"/>
      <w:pPr>
        <w:ind w:left="1440" w:hanging="360"/>
      </w:pPr>
      <w:rPr>
        <w:rFonts w:ascii="Courier New" w:hAnsi="Courier New" w:cs="Courier New" w:hint="default"/>
      </w:rPr>
    </w:lvl>
    <w:lvl w:ilvl="2" w:tplc="7C96FF70">
      <w:start w:val="1"/>
      <w:numFmt w:val="bullet"/>
      <w:lvlText w:val=""/>
      <w:lvlJc w:val="left"/>
      <w:pPr>
        <w:ind w:left="2160" w:hanging="360"/>
      </w:pPr>
      <w:rPr>
        <w:rFonts w:ascii="Wingdings" w:hAnsi="Wingdings" w:hint="default"/>
      </w:rPr>
    </w:lvl>
    <w:lvl w:ilvl="3" w:tplc="FE42CCC2">
      <w:start w:val="1"/>
      <w:numFmt w:val="bullet"/>
      <w:lvlText w:val=""/>
      <w:lvlJc w:val="left"/>
      <w:pPr>
        <w:ind w:left="2880" w:hanging="360"/>
      </w:pPr>
      <w:rPr>
        <w:rFonts w:ascii="Symbol" w:hAnsi="Symbol" w:hint="default"/>
      </w:rPr>
    </w:lvl>
    <w:lvl w:ilvl="4" w:tplc="D0FA7E6A">
      <w:start w:val="1"/>
      <w:numFmt w:val="bullet"/>
      <w:lvlText w:val="o"/>
      <w:lvlJc w:val="left"/>
      <w:pPr>
        <w:ind w:left="3600" w:hanging="360"/>
      </w:pPr>
      <w:rPr>
        <w:rFonts w:ascii="Courier New" w:hAnsi="Courier New" w:cs="Courier New" w:hint="default"/>
      </w:rPr>
    </w:lvl>
    <w:lvl w:ilvl="5" w:tplc="4E301A4C">
      <w:start w:val="1"/>
      <w:numFmt w:val="bullet"/>
      <w:lvlText w:val=""/>
      <w:lvlJc w:val="left"/>
      <w:pPr>
        <w:ind w:left="4320" w:hanging="360"/>
      </w:pPr>
      <w:rPr>
        <w:rFonts w:ascii="Wingdings" w:hAnsi="Wingdings" w:hint="default"/>
      </w:rPr>
    </w:lvl>
    <w:lvl w:ilvl="6" w:tplc="143CA25E">
      <w:start w:val="1"/>
      <w:numFmt w:val="bullet"/>
      <w:lvlText w:val=""/>
      <w:lvlJc w:val="left"/>
      <w:pPr>
        <w:ind w:left="5040" w:hanging="360"/>
      </w:pPr>
      <w:rPr>
        <w:rFonts w:ascii="Symbol" w:hAnsi="Symbol" w:hint="default"/>
      </w:rPr>
    </w:lvl>
    <w:lvl w:ilvl="7" w:tplc="A0BA803E">
      <w:start w:val="1"/>
      <w:numFmt w:val="bullet"/>
      <w:lvlText w:val="o"/>
      <w:lvlJc w:val="left"/>
      <w:pPr>
        <w:ind w:left="5760" w:hanging="360"/>
      </w:pPr>
      <w:rPr>
        <w:rFonts w:ascii="Courier New" w:hAnsi="Courier New" w:cs="Courier New" w:hint="default"/>
      </w:rPr>
    </w:lvl>
    <w:lvl w:ilvl="8" w:tplc="61080198">
      <w:start w:val="1"/>
      <w:numFmt w:val="bullet"/>
      <w:lvlText w:val=""/>
      <w:lvlJc w:val="left"/>
      <w:pPr>
        <w:ind w:left="6480" w:hanging="360"/>
      </w:pPr>
      <w:rPr>
        <w:rFonts w:ascii="Wingdings" w:hAnsi="Wingdings" w:hint="default"/>
      </w:rPr>
    </w:lvl>
  </w:abstractNum>
  <w:abstractNum w:abstractNumId="123" w15:restartNumberingAfterBreak="0">
    <w:nsid w:val="52A8343A"/>
    <w:multiLevelType w:val="hybridMultilevel"/>
    <w:tmpl w:val="8DF098E8"/>
    <w:lvl w:ilvl="0" w:tplc="6C1C0B1E">
      <w:start w:val="1"/>
      <w:numFmt w:val="bullet"/>
      <w:lvlText w:val="-"/>
      <w:lvlJc w:val="left"/>
      <w:pPr>
        <w:ind w:left="720" w:hanging="360"/>
      </w:pPr>
      <w:rPr>
        <w:rFonts w:ascii="Vrinda" w:hAnsi="Vrinda"/>
      </w:rPr>
    </w:lvl>
    <w:lvl w:ilvl="1" w:tplc="CA9EC05E">
      <w:start w:val="1"/>
      <w:numFmt w:val="bullet"/>
      <w:lvlText w:val="o"/>
      <w:lvlJc w:val="left"/>
      <w:pPr>
        <w:ind w:left="1440" w:hanging="360"/>
      </w:pPr>
      <w:rPr>
        <w:rFonts w:ascii="Courier New" w:eastAsia="Courier New" w:hAnsi="Courier New" w:cs="Courier New" w:hint="default"/>
      </w:rPr>
    </w:lvl>
    <w:lvl w:ilvl="2" w:tplc="69A43DF8">
      <w:start w:val="1"/>
      <w:numFmt w:val="bullet"/>
      <w:lvlText w:val="§"/>
      <w:lvlJc w:val="left"/>
      <w:pPr>
        <w:ind w:left="2160" w:hanging="360"/>
      </w:pPr>
      <w:rPr>
        <w:rFonts w:ascii="Wingdings" w:eastAsia="Wingdings" w:hAnsi="Wingdings" w:cs="Wingdings" w:hint="default"/>
      </w:rPr>
    </w:lvl>
    <w:lvl w:ilvl="3" w:tplc="E1E2439A">
      <w:start w:val="1"/>
      <w:numFmt w:val="bullet"/>
      <w:lvlText w:val="·"/>
      <w:lvlJc w:val="left"/>
      <w:pPr>
        <w:ind w:left="2880" w:hanging="360"/>
      </w:pPr>
      <w:rPr>
        <w:rFonts w:ascii="Symbol" w:eastAsia="Symbol" w:hAnsi="Symbol" w:cs="Symbol" w:hint="default"/>
      </w:rPr>
    </w:lvl>
    <w:lvl w:ilvl="4" w:tplc="FA74E52A">
      <w:start w:val="1"/>
      <w:numFmt w:val="bullet"/>
      <w:lvlText w:val="o"/>
      <w:lvlJc w:val="left"/>
      <w:pPr>
        <w:ind w:left="3600" w:hanging="360"/>
      </w:pPr>
      <w:rPr>
        <w:rFonts w:ascii="Courier New" w:eastAsia="Courier New" w:hAnsi="Courier New" w:cs="Courier New" w:hint="default"/>
      </w:rPr>
    </w:lvl>
    <w:lvl w:ilvl="5" w:tplc="3D0089F6">
      <w:start w:val="1"/>
      <w:numFmt w:val="bullet"/>
      <w:lvlText w:val="§"/>
      <w:lvlJc w:val="left"/>
      <w:pPr>
        <w:ind w:left="4320" w:hanging="360"/>
      </w:pPr>
      <w:rPr>
        <w:rFonts w:ascii="Wingdings" w:eastAsia="Wingdings" w:hAnsi="Wingdings" w:cs="Wingdings" w:hint="default"/>
      </w:rPr>
    </w:lvl>
    <w:lvl w:ilvl="6" w:tplc="2FA05D74">
      <w:start w:val="1"/>
      <w:numFmt w:val="bullet"/>
      <w:lvlText w:val="·"/>
      <w:lvlJc w:val="left"/>
      <w:pPr>
        <w:ind w:left="5040" w:hanging="360"/>
      </w:pPr>
      <w:rPr>
        <w:rFonts w:ascii="Symbol" w:eastAsia="Symbol" w:hAnsi="Symbol" w:cs="Symbol" w:hint="default"/>
      </w:rPr>
    </w:lvl>
    <w:lvl w:ilvl="7" w:tplc="A9AA66BE">
      <w:start w:val="1"/>
      <w:numFmt w:val="bullet"/>
      <w:lvlText w:val="o"/>
      <w:lvlJc w:val="left"/>
      <w:pPr>
        <w:ind w:left="5760" w:hanging="360"/>
      </w:pPr>
      <w:rPr>
        <w:rFonts w:ascii="Courier New" w:eastAsia="Courier New" w:hAnsi="Courier New" w:cs="Courier New" w:hint="default"/>
      </w:rPr>
    </w:lvl>
    <w:lvl w:ilvl="8" w:tplc="F07678C8">
      <w:start w:val="1"/>
      <w:numFmt w:val="bullet"/>
      <w:lvlText w:val="§"/>
      <w:lvlJc w:val="left"/>
      <w:pPr>
        <w:ind w:left="6480" w:hanging="360"/>
      </w:pPr>
      <w:rPr>
        <w:rFonts w:ascii="Wingdings" w:eastAsia="Wingdings" w:hAnsi="Wingdings" w:cs="Wingdings" w:hint="default"/>
      </w:rPr>
    </w:lvl>
  </w:abstractNum>
  <w:abstractNum w:abstractNumId="124" w15:restartNumberingAfterBreak="0">
    <w:nsid w:val="54A749CD"/>
    <w:multiLevelType w:val="hybridMultilevel"/>
    <w:tmpl w:val="2014E658"/>
    <w:lvl w:ilvl="0" w:tplc="7188F72E">
      <w:start w:val="1"/>
      <w:numFmt w:val="bullet"/>
      <w:lvlText w:val="-"/>
      <w:lvlJc w:val="left"/>
      <w:pPr>
        <w:ind w:left="720" w:hanging="360"/>
      </w:pPr>
      <w:rPr>
        <w:rFonts w:ascii="Vrinda" w:hAnsi="Vrinda"/>
      </w:rPr>
    </w:lvl>
    <w:lvl w:ilvl="1" w:tplc="221C0866">
      <w:start w:val="1"/>
      <w:numFmt w:val="bullet"/>
      <w:lvlText w:val="o"/>
      <w:lvlJc w:val="left"/>
      <w:pPr>
        <w:ind w:left="1440" w:hanging="360"/>
      </w:pPr>
      <w:rPr>
        <w:rFonts w:ascii="Courier New" w:eastAsia="Courier New" w:hAnsi="Courier New" w:cs="Courier New" w:hint="default"/>
      </w:rPr>
    </w:lvl>
    <w:lvl w:ilvl="2" w:tplc="6E1CA508">
      <w:start w:val="1"/>
      <w:numFmt w:val="bullet"/>
      <w:lvlText w:val="§"/>
      <w:lvlJc w:val="left"/>
      <w:pPr>
        <w:ind w:left="2160" w:hanging="360"/>
      </w:pPr>
      <w:rPr>
        <w:rFonts w:ascii="Wingdings" w:eastAsia="Wingdings" w:hAnsi="Wingdings" w:cs="Wingdings" w:hint="default"/>
      </w:rPr>
    </w:lvl>
    <w:lvl w:ilvl="3" w:tplc="CDDC13BC">
      <w:start w:val="1"/>
      <w:numFmt w:val="bullet"/>
      <w:lvlText w:val="·"/>
      <w:lvlJc w:val="left"/>
      <w:pPr>
        <w:ind w:left="2880" w:hanging="360"/>
      </w:pPr>
      <w:rPr>
        <w:rFonts w:ascii="Symbol" w:eastAsia="Symbol" w:hAnsi="Symbol" w:cs="Symbol" w:hint="default"/>
      </w:rPr>
    </w:lvl>
    <w:lvl w:ilvl="4" w:tplc="83885B06">
      <w:start w:val="1"/>
      <w:numFmt w:val="bullet"/>
      <w:lvlText w:val="o"/>
      <w:lvlJc w:val="left"/>
      <w:pPr>
        <w:ind w:left="3600" w:hanging="360"/>
      </w:pPr>
      <w:rPr>
        <w:rFonts w:ascii="Courier New" w:eastAsia="Courier New" w:hAnsi="Courier New" w:cs="Courier New" w:hint="default"/>
      </w:rPr>
    </w:lvl>
    <w:lvl w:ilvl="5" w:tplc="59B62560">
      <w:start w:val="1"/>
      <w:numFmt w:val="bullet"/>
      <w:lvlText w:val="§"/>
      <w:lvlJc w:val="left"/>
      <w:pPr>
        <w:ind w:left="4320" w:hanging="360"/>
      </w:pPr>
      <w:rPr>
        <w:rFonts w:ascii="Wingdings" w:eastAsia="Wingdings" w:hAnsi="Wingdings" w:cs="Wingdings" w:hint="default"/>
      </w:rPr>
    </w:lvl>
    <w:lvl w:ilvl="6" w:tplc="570A73D8">
      <w:start w:val="1"/>
      <w:numFmt w:val="bullet"/>
      <w:lvlText w:val="·"/>
      <w:lvlJc w:val="left"/>
      <w:pPr>
        <w:ind w:left="5040" w:hanging="360"/>
      </w:pPr>
      <w:rPr>
        <w:rFonts w:ascii="Symbol" w:eastAsia="Symbol" w:hAnsi="Symbol" w:cs="Symbol" w:hint="default"/>
      </w:rPr>
    </w:lvl>
    <w:lvl w:ilvl="7" w:tplc="B9F0DE56">
      <w:start w:val="1"/>
      <w:numFmt w:val="bullet"/>
      <w:lvlText w:val="o"/>
      <w:lvlJc w:val="left"/>
      <w:pPr>
        <w:ind w:left="5760" w:hanging="360"/>
      </w:pPr>
      <w:rPr>
        <w:rFonts w:ascii="Courier New" w:eastAsia="Courier New" w:hAnsi="Courier New" w:cs="Courier New" w:hint="default"/>
      </w:rPr>
    </w:lvl>
    <w:lvl w:ilvl="8" w:tplc="04626984">
      <w:start w:val="1"/>
      <w:numFmt w:val="bullet"/>
      <w:lvlText w:val="§"/>
      <w:lvlJc w:val="left"/>
      <w:pPr>
        <w:ind w:left="6480" w:hanging="360"/>
      </w:pPr>
      <w:rPr>
        <w:rFonts w:ascii="Wingdings" w:eastAsia="Wingdings" w:hAnsi="Wingdings" w:cs="Wingdings" w:hint="default"/>
      </w:rPr>
    </w:lvl>
  </w:abstractNum>
  <w:abstractNum w:abstractNumId="125" w15:restartNumberingAfterBreak="0">
    <w:nsid w:val="54C4182A"/>
    <w:multiLevelType w:val="hybridMultilevel"/>
    <w:tmpl w:val="5CFC9DDC"/>
    <w:lvl w:ilvl="0" w:tplc="878CA698">
      <w:start w:val="1"/>
      <w:numFmt w:val="bullet"/>
      <w:lvlText w:val=""/>
      <w:lvlJc w:val="left"/>
      <w:pPr>
        <w:ind w:left="720" w:hanging="360"/>
      </w:pPr>
      <w:rPr>
        <w:rFonts w:ascii="Symbol" w:hAnsi="Symbol" w:hint="default"/>
      </w:rPr>
    </w:lvl>
    <w:lvl w:ilvl="1" w:tplc="C86205B8">
      <w:start w:val="1"/>
      <w:numFmt w:val="bullet"/>
      <w:lvlText w:val="o"/>
      <w:lvlJc w:val="left"/>
      <w:pPr>
        <w:ind w:left="1440" w:hanging="360"/>
      </w:pPr>
      <w:rPr>
        <w:rFonts w:ascii="Courier New" w:hAnsi="Courier New" w:cs="Courier New" w:hint="default"/>
      </w:rPr>
    </w:lvl>
    <w:lvl w:ilvl="2" w:tplc="A7C001EE">
      <w:start w:val="1"/>
      <w:numFmt w:val="bullet"/>
      <w:lvlText w:val=""/>
      <w:lvlJc w:val="left"/>
      <w:pPr>
        <w:ind w:left="2160" w:hanging="360"/>
      </w:pPr>
      <w:rPr>
        <w:rFonts w:ascii="Wingdings" w:hAnsi="Wingdings" w:hint="default"/>
      </w:rPr>
    </w:lvl>
    <w:lvl w:ilvl="3" w:tplc="62689390">
      <w:start w:val="1"/>
      <w:numFmt w:val="bullet"/>
      <w:lvlText w:val=""/>
      <w:lvlJc w:val="left"/>
      <w:pPr>
        <w:ind w:left="2880" w:hanging="360"/>
      </w:pPr>
      <w:rPr>
        <w:rFonts w:ascii="Symbol" w:hAnsi="Symbol" w:hint="default"/>
      </w:rPr>
    </w:lvl>
    <w:lvl w:ilvl="4" w:tplc="77B4D856">
      <w:start w:val="1"/>
      <w:numFmt w:val="bullet"/>
      <w:lvlText w:val="o"/>
      <w:lvlJc w:val="left"/>
      <w:pPr>
        <w:ind w:left="3600" w:hanging="360"/>
      </w:pPr>
      <w:rPr>
        <w:rFonts w:ascii="Courier New" w:hAnsi="Courier New" w:cs="Courier New" w:hint="default"/>
      </w:rPr>
    </w:lvl>
    <w:lvl w:ilvl="5" w:tplc="0834EE5A">
      <w:start w:val="1"/>
      <w:numFmt w:val="bullet"/>
      <w:lvlText w:val=""/>
      <w:lvlJc w:val="left"/>
      <w:pPr>
        <w:ind w:left="4320" w:hanging="360"/>
      </w:pPr>
      <w:rPr>
        <w:rFonts w:ascii="Wingdings" w:hAnsi="Wingdings" w:hint="default"/>
      </w:rPr>
    </w:lvl>
    <w:lvl w:ilvl="6" w:tplc="71A8CB80">
      <w:start w:val="1"/>
      <w:numFmt w:val="bullet"/>
      <w:lvlText w:val=""/>
      <w:lvlJc w:val="left"/>
      <w:pPr>
        <w:ind w:left="5040" w:hanging="360"/>
      </w:pPr>
      <w:rPr>
        <w:rFonts w:ascii="Symbol" w:hAnsi="Symbol" w:hint="default"/>
      </w:rPr>
    </w:lvl>
    <w:lvl w:ilvl="7" w:tplc="60FC10A2">
      <w:start w:val="1"/>
      <w:numFmt w:val="bullet"/>
      <w:lvlText w:val="o"/>
      <w:lvlJc w:val="left"/>
      <w:pPr>
        <w:ind w:left="5760" w:hanging="360"/>
      </w:pPr>
      <w:rPr>
        <w:rFonts w:ascii="Courier New" w:hAnsi="Courier New" w:cs="Courier New" w:hint="default"/>
      </w:rPr>
    </w:lvl>
    <w:lvl w:ilvl="8" w:tplc="8E98F96E">
      <w:start w:val="1"/>
      <w:numFmt w:val="bullet"/>
      <w:lvlText w:val=""/>
      <w:lvlJc w:val="left"/>
      <w:pPr>
        <w:ind w:left="6480" w:hanging="360"/>
      </w:pPr>
      <w:rPr>
        <w:rFonts w:ascii="Wingdings" w:hAnsi="Wingdings" w:hint="default"/>
      </w:rPr>
    </w:lvl>
  </w:abstractNum>
  <w:abstractNum w:abstractNumId="126" w15:restartNumberingAfterBreak="0">
    <w:nsid w:val="55462DE2"/>
    <w:multiLevelType w:val="hybridMultilevel"/>
    <w:tmpl w:val="D67CFCBC"/>
    <w:lvl w:ilvl="0" w:tplc="79FEA4A4">
      <w:start w:val="1"/>
      <w:numFmt w:val="bullet"/>
      <w:lvlText w:val="-"/>
      <w:lvlJc w:val="left"/>
      <w:pPr>
        <w:ind w:left="720" w:hanging="360"/>
      </w:pPr>
      <w:rPr>
        <w:rFonts w:ascii="Vrinda" w:hAnsi="Vrinda"/>
      </w:rPr>
    </w:lvl>
    <w:lvl w:ilvl="1" w:tplc="905E088C">
      <w:start w:val="1"/>
      <w:numFmt w:val="bullet"/>
      <w:lvlText w:val="o"/>
      <w:lvlJc w:val="left"/>
      <w:pPr>
        <w:ind w:left="1440" w:hanging="360"/>
      </w:pPr>
      <w:rPr>
        <w:rFonts w:ascii="Courier New" w:eastAsia="Courier New" w:hAnsi="Courier New" w:cs="Courier New" w:hint="default"/>
      </w:rPr>
    </w:lvl>
    <w:lvl w:ilvl="2" w:tplc="42B210B2">
      <w:start w:val="1"/>
      <w:numFmt w:val="bullet"/>
      <w:lvlText w:val="§"/>
      <w:lvlJc w:val="left"/>
      <w:pPr>
        <w:ind w:left="2160" w:hanging="360"/>
      </w:pPr>
      <w:rPr>
        <w:rFonts w:ascii="Wingdings" w:eastAsia="Wingdings" w:hAnsi="Wingdings" w:cs="Wingdings" w:hint="default"/>
      </w:rPr>
    </w:lvl>
    <w:lvl w:ilvl="3" w:tplc="DD28EE46">
      <w:start w:val="1"/>
      <w:numFmt w:val="bullet"/>
      <w:lvlText w:val="·"/>
      <w:lvlJc w:val="left"/>
      <w:pPr>
        <w:ind w:left="2880" w:hanging="360"/>
      </w:pPr>
      <w:rPr>
        <w:rFonts w:ascii="Symbol" w:eastAsia="Symbol" w:hAnsi="Symbol" w:cs="Symbol" w:hint="default"/>
      </w:rPr>
    </w:lvl>
    <w:lvl w:ilvl="4" w:tplc="72AA5892">
      <w:start w:val="1"/>
      <w:numFmt w:val="bullet"/>
      <w:lvlText w:val="o"/>
      <w:lvlJc w:val="left"/>
      <w:pPr>
        <w:ind w:left="3600" w:hanging="360"/>
      </w:pPr>
      <w:rPr>
        <w:rFonts w:ascii="Courier New" w:eastAsia="Courier New" w:hAnsi="Courier New" w:cs="Courier New" w:hint="default"/>
      </w:rPr>
    </w:lvl>
    <w:lvl w:ilvl="5" w:tplc="54F81C04">
      <w:start w:val="1"/>
      <w:numFmt w:val="bullet"/>
      <w:lvlText w:val="§"/>
      <w:lvlJc w:val="left"/>
      <w:pPr>
        <w:ind w:left="4320" w:hanging="360"/>
      </w:pPr>
      <w:rPr>
        <w:rFonts w:ascii="Wingdings" w:eastAsia="Wingdings" w:hAnsi="Wingdings" w:cs="Wingdings" w:hint="default"/>
      </w:rPr>
    </w:lvl>
    <w:lvl w:ilvl="6" w:tplc="117E8898">
      <w:start w:val="1"/>
      <w:numFmt w:val="bullet"/>
      <w:lvlText w:val="·"/>
      <w:lvlJc w:val="left"/>
      <w:pPr>
        <w:ind w:left="5040" w:hanging="360"/>
      </w:pPr>
      <w:rPr>
        <w:rFonts w:ascii="Symbol" w:eastAsia="Symbol" w:hAnsi="Symbol" w:cs="Symbol" w:hint="default"/>
      </w:rPr>
    </w:lvl>
    <w:lvl w:ilvl="7" w:tplc="BB346354">
      <w:start w:val="1"/>
      <w:numFmt w:val="bullet"/>
      <w:lvlText w:val="o"/>
      <w:lvlJc w:val="left"/>
      <w:pPr>
        <w:ind w:left="5760" w:hanging="360"/>
      </w:pPr>
      <w:rPr>
        <w:rFonts w:ascii="Courier New" w:eastAsia="Courier New" w:hAnsi="Courier New" w:cs="Courier New" w:hint="default"/>
      </w:rPr>
    </w:lvl>
    <w:lvl w:ilvl="8" w:tplc="EC063EB2">
      <w:start w:val="1"/>
      <w:numFmt w:val="bullet"/>
      <w:lvlText w:val="§"/>
      <w:lvlJc w:val="left"/>
      <w:pPr>
        <w:ind w:left="6480" w:hanging="360"/>
      </w:pPr>
      <w:rPr>
        <w:rFonts w:ascii="Wingdings" w:eastAsia="Wingdings" w:hAnsi="Wingdings" w:cs="Wingdings" w:hint="default"/>
      </w:rPr>
    </w:lvl>
  </w:abstractNum>
  <w:abstractNum w:abstractNumId="127" w15:restartNumberingAfterBreak="0">
    <w:nsid w:val="556E1EBF"/>
    <w:multiLevelType w:val="multilevel"/>
    <w:tmpl w:val="9BE87996"/>
    <w:lvl w:ilvl="0">
      <w:start w:val="1"/>
      <w:numFmt w:val="decimal"/>
      <w:pStyle w:val="s01"/>
      <w:lvlText w:val="%1"/>
      <w:lvlJc w:val="left"/>
      <w:pPr>
        <w:tabs>
          <w:tab w:val="num" w:pos="680"/>
        </w:tabs>
        <w:ind w:left="0" w:firstLine="340"/>
      </w:pPr>
    </w:lvl>
    <w:lvl w:ilvl="1">
      <w:start w:val="1"/>
      <w:numFmt w:val="decimal"/>
      <w:pStyle w:val="s02"/>
      <w:lvlText w:val="%1.%2"/>
      <w:lvlJc w:val="left"/>
      <w:pPr>
        <w:tabs>
          <w:tab w:val="num" w:pos="814"/>
        </w:tabs>
        <w:ind w:left="20" w:firstLine="340"/>
      </w:pPr>
    </w:lvl>
    <w:lvl w:ilvl="2">
      <w:start w:val="1"/>
      <w:numFmt w:val="decimal"/>
      <w:pStyle w:val="s03"/>
      <w:lvlText w:val="%1.%2.%3"/>
      <w:lvlJc w:val="left"/>
      <w:pPr>
        <w:tabs>
          <w:tab w:val="num" w:pos="1350"/>
        </w:tabs>
        <w:ind w:left="290" w:firstLine="340"/>
      </w:pPr>
    </w:lvl>
    <w:lvl w:ilvl="3">
      <w:start w:val="1"/>
      <w:numFmt w:val="decimal"/>
      <w:pStyle w:val="s04"/>
      <w:lvlText w:val="%1.%2.%3.%4"/>
      <w:lvlJc w:val="left"/>
      <w:pPr>
        <w:tabs>
          <w:tab w:val="num" w:pos="1420"/>
        </w:tabs>
        <w:ind w:left="0" w:firstLine="340"/>
      </w:pPr>
    </w:lvl>
    <w:lvl w:ilvl="4">
      <w:start w:val="1"/>
      <w:numFmt w:val="russianLower"/>
      <w:pStyle w:val="s08"/>
      <w:suff w:val="space"/>
      <w:lvlText w:val="%5)"/>
      <w:lvlJc w:val="left"/>
      <w:pPr>
        <w:ind w:left="0" w:firstLine="340"/>
      </w:pPr>
    </w:lvl>
    <w:lvl w:ilvl="5">
      <w:start w:val="1"/>
      <w:numFmt w:val="decimal"/>
      <w:pStyle w:val="s091"/>
      <w:suff w:val="space"/>
      <w:lvlText w:val="%6)"/>
      <w:lvlJc w:val="left"/>
      <w:pPr>
        <w:ind w:left="680" w:firstLine="0"/>
      </w:pPr>
    </w:lvl>
    <w:lvl w:ilvl="6">
      <w:start w:val="1"/>
      <w:numFmt w:val="decimalZero"/>
      <w:pStyle w:val="s12101"/>
      <w:lvlText w:val="%7"/>
      <w:lvlJc w:val="left"/>
      <w:pPr>
        <w:tabs>
          <w:tab w:val="num" w:pos="340"/>
        </w:tabs>
        <w:ind w:left="340" w:hanging="340"/>
      </w:pPr>
    </w:lvl>
    <w:lvl w:ilvl="7">
      <w:start w:val="1"/>
      <w:numFmt w:val="decimalZero"/>
      <w:pStyle w:val="s1601"/>
      <w:suff w:val="space"/>
      <w:lvlText w:val="%8."/>
      <w:lvlJc w:val="left"/>
      <w:pPr>
        <w:ind w:left="567" w:hanging="340"/>
      </w:pPr>
    </w:lvl>
    <w:lvl w:ilvl="8">
      <w:start w:val="1"/>
      <w:numFmt w:val="decimalZero"/>
      <w:pStyle w:val="s170101"/>
      <w:suff w:val="space"/>
      <w:lvlText w:val="%7.%9"/>
      <w:lvlJc w:val="left"/>
      <w:pPr>
        <w:ind w:left="567" w:firstLine="0"/>
      </w:pPr>
    </w:lvl>
  </w:abstractNum>
  <w:abstractNum w:abstractNumId="128" w15:restartNumberingAfterBreak="0">
    <w:nsid w:val="56DD2946"/>
    <w:multiLevelType w:val="hybridMultilevel"/>
    <w:tmpl w:val="33689D36"/>
    <w:lvl w:ilvl="0" w:tplc="A3661776">
      <w:start w:val="1"/>
      <w:numFmt w:val="bullet"/>
      <w:lvlText w:val=""/>
      <w:lvlJc w:val="left"/>
      <w:pPr>
        <w:ind w:left="720" w:hanging="360"/>
      </w:pPr>
      <w:rPr>
        <w:rFonts w:ascii="Symbol" w:hAnsi="Symbol" w:hint="default"/>
      </w:rPr>
    </w:lvl>
    <w:lvl w:ilvl="1" w:tplc="856285B0">
      <w:start w:val="1"/>
      <w:numFmt w:val="bullet"/>
      <w:lvlText w:val="o"/>
      <w:lvlJc w:val="left"/>
      <w:pPr>
        <w:ind w:left="1440" w:hanging="360"/>
      </w:pPr>
      <w:rPr>
        <w:rFonts w:ascii="Courier New" w:hAnsi="Courier New" w:cs="Courier New" w:hint="default"/>
      </w:rPr>
    </w:lvl>
    <w:lvl w:ilvl="2" w:tplc="465EEC8C">
      <w:start w:val="1"/>
      <w:numFmt w:val="bullet"/>
      <w:lvlText w:val=""/>
      <w:lvlJc w:val="left"/>
      <w:pPr>
        <w:ind w:left="2160" w:hanging="360"/>
      </w:pPr>
      <w:rPr>
        <w:rFonts w:ascii="Wingdings" w:hAnsi="Wingdings" w:hint="default"/>
      </w:rPr>
    </w:lvl>
    <w:lvl w:ilvl="3" w:tplc="60EA6436">
      <w:start w:val="1"/>
      <w:numFmt w:val="bullet"/>
      <w:lvlText w:val=""/>
      <w:lvlJc w:val="left"/>
      <w:pPr>
        <w:ind w:left="2880" w:hanging="360"/>
      </w:pPr>
      <w:rPr>
        <w:rFonts w:ascii="Symbol" w:hAnsi="Symbol" w:hint="default"/>
      </w:rPr>
    </w:lvl>
    <w:lvl w:ilvl="4" w:tplc="0C6AAA8E">
      <w:start w:val="1"/>
      <w:numFmt w:val="bullet"/>
      <w:lvlText w:val="o"/>
      <w:lvlJc w:val="left"/>
      <w:pPr>
        <w:ind w:left="3600" w:hanging="360"/>
      </w:pPr>
      <w:rPr>
        <w:rFonts w:ascii="Courier New" w:hAnsi="Courier New" w:cs="Courier New" w:hint="default"/>
      </w:rPr>
    </w:lvl>
    <w:lvl w:ilvl="5" w:tplc="BAE8E040">
      <w:start w:val="1"/>
      <w:numFmt w:val="bullet"/>
      <w:lvlText w:val=""/>
      <w:lvlJc w:val="left"/>
      <w:pPr>
        <w:ind w:left="4320" w:hanging="360"/>
      </w:pPr>
      <w:rPr>
        <w:rFonts w:ascii="Wingdings" w:hAnsi="Wingdings" w:hint="default"/>
      </w:rPr>
    </w:lvl>
    <w:lvl w:ilvl="6" w:tplc="89A4D9A0">
      <w:start w:val="1"/>
      <w:numFmt w:val="bullet"/>
      <w:lvlText w:val=""/>
      <w:lvlJc w:val="left"/>
      <w:pPr>
        <w:ind w:left="5040" w:hanging="360"/>
      </w:pPr>
      <w:rPr>
        <w:rFonts w:ascii="Symbol" w:hAnsi="Symbol" w:hint="default"/>
      </w:rPr>
    </w:lvl>
    <w:lvl w:ilvl="7" w:tplc="6E4E3E52">
      <w:start w:val="1"/>
      <w:numFmt w:val="bullet"/>
      <w:lvlText w:val="o"/>
      <w:lvlJc w:val="left"/>
      <w:pPr>
        <w:ind w:left="5760" w:hanging="360"/>
      </w:pPr>
      <w:rPr>
        <w:rFonts w:ascii="Courier New" w:hAnsi="Courier New" w:cs="Courier New" w:hint="default"/>
      </w:rPr>
    </w:lvl>
    <w:lvl w:ilvl="8" w:tplc="4AE494A6">
      <w:start w:val="1"/>
      <w:numFmt w:val="bullet"/>
      <w:lvlText w:val=""/>
      <w:lvlJc w:val="left"/>
      <w:pPr>
        <w:ind w:left="6480" w:hanging="360"/>
      </w:pPr>
      <w:rPr>
        <w:rFonts w:ascii="Wingdings" w:hAnsi="Wingdings" w:hint="default"/>
      </w:rPr>
    </w:lvl>
  </w:abstractNum>
  <w:abstractNum w:abstractNumId="129" w15:restartNumberingAfterBreak="0">
    <w:nsid w:val="57E35D26"/>
    <w:multiLevelType w:val="hybridMultilevel"/>
    <w:tmpl w:val="AB706F7E"/>
    <w:lvl w:ilvl="0" w:tplc="BF72FB54">
      <w:start w:val="1"/>
      <w:numFmt w:val="bullet"/>
      <w:lvlText w:val="–"/>
      <w:lvlJc w:val="left"/>
      <w:pPr>
        <w:ind w:left="720" w:hanging="360"/>
      </w:pPr>
      <w:rPr>
        <w:rFonts w:ascii="Arial" w:eastAsia="Arial" w:hAnsi="Arial" w:cs="Arial"/>
      </w:rPr>
    </w:lvl>
    <w:lvl w:ilvl="1" w:tplc="63FE7920">
      <w:start w:val="1"/>
      <w:numFmt w:val="bullet"/>
      <w:lvlText w:val="o"/>
      <w:lvlJc w:val="left"/>
      <w:pPr>
        <w:ind w:left="1440" w:hanging="360"/>
      </w:pPr>
      <w:rPr>
        <w:rFonts w:ascii="Courier New" w:eastAsia="Courier New" w:hAnsi="Courier New" w:cs="Courier New" w:hint="default"/>
      </w:rPr>
    </w:lvl>
    <w:lvl w:ilvl="2" w:tplc="4AE0C114">
      <w:start w:val="1"/>
      <w:numFmt w:val="bullet"/>
      <w:lvlText w:val="§"/>
      <w:lvlJc w:val="left"/>
      <w:pPr>
        <w:ind w:left="2160" w:hanging="360"/>
      </w:pPr>
      <w:rPr>
        <w:rFonts w:ascii="Wingdings" w:eastAsia="Wingdings" w:hAnsi="Wingdings" w:cs="Wingdings" w:hint="default"/>
      </w:rPr>
    </w:lvl>
    <w:lvl w:ilvl="3" w:tplc="9FF2A752">
      <w:start w:val="1"/>
      <w:numFmt w:val="bullet"/>
      <w:lvlText w:val="·"/>
      <w:lvlJc w:val="left"/>
      <w:pPr>
        <w:ind w:left="2880" w:hanging="360"/>
      </w:pPr>
      <w:rPr>
        <w:rFonts w:ascii="Symbol" w:eastAsia="Symbol" w:hAnsi="Symbol" w:cs="Symbol" w:hint="default"/>
      </w:rPr>
    </w:lvl>
    <w:lvl w:ilvl="4" w:tplc="9B1E4E68">
      <w:start w:val="1"/>
      <w:numFmt w:val="bullet"/>
      <w:lvlText w:val="o"/>
      <w:lvlJc w:val="left"/>
      <w:pPr>
        <w:ind w:left="3600" w:hanging="360"/>
      </w:pPr>
      <w:rPr>
        <w:rFonts w:ascii="Courier New" w:eastAsia="Courier New" w:hAnsi="Courier New" w:cs="Courier New" w:hint="default"/>
      </w:rPr>
    </w:lvl>
    <w:lvl w:ilvl="5" w:tplc="79701B36">
      <w:start w:val="1"/>
      <w:numFmt w:val="bullet"/>
      <w:lvlText w:val="§"/>
      <w:lvlJc w:val="left"/>
      <w:pPr>
        <w:ind w:left="4320" w:hanging="360"/>
      </w:pPr>
      <w:rPr>
        <w:rFonts w:ascii="Wingdings" w:eastAsia="Wingdings" w:hAnsi="Wingdings" w:cs="Wingdings" w:hint="default"/>
      </w:rPr>
    </w:lvl>
    <w:lvl w:ilvl="6" w:tplc="39387D6C">
      <w:start w:val="1"/>
      <w:numFmt w:val="bullet"/>
      <w:lvlText w:val="·"/>
      <w:lvlJc w:val="left"/>
      <w:pPr>
        <w:ind w:left="5040" w:hanging="360"/>
      </w:pPr>
      <w:rPr>
        <w:rFonts w:ascii="Symbol" w:eastAsia="Symbol" w:hAnsi="Symbol" w:cs="Symbol" w:hint="default"/>
      </w:rPr>
    </w:lvl>
    <w:lvl w:ilvl="7" w:tplc="099C05BC">
      <w:start w:val="1"/>
      <w:numFmt w:val="bullet"/>
      <w:lvlText w:val="o"/>
      <w:lvlJc w:val="left"/>
      <w:pPr>
        <w:ind w:left="5760" w:hanging="360"/>
      </w:pPr>
      <w:rPr>
        <w:rFonts w:ascii="Courier New" w:eastAsia="Courier New" w:hAnsi="Courier New" w:cs="Courier New" w:hint="default"/>
      </w:rPr>
    </w:lvl>
    <w:lvl w:ilvl="8" w:tplc="79C633C4">
      <w:start w:val="1"/>
      <w:numFmt w:val="bullet"/>
      <w:lvlText w:val="§"/>
      <w:lvlJc w:val="left"/>
      <w:pPr>
        <w:ind w:left="6480" w:hanging="360"/>
      </w:pPr>
      <w:rPr>
        <w:rFonts w:ascii="Wingdings" w:eastAsia="Wingdings" w:hAnsi="Wingdings" w:cs="Wingdings" w:hint="default"/>
      </w:rPr>
    </w:lvl>
  </w:abstractNum>
  <w:abstractNum w:abstractNumId="130" w15:restartNumberingAfterBreak="0">
    <w:nsid w:val="581A1820"/>
    <w:multiLevelType w:val="hybridMultilevel"/>
    <w:tmpl w:val="6C12623A"/>
    <w:lvl w:ilvl="0" w:tplc="A97A34BE">
      <w:start w:val="1"/>
      <w:numFmt w:val="bullet"/>
      <w:lvlText w:val="–"/>
      <w:lvlJc w:val="left"/>
      <w:pPr>
        <w:ind w:left="720" w:hanging="360"/>
      </w:pPr>
      <w:rPr>
        <w:rFonts w:ascii="Arial" w:eastAsia="Arial" w:hAnsi="Arial" w:cs="Arial"/>
      </w:rPr>
    </w:lvl>
    <w:lvl w:ilvl="1" w:tplc="D624C05C">
      <w:start w:val="1"/>
      <w:numFmt w:val="bullet"/>
      <w:lvlText w:val="o"/>
      <w:lvlJc w:val="left"/>
      <w:pPr>
        <w:ind w:left="1440" w:hanging="360"/>
      </w:pPr>
      <w:rPr>
        <w:rFonts w:ascii="Courier New" w:eastAsia="Courier New" w:hAnsi="Courier New" w:cs="Courier New" w:hint="default"/>
      </w:rPr>
    </w:lvl>
    <w:lvl w:ilvl="2" w:tplc="08B4472A">
      <w:start w:val="1"/>
      <w:numFmt w:val="bullet"/>
      <w:lvlText w:val="§"/>
      <w:lvlJc w:val="left"/>
      <w:pPr>
        <w:ind w:left="2160" w:hanging="360"/>
      </w:pPr>
      <w:rPr>
        <w:rFonts w:ascii="Wingdings" w:eastAsia="Wingdings" w:hAnsi="Wingdings" w:cs="Wingdings" w:hint="default"/>
      </w:rPr>
    </w:lvl>
    <w:lvl w:ilvl="3" w:tplc="A3FC9004">
      <w:start w:val="1"/>
      <w:numFmt w:val="bullet"/>
      <w:lvlText w:val="·"/>
      <w:lvlJc w:val="left"/>
      <w:pPr>
        <w:ind w:left="2880" w:hanging="360"/>
      </w:pPr>
      <w:rPr>
        <w:rFonts w:ascii="Symbol" w:eastAsia="Symbol" w:hAnsi="Symbol" w:cs="Symbol" w:hint="default"/>
      </w:rPr>
    </w:lvl>
    <w:lvl w:ilvl="4" w:tplc="8F182202">
      <w:start w:val="1"/>
      <w:numFmt w:val="bullet"/>
      <w:lvlText w:val="o"/>
      <w:lvlJc w:val="left"/>
      <w:pPr>
        <w:ind w:left="3600" w:hanging="360"/>
      </w:pPr>
      <w:rPr>
        <w:rFonts w:ascii="Courier New" w:eastAsia="Courier New" w:hAnsi="Courier New" w:cs="Courier New" w:hint="default"/>
      </w:rPr>
    </w:lvl>
    <w:lvl w:ilvl="5" w:tplc="22F0BD78">
      <w:start w:val="1"/>
      <w:numFmt w:val="bullet"/>
      <w:lvlText w:val="§"/>
      <w:lvlJc w:val="left"/>
      <w:pPr>
        <w:ind w:left="4320" w:hanging="360"/>
      </w:pPr>
      <w:rPr>
        <w:rFonts w:ascii="Wingdings" w:eastAsia="Wingdings" w:hAnsi="Wingdings" w:cs="Wingdings" w:hint="default"/>
      </w:rPr>
    </w:lvl>
    <w:lvl w:ilvl="6" w:tplc="528662A0">
      <w:start w:val="1"/>
      <w:numFmt w:val="bullet"/>
      <w:lvlText w:val="·"/>
      <w:lvlJc w:val="left"/>
      <w:pPr>
        <w:ind w:left="5040" w:hanging="360"/>
      </w:pPr>
      <w:rPr>
        <w:rFonts w:ascii="Symbol" w:eastAsia="Symbol" w:hAnsi="Symbol" w:cs="Symbol" w:hint="default"/>
      </w:rPr>
    </w:lvl>
    <w:lvl w:ilvl="7" w:tplc="F412FE1C">
      <w:start w:val="1"/>
      <w:numFmt w:val="bullet"/>
      <w:lvlText w:val="o"/>
      <w:lvlJc w:val="left"/>
      <w:pPr>
        <w:ind w:left="5760" w:hanging="360"/>
      </w:pPr>
      <w:rPr>
        <w:rFonts w:ascii="Courier New" w:eastAsia="Courier New" w:hAnsi="Courier New" w:cs="Courier New" w:hint="default"/>
      </w:rPr>
    </w:lvl>
    <w:lvl w:ilvl="8" w:tplc="18189A1A">
      <w:start w:val="1"/>
      <w:numFmt w:val="bullet"/>
      <w:lvlText w:val="§"/>
      <w:lvlJc w:val="left"/>
      <w:pPr>
        <w:ind w:left="6480" w:hanging="360"/>
      </w:pPr>
      <w:rPr>
        <w:rFonts w:ascii="Wingdings" w:eastAsia="Wingdings" w:hAnsi="Wingdings" w:cs="Wingdings" w:hint="default"/>
      </w:rPr>
    </w:lvl>
  </w:abstractNum>
  <w:abstractNum w:abstractNumId="131" w15:restartNumberingAfterBreak="0">
    <w:nsid w:val="58975833"/>
    <w:multiLevelType w:val="hybridMultilevel"/>
    <w:tmpl w:val="D7965500"/>
    <w:lvl w:ilvl="0" w:tplc="3ECC6E02">
      <w:start w:val="1"/>
      <w:numFmt w:val="bullet"/>
      <w:lvlText w:val="–"/>
      <w:lvlJc w:val="left"/>
      <w:pPr>
        <w:ind w:left="709" w:hanging="360"/>
      </w:pPr>
      <w:rPr>
        <w:rFonts w:ascii="Arial" w:eastAsia="Arial" w:hAnsi="Arial" w:cs="Arial" w:hint="default"/>
      </w:rPr>
    </w:lvl>
    <w:lvl w:ilvl="1" w:tplc="CE622FB8">
      <w:start w:val="1"/>
      <w:numFmt w:val="bullet"/>
      <w:lvlText w:val="o"/>
      <w:lvlJc w:val="left"/>
      <w:pPr>
        <w:ind w:left="1429" w:hanging="360"/>
      </w:pPr>
      <w:rPr>
        <w:rFonts w:ascii="Courier New" w:eastAsia="Courier New" w:hAnsi="Courier New" w:cs="Courier New" w:hint="default"/>
      </w:rPr>
    </w:lvl>
    <w:lvl w:ilvl="2" w:tplc="F8F68F8C">
      <w:start w:val="1"/>
      <w:numFmt w:val="bullet"/>
      <w:lvlText w:val="§"/>
      <w:lvlJc w:val="left"/>
      <w:pPr>
        <w:ind w:left="2149" w:hanging="360"/>
      </w:pPr>
      <w:rPr>
        <w:rFonts w:ascii="Wingdings" w:eastAsia="Wingdings" w:hAnsi="Wingdings" w:cs="Wingdings" w:hint="default"/>
      </w:rPr>
    </w:lvl>
    <w:lvl w:ilvl="3" w:tplc="982C5C54">
      <w:start w:val="1"/>
      <w:numFmt w:val="bullet"/>
      <w:lvlText w:val="·"/>
      <w:lvlJc w:val="left"/>
      <w:pPr>
        <w:ind w:left="2869" w:hanging="360"/>
      </w:pPr>
      <w:rPr>
        <w:rFonts w:ascii="Symbol" w:eastAsia="Symbol" w:hAnsi="Symbol" w:cs="Symbol" w:hint="default"/>
      </w:rPr>
    </w:lvl>
    <w:lvl w:ilvl="4" w:tplc="5E64AECA">
      <w:start w:val="1"/>
      <w:numFmt w:val="bullet"/>
      <w:lvlText w:val="o"/>
      <w:lvlJc w:val="left"/>
      <w:pPr>
        <w:ind w:left="3589" w:hanging="360"/>
      </w:pPr>
      <w:rPr>
        <w:rFonts w:ascii="Courier New" w:eastAsia="Courier New" w:hAnsi="Courier New" w:cs="Courier New" w:hint="default"/>
      </w:rPr>
    </w:lvl>
    <w:lvl w:ilvl="5" w:tplc="100E5584">
      <w:start w:val="1"/>
      <w:numFmt w:val="bullet"/>
      <w:lvlText w:val="§"/>
      <w:lvlJc w:val="left"/>
      <w:pPr>
        <w:ind w:left="4309" w:hanging="360"/>
      </w:pPr>
      <w:rPr>
        <w:rFonts w:ascii="Wingdings" w:eastAsia="Wingdings" w:hAnsi="Wingdings" w:cs="Wingdings" w:hint="default"/>
      </w:rPr>
    </w:lvl>
    <w:lvl w:ilvl="6" w:tplc="1616C750">
      <w:start w:val="1"/>
      <w:numFmt w:val="bullet"/>
      <w:lvlText w:val="·"/>
      <w:lvlJc w:val="left"/>
      <w:pPr>
        <w:ind w:left="5029" w:hanging="360"/>
      </w:pPr>
      <w:rPr>
        <w:rFonts w:ascii="Symbol" w:eastAsia="Symbol" w:hAnsi="Symbol" w:cs="Symbol" w:hint="default"/>
      </w:rPr>
    </w:lvl>
    <w:lvl w:ilvl="7" w:tplc="E5B4AC14">
      <w:start w:val="1"/>
      <w:numFmt w:val="bullet"/>
      <w:lvlText w:val="o"/>
      <w:lvlJc w:val="left"/>
      <w:pPr>
        <w:ind w:left="5749" w:hanging="360"/>
      </w:pPr>
      <w:rPr>
        <w:rFonts w:ascii="Courier New" w:eastAsia="Courier New" w:hAnsi="Courier New" w:cs="Courier New" w:hint="default"/>
      </w:rPr>
    </w:lvl>
    <w:lvl w:ilvl="8" w:tplc="14D48B8C">
      <w:start w:val="1"/>
      <w:numFmt w:val="bullet"/>
      <w:lvlText w:val="§"/>
      <w:lvlJc w:val="left"/>
      <w:pPr>
        <w:ind w:left="6469" w:hanging="360"/>
      </w:pPr>
      <w:rPr>
        <w:rFonts w:ascii="Wingdings" w:eastAsia="Wingdings" w:hAnsi="Wingdings" w:cs="Wingdings" w:hint="default"/>
      </w:rPr>
    </w:lvl>
  </w:abstractNum>
  <w:abstractNum w:abstractNumId="132" w15:restartNumberingAfterBreak="0">
    <w:nsid w:val="59A12E27"/>
    <w:multiLevelType w:val="hybridMultilevel"/>
    <w:tmpl w:val="B066C3D0"/>
    <w:lvl w:ilvl="0" w:tplc="B838BDDE">
      <w:start w:val="1"/>
      <w:numFmt w:val="decimal"/>
      <w:lvlText w:val="%1."/>
      <w:lvlJc w:val="left"/>
      <w:pPr>
        <w:ind w:left="360" w:hanging="360"/>
      </w:pPr>
    </w:lvl>
    <w:lvl w:ilvl="1" w:tplc="643CE9F8">
      <w:start w:val="1"/>
      <w:numFmt w:val="lowerLetter"/>
      <w:lvlText w:val="%2."/>
      <w:lvlJc w:val="left"/>
      <w:pPr>
        <w:ind w:left="1080" w:hanging="360"/>
      </w:pPr>
    </w:lvl>
    <w:lvl w:ilvl="2" w:tplc="551464BC">
      <w:start w:val="1"/>
      <w:numFmt w:val="lowerRoman"/>
      <w:lvlText w:val="%3."/>
      <w:lvlJc w:val="right"/>
      <w:pPr>
        <w:ind w:left="1800" w:hanging="180"/>
      </w:pPr>
    </w:lvl>
    <w:lvl w:ilvl="3" w:tplc="19FC1B32">
      <w:start w:val="1"/>
      <w:numFmt w:val="decimal"/>
      <w:lvlText w:val="%4."/>
      <w:lvlJc w:val="left"/>
      <w:pPr>
        <w:ind w:left="2520" w:hanging="360"/>
      </w:pPr>
    </w:lvl>
    <w:lvl w:ilvl="4" w:tplc="CBA03EC0">
      <w:start w:val="1"/>
      <w:numFmt w:val="lowerLetter"/>
      <w:lvlText w:val="%5."/>
      <w:lvlJc w:val="left"/>
      <w:pPr>
        <w:ind w:left="3240" w:hanging="360"/>
      </w:pPr>
    </w:lvl>
    <w:lvl w:ilvl="5" w:tplc="975AD86C">
      <w:start w:val="1"/>
      <w:numFmt w:val="lowerRoman"/>
      <w:lvlText w:val="%6."/>
      <w:lvlJc w:val="right"/>
      <w:pPr>
        <w:ind w:left="3960" w:hanging="180"/>
      </w:pPr>
    </w:lvl>
    <w:lvl w:ilvl="6" w:tplc="466E6FF4">
      <w:start w:val="1"/>
      <w:numFmt w:val="decimal"/>
      <w:lvlText w:val="%7."/>
      <w:lvlJc w:val="left"/>
      <w:pPr>
        <w:ind w:left="4680" w:hanging="360"/>
      </w:pPr>
    </w:lvl>
    <w:lvl w:ilvl="7" w:tplc="5B1E1978">
      <w:start w:val="1"/>
      <w:numFmt w:val="lowerLetter"/>
      <w:lvlText w:val="%8."/>
      <w:lvlJc w:val="left"/>
      <w:pPr>
        <w:ind w:left="5400" w:hanging="360"/>
      </w:pPr>
    </w:lvl>
    <w:lvl w:ilvl="8" w:tplc="54FEFC6C">
      <w:start w:val="1"/>
      <w:numFmt w:val="lowerRoman"/>
      <w:lvlText w:val="%9."/>
      <w:lvlJc w:val="right"/>
      <w:pPr>
        <w:ind w:left="6120" w:hanging="180"/>
      </w:pPr>
    </w:lvl>
  </w:abstractNum>
  <w:abstractNum w:abstractNumId="133" w15:restartNumberingAfterBreak="0">
    <w:nsid w:val="5AA70CAE"/>
    <w:multiLevelType w:val="hybridMultilevel"/>
    <w:tmpl w:val="247E720E"/>
    <w:lvl w:ilvl="0" w:tplc="20BADF4E">
      <w:start w:val="1"/>
      <w:numFmt w:val="bullet"/>
      <w:lvlText w:val="·"/>
      <w:lvlJc w:val="left"/>
      <w:pPr>
        <w:ind w:left="720" w:hanging="360"/>
      </w:pPr>
      <w:rPr>
        <w:rFonts w:ascii="Symbol" w:eastAsia="Symbol" w:hAnsi="Symbol" w:cs="Symbol" w:hint="default"/>
      </w:rPr>
    </w:lvl>
    <w:lvl w:ilvl="1" w:tplc="3AC86D2A">
      <w:start w:val="1"/>
      <w:numFmt w:val="bullet"/>
      <w:lvlText w:val="o"/>
      <w:lvlJc w:val="left"/>
      <w:pPr>
        <w:ind w:left="1440" w:hanging="360"/>
      </w:pPr>
      <w:rPr>
        <w:rFonts w:ascii="Courier New" w:eastAsia="Courier New" w:hAnsi="Courier New" w:cs="Courier New" w:hint="default"/>
      </w:rPr>
    </w:lvl>
    <w:lvl w:ilvl="2" w:tplc="7E284BFC">
      <w:start w:val="1"/>
      <w:numFmt w:val="bullet"/>
      <w:lvlText w:val="§"/>
      <w:lvlJc w:val="left"/>
      <w:pPr>
        <w:ind w:left="2160" w:hanging="360"/>
      </w:pPr>
      <w:rPr>
        <w:rFonts w:ascii="Wingdings" w:eastAsia="Wingdings" w:hAnsi="Wingdings" w:cs="Wingdings" w:hint="default"/>
      </w:rPr>
    </w:lvl>
    <w:lvl w:ilvl="3" w:tplc="75863B56">
      <w:start w:val="1"/>
      <w:numFmt w:val="bullet"/>
      <w:lvlText w:val="·"/>
      <w:lvlJc w:val="left"/>
      <w:pPr>
        <w:ind w:left="2880" w:hanging="360"/>
      </w:pPr>
      <w:rPr>
        <w:rFonts w:ascii="Symbol" w:eastAsia="Symbol" w:hAnsi="Symbol" w:cs="Symbol" w:hint="default"/>
      </w:rPr>
    </w:lvl>
    <w:lvl w:ilvl="4" w:tplc="C3A07D86">
      <w:start w:val="1"/>
      <w:numFmt w:val="bullet"/>
      <w:lvlText w:val="o"/>
      <w:lvlJc w:val="left"/>
      <w:pPr>
        <w:ind w:left="3600" w:hanging="360"/>
      </w:pPr>
      <w:rPr>
        <w:rFonts w:ascii="Courier New" w:eastAsia="Courier New" w:hAnsi="Courier New" w:cs="Courier New" w:hint="default"/>
      </w:rPr>
    </w:lvl>
    <w:lvl w:ilvl="5" w:tplc="24E0057E">
      <w:start w:val="1"/>
      <w:numFmt w:val="bullet"/>
      <w:lvlText w:val="§"/>
      <w:lvlJc w:val="left"/>
      <w:pPr>
        <w:ind w:left="4320" w:hanging="360"/>
      </w:pPr>
      <w:rPr>
        <w:rFonts w:ascii="Wingdings" w:eastAsia="Wingdings" w:hAnsi="Wingdings" w:cs="Wingdings" w:hint="default"/>
      </w:rPr>
    </w:lvl>
    <w:lvl w:ilvl="6" w:tplc="FEB0731C">
      <w:start w:val="1"/>
      <w:numFmt w:val="bullet"/>
      <w:lvlText w:val="·"/>
      <w:lvlJc w:val="left"/>
      <w:pPr>
        <w:ind w:left="5040" w:hanging="360"/>
      </w:pPr>
      <w:rPr>
        <w:rFonts w:ascii="Symbol" w:eastAsia="Symbol" w:hAnsi="Symbol" w:cs="Symbol" w:hint="default"/>
      </w:rPr>
    </w:lvl>
    <w:lvl w:ilvl="7" w:tplc="8476362C">
      <w:start w:val="1"/>
      <w:numFmt w:val="bullet"/>
      <w:lvlText w:val="o"/>
      <w:lvlJc w:val="left"/>
      <w:pPr>
        <w:ind w:left="5760" w:hanging="360"/>
      </w:pPr>
      <w:rPr>
        <w:rFonts w:ascii="Courier New" w:eastAsia="Courier New" w:hAnsi="Courier New" w:cs="Courier New" w:hint="default"/>
      </w:rPr>
    </w:lvl>
    <w:lvl w:ilvl="8" w:tplc="937470A2">
      <w:start w:val="1"/>
      <w:numFmt w:val="bullet"/>
      <w:lvlText w:val="§"/>
      <w:lvlJc w:val="left"/>
      <w:pPr>
        <w:ind w:left="6480" w:hanging="360"/>
      </w:pPr>
      <w:rPr>
        <w:rFonts w:ascii="Wingdings" w:eastAsia="Wingdings" w:hAnsi="Wingdings" w:cs="Wingdings" w:hint="default"/>
      </w:rPr>
    </w:lvl>
  </w:abstractNum>
  <w:abstractNum w:abstractNumId="134" w15:restartNumberingAfterBreak="0">
    <w:nsid w:val="5B0F1FF9"/>
    <w:multiLevelType w:val="hybridMultilevel"/>
    <w:tmpl w:val="85F2FFBE"/>
    <w:lvl w:ilvl="0" w:tplc="C9F8AC1C">
      <w:start w:val="1"/>
      <w:numFmt w:val="bullet"/>
      <w:lvlText w:val="-"/>
      <w:lvlJc w:val="left"/>
      <w:pPr>
        <w:ind w:left="720" w:hanging="360"/>
      </w:pPr>
      <w:rPr>
        <w:rFonts w:ascii="Vrinda" w:hAnsi="Vrinda"/>
      </w:rPr>
    </w:lvl>
    <w:lvl w:ilvl="1" w:tplc="60E46374">
      <w:start w:val="1"/>
      <w:numFmt w:val="bullet"/>
      <w:lvlText w:val="o"/>
      <w:lvlJc w:val="left"/>
      <w:pPr>
        <w:ind w:left="1440" w:hanging="360"/>
      </w:pPr>
      <w:rPr>
        <w:rFonts w:ascii="Courier New" w:eastAsia="Courier New" w:hAnsi="Courier New" w:cs="Courier New" w:hint="default"/>
      </w:rPr>
    </w:lvl>
    <w:lvl w:ilvl="2" w:tplc="BE069FDE">
      <w:start w:val="1"/>
      <w:numFmt w:val="bullet"/>
      <w:lvlText w:val="§"/>
      <w:lvlJc w:val="left"/>
      <w:pPr>
        <w:ind w:left="2160" w:hanging="360"/>
      </w:pPr>
      <w:rPr>
        <w:rFonts w:ascii="Wingdings" w:eastAsia="Wingdings" w:hAnsi="Wingdings" w:cs="Wingdings" w:hint="default"/>
      </w:rPr>
    </w:lvl>
    <w:lvl w:ilvl="3" w:tplc="A95CA33A">
      <w:start w:val="1"/>
      <w:numFmt w:val="bullet"/>
      <w:lvlText w:val="·"/>
      <w:lvlJc w:val="left"/>
      <w:pPr>
        <w:ind w:left="2880" w:hanging="360"/>
      </w:pPr>
      <w:rPr>
        <w:rFonts w:ascii="Symbol" w:eastAsia="Symbol" w:hAnsi="Symbol" w:cs="Symbol" w:hint="default"/>
      </w:rPr>
    </w:lvl>
    <w:lvl w:ilvl="4" w:tplc="686A2226">
      <w:start w:val="1"/>
      <w:numFmt w:val="bullet"/>
      <w:lvlText w:val="o"/>
      <w:lvlJc w:val="left"/>
      <w:pPr>
        <w:ind w:left="3600" w:hanging="360"/>
      </w:pPr>
      <w:rPr>
        <w:rFonts w:ascii="Courier New" w:eastAsia="Courier New" w:hAnsi="Courier New" w:cs="Courier New" w:hint="default"/>
      </w:rPr>
    </w:lvl>
    <w:lvl w:ilvl="5" w:tplc="5F0E253A">
      <w:start w:val="1"/>
      <w:numFmt w:val="bullet"/>
      <w:lvlText w:val="§"/>
      <w:lvlJc w:val="left"/>
      <w:pPr>
        <w:ind w:left="4320" w:hanging="360"/>
      </w:pPr>
      <w:rPr>
        <w:rFonts w:ascii="Wingdings" w:eastAsia="Wingdings" w:hAnsi="Wingdings" w:cs="Wingdings" w:hint="default"/>
      </w:rPr>
    </w:lvl>
    <w:lvl w:ilvl="6" w:tplc="66148BEC">
      <w:start w:val="1"/>
      <w:numFmt w:val="bullet"/>
      <w:lvlText w:val="·"/>
      <w:lvlJc w:val="left"/>
      <w:pPr>
        <w:ind w:left="5040" w:hanging="360"/>
      </w:pPr>
      <w:rPr>
        <w:rFonts w:ascii="Symbol" w:eastAsia="Symbol" w:hAnsi="Symbol" w:cs="Symbol" w:hint="default"/>
      </w:rPr>
    </w:lvl>
    <w:lvl w:ilvl="7" w:tplc="3FA4C2A6">
      <w:start w:val="1"/>
      <w:numFmt w:val="bullet"/>
      <w:lvlText w:val="o"/>
      <w:lvlJc w:val="left"/>
      <w:pPr>
        <w:ind w:left="5760" w:hanging="360"/>
      </w:pPr>
      <w:rPr>
        <w:rFonts w:ascii="Courier New" w:eastAsia="Courier New" w:hAnsi="Courier New" w:cs="Courier New" w:hint="default"/>
      </w:rPr>
    </w:lvl>
    <w:lvl w:ilvl="8" w:tplc="E96C9924">
      <w:start w:val="1"/>
      <w:numFmt w:val="bullet"/>
      <w:lvlText w:val="§"/>
      <w:lvlJc w:val="left"/>
      <w:pPr>
        <w:ind w:left="6480" w:hanging="360"/>
      </w:pPr>
      <w:rPr>
        <w:rFonts w:ascii="Wingdings" w:eastAsia="Wingdings" w:hAnsi="Wingdings" w:cs="Wingdings" w:hint="default"/>
      </w:rPr>
    </w:lvl>
  </w:abstractNum>
  <w:abstractNum w:abstractNumId="135" w15:restartNumberingAfterBreak="0">
    <w:nsid w:val="5B1E444E"/>
    <w:multiLevelType w:val="hybridMultilevel"/>
    <w:tmpl w:val="5DE8EFB0"/>
    <w:lvl w:ilvl="0" w:tplc="B94A037C">
      <w:start w:val="1"/>
      <w:numFmt w:val="bullet"/>
      <w:lvlText w:val=""/>
      <w:lvlJc w:val="left"/>
      <w:pPr>
        <w:ind w:left="720" w:hanging="360"/>
      </w:pPr>
      <w:rPr>
        <w:rFonts w:ascii="Symbol" w:hAnsi="Symbol" w:hint="default"/>
      </w:rPr>
    </w:lvl>
    <w:lvl w:ilvl="1" w:tplc="274CE7EA">
      <w:start w:val="1"/>
      <w:numFmt w:val="bullet"/>
      <w:lvlText w:val="o"/>
      <w:lvlJc w:val="left"/>
      <w:pPr>
        <w:ind w:left="1440" w:hanging="360"/>
      </w:pPr>
      <w:rPr>
        <w:rFonts w:ascii="Courier New" w:hAnsi="Courier New" w:cs="Courier New" w:hint="default"/>
      </w:rPr>
    </w:lvl>
    <w:lvl w:ilvl="2" w:tplc="8B34AF10">
      <w:start w:val="1"/>
      <w:numFmt w:val="bullet"/>
      <w:lvlText w:val=""/>
      <w:lvlJc w:val="left"/>
      <w:pPr>
        <w:ind w:left="2160" w:hanging="360"/>
      </w:pPr>
      <w:rPr>
        <w:rFonts w:ascii="Wingdings" w:hAnsi="Wingdings" w:hint="default"/>
      </w:rPr>
    </w:lvl>
    <w:lvl w:ilvl="3" w:tplc="6C905B20">
      <w:start w:val="1"/>
      <w:numFmt w:val="bullet"/>
      <w:lvlText w:val=""/>
      <w:lvlJc w:val="left"/>
      <w:pPr>
        <w:ind w:left="2880" w:hanging="360"/>
      </w:pPr>
      <w:rPr>
        <w:rFonts w:ascii="Symbol" w:hAnsi="Symbol" w:hint="default"/>
      </w:rPr>
    </w:lvl>
    <w:lvl w:ilvl="4" w:tplc="3754F00E">
      <w:start w:val="1"/>
      <w:numFmt w:val="bullet"/>
      <w:lvlText w:val="o"/>
      <w:lvlJc w:val="left"/>
      <w:pPr>
        <w:ind w:left="3600" w:hanging="360"/>
      </w:pPr>
      <w:rPr>
        <w:rFonts w:ascii="Courier New" w:hAnsi="Courier New" w:cs="Courier New" w:hint="default"/>
      </w:rPr>
    </w:lvl>
    <w:lvl w:ilvl="5" w:tplc="13A64BC2">
      <w:start w:val="1"/>
      <w:numFmt w:val="bullet"/>
      <w:lvlText w:val=""/>
      <w:lvlJc w:val="left"/>
      <w:pPr>
        <w:ind w:left="4320" w:hanging="360"/>
      </w:pPr>
      <w:rPr>
        <w:rFonts w:ascii="Wingdings" w:hAnsi="Wingdings" w:hint="default"/>
      </w:rPr>
    </w:lvl>
    <w:lvl w:ilvl="6" w:tplc="CB9CA844">
      <w:start w:val="1"/>
      <w:numFmt w:val="bullet"/>
      <w:lvlText w:val=""/>
      <w:lvlJc w:val="left"/>
      <w:pPr>
        <w:ind w:left="5040" w:hanging="360"/>
      </w:pPr>
      <w:rPr>
        <w:rFonts w:ascii="Symbol" w:hAnsi="Symbol" w:hint="default"/>
      </w:rPr>
    </w:lvl>
    <w:lvl w:ilvl="7" w:tplc="DB584C44">
      <w:start w:val="1"/>
      <w:numFmt w:val="bullet"/>
      <w:lvlText w:val="o"/>
      <w:lvlJc w:val="left"/>
      <w:pPr>
        <w:ind w:left="5760" w:hanging="360"/>
      </w:pPr>
      <w:rPr>
        <w:rFonts w:ascii="Courier New" w:hAnsi="Courier New" w:cs="Courier New" w:hint="default"/>
      </w:rPr>
    </w:lvl>
    <w:lvl w:ilvl="8" w:tplc="3E221CEE">
      <w:start w:val="1"/>
      <w:numFmt w:val="bullet"/>
      <w:lvlText w:val=""/>
      <w:lvlJc w:val="left"/>
      <w:pPr>
        <w:ind w:left="6480" w:hanging="360"/>
      </w:pPr>
      <w:rPr>
        <w:rFonts w:ascii="Wingdings" w:hAnsi="Wingdings" w:hint="default"/>
      </w:rPr>
    </w:lvl>
  </w:abstractNum>
  <w:abstractNum w:abstractNumId="136" w15:restartNumberingAfterBreak="0">
    <w:nsid w:val="5B9235C7"/>
    <w:multiLevelType w:val="hybridMultilevel"/>
    <w:tmpl w:val="AA563694"/>
    <w:lvl w:ilvl="0" w:tplc="299C9270">
      <w:start w:val="1"/>
      <w:numFmt w:val="bullet"/>
      <w:lvlText w:val=""/>
      <w:lvlJc w:val="left"/>
      <w:pPr>
        <w:ind w:left="720" w:hanging="360"/>
      </w:pPr>
      <w:rPr>
        <w:rFonts w:ascii="Symbol" w:hAnsi="Symbol" w:hint="default"/>
      </w:rPr>
    </w:lvl>
    <w:lvl w:ilvl="1" w:tplc="6F929EF0">
      <w:start w:val="1"/>
      <w:numFmt w:val="bullet"/>
      <w:lvlText w:val="o"/>
      <w:lvlJc w:val="left"/>
      <w:pPr>
        <w:ind w:left="1440" w:hanging="360"/>
      </w:pPr>
      <w:rPr>
        <w:rFonts w:ascii="Courier New" w:hAnsi="Courier New" w:cs="Courier New" w:hint="default"/>
      </w:rPr>
    </w:lvl>
    <w:lvl w:ilvl="2" w:tplc="FB4ADBA4">
      <w:start w:val="1"/>
      <w:numFmt w:val="bullet"/>
      <w:lvlText w:val=""/>
      <w:lvlJc w:val="left"/>
      <w:pPr>
        <w:ind w:left="2160" w:hanging="360"/>
      </w:pPr>
      <w:rPr>
        <w:rFonts w:ascii="Wingdings" w:hAnsi="Wingdings" w:hint="default"/>
      </w:rPr>
    </w:lvl>
    <w:lvl w:ilvl="3" w:tplc="9CACF510">
      <w:start w:val="1"/>
      <w:numFmt w:val="bullet"/>
      <w:lvlText w:val=""/>
      <w:lvlJc w:val="left"/>
      <w:pPr>
        <w:ind w:left="2880" w:hanging="360"/>
      </w:pPr>
      <w:rPr>
        <w:rFonts w:ascii="Symbol" w:hAnsi="Symbol" w:hint="default"/>
      </w:rPr>
    </w:lvl>
    <w:lvl w:ilvl="4" w:tplc="EDE27BB2">
      <w:start w:val="1"/>
      <w:numFmt w:val="bullet"/>
      <w:lvlText w:val="o"/>
      <w:lvlJc w:val="left"/>
      <w:pPr>
        <w:ind w:left="3600" w:hanging="360"/>
      </w:pPr>
      <w:rPr>
        <w:rFonts w:ascii="Courier New" w:hAnsi="Courier New" w:cs="Courier New" w:hint="default"/>
      </w:rPr>
    </w:lvl>
    <w:lvl w:ilvl="5" w:tplc="F2347A5A">
      <w:start w:val="1"/>
      <w:numFmt w:val="bullet"/>
      <w:lvlText w:val=""/>
      <w:lvlJc w:val="left"/>
      <w:pPr>
        <w:ind w:left="4320" w:hanging="360"/>
      </w:pPr>
      <w:rPr>
        <w:rFonts w:ascii="Wingdings" w:hAnsi="Wingdings" w:hint="default"/>
      </w:rPr>
    </w:lvl>
    <w:lvl w:ilvl="6" w:tplc="3AA08FF8">
      <w:start w:val="1"/>
      <w:numFmt w:val="bullet"/>
      <w:lvlText w:val=""/>
      <w:lvlJc w:val="left"/>
      <w:pPr>
        <w:ind w:left="5040" w:hanging="360"/>
      </w:pPr>
      <w:rPr>
        <w:rFonts w:ascii="Symbol" w:hAnsi="Symbol" w:hint="default"/>
      </w:rPr>
    </w:lvl>
    <w:lvl w:ilvl="7" w:tplc="B3902CC0">
      <w:start w:val="1"/>
      <w:numFmt w:val="bullet"/>
      <w:lvlText w:val="o"/>
      <w:lvlJc w:val="left"/>
      <w:pPr>
        <w:ind w:left="5760" w:hanging="360"/>
      </w:pPr>
      <w:rPr>
        <w:rFonts w:ascii="Courier New" w:hAnsi="Courier New" w:cs="Courier New" w:hint="default"/>
      </w:rPr>
    </w:lvl>
    <w:lvl w:ilvl="8" w:tplc="2A2C4934">
      <w:start w:val="1"/>
      <w:numFmt w:val="bullet"/>
      <w:lvlText w:val=""/>
      <w:lvlJc w:val="left"/>
      <w:pPr>
        <w:ind w:left="6480" w:hanging="360"/>
      </w:pPr>
      <w:rPr>
        <w:rFonts w:ascii="Wingdings" w:hAnsi="Wingdings" w:hint="default"/>
      </w:rPr>
    </w:lvl>
  </w:abstractNum>
  <w:abstractNum w:abstractNumId="137" w15:restartNumberingAfterBreak="0">
    <w:nsid w:val="5D373EF3"/>
    <w:multiLevelType w:val="hybridMultilevel"/>
    <w:tmpl w:val="5B7C3214"/>
    <w:lvl w:ilvl="0" w:tplc="7B725CA0">
      <w:start w:val="1"/>
      <w:numFmt w:val="bullet"/>
      <w:lvlText w:val=""/>
      <w:lvlJc w:val="left"/>
      <w:pPr>
        <w:ind w:left="1429" w:hanging="360"/>
      </w:pPr>
      <w:rPr>
        <w:rFonts w:ascii="Symbol" w:hAnsi="Symbol" w:hint="default"/>
      </w:rPr>
    </w:lvl>
    <w:lvl w:ilvl="1" w:tplc="D04804AE">
      <w:start w:val="1"/>
      <w:numFmt w:val="bullet"/>
      <w:lvlText w:val="o"/>
      <w:lvlJc w:val="left"/>
      <w:pPr>
        <w:ind w:left="2149" w:hanging="360"/>
      </w:pPr>
      <w:rPr>
        <w:rFonts w:ascii="Courier New" w:eastAsia="Courier New" w:hAnsi="Courier New" w:cs="Courier New"/>
      </w:rPr>
    </w:lvl>
    <w:lvl w:ilvl="2" w:tplc="0534D8C6">
      <w:start w:val="1"/>
      <w:numFmt w:val="bullet"/>
      <w:lvlText w:val="▪"/>
      <w:lvlJc w:val="left"/>
      <w:pPr>
        <w:ind w:left="2869" w:hanging="360"/>
      </w:pPr>
      <w:rPr>
        <w:rFonts w:ascii="Noto Sans Symbols" w:eastAsia="Noto Sans Symbols" w:hAnsi="Noto Sans Symbols" w:cs="Noto Sans Symbols"/>
      </w:rPr>
    </w:lvl>
    <w:lvl w:ilvl="3" w:tplc="9B58EA58">
      <w:start w:val="1"/>
      <w:numFmt w:val="bullet"/>
      <w:lvlText w:val="●"/>
      <w:lvlJc w:val="left"/>
      <w:pPr>
        <w:ind w:left="3589" w:hanging="360"/>
      </w:pPr>
      <w:rPr>
        <w:rFonts w:ascii="Noto Sans Symbols" w:eastAsia="Noto Sans Symbols" w:hAnsi="Noto Sans Symbols" w:cs="Noto Sans Symbols"/>
      </w:rPr>
    </w:lvl>
    <w:lvl w:ilvl="4" w:tplc="CAFC9AFC">
      <w:start w:val="1"/>
      <w:numFmt w:val="bullet"/>
      <w:lvlText w:val="o"/>
      <w:lvlJc w:val="left"/>
      <w:pPr>
        <w:ind w:left="4309" w:hanging="360"/>
      </w:pPr>
      <w:rPr>
        <w:rFonts w:ascii="Courier New" w:eastAsia="Courier New" w:hAnsi="Courier New" w:cs="Courier New"/>
      </w:rPr>
    </w:lvl>
    <w:lvl w:ilvl="5" w:tplc="375C3542">
      <w:start w:val="1"/>
      <w:numFmt w:val="bullet"/>
      <w:lvlText w:val="▪"/>
      <w:lvlJc w:val="left"/>
      <w:pPr>
        <w:ind w:left="5029" w:hanging="360"/>
      </w:pPr>
      <w:rPr>
        <w:rFonts w:ascii="Noto Sans Symbols" w:eastAsia="Noto Sans Symbols" w:hAnsi="Noto Sans Symbols" w:cs="Noto Sans Symbols"/>
      </w:rPr>
    </w:lvl>
    <w:lvl w:ilvl="6" w:tplc="9822F630">
      <w:start w:val="1"/>
      <w:numFmt w:val="bullet"/>
      <w:lvlText w:val="●"/>
      <w:lvlJc w:val="left"/>
      <w:pPr>
        <w:ind w:left="5749" w:hanging="360"/>
      </w:pPr>
      <w:rPr>
        <w:rFonts w:ascii="Noto Sans Symbols" w:eastAsia="Noto Sans Symbols" w:hAnsi="Noto Sans Symbols" w:cs="Noto Sans Symbols"/>
      </w:rPr>
    </w:lvl>
    <w:lvl w:ilvl="7" w:tplc="2ADE14DA">
      <w:start w:val="1"/>
      <w:numFmt w:val="bullet"/>
      <w:lvlText w:val="o"/>
      <w:lvlJc w:val="left"/>
      <w:pPr>
        <w:ind w:left="6469" w:hanging="360"/>
      </w:pPr>
      <w:rPr>
        <w:rFonts w:ascii="Courier New" w:eastAsia="Courier New" w:hAnsi="Courier New" w:cs="Courier New"/>
      </w:rPr>
    </w:lvl>
    <w:lvl w:ilvl="8" w:tplc="2CC2894C">
      <w:start w:val="1"/>
      <w:numFmt w:val="bullet"/>
      <w:lvlText w:val="▪"/>
      <w:lvlJc w:val="left"/>
      <w:pPr>
        <w:ind w:left="7189" w:hanging="360"/>
      </w:pPr>
      <w:rPr>
        <w:rFonts w:ascii="Noto Sans Symbols" w:eastAsia="Noto Sans Symbols" w:hAnsi="Noto Sans Symbols" w:cs="Noto Sans Symbols"/>
      </w:rPr>
    </w:lvl>
  </w:abstractNum>
  <w:abstractNum w:abstractNumId="138" w15:restartNumberingAfterBreak="0">
    <w:nsid w:val="5E3E2FB5"/>
    <w:multiLevelType w:val="hybridMultilevel"/>
    <w:tmpl w:val="E8F45E9E"/>
    <w:lvl w:ilvl="0" w:tplc="6680D7D4">
      <w:start w:val="1"/>
      <w:numFmt w:val="decimal"/>
      <w:lvlText w:val="%1)"/>
      <w:lvlJc w:val="left"/>
      <w:pPr>
        <w:ind w:left="720" w:hanging="360"/>
      </w:pPr>
      <w:rPr>
        <w:rFonts w:ascii="Arial" w:eastAsia="Calibri" w:hAnsi="Arial" w:cs="Arial"/>
        <w:i w:val="0"/>
        <w:color w:val="auto"/>
        <w:sz w:val="24"/>
        <w:szCs w:val="24"/>
      </w:rPr>
    </w:lvl>
    <w:lvl w:ilvl="1" w:tplc="8FE4B5E6">
      <w:start w:val="1"/>
      <w:numFmt w:val="lowerLetter"/>
      <w:lvlText w:val="%2."/>
      <w:lvlJc w:val="left"/>
      <w:pPr>
        <w:ind w:left="1440" w:hanging="360"/>
      </w:pPr>
    </w:lvl>
    <w:lvl w:ilvl="2" w:tplc="E71CD386">
      <w:start w:val="1"/>
      <w:numFmt w:val="lowerRoman"/>
      <w:lvlText w:val="%3."/>
      <w:lvlJc w:val="right"/>
      <w:pPr>
        <w:ind w:left="2160" w:hanging="180"/>
      </w:pPr>
    </w:lvl>
    <w:lvl w:ilvl="3" w:tplc="74BA97E6">
      <w:start w:val="1"/>
      <w:numFmt w:val="decimal"/>
      <w:lvlText w:val="%4."/>
      <w:lvlJc w:val="left"/>
      <w:pPr>
        <w:ind w:left="2880" w:hanging="360"/>
      </w:pPr>
    </w:lvl>
    <w:lvl w:ilvl="4" w:tplc="DBF0135A">
      <w:start w:val="1"/>
      <w:numFmt w:val="lowerLetter"/>
      <w:lvlText w:val="%5."/>
      <w:lvlJc w:val="left"/>
      <w:pPr>
        <w:ind w:left="3600" w:hanging="360"/>
      </w:pPr>
    </w:lvl>
    <w:lvl w:ilvl="5" w:tplc="B05E8810">
      <w:start w:val="1"/>
      <w:numFmt w:val="lowerRoman"/>
      <w:lvlText w:val="%6."/>
      <w:lvlJc w:val="right"/>
      <w:pPr>
        <w:ind w:left="4320" w:hanging="180"/>
      </w:pPr>
    </w:lvl>
    <w:lvl w:ilvl="6" w:tplc="5128E9DE">
      <w:start w:val="1"/>
      <w:numFmt w:val="decimal"/>
      <w:lvlText w:val="%7."/>
      <w:lvlJc w:val="left"/>
      <w:pPr>
        <w:ind w:left="5040" w:hanging="360"/>
      </w:pPr>
    </w:lvl>
    <w:lvl w:ilvl="7" w:tplc="852E9DF0">
      <w:start w:val="1"/>
      <w:numFmt w:val="lowerLetter"/>
      <w:lvlText w:val="%8."/>
      <w:lvlJc w:val="left"/>
      <w:pPr>
        <w:ind w:left="5760" w:hanging="360"/>
      </w:pPr>
    </w:lvl>
    <w:lvl w:ilvl="8" w:tplc="7A707E58">
      <w:start w:val="1"/>
      <w:numFmt w:val="lowerRoman"/>
      <w:lvlText w:val="%9."/>
      <w:lvlJc w:val="right"/>
      <w:pPr>
        <w:ind w:left="6480" w:hanging="180"/>
      </w:pPr>
    </w:lvl>
  </w:abstractNum>
  <w:abstractNum w:abstractNumId="139" w15:restartNumberingAfterBreak="0">
    <w:nsid w:val="5EF8089F"/>
    <w:multiLevelType w:val="hybridMultilevel"/>
    <w:tmpl w:val="CE24E5D6"/>
    <w:lvl w:ilvl="0" w:tplc="C72C68C4">
      <w:start w:val="1"/>
      <w:numFmt w:val="decimal"/>
      <w:lvlText w:val="%1."/>
      <w:lvlJc w:val="left"/>
      <w:pPr>
        <w:ind w:left="360" w:hanging="360"/>
      </w:pPr>
    </w:lvl>
    <w:lvl w:ilvl="1" w:tplc="C61E08F0">
      <w:start w:val="1"/>
      <w:numFmt w:val="lowerLetter"/>
      <w:lvlText w:val="%2."/>
      <w:lvlJc w:val="left"/>
      <w:pPr>
        <w:ind w:left="1080" w:hanging="360"/>
      </w:pPr>
    </w:lvl>
    <w:lvl w:ilvl="2" w:tplc="3AFEB690">
      <w:start w:val="1"/>
      <w:numFmt w:val="lowerRoman"/>
      <w:lvlText w:val="%3."/>
      <w:lvlJc w:val="right"/>
      <w:pPr>
        <w:ind w:left="1800" w:hanging="180"/>
      </w:pPr>
    </w:lvl>
    <w:lvl w:ilvl="3" w:tplc="1F50B1DE">
      <w:start w:val="1"/>
      <w:numFmt w:val="decimal"/>
      <w:lvlText w:val="%4."/>
      <w:lvlJc w:val="left"/>
      <w:pPr>
        <w:ind w:left="2520" w:hanging="360"/>
      </w:pPr>
    </w:lvl>
    <w:lvl w:ilvl="4" w:tplc="2D72F2AE">
      <w:start w:val="1"/>
      <w:numFmt w:val="lowerLetter"/>
      <w:lvlText w:val="%5."/>
      <w:lvlJc w:val="left"/>
      <w:pPr>
        <w:ind w:left="3240" w:hanging="360"/>
      </w:pPr>
    </w:lvl>
    <w:lvl w:ilvl="5" w:tplc="7C123924">
      <w:start w:val="1"/>
      <w:numFmt w:val="lowerRoman"/>
      <w:lvlText w:val="%6."/>
      <w:lvlJc w:val="right"/>
      <w:pPr>
        <w:ind w:left="3960" w:hanging="180"/>
      </w:pPr>
    </w:lvl>
    <w:lvl w:ilvl="6" w:tplc="9D2072AC">
      <w:start w:val="1"/>
      <w:numFmt w:val="decimal"/>
      <w:lvlText w:val="%7."/>
      <w:lvlJc w:val="left"/>
      <w:pPr>
        <w:ind w:left="4680" w:hanging="360"/>
      </w:pPr>
    </w:lvl>
    <w:lvl w:ilvl="7" w:tplc="9270562A">
      <w:start w:val="1"/>
      <w:numFmt w:val="lowerLetter"/>
      <w:lvlText w:val="%8."/>
      <w:lvlJc w:val="left"/>
      <w:pPr>
        <w:ind w:left="5400" w:hanging="360"/>
      </w:pPr>
    </w:lvl>
    <w:lvl w:ilvl="8" w:tplc="1E24B8A4">
      <w:start w:val="1"/>
      <w:numFmt w:val="lowerRoman"/>
      <w:lvlText w:val="%9."/>
      <w:lvlJc w:val="right"/>
      <w:pPr>
        <w:ind w:left="6120" w:hanging="180"/>
      </w:pPr>
    </w:lvl>
  </w:abstractNum>
  <w:abstractNum w:abstractNumId="140" w15:restartNumberingAfterBreak="0">
    <w:nsid w:val="5F0C1DDD"/>
    <w:multiLevelType w:val="multilevel"/>
    <w:tmpl w:val="EF460820"/>
    <w:lvl w:ilvl="0">
      <w:start w:val="1"/>
      <w:numFmt w:val="decimal"/>
      <w:lvlText w:val="%1."/>
      <w:lvlJc w:val="left"/>
      <w:pPr>
        <w:ind w:left="360" w:hanging="360"/>
      </w:pPr>
      <w:rPr>
        <w:rFonts w:ascii="Arial" w:hAnsi="Arial" w:cs="Arial" w:hint="default"/>
        <w:sz w:val="24"/>
        <w:szCs w:val="24"/>
      </w:rPr>
    </w:lvl>
    <w:lvl w:ilvl="1">
      <w:start w:val="5"/>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1" w15:restartNumberingAfterBreak="0">
    <w:nsid w:val="601F5A53"/>
    <w:multiLevelType w:val="hybridMultilevel"/>
    <w:tmpl w:val="E8AEFAD8"/>
    <w:lvl w:ilvl="0" w:tplc="D50820F6">
      <w:start w:val="1"/>
      <w:numFmt w:val="bullet"/>
      <w:lvlText w:val=""/>
      <w:lvlJc w:val="left"/>
      <w:pPr>
        <w:ind w:left="720" w:hanging="360"/>
      </w:pPr>
      <w:rPr>
        <w:rFonts w:ascii="Symbol" w:hAnsi="Symbol" w:hint="default"/>
      </w:rPr>
    </w:lvl>
    <w:lvl w:ilvl="1" w:tplc="04BCE642">
      <w:start w:val="1"/>
      <w:numFmt w:val="bullet"/>
      <w:lvlText w:val="o"/>
      <w:lvlJc w:val="left"/>
      <w:pPr>
        <w:ind w:left="1440" w:hanging="360"/>
      </w:pPr>
      <w:rPr>
        <w:rFonts w:ascii="Courier New" w:hAnsi="Courier New" w:cs="Courier New" w:hint="default"/>
      </w:rPr>
    </w:lvl>
    <w:lvl w:ilvl="2" w:tplc="344A8C22">
      <w:start w:val="1"/>
      <w:numFmt w:val="bullet"/>
      <w:lvlText w:val=""/>
      <w:lvlJc w:val="left"/>
      <w:pPr>
        <w:ind w:left="2160" w:hanging="360"/>
      </w:pPr>
      <w:rPr>
        <w:rFonts w:ascii="Wingdings" w:hAnsi="Wingdings" w:hint="default"/>
      </w:rPr>
    </w:lvl>
    <w:lvl w:ilvl="3" w:tplc="913889B4">
      <w:start w:val="1"/>
      <w:numFmt w:val="bullet"/>
      <w:lvlText w:val=""/>
      <w:lvlJc w:val="left"/>
      <w:pPr>
        <w:ind w:left="2880" w:hanging="360"/>
      </w:pPr>
      <w:rPr>
        <w:rFonts w:ascii="Symbol" w:hAnsi="Symbol" w:hint="default"/>
      </w:rPr>
    </w:lvl>
    <w:lvl w:ilvl="4" w:tplc="2E68B344">
      <w:start w:val="1"/>
      <w:numFmt w:val="bullet"/>
      <w:lvlText w:val="o"/>
      <w:lvlJc w:val="left"/>
      <w:pPr>
        <w:ind w:left="3600" w:hanging="360"/>
      </w:pPr>
      <w:rPr>
        <w:rFonts w:ascii="Courier New" w:hAnsi="Courier New" w:cs="Courier New" w:hint="default"/>
      </w:rPr>
    </w:lvl>
    <w:lvl w:ilvl="5" w:tplc="ACFCE2FA">
      <w:start w:val="1"/>
      <w:numFmt w:val="bullet"/>
      <w:lvlText w:val=""/>
      <w:lvlJc w:val="left"/>
      <w:pPr>
        <w:ind w:left="4320" w:hanging="360"/>
      </w:pPr>
      <w:rPr>
        <w:rFonts w:ascii="Wingdings" w:hAnsi="Wingdings" w:hint="default"/>
      </w:rPr>
    </w:lvl>
    <w:lvl w:ilvl="6" w:tplc="0C4C1A0E">
      <w:start w:val="1"/>
      <w:numFmt w:val="bullet"/>
      <w:lvlText w:val=""/>
      <w:lvlJc w:val="left"/>
      <w:pPr>
        <w:ind w:left="5040" w:hanging="360"/>
      </w:pPr>
      <w:rPr>
        <w:rFonts w:ascii="Symbol" w:hAnsi="Symbol" w:hint="default"/>
      </w:rPr>
    </w:lvl>
    <w:lvl w:ilvl="7" w:tplc="EDDCCF64">
      <w:start w:val="1"/>
      <w:numFmt w:val="bullet"/>
      <w:lvlText w:val="o"/>
      <w:lvlJc w:val="left"/>
      <w:pPr>
        <w:ind w:left="5760" w:hanging="360"/>
      </w:pPr>
      <w:rPr>
        <w:rFonts w:ascii="Courier New" w:hAnsi="Courier New" w:cs="Courier New" w:hint="default"/>
      </w:rPr>
    </w:lvl>
    <w:lvl w:ilvl="8" w:tplc="D30C019A">
      <w:start w:val="1"/>
      <w:numFmt w:val="bullet"/>
      <w:lvlText w:val=""/>
      <w:lvlJc w:val="left"/>
      <w:pPr>
        <w:ind w:left="6480" w:hanging="360"/>
      </w:pPr>
      <w:rPr>
        <w:rFonts w:ascii="Wingdings" w:hAnsi="Wingdings" w:hint="default"/>
      </w:rPr>
    </w:lvl>
  </w:abstractNum>
  <w:abstractNum w:abstractNumId="142" w15:restartNumberingAfterBreak="0">
    <w:nsid w:val="617178C4"/>
    <w:multiLevelType w:val="hybridMultilevel"/>
    <w:tmpl w:val="7918FFB2"/>
    <w:lvl w:ilvl="0" w:tplc="F24E2820">
      <w:start w:val="1"/>
      <w:numFmt w:val="decimalZero"/>
      <w:lvlText w:val="ФТ-%1."/>
      <w:lvlJc w:val="left"/>
      <w:pPr>
        <w:ind w:left="709" w:firstLine="0"/>
      </w:pPr>
      <w:rPr>
        <w:rFonts w:asciiTheme="minorHAnsi" w:hAnsiTheme="minorHAnsi" w:cstheme="minorHAnsi" w:hint="default"/>
        <w:sz w:val="24"/>
        <w:szCs w:val="24"/>
      </w:rPr>
    </w:lvl>
    <w:lvl w:ilvl="1" w:tplc="D76C09F4">
      <w:start w:val="1"/>
      <w:numFmt w:val="lowerLetter"/>
      <w:lvlText w:val="%2."/>
      <w:lvlJc w:val="left"/>
      <w:pPr>
        <w:ind w:left="1440" w:hanging="360"/>
      </w:pPr>
    </w:lvl>
    <w:lvl w:ilvl="2" w:tplc="319CAEE0">
      <w:start w:val="1"/>
      <w:numFmt w:val="lowerRoman"/>
      <w:lvlText w:val="%3."/>
      <w:lvlJc w:val="right"/>
      <w:pPr>
        <w:ind w:left="2160" w:hanging="180"/>
      </w:pPr>
    </w:lvl>
    <w:lvl w:ilvl="3" w:tplc="7264F1F2">
      <w:start w:val="1"/>
      <w:numFmt w:val="decimal"/>
      <w:lvlText w:val="%4."/>
      <w:lvlJc w:val="left"/>
      <w:pPr>
        <w:ind w:left="2880" w:hanging="360"/>
      </w:pPr>
    </w:lvl>
    <w:lvl w:ilvl="4" w:tplc="73E23E7A">
      <w:start w:val="1"/>
      <w:numFmt w:val="lowerLetter"/>
      <w:lvlText w:val="%5."/>
      <w:lvlJc w:val="left"/>
      <w:pPr>
        <w:ind w:left="3600" w:hanging="360"/>
      </w:pPr>
    </w:lvl>
    <w:lvl w:ilvl="5" w:tplc="352665D4">
      <w:start w:val="1"/>
      <w:numFmt w:val="lowerRoman"/>
      <w:lvlText w:val="%6."/>
      <w:lvlJc w:val="right"/>
      <w:pPr>
        <w:ind w:left="4320" w:hanging="180"/>
      </w:pPr>
    </w:lvl>
    <w:lvl w:ilvl="6" w:tplc="128001A4">
      <w:start w:val="1"/>
      <w:numFmt w:val="decimal"/>
      <w:lvlText w:val="%7."/>
      <w:lvlJc w:val="left"/>
      <w:pPr>
        <w:ind w:left="5040" w:hanging="360"/>
      </w:pPr>
    </w:lvl>
    <w:lvl w:ilvl="7" w:tplc="6B063A8E">
      <w:start w:val="1"/>
      <w:numFmt w:val="lowerLetter"/>
      <w:lvlText w:val="%8."/>
      <w:lvlJc w:val="left"/>
      <w:pPr>
        <w:ind w:left="5760" w:hanging="360"/>
      </w:pPr>
    </w:lvl>
    <w:lvl w:ilvl="8" w:tplc="CDA0039E">
      <w:start w:val="1"/>
      <w:numFmt w:val="lowerRoman"/>
      <w:lvlText w:val="%9."/>
      <w:lvlJc w:val="right"/>
      <w:pPr>
        <w:ind w:left="6480" w:hanging="180"/>
      </w:pPr>
    </w:lvl>
  </w:abstractNum>
  <w:abstractNum w:abstractNumId="143" w15:restartNumberingAfterBreak="0">
    <w:nsid w:val="618040EC"/>
    <w:multiLevelType w:val="hybridMultilevel"/>
    <w:tmpl w:val="DF0EA6B8"/>
    <w:lvl w:ilvl="0" w:tplc="4F8E4942">
      <w:start w:val="1"/>
      <w:numFmt w:val="bullet"/>
      <w:lvlText w:val="·"/>
      <w:lvlJc w:val="left"/>
      <w:pPr>
        <w:ind w:left="709" w:hanging="360"/>
      </w:pPr>
      <w:rPr>
        <w:rFonts w:ascii="Symbol" w:eastAsia="Symbol" w:hAnsi="Symbol" w:cs="Symbol" w:hint="default"/>
      </w:rPr>
    </w:lvl>
    <w:lvl w:ilvl="1" w:tplc="FED020CA">
      <w:start w:val="1"/>
      <w:numFmt w:val="bullet"/>
      <w:lvlText w:val="o"/>
      <w:lvlJc w:val="left"/>
      <w:pPr>
        <w:ind w:left="1429" w:hanging="360"/>
      </w:pPr>
      <w:rPr>
        <w:rFonts w:ascii="Courier New" w:eastAsia="Courier New" w:hAnsi="Courier New" w:cs="Courier New" w:hint="default"/>
      </w:rPr>
    </w:lvl>
    <w:lvl w:ilvl="2" w:tplc="6B60CD1C">
      <w:start w:val="1"/>
      <w:numFmt w:val="bullet"/>
      <w:lvlText w:val="§"/>
      <w:lvlJc w:val="left"/>
      <w:pPr>
        <w:ind w:left="2149" w:hanging="360"/>
      </w:pPr>
      <w:rPr>
        <w:rFonts w:ascii="Wingdings" w:eastAsia="Wingdings" w:hAnsi="Wingdings" w:cs="Wingdings" w:hint="default"/>
      </w:rPr>
    </w:lvl>
    <w:lvl w:ilvl="3" w:tplc="615A4AC2">
      <w:start w:val="1"/>
      <w:numFmt w:val="bullet"/>
      <w:lvlText w:val="·"/>
      <w:lvlJc w:val="left"/>
      <w:pPr>
        <w:ind w:left="2869" w:hanging="360"/>
      </w:pPr>
      <w:rPr>
        <w:rFonts w:ascii="Symbol" w:eastAsia="Symbol" w:hAnsi="Symbol" w:cs="Symbol" w:hint="default"/>
      </w:rPr>
    </w:lvl>
    <w:lvl w:ilvl="4" w:tplc="45622660">
      <w:start w:val="1"/>
      <w:numFmt w:val="bullet"/>
      <w:lvlText w:val="o"/>
      <w:lvlJc w:val="left"/>
      <w:pPr>
        <w:ind w:left="3589" w:hanging="360"/>
      </w:pPr>
      <w:rPr>
        <w:rFonts w:ascii="Courier New" w:eastAsia="Courier New" w:hAnsi="Courier New" w:cs="Courier New" w:hint="default"/>
      </w:rPr>
    </w:lvl>
    <w:lvl w:ilvl="5" w:tplc="7286D7A8">
      <w:start w:val="1"/>
      <w:numFmt w:val="bullet"/>
      <w:lvlText w:val="§"/>
      <w:lvlJc w:val="left"/>
      <w:pPr>
        <w:ind w:left="4309" w:hanging="360"/>
      </w:pPr>
      <w:rPr>
        <w:rFonts w:ascii="Wingdings" w:eastAsia="Wingdings" w:hAnsi="Wingdings" w:cs="Wingdings" w:hint="default"/>
      </w:rPr>
    </w:lvl>
    <w:lvl w:ilvl="6" w:tplc="CF3CA5D2">
      <w:start w:val="1"/>
      <w:numFmt w:val="bullet"/>
      <w:lvlText w:val="·"/>
      <w:lvlJc w:val="left"/>
      <w:pPr>
        <w:ind w:left="5029" w:hanging="360"/>
      </w:pPr>
      <w:rPr>
        <w:rFonts w:ascii="Symbol" w:eastAsia="Symbol" w:hAnsi="Symbol" w:cs="Symbol" w:hint="default"/>
      </w:rPr>
    </w:lvl>
    <w:lvl w:ilvl="7" w:tplc="1D3A790E">
      <w:start w:val="1"/>
      <w:numFmt w:val="bullet"/>
      <w:lvlText w:val="o"/>
      <w:lvlJc w:val="left"/>
      <w:pPr>
        <w:ind w:left="5749" w:hanging="360"/>
      </w:pPr>
      <w:rPr>
        <w:rFonts w:ascii="Courier New" w:eastAsia="Courier New" w:hAnsi="Courier New" w:cs="Courier New" w:hint="default"/>
      </w:rPr>
    </w:lvl>
    <w:lvl w:ilvl="8" w:tplc="8BA485F4">
      <w:start w:val="1"/>
      <w:numFmt w:val="bullet"/>
      <w:lvlText w:val="§"/>
      <w:lvlJc w:val="left"/>
      <w:pPr>
        <w:ind w:left="6469" w:hanging="360"/>
      </w:pPr>
      <w:rPr>
        <w:rFonts w:ascii="Wingdings" w:eastAsia="Wingdings" w:hAnsi="Wingdings" w:cs="Wingdings" w:hint="default"/>
      </w:rPr>
    </w:lvl>
  </w:abstractNum>
  <w:abstractNum w:abstractNumId="144" w15:restartNumberingAfterBreak="0">
    <w:nsid w:val="62663CA8"/>
    <w:multiLevelType w:val="hybridMultilevel"/>
    <w:tmpl w:val="943AF394"/>
    <w:lvl w:ilvl="0" w:tplc="0C0C9A14">
      <w:start w:val="1"/>
      <w:numFmt w:val="bullet"/>
      <w:lvlText w:val="·"/>
      <w:lvlJc w:val="left"/>
      <w:pPr>
        <w:ind w:left="720" w:hanging="360"/>
      </w:pPr>
      <w:rPr>
        <w:rFonts w:ascii="Symbol" w:eastAsia="Symbol" w:hAnsi="Symbol" w:cs="Symbol" w:hint="default"/>
      </w:rPr>
    </w:lvl>
    <w:lvl w:ilvl="1" w:tplc="56A452CA">
      <w:start w:val="1"/>
      <w:numFmt w:val="bullet"/>
      <w:lvlText w:val="o"/>
      <w:lvlJc w:val="left"/>
      <w:pPr>
        <w:ind w:left="1440" w:hanging="360"/>
      </w:pPr>
      <w:rPr>
        <w:rFonts w:ascii="Courier New" w:eastAsia="Courier New" w:hAnsi="Courier New" w:cs="Courier New" w:hint="default"/>
      </w:rPr>
    </w:lvl>
    <w:lvl w:ilvl="2" w:tplc="9612CCBE">
      <w:start w:val="1"/>
      <w:numFmt w:val="bullet"/>
      <w:lvlText w:val="§"/>
      <w:lvlJc w:val="left"/>
      <w:pPr>
        <w:ind w:left="2160" w:hanging="360"/>
      </w:pPr>
      <w:rPr>
        <w:rFonts w:ascii="Wingdings" w:eastAsia="Wingdings" w:hAnsi="Wingdings" w:cs="Wingdings" w:hint="default"/>
      </w:rPr>
    </w:lvl>
    <w:lvl w:ilvl="3" w:tplc="41FA8F74">
      <w:start w:val="1"/>
      <w:numFmt w:val="bullet"/>
      <w:lvlText w:val="·"/>
      <w:lvlJc w:val="left"/>
      <w:pPr>
        <w:ind w:left="2880" w:hanging="360"/>
      </w:pPr>
      <w:rPr>
        <w:rFonts w:ascii="Symbol" w:eastAsia="Symbol" w:hAnsi="Symbol" w:cs="Symbol" w:hint="default"/>
      </w:rPr>
    </w:lvl>
    <w:lvl w:ilvl="4" w:tplc="E028E894">
      <w:start w:val="1"/>
      <w:numFmt w:val="bullet"/>
      <w:lvlText w:val="o"/>
      <w:lvlJc w:val="left"/>
      <w:pPr>
        <w:ind w:left="3600" w:hanging="360"/>
      </w:pPr>
      <w:rPr>
        <w:rFonts w:ascii="Courier New" w:eastAsia="Courier New" w:hAnsi="Courier New" w:cs="Courier New" w:hint="default"/>
      </w:rPr>
    </w:lvl>
    <w:lvl w:ilvl="5" w:tplc="0C4032F6">
      <w:start w:val="1"/>
      <w:numFmt w:val="bullet"/>
      <w:lvlText w:val="§"/>
      <w:lvlJc w:val="left"/>
      <w:pPr>
        <w:ind w:left="4320" w:hanging="360"/>
      </w:pPr>
      <w:rPr>
        <w:rFonts w:ascii="Wingdings" w:eastAsia="Wingdings" w:hAnsi="Wingdings" w:cs="Wingdings" w:hint="default"/>
      </w:rPr>
    </w:lvl>
    <w:lvl w:ilvl="6" w:tplc="7A488D5E">
      <w:start w:val="1"/>
      <w:numFmt w:val="bullet"/>
      <w:lvlText w:val="·"/>
      <w:lvlJc w:val="left"/>
      <w:pPr>
        <w:ind w:left="5040" w:hanging="360"/>
      </w:pPr>
      <w:rPr>
        <w:rFonts w:ascii="Symbol" w:eastAsia="Symbol" w:hAnsi="Symbol" w:cs="Symbol" w:hint="default"/>
      </w:rPr>
    </w:lvl>
    <w:lvl w:ilvl="7" w:tplc="E5F235A4">
      <w:start w:val="1"/>
      <w:numFmt w:val="bullet"/>
      <w:lvlText w:val="o"/>
      <w:lvlJc w:val="left"/>
      <w:pPr>
        <w:ind w:left="5760" w:hanging="360"/>
      </w:pPr>
      <w:rPr>
        <w:rFonts w:ascii="Courier New" w:eastAsia="Courier New" w:hAnsi="Courier New" w:cs="Courier New" w:hint="default"/>
      </w:rPr>
    </w:lvl>
    <w:lvl w:ilvl="8" w:tplc="4254DDA8">
      <w:start w:val="1"/>
      <w:numFmt w:val="bullet"/>
      <w:lvlText w:val="§"/>
      <w:lvlJc w:val="left"/>
      <w:pPr>
        <w:ind w:left="6480" w:hanging="360"/>
      </w:pPr>
      <w:rPr>
        <w:rFonts w:ascii="Wingdings" w:eastAsia="Wingdings" w:hAnsi="Wingdings" w:cs="Wingdings" w:hint="default"/>
      </w:rPr>
    </w:lvl>
  </w:abstractNum>
  <w:abstractNum w:abstractNumId="145" w15:restartNumberingAfterBreak="0">
    <w:nsid w:val="64500F5C"/>
    <w:multiLevelType w:val="hybridMultilevel"/>
    <w:tmpl w:val="E2F699C8"/>
    <w:lvl w:ilvl="0" w:tplc="239C7E4C">
      <w:start w:val="1"/>
      <w:numFmt w:val="bullet"/>
      <w:lvlText w:val="–"/>
      <w:lvlJc w:val="left"/>
      <w:pPr>
        <w:ind w:left="709" w:hanging="360"/>
      </w:pPr>
      <w:rPr>
        <w:rFonts w:ascii="Arial" w:eastAsia="Arial" w:hAnsi="Arial" w:cs="Arial" w:hint="default"/>
      </w:rPr>
    </w:lvl>
    <w:lvl w:ilvl="1" w:tplc="9BE8A77E">
      <w:start w:val="1"/>
      <w:numFmt w:val="bullet"/>
      <w:lvlText w:val="o"/>
      <w:lvlJc w:val="left"/>
      <w:pPr>
        <w:ind w:left="1429" w:hanging="360"/>
      </w:pPr>
      <w:rPr>
        <w:rFonts w:ascii="Courier New" w:eastAsia="Courier New" w:hAnsi="Courier New" w:cs="Courier New" w:hint="default"/>
      </w:rPr>
    </w:lvl>
    <w:lvl w:ilvl="2" w:tplc="0BE6D370">
      <w:start w:val="1"/>
      <w:numFmt w:val="bullet"/>
      <w:lvlText w:val="§"/>
      <w:lvlJc w:val="left"/>
      <w:pPr>
        <w:ind w:left="2149" w:hanging="360"/>
      </w:pPr>
      <w:rPr>
        <w:rFonts w:ascii="Wingdings" w:eastAsia="Wingdings" w:hAnsi="Wingdings" w:cs="Wingdings" w:hint="default"/>
      </w:rPr>
    </w:lvl>
    <w:lvl w:ilvl="3" w:tplc="E7EE1150">
      <w:start w:val="1"/>
      <w:numFmt w:val="bullet"/>
      <w:lvlText w:val="·"/>
      <w:lvlJc w:val="left"/>
      <w:pPr>
        <w:ind w:left="2869" w:hanging="360"/>
      </w:pPr>
      <w:rPr>
        <w:rFonts w:ascii="Symbol" w:eastAsia="Symbol" w:hAnsi="Symbol" w:cs="Symbol" w:hint="default"/>
      </w:rPr>
    </w:lvl>
    <w:lvl w:ilvl="4" w:tplc="87DA5860">
      <w:start w:val="1"/>
      <w:numFmt w:val="bullet"/>
      <w:lvlText w:val="o"/>
      <w:lvlJc w:val="left"/>
      <w:pPr>
        <w:ind w:left="3589" w:hanging="360"/>
      </w:pPr>
      <w:rPr>
        <w:rFonts w:ascii="Courier New" w:eastAsia="Courier New" w:hAnsi="Courier New" w:cs="Courier New" w:hint="default"/>
      </w:rPr>
    </w:lvl>
    <w:lvl w:ilvl="5" w:tplc="C0F2991A">
      <w:start w:val="1"/>
      <w:numFmt w:val="bullet"/>
      <w:lvlText w:val="§"/>
      <w:lvlJc w:val="left"/>
      <w:pPr>
        <w:ind w:left="4309" w:hanging="360"/>
      </w:pPr>
      <w:rPr>
        <w:rFonts w:ascii="Wingdings" w:eastAsia="Wingdings" w:hAnsi="Wingdings" w:cs="Wingdings" w:hint="default"/>
      </w:rPr>
    </w:lvl>
    <w:lvl w:ilvl="6" w:tplc="05E6A362">
      <w:start w:val="1"/>
      <w:numFmt w:val="bullet"/>
      <w:lvlText w:val="·"/>
      <w:lvlJc w:val="left"/>
      <w:pPr>
        <w:ind w:left="5029" w:hanging="360"/>
      </w:pPr>
      <w:rPr>
        <w:rFonts w:ascii="Symbol" w:eastAsia="Symbol" w:hAnsi="Symbol" w:cs="Symbol" w:hint="default"/>
      </w:rPr>
    </w:lvl>
    <w:lvl w:ilvl="7" w:tplc="7F7E9024">
      <w:start w:val="1"/>
      <w:numFmt w:val="bullet"/>
      <w:lvlText w:val="o"/>
      <w:lvlJc w:val="left"/>
      <w:pPr>
        <w:ind w:left="5749" w:hanging="360"/>
      </w:pPr>
      <w:rPr>
        <w:rFonts w:ascii="Courier New" w:eastAsia="Courier New" w:hAnsi="Courier New" w:cs="Courier New" w:hint="default"/>
      </w:rPr>
    </w:lvl>
    <w:lvl w:ilvl="8" w:tplc="50BCB0F2">
      <w:start w:val="1"/>
      <w:numFmt w:val="bullet"/>
      <w:lvlText w:val="§"/>
      <w:lvlJc w:val="left"/>
      <w:pPr>
        <w:ind w:left="6469" w:hanging="360"/>
      </w:pPr>
      <w:rPr>
        <w:rFonts w:ascii="Wingdings" w:eastAsia="Wingdings" w:hAnsi="Wingdings" w:cs="Wingdings" w:hint="default"/>
      </w:rPr>
    </w:lvl>
  </w:abstractNum>
  <w:abstractNum w:abstractNumId="146" w15:restartNumberingAfterBreak="0">
    <w:nsid w:val="648F062F"/>
    <w:multiLevelType w:val="hybridMultilevel"/>
    <w:tmpl w:val="D77EA670"/>
    <w:lvl w:ilvl="0" w:tplc="A6802948">
      <w:start w:val="1"/>
      <w:numFmt w:val="bullet"/>
      <w:lvlText w:val=""/>
      <w:lvlJc w:val="left"/>
      <w:pPr>
        <w:ind w:left="1429" w:hanging="360"/>
      </w:pPr>
      <w:rPr>
        <w:rFonts w:ascii="Symbol" w:hAnsi="Symbol" w:hint="default"/>
      </w:rPr>
    </w:lvl>
    <w:lvl w:ilvl="1" w:tplc="FF40C188">
      <w:start w:val="1"/>
      <w:numFmt w:val="bullet"/>
      <w:lvlText w:val="o"/>
      <w:lvlJc w:val="left"/>
      <w:pPr>
        <w:ind w:left="2149" w:hanging="360"/>
      </w:pPr>
      <w:rPr>
        <w:rFonts w:ascii="Courier New" w:hAnsi="Courier New" w:cs="Courier New" w:hint="default"/>
      </w:rPr>
    </w:lvl>
    <w:lvl w:ilvl="2" w:tplc="0CC06614">
      <w:start w:val="1"/>
      <w:numFmt w:val="bullet"/>
      <w:lvlText w:val=""/>
      <w:lvlJc w:val="left"/>
      <w:pPr>
        <w:ind w:left="2869" w:hanging="360"/>
      </w:pPr>
      <w:rPr>
        <w:rFonts w:ascii="Wingdings" w:hAnsi="Wingdings" w:hint="default"/>
      </w:rPr>
    </w:lvl>
    <w:lvl w:ilvl="3" w:tplc="773464FA">
      <w:start w:val="1"/>
      <w:numFmt w:val="bullet"/>
      <w:lvlText w:val=""/>
      <w:lvlJc w:val="left"/>
      <w:pPr>
        <w:ind w:left="3589" w:hanging="360"/>
      </w:pPr>
      <w:rPr>
        <w:rFonts w:ascii="Symbol" w:hAnsi="Symbol" w:hint="default"/>
      </w:rPr>
    </w:lvl>
    <w:lvl w:ilvl="4" w:tplc="4AB6BE9A">
      <w:start w:val="1"/>
      <w:numFmt w:val="bullet"/>
      <w:lvlText w:val="o"/>
      <w:lvlJc w:val="left"/>
      <w:pPr>
        <w:ind w:left="4309" w:hanging="360"/>
      </w:pPr>
      <w:rPr>
        <w:rFonts w:ascii="Courier New" w:hAnsi="Courier New" w:cs="Courier New" w:hint="default"/>
      </w:rPr>
    </w:lvl>
    <w:lvl w:ilvl="5" w:tplc="BCE407D8">
      <w:start w:val="1"/>
      <w:numFmt w:val="bullet"/>
      <w:lvlText w:val=""/>
      <w:lvlJc w:val="left"/>
      <w:pPr>
        <w:ind w:left="5029" w:hanging="360"/>
      </w:pPr>
      <w:rPr>
        <w:rFonts w:ascii="Wingdings" w:hAnsi="Wingdings" w:hint="default"/>
      </w:rPr>
    </w:lvl>
    <w:lvl w:ilvl="6" w:tplc="592C85A0">
      <w:start w:val="1"/>
      <w:numFmt w:val="bullet"/>
      <w:lvlText w:val=""/>
      <w:lvlJc w:val="left"/>
      <w:pPr>
        <w:ind w:left="5749" w:hanging="360"/>
      </w:pPr>
      <w:rPr>
        <w:rFonts w:ascii="Symbol" w:hAnsi="Symbol" w:hint="default"/>
      </w:rPr>
    </w:lvl>
    <w:lvl w:ilvl="7" w:tplc="D81C6AB2">
      <w:start w:val="1"/>
      <w:numFmt w:val="bullet"/>
      <w:lvlText w:val="o"/>
      <w:lvlJc w:val="left"/>
      <w:pPr>
        <w:ind w:left="6469" w:hanging="360"/>
      </w:pPr>
      <w:rPr>
        <w:rFonts w:ascii="Courier New" w:hAnsi="Courier New" w:cs="Courier New" w:hint="default"/>
      </w:rPr>
    </w:lvl>
    <w:lvl w:ilvl="8" w:tplc="AE06D13A">
      <w:start w:val="1"/>
      <w:numFmt w:val="bullet"/>
      <w:lvlText w:val=""/>
      <w:lvlJc w:val="left"/>
      <w:pPr>
        <w:ind w:left="7189" w:hanging="360"/>
      </w:pPr>
      <w:rPr>
        <w:rFonts w:ascii="Wingdings" w:hAnsi="Wingdings" w:hint="default"/>
      </w:rPr>
    </w:lvl>
  </w:abstractNum>
  <w:abstractNum w:abstractNumId="147" w15:restartNumberingAfterBreak="0">
    <w:nsid w:val="65912D25"/>
    <w:multiLevelType w:val="hybridMultilevel"/>
    <w:tmpl w:val="38E65AE2"/>
    <w:lvl w:ilvl="0" w:tplc="EDE2A6F8">
      <w:start w:val="1"/>
      <w:numFmt w:val="bullet"/>
      <w:lvlText w:val="·"/>
      <w:lvlJc w:val="left"/>
      <w:pPr>
        <w:ind w:left="720" w:hanging="360"/>
      </w:pPr>
      <w:rPr>
        <w:rFonts w:ascii="Symbol" w:eastAsia="Symbol" w:hAnsi="Symbol" w:cs="Symbol" w:hint="default"/>
      </w:rPr>
    </w:lvl>
    <w:lvl w:ilvl="1" w:tplc="F4A613CC">
      <w:start w:val="1"/>
      <w:numFmt w:val="bullet"/>
      <w:lvlText w:val="o"/>
      <w:lvlJc w:val="left"/>
      <w:pPr>
        <w:ind w:left="1440" w:hanging="360"/>
      </w:pPr>
      <w:rPr>
        <w:rFonts w:ascii="Courier New" w:eastAsia="Courier New" w:hAnsi="Courier New" w:cs="Courier New" w:hint="default"/>
      </w:rPr>
    </w:lvl>
    <w:lvl w:ilvl="2" w:tplc="DB68C6B8">
      <w:start w:val="1"/>
      <w:numFmt w:val="bullet"/>
      <w:lvlText w:val="§"/>
      <w:lvlJc w:val="left"/>
      <w:pPr>
        <w:ind w:left="2160" w:hanging="360"/>
      </w:pPr>
      <w:rPr>
        <w:rFonts w:ascii="Wingdings" w:eastAsia="Wingdings" w:hAnsi="Wingdings" w:cs="Wingdings" w:hint="default"/>
      </w:rPr>
    </w:lvl>
    <w:lvl w:ilvl="3" w:tplc="3BC6913E">
      <w:start w:val="1"/>
      <w:numFmt w:val="bullet"/>
      <w:lvlText w:val="·"/>
      <w:lvlJc w:val="left"/>
      <w:pPr>
        <w:ind w:left="2880" w:hanging="360"/>
      </w:pPr>
      <w:rPr>
        <w:rFonts w:ascii="Symbol" w:eastAsia="Symbol" w:hAnsi="Symbol" w:cs="Symbol" w:hint="default"/>
      </w:rPr>
    </w:lvl>
    <w:lvl w:ilvl="4" w:tplc="6AB05DC0">
      <w:start w:val="1"/>
      <w:numFmt w:val="bullet"/>
      <w:lvlText w:val="o"/>
      <w:lvlJc w:val="left"/>
      <w:pPr>
        <w:ind w:left="3600" w:hanging="360"/>
      </w:pPr>
      <w:rPr>
        <w:rFonts w:ascii="Courier New" w:eastAsia="Courier New" w:hAnsi="Courier New" w:cs="Courier New" w:hint="default"/>
      </w:rPr>
    </w:lvl>
    <w:lvl w:ilvl="5" w:tplc="E4B460B4">
      <w:start w:val="1"/>
      <w:numFmt w:val="bullet"/>
      <w:lvlText w:val="§"/>
      <w:lvlJc w:val="left"/>
      <w:pPr>
        <w:ind w:left="4320" w:hanging="360"/>
      </w:pPr>
      <w:rPr>
        <w:rFonts w:ascii="Wingdings" w:eastAsia="Wingdings" w:hAnsi="Wingdings" w:cs="Wingdings" w:hint="default"/>
      </w:rPr>
    </w:lvl>
    <w:lvl w:ilvl="6" w:tplc="666A6E2E">
      <w:start w:val="1"/>
      <w:numFmt w:val="bullet"/>
      <w:lvlText w:val="·"/>
      <w:lvlJc w:val="left"/>
      <w:pPr>
        <w:ind w:left="5040" w:hanging="360"/>
      </w:pPr>
      <w:rPr>
        <w:rFonts w:ascii="Symbol" w:eastAsia="Symbol" w:hAnsi="Symbol" w:cs="Symbol" w:hint="default"/>
      </w:rPr>
    </w:lvl>
    <w:lvl w:ilvl="7" w:tplc="3D3A2E86">
      <w:start w:val="1"/>
      <w:numFmt w:val="bullet"/>
      <w:lvlText w:val="o"/>
      <w:lvlJc w:val="left"/>
      <w:pPr>
        <w:ind w:left="5760" w:hanging="360"/>
      </w:pPr>
      <w:rPr>
        <w:rFonts w:ascii="Courier New" w:eastAsia="Courier New" w:hAnsi="Courier New" w:cs="Courier New" w:hint="default"/>
      </w:rPr>
    </w:lvl>
    <w:lvl w:ilvl="8" w:tplc="1F36CEF8">
      <w:start w:val="1"/>
      <w:numFmt w:val="bullet"/>
      <w:lvlText w:val="§"/>
      <w:lvlJc w:val="left"/>
      <w:pPr>
        <w:ind w:left="6480" w:hanging="360"/>
      </w:pPr>
      <w:rPr>
        <w:rFonts w:ascii="Wingdings" w:eastAsia="Wingdings" w:hAnsi="Wingdings" w:cs="Wingdings" w:hint="default"/>
      </w:rPr>
    </w:lvl>
  </w:abstractNum>
  <w:abstractNum w:abstractNumId="148" w15:restartNumberingAfterBreak="0">
    <w:nsid w:val="68FD7D06"/>
    <w:multiLevelType w:val="hybridMultilevel"/>
    <w:tmpl w:val="45AEB408"/>
    <w:lvl w:ilvl="0" w:tplc="0DDE4C92">
      <w:start w:val="1"/>
      <w:numFmt w:val="bullet"/>
      <w:lvlText w:val="–"/>
      <w:lvlJc w:val="left"/>
      <w:pPr>
        <w:ind w:left="709" w:hanging="360"/>
      </w:pPr>
      <w:rPr>
        <w:rFonts w:ascii="Arial" w:eastAsia="Arial" w:hAnsi="Arial" w:cs="Arial" w:hint="default"/>
      </w:rPr>
    </w:lvl>
    <w:lvl w:ilvl="1" w:tplc="FD44D2D8">
      <w:start w:val="1"/>
      <w:numFmt w:val="bullet"/>
      <w:lvlText w:val="o"/>
      <w:lvlJc w:val="left"/>
      <w:pPr>
        <w:ind w:left="1429" w:hanging="360"/>
      </w:pPr>
      <w:rPr>
        <w:rFonts w:ascii="Courier New" w:eastAsia="Courier New" w:hAnsi="Courier New" w:cs="Courier New" w:hint="default"/>
      </w:rPr>
    </w:lvl>
    <w:lvl w:ilvl="2" w:tplc="420676AA">
      <w:start w:val="1"/>
      <w:numFmt w:val="bullet"/>
      <w:lvlText w:val="§"/>
      <w:lvlJc w:val="left"/>
      <w:pPr>
        <w:ind w:left="2149" w:hanging="360"/>
      </w:pPr>
      <w:rPr>
        <w:rFonts w:ascii="Wingdings" w:eastAsia="Wingdings" w:hAnsi="Wingdings" w:cs="Wingdings" w:hint="default"/>
      </w:rPr>
    </w:lvl>
    <w:lvl w:ilvl="3" w:tplc="DC6E06DE">
      <w:start w:val="1"/>
      <w:numFmt w:val="bullet"/>
      <w:lvlText w:val="·"/>
      <w:lvlJc w:val="left"/>
      <w:pPr>
        <w:ind w:left="2869" w:hanging="360"/>
      </w:pPr>
      <w:rPr>
        <w:rFonts w:ascii="Symbol" w:eastAsia="Symbol" w:hAnsi="Symbol" w:cs="Symbol" w:hint="default"/>
      </w:rPr>
    </w:lvl>
    <w:lvl w:ilvl="4" w:tplc="B5D06CD4">
      <w:start w:val="1"/>
      <w:numFmt w:val="bullet"/>
      <w:lvlText w:val="o"/>
      <w:lvlJc w:val="left"/>
      <w:pPr>
        <w:ind w:left="3589" w:hanging="360"/>
      </w:pPr>
      <w:rPr>
        <w:rFonts w:ascii="Courier New" w:eastAsia="Courier New" w:hAnsi="Courier New" w:cs="Courier New" w:hint="default"/>
      </w:rPr>
    </w:lvl>
    <w:lvl w:ilvl="5" w:tplc="89FC31BA">
      <w:start w:val="1"/>
      <w:numFmt w:val="bullet"/>
      <w:lvlText w:val="§"/>
      <w:lvlJc w:val="left"/>
      <w:pPr>
        <w:ind w:left="4309" w:hanging="360"/>
      </w:pPr>
      <w:rPr>
        <w:rFonts w:ascii="Wingdings" w:eastAsia="Wingdings" w:hAnsi="Wingdings" w:cs="Wingdings" w:hint="default"/>
      </w:rPr>
    </w:lvl>
    <w:lvl w:ilvl="6" w:tplc="3A4280F6">
      <w:start w:val="1"/>
      <w:numFmt w:val="bullet"/>
      <w:lvlText w:val="·"/>
      <w:lvlJc w:val="left"/>
      <w:pPr>
        <w:ind w:left="5029" w:hanging="360"/>
      </w:pPr>
      <w:rPr>
        <w:rFonts w:ascii="Symbol" w:eastAsia="Symbol" w:hAnsi="Symbol" w:cs="Symbol" w:hint="default"/>
      </w:rPr>
    </w:lvl>
    <w:lvl w:ilvl="7" w:tplc="E58A5E4E">
      <w:start w:val="1"/>
      <w:numFmt w:val="bullet"/>
      <w:lvlText w:val="o"/>
      <w:lvlJc w:val="left"/>
      <w:pPr>
        <w:ind w:left="5749" w:hanging="360"/>
      </w:pPr>
      <w:rPr>
        <w:rFonts w:ascii="Courier New" w:eastAsia="Courier New" w:hAnsi="Courier New" w:cs="Courier New" w:hint="default"/>
      </w:rPr>
    </w:lvl>
    <w:lvl w:ilvl="8" w:tplc="3D66008C">
      <w:start w:val="1"/>
      <w:numFmt w:val="bullet"/>
      <w:lvlText w:val="§"/>
      <w:lvlJc w:val="left"/>
      <w:pPr>
        <w:ind w:left="6469" w:hanging="360"/>
      </w:pPr>
      <w:rPr>
        <w:rFonts w:ascii="Wingdings" w:eastAsia="Wingdings" w:hAnsi="Wingdings" w:cs="Wingdings" w:hint="default"/>
      </w:rPr>
    </w:lvl>
  </w:abstractNum>
  <w:abstractNum w:abstractNumId="149" w15:restartNumberingAfterBreak="0">
    <w:nsid w:val="69C5079C"/>
    <w:multiLevelType w:val="hybridMultilevel"/>
    <w:tmpl w:val="13A047DC"/>
    <w:lvl w:ilvl="0" w:tplc="1FE26DAA">
      <w:start w:val="1"/>
      <w:numFmt w:val="bullet"/>
      <w:lvlText w:val=""/>
      <w:lvlJc w:val="left"/>
      <w:pPr>
        <w:ind w:left="720" w:hanging="360"/>
      </w:pPr>
      <w:rPr>
        <w:rFonts w:ascii="Symbol" w:hAnsi="Symbol" w:hint="default"/>
      </w:rPr>
    </w:lvl>
    <w:lvl w:ilvl="1" w:tplc="9618ADC6">
      <w:start w:val="1"/>
      <w:numFmt w:val="bullet"/>
      <w:lvlText w:val="o"/>
      <w:lvlJc w:val="left"/>
      <w:pPr>
        <w:ind w:left="1440" w:hanging="360"/>
      </w:pPr>
      <w:rPr>
        <w:rFonts w:ascii="Courier New" w:hAnsi="Courier New" w:cs="Courier New" w:hint="default"/>
      </w:rPr>
    </w:lvl>
    <w:lvl w:ilvl="2" w:tplc="072459DE">
      <w:start w:val="1"/>
      <w:numFmt w:val="bullet"/>
      <w:lvlText w:val=""/>
      <w:lvlJc w:val="left"/>
      <w:pPr>
        <w:ind w:left="2160" w:hanging="360"/>
      </w:pPr>
      <w:rPr>
        <w:rFonts w:ascii="Wingdings" w:hAnsi="Wingdings" w:hint="default"/>
      </w:rPr>
    </w:lvl>
    <w:lvl w:ilvl="3" w:tplc="33C4338A">
      <w:start w:val="1"/>
      <w:numFmt w:val="bullet"/>
      <w:lvlText w:val=""/>
      <w:lvlJc w:val="left"/>
      <w:pPr>
        <w:ind w:left="2880" w:hanging="360"/>
      </w:pPr>
      <w:rPr>
        <w:rFonts w:ascii="Symbol" w:hAnsi="Symbol" w:hint="default"/>
      </w:rPr>
    </w:lvl>
    <w:lvl w:ilvl="4" w:tplc="C34E2892">
      <w:start w:val="1"/>
      <w:numFmt w:val="bullet"/>
      <w:lvlText w:val="o"/>
      <w:lvlJc w:val="left"/>
      <w:pPr>
        <w:ind w:left="3600" w:hanging="360"/>
      </w:pPr>
      <w:rPr>
        <w:rFonts w:ascii="Courier New" w:hAnsi="Courier New" w:cs="Courier New" w:hint="default"/>
      </w:rPr>
    </w:lvl>
    <w:lvl w:ilvl="5" w:tplc="F04423E4">
      <w:start w:val="1"/>
      <w:numFmt w:val="bullet"/>
      <w:lvlText w:val=""/>
      <w:lvlJc w:val="left"/>
      <w:pPr>
        <w:ind w:left="4320" w:hanging="360"/>
      </w:pPr>
      <w:rPr>
        <w:rFonts w:ascii="Wingdings" w:hAnsi="Wingdings" w:hint="default"/>
      </w:rPr>
    </w:lvl>
    <w:lvl w:ilvl="6" w:tplc="3ABC9756">
      <w:start w:val="1"/>
      <w:numFmt w:val="bullet"/>
      <w:lvlText w:val=""/>
      <w:lvlJc w:val="left"/>
      <w:pPr>
        <w:ind w:left="5040" w:hanging="360"/>
      </w:pPr>
      <w:rPr>
        <w:rFonts w:ascii="Symbol" w:hAnsi="Symbol" w:hint="default"/>
      </w:rPr>
    </w:lvl>
    <w:lvl w:ilvl="7" w:tplc="426C78AE">
      <w:start w:val="1"/>
      <w:numFmt w:val="bullet"/>
      <w:lvlText w:val="o"/>
      <w:lvlJc w:val="left"/>
      <w:pPr>
        <w:ind w:left="5760" w:hanging="360"/>
      </w:pPr>
      <w:rPr>
        <w:rFonts w:ascii="Courier New" w:hAnsi="Courier New" w:cs="Courier New" w:hint="default"/>
      </w:rPr>
    </w:lvl>
    <w:lvl w:ilvl="8" w:tplc="16AC06C2">
      <w:start w:val="1"/>
      <w:numFmt w:val="bullet"/>
      <w:lvlText w:val=""/>
      <w:lvlJc w:val="left"/>
      <w:pPr>
        <w:ind w:left="6480" w:hanging="360"/>
      </w:pPr>
      <w:rPr>
        <w:rFonts w:ascii="Wingdings" w:hAnsi="Wingdings" w:hint="default"/>
      </w:rPr>
    </w:lvl>
  </w:abstractNum>
  <w:abstractNum w:abstractNumId="150" w15:restartNumberingAfterBreak="0">
    <w:nsid w:val="69EE10C5"/>
    <w:multiLevelType w:val="hybridMultilevel"/>
    <w:tmpl w:val="2328408A"/>
    <w:lvl w:ilvl="0" w:tplc="37BE04CA">
      <w:start w:val="1"/>
      <w:numFmt w:val="bullet"/>
      <w:lvlText w:val="·"/>
      <w:lvlJc w:val="left"/>
      <w:pPr>
        <w:ind w:left="709" w:hanging="360"/>
      </w:pPr>
      <w:rPr>
        <w:rFonts w:ascii="Symbol" w:eastAsia="Symbol" w:hAnsi="Symbol" w:cs="Symbol" w:hint="default"/>
        <w:color w:val="000000"/>
        <w:sz w:val="20"/>
      </w:rPr>
    </w:lvl>
    <w:lvl w:ilvl="1" w:tplc="3D32088A">
      <w:start w:val="1"/>
      <w:numFmt w:val="bullet"/>
      <w:lvlText w:val="·"/>
      <w:lvlJc w:val="left"/>
      <w:pPr>
        <w:ind w:left="1429" w:hanging="360"/>
      </w:pPr>
      <w:rPr>
        <w:rFonts w:ascii="Symbol" w:eastAsia="Symbol" w:hAnsi="Symbol" w:cs="Symbol" w:hint="default"/>
        <w:color w:val="000000"/>
        <w:sz w:val="20"/>
      </w:rPr>
    </w:lvl>
    <w:lvl w:ilvl="2" w:tplc="D8CE13B6">
      <w:start w:val="1"/>
      <w:numFmt w:val="bullet"/>
      <w:lvlText w:val="·"/>
      <w:lvlJc w:val="left"/>
      <w:pPr>
        <w:ind w:left="2149" w:hanging="360"/>
      </w:pPr>
      <w:rPr>
        <w:rFonts w:ascii="Symbol" w:eastAsia="Symbol" w:hAnsi="Symbol" w:cs="Symbol" w:hint="default"/>
        <w:color w:val="000000"/>
        <w:sz w:val="20"/>
      </w:rPr>
    </w:lvl>
    <w:lvl w:ilvl="3" w:tplc="A2DA312A">
      <w:start w:val="1"/>
      <w:numFmt w:val="bullet"/>
      <w:lvlText w:val="·"/>
      <w:lvlJc w:val="left"/>
      <w:pPr>
        <w:ind w:left="2869" w:hanging="360"/>
      </w:pPr>
      <w:rPr>
        <w:rFonts w:ascii="Symbol" w:eastAsia="Symbol" w:hAnsi="Symbol" w:cs="Symbol" w:hint="default"/>
        <w:color w:val="000000"/>
        <w:sz w:val="20"/>
      </w:rPr>
    </w:lvl>
    <w:lvl w:ilvl="4" w:tplc="865271FC">
      <w:start w:val="1"/>
      <w:numFmt w:val="bullet"/>
      <w:lvlText w:val="·"/>
      <w:lvlJc w:val="left"/>
      <w:pPr>
        <w:ind w:left="3589" w:hanging="360"/>
      </w:pPr>
      <w:rPr>
        <w:rFonts w:ascii="Symbol" w:eastAsia="Symbol" w:hAnsi="Symbol" w:cs="Symbol" w:hint="default"/>
        <w:color w:val="000000"/>
        <w:sz w:val="20"/>
      </w:rPr>
    </w:lvl>
    <w:lvl w:ilvl="5" w:tplc="2F0C2CC6">
      <w:start w:val="1"/>
      <w:numFmt w:val="bullet"/>
      <w:lvlText w:val="·"/>
      <w:lvlJc w:val="left"/>
      <w:pPr>
        <w:ind w:left="4309" w:hanging="360"/>
      </w:pPr>
      <w:rPr>
        <w:rFonts w:ascii="Symbol" w:eastAsia="Symbol" w:hAnsi="Symbol" w:cs="Symbol" w:hint="default"/>
        <w:color w:val="000000"/>
        <w:sz w:val="20"/>
      </w:rPr>
    </w:lvl>
    <w:lvl w:ilvl="6" w:tplc="01D48344">
      <w:start w:val="1"/>
      <w:numFmt w:val="bullet"/>
      <w:lvlText w:val="·"/>
      <w:lvlJc w:val="left"/>
      <w:pPr>
        <w:ind w:left="5029" w:hanging="360"/>
      </w:pPr>
      <w:rPr>
        <w:rFonts w:ascii="Symbol" w:eastAsia="Symbol" w:hAnsi="Symbol" w:cs="Symbol" w:hint="default"/>
        <w:color w:val="000000"/>
        <w:sz w:val="20"/>
      </w:rPr>
    </w:lvl>
    <w:lvl w:ilvl="7" w:tplc="67CC544E">
      <w:start w:val="1"/>
      <w:numFmt w:val="bullet"/>
      <w:lvlText w:val="·"/>
      <w:lvlJc w:val="left"/>
      <w:pPr>
        <w:ind w:left="5749" w:hanging="360"/>
      </w:pPr>
      <w:rPr>
        <w:rFonts w:ascii="Symbol" w:eastAsia="Symbol" w:hAnsi="Symbol" w:cs="Symbol" w:hint="default"/>
        <w:color w:val="000000"/>
        <w:sz w:val="20"/>
      </w:rPr>
    </w:lvl>
    <w:lvl w:ilvl="8" w:tplc="841CB9CC">
      <w:start w:val="1"/>
      <w:numFmt w:val="bullet"/>
      <w:lvlText w:val="·"/>
      <w:lvlJc w:val="left"/>
      <w:pPr>
        <w:ind w:left="6469" w:hanging="360"/>
      </w:pPr>
      <w:rPr>
        <w:rFonts w:ascii="Symbol" w:eastAsia="Symbol" w:hAnsi="Symbol" w:cs="Symbol" w:hint="default"/>
        <w:color w:val="000000"/>
        <w:sz w:val="20"/>
      </w:rPr>
    </w:lvl>
  </w:abstractNum>
  <w:abstractNum w:abstractNumId="151" w15:restartNumberingAfterBreak="0">
    <w:nsid w:val="6A3B19A1"/>
    <w:multiLevelType w:val="hybridMultilevel"/>
    <w:tmpl w:val="DEDE928A"/>
    <w:lvl w:ilvl="0" w:tplc="63B0F488">
      <w:start w:val="1"/>
      <w:numFmt w:val="bullet"/>
      <w:lvlText w:val="·"/>
      <w:lvlJc w:val="left"/>
      <w:pPr>
        <w:ind w:left="709" w:hanging="360"/>
      </w:pPr>
      <w:rPr>
        <w:rFonts w:ascii="Symbol" w:eastAsia="Symbol" w:hAnsi="Symbol" w:cs="Symbol" w:hint="default"/>
        <w:color w:val="000000"/>
        <w:sz w:val="20"/>
      </w:rPr>
    </w:lvl>
    <w:lvl w:ilvl="1" w:tplc="BBB4726C">
      <w:start w:val="1"/>
      <w:numFmt w:val="bullet"/>
      <w:lvlText w:val="·"/>
      <w:lvlJc w:val="left"/>
      <w:pPr>
        <w:ind w:left="1429" w:hanging="360"/>
      </w:pPr>
      <w:rPr>
        <w:rFonts w:ascii="Symbol" w:eastAsia="Symbol" w:hAnsi="Symbol" w:cs="Symbol" w:hint="default"/>
        <w:color w:val="000000"/>
        <w:sz w:val="20"/>
      </w:rPr>
    </w:lvl>
    <w:lvl w:ilvl="2" w:tplc="FEBC1604">
      <w:start w:val="1"/>
      <w:numFmt w:val="bullet"/>
      <w:lvlText w:val="·"/>
      <w:lvlJc w:val="left"/>
      <w:pPr>
        <w:ind w:left="2149" w:hanging="360"/>
      </w:pPr>
      <w:rPr>
        <w:rFonts w:ascii="Symbol" w:eastAsia="Symbol" w:hAnsi="Symbol" w:cs="Symbol" w:hint="default"/>
        <w:color w:val="000000"/>
        <w:sz w:val="20"/>
      </w:rPr>
    </w:lvl>
    <w:lvl w:ilvl="3" w:tplc="ECE0F41C">
      <w:start w:val="1"/>
      <w:numFmt w:val="bullet"/>
      <w:lvlText w:val="·"/>
      <w:lvlJc w:val="left"/>
      <w:pPr>
        <w:ind w:left="2869" w:hanging="360"/>
      </w:pPr>
      <w:rPr>
        <w:rFonts w:ascii="Symbol" w:eastAsia="Symbol" w:hAnsi="Symbol" w:cs="Symbol" w:hint="default"/>
        <w:color w:val="000000"/>
        <w:sz w:val="20"/>
      </w:rPr>
    </w:lvl>
    <w:lvl w:ilvl="4" w:tplc="5DE23B6A">
      <w:start w:val="1"/>
      <w:numFmt w:val="bullet"/>
      <w:lvlText w:val="·"/>
      <w:lvlJc w:val="left"/>
      <w:pPr>
        <w:ind w:left="3589" w:hanging="360"/>
      </w:pPr>
      <w:rPr>
        <w:rFonts w:ascii="Symbol" w:eastAsia="Symbol" w:hAnsi="Symbol" w:cs="Symbol" w:hint="default"/>
        <w:color w:val="000000"/>
        <w:sz w:val="20"/>
      </w:rPr>
    </w:lvl>
    <w:lvl w:ilvl="5" w:tplc="C0E4713A">
      <w:start w:val="1"/>
      <w:numFmt w:val="bullet"/>
      <w:lvlText w:val="·"/>
      <w:lvlJc w:val="left"/>
      <w:pPr>
        <w:ind w:left="4309" w:hanging="360"/>
      </w:pPr>
      <w:rPr>
        <w:rFonts w:ascii="Symbol" w:eastAsia="Symbol" w:hAnsi="Symbol" w:cs="Symbol" w:hint="default"/>
        <w:color w:val="000000"/>
        <w:sz w:val="20"/>
      </w:rPr>
    </w:lvl>
    <w:lvl w:ilvl="6" w:tplc="3BD0F4D2">
      <w:start w:val="1"/>
      <w:numFmt w:val="bullet"/>
      <w:lvlText w:val="·"/>
      <w:lvlJc w:val="left"/>
      <w:pPr>
        <w:ind w:left="5029" w:hanging="360"/>
      </w:pPr>
      <w:rPr>
        <w:rFonts w:ascii="Symbol" w:eastAsia="Symbol" w:hAnsi="Symbol" w:cs="Symbol" w:hint="default"/>
        <w:color w:val="000000"/>
        <w:sz w:val="20"/>
      </w:rPr>
    </w:lvl>
    <w:lvl w:ilvl="7" w:tplc="B5EA78B2">
      <w:start w:val="1"/>
      <w:numFmt w:val="bullet"/>
      <w:lvlText w:val="·"/>
      <w:lvlJc w:val="left"/>
      <w:pPr>
        <w:ind w:left="5749" w:hanging="360"/>
      </w:pPr>
      <w:rPr>
        <w:rFonts w:ascii="Symbol" w:eastAsia="Symbol" w:hAnsi="Symbol" w:cs="Symbol" w:hint="default"/>
        <w:color w:val="000000"/>
        <w:sz w:val="20"/>
      </w:rPr>
    </w:lvl>
    <w:lvl w:ilvl="8" w:tplc="DAC2F7FE">
      <w:start w:val="1"/>
      <w:numFmt w:val="bullet"/>
      <w:lvlText w:val="·"/>
      <w:lvlJc w:val="left"/>
      <w:pPr>
        <w:ind w:left="6469" w:hanging="360"/>
      </w:pPr>
      <w:rPr>
        <w:rFonts w:ascii="Symbol" w:eastAsia="Symbol" w:hAnsi="Symbol" w:cs="Symbol" w:hint="default"/>
        <w:color w:val="000000"/>
        <w:sz w:val="20"/>
      </w:rPr>
    </w:lvl>
  </w:abstractNum>
  <w:abstractNum w:abstractNumId="152" w15:restartNumberingAfterBreak="0">
    <w:nsid w:val="6A865C34"/>
    <w:multiLevelType w:val="hybridMultilevel"/>
    <w:tmpl w:val="DCC29B16"/>
    <w:lvl w:ilvl="0" w:tplc="3F40F198">
      <w:start w:val="1"/>
      <w:numFmt w:val="bullet"/>
      <w:lvlText w:val="–"/>
      <w:lvlJc w:val="left"/>
      <w:pPr>
        <w:ind w:left="709" w:hanging="360"/>
      </w:pPr>
      <w:rPr>
        <w:rFonts w:ascii="Arial" w:eastAsia="Arial" w:hAnsi="Arial" w:cs="Arial" w:hint="default"/>
      </w:rPr>
    </w:lvl>
    <w:lvl w:ilvl="1" w:tplc="05EC9844">
      <w:start w:val="1"/>
      <w:numFmt w:val="bullet"/>
      <w:lvlText w:val="o"/>
      <w:lvlJc w:val="left"/>
      <w:pPr>
        <w:ind w:left="1429" w:hanging="360"/>
      </w:pPr>
      <w:rPr>
        <w:rFonts w:ascii="Courier New" w:eastAsia="Courier New" w:hAnsi="Courier New" w:cs="Courier New" w:hint="default"/>
      </w:rPr>
    </w:lvl>
    <w:lvl w:ilvl="2" w:tplc="FD7C27AA">
      <w:start w:val="1"/>
      <w:numFmt w:val="bullet"/>
      <w:lvlText w:val="§"/>
      <w:lvlJc w:val="left"/>
      <w:pPr>
        <w:ind w:left="2149" w:hanging="360"/>
      </w:pPr>
      <w:rPr>
        <w:rFonts w:ascii="Wingdings" w:eastAsia="Wingdings" w:hAnsi="Wingdings" w:cs="Wingdings" w:hint="default"/>
      </w:rPr>
    </w:lvl>
    <w:lvl w:ilvl="3" w:tplc="0C1AA2CE">
      <w:start w:val="1"/>
      <w:numFmt w:val="bullet"/>
      <w:lvlText w:val="·"/>
      <w:lvlJc w:val="left"/>
      <w:pPr>
        <w:ind w:left="2869" w:hanging="360"/>
      </w:pPr>
      <w:rPr>
        <w:rFonts w:ascii="Symbol" w:eastAsia="Symbol" w:hAnsi="Symbol" w:cs="Symbol" w:hint="default"/>
      </w:rPr>
    </w:lvl>
    <w:lvl w:ilvl="4" w:tplc="4A52A2CA">
      <w:start w:val="1"/>
      <w:numFmt w:val="bullet"/>
      <w:lvlText w:val="o"/>
      <w:lvlJc w:val="left"/>
      <w:pPr>
        <w:ind w:left="3589" w:hanging="360"/>
      </w:pPr>
      <w:rPr>
        <w:rFonts w:ascii="Courier New" w:eastAsia="Courier New" w:hAnsi="Courier New" w:cs="Courier New" w:hint="default"/>
      </w:rPr>
    </w:lvl>
    <w:lvl w:ilvl="5" w:tplc="C39E140C">
      <w:start w:val="1"/>
      <w:numFmt w:val="bullet"/>
      <w:lvlText w:val="§"/>
      <w:lvlJc w:val="left"/>
      <w:pPr>
        <w:ind w:left="4309" w:hanging="360"/>
      </w:pPr>
      <w:rPr>
        <w:rFonts w:ascii="Wingdings" w:eastAsia="Wingdings" w:hAnsi="Wingdings" w:cs="Wingdings" w:hint="default"/>
      </w:rPr>
    </w:lvl>
    <w:lvl w:ilvl="6" w:tplc="59101448">
      <w:start w:val="1"/>
      <w:numFmt w:val="bullet"/>
      <w:lvlText w:val="·"/>
      <w:lvlJc w:val="left"/>
      <w:pPr>
        <w:ind w:left="5029" w:hanging="360"/>
      </w:pPr>
      <w:rPr>
        <w:rFonts w:ascii="Symbol" w:eastAsia="Symbol" w:hAnsi="Symbol" w:cs="Symbol" w:hint="default"/>
      </w:rPr>
    </w:lvl>
    <w:lvl w:ilvl="7" w:tplc="8EDAAF38">
      <w:start w:val="1"/>
      <w:numFmt w:val="bullet"/>
      <w:lvlText w:val="o"/>
      <w:lvlJc w:val="left"/>
      <w:pPr>
        <w:ind w:left="5749" w:hanging="360"/>
      </w:pPr>
      <w:rPr>
        <w:rFonts w:ascii="Courier New" w:eastAsia="Courier New" w:hAnsi="Courier New" w:cs="Courier New" w:hint="default"/>
      </w:rPr>
    </w:lvl>
    <w:lvl w:ilvl="8" w:tplc="7E1C8E12">
      <w:start w:val="1"/>
      <w:numFmt w:val="bullet"/>
      <w:lvlText w:val="§"/>
      <w:lvlJc w:val="left"/>
      <w:pPr>
        <w:ind w:left="6469" w:hanging="360"/>
      </w:pPr>
      <w:rPr>
        <w:rFonts w:ascii="Wingdings" w:eastAsia="Wingdings" w:hAnsi="Wingdings" w:cs="Wingdings" w:hint="default"/>
      </w:rPr>
    </w:lvl>
  </w:abstractNum>
  <w:abstractNum w:abstractNumId="153" w15:restartNumberingAfterBreak="0">
    <w:nsid w:val="6A896142"/>
    <w:multiLevelType w:val="hybridMultilevel"/>
    <w:tmpl w:val="D794E788"/>
    <w:lvl w:ilvl="0" w:tplc="003690EE">
      <w:start w:val="1"/>
      <w:numFmt w:val="bullet"/>
      <w:lvlText w:val="–"/>
      <w:lvlJc w:val="left"/>
      <w:pPr>
        <w:ind w:left="709" w:hanging="360"/>
      </w:pPr>
      <w:rPr>
        <w:rFonts w:ascii="Arial" w:eastAsia="Arial" w:hAnsi="Arial" w:cs="Arial"/>
      </w:rPr>
    </w:lvl>
    <w:lvl w:ilvl="1" w:tplc="5D8E9C12">
      <w:start w:val="1"/>
      <w:numFmt w:val="bullet"/>
      <w:lvlText w:val="o"/>
      <w:lvlJc w:val="left"/>
      <w:pPr>
        <w:ind w:left="1429" w:hanging="360"/>
      </w:pPr>
      <w:rPr>
        <w:rFonts w:ascii="Courier New" w:eastAsia="Courier New" w:hAnsi="Courier New" w:cs="Courier New" w:hint="default"/>
      </w:rPr>
    </w:lvl>
    <w:lvl w:ilvl="2" w:tplc="C3EA7610">
      <w:start w:val="1"/>
      <w:numFmt w:val="bullet"/>
      <w:lvlText w:val="§"/>
      <w:lvlJc w:val="left"/>
      <w:pPr>
        <w:ind w:left="2149" w:hanging="360"/>
      </w:pPr>
      <w:rPr>
        <w:rFonts w:ascii="Wingdings" w:eastAsia="Wingdings" w:hAnsi="Wingdings" w:cs="Wingdings" w:hint="default"/>
      </w:rPr>
    </w:lvl>
    <w:lvl w:ilvl="3" w:tplc="DAB25C24">
      <w:start w:val="1"/>
      <w:numFmt w:val="bullet"/>
      <w:lvlText w:val="·"/>
      <w:lvlJc w:val="left"/>
      <w:pPr>
        <w:ind w:left="2869" w:hanging="360"/>
      </w:pPr>
      <w:rPr>
        <w:rFonts w:ascii="Symbol" w:eastAsia="Symbol" w:hAnsi="Symbol" w:cs="Symbol" w:hint="default"/>
      </w:rPr>
    </w:lvl>
    <w:lvl w:ilvl="4" w:tplc="40E2AA42">
      <w:start w:val="1"/>
      <w:numFmt w:val="bullet"/>
      <w:lvlText w:val="o"/>
      <w:lvlJc w:val="left"/>
      <w:pPr>
        <w:ind w:left="3589" w:hanging="360"/>
      </w:pPr>
      <w:rPr>
        <w:rFonts w:ascii="Courier New" w:eastAsia="Courier New" w:hAnsi="Courier New" w:cs="Courier New" w:hint="default"/>
      </w:rPr>
    </w:lvl>
    <w:lvl w:ilvl="5" w:tplc="4D46EDF8">
      <w:start w:val="1"/>
      <w:numFmt w:val="bullet"/>
      <w:lvlText w:val="§"/>
      <w:lvlJc w:val="left"/>
      <w:pPr>
        <w:ind w:left="4309" w:hanging="360"/>
      </w:pPr>
      <w:rPr>
        <w:rFonts w:ascii="Wingdings" w:eastAsia="Wingdings" w:hAnsi="Wingdings" w:cs="Wingdings" w:hint="default"/>
      </w:rPr>
    </w:lvl>
    <w:lvl w:ilvl="6" w:tplc="C1A8ED24">
      <w:start w:val="1"/>
      <w:numFmt w:val="bullet"/>
      <w:lvlText w:val="·"/>
      <w:lvlJc w:val="left"/>
      <w:pPr>
        <w:ind w:left="5029" w:hanging="360"/>
      </w:pPr>
      <w:rPr>
        <w:rFonts w:ascii="Symbol" w:eastAsia="Symbol" w:hAnsi="Symbol" w:cs="Symbol" w:hint="default"/>
      </w:rPr>
    </w:lvl>
    <w:lvl w:ilvl="7" w:tplc="0510B824">
      <w:start w:val="1"/>
      <w:numFmt w:val="bullet"/>
      <w:lvlText w:val="o"/>
      <w:lvlJc w:val="left"/>
      <w:pPr>
        <w:ind w:left="5749" w:hanging="360"/>
      </w:pPr>
      <w:rPr>
        <w:rFonts w:ascii="Courier New" w:eastAsia="Courier New" w:hAnsi="Courier New" w:cs="Courier New" w:hint="default"/>
      </w:rPr>
    </w:lvl>
    <w:lvl w:ilvl="8" w:tplc="D82EF150">
      <w:start w:val="1"/>
      <w:numFmt w:val="bullet"/>
      <w:lvlText w:val="§"/>
      <w:lvlJc w:val="left"/>
      <w:pPr>
        <w:ind w:left="6469" w:hanging="360"/>
      </w:pPr>
      <w:rPr>
        <w:rFonts w:ascii="Wingdings" w:eastAsia="Wingdings" w:hAnsi="Wingdings" w:cs="Wingdings" w:hint="default"/>
      </w:rPr>
    </w:lvl>
  </w:abstractNum>
  <w:abstractNum w:abstractNumId="154" w15:restartNumberingAfterBreak="0">
    <w:nsid w:val="6BE04B62"/>
    <w:multiLevelType w:val="hybridMultilevel"/>
    <w:tmpl w:val="87C8AE7C"/>
    <w:lvl w:ilvl="0" w:tplc="441C39D8">
      <w:start w:val="1"/>
      <w:numFmt w:val="bullet"/>
      <w:lvlText w:val="–"/>
      <w:lvlJc w:val="left"/>
      <w:pPr>
        <w:ind w:left="709" w:hanging="360"/>
      </w:pPr>
      <w:rPr>
        <w:rFonts w:ascii="Arial" w:eastAsia="Arial" w:hAnsi="Arial" w:cs="Arial" w:hint="default"/>
      </w:rPr>
    </w:lvl>
    <w:lvl w:ilvl="1" w:tplc="91D06C4A">
      <w:start w:val="1"/>
      <w:numFmt w:val="bullet"/>
      <w:lvlText w:val="o"/>
      <w:lvlJc w:val="left"/>
      <w:pPr>
        <w:ind w:left="1429" w:hanging="360"/>
      </w:pPr>
      <w:rPr>
        <w:rFonts w:ascii="Courier New" w:eastAsia="Courier New" w:hAnsi="Courier New" w:cs="Courier New" w:hint="default"/>
      </w:rPr>
    </w:lvl>
    <w:lvl w:ilvl="2" w:tplc="ADA655D4">
      <w:start w:val="1"/>
      <w:numFmt w:val="bullet"/>
      <w:lvlText w:val="§"/>
      <w:lvlJc w:val="left"/>
      <w:pPr>
        <w:ind w:left="2149" w:hanging="360"/>
      </w:pPr>
      <w:rPr>
        <w:rFonts w:ascii="Wingdings" w:eastAsia="Wingdings" w:hAnsi="Wingdings" w:cs="Wingdings" w:hint="default"/>
      </w:rPr>
    </w:lvl>
    <w:lvl w:ilvl="3" w:tplc="39280432">
      <w:start w:val="1"/>
      <w:numFmt w:val="bullet"/>
      <w:lvlText w:val="·"/>
      <w:lvlJc w:val="left"/>
      <w:pPr>
        <w:ind w:left="2869" w:hanging="360"/>
      </w:pPr>
      <w:rPr>
        <w:rFonts w:ascii="Symbol" w:eastAsia="Symbol" w:hAnsi="Symbol" w:cs="Symbol" w:hint="default"/>
      </w:rPr>
    </w:lvl>
    <w:lvl w:ilvl="4" w:tplc="6C50C17A">
      <w:start w:val="1"/>
      <w:numFmt w:val="bullet"/>
      <w:lvlText w:val="o"/>
      <w:lvlJc w:val="left"/>
      <w:pPr>
        <w:ind w:left="3589" w:hanging="360"/>
      </w:pPr>
      <w:rPr>
        <w:rFonts w:ascii="Courier New" w:eastAsia="Courier New" w:hAnsi="Courier New" w:cs="Courier New" w:hint="default"/>
      </w:rPr>
    </w:lvl>
    <w:lvl w:ilvl="5" w:tplc="DC02D1A4">
      <w:start w:val="1"/>
      <w:numFmt w:val="bullet"/>
      <w:lvlText w:val="§"/>
      <w:lvlJc w:val="left"/>
      <w:pPr>
        <w:ind w:left="4309" w:hanging="360"/>
      </w:pPr>
      <w:rPr>
        <w:rFonts w:ascii="Wingdings" w:eastAsia="Wingdings" w:hAnsi="Wingdings" w:cs="Wingdings" w:hint="default"/>
      </w:rPr>
    </w:lvl>
    <w:lvl w:ilvl="6" w:tplc="26D06582">
      <w:start w:val="1"/>
      <w:numFmt w:val="bullet"/>
      <w:lvlText w:val="·"/>
      <w:lvlJc w:val="left"/>
      <w:pPr>
        <w:ind w:left="5029" w:hanging="360"/>
      </w:pPr>
      <w:rPr>
        <w:rFonts w:ascii="Symbol" w:eastAsia="Symbol" w:hAnsi="Symbol" w:cs="Symbol" w:hint="default"/>
      </w:rPr>
    </w:lvl>
    <w:lvl w:ilvl="7" w:tplc="9752A688">
      <w:start w:val="1"/>
      <w:numFmt w:val="bullet"/>
      <w:lvlText w:val="o"/>
      <w:lvlJc w:val="left"/>
      <w:pPr>
        <w:ind w:left="5749" w:hanging="360"/>
      </w:pPr>
      <w:rPr>
        <w:rFonts w:ascii="Courier New" w:eastAsia="Courier New" w:hAnsi="Courier New" w:cs="Courier New" w:hint="default"/>
      </w:rPr>
    </w:lvl>
    <w:lvl w:ilvl="8" w:tplc="1DE640D4">
      <w:start w:val="1"/>
      <w:numFmt w:val="bullet"/>
      <w:lvlText w:val="§"/>
      <w:lvlJc w:val="left"/>
      <w:pPr>
        <w:ind w:left="6469" w:hanging="360"/>
      </w:pPr>
      <w:rPr>
        <w:rFonts w:ascii="Wingdings" w:eastAsia="Wingdings" w:hAnsi="Wingdings" w:cs="Wingdings" w:hint="default"/>
      </w:rPr>
    </w:lvl>
  </w:abstractNum>
  <w:abstractNum w:abstractNumId="155" w15:restartNumberingAfterBreak="0">
    <w:nsid w:val="6E0E6E44"/>
    <w:multiLevelType w:val="hybridMultilevel"/>
    <w:tmpl w:val="0CE61818"/>
    <w:lvl w:ilvl="0" w:tplc="94FC296C">
      <w:start w:val="1"/>
      <w:numFmt w:val="decimal"/>
      <w:pStyle w:val="a3"/>
      <w:lvlText w:val="[%1]"/>
      <w:lvlJc w:val="left"/>
      <w:pPr>
        <w:tabs>
          <w:tab w:val="num" w:pos="482"/>
        </w:tabs>
        <w:ind w:left="482" w:hanging="482"/>
      </w:pPr>
      <w:rPr>
        <w:rFonts w:hint="default"/>
      </w:rPr>
    </w:lvl>
    <w:lvl w:ilvl="1" w:tplc="63F4DED0">
      <w:start w:val="1"/>
      <w:numFmt w:val="lowerLetter"/>
      <w:lvlText w:val="%2."/>
      <w:lvlJc w:val="left"/>
      <w:pPr>
        <w:ind w:left="1440" w:hanging="360"/>
      </w:pPr>
    </w:lvl>
    <w:lvl w:ilvl="2" w:tplc="774C31CC">
      <w:start w:val="1"/>
      <w:numFmt w:val="lowerRoman"/>
      <w:lvlText w:val="%3."/>
      <w:lvlJc w:val="right"/>
      <w:pPr>
        <w:ind w:left="2160" w:hanging="180"/>
      </w:pPr>
    </w:lvl>
    <w:lvl w:ilvl="3" w:tplc="C6D2FD3E">
      <w:start w:val="1"/>
      <w:numFmt w:val="decimal"/>
      <w:lvlText w:val="%4."/>
      <w:lvlJc w:val="left"/>
      <w:pPr>
        <w:ind w:left="2880" w:hanging="360"/>
      </w:pPr>
    </w:lvl>
    <w:lvl w:ilvl="4" w:tplc="0232A916">
      <w:start w:val="1"/>
      <w:numFmt w:val="lowerLetter"/>
      <w:lvlText w:val="%5."/>
      <w:lvlJc w:val="left"/>
      <w:pPr>
        <w:ind w:left="3600" w:hanging="360"/>
      </w:pPr>
    </w:lvl>
    <w:lvl w:ilvl="5" w:tplc="1CF43672">
      <w:start w:val="1"/>
      <w:numFmt w:val="lowerRoman"/>
      <w:lvlText w:val="%6."/>
      <w:lvlJc w:val="right"/>
      <w:pPr>
        <w:ind w:left="4320" w:hanging="180"/>
      </w:pPr>
    </w:lvl>
    <w:lvl w:ilvl="6" w:tplc="FC866388">
      <w:start w:val="1"/>
      <w:numFmt w:val="decimal"/>
      <w:lvlText w:val="%7."/>
      <w:lvlJc w:val="left"/>
      <w:pPr>
        <w:ind w:left="5040" w:hanging="360"/>
      </w:pPr>
    </w:lvl>
    <w:lvl w:ilvl="7" w:tplc="F61076B4">
      <w:start w:val="1"/>
      <w:numFmt w:val="lowerLetter"/>
      <w:lvlText w:val="%8."/>
      <w:lvlJc w:val="left"/>
      <w:pPr>
        <w:ind w:left="5760" w:hanging="360"/>
      </w:pPr>
    </w:lvl>
    <w:lvl w:ilvl="8" w:tplc="4616215A">
      <w:start w:val="1"/>
      <w:numFmt w:val="lowerRoman"/>
      <w:lvlText w:val="%9."/>
      <w:lvlJc w:val="right"/>
      <w:pPr>
        <w:ind w:left="6480" w:hanging="180"/>
      </w:pPr>
    </w:lvl>
  </w:abstractNum>
  <w:abstractNum w:abstractNumId="156" w15:restartNumberingAfterBreak="0">
    <w:nsid w:val="6E5F7781"/>
    <w:multiLevelType w:val="hybridMultilevel"/>
    <w:tmpl w:val="E30CC064"/>
    <w:lvl w:ilvl="0" w:tplc="397A8FBC">
      <w:start w:val="1"/>
      <w:numFmt w:val="bullet"/>
      <w:lvlText w:val=""/>
      <w:lvlJc w:val="left"/>
      <w:pPr>
        <w:ind w:left="1429" w:hanging="360"/>
      </w:pPr>
      <w:rPr>
        <w:rFonts w:ascii="Symbol" w:hAnsi="Symbol" w:hint="default"/>
      </w:rPr>
    </w:lvl>
    <w:lvl w:ilvl="1" w:tplc="BBCAE336">
      <w:start w:val="1"/>
      <w:numFmt w:val="bullet"/>
      <w:lvlText w:val="o"/>
      <w:lvlJc w:val="left"/>
      <w:pPr>
        <w:ind w:left="2149" w:hanging="360"/>
      </w:pPr>
      <w:rPr>
        <w:rFonts w:ascii="Courier New" w:hAnsi="Courier New" w:cs="Courier New" w:hint="default"/>
      </w:rPr>
    </w:lvl>
    <w:lvl w:ilvl="2" w:tplc="4B267FC0">
      <w:start w:val="1"/>
      <w:numFmt w:val="bullet"/>
      <w:lvlText w:val=""/>
      <w:lvlJc w:val="left"/>
      <w:pPr>
        <w:ind w:left="2869" w:hanging="360"/>
      </w:pPr>
      <w:rPr>
        <w:rFonts w:ascii="Wingdings" w:hAnsi="Wingdings" w:hint="default"/>
      </w:rPr>
    </w:lvl>
    <w:lvl w:ilvl="3" w:tplc="64E64FC6">
      <w:start w:val="1"/>
      <w:numFmt w:val="bullet"/>
      <w:lvlText w:val=""/>
      <w:lvlJc w:val="left"/>
      <w:pPr>
        <w:ind w:left="3589" w:hanging="360"/>
      </w:pPr>
      <w:rPr>
        <w:rFonts w:ascii="Symbol" w:hAnsi="Symbol" w:hint="default"/>
      </w:rPr>
    </w:lvl>
    <w:lvl w:ilvl="4" w:tplc="F1968E6A">
      <w:start w:val="1"/>
      <w:numFmt w:val="bullet"/>
      <w:lvlText w:val="o"/>
      <w:lvlJc w:val="left"/>
      <w:pPr>
        <w:ind w:left="4309" w:hanging="360"/>
      </w:pPr>
      <w:rPr>
        <w:rFonts w:ascii="Courier New" w:hAnsi="Courier New" w:cs="Courier New" w:hint="default"/>
      </w:rPr>
    </w:lvl>
    <w:lvl w:ilvl="5" w:tplc="12965C8A">
      <w:start w:val="1"/>
      <w:numFmt w:val="bullet"/>
      <w:lvlText w:val=""/>
      <w:lvlJc w:val="left"/>
      <w:pPr>
        <w:ind w:left="5029" w:hanging="360"/>
      </w:pPr>
      <w:rPr>
        <w:rFonts w:ascii="Wingdings" w:hAnsi="Wingdings" w:hint="default"/>
      </w:rPr>
    </w:lvl>
    <w:lvl w:ilvl="6" w:tplc="B2F8826A">
      <w:start w:val="1"/>
      <w:numFmt w:val="bullet"/>
      <w:lvlText w:val=""/>
      <w:lvlJc w:val="left"/>
      <w:pPr>
        <w:ind w:left="5749" w:hanging="360"/>
      </w:pPr>
      <w:rPr>
        <w:rFonts w:ascii="Symbol" w:hAnsi="Symbol" w:hint="default"/>
      </w:rPr>
    </w:lvl>
    <w:lvl w:ilvl="7" w:tplc="7B3C52C0">
      <w:start w:val="1"/>
      <w:numFmt w:val="bullet"/>
      <w:lvlText w:val="o"/>
      <w:lvlJc w:val="left"/>
      <w:pPr>
        <w:ind w:left="6469" w:hanging="360"/>
      </w:pPr>
      <w:rPr>
        <w:rFonts w:ascii="Courier New" w:hAnsi="Courier New" w:cs="Courier New" w:hint="default"/>
      </w:rPr>
    </w:lvl>
    <w:lvl w:ilvl="8" w:tplc="E626BDBC">
      <w:start w:val="1"/>
      <w:numFmt w:val="bullet"/>
      <w:lvlText w:val=""/>
      <w:lvlJc w:val="left"/>
      <w:pPr>
        <w:ind w:left="7189" w:hanging="360"/>
      </w:pPr>
      <w:rPr>
        <w:rFonts w:ascii="Wingdings" w:hAnsi="Wingdings" w:hint="default"/>
      </w:rPr>
    </w:lvl>
  </w:abstractNum>
  <w:abstractNum w:abstractNumId="157" w15:restartNumberingAfterBreak="0">
    <w:nsid w:val="6FA6712A"/>
    <w:multiLevelType w:val="multilevel"/>
    <w:tmpl w:val="F04C3F10"/>
    <w:lvl w:ilvl="0">
      <w:start w:val="1"/>
      <w:numFmt w:val="decimal"/>
      <w:lvlText w:val="%1."/>
      <w:lvlJc w:val="left"/>
      <w:pPr>
        <w:ind w:left="360" w:hanging="360"/>
      </w:pPr>
      <w:rPr>
        <w:b w:val="0"/>
        <w:bCs w:val="0"/>
        <w:i w:val="0"/>
        <w:iCs w:val="0"/>
        <w:caps w:val="0"/>
        <w:smallCaps w:val="0"/>
        <w:strike w:val="0"/>
        <w:vanish w:val="0"/>
        <w:color w:val="000000"/>
        <w:spacing w:val="0"/>
        <w:position w:val="0"/>
        <w:u w:val="none"/>
        <w:vertAlign w:val="baseline"/>
        <w14:textOutline w14:w="0" w14:cap="rnd" w14:cmpd="sng" w14:algn="ctr">
          <w14:noFill/>
          <w14:prstDash w14:val="solid"/>
          <w14:bevel/>
        </w14:textOut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706E0501"/>
    <w:multiLevelType w:val="hybridMultilevel"/>
    <w:tmpl w:val="2D56B58C"/>
    <w:lvl w:ilvl="0" w:tplc="3E12BC6C">
      <w:start w:val="1"/>
      <w:numFmt w:val="decimal"/>
      <w:lvlText w:val="%1."/>
      <w:lvlJc w:val="left"/>
      <w:pPr>
        <w:ind w:left="360" w:hanging="360"/>
      </w:pPr>
    </w:lvl>
    <w:lvl w:ilvl="1" w:tplc="21DA26FA">
      <w:start w:val="1"/>
      <w:numFmt w:val="lowerLetter"/>
      <w:lvlText w:val="%2."/>
      <w:lvlJc w:val="left"/>
      <w:pPr>
        <w:ind w:left="1080" w:hanging="360"/>
      </w:pPr>
    </w:lvl>
    <w:lvl w:ilvl="2" w:tplc="89C00B40">
      <w:start w:val="1"/>
      <w:numFmt w:val="lowerRoman"/>
      <w:lvlText w:val="%3."/>
      <w:lvlJc w:val="right"/>
      <w:pPr>
        <w:ind w:left="1800" w:hanging="180"/>
      </w:pPr>
    </w:lvl>
    <w:lvl w:ilvl="3" w:tplc="05E681B6">
      <w:start w:val="1"/>
      <w:numFmt w:val="decimal"/>
      <w:lvlText w:val="%4."/>
      <w:lvlJc w:val="left"/>
      <w:pPr>
        <w:ind w:left="2520" w:hanging="360"/>
      </w:pPr>
    </w:lvl>
    <w:lvl w:ilvl="4" w:tplc="C1BE40E8">
      <w:start w:val="1"/>
      <w:numFmt w:val="lowerLetter"/>
      <w:lvlText w:val="%5."/>
      <w:lvlJc w:val="left"/>
      <w:pPr>
        <w:ind w:left="3240" w:hanging="360"/>
      </w:pPr>
    </w:lvl>
    <w:lvl w:ilvl="5" w:tplc="9912BB60">
      <w:start w:val="1"/>
      <w:numFmt w:val="lowerRoman"/>
      <w:lvlText w:val="%6."/>
      <w:lvlJc w:val="right"/>
      <w:pPr>
        <w:ind w:left="3960" w:hanging="180"/>
      </w:pPr>
    </w:lvl>
    <w:lvl w:ilvl="6" w:tplc="EA9C2516">
      <w:start w:val="1"/>
      <w:numFmt w:val="decimal"/>
      <w:lvlText w:val="%7."/>
      <w:lvlJc w:val="left"/>
      <w:pPr>
        <w:ind w:left="4680" w:hanging="360"/>
      </w:pPr>
    </w:lvl>
    <w:lvl w:ilvl="7" w:tplc="243C785E">
      <w:start w:val="1"/>
      <w:numFmt w:val="lowerLetter"/>
      <w:lvlText w:val="%8."/>
      <w:lvlJc w:val="left"/>
      <w:pPr>
        <w:ind w:left="5400" w:hanging="360"/>
      </w:pPr>
    </w:lvl>
    <w:lvl w:ilvl="8" w:tplc="0B868592">
      <w:start w:val="1"/>
      <w:numFmt w:val="lowerRoman"/>
      <w:lvlText w:val="%9."/>
      <w:lvlJc w:val="right"/>
      <w:pPr>
        <w:ind w:left="6120" w:hanging="180"/>
      </w:pPr>
    </w:lvl>
  </w:abstractNum>
  <w:abstractNum w:abstractNumId="159" w15:restartNumberingAfterBreak="0">
    <w:nsid w:val="70B814B4"/>
    <w:multiLevelType w:val="hybridMultilevel"/>
    <w:tmpl w:val="06F08A36"/>
    <w:lvl w:ilvl="0" w:tplc="CD3877AE">
      <w:start w:val="1"/>
      <w:numFmt w:val="bullet"/>
      <w:lvlText w:val="–"/>
      <w:lvlJc w:val="left"/>
      <w:pPr>
        <w:ind w:left="720" w:hanging="360"/>
      </w:pPr>
      <w:rPr>
        <w:rFonts w:ascii="Arial" w:eastAsia="Arial" w:hAnsi="Arial" w:cs="Arial"/>
      </w:rPr>
    </w:lvl>
    <w:lvl w:ilvl="1" w:tplc="C90C7486">
      <w:start w:val="1"/>
      <w:numFmt w:val="bullet"/>
      <w:lvlText w:val="o"/>
      <w:lvlJc w:val="left"/>
      <w:pPr>
        <w:ind w:left="1440" w:hanging="360"/>
      </w:pPr>
      <w:rPr>
        <w:rFonts w:ascii="Courier New" w:eastAsia="Courier New" w:hAnsi="Courier New" w:cs="Courier New" w:hint="default"/>
      </w:rPr>
    </w:lvl>
    <w:lvl w:ilvl="2" w:tplc="B0309A6C">
      <w:start w:val="1"/>
      <w:numFmt w:val="bullet"/>
      <w:lvlText w:val="§"/>
      <w:lvlJc w:val="left"/>
      <w:pPr>
        <w:ind w:left="2160" w:hanging="360"/>
      </w:pPr>
      <w:rPr>
        <w:rFonts w:ascii="Wingdings" w:eastAsia="Wingdings" w:hAnsi="Wingdings" w:cs="Wingdings" w:hint="default"/>
      </w:rPr>
    </w:lvl>
    <w:lvl w:ilvl="3" w:tplc="96A84634">
      <w:start w:val="1"/>
      <w:numFmt w:val="bullet"/>
      <w:lvlText w:val="·"/>
      <w:lvlJc w:val="left"/>
      <w:pPr>
        <w:ind w:left="2880" w:hanging="360"/>
      </w:pPr>
      <w:rPr>
        <w:rFonts w:ascii="Symbol" w:eastAsia="Symbol" w:hAnsi="Symbol" w:cs="Symbol" w:hint="default"/>
      </w:rPr>
    </w:lvl>
    <w:lvl w:ilvl="4" w:tplc="A0A209DE">
      <w:start w:val="1"/>
      <w:numFmt w:val="bullet"/>
      <w:lvlText w:val="o"/>
      <w:lvlJc w:val="left"/>
      <w:pPr>
        <w:ind w:left="3600" w:hanging="360"/>
      </w:pPr>
      <w:rPr>
        <w:rFonts w:ascii="Courier New" w:eastAsia="Courier New" w:hAnsi="Courier New" w:cs="Courier New" w:hint="default"/>
      </w:rPr>
    </w:lvl>
    <w:lvl w:ilvl="5" w:tplc="E1621FCA">
      <w:start w:val="1"/>
      <w:numFmt w:val="bullet"/>
      <w:lvlText w:val="§"/>
      <w:lvlJc w:val="left"/>
      <w:pPr>
        <w:ind w:left="4320" w:hanging="360"/>
      </w:pPr>
      <w:rPr>
        <w:rFonts w:ascii="Wingdings" w:eastAsia="Wingdings" w:hAnsi="Wingdings" w:cs="Wingdings" w:hint="default"/>
      </w:rPr>
    </w:lvl>
    <w:lvl w:ilvl="6" w:tplc="DC5437A8">
      <w:start w:val="1"/>
      <w:numFmt w:val="bullet"/>
      <w:lvlText w:val="·"/>
      <w:lvlJc w:val="left"/>
      <w:pPr>
        <w:ind w:left="5040" w:hanging="360"/>
      </w:pPr>
      <w:rPr>
        <w:rFonts w:ascii="Symbol" w:eastAsia="Symbol" w:hAnsi="Symbol" w:cs="Symbol" w:hint="default"/>
      </w:rPr>
    </w:lvl>
    <w:lvl w:ilvl="7" w:tplc="A73C1362">
      <w:start w:val="1"/>
      <w:numFmt w:val="bullet"/>
      <w:lvlText w:val="o"/>
      <w:lvlJc w:val="left"/>
      <w:pPr>
        <w:ind w:left="5760" w:hanging="360"/>
      </w:pPr>
      <w:rPr>
        <w:rFonts w:ascii="Courier New" w:eastAsia="Courier New" w:hAnsi="Courier New" w:cs="Courier New" w:hint="default"/>
      </w:rPr>
    </w:lvl>
    <w:lvl w:ilvl="8" w:tplc="E340B6F6">
      <w:start w:val="1"/>
      <w:numFmt w:val="bullet"/>
      <w:lvlText w:val="§"/>
      <w:lvlJc w:val="left"/>
      <w:pPr>
        <w:ind w:left="6480" w:hanging="360"/>
      </w:pPr>
      <w:rPr>
        <w:rFonts w:ascii="Wingdings" w:eastAsia="Wingdings" w:hAnsi="Wingdings" w:cs="Wingdings" w:hint="default"/>
      </w:rPr>
    </w:lvl>
  </w:abstractNum>
  <w:abstractNum w:abstractNumId="160" w15:restartNumberingAfterBreak="0">
    <w:nsid w:val="714B1CD5"/>
    <w:multiLevelType w:val="hybridMultilevel"/>
    <w:tmpl w:val="88C0AD28"/>
    <w:lvl w:ilvl="0" w:tplc="6CDC96A4">
      <w:start w:val="1"/>
      <w:numFmt w:val="bullet"/>
      <w:lvlText w:val="·"/>
      <w:lvlJc w:val="left"/>
      <w:pPr>
        <w:ind w:left="720" w:hanging="360"/>
      </w:pPr>
      <w:rPr>
        <w:rFonts w:ascii="Symbol" w:eastAsia="Symbol" w:hAnsi="Symbol" w:cs="Symbol" w:hint="default"/>
      </w:rPr>
    </w:lvl>
    <w:lvl w:ilvl="1" w:tplc="7D8CEFA2">
      <w:start w:val="1"/>
      <w:numFmt w:val="bullet"/>
      <w:lvlText w:val="o"/>
      <w:lvlJc w:val="left"/>
      <w:pPr>
        <w:ind w:left="1440" w:hanging="360"/>
      </w:pPr>
      <w:rPr>
        <w:rFonts w:ascii="Courier New" w:eastAsia="Courier New" w:hAnsi="Courier New" w:cs="Courier New" w:hint="default"/>
      </w:rPr>
    </w:lvl>
    <w:lvl w:ilvl="2" w:tplc="98AA4E76">
      <w:start w:val="1"/>
      <w:numFmt w:val="bullet"/>
      <w:lvlText w:val="§"/>
      <w:lvlJc w:val="left"/>
      <w:pPr>
        <w:ind w:left="2160" w:hanging="360"/>
      </w:pPr>
      <w:rPr>
        <w:rFonts w:ascii="Wingdings" w:eastAsia="Wingdings" w:hAnsi="Wingdings" w:cs="Wingdings" w:hint="default"/>
      </w:rPr>
    </w:lvl>
    <w:lvl w:ilvl="3" w:tplc="984C32E6">
      <w:start w:val="1"/>
      <w:numFmt w:val="bullet"/>
      <w:lvlText w:val="·"/>
      <w:lvlJc w:val="left"/>
      <w:pPr>
        <w:ind w:left="2880" w:hanging="360"/>
      </w:pPr>
      <w:rPr>
        <w:rFonts w:ascii="Symbol" w:eastAsia="Symbol" w:hAnsi="Symbol" w:cs="Symbol" w:hint="default"/>
      </w:rPr>
    </w:lvl>
    <w:lvl w:ilvl="4" w:tplc="02BC3080">
      <w:start w:val="1"/>
      <w:numFmt w:val="bullet"/>
      <w:lvlText w:val="o"/>
      <w:lvlJc w:val="left"/>
      <w:pPr>
        <w:ind w:left="3600" w:hanging="360"/>
      </w:pPr>
      <w:rPr>
        <w:rFonts w:ascii="Courier New" w:eastAsia="Courier New" w:hAnsi="Courier New" w:cs="Courier New" w:hint="default"/>
      </w:rPr>
    </w:lvl>
    <w:lvl w:ilvl="5" w:tplc="0646F56E">
      <w:start w:val="1"/>
      <w:numFmt w:val="bullet"/>
      <w:lvlText w:val="§"/>
      <w:lvlJc w:val="left"/>
      <w:pPr>
        <w:ind w:left="4320" w:hanging="360"/>
      </w:pPr>
      <w:rPr>
        <w:rFonts w:ascii="Wingdings" w:eastAsia="Wingdings" w:hAnsi="Wingdings" w:cs="Wingdings" w:hint="default"/>
      </w:rPr>
    </w:lvl>
    <w:lvl w:ilvl="6" w:tplc="36023D2E">
      <w:start w:val="1"/>
      <w:numFmt w:val="bullet"/>
      <w:lvlText w:val="·"/>
      <w:lvlJc w:val="left"/>
      <w:pPr>
        <w:ind w:left="5040" w:hanging="360"/>
      </w:pPr>
      <w:rPr>
        <w:rFonts w:ascii="Symbol" w:eastAsia="Symbol" w:hAnsi="Symbol" w:cs="Symbol" w:hint="default"/>
      </w:rPr>
    </w:lvl>
    <w:lvl w:ilvl="7" w:tplc="84A8CB84">
      <w:start w:val="1"/>
      <w:numFmt w:val="bullet"/>
      <w:lvlText w:val="o"/>
      <w:lvlJc w:val="left"/>
      <w:pPr>
        <w:ind w:left="5760" w:hanging="360"/>
      </w:pPr>
      <w:rPr>
        <w:rFonts w:ascii="Courier New" w:eastAsia="Courier New" w:hAnsi="Courier New" w:cs="Courier New" w:hint="default"/>
      </w:rPr>
    </w:lvl>
    <w:lvl w:ilvl="8" w:tplc="FEEA11C0">
      <w:start w:val="1"/>
      <w:numFmt w:val="bullet"/>
      <w:lvlText w:val="§"/>
      <w:lvlJc w:val="left"/>
      <w:pPr>
        <w:ind w:left="6480" w:hanging="360"/>
      </w:pPr>
      <w:rPr>
        <w:rFonts w:ascii="Wingdings" w:eastAsia="Wingdings" w:hAnsi="Wingdings" w:cs="Wingdings" w:hint="default"/>
      </w:rPr>
    </w:lvl>
  </w:abstractNum>
  <w:abstractNum w:abstractNumId="161" w15:restartNumberingAfterBreak="0">
    <w:nsid w:val="71E52F3C"/>
    <w:multiLevelType w:val="hybridMultilevel"/>
    <w:tmpl w:val="B3B6B9BA"/>
    <w:lvl w:ilvl="0" w:tplc="C6787A7E">
      <w:start w:val="1"/>
      <w:numFmt w:val="bullet"/>
      <w:lvlText w:val="–"/>
      <w:lvlJc w:val="left"/>
      <w:pPr>
        <w:ind w:left="709" w:hanging="360"/>
      </w:pPr>
      <w:rPr>
        <w:rFonts w:ascii="Arial" w:eastAsia="Arial" w:hAnsi="Arial" w:cs="Arial"/>
      </w:rPr>
    </w:lvl>
    <w:lvl w:ilvl="1" w:tplc="C5D05E38">
      <w:start w:val="1"/>
      <w:numFmt w:val="bullet"/>
      <w:lvlText w:val="o"/>
      <w:lvlJc w:val="left"/>
      <w:pPr>
        <w:ind w:left="1429" w:hanging="360"/>
      </w:pPr>
      <w:rPr>
        <w:rFonts w:ascii="Courier New" w:eastAsia="Courier New" w:hAnsi="Courier New" w:cs="Courier New" w:hint="default"/>
      </w:rPr>
    </w:lvl>
    <w:lvl w:ilvl="2" w:tplc="1B004BEC">
      <w:start w:val="1"/>
      <w:numFmt w:val="bullet"/>
      <w:lvlText w:val="§"/>
      <w:lvlJc w:val="left"/>
      <w:pPr>
        <w:ind w:left="2149" w:hanging="360"/>
      </w:pPr>
      <w:rPr>
        <w:rFonts w:ascii="Wingdings" w:eastAsia="Wingdings" w:hAnsi="Wingdings" w:cs="Wingdings" w:hint="default"/>
      </w:rPr>
    </w:lvl>
    <w:lvl w:ilvl="3" w:tplc="3356FA0E">
      <w:start w:val="1"/>
      <w:numFmt w:val="bullet"/>
      <w:lvlText w:val="·"/>
      <w:lvlJc w:val="left"/>
      <w:pPr>
        <w:ind w:left="2869" w:hanging="360"/>
      </w:pPr>
      <w:rPr>
        <w:rFonts w:ascii="Symbol" w:eastAsia="Symbol" w:hAnsi="Symbol" w:cs="Symbol" w:hint="default"/>
      </w:rPr>
    </w:lvl>
    <w:lvl w:ilvl="4" w:tplc="759E9CD4">
      <w:start w:val="1"/>
      <w:numFmt w:val="bullet"/>
      <w:lvlText w:val="o"/>
      <w:lvlJc w:val="left"/>
      <w:pPr>
        <w:ind w:left="3589" w:hanging="360"/>
      </w:pPr>
      <w:rPr>
        <w:rFonts w:ascii="Courier New" w:eastAsia="Courier New" w:hAnsi="Courier New" w:cs="Courier New" w:hint="default"/>
      </w:rPr>
    </w:lvl>
    <w:lvl w:ilvl="5" w:tplc="082249F4">
      <w:start w:val="1"/>
      <w:numFmt w:val="bullet"/>
      <w:lvlText w:val="§"/>
      <w:lvlJc w:val="left"/>
      <w:pPr>
        <w:ind w:left="4309" w:hanging="360"/>
      </w:pPr>
      <w:rPr>
        <w:rFonts w:ascii="Wingdings" w:eastAsia="Wingdings" w:hAnsi="Wingdings" w:cs="Wingdings" w:hint="default"/>
      </w:rPr>
    </w:lvl>
    <w:lvl w:ilvl="6" w:tplc="7CC8A81A">
      <w:start w:val="1"/>
      <w:numFmt w:val="bullet"/>
      <w:lvlText w:val="·"/>
      <w:lvlJc w:val="left"/>
      <w:pPr>
        <w:ind w:left="5029" w:hanging="360"/>
      </w:pPr>
      <w:rPr>
        <w:rFonts w:ascii="Symbol" w:eastAsia="Symbol" w:hAnsi="Symbol" w:cs="Symbol" w:hint="default"/>
      </w:rPr>
    </w:lvl>
    <w:lvl w:ilvl="7" w:tplc="59AA5A64">
      <w:start w:val="1"/>
      <w:numFmt w:val="bullet"/>
      <w:lvlText w:val="o"/>
      <w:lvlJc w:val="left"/>
      <w:pPr>
        <w:ind w:left="5749" w:hanging="360"/>
      </w:pPr>
      <w:rPr>
        <w:rFonts w:ascii="Courier New" w:eastAsia="Courier New" w:hAnsi="Courier New" w:cs="Courier New" w:hint="default"/>
      </w:rPr>
    </w:lvl>
    <w:lvl w:ilvl="8" w:tplc="385EF318">
      <w:start w:val="1"/>
      <w:numFmt w:val="bullet"/>
      <w:lvlText w:val="§"/>
      <w:lvlJc w:val="left"/>
      <w:pPr>
        <w:ind w:left="6469" w:hanging="360"/>
      </w:pPr>
      <w:rPr>
        <w:rFonts w:ascii="Wingdings" w:eastAsia="Wingdings" w:hAnsi="Wingdings" w:cs="Wingdings" w:hint="default"/>
      </w:rPr>
    </w:lvl>
  </w:abstractNum>
  <w:abstractNum w:abstractNumId="162" w15:restartNumberingAfterBreak="0">
    <w:nsid w:val="730E2B30"/>
    <w:multiLevelType w:val="hybridMultilevel"/>
    <w:tmpl w:val="2C9E1698"/>
    <w:lvl w:ilvl="0" w:tplc="49048FB4">
      <w:start w:val="1"/>
      <w:numFmt w:val="bullet"/>
      <w:lvlText w:val=""/>
      <w:lvlJc w:val="left"/>
      <w:pPr>
        <w:ind w:left="720" w:hanging="360"/>
      </w:pPr>
      <w:rPr>
        <w:rFonts w:ascii="Symbol" w:hAnsi="Symbol" w:hint="default"/>
      </w:rPr>
    </w:lvl>
    <w:lvl w:ilvl="1" w:tplc="6FE29FB0">
      <w:start w:val="1"/>
      <w:numFmt w:val="bullet"/>
      <w:lvlText w:val="o"/>
      <w:lvlJc w:val="left"/>
      <w:pPr>
        <w:ind w:left="1440" w:hanging="360"/>
      </w:pPr>
      <w:rPr>
        <w:rFonts w:ascii="Courier New" w:hAnsi="Courier New" w:cs="Courier New" w:hint="default"/>
      </w:rPr>
    </w:lvl>
    <w:lvl w:ilvl="2" w:tplc="AFEC6710">
      <w:start w:val="1"/>
      <w:numFmt w:val="bullet"/>
      <w:lvlText w:val=""/>
      <w:lvlJc w:val="left"/>
      <w:pPr>
        <w:ind w:left="2160" w:hanging="360"/>
      </w:pPr>
      <w:rPr>
        <w:rFonts w:ascii="Wingdings" w:hAnsi="Wingdings" w:hint="default"/>
      </w:rPr>
    </w:lvl>
    <w:lvl w:ilvl="3" w:tplc="36CA6674">
      <w:start w:val="1"/>
      <w:numFmt w:val="bullet"/>
      <w:lvlText w:val=""/>
      <w:lvlJc w:val="left"/>
      <w:pPr>
        <w:ind w:left="2880" w:hanging="360"/>
      </w:pPr>
      <w:rPr>
        <w:rFonts w:ascii="Symbol" w:hAnsi="Symbol" w:hint="default"/>
      </w:rPr>
    </w:lvl>
    <w:lvl w:ilvl="4" w:tplc="F1944070">
      <w:start w:val="1"/>
      <w:numFmt w:val="bullet"/>
      <w:lvlText w:val="o"/>
      <w:lvlJc w:val="left"/>
      <w:pPr>
        <w:ind w:left="3600" w:hanging="360"/>
      </w:pPr>
      <w:rPr>
        <w:rFonts w:ascii="Courier New" w:hAnsi="Courier New" w:cs="Courier New" w:hint="default"/>
      </w:rPr>
    </w:lvl>
    <w:lvl w:ilvl="5" w:tplc="7C28A7D0">
      <w:start w:val="1"/>
      <w:numFmt w:val="bullet"/>
      <w:lvlText w:val=""/>
      <w:lvlJc w:val="left"/>
      <w:pPr>
        <w:ind w:left="4320" w:hanging="360"/>
      </w:pPr>
      <w:rPr>
        <w:rFonts w:ascii="Wingdings" w:hAnsi="Wingdings" w:hint="default"/>
      </w:rPr>
    </w:lvl>
    <w:lvl w:ilvl="6" w:tplc="60F03D00">
      <w:start w:val="1"/>
      <w:numFmt w:val="bullet"/>
      <w:lvlText w:val=""/>
      <w:lvlJc w:val="left"/>
      <w:pPr>
        <w:ind w:left="5040" w:hanging="360"/>
      </w:pPr>
      <w:rPr>
        <w:rFonts w:ascii="Symbol" w:hAnsi="Symbol" w:hint="default"/>
      </w:rPr>
    </w:lvl>
    <w:lvl w:ilvl="7" w:tplc="83C6C678">
      <w:start w:val="1"/>
      <w:numFmt w:val="bullet"/>
      <w:lvlText w:val="o"/>
      <w:lvlJc w:val="left"/>
      <w:pPr>
        <w:ind w:left="5760" w:hanging="360"/>
      </w:pPr>
      <w:rPr>
        <w:rFonts w:ascii="Courier New" w:hAnsi="Courier New" w:cs="Courier New" w:hint="default"/>
      </w:rPr>
    </w:lvl>
    <w:lvl w:ilvl="8" w:tplc="7026006C">
      <w:start w:val="1"/>
      <w:numFmt w:val="bullet"/>
      <w:lvlText w:val=""/>
      <w:lvlJc w:val="left"/>
      <w:pPr>
        <w:ind w:left="6480" w:hanging="360"/>
      </w:pPr>
      <w:rPr>
        <w:rFonts w:ascii="Wingdings" w:hAnsi="Wingdings" w:hint="default"/>
      </w:rPr>
    </w:lvl>
  </w:abstractNum>
  <w:abstractNum w:abstractNumId="163" w15:restartNumberingAfterBreak="0">
    <w:nsid w:val="749E18EA"/>
    <w:multiLevelType w:val="hybridMultilevel"/>
    <w:tmpl w:val="DE5C0DB6"/>
    <w:lvl w:ilvl="0" w:tplc="3DB005E8">
      <w:start w:val="1"/>
      <w:numFmt w:val="bullet"/>
      <w:lvlText w:val=""/>
      <w:lvlJc w:val="left"/>
      <w:pPr>
        <w:ind w:left="720" w:hanging="360"/>
      </w:pPr>
      <w:rPr>
        <w:rFonts w:ascii="Symbol" w:hAnsi="Symbol" w:hint="default"/>
      </w:rPr>
    </w:lvl>
    <w:lvl w:ilvl="1" w:tplc="F4C836B8">
      <w:start w:val="1"/>
      <w:numFmt w:val="bullet"/>
      <w:lvlText w:val="o"/>
      <w:lvlJc w:val="left"/>
      <w:pPr>
        <w:ind w:left="1440" w:hanging="360"/>
      </w:pPr>
      <w:rPr>
        <w:rFonts w:ascii="Courier New" w:hAnsi="Courier New" w:cs="Courier New" w:hint="default"/>
      </w:rPr>
    </w:lvl>
    <w:lvl w:ilvl="2" w:tplc="92487CCA">
      <w:start w:val="1"/>
      <w:numFmt w:val="bullet"/>
      <w:lvlText w:val=""/>
      <w:lvlJc w:val="left"/>
      <w:pPr>
        <w:ind w:left="2160" w:hanging="360"/>
      </w:pPr>
      <w:rPr>
        <w:rFonts w:ascii="Wingdings" w:hAnsi="Wingdings" w:hint="default"/>
      </w:rPr>
    </w:lvl>
    <w:lvl w:ilvl="3" w:tplc="F5FA06FC">
      <w:start w:val="1"/>
      <w:numFmt w:val="bullet"/>
      <w:lvlText w:val=""/>
      <w:lvlJc w:val="left"/>
      <w:pPr>
        <w:ind w:left="2880" w:hanging="360"/>
      </w:pPr>
      <w:rPr>
        <w:rFonts w:ascii="Symbol" w:hAnsi="Symbol" w:hint="default"/>
      </w:rPr>
    </w:lvl>
    <w:lvl w:ilvl="4" w:tplc="2FE609F8">
      <w:start w:val="1"/>
      <w:numFmt w:val="bullet"/>
      <w:lvlText w:val="o"/>
      <w:lvlJc w:val="left"/>
      <w:pPr>
        <w:ind w:left="3600" w:hanging="360"/>
      </w:pPr>
      <w:rPr>
        <w:rFonts w:ascii="Courier New" w:hAnsi="Courier New" w:cs="Courier New" w:hint="default"/>
      </w:rPr>
    </w:lvl>
    <w:lvl w:ilvl="5" w:tplc="BD2CC09A">
      <w:start w:val="1"/>
      <w:numFmt w:val="bullet"/>
      <w:lvlText w:val=""/>
      <w:lvlJc w:val="left"/>
      <w:pPr>
        <w:ind w:left="4320" w:hanging="360"/>
      </w:pPr>
      <w:rPr>
        <w:rFonts w:ascii="Wingdings" w:hAnsi="Wingdings" w:hint="default"/>
      </w:rPr>
    </w:lvl>
    <w:lvl w:ilvl="6" w:tplc="870C386C">
      <w:start w:val="1"/>
      <w:numFmt w:val="bullet"/>
      <w:lvlText w:val=""/>
      <w:lvlJc w:val="left"/>
      <w:pPr>
        <w:ind w:left="5040" w:hanging="360"/>
      </w:pPr>
      <w:rPr>
        <w:rFonts w:ascii="Symbol" w:hAnsi="Symbol" w:hint="default"/>
      </w:rPr>
    </w:lvl>
    <w:lvl w:ilvl="7" w:tplc="CE505E22">
      <w:start w:val="1"/>
      <w:numFmt w:val="bullet"/>
      <w:lvlText w:val="o"/>
      <w:lvlJc w:val="left"/>
      <w:pPr>
        <w:ind w:left="5760" w:hanging="360"/>
      </w:pPr>
      <w:rPr>
        <w:rFonts w:ascii="Courier New" w:hAnsi="Courier New" w:cs="Courier New" w:hint="default"/>
      </w:rPr>
    </w:lvl>
    <w:lvl w:ilvl="8" w:tplc="DD0EF4FC">
      <w:start w:val="1"/>
      <w:numFmt w:val="bullet"/>
      <w:lvlText w:val=""/>
      <w:lvlJc w:val="left"/>
      <w:pPr>
        <w:ind w:left="6480" w:hanging="360"/>
      </w:pPr>
      <w:rPr>
        <w:rFonts w:ascii="Wingdings" w:hAnsi="Wingdings" w:hint="default"/>
      </w:rPr>
    </w:lvl>
  </w:abstractNum>
  <w:abstractNum w:abstractNumId="164" w15:restartNumberingAfterBreak="0">
    <w:nsid w:val="74A35404"/>
    <w:multiLevelType w:val="hybridMultilevel"/>
    <w:tmpl w:val="CAF8475A"/>
    <w:lvl w:ilvl="0" w:tplc="B9BCE60C">
      <w:start w:val="1"/>
      <w:numFmt w:val="bullet"/>
      <w:lvlText w:val="–"/>
      <w:lvlJc w:val="left"/>
      <w:pPr>
        <w:ind w:left="720" w:hanging="360"/>
      </w:pPr>
      <w:rPr>
        <w:rFonts w:ascii="Arial" w:eastAsia="Arial" w:hAnsi="Arial" w:cs="Arial"/>
      </w:rPr>
    </w:lvl>
    <w:lvl w:ilvl="1" w:tplc="174AC398">
      <w:start w:val="1"/>
      <w:numFmt w:val="bullet"/>
      <w:lvlText w:val="o"/>
      <w:lvlJc w:val="left"/>
      <w:pPr>
        <w:ind w:left="1440" w:hanging="360"/>
      </w:pPr>
      <w:rPr>
        <w:rFonts w:ascii="Courier New" w:eastAsia="Courier New" w:hAnsi="Courier New" w:cs="Courier New" w:hint="default"/>
      </w:rPr>
    </w:lvl>
    <w:lvl w:ilvl="2" w:tplc="355A2E4C">
      <w:start w:val="1"/>
      <w:numFmt w:val="bullet"/>
      <w:lvlText w:val="§"/>
      <w:lvlJc w:val="left"/>
      <w:pPr>
        <w:ind w:left="2160" w:hanging="360"/>
      </w:pPr>
      <w:rPr>
        <w:rFonts w:ascii="Wingdings" w:eastAsia="Wingdings" w:hAnsi="Wingdings" w:cs="Wingdings" w:hint="default"/>
      </w:rPr>
    </w:lvl>
    <w:lvl w:ilvl="3" w:tplc="A106FB86">
      <w:start w:val="1"/>
      <w:numFmt w:val="bullet"/>
      <w:lvlText w:val="·"/>
      <w:lvlJc w:val="left"/>
      <w:pPr>
        <w:ind w:left="2880" w:hanging="360"/>
      </w:pPr>
      <w:rPr>
        <w:rFonts w:ascii="Symbol" w:eastAsia="Symbol" w:hAnsi="Symbol" w:cs="Symbol" w:hint="default"/>
      </w:rPr>
    </w:lvl>
    <w:lvl w:ilvl="4" w:tplc="F5F0C240">
      <w:start w:val="1"/>
      <w:numFmt w:val="bullet"/>
      <w:lvlText w:val="o"/>
      <w:lvlJc w:val="left"/>
      <w:pPr>
        <w:ind w:left="3600" w:hanging="360"/>
      </w:pPr>
      <w:rPr>
        <w:rFonts w:ascii="Courier New" w:eastAsia="Courier New" w:hAnsi="Courier New" w:cs="Courier New" w:hint="default"/>
      </w:rPr>
    </w:lvl>
    <w:lvl w:ilvl="5" w:tplc="8BCE0304">
      <w:start w:val="1"/>
      <w:numFmt w:val="bullet"/>
      <w:lvlText w:val="§"/>
      <w:lvlJc w:val="left"/>
      <w:pPr>
        <w:ind w:left="4320" w:hanging="360"/>
      </w:pPr>
      <w:rPr>
        <w:rFonts w:ascii="Wingdings" w:eastAsia="Wingdings" w:hAnsi="Wingdings" w:cs="Wingdings" w:hint="default"/>
      </w:rPr>
    </w:lvl>
    <w:lvl w:ilvl="6" w:tplc="088C542A">
      <w:start w:val="1"/>
      <w:numFmt w:val="bullet"/>
      <w:lvlText w:val="·"/>
      <w:lvlJc w:val="left"/>
      <w:pPr>
        <w:ind w:left="5040" w:hanging="360"/>
      </w:pPr>
      <w:rPr>
        <w:rFonts w:ascii="Symbol" w:eastAsia="Symbol" w:hAnsi="Symbol" w:cs="Symbol" w:hint="default"/>
      </w:rPr>
    </w:lvl>
    <w:lvl w:ilvl="7" w:tplc="3D02E0A2">
      <w:start w:val="1"/>
      <w:numFmt w:val="bullet"/>
      <w:lvlText w:val="o"/>
      <w:lvlJc w:val="left"/>
      <w:pPr>
        <w:ind w:left="5760" w:hanging="360"/>
      </w:pPr>
      <w:rPr>
        <w:rFonts w:ascii="Courier New" w:eastAsia="Courier New" w:hAnsi="Courier New" w:cs="Courier New" w:hint="default"/>
      </w:rPr>
    </w:lvl>
    <w:lvl w:ilvl="8" w:tplc="4026668C">
      <w:start w:val="1"/>
      <w:numFmt w:val="bullet"/>
      <w:lvlText w:val="§"/>
      <w:lvlJc w:val="left"/>
      <w:pPr>
        <w:ind w:left="6480" w:hanging="360"/>
      </w:pPr>
      <w:rPr>
        <w:rFonts w:ascii="Wingdings" w:eastAsia="Wingdings" w:hAnsi="Wingdings" w:cs="Wingdings" w:hint="default"/>
      </w:rPr>
    </w:lvl>
  </w:abstractNum>
  <w:abstractNum w:abstractNumId="165" w15:restartNumberingAfterBreak="0">
    <w:nsid w:val="74CE5095"/>
    <w:multiLevelType w:val="hybridMultilevel"/>
    <w:tmpl w:val="4A8EBA58"/>
    <w:lvl w:ilvl="0" w:tplc="79CE397A">
      <w:start w:val="1"/>
      <w:numFmt w:val="bullet"/>
      <w:lvlText w:val=""/>
      <w:lvlJc w:val="left"/>
      <w:pPr>
        <w:ind w:left="720" w:hanging="360"/>
      </w:pPr>
      <w:rPr>
        <w:rFonts w:ascii="Symbol" w:hAnsi="Symbol" w:hint="default"/>
      </w:rPr>
    </w:lvl>
    <w:lvl w:ilvl="1" w:tplc="8CCE4126">
      <w:start w:val="1"/>
      <w:numFmt w:val="bullet"/>
      <w:lvlText w:val="o"/>
      <w:lvlJc w:val="left"/>
      <w:pPr>
        <w:ind w:left="1440" w:hanging="360"/>
      </w:pPr>
      <w:rPr>
        <w:rFonts w:ascii="Courier New" w:hAnsi="Courier New" w:cs="Courier New" w:hint="default"/>
      </w:rPr>
    </w:lvl>
    <w:lvl w:ilvl="2" w:tplc="CD7A48D8">
      <w:start w:val="1"/>
      <w:numFmt w:val="bullet"/>
      <w:lvlText w:val=""/>
      <w:lvlJc w:val="left"/>
      <w:pPr>
        <w:ind w:left="2160" w:hanging="360"/>
      </w:pPr>
      <w:rPr>
        <w:rFonts w:ascii="Wingdings" w:hAnsi="Wingdings" w:hint="default"/>
      </w:rPr>
    </w:lvl>
    <w:lvl w:ilvl="3" w:tplc="0A1C1758">
      <w:start w:val="1"/>
      <w:numFmt w:val="bullet"/>
      <w:lvlText w:val=""/>
      <w:lvlJc w:val="left"/>
      <w:pPr>
        <w:ind w:left="2880" w:hanging="360"/>
      </w:pPr>
      <w:rPr>
        <w:rFonts w:ascii="Symbol" w:hAnsi="Symbol" w:hint="default"/>
      </w:rPr>
    </w:lvl>
    <w:lvl w:ilvl="4" w:tplc="EC6EDB2A">
      <w:start w:val="1"/>
      <w:numFmt w:val="bullet"/>
      <w:lvlText w:val="o"/>
      <w:lvlJc w:val="left"/>
      <w:pPr>
        <w:ind w:left="3600" w:hanging="360"/>
      </w:pPr>
      <w:rPr>
        <w:rFonts w:ascii="Courier New" w:hAnsi="Courier New" w:cs="Courier New" w:hint="default"/>
      </w:rPr>
    </w:lvl>
    <w:lvl w:ilvl="5" w:tplc="7A92A864">
      <w:start w:val="1"/>
      <w:numFmt w:val="bullet"/>
      <w:lvlText w:val=""/>
      <w:lvlJc w:val="left"/>
      <w:pPr>
        <w:ind w:left="4320" w:hanging="360"/>
      </w:pPr>
      <w:rPr>
        <w:rFonts w:ascii="Wingdings" w:hAnsi="Wingdings" w:hint="default"/>
      </w:rPr>
    </w:lvl>
    <w:lvl w:ilvl="6" w:tplc="9CEC9EE4">
      <w:start w:val="1"/>
      <w:numFmt w:val="bullet"/>
      <w:lvlText w:val=""/>
      <w:lvlJc w:val="left"/>
      <w:pPr>
        <w:ind w:left="5040" w:hanging="360"/>
      </w:pPr>
      <w:rPr>
        <w:rFonts w:ascii="Symbol" w:hAnsi="Symbol" w:hint="default"/>
      </w:rPr>
    </w:lvl>
    <w:lvl w:ilvl="7" w:tplc="11D80DB8">
      <w:start w:val="1"/>
      <w:numFmt w:val="bullet"/>
      <w:lvlText w:val="o"/>
      <w:lvlJc w:val="left"/>
      <w:pPr>
        <w:ind w:left="5760" w:hanging="360"/>
      </w:pPr>
      <w:rPr>
        <w:rFonts w:ascii="Courier New" w:hAnsi="Courier New" w:cs="Courier New" w:hint="default"/>
      </w:rPr>
    </w:lvl>
    <w:lvl w:ilvl="8" w:tplc="91BA0DF6">
      <w:start w:val="1"/>
      <w:numFmt w:val="bullet"/>
      <w:lvlText w:val=""/>
      <w:lvlJc w:val="left"/>
      <w:pPr>
        <w:ind w:left="6480" w:hanging="360"/>
      </w:pPr>
      <w:rPr>
        <w:rFonts w:ascii="Wingdings" w:hAnsi="Wingdings" w:hint="default"/>
      </w:rPr>
    </w:lvl>
  </w:abstractNum>
  <w:abstractNum w:abstractNumId="166" w15:restartNumberingAfterBreak="0">
    <w:nsid w:val="750B02C7"/>
    <w:multiLevelType w:val="hybridMultilevel"/>
    <w:tmpl w:val="5A24913A"/>
    <w:lvl w:ilvl="0" w:tplc="F5D20C5C">
      <w:start w:val="1"/>
      <w:numFmt w:val="bullet"/>
      <w:lvlText w:val="·"/>
      <w:lvlJc w:val="left"/>
      <w:pPr>
        <w:ind w:left="709" w:hanging="360"/>
      </w:pPr>
      <w:rPr>
        <w:rFonts w:ascii="Symbol" w:eastAsia="Symbol" w:hAnsi="Symbol" w:cs="Symbol" w:hint="default"/>
        <w:color w:val="000000"/>
        <w:sz w:val="20"/>
      </w:rPr>
    </w:lvl>
    <w:lvl w:ilvl="1" w:tplc="69683A44">
      <w:start w:val="1"/>
      <w:numFmt w:val="bullet"/>
      <w:lvlText w:val="·"/>
      <w:lvlJc w:val="left"/>
      <w:pPr>
        <w:ind w:left="1429" w:hanging="360"/>
      </w:pPr>
      <w:rPr>
        <w:rFonts w:ascii="Symbol" w:eastAsia="Symbol" w:hAnsi="Symbol" w:cs="Symbol" w:hint="default"/>
        <w:color w:val="000000"/>
        <w:sz w:val="20"/>
      </w:rPr>
    </w:lvl>
    <w:lvl w:ilvl="2" w:tplc="9510FC70">
      <w:start w:val="1"/>
      <w:numFmt w:val="bullet"/>
      <w:lvlText w:val="·"/>
      <w:lvlJc w:val="left"/>
      <w:pPr>
        <w:ind w:left="2149" w:hanging="360"/>
      </w:pPr>
      <w:rPr>
        <w:rFonts w:ascii="Symbol" w:eastAsia="Symbol" w:hAnsi="Symbol" w:cs="Symbol" w:hint="default"/>
        <w:color w:val="000000"/>
        <w:sz w:val="20"/>
      </w:rPr>
    </w:lvl>
    <w:lvl w:ilvl="3" w:tplc="FE861C20">
      <w:start w:val="1"/>
      <w:numFmt w:val="bullet"/>
      <w:lvlText w:val="·"/>
      <w:lvlJc w:val="left"/>
      <w:pPr>
        <w:ind w:left="2869" w:hanging="360"/>
      </w:pPr>
      <w:rPr>
        <w:rFonts w:ascii="Symbol" w:eastAsia="Symbol" w:hAnsi="Symbol" w:cs="Symbol" w:hint="default"/>
        <w:color w:val="000000"/>
        <w:sz w:val="20"/>
      </w:rPr>
    </w:lvl>
    <w:lvl w:ilvl="4" w:tplc="5A841030">
      <w:start w:val="1"/>
      <w:numFmt w:val="bullet"/>
      <w:lvlText w:val="·"/>
      <w:lvlJc w:val="left"/>
      <w:pPr>
        <w:ind w:left="3589" w:hanging="360"/>
      </w:pPr>
      <w:rPr>
        <w:rFonts w:ascii="Symbol" w:eastAsia="Symbol" w:hAnsi="Symbol" w:cs="Symbol" w:hint="default"/>
        <w:color w:val="000000"/>
        <w:sz w:val="20"/>
      </w:rPr>
    </w:lvl>
    <w:lvl w:ilvl="5" w:tplc="5006446C">
      <w:start w:val="1"/>
      <w:numFmt w:val="bullet"/>
      <w:lvlText w:val="·"/>
      <w:lvlJc w:val="left"/>
      <w:pPr>
        <w:ind w:left="4309" w:hanging="360"/>
      </w:pPr>
      <w:rPr>
        <w:rFonts w:ascii="Symbol" w:eastAsia="Symbol" w:hAnsi="Symbol" w:cs="Symbol" w:hint="default"/>
        <w:color w:val="000000"/>
        <w:sz w:val="20"/>
      </w:rPr>
    </w:lvl>
    <w:lvl w:ilvl="6" w:tplc="43905810">
      <w:start w:val="1"/>
      <w:numFmt w:val="bullet"/>
      <w:lvlText w:val="·"/>
      <w:lvlJc w:val="left"/>
      <w:pPr>
        <w:ind w:left="5029" w:hanging="360"/>
      </w:pPr>
      <w:rPr>
        <w:rFonts w:ascii="Symbol" w:eastAsia="Symbol" w:hAnsi="Symbol" w:cs="Symbol" w:hint="default"/>
        <w:color w:val="000000"/>
        <w:sz w:val="20"/>
      </w:rPr>
    </w:lvl>
    <w:lvl w:ilvl="7" w:tplc="D7542B70">
      <w:start w:val="1"/>
      <w:numFmt w:val="bullet"/>
      <w:lvlText w:val="·"/>
      <w:lvlJc w:val="left"/>
      <w:pPr>
        <w:ind w:left="5749" w:hanging="360"/>
      </w:pPr>
      <w:rPr>
        <w:rFonts w:ascii="Symbol" w:eastAsia="Symbol" w:hAnsi="Symbol" w:cs="Symbol" w:hint="default"/>
        <w:color w:val="000000"/>
        <w:sz w:val="20"/>
      </w:rPr>
    </w:lvl>
    <w:lvl w:ilvl="8" w:tplc="D54C3DBE">
      <w:start w:val="1"/>
      <w:numFmt w:val="bullet"/>
      <w:lvlText w:val="·"/>
      <w:lvlJc w:val="left"/>
      <w:pPr>
        <w:ind w:left="6469" w:hanging="360"/>
      </w:pPr>
      <w:rPr>
        <w:rFonts w:ascii="Symbol" w:eastAsia="Symbol" w:hAnsi="Symbol" w:cs="Symbol" w:hint="default"/>
        <w:color w:val="000000"/>
        <w:sz w:val="20"/>
      </w:rPr>
    </w:lvl>
  </w:abstractNum>
  <w:abstractNum w:abstractNumId="167" w15:restartNumberingAfterBreak="0">
    <w:nsid w:val="75AF048D"/>
    <w:multiLevelType w:val="hybridMultilevel"/>
    <w:tmpl w:val="9920D6A6"/>
    <w:lvl w:ilvl="0" w:tplc="48C4E5B2">
      <w:start w:val="1"/>
      <w:numFmt w:val="bullet"/>
      <w:lvlText w:val="-"/>
      <w:lvlJc w:val="left"/>
      <w:pPr>
        <w:ind w:left="360" w:hanging="360"/>
      </w:pPr>
      <w:rPr>
        <w:rFonts w:ascii="Vrinda" w:hAnsi="Vrinda"/>
      </w:rPr>
    </w:lvl>
    <w:lvl w:ilvl="1" w:tplc="855216E6">
      <w:start w:val="1"/>
      <w:numFmt w:val="bullet"/>
      <w:lvlText w:val="o"/>
      <w:lvlJc w:val="left"/>
      <w:pPr>
        <w:ind w:left="1080" w:hanging="360"/>
      </w:pPr>
      <w:rPr>
        <w:rFonts w:ascii="Courier New" w:eastAsia="Courier New" w:hAnsi="Courier New" w:cs="Courier New" w:hint="default"/>
      </w:rPr>
    </w:lvl>
    <w:lvl w:ilvl="2" w:tplc="D7764B68">
      <w:start w:val="1"/>
      <w:numFmt w:val="bullet"/>
      <w:lvlText w:val="§"/>
      <w:lvlJc w:val="left"/>
      <w:pPr>
        <w:ind w:left="1800" w:hanging="360"/>
      </w:pPr>
      <w:rPr>
        <w:rFonts w:ascii="Wingdings" w:eastAsia="Wingdings" w:hAnsi="Wingdings" w:cs="Wingdings" w:hint="default"/>
      </w:rPr>
    </w:lvl>
    <w:lvl w:ilvl="3" w:tplc="4EC8B4B2">
      <w:start w:val="1"/>
      <w:numFmt w:val="bullet"/>
      <w:lvlText w:val="·"/>
      <w:lvlJc w:val="left"/>
      <w:pPr>
        <w:ind w:left="2520" w:hanging="360"/>
      </w:pPr>
      <w:rPr>
        <w:rFonts w:ascii="Symbol" w:eastAsia="Symbol" w:hAnsi="Symbol" w:cs="Symbol" w:hint="default"/>
      </w:rPr>
    </w:lvl>
    <w:lvl w:ilvl="4" w:tplc="9FB094E4">
      <w:start w:val="1"/>
      <w:numFmt w:val="bullet"/>
      <w:lvlText w:val="o"/>
      <w:lvlJc w:val="left"/>
      <w:pPr>
        <w:ind w:left="3240" w:hanging="360"/>
      </w:pPr>
      <w:rPr>
        <w:rFonts w:ascii="Courier New" w:eastAsia="Courier New" w:hAnsi="Courier New" w:cs="Courier New" w:hint="default"/>
      </w:rPr>
    </w:lvl>
    <w:lvl w:ilvl="5" w:tplc="70B413E6">
      <w:start w:val="1"/>
      <w:numFmt w:val="bullet"/>
      <w:lvlText w:val="§"/>
      <w:lvlJc w:val="left"/>
      <w:pPr>
        <w:ind w:left="3960" w:hanging="360"/>
      </w:pPr>
      <w:rPr>
        <w:rFonts w:ascii="Wingdings" w:eastAsia="Wingdings" w:hAnsi="Wingdings" w:cs="Wingdings" w:hint="default"/>
      </w:rPr>
    </w:lvl>
    <w:lvl w:ilvl="6" w:tplc="CE985656">
      <w:start w:val="1"/>
      <w:numFmt w:val="bullet"/>
      <w:lvlText w:val="·"/>
      <w:lvlJc w:val="left"/>
      <w:pPr>
        <w:ind w:left="4680" w:hanging="360"/>
      </w:pPr>
      <w:rPr>
        <w:rFonts w:ascii="Symbol" w:eastAsia="Symbol" w:hAnsi="Symbol" w:cs="Symbol" w:hint="default"/>
      </w:rPr>
    </w:lvl>
    <w:lvl w:ilvl="7" w:tplc="B2329800">
      <w:start w:val="1"/>
      <w:numFmt w:val="bullet"/>
      <w:lvlText w:val="o"/>
      <w:lvlJc w:val="left"/>
      <w:pPr>
        <w:ind w:left="5400" w:hanging="360"/>
      </w:pPr>
      <w:rPr>
        <w:rFonts w:ascii="Courier New" w:eastAsia="Courier New" w:hAnsi="Courier New" w:cs="Courier New" w:hint="default"/>
      </w:rPr>
    </w:lvl>
    <w:lvl w:ilvl="8" w:tplc="B816DDE4">
      <w:start w:val="1"/>
      <w:numFmt w:val="bullet"/>
      <w:lvlText w:val="§"/>
      <w:lvlJc w:val="left"/>
      <w:pPr>
        <w:ind w:left="6120" w:hanging="360"/>
      </w:pPr>
      <w:rPr>
        <w:rFonts w:ascii="Wingdings" w:eastAsia="Wingdings" w:hAnsi="Wingdings" w:cs="Wingdings" w:hint="default"/>
      </w:rPr>
    </w:lvl>
  </w:abstractNum>
  <w:abstractNum w:abstractNumId="168" w15:restartNumberingAfterBreak="0">
    <w:nsid w:val="76450EDE"/>
    <w:multiLevelType w:val="hybridMultilevel"/>
    <w:tmpl w:val="219E2D92"/>
    <w:lvl w:ilvl="0" w:tplc="BAACE44E">
      <w:start w:val="1"/>
      <w:numFmt w:val="bullet"/>
      <w:lvlText w:val=""/>
      <w:lvlJc w:val="left"/>
      <w:pPr>
        <w:ind w:left="1429" w:hanging="360"/>
      </w:pPr>
      <w:rPr>
        <w:rFonts w:ascii="Symbol" w:hAnsi="Symbol" w:hint="default"/>
      </w:rPr>
    </w:lvl>
    <w:lvl w:ilvl="1" w:tplc="027EE4C4">
      <w:start w:val="1"/>
      <w:numFmt w:val="bullet"/>
      <w:lvlText w:val="o"/>
      <w:lvlJc w:val="left"/>
      <w:pPr>
        <w:ind w:left="2149" w:hanging="360"/>
      </w:pPr>
      <w:rPr>
        <w:rFonts w:ascii="Courier New" w:hAnsi="Courier New" w:cs="Courier New" w:hint="default"/>
      </w:rPr>
    </w:lvl>
    <w:lvl w:ilvl="2" w:tplc="CF964B90">
      <w:start w:val="1"/>
      <w:numFmt w:val="bullet"/>
      <w:lvlText w:val=""/>
      <w:lvlJc w:val="left"/>
      <w:pPr>
        <w:ind w:left="2869" w:hanging="360"/>
      </w:pPr>
      <w:rPr>
        <w:rFonts w:ascii="Wingdings" w:hAnsi="Wingdings" w:hint="default"/>
      </w:rPr>
    </w:lvl>
    <w:lvl w:ilvl="3" w:tplc="40241B52">
      <w:start w:val="1"/>
      <w:numFmt w:val="bullet"/>
      <w:lvlText w:val=""/>
      <w:lvlJc w:val="left"/>
      <w:pPr>
        <w:ind w:left="3589" w:hanging="360"/>
      </w:pPr>
      <w:rPr>
        <w:rFonts w:ascii="Symbol" w:hAnsi="Symbol" w:hint="default"/>
      </w:rPr>
    </w:lvl>
    <w:lvl w:ilvl="4" w:tplc="5E10EFF0">
      <w:start w:val="1"/>
      <w:numFmt w:val="bullet"/>
      <w:lvlText w:val="o"/>
      <w:lvlJc w:val="left"/>
      <w:pPr>
        <w:ind w:left="4309" w:hanging="360"/>
      </w:pPr>
      <w:rPr>
        <w:rFonts w:ascii="Courier New" w:hAnsi="Courier New" w:cs="Courier New" w:hint="default"/>
      </w:rPr>
    </w:lvl>
    <w:lvl w:ilvl="5" w:tplc="525850F2">
      <w:start w:val="1"/>
      <w:numFmt w:val="bullet"/>
      <w:lvlText w:val=""/>
      <w:lvlJc w:val="left"/>
      <w:pPr>
        <w:ind w:left="5029" w:hanging="360"/>
      </w:pPr>
      <w:rPr>
        <w:rFonts w:ascii="Wingdings" w:hAnsi="Wingdings" w:hint="default"/>
      </w:rPr>
    </w:lvl>
    <w:lvl w:ilvl="6" w:tplc="CCC2BABC">
      <w:start w:val="1"/>
      <w:numFmt w:val="bullet"/>
      <w:lvlText w:val=""/>
      <w:lvlJc w:val="left"/>
      <w:pPr>
        <w:ind w:left="5749" w:hanging="360"/>
      </w:pPr>
      <w:rPr>
        <w:rFonts w:ascii="Symbol" w:hAnsi="Symbol" w:hint="default"/>
      </w:rPr>
    </w:lvl>
    <w:lvl w:ilvl="7" w:tplc="4A7285CC">
      <w:start w:val="1"/>
      <w:numFmt w:val="bullet"/>
      <w:lvlText w:val="o"/>
      <w:lvlJc w:val="left"/>
      <w:pPr>
        <w:ind w:left="6469" w:hanging="360"/>
      </w:pPr>
      <w:rPr>
        <w:rFonts w:ascii="Courier New" w:hAnsi="Courier New" w:cs="Courier New" w:hint="default"/>
      </w:rPr>
    </w:lvl>
    <w:lvl w:ilvl="8" w:tplc="5D725440">
      <w:start w:val="1"/>
      <w:numFmt w:val="bullet"/>
      <w:lvlText w:val=""/>
      <w:lvlJc w:val="left"/>
      <w:pPr>
        <w:ind w:left="7189" w:hanging="360"/>
      </w:pPr>
      <w:rPr>
        <w:rFonts w:ascii="Wingdings" w:hAnsi="Wingdings" w:hint="default"/>
      </w:rPr>
    </w:lvl>
  </w:abstractNum>
  <w:abstractNum w:abstractNumId="169" w15:restartNumberingAfterBreak="0">
    <w:nsid w:val="7791516F"/>
    <w:multiLevelType w:val="hybridMultilevel"/>
    <w:tmpl w:val="C36EE3A2"/>
    <w:lvl w:ilvl="0" w:tplc="5F54B7D8">
      <w:start w:val="1"/>
      <w:numFmt w:val="bullet"/>
      <w:lvlText w:val="–"/>
      <w:lvlJc w:val="left"/>
      <w:pPr>
        <w:ind w:left="720" w:hanging="360"/>
      </w:pPr>
      <w:rPr>
        <w:rFonts w:ascii="Arial" w:eastAsia="Arial" w:hAnsi="Arial" w:cs="Arial"/>
      </w:rPr>
    </w:lvl>
    <w:lvl w:ilvl="1" w:tplc="5798D104">
      <w:start w:val="1"/>
      <w:numFmt w:val="bullet"/>
      <w:lvlText w:val="o"/>
      <w:lvlJc w:val="left"/>
      <w:pPr>
        <w:ind w:left="1440" w:hanging="360"/>
      </w:pPr>
      <w:rPr>
        <w:rFonts w:ascii="Courier New" w:eastAsia="Courier New" w:hAnsi="Courier New" w:cs="Courier New" w:hint="default"/>
      </w:rPr>
    </w:lvl>
    <w:lvl w:ilvl="2" w:tplc="1D56E670">
      <w:start w:val="1"/>
      <w:numFmt w:val="bullet"/>
      <w:lvlText w:val="§"/>
      <w:lvlJc w:val="left"/>
      <w:pPr>
        <w:ind w:left="2160" w:hanging="360"/>
      </w:pPr>
      <w:rPr>
        <w:rFonts w:ascii="Wingdings" w:eastAsia="Wingdings" w:hAnsi="Wingdings" w:cs="Wingdings" w:hint="default"/>
      </w:rPr>
    </w:lvl>
    <w:lvl w:ilvl="3" w:tplc="DF545466">
      <w:start w:val="1"/>
      <w:numFmt w:val="bullet"/>
      <w:lvlText w:val="·"/>
      <w:lvlJc w:val="left"/>
      <w:pPr>
        <w:ind w:left="2880" w:hanging="360"/>
      </w:pPr>
      <w:rPr>
        <w:rFonts w:ascii="Symbol" w:eastAsia="Symbol" w:hAnsi="Symbol" w:cs="Symbol" w:hint="default"/>
      </w:rPr>
    </w:lvl>
    <w:lvl w:ilvl="4" w:tplc="45287494">
      <w:start w:val="1"/>
      <w:numFmt w:val="bullet"/>
      <w:lvlText w:val="o"/>
      <w:lvlJc w:val="left"/>
      <w:pPr>
        <w:ind w:left="3600" w:hanging="360"/>
      </w:pPr>
      <w:rPr>
        <w:rFonts w:ascii="Courier New" w:eastAsia="Courier New" w:hAnsi="Courier New" w:cs="Courier New" w:hint="default"/>
      </w:rPr>
    </w:lvl>
    <w:lvl w:ilvl="5" w:tplc="EF4CD882">
      <w:start w:val="1"/>
      <w:numFmt w:val="bullet"/>
      <w:lvlText w:val="§"/>
      <w:lvlJc w:val="left"/>
      <w:pPr>
        <w:ind w:left="4320" w:hanging="360"/>
      </w:pPr>
      <w:rPr>
        <w:rFonts w:ascii="Wingdings" w:eastAsia="Wingdings" w:hAnsi="Wingdings" w:cs="Wingdings" w:hint="default"/>
      </w:rPr>
    </w:lvl>
    <w:lvl w:ilvl="6" w:tplc="9B50D9A4">
      <w:start w:val="1"/>
      <w:numFmt w:val="bullet"/>
      <w:lvlText w:val="·"/>
      <w:lvlJc w:val="left"/>
      <w:pPr>
        <w:ind w:left="5040" w:hanging="360"/>
      </w:pPr>
      <w:rPr>
        <w:rFonts w:ascii="Symbol" w:eastAsia="Symbol" w:hAnsi="Symbol" w:cs="Symbol" w:hint="default"/>
      </w:rPr>
    </w:lvl>
    <w:lvl w:ilvl="7" w:tplc="E1B2F6E2">
      <w:start w:val="1"/>
      <w:numFmt w:val="bullet"/>
      <w:lvlText w:val="o"/>
      <w:lvlJc w:val="left"/>
      <w:pPr>
        <w:ind w:left="5760" w:hanging="360"/>
      </w:pPr>
      <w:rPr>
        <w:rFonts w:ascii="Courier New" w:eastAsia="Courier New" w:hAnsi="Courier New" w:cs="Courier New" w:hint="default"/>
      </w:rPr>
    </w:lvl>
    <w:lvl w:ilvl="8" w:tplc="F3E8BDC8">
      <w:start w:val="1"/>
      <w:numFmt w:val="bullet"/>
      <w:lvlText w:val="§"/>
      <w:lvlJc w:val="left"/>
      <w:pPr>
        <w:ind w:left="6480" w:hanging="360"/>
      </w:pPr>
      <w:rPr>
        <w:rFonts w:ascii="Wingdings" w:eastAsia="Wingdings" w:hAnsi="Wingdings" w:cs="Wingdings" w:hint="default"/>
      </w:rPr>
    </w:lvl>
  </w:abstractNum>
  <w:abstractNum w:abstractNumId="170" w15:restartNumberingAfterBreak="0">
    <w:nsid w:val="79BB47F6"/>
    <w:multiLevelType w:val="hybridMultilevel"/>
    <w:tmpl w:val="EE20D05E"/>
    <w:lvl w:ilvl="0" w:tplc="27CAFE5E">
      <w:start w:val="1"/>
      <w:numFmt w:val="bullet"/>
      <w:lvlText w:val="·"/>
      <w:lvlJc w:val="left"/>
      <w:pPr>
        <w:ind w:left="709" w:hanging="360"/>
      </w:pPr>
      <w:rPr>
        <w:rFonts w:ascii="Symbol" w:eastAsia="Symbol" w:hAnsi="Symbol" w:cs="Symbol" w:hint="default"/>
        <w:color w:val="000000"/>
        <w:sz w:val="20"/>
      </w:rPr>
    </w:lvl>
    <w:lvl w:ilvl="1" w:tplc="0456AFDE">
      <w:start w:val="1"/>
      <w:numFmt w:val="bullet"/>
      <w:lvlText w:val="·"/>
      <w:lvlJc w:val="left"/>
      <w:pPr>
        <w:ind w:left="1429" w:hanging="360"/>
      </w:pPr>
      <w:rPr>
        <w:rFonts w:ascii="Symbol" w:eastAsia="Symbol" w:hAnsi="Symbol" w:cs="Symbol" w:hint="default"/>
        <w:color w:val="000000"/>
        <w:sz w:val="20"/>
      </w:rPr>
    </w:lvl>
    <w:lvl w:ilvl="2" w:tplc="77601262">
      <w:start w:val="1"/>
      <w:numFmt w:val="bullet"/>
      <w:lvlText w:val="·"/>
      <w:lvlJc w:val="left"/>
      <w:pPr>
        <w:ind w:left="2149" w:hanging="360"/>
      </w:pPr>
      <w:rPr>
        <w:rFonts w:ascii="Symbol" w:eastAsia="Symbol" w:hAnsi="Symbol" w:cs="Symbol" w:hint="default"/>
        <w:color w:val="000000"/>
        <w:sz w:val="20"/>
      </w:rPr>
    </w:lvl>
    <w:lvl w:ilvl="3" w:tplc="805CD4DE">
      <w:start w:val="1"/>
      <w:numFmt w:val="bullet"/>
      <w:lvlText w:val="·"/>
      <w:lvlJc w:val="left"/>
      <w:pPr>
        <w:ind w:left="2869" w:hanging="360"/>
      </w:pPr>
      <w:rPr>
        <w:rFonts w:ascii="Symbol" w:eastAsia="Symbol" w:hAnsi="Symbol" w:cs="Symbol" w:hint="default"/>
        <w:color w:val="000000"/>
        <w:sz w:val="20"/>
      </w:rPr>
    </w:lvl>
    <w:lvl w:ilvl="4" w:tplc="D4BCEF00">
      <w:start w:val="1"/>
      <w:numFmt w:val="bullet"/>
      <w:lvlText w:val="·"/>
      <w:lvlJc w:val="left"/>
      <w:pPr>
        <w:ind w:left="3589" w:hanging="360"/>
      </w:pPr>
      <w:rPr>
        <w:rFonts w:ascii="Symbol" w:eastAsia="Symbol" w:hAnsi="Symbol" w:cs="Symbol" w:hint="default"/>
        <w:color w:val="000000"/>
        <w:sz w:val="20"/>
      </w:rPr>
    </w:lvl>
    <w:lvl w:ilvl="5" w:tplc="67E08526">
      <w:start w:val="1"/>
      <w:numFmt w:val="bullet"/>
      <w:lvlText w:val="·"/>
      <w:lvlJc w:val="left"/>
      <w:pPr>
        <w:ind w:left="4309" w:hanging="360"/>
      </w:pPr>
      <w:rPr>
        <w:rFonts w:ascii="Symbol" w:eastAsia="Symbol" w:hAnsi="Symbol" w:cs="Symbol" w:hint="default"/>
        <w:color w:val="000000"/>
        <w:sz w:val="20"/>
      </w:rPr>
    </w:lvl>
    <w:lvl w:ilvl="6" w:tplc="A8762FC8">
      <w:start w:val="1"/>
      <w:numFmt w:val="bullet"/>
      <w:lvlText w:val="·"/>
      <w:lvlJc w:val="left"/>
      <w:pPr>
        <w:ind w:left="5029" w:hanging="360"/>
      </w:pPr>
      <w:rPr>
        <w:rFonts w:ascii="Symbol" w:eastAsia="Symbol" w:hAnsi="Symbol" w:cs="Symbol" w:hint="default"/>
        <w:color w:val="000000"/>
        <w:sz w:val="20"/>
      </w:rPr>
    </w:lvl>
    <w:lvl w:ilvl="7" w:tplc="67F0E838">
      <w:start w:val="1"/>
      <w:numFmt w:val="bullet"/>
      <w:lvlText w:val="·"/>
      <w:lvlJc w:val="left"/>
      <w:pPr>
        <w:ind w:left="5749" w:hanging="360"/>
      </w:pPr>
      <w:rPr>
        <w:rFonts w:ascii="Symbol" w:eastAsia="Symbol" w:hAnsi="Symbol" w:cs="Symbol" w:hint="default"/>
        <w:color w:val="000000"/>
        <w:sz w:val="20"/>
      </w:rPr>
    </w:lvl>
    <w:lvl w:ilvl="8" w:tplc="559000F6">
      <w:start w:val="1"/>
      <w:numFmt w:val="bullet"/>
      <w:lvlText w:val="·"/>
      <w:lvlJc w:val="left"/>
      <w:pPr>
        <w:ind w:left="6469" w:hanging="360"/>
      </w:pPr>
      <w:rPr>
        <w:rFonts w:ascii="Symbol" w:eastAsia="Symbol" w:hAnsi="Symbol" w:cs="Symbol" w:hint="default"/>
        <w:color w:val="000000"/>
        <w:sz w:val="20"/>
      </w:rPr>
    </w:lvl>
  </w:abstractNum>
  <w:abstractNum w:abstractNumId="171" w15:restartNumberingAfterBreak="0">
    <w:nsid w:val="7A364977"/>
    <w:multiLevelType w:val="hybridMultilevel"/>
    <w:tmpl w:val="1A7E97B0"/>
    <w:lvl w:ilvl="0" w:tplc="D65C28D6">
      <w:start w:val="1"/>
      <w:numFmt w:val="bullet"/>
      <w:lvlText w:val=""/>
      <w:lvlJc w:val="left"/>
      <w:pPr>
        <w:ind w:left="720" w:hanging="360"/>
      </w:pPr>
      <w:rPr>
        <w:rFonts w:ascii="Symbol" w:hAnsi="Symbol" w:hint="default"/>
      </w:rPr>
    </w:lvl>
    <w:lvl w:ilvl="1" w:tplc="F7622CD6">
      <w:start w:val="1"/>
      <w:numFmt w:val="bullet"/>
      <w:lvlText w:val="o"/>
      <w:lvlJc w:val="left"/>
      <w:pPr>
        <w:ind w:left="1440" w:hanging="360"/>
      </w:pPr>
      <w:rPr>
        <w:rFonts w:ascii="Courier New" w:hAnsi="Courier New" w:cs="Courier New" w:hint="default"/>
      </w:rPr>
    </w:lvl>
    <w:lvl w:ilvl="2" w:tplc="7966DC26">
      <w:start w:val="1"/>
      <w:numFmt w:val="bullet"/>
      <w:lvlText w:val=""/>
      <w:lvlJc w:val="left"/>
      <w:pPr>
        <w:ind w:left="2160" w:hanging="360"/>
      </w:pPr>
      <w:rPr>
        <w:rFonts w:ascii="Wingdings" w:hAnsi="Wingdings" w:hint="default"/>
      </w:rPr>
    </w:lvl>
    <w:lvl w:ilvl="3" w:tplc="4CC6BB08">
      <w:start w:val="1"/>
      <w:numFmt w:val="bullet"/>
      <w:lvlText w:val=""/>
      <w:lvlJc w:val="left"/>
      <w:pPr>
        <w:ind w:left="2880" w:hanging="360"/>
      </w:pPr>
      <w:rPr>
        <w:rFonts w:ascii="Symbol" w:hAnsi="Symbol" w:hint="default"/>
      </w:rPr>
    </w:lvl>
    <w:lvl w:ilvl="4" w:tplc="ADB80A88">
      <w:start w:val="1"/>
      <w:numFmt w:val="bullet"/>
      <w:lvlText w:val="o"/>
      <w:lvlJc w:val="left"/>
      <w:pPr>
        <w:ind w:left="3600" w:hanging="360"/>
      </w:pPr>
      <w:rPr>
        <w:rFonts w:ascii="Courier New" w:hAnsi="Courier New" w:cs="Courier New" w:hint="default"/>
      </w:rPr>
    </w:lvl>
    <w:lvl w:ilvl="5" w:tplc="4BF6695C">
      <w:start w:val="1"/>
      <w:numFmt w:val="bullet"/>
      <w:lvlText w:val=""/>
      <w:lvlJc w:val="left"/>
      <w:pPr>
        <w:ind w:left="4320" w:hanging="360"/>
      </w:pPr>
      <w:rPr>
        <w:rFonts w:ascii="Wingdings" w:hAnsi="Wingdings" w:hint="default"/>
      </w:rPr>
    </w:lvl>
    <w:lvl w:ilvl="6" w:tplc="6B40DACC">
      <w:start w:val="1"/>
      <w:numFmt w:val="bullet"/>
      <w:lvlText w:val=""/>
      <w:lvlJc w:val="left"/>
      <w:pPr>
        <w:ind w:left="5040" w:hanging="360"/>
      </w:pPr>
      <w:rPr>
        <w:rFonts w:ascii="Symbol" w:hAnsi="Symbol" w:hint="default"/>
      </w:rPr>
    </w:lvl>
    <w:lvl w:ilvl="7" w:tplc="6DDA9E4C">
      <w:start w:val="1"/>
      <w:numFmt w:val="bullet"/>
      <w:lvlText w:val="o"/>
      <w:lvlJc w:val="left"/>
      <w:pPr>
        <w:ind w:left="5760" w:hanging="360"/>
      </w:pPr>
      <w:rPr>
        <w:rFonts w:ascii="Courier New" w:hAnsi="Courier New" w:cs="Courier New" w:hint="default"/>
      </w:rPr>
    </w:lvl>
    <w:lvl w:ilvl="8" w:tplc="38EE809C">
      <w:start w:val="1"/>
      <w:numFmt w:val="bullet"/>
      <w:lvlText w:val=""/>
      <w:lvlJc w:val="left"/>
      <w:pPr>
        <w:ind w:left="6480" w:hanging="360"/>
      </w:pPr>
      <w:rPr>
        <w:rFonts w:ascii="Wingdings" w:hAnsi="Wingdings" w:hint="default"/>
      </w:rPr>
    </w:lvl>
  </w:abstractNum>
  <w:abstractNum w:abstractNumId="172" w15:restartNumberingAfterBreak="0">
    <w:nsid w:val="7A6720EE"/>
    <w:multiLevelType w:val="hybridMultilevel"/>
    <w:tmpl w:val="070CB16E"/>
    <w:lvl w:ilvl="0" w:tplc="70BAFB40">
      <w:start w:val="1"/>
      <w:numFmt w:val="bullet"/>
      <w:lvlText w:val=""/>
      <w:lvlJc w:val="left"/>
      <w:pPr>
        <w:ind w:left="720" w:hanging="360"/>
      </w:pPr>
      <w:rPr>
        <w:rFonts w:ascii="Symbol" w:hAnsi="Symbol" w:hint="default"/>
      </w:rPr>
    </w:lvl>
    <w:lvl w:ilvl="1" w:tplc="54B4E364">
      <w:start w:val="1"/>
      <w:numFmt w:val="bullet"/>
      <w:lvlText w:val="o"/>
      <w:lvlJc w:val="left"/>
      <w:pPr>
        <w:ind w:left="1440" w:hanging="360"/>
      </w:pPr>
      <w:rPr>
        <w:rFonts w:ascii="Courier New" w:hAnsi="Courier New" w:cs="Courier New" w:hint="default"/>
      </w:rPr>
    </w:lvl>
    <w:lvl w:ilvl="2" w:tplc="09AC845E">
      <w:start w:val="1"/>
      <w:numFmt w:val="bullet"/>
      <w:lvlText w:val=""/>
      <w:lvlJc w:val="left"/>
      <w:pPr>
        <w:ind w:left="2160" w:hanging="360"/>
      </w:pPr>
      <w:rPr>
        <w:rFonts w:ascii="Wingdings" w:hAnsi="Wingdings" w:hint="default"/>
      </w:rPr>
    </w:lvl>
    <w:lvl w:ilvl="3" w:tplc="75F0DC18">
      <w:start w:val="1"/>
      <w:numFmt w:val="bullet"/>
      <w:lvlText w:val=""/>
      <w:lvlJc w:val="left"/>
      <w:pPr>
        <w:ind w:left="2880" w:hanging="360"/>
      </w:pPr>
      <w:rPr>
        <w:rFonts w:ascii="Symbol" w:hAnsi="Symbol" w:hint="default"/>
      </w:rPr>
    </w:lvl>
    <w:lvl w:ilvl="4" w:tplc="1464B6AA">
      <w:start w:val="1"/>
      <w:numFmt w:val="bullet"/>
      <w:lvlText w:val="o"/>
      <w:lvlJc w:val="left"/>
      <w:pPr>
        <w:ind w:left="3600" w:hanging="360"/>
      </w:pPr>
      <w:rPr>
        <w:rFonts w:ascii="Courier New" w:hAnsi="Courier New" w:cs="Courier New" w:hint="default"/>
      </w:rPr>
    </w:lvl>
    <w:lvl w:ilvl="5" w:tplc="1B1416F4">
      <w:start w:val="1"/>
      <w:numFmt w:val="bullet"/>
      <w:lvlText w:val=""/>
      <w:lvlJc w:val="left"/>
      <w:pPr>
        <w:ind w:left="4320" w:hanging="360"/>
      </w:pPr>
      <w:rPr>
        <w:rFonts w:ascii="Wingdings" w:hAnsi="Wingdings" w:hint="default"/>
      </w:rPr>
    </w:lvl>
    <w:lvl w:ilvl="6" w:tplc="F162F652">
      <w:start w:val="1"/>
      <w:numFmt w:val="bullet"/>
      <w:lvlText w:val=""/>
      <w:lvlJc w:val="left"/>
      <w:pPr>
        <w:ind w:left="5040" w:hanging="360"/>
      </w:pPr>
      <w:rPr>
        <w:rFonts w:ascii="Symbol" w:hAnsi="Symbol" w:hint="default"/>
      </w:rPr>
    </w:lvl>
    <w:lvl w:ilvl="7" w:tplc="392A6D58">
      <w:start w:val="1"/>
      <w:numFmt w:val="bullet"/>
      <w:lvlText w:val="o"/>
      <w:lvlJc w:val="left"/>
      <w:pPr>
        <w:ind w:left="5760" w:hanging="360"/>
      </w:pPr>
      <w:rPr>
        <w:rFonts w:ascii="Courier New" w:hAnsi="Courier New" w:cs="Courier New" w:hint="default"/>
      </w:rPr>
    </w:lvl>
    <w:lvl w:ilvl="8" w:tplc="51606284">
      <w:start w:val="1"/>
      <w:numFmt w:val="bullet"/>
      <w:lvlText w:val=""/>
      <w:lvlJc w:val="left"/>
      <w:pPr>
        <w:ind w:left="6480" w:hanging="360"/>
      </w:pPr>
      <w:rPr>
        <w:rFonts w:ascii="Wingdings" w:hAnsi="Wingdings" w:hint="default"/>
      </w:rPr>
    </w:lvl>
  </w:abstractNum>
  <w:abstractNum w:abstractNumId="173" w15:restartNumberingAfterBreak="0">
    <w:nsid w:val="7B203FA5"/>
    <w:multiLevelType w:val="hybridMultilevel"/>
    <w:tmpl w:val="BE24DB94"/>
    <w:lvl w:ilvl="0" w:tplc="3B22D440">
      <w:start w:val="1"/>
      <w:numFmt w:val="bullet"/>
      <w:lvlText w:val=""/>
      <w:lvlJc w:val="left"/>
      <w:pPr>
        <w:ind w:left="720" w:hanging="360"/>
      </w:pPr>
      <w:rPr>
        <w:rFonts w:ascii="Symbol" w:hAnsi="Symbol" w:hint="default"/>
        <w:u w:val="none"/>
      </w:rPr>
    </w:lvl>
    <w:lvl w:ilvl="1" w:tplc="15E8B77C">
      <w:start w:val="1"/>
      <w:numFmt w:val="bullet"/>
      <w:lvlText w:val="○"/>
      <w:lvlJc w:val="left"/>
      <w:pPr>
        <w:ind w:left="1440" w:hanging="360"/>
      </w:pPr>
      <w:rPr>
        <w:u w:val="none"/>
      </w:rPr>
    </w:lvl>
    <w:lvl w:ilvl="2" w:tplc="7F6E41EE">
      <w:start w:val="1"/>
      <w:numFmt w:val="bullet"/>
      <w:lvlText w:val="■"/>
      <w:lvlJc w:val="left"/>
      <w:pPr>
        <w:ind w:left="2160" w:hanging="360"/>
      </w:pPr>
      <w:rPr>
        <w:u w:val="none"/>
      </w:rPr>
    </w:lvl>
    <w:lvl w:ilvl="3" w:tplc="93E643E2">
      <w:start w:val="1"/>
      <w:numFmt w:val="bullet"/>
      <w:lvlText w:val="●"/>
      <w:lvlJc w:val="left"/>
      <w:pPr>
        <w:ind w:left="2880" w:hanging="360"/>
      </w:pPr>
      <w:rPr>
        <w:u w:val="none"/>
      </w:rPr>
    </w:lvl>
    <w:lvl w:ilvl="4" w:tplc="A8F0AEAE">
      <w:start w:val="1"/>
      <w:numFmt w:val="bullet"/>
      <w:lvlText w:val="○"/>
      <w:lvlJc w:val="left"/>
      <w:pPr>
        <w:ind w:left="3600" w:hanging="360"/>
      </w:pPr>
      <w:rPr>
        <w:u w:val="none"/>
      </w:rPr>
    </w:lvl>
    <w:lvl w:ilvl="5" w:tplc="B46661FE">
      <w:start w:val="1"/>
      <w:numFmt w:val="bullet"/>
      <w:lvlText w:val="■"/>
      <w:lvlJc w:val="left"/>
      <w:pPr>
        <w:ind w:left="4320" w:hanging="360"/>
      </w:pPr>
      <w:rPr>
        <w:u w:val="none"/>
      </w:rPr>
    </w:lvl>
    <w:lvl w:ilvl="6" w:tplc="CFD0D696">
      <w:start w:val="1"/>
      <w:numFmt w:val="bullet"/>
      <w:lvlText w:val="●"/>
      <w:lvlJc w:val="left"/>
      <w:pPr>
        <w:ind w:left="5040" w:hanging="360"/>
      </w:pPr>
      <w:rPr>
        <w:u w:val="none"/>
      </w:rPr>
    </w:lvl>
    <w:lvl w:ilvl="7" w:tplc="C44299D0">
      <w:start w:val="1"/>
      <w:numFmt w:val="bullet"/>
      <w:lvlText w:val="○"/>
      <w:lvlJc w:val="left"/>
      <w:pPr>
        <w:ind w:left="5760" w:hanging="360"/>
      </w:pPr>
      <w:rPr>
        <w:u w:val="none"/>
      </w:rPr>
    </w:lvl>
    <w:lvl w:ilvl="8" w:tplc="5636BEB8">
      <w:start w:val="1"/>
      <w:numFmt w:val="bullet"/>
      <w:lvlText w:val="■"/>
      <w:lvlJc w:val="left"/>
      <w:pPr>
        <w:ind w:left="6480" w:hanging="360"/>
      </w:pPr>
      <w:rPr>
        <w:u w:val="none"/>
      </w:rPr>
    </w:lvl>
  </w:abstractNum>
  <w:abstractNum w:abstractNumId="174" w15:restartNumberingAfterBreak="0">
    <w:nsid w:val="7BDA3BD4"/>
    <w:multiLevelType w:val="hybridMultilevel"/>
    <w:tmpl w:val="08BC5A2E"/>
    <w:lvl w:ilvl="0" w:tplc="F7226B48">
      <w:start w:val="1"/>
      <w:numFmt w:val="bullet"/>
      <w:lvlText w:val="–"/>
      <w:lvlJc w:val="left"/>
      <w:pPr>
        <w:ind w:left="709" w:hanging="360"/>
      </w:pPr>
      <w:rPr>
        <w:rFonts w:ascii="Arial" w:eastAsia="Arial" w:hAnsi="Arial" w:cs="Arial" w:hint="default"/>
      </w:rPr>
    </w:lvl>
    <w:lvl w:ilvl="1" w:tplc="27CAEECE">
      <w:start w:val="1"/>
      <w:numFmt w:val="bullet"/>
      <w:lvlText w:val="o"/>
      <w:lvlJc w:val="left"/>
      <w:pPr>
        <w:ind w:left="1429" w:hanging="360"/>
      </w:pPr>
      <w:rPr>
        <w:rFonts w:ascii="Courier New" w:eastAsia="Courier New" w:hAnsi="Courier New" w:cs="Courier New" w:hint="default"/>
      </w:rPr>
    </w:lvl>
    <w:lvl w:ilvl="2" w:tplc="188290CC">
      <w:start w:val="1"/>
      <w:numFmt w:val="bullet"/>
      <w:lvlText w:val="§"/>
      <w:lvlJc w:val="left"/>
      <w:pPr>
        <w:ind w:left="2149" w:hanging="360"/>
      </w:pPr>
      <w:rPr>
        <w:rFonts w:ascii="Wingdings" w:eastAsia="Wingdings" w:hAnsi="Wingdings" w:cs="Wingdings" w:hint="default"/>
      </w:rPr>
    </w:lvl>
    <w:lvl w:ilvl="3" w:tplc="4EFEE194">
      <w:start w:val="1"/>
      <w:numFmt w:val="bullet"/>
      <w:lvlText w:val="·"/>
      <w:lvlJc w:val="left"/>
      <w:pPr>
        <w:ind w:left="2869" w:hanging="360"/>
      </w:pPr>
      <w:rPr>
        <w:rFonts w:ascii="Symbol" w:eastAsia="Symbol" w:hAnsi="Symbol" w:cs="Symbol" w:hint="default"/>
      </w:rPr>
    </w:lvl>
    <w:lvl w:ilvl="4" w:tplc="80E8A752">
      <w:start w:val="1"/>
      <w:numFmt w:val="bullet"/>
      <w:lvlText w:val="o"/>
      <w:lvlJc w:val="left"/>
      <w:pPr>
        <w:ind w:left="3589" w:hanging="360"/>
      </w:pPr>
      <w:rPr>
        <w:rFonts w:ascii="Courier New" w:eastAsia="Courier New" w:hAnsi="Courier New" w:cs="Courier New" w:hint="default"/>
      </w:rPr>
    </w:lvl>
    <w:lvl w:ilvl="5" w:tplc="A31AC45A">
      <w:start w:val="1"/>
      <w:numFmt w:val="bullet"/>
      <w:lvlText w:val="§"/>
      <w:lvlJc w:val="left"/>
      <w:pPr>
        <w:ind w:left="4309" w:hanging="360"/>
      </w:pPr>
      <w:rPr>
        <w:rFonts w:ascii="Wingdings" w:eastAsia="Wingdings" w:hAnsi="Wingdings" w:cs="Wingdings" w:hint="default"/>
      </w:rPr>
    </w:lvl>
    <w:lvl w:ilvl="6" w:tplc="4996876C">
      <w:start w:val="1"/>
      <w:numFmt w:val="bullet"/>
      <w:lvlText w:val="·"/>
      <w:lvlJc w:val="left"/>
      <w:pPr>
        <w:ind w:left="5029" w:hanging="360"/>
      </w:pPr>
      <w:rPr>
        <w:rFonts w:ascii="Symbol" w:eastAsia="Symbol" w:hAnsi="Symbol" w:cs="Symbol" w:hint="default"/>
      </w:rPr>
    </w:lvl>
    <w:lvl w:ilvl="7" w:tplc="DE84F550">
      <w:start w:val="1"/>
      <w:numFmt w:val="bullet"/>
      <w:lvlText w:val="o"/>
      <w:lvlJc w:val="left"/>
      <w:pPr>
        <w:ind w:left="5749" w:hanging="360"/>
      </w:pPr>
      <w:rPr>
        <w:rFonts w:ascii="Courier New" w:eastAsia="Courier New" w:hAnsi="Courier New" w:cs="Courier New" w:hint="default"/>
      </w:rPr>
    </w:lvl>
    <w:lvl w:ilvl="8" w:tplc="B66A9E9E">
      <w:start w:val="1"/>
      <w:numFmt w:val="bullet"/>
      <w:lvlText w:val="§"/>
      <w:lvlJc w:val="left"/>
      <w:pPr>
        <w:ind w:left="6469" w:hanging="360"/>
      </w:pPr>
      <w:rPr>
        <w:rFonts w:ascii="Wingdings" w:eastAsia="Wingdings" w:hAnsi="Wingdings" w:cs="Wingdings" w:hint="default"/>
      </w:rPr>
    </w:lvl>
  </w:abstractNum>
  <w:abstractNum w:abstractNumId="175" w15:restartNumberingAfterBreak="0">
    <w:nsid w:val="7E817510"/>
    <w:multiLevelType w:val="hybridMultilevel"/>
    <w:tmpl w:val="7140371A"/>
    <w:lvl w:ilvl="0" w:tplc="53CAD99E">
      <w:start w:val="1"/>
      <w:numFmt w:val="bullet"/>
      <w:lvlText w:val="–"/>
      <w:lvlJc w:val="left"/>
      <w:pPr>
        <w:ind w:left="709" w:hanging="360"/>
      </w:pPr>
      <w:rPr>
        <w:rFonts w:ascii="Arial" w:eastAsia="Arial" w:hAnsi="Arial" w:cs="Arial" w:hint="default"/>
      </w:rPr>
    </w:lvl>
    <w:lvl w:ilvl="1" w:tplc="25745AC8">
      <w:start w:val="1"/>
      <w:numFmt w:val="bullet"/>
      <w:lvlText w:val="o"/>
      <w:lvlJc w:val="left"/>
      <w:pPr>
        <w:ind w:left="1429" w:hanging="360"/>
      </w:pPr>
      <w:rPr>
        <w:rFonts w:ascii="Courier New" w:eastAsia="Courier New" w:hAnsi="Courier New" w:cs="Courier New" w:hint="default"/>
      </w:rPr>
    </w:lvl>
    <w:lvl w:ilvl="2" w:tplc="278EE698">
      <w:start w:val="1"/>
      <w:numFmt w:val="bullet"/>
      <w:lvlText w:val="§"/>
      <w:lvlJc w:val="left"/>
      <w:pPr>
        <w:ind w:left="2149" w:hanging="360"/>
      </w:pPr>
      <w:rPr>
        <w:rFonts w:ascii="Wingdings" w:eastAsia="Wingdings" w:hAnsi="Wingdings" w:cs="Wingdings" w:hint="default"/>
      </w:rPr>
    </w:lvl>
    <w:lvl w:ilvl="3" w:tplc="1B3636BA">
      <w:start w:val="1"/>
      <w:numFmt w:val="bullet"/>
      <w:lvlText w:val="·"/>
      <w:lvlJc w:val="left"/>
      <w:pPr>
        <w:ind w:left="2869" w:hanging="360"/>
      </w:pPr>
      <w:rPr>
        <w:rFonts w:ascii="Symbol" w:eastAsia="Symbol" w:hAnsi="Symbol" w:cs="Symbol" w:hint="default"/>
      </w:rPr>
    </w:lvl>
    <w:lvl w:ilvl="4" w:tplc="02001768">
      <w:start w:val="1"/>
      <w:numFmt w:val="bullet"/>
      <w:lvlText w:val="o"/>
      <w:lvlJc w:val="left"/>
      <w:pPr>
        <w:ind w:left="3589" w:hanging="360"/>
      </w:pPr>
      <w:rPr>
        <w:rFonts w:ascii="Courier New" w:eastAsia="Courier New" w:hAnsi="Courier New" w:cs="Courier New" w:hint="default"/>
      </w:rPr>
    </w:lvl>
    <w:lvl w:ilvl="5" w:tplc="757C7B1C">
      <w:start w:val="1"/>
      <w:numFmt w:val="bullet"/>
      <w:lvlText w:val="§"/>
      <w:lvlJc w:val="left"/>
      <w:pPr>
        <w:ind w:left="4309" w:hanging="360"/>
      </w:pPr>
      <w:rPr>
        <w:rFonts w:ascii="Wingdings" w:eastAsia="Wingdings" w:hAnsi="Wingdings" w:cs="Wingdings" w:hint="default"/>
      </w:rPr>
    </w:lvl>
    <w:lvl w:ilvl="6" w:tplc="76341ED4">
      <w:start w:val="1"/>
      <w:numFmt w:val="bullet"/>
      <w:lvlText w:val="·"/>
      <w:lvlJc w:val="left"/>
      <w:pPr>
        <w:ind w:left="5029" w:hanging="360"/>
      </w:pPr>
      <w:rPr>
        <w:rFonts w:ascii="Symbol" w:eastAsia="Symbol" w:hAnsi="Symbol" w:cs="Symbol" w:hint="default"/>
      </w:rPr>
    </w:lvl>
    <w:lvl w:ilvl="7" w:tplc="19540742">
      <w:start w:val="1"/>
      <w:numFmt w:val="bullet"/>
      <w:lvlText w:val="o"/>
      <w:lvlJc w:val="left"/>
      <w:pPr>
        <w:ind w:left="5749" w:hanging="360"/>
      </w:pPr>
      <w:rPr>
        <w:rFonts w:ascii="Courier New" w:eastAsia="Courier New" w:hAnsi="Courier New" w:cs="Courier New" w:hint="default"/>
      </w:rPr>
    </w:lvl>
    <w:lvl w:ilvl="8" w:tplc="AD1CBAFE">
      <w:start w:val="1"/>
      <w:numFmt w:val="bullet"/>
      <w:lvlText w:val="§"/>
      <w:lvlJc w:val="left"/>
      <w:pPr>
        <w:ind w:left="6469" w:hanging="360"/>
      </w:pPr>
      <w:rPr>
        <w:rFonts w:ascii="Wingdings" w:eastAsia="Wingdings" w:hAnsi="Wingdings" w:cs="Wingdings" w:hint="default"/>
      </w:rPr>
    </w:lvl>
  </w:abstractNum>
  <w:abstractNum w:abstractNumId="176" w15:restartNumberingAfterBreak="0">
    <w:nsid w:val="7EF66AA2"/>
    <w:multiLevelType w:val="hybridMultilevel"/>
    <w:tmpl w:val="41C69838"/>
    <w:lvl w:ilvl="0" w:tplc="36BC435C">
      <w:start w:val="1"/>
      <w:numFmt w:val="bullet"/>
      <w:lvlText w:val="-"/>
      <w:lvlJc w:val="left"/>
      <w:pPr>
        <w:ind w:left="720" w:hanging="360"/>
      </w:pPr>
      <w:rPr>
        <w:rFonts w:ascii="Arial" w:hAnsi="Arial" w:hint="default"/>
      </w:rPr>
    </w:lvl>
    <w:lvl w:ilvl="1" w:tplc="906A9CC0">
      <w:start w:val="1"/>
      <w:numFmt w:val="bullet"/>
      <w:lvlText w:val="o"/>
      <w:lvlJc w:val="left"/>
      <w:pPr>
        <w:ind w:left="1440" w:hanging="360"/>
      </w:pPr>
      <w:rPr>
        <w:rFonts w:ascii="Courier New" w:hAnsi="Courier New" w:cs="Courier New" w:hint="default"/>
      </w:rPr>
    </w:lvl>
    <w:lvl w:ilvl="2" w:tplc="E6561D72">
      <w:start w:val="1"/>
      <w:numFmt w:val="bullet"/>
      <w:lvlText w:val=""/>
      <w:lvlJc w:val="left"/>
      <w:pPr>
        <w:ind w:left="2160" w:hanging="360"/>
      </w:pPr>
      <w:rPr>
        <w:rFonts w:ascii="Wingdings" w:hAnsi="Wingdings" w:hint="default"/>
      </w:rPr>
    </w:lvl>
    <w:lvl w:ilvl="3" w:tplc="E382B0D4">
      <w:start w:val="1"/>
      <w:numFmt w:val="bullet"/>
      <w:lvlText w:val=""/>
      <w:lvlJc w:val="left"/>
      <w:pPr>
        <w:ind w:left="2880" w:hanging="360"/>
      </w:pPr>
      <w:rPr>
        <w:rFonts w:ascii="Symbol" w:hAnsi="Symbol" w:hint="default"/>
      </w:rPr>
    </w:lvl>
    <w:lvl w:ilvl="4" w:tplc="2CE0F6CA">
      <w:start w:val="1"/>
      <w:numFmt w:val="bullet"/>
      <w:lvlText w:val="o"/>
      <w:lvlJc w:val="left"/>
      <w:pPr>
        <w:ind w:left="3600" w:hanging="360"/>
      </w:pPr>
      <w:rPr>
        <w:rFonts w:ascii="Courier New" w:hAnsi="Courier New" w:cs="Courier New" w:hint="default"/>
      </w:rPr>
    </w:lvl>
    <w:lvl w:ilvl="5" w:tplc="60308A4E">
      <w:start w:val="1"/>
      <w:numFmt w:val="bullet"/>
      <w:lvlText w:val=""/>
      <w:lvlJc w:val="left"/>
      <w:pPr>
        <w:ind w:left="4320" w:hanging="360"/>
      </w:pPr>
      <w:rPr>
        <w:rFonts w:ascii="Wingdings" w:hAnsi="Wingdings" w:hint="default"/>
      </w:rPr>
    </w:lvl>
    <w:lvl w:ilvl="6" w:tplc="6852AF72">
      <w:start w:val="1"/>
      <w:numFmt w:val="bullet"/>
      <w:lvlText w:val=""/>
      <w:lvlJc w:val="left"/>
      <w:pPr>
        <w:ind w:left="5040" w:hanging="360"/>
      </w:pPr>
      <w:rPr>
        <w:rFonts w:ascii="Symbol" w:hAnsi="Symbol" w:hint="default"/>
      </w:rPr>
    </w:lvl>
    <w:lvl w:ilvl="7" w:tplc="2C9835D0">
      <w:start w:val="1"/>
      <w:numFmt w:val="bullet"/>
      <w:lvlText w:val="o"/>
      <w:lvlJc w:val="left"/>
      <w:pPr>
        <w:ind w:left="5760" w:hanging="360"/>
      </w:pPr>
      <w:rPr>
        <w:rFonts w:ascii="Courier New" w:hAnsi="Courier New" w:cs="Courier New" w:hint="default"/>
      </w:rPr>
    </w:lvl>
    <w:lvl w:ilvl="8" w:tplc="B8204CAA">
      <w:start w:val="1"/>
      <w:numFmt w:val="bullet"/>
      <w:lvlText w:val=""/>
      <w:lvlJc w:val="left"/>
      <w:pPr>
        <w:ind w:left="6480" w:hanging="360"/>
      </w:pPr>
      <w:rPr>
        <w:rFonts w:ascii="Wingdings" w:hAnsi="Wingdings" w:hint="default"/>
      </w:rPr>
    </w:lvl>
  </w:abstractNum>
  <w:abstractNum w:abstractNumId="177" w15:restartNumberingAfterBreak="0">
    <w:nsid w:val="7FE01126"/>
    <w:multiLevelType w:val="hybridMultilevel"/>
    <w:tmpl w:val="37122E90"/>
    <w:lvl w:ilvl="0" w:tplc="B1F46676">
      <w:start w:val="1"/>
      <w:numFmt w:val="bullet"/>
      <w:lvlText w:val=""/>
      <w:lvlJc w:val="left"/>
      <w:pPr>
        <w:ind w:left="720" w:hanging="360"/>
      </w:pPr>
      <w:rPr>
        <w:rFonts w:ascii="Symbol" w:hAnsi="Symbol" w:hint="default"/>
      </w:rPr>
    </w:lvl>
    <w:lvl w:ilvl="1" w:tplc="503A5B04">
      <w:start w:val="1"/>
      <w:numFmt w:val="bullet"/>
      <w:lvlText w:val="o"/>
      <w:lvlJc w:val="left"/>
      <w:pPr>
        <w:ind w:left="1440" w:hanging="360"/>
      </w:pPr>
      <w:rPr>
        <w:rFonts w:ascii="Courier New" w:hAnsi="Courier New" w:cs="Courier New" w:hint="default"/>
      </w:rPr>
    </w:lvl>
    <w:lvl w:ilvl="2" w:tplc="246C885E">
      <w:start w:val="1"/>
      <w:numFmt w:val="bullet"/>
      <w:lvlText w:val=""/>
      <w:lvlJc w:val="left"/>
      <w:pPr>
        <w:ind w:left="2160" w:hanging="360"/>
      </w:pPr>
      <w:rPr>
        <w:rFonts w:ascii="Wingdings" w:hAnsi="Wingdings" w:hint="default"/>
      </w:rPr>
    </w:lvl>
    <w:lvl w:ilvl="3" w:tplc="1032C5D0">
      <w:start w:val="1"/>
      <w:numFmt w:val="bullet"/>
      <w:lvlText w:val=""/>
      <w:lvlJc w:val="left"/>
      <w:pPr>
        <w:ind w:left="2880" w:hanging="360"/>
      </w:pPr>
      <w:rPr>
        <w:rFonts w:ascii="Symbol" w:hAnsi="Symbol" w:hint="default"/>
      </w:rPr>
    </w:lvl>
    <w:lvl w:ilvl="4" w:tplc="4AD89586">
      <w:start w:val="1"/>
      <w:numFmt w:val="bullet"/>
      <w:lvlText w:val="o"/>
      <w:lvlJc w:val="left"/>
      <w:pPr>
        <w:ind w:left="3600" w:hanging="360"/>
      </w:pPr>
      <w:rPr>
        <w:rFonts w:ascii="Courier New" w:hAnsi="Courier New" w:cs="Courier New" w:hint="default"/>
      </w:rPr>
    </w:lvl>
    <w:lvl w:ilvl="5" w:tplc="9A60C80E">
      <w:start w:val="1"/>
      <w:numFmt w:val="bullet"/>
      <w:lvlText w:val=""/>
      <w:lvlJc w:val="left"/>
      <w:pPr>
        <w:ind w:left="4320" w:hanging="360"/>
      </w:pPr>
      <w:rPr>
        <w:rFonts w:ascii="Wingdings" w:hAnsi="Wingdings" w:hint="default"/>
      </w:rPr>
    </w:lvl>
    <w:lvl w:ilvl="6" w:tplc="4F9EF008">
      <w:start w:val="1"/>
      <w:numFmt w:val="bullet"/>
      <w:lvlText w:val=""/>
      <w:lvlJc w:val="left"/>
      <w:pPr>
        <w:ind w:left="5040" w:hanging="360"/>
      </w:pPr>
      <w:rPr>
        <w:rFonts w:ascii="Symbol" w:hAnsi="Symbol" w:hint="default"/>
      </w:rPr>
    </w:lvl>
    <w:lvl w:ilvl="7" w:tplc="1084D908">
      <w:start w:val="1"/>
      <w:numFmt w:val="bullet"/>
      <w:lvlText w:val="o"/>
      <w:lvlJc w:val="left"/>
      <w:pPr>
        <w:ind w:left="5760" w:hanging="360"/>
      </w:pPr>
      <w:rPr>
        <w:rFonts w:ascii="Courier New" w:hAnsi="Courier New" w:cs="Courier New" w:hint="default"/>
      </w:rPr>
    </w:lvl>
    <w:lvl w:ilvl="8" w:tplc="8FC4FB62">
      <w:start w:val="1"/>
      <w:numFmt w:val="bullet"/>
      <w:lvlText w:val=""/>
      <w:lvlJc w:val="left"/>
      <w:pPr>
        <w:ind w:left="6480" w:hanging="360"/>
      </w:pPr>
      <w:rPr>
        <w:rFonts w:ascii="Wingdings" w:hAnsi="Wingdings" w:hint="default"/>
      </w:rPr>
    </w:lvl>
  </w:abstractNum>
  <w:num w:numId="1">
    <w:abstractNumId w:val="113"/>
  </w:num>
  <w:num w:numId="2">
    <w:abstractNumId w:val="106"/>
  </w:num>
  <w:num w:numId="3">
    <w:abstractNumId w:val="155"/>
  </w:num>
  <w:num w:numId="4">
    <w:abstractNumId w:val="48"/>
  </w:num>
  <w:num w:numId="5">
    <w:abstractNumId w:val="39"/>
  </w:num>
  <w:num w:numId="6">
    <w:abstractNumId w:val="105"/>
  </w:num>
  <w:num w:numId="7">
    <w:abstractNumId w:val="96"/>
  </w:num>
  <w:num w:numId="8">
    <w:abstractNumId w:val="110"/>
  </w:num>
  <w:num w:numId="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0"/>
  </w:num>
  <w:num w:numId="11">
    <w:abstractNumId w:val="19"/>
  </w:num>
  <w:num w:numId="12">
    <w:abstractNumId w:val="157"/>
  </w:num>
  <w:num w:numId="13">
    <w:abstractNumId w:val="68"/>
  </w:num>
  <w:num w:numId="14">
    <w:abstractNumId w:val="142"/>
  </w:num>
  <w:num w:numId="15">
    <w:abstractNumId w:val="102"/>
  </w:num>
  <w:num w:numId="16">
    <w:abstractNumId w:val="56"/>
  </w:num>
  <w:num w:numId="17">
    <w:abstractNumId w:val="10"/>
  </w:num>
  <w:num w:numId="18">
    <w:abstractNumId w:val="18"/>
  </w:num>
  <w:num w:numId="19">
    <w:abstractNumId w:val="25"/>
  </w:num>
  <w:num w:numId="20">
    <w:abstractNumId w:val="85"/>
  </w:num>
  <w:num w:numId="21">
    <w:abstractNumId w:val="97"/>
  </w:num>
  <w:num w:numId="22">
    <w:abstractNumId w:val="20"/>
  </w:num>
  <w:num w:numId="23">
    <w:abstractNumId w:val="123"/>
  </w:num>
  <w:num w:numId="24">
    <w:abstractNumId w:val="63"/>
  </w:num>
  <w:num w:numId="25">
    <w:abstractNumId w:val="44"/>
  </w:num>
  <w:num w:numId="26">
    <w:abstractNumId w:val="33"/>
  </w:num>
  <w:num w:numId="27">
    <w:abstractNumId w:val="67"/>
  </w:num>
  <w:num w:numId="28">
    <w:abstractNumId w:val="55"/>
  </w:num>
  <w:num w:numId="29">
    <w:abstractNumId w:val="116"/>
  </w:num>
  <w:num w:numId="30">
    <w:abstractNumId w:val="15"/>
  </w:num>
  <w:num w:numId="31">
    <w:abstractNumId w:val="61"/>
  </w:num>
  <w:num w:numId="32">
    <w:abstractNumId w:val="112"/>
  </w:num>
  <w:num w:numId="33">
    <w:abstractNumId w:val="2"/>
  </w:num>
  <w:num w:numId="34">
    <w:abstractNumId w:val="176"/>
  </w:num>
  <w:num w:numId="35">
    <w:abstractNumId w:val="17"/>
  </w:num>
  <w:num w:numId="36">
    <w:abstractNumId w:val="64"/>
  </w:num>
  <w:num w:numId="37">
    <w:abstractNumId w:val="22"/>
  </w:num>
  <w:num w:numId="38">
    <w:abstractNumId w:val="119"/>
  </w:num>
  <w:num w:numId="39">
    <w:abstractNumId w:val="13"/>
  </w:num>
  <w:num w:numId="40">
    <w:abstractNumId w:val="88"/>
  </w:num>
  <w:num w:numId="41">
    <w:abstractNumId w:val="129"/>
  </w:num>
  <w:num w:numId="42">
    <w:abstractNumId w:val="65"/>
  </w:num>
  <w:num w:numId="43">
    <w:abstractNumId w:val="130"/>
  </w:num>
  <w:num w:numId="44">
    <w:abstractNumId w:val="37"/>
  </w:num>
  <w:num w:numId="45">
    <w:abstractNumId w:val="111"/>
  </w:num>
  <w:num w:numId="46">
    <w:abstractNumId w:val="59"/>
  </w:num>
  <w:num w:numId="47">
    <w:abstractNumId w:val="156"/>
  </w:num>
  <w:num w:numId="48">
    <w:abstractNumId w:val="168"/>
  </w:num>
  <w:num w:numId="49">
    <w:abstractNumId w:val="146"/>
  </w:num>
  <w:num w:numId="50">
    <w:abstractNumId w:val="38"/>
  </w:num>
  <w:num w:numId="51">
    <w:abstractNumId w:val="137"/>
  </w:num>
  <w:num w:numId="52">
    <w:abstractNumId w:val="108"/>
  </w:num>
  <w:num w:numId="53">
    <w:abstractNumId w:val="11"/>
  </w:num>
  <w:num w:numId="54">
    <w:abstractNumId w:val="71"/>
  </w:num>
  <w:num w:numId="55">
    <w:abstractNumId w:val="87"/>
  </w:num>
  <w:num w:numId="56">
    <w:abstractNumId w:val="45"/>
  </w:num>
  <w:num w:numId="57">
    <w:abstractNumId w:val="165"/>
  </w:num>
  <w:num w:numId="58">
    <w:abstractNumId w:val="172"/>
  </w:num>
  <w:num w:numId="59">
    <w:abstractNumId w:val="177"/>
  </w:num>
  <w:num w:numId="60">
    <w:abstractNumId w:val="5"/>
  </w:num>
  <w:num w:numId="61">
    <w:abstractNumId w:val="74"/>
  </w:num>
  <w:num w:numId="62">
    <w:abstractNumId w:val="171"/>
  </w:num>
  <w:num w:numId="63">
    <w:abstractNumId w:val="91"/>
  </w:num>
  <w:num w:numId="64">
    <w:abstractNumId w:val="107"/>
  </w:num>
  <w:num w:numId="65">
    <w:abstractNumId w:val="149"/>
  </w:num>
  <w:num w:numId="66">
    <w:abstractNumId w:val="8"/>
  </w:num>
  <w:num w:numId="67">
    <w:abstractNumId w:val="80"/>
  </w:num>
  <w:num w:numId="68">
    <w:abstractNumId w:val="50"/>
  </w:num>
  <w:num w:numId="69">
    <w:abstractNumId w:val="128"/>
  </w:num>
  <w:num w:numId="70">
    <w:abstractNumId w:val="104"/>
  </w:num>
  <w:num w:numId="71">
    <w:abstractNumId w:val="12"/>
  </w:num>
  <w:num w:numId="72">
    <w:abstractNumId w:val="93"/>
  </w:num>
  <w:num w:numId="73">
    <w:abstractNumId w:val="94"/>
  </w:num>
  <w:num w:numId="74">
    <w:abstractNumId w:val="98"/>
  </w:num>
  <w:num w:numId="75">
    <w:abstractNumId w:val="125"/>
  </w:num>
  <w:num w:numId="76">
    <w:abstractNumId w:val="34"/>
  </w:num>
  <w:num w:numId="77">
    <w:abstractNumId w:val="143"/>
  </w:num>
  <w:num w:numId="78">
    <w:abstractNumId w:val="160"/>
  </w:num>
  <w:num w:numId="79">
    <w:abstractNumId w:val="169"/>
  </w:num>
  <w:num w:numId="80">
    <w:abstractNumId w:val="7"/>
  </w:num>
  <w:num w:numId="81">
    <w:abstractNumId w:val="164"/>
  </w:num>
  <w:num w:numId="82">
    <w:abstractNumId w:val="159"/>
  </w:num>
  <w:num w:numId="83">
    <w:abstractNumId w:val="52"/>
  </w:num>
  <w:num w:numId="84">
    <w:abstractNumId w:val="147"/>
  </w:num>
  <w:num w:numId="85">
    <w:abstractNumId w:val="66"/>
  </w:num>
  <w:num w:numId="86">
    <w:abstractNumId w:val="69"/>
  </w:num>
  <w:num w:numId="87">
    <w:abstractNumId w:val="53"/>
  </w:num>
  <w:num w:numId="88">
    <w:abstractNumId w:val="41"/>
  </w:num>
  <w:num w:numId="89">
    <w:abstractNumId w:val="60"/>
  </w:num>
  <w:num w:numId="90">
    <w:abstractNumId w:val="6"/>
  </w:num>
  <w:num w:numId="91">
    <w:abstractNumId w:val="145"/>
  </w:num>
  <w:num w:numId="92">
    <w:abstractNumId w:val="35"/>
  </w:num>
  <w:num w:numId="93">
    <w:abstractNumId w:val="16"/>
  </w:num>
  <w:num w:numId="94">
    <w:abstractNumId w:val="148"/>
  </w:num>
  <w:num w:numId="95">
    <w:abstractNumId w:val="57"/>
  </w:num>
  <w:num w:numId="96">
    <w:abstractNumId w:val="70"/>
  </w:num>
  <w:num w:numId="97">
    <w:abstractNumId w:val="131"/>
  </w:num>
  <w:num w:numId="98">
    <w:abstractNumId w:val="152"/>
  </w:num>
  <w:num w:numId="99">
    <w:abstractNumId w:val="175"/>
  </w:num>
  <w:num w:numId="100">
    <w:abstractNumId w:val="103"/>
  </w:num>
  <w:num w:numId="101">
    <w:abstractNumId w:val="95"/>
  </w:num>
  <w:num w:numId="102">
    <w:abstractNumId w:val="174"/>
  </w:num>
  <w:num w:numId="103">
    <w:abstractNumId w:val="161"/>
  </w:num>
  <w:num w:numId="104">
    <w:abstractNumId w:val="153"/>
  </w:num>
  <w:num w:numId="105">
    <w:abstractNumId w:val="9"/>
  </w:num>
  <w:num w:numId="106">
    <w:abstractNumId w:val="75"/>
  </w:num>
  <w:num w:numId="107">
    <w:abstractNumId w:val="144"/>
  </w:num>
  <w:num w:numId="108">
    <w:abstractNumId w:val="43"/>
  </w:num>
  <w:num w:numId="109">
    <w:abstractNumId w:val="167"/>
  </w:num>
  <w:num w:numId="110">
    <w:abstractNumId w:val="132"/>
  </w:num>
  <w:num w:numId="111">
    <w:abstractNumId w:val="118"/>
  </w:num>
  <w:num w:numId="112">
    <w:abstractNumId w:val="31"/>
  </w:num>
  <w:num w:numId="113">
    <w:abstractNumId w:val="158"/>
  </w:num>
  <w:num w:numId="114">
    <w:abstractNumId w:val="27"/>
  </w:num>
  <w:num w:numId="115">
    <w:abstractNumId w:val="154"/>
  </w:num>
  <w:num w:numId="116">
    <w:abstractNumId w:val="81"/>
  </w:num>
  <w:num w:numId="117">
    <w:abstractNumId w:val="126"/>
  </w:num>
  <w:num w:numId="118">
    <w:abstractNumId w:val="124"/>
  </w:num>
  <w:num w:numId="119">
    <w:abstractNumId w:val="99"/>
  </w:num>
  <w:num w:numId="120">
    <w:abstractNumId w:val="51"/>
  </w:num>
  <w:num w:numId="121">
    <w:abstractNumId w:val="0"/>
  </w:num>
  <w:num w:numId="122">
    <w:abstractNumId w:val="121"/>
  </w:num>
  <w:num w:numId="123">
    <w:abstractNumId w:val="73"/>
  </w:num>
  <w:num w:numId="124">
    <w:abstractNumId w:val="134"/>
  </w:num>
  <w:num w:numId="125">
    <w:abstractNumId w:val="32"/>
  </w:num>
  <w:num w:numId="126">
    <w:abstractNumId w:val="62"/>
  </w:num>
  <w:num w:numId="127">
    <w:abstractNumId w:val="76"/>
  </w:num>
  <w:num w:numId="128">
    <w:abstractNumId w:val="83"/>
  </w:num>
  <w:num w:numId="129">
    <w:abstractNumId w:val="54"/>
  </w:num>
  <w:num w:numId="130">
    <w:abstractNumId w:val="47"/>
  </w:num>
  <w:num w:numId="131">
    <w:abstractNumId w:val="42"/>
  </w:num>
  <w:num w:numId="132">
    <w:abstractNumId w:val="136"/>
  </w:num>
  <w:num w:numId="133">
    <w:abstractNumId w:val="141"/>
  </w:num>
  <w:num w:numId="134">
    <w:abstractNumId w:val="133"/>
  </w:num>
  <w:num w:numId="135">
    <w:abstractNumId w:val="109"/>
  </w:num>
  <w:num w:numId="136">
    <w:abstractNumId w:val="46"/>
  </w:num>
  <w:num w:numId="137">
    <w:abstractNumId w:val="163"/>
  </w:num>
  <w:num w:numId="138">
    <w:abstractNumId w:val="117"/>
  </w:num>
  <w:num w:numId="139">
    <w:abstractNumId w:val="82"/>
  </w:num>
  <w:num w:numId="140">
    <w:abstractNumId w:val="36"/>
  </w:num>
  <w:num w:numId="141">
    <w:abstractNumId w:val="162"/>
  </w:num>
  <w:num w:numId="142">
    <w:abstractNumId w:val="14"/>
  </w:num>
  <w:num w:numId="143">
    <w:abstractNumId w:val="78"/>
  </w:num>
  <w:num w:numId="144">
    <w:abstractNumId w:val="101"/>
  </w:num>
  <w:num w:numId="145">
    <w:abstractNumId w:val="24"/>
  </w:num>
  <w:num w:numId="146">
    <w:abstractNumId w:val="89"/>
  </w:num>
  <w:num w:numId="147">
    <w:abstractNumId w:val="140"/>
  </w:num>
  <w:num w:numId="148">
    <w:abstractNumId w:val="138"/>
  </w:num>
  <w:num w:numId="149">
    <w:abstractNumId w:val="86"/>
  </w:num>
  <w:num w:numId="150">
    <w:abstractNumId w:val="29"/>
  </w:num>
  <w:num w:numId="151">
    <w:abstractNumId w:val="79"/>
  </w:num>
  <w:num w:numId="152">
    <w:abstractNumId w:val="166"/>
  </w:num>
  <w:num w:numId="153">
    <w:abstractNumId w:val="151"/>
  </w:num>
  <w:num w:numId="154">
    <w:abstractNumId w:val="3"/>
  </w:num>
  <w:num w:numId="155">
    <w:abstractNumId w:val="139"/>
  </w:num>
  <w:num w:numId="156">
    <w:abstractNumId w:val="84"/>
  </w:num>
  <w:num w:numId="157">
    <w:abstractNumId w:val="30"/>
  </w:num>
  <w:num w:numId="158">
    <w:abstractNumId w:val="72"/>
  </w:num>
  <w:num w:numId="159">
    <w:abstractNumId w:val="40"/>
  </w:num>
  <w:num w:numId="160">
    <w:abstractNumId w:val="58"/>
  </w:num>
  <w:num w:numId="161">
    <w:abstractNumId w:val="28"/>
  </w:num>
  <w:num w:numId="162">
    <w:abstractNumId w:val="1"/>
  </w:num>
  <w:num w:numId="163">
    <w:abstractNumId w:val="173"/>
  </w:num>
  <w:num w:numId="164">
    <w:abstractNumId w:val="135"/>
  </w:num>
  <w:num w:numId="165">
    <w:abstractNumId w:val="23"/>
  </w:num>
  <w:num w:numId="166">
    <w:abstractNumId w:val="150"/>
  </w:num>
  <w:num w:numId="167">
    <w:abstractNumId w:val="114"/>
  </w:num>
  <w:num w:numId="168">
    <w:abstractNumId w:val="4"/>
  </w:num>
  <w:num w:numId="169">
    <w:abstractNumId w:val="122"/>
  </w:num>
  <w:num w:numId="170">
    <w:abstractNumId w:val="21"/>
  </w:num>
  <w:num w:numId="171">
    <w:abstractNumId w:val="77"/>
  </w:num>
  <w:num w:numId="172">
    <w:abstractNumId w:val="115"/>
  </w:num>
  <w:num w:numId="173">
    <w:abstractNumId w:val="92"/>
  </w:num>
  <w:num w:numId="174">
    <w:abstractNumId w:val="26"/>
  </w:num>
  <w:num w:numId="175">
    <w:abstractNumId w:val="120"/>
  </w:num>
  <w:num w:numId="176">
    <w:abstractNumId w:val="170"/>
  </w:num>
  <w:num w:numId="177">
    <w:abstractNumId w:val="49"/>
  </w:num>
  <w:num w:numId="178">
    <w:abstractNumId w:val="100"/>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grammar="clean"/>
  <w:defaultTabStop w:val="708"/>
  <w:characterSpacingControl w:val="doNotCompress"/>
  <w:footnotePr>
    <w:numFmt w:val="lowerRoman"/>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02A"/>
    <w:rsid w:val="000405E6"/>
    <w:rsid w:val="00050B9C"/>
    <w:rsid w:val="00053AD3"/>
    <w:rsid w:val="000570EC"/>
    <w:rsid w:val="000D31F4"/>
    <w:rsid w:val="000E0D7B"/>
    <w:rsid w:val="000E4E99"/>
    <w:rsid w:val="000F69E5"/>
    <w:rsid w:val="00140DE9"/>
    <w:rsid w:val="001B4440"/>
    <w:rsid w:val="001C0E64"/>
    <w:rsid w:val="002123E8"/>
    <w:rsid w:val="00224062"/>
    <w:rsid w:val="003578C7"/>
    <w:rsid w:val="003642CD"/>
    <w:rsid w:val="00373FF5"/>
    <w:rsid w:val="004008C7"/>
    <w:rsid w:val="00415685"/>
    <w:rsid w:val="00426F0D"/>
    <w:rsid w:val="004327AE"/>
    <w:rsid w:val="00443EB6"/>
    <w:rsid w:val="00450E6C"/>
    <w:rsid w:val="004A039B"/>
    <w:rsid w:val="005E36DE"/>
    <w:rsid w:val="005F6A38"/>
    <w:rsid w:val="00614AFB"/>
    <w:rsid w:val="006264D7"/>
    <w:rsid w:val="00641C68"/>
    <w:rsid w:val="006711E4"/>
    <w:rsid w:val="00673B93"/>
    <w:rsid w:val="006D12BA"/>
    <w:rsid w:val="006D2C15"/>
    <w:rsid w:val="007006EF"/>
    <w:rsid w:val="0070247D"/>
    <w:rsid w:val="00810217"/>
    <w:rsid w:val="00833565"/>
    <w:rsid w:val="008335B8"/>
    <w:rsid w:val="008451A4"/>
    <w:rsid w:val="00855D38"/>
    <w:rsid w:val="00895BAC"/>
    <w:rsid w:val="008F4C0B"/>
    <w:rsid w:val="00996930"/>
    <w:rsid w:val="00B350AE"/>
    <w:rsid w:val="00BB52A2"/>
    <w:rsid w:val="00BD0636"/>
    <w:rsid w:val="00CA7274"/>
    <w:rsid w:val="00CD2B31"/>
    <w:rsid w:val="00CE7407"/>
    <w:rsid w:val="00CF657E"/>
    <w:rsid w:val="00D953DE"/>
    <w:rsid w:val="00E0302A"/>
    <w:rsid w:val="00E04844"/>
    <w:rsid w:val="00E66323"/>
    <w:rsid w:val="00E81EE1"/>
    <w:rsid w:val="00E8626B"/>
    <w:rsid w:val="00EC0677"/>
    <w:rsid w:val="00EC0954"/>
    <w:rsid w:val="00EC330F"/>
    <w:rsid w:val="00F529C3"/>
    <w:rsid w:val="00F97E28"/>
    <w:rsid w:val="00FA2A6C"/>
    <w:rsid w:val="00FA3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9148230"/>
  <w15:docId w15:val="{2AF03D12-C560-4026-ABF6-38FB28FF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Pr>
      <w:rFonts w:eastAsia="Times New Roman"/>
      <w:sz w:val="24"/>
      <w:lang w:eastAsia="ru-RU"/>
    </w:rPr>
  </w:style>
  <w:style w:type="paragraph" w:styleId="10">
    <w:name w:val="heading 1"/>
    <w:next w:val="20"/>
    <w:link w:val="14"/>
    <w:uiPriority w:val="9"/>
    <w:qFormat/>
    <w:pPr>
      <w:keepNext/>
      <w:keepLines/>
      <w:pageBreakBefore/>
      <w:numPr>
        <w:numId w:val="24"/>
      </w:numPr>
      <w:spacing w:after="240" w:line="360" w:lineRule="auto"/>
      <w:jc w:val="both"/>
      <w:outlineLvl w:val="0"/>
    </w:pPr>
    <w:rPr>
      <w:rFonts w:ascii="Arial" w:eastAsia="Times New Roman" w:hAnsi="Arial" w:cs="Arial"/>
      <w:b/>
      <w:bCs/>
      <w:caps/>
      <w:sz w:val="36"/>
      <w:szCs w:val="32"/>
      <w:lang w:eastAsia="ru-RU"/>
    </w:rPr>
  </w:style>
  <w:style w:type="paragraph" w:styleId="20">
    <w:name w:val="heading 2"/>
    <w:next w:val="a5"/>
    <w:link w:val="22"/>
    <w:unhideWhenUsed/>
    <w:qFormat/>
    <w:pPr>
      <w:keepNext/>
      <w:keepLines/>
      <w:numPr>
        <w:ilvl w:val="1"/>
        <w:numId w:val="24"/>
      </w:numPr>
      <w:spacing w:before="480" w:after="240" w:line="360" w:lineRule="auto"/>
      <w:ind w:left="993"/>
      <w:jc w:val="both"/>
      <w:outlineLvl w:val="1"/>
    </w:pPr>
    <w:rPr>
      <w:rFonts w:ascii="Arial" w:eastAsiaTheme="majorEastAsia" w:hAnsi="Arial" w:cstheme="majorBidi"/>
      <w:b/>
      <w:bCs/>
      <w:sz w:val="32"/>
      <w:szCs w:val="26"/>
      <w:lang w:eastAsia="ru-RU"/>
    </w:rPr>
  </w:style>
  <w:style w:type="paragraph" w:styleId="30">
    <w:name w:val="heading 3"/>
    <w:next w:val="a5"/>
    <w:link w:val="32"/>
    <w:qFormat/>
    <w:pPr>
      <w:keepNext/>
      <w:keepLines/>
      <w:numPr>
        <w:ilvl w:val="2"/>
        <w:numId w:val="24"/>
      </w:numPr>
      <w:spacing w:before="480" w:after="240" w:line="360" w:lineRule="auto"/>
      <w:jc w:val="both"/>
      <w:outlineLvl w:val="2"/>
    </w:pPr>
    <w:rPr>
      <w:rFonts w:ascii="Arial" w:eastAsia="Times New Roman" w:hAnsi="Arial"/>
      <w:b/>
      <w:bCs/>
      <w:sz w:val="28"/>
      <w:lang w:eastAsia="ru-RU"/>
    </w:rPr>
  </w:style>
  <w:style w:type="paragraph" w:styleId="4">
    <w:name w:val="heading 4"/>
    <w:next w:val="a5"/>
    <w:link w:val="40"/>
    <w:qFormat/>
    <w:pPr>
      <w:keepNext/>
      <w:keepLines/>
      <w:numPr>
        <w:ilvl w:val="3"/>
        <w:numId w:val="24"/>
      </w:numPr>
      <w:spacing w:before="480" w:after="240" w:line="360" w:lineRule="auto"/>
      <w:jc w:val="both"/>
      <w:outlineLvl w:val="3"/>
    </w:pPr>
    <w:rPr>
      <w:rFonts w:ascii="Arial" w:eastAsia="Times New Roman" w:hAnsi="Arial"/>
      <w:b/>
      <w:sz w:val="24"/>
      <w:lang w:eastAsia="ru-RU"/>
    </w:rPr>
  </w:style>
  <w:style w:type="paragraph" w:styleId="5">
    <w:name w:val="heading 5"/>
    <w:next w:val="a5"/>
    <w:link w:val="50"/>
    <w:qFormat/>
    <w:pPr>
      <w:keepNext/>
      <w:numPr>
        <w:ilvl w:val="4"/>
        <w:numId w:val="24"/>
      </w:numPr>
      <w:spacing w:before="480" w:after="240" w:line="360" w:lineRule="auto"/>
      <w:jc w:val="both"/>
      <w:outlineLvl w:val="4"/>
    </w:pPr>
    <w:rPr>
      <w:rFonts w:ascii="Arial" w:eastAsia="Times New Roman" w:hAnsi="Arial"/>
      <w:bCs/>
      <w:i/>
      <w:iCs/>
      <w:sz w:val="24"/>
      <w:szCs w:val="26"/>
      <w:lang w:eastAsia="ru-RU"/>
    </w:rPr>
  </w:style>
  <w:style w:type="paragraph" w:styleId="6">
    <w:name w:val="heading 6"/>
    <w:next w:val="a5"/>
    <w:link w:val="60"/>
    <w:qFormat/>
    <w:pPr>
      <w:keepNext/>
      <w:numPr>
        <w:ilvl w:val="5"/>
        <w:numId w:val="24"/>
      </w:numPr>
      <w:spacing w:before="480" w:after="240" w:line="360" w:lineRule="auto"/>
      <w:jc w:val="both"/>
      <w:outlineLvl w:val="5"/>
    </w:pPr>
    <w:rPr>
      <w:rFonts w:ascii="Arial" w:eastAsia="Times New Roman" w:hAnsi="Arial"/>
      <w:i/>
      <w:sz w:val="24"/>
    </w:rPr>
  </w:style>
  <w:style w:type="paragraph" w:styleId="7">
    <w:name w:val="heading 7"/>
    <w:basedOn w:val="a4"/>
    <w:next w:val="a4"/>
    <w:link w:val="70"/>
    <w:uiPriority w:val="99"/>
    <w:qFormat/>
    <w:pPr>
      <w:keepNext/>
      <w:spacing w:before="120"/>
      <w:ind w:left="1296" w:hanging="1296"/>
      <w:outlineLvl w:val="6"/>
    </w:pPr>
    <w:rPr>
      <w:i/>
      <w:lang w:eastAsia="en-US"/>
    </w:rPr>
  </w:style>
  <w:style w:type="paragraph" w:styleId="8">
    <w:name w:val="heading 8"/>
    <w:basedOn w:val="a4"/>
    <w:next w:val="a4"/>
    <w:link w:val="80"/>
    <w:uiPriority w:val="99"/>
    <w:qFormat/>
    <w:pPr>
      <w:keepNext/>
      <w:spacing w:before="120"/>
      <w:ind w:left="1440" w:hanging="1440"/>
      <w:outlineLvl w:val="7"/>
    </w:pPr>
    <w:rPr>
      <w:lang w:eastAsia="en-US"/>
    </w:rPr>
  </w:style>
  <w:style w:type="paragraph" w:styleId="9">
    <w:name w:val="heading 9"/>
    <w:basedOn w:val="a4"/>
    <w:next w:val="a4"/>
    <w:link w:val="90"/>
    <w:uiPriority w:val="99"/>
    <w:qFormat/>
    <w:pPr>
      <w:keepNext/>
      <w:spacing w:before="120"/>
      <w:ind w:left="1584" w:hanging="1584"/>
      <w:outlineLvl w:val="8"/>
    </w:pPr>
    <w:rPr>
      <w:lang w:eastAsia="en-US"/>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TitleChar">
    <w:name w:val="Title Char"/>
    <w:basedOn w:val="a6"/>
    <w:uiPriority w:val="10"/>
    <w:rPr>
      <w:sz w:val="48"/>
      <w:szCs w:val="48"/>
    </w:rPr>
  </w:style>
  <w:style w:type="character" w:customStyle="1" w:styleId="SubtitleChar">
    <w:name w:val="Subtitle Char"/>
    <w:basedOn w:val="a6"/>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ing1Char">
    <w:name w:val="Heading 1 Char"/>
    <w:basedOn w:val="a6"/>
    <w:uiPriority w:val="9"/>
    <w:rPr>
      <w:rFonts w:ascii="Arial" w:eastAsia="Arial" w:hAnsi="Arial" w:cs="Arial"/>
      <w:sz w:val="40"/>
      <w:szCs w:val="40"/>
    </w:rPr>
  </w:style>
  <w:style w:type="character" w:customStyle="1" w:styleId="Heading2Char">
    <w:name w:val="Heading 2 Char"/>
    <w:basedOn w:val="a6"/>
    <w:uiPriority w:val="9"/>
    <w:rPr>
      <w:rFonts w:ascii="Arial" w:eastAsia="Arial" w:hAnsi="Arial" w:cs="Arial"/>
      <w:sz w:val="34"/>
    </w:rPr>
  </w:style>
  <w:style w:type="character" w:customStyle="1" w:styleId="Heading3Char">
    <w:name w:val="Heading 3 Char"/>
    <w:basedOn w:val="a6"/>
    <w:uiPriority w:val="9"/>
    <w:rPr>
      <w:rFonts w:ascii="Arial" w:eastAsia="Arial" w:hAnsi="Arial" w:cs="Arial"/>
      <w:sz w:val="30"/>
      <w:szCs w:val="30"/>
    </w:rPr>
  </w:style>
  <w:style w:type="character" w:customStyle="1" w:styleId="Heading4Char">
    <w:name w:val="Heading 4 Char"/>
    <w:basedOn w:val="a6"/>
    <w:uiPriority w:val="9"/>
    <w:rPr>
      <w:rFonts w:ascii="Arial" w:eastAsia="Arial" w:hAnsi="Arial" w:cs="Arial"/>
      <w:b/>
      <w:bCs/>
      <w:sz w:val="26"/>
      <w:szCs w:val="26"/>
    </w:rPr>
  </w:style>
  <w:style w:type="character" w:customStyle="1" w:styleId="Heading5Char">
    <w:name w:val="Heading 5 Char"/>
    <w:basedOn w:val="a6"/>
    <w:uiPriority w:val="9"/>
    <w:rPr>
      <w:rFonts w:ascii="Arial" w:eastAsia="Arial" w:hAnsi="Arial" w:cs="Arial"/>
      <w:b/>
      <w:bCs/>
      <w:sz w:val="24"/>
      <w:szCs w:val="24"/>
    </w:rPr>
  </w:style>
  <w:style w:type="character" w:customStyle="1" w:styleId="Heading6Char">
    <w:name w:val="Heading 6 Char"/>
    <w:basedOn w:val="a6"/>
    <w:uiPriority w:val="9"/>
    <w:rPr>
      <w:rFonts w:ascii="Arial" w:eastAsia="Arial" w:hAnsi="Arial" w:cs="Arial"/>
      <w:b/>
      <w:bCs/>
      <w:sz w:val="22"/>
      <w:szCs w:val="22"/>
    </w:rPr>
  </w:style>
  <w:style w:type="character" w:customStyle="1" w:styleId="Heading7Char">
    <w:name w:val="Heading 7 Char"/>
    <w:basedOn w:val="a6"/>
    <w:uiPriority w:val="9"/>
    <w:rPr>
      <w:rFonts w:ascii="Arial" w:eastAsia="Arial" w:hAnsi="Arial" w:cs="Arial"/>
      <w:b/>
      <w:bCs/>
      <w:i/>
      <w:iCs/>
      <w:sz w:val="22"/>
      <w:szCs w:val="22"/>
    </w:rPr>
  </w:style>
  <w:style w:type="character" w:customStyle="1" w:styleId="Heading8Char">
    <w:name w:val="Heading 8 Char"/>
    <w:basedOn w:val="a6"/>
    <w:uiPriority w:val="9"/>
    <w:rPr>
      <w:rFonts w:ascii="Arial" w:eastAsia="Arial" w:hAnsi="Arial" w:cs="Arial"/>
      <w:i/>
      <w:iCs/>
      <w:sz w:val="22"/>
      <w:szCs w:val="22"/>
    </w:rPr>
  </w:style>
  <w:style w:type="character" w:customStyle="1" w:styleId="Heading9Char">
    <w:name w:val="Heading 9 Char"/>
    <w:basedOn w:val="a6"/>
    <w:uiPriority w:val="9"/>
    <w:rPr>
      <w:rFonts w:ascii="Arial" w:eastAsia="Arial" w:hAnsi="Arial" w:cs="Arial"/>
      <w:i/>
      <w:iCs/>
      <w:sz w:val="21"/>
      <w:szCs w:val="21"/>
    </w:rPr>
  </w:style>
  <w:style w:type="paragraph" w:styleId="a9">
    <w:name w:val="Title"/>
    <w:basedOn w:val="a4"/>
    <w:next w:val="a4"/>
    <w:link w:val="aa"/>
    <w:uiPriority w:val="10"/>
    <w:qFormat/>
    <w:pPr>
      <w:spacing w:before="300" w:after="200"/>
      <w:contextualSpacing/>
    </w:pPr>
    <w:rPr>
      <w:sz w:val="48"/>
      <w:szCs w:val="48"/>
    </w:rPr>
  </w:style>
  <w:style w:type="character" w:customStyle="1" w:styleId="aa">
    <w:name w:val="Заголовок Знак"/>
    <w:basedOn w:val="a6"/>
    <w:link w:val="a9"/>
    <w:uiPriority w:val="10"/>
    <w:rPr>
      <w:sz w:val="48"/>
      <w:szCs w:val="48"/>
    </w:rPr>
  </w:style>
  <w:style w:type="paragraph" w:styleId="ab">
    <w:name w:val="Subtitle"/>
    <w:basedOn w:val="a4"/>
    <w:next w:val="a4"/>
    <w:link w:val="ac"/>
    <w:uiPriority w:val="11"/>
    <w:qFormat/>
    <w:pPr>
      <w:spacing w:before="200" w:after="200"/>
    </w:pPr>
    <w:rPr>
      <w:szCs w:val="24"/>
    </w:rPr>
  </w:style>
  <w:style w:type="character" w:customStyle="1" w:styleId="ac">
    <w:name w:val="Подзаголовок Знак"/>
    <w:basedOn w:val="a6"/>
    <w:link w:val="ab"/>
    <w:uiPriority w:val="11"/>
    <w:rPr>
      <w:sz w:val="24"/>
      <w:szCs w:val="24"/>
    </w:rPr>
  </w:style>
  <w:style w:type="paragraph" w:styleId="23">
    <w:name w:val="Quote"/>
    <w:basedOn w:val="a4"/>
    <w:next w:val="a4"/>
    <w:link w:val="24"/>
    <w:uiPriority w:val="29"/>
    <w:qFormat/>
    <w:pPr>
      <w:ind w:left="720" w:right="720"/>
    </w:pPr>
    <w:rPr>
      <w:i/>
    </w:rPr>
  </w:style>
  <w:style w:type="character" w:customStyle="1" w:styleId="24">
    <w:name w:val="Цитата 2 Знак"/>
    <w:link w:val="23"/>
    <w:uiPriority w:val="29"/>
    <w:rPr>
      <w:i/>
    </w:rPr>
  </w:style>
  <w:style w:type="paragraph" w:styleId="ad">
    <w:name w:val="Intense Quote"/>
    <w:basedOn w:val="a4"/>
    <w:next w:val="a4"/>
    <w:link w:val="ae"/>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e">
    <w:name w:val="Выделенная цитата Знак"/>
    <w:link w:val="ad"/>
    <w:uiPriority w:val="30"/>
    <w:rPr>
      <w:i/>
    </w:rPr>
  </w:style>
  <w:style w:type="character" w:customStyle="1" w:styleId="HeaderChar">
    <w:name w:val="Header Char"/>
    <w:basedOn w:val="a6"/>
    <w:uiPriority w:val="99"/>
  </w:style>
  <w:style w:type="character" w:customStyle="1" w:styleId="FooterChar">
    <w:name w:val="Footer Char"/>
    <w:basedOn w:val="a6"/>
    <w:uiPriority w:val="99"/>
  </w:style>
  <w:style w:type="character" w:customStyle="1" w:styleId="CaptionChar">
    <w:name w:val="Caption Char"/>
    <w:uiPriority w:val="99"/>
  </w:style>
  <w:style w:type="table" w:customStyle="1" w:styleId="TableGridLight">
    <w:name w:val="Table Grid Light"/>
    <w:basedOn w:val="a7"/>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5">
    <w:name w:val="Plain Table 1"/>
    <w:basedOn w:val="a7"/>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5">
    <w:name w:val="Plain Table 2"/>
    <w:basedOn w:val="a7"/>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3">
    <w:name w:val="Plain Table 3"/>
    <w:basedOn w:val="a7"/>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7"/>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7"/>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7"/>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7"/>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7"/>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7"/>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7"/>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7"/>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7"/>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7"/>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7"/>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7"/>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7"/>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7"/>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7"/>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7"/>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7"/>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7"/>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7"/>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7"/>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7"/>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7"/>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7"/>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7"/>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7"/>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7"/>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7"/>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7"/>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7"/>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7"/>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7"/>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7"/>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7"/>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7"/>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7"/>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7"/>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7"/>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7"/>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7"/>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7"/>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7"/>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7"/>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7"/>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7"/>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7"/>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7"/>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7"/>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7"/>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7"/>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7"/>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7"/>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7"/>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7"/>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7"/>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7"/>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7"/>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7"/>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7"/>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7"/>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7"/>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7"/>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7"/>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7"/>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7"/>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7"/>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7"/>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7"/>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7"/>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7"/>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7"/>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7"/>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7"/>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7"/>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7"/>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7"/>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7"/>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7"/>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7"/>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7"/>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7"/>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7"/>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7"/>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7"/>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7"/>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7"/>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7"/>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7"/>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7"/>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7"/>
    <w:uiPriority w:val="99"/>
    <w:rPr>
      <w:color w:val="40404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7"/>
    <w:uiPriority w:val="99"/>
    <w:rPr>
      <w:color w:val="40404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7"/>
    <w:uiPriority w:val="99"/>
    <w:rPr>
      <w:color w:val="40404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7"/>
    <w:uiPriority w:val="99"/>
    <w:rPr>
      <w:color w:val="40404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7"/>
    <w:uiPriority w:val="99"/>
    <w:rPr>
      <w:color w:val="40404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7"/>
    <w:uiPriority w:val="99"/>
    <w:rPr>
      <w:color w:val="40404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7"/>
    <w:uiPriority w:val="99"/>
    <w:rPr>
      <w:color w:val="40404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7"/>
    <w:uiPriority w:val="99"/>
    <w:rPr>
      <w:color w:val="40404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7"/>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7"/>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7"/>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7"/>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7"/>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7"/>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7"/>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styleId="af">
    <w:name w:val="endnote reference"/>
    <w:basedOn w:val="a6"/>
    <w:uiPriority w:val="99"/>
    <w:semiHidden/>
    <w:unhideWhenUsed/>
    <w:rPr>
      <w:vertAlign w:val="superscript"/>
    </w:rPr>
  </w:style>
  <w:style w:type="character" w:customStyle="1" w:styleId="14">
    <w:name w:val="Заголовок 1 Знак"/>
    <w:link w:val="10"/>
    <w:uiPriority w:val="9"/>
    <w:rPr>
      <w:rFonts w:ascii="Arial" w:eastAsia="Times New Roman" w:hAnsi="Arial" w:cs="Arial"/>
      <w:b/>
      <w:bCs/>
      <w:caps/>
      <w:sz w:val="36"/>
      <w:szCs w:val="32"/>
      <w:lang w:eastAsia="ru-RU"/>
    </w:rPr>
  </w:style>
  <w:style w:type="character" w:customStyle="1" w:styleId="22">
    <w:name w:val="Заголовок 2 Знак"/>
    <w:basedOn w:val="a6"/>
    <w:link w:val="20"/>
    <w:rPr>
      <w:rFonts w:ascii="Arial" w:eastAsiaTheme="majorEastAsia" w:hAnsi="Arial" w:cstheme="majorBidi"/>
      <w:b/>
      <w:bCs/>
      <w:sz w:val="32"/>
      <w:szCs w:val="26"/>
      <w:lang w:eastAsia="ru-RU"/>
    </w:rPr>
  </w:style>
  <w:style w:type="paragraph" w:styleId="16">
    <w:name w:val="toc 1"/>
    <w:basedOn w:val="a4"/>
    <w:next w:val="a4"/>
    <w:uiPriority w:val="39"/>
    <w:pPr>
      <w:keepNext/>
      <w:tabs>
        <w:tab w:val="right" w:leader="dot" w:pos="9639"/>
      </w:tabs>
      <w:spacing w:before="240" w:after="60"/>
      <w:jc w:val="both"/>
    </w:pPr>
    <w:rPr>
      <w:rFonts w:ascii="Arial" w:hAnsi="Arial"/>
      <w:b/>
    </w:rPr>
  </w:style>
  <w:style w:type="character" w:styleId="af0">
    <w:name w:val="Emphasis"/>
    <w:basedOn w:val="a6"/>
    <w:uiPriority w:val="20"/>
    <w:qFormat/>
    <w:rPr>
      <w:i/>
      <w:iCs/>
    </w:rPr>
  </w:style>
  <w:style w:type="character" w:customStyle="1" w:styleId="32">
    <w:name w:val="Заголовок 3 Знак"/>
    <w:basedOn w:val="a6"/>
    <w:link w:val="30"/>
    <w:rPr>
      <w:rFonts w:ascii="Arial" w:eastAsia="Times New Roman" w:hAnsi="Arial"/>
      <w:b/>
      <w:bCs/>
      <w:sz w:val="28"/>
      <w:lang w:eastAsia="ru-RU"/>
    </w:rPr>
  </w:style>
  <w:style w:type="character" w:customStyle="1" w:styleId="40">
    <w:name w:val="Заголовок 4 Знак"/>
    <w:basedOn w:val="a6"/>
    <w:link w:val="4"/>
    <w:rPr>
      <w:rFonts w:ascii="Arial" w:eastAsia="Times New Roman" w:hAnsi="Arial"/>
      <w:b/>
      <w:sz w:val="24"/>
      <w:lang w:eastAsia="ru-RU"/>
    </w:rPr>
  </w:style>
  <w:style w:type="character" w:customStyle="1" w:styleId="50">
    <w:name w:val="Заголовок 5 Знак"/>
    <w:basedOn w:val="a6"/>
    <w:link w:val="5"/>
    <w:rPr>
      <w:rFonts w:ascii="Arial" w:eastAsia="Times New Roman" w:hAnsi="Arial"/>
      <w:bCs/>
      <w:i/>
      <w:iCs/>
      <w:sz w:val="24"/>
      <w:szCs w:val="26"/>
      <w:lang w:eastAsia="ru-RU"/>
    </w:rPr>
  </w:style>
  <w:style w:type="character" w:customStyle="1" w:styleId="60">
    <w:name w:val="Заголовок 6 Знак"/>
    <w:basedOn w:val="a6"/>
    <w:link w:val="6"/>
    <w:rPr>
      <w:rFonts w:ascii="Arial" w:eastAsia="Times New Roman" w:hAnsi="Arial"/>
      <w:i/>
      <w:sz w:val="24"/>
    </w:rPr>
  </w:style>
  <w:style w:type="character" w:customStyle="1" w:styleId="70">
    <w:name w:val="Заголовок 7 Знак"/>
    <w:basedOn w:val="a6"/>
    <w:link w:val="7"/>
    <w:uiPriority w:val="99"/>
    <w:rPr>
      <w:rFonts w:eastAsia="Times New Roman"/>
      <w:i/>
      <w:sz w:val="24"/>
    </w:rPr>
  </w:style>
  <w:style w:type="character" w:customStyle="1" w:styleId="80">
    <w:name w:val="Заголовок 8 Знак"/>
    <w:basedOn w:val="a6"/>
    <w:link w:val="8"/>
    <w:uiPriority w:val="99"/>
    <w:rPr>
      <w:rFonts w:eastAsia="Times New Roman"/>
      <w:sz w:val="24"/>
    </w:rPr>
  </w:style>
  <w:style w:type="character" w:customStyle="1" w:styleId="90">
    <w:name w:val="Заголовок 9 Знак"/>
    <w:basedOn w:val="a6"/>
    <w:link w:val="9"/>
    <w:uiPriority w:val="99"/>
    <w:rPr>
      <w:rFonts w:eastAsia="Times New Roman"/>
      <w:sz w:val="24"/>
    </w:rPr>
  </w:style>
  <w:style w:type="paragraph" w:customStyle="1" w:styleId="a5">
    <w:name w:val="ГПН_Абзац_Обычный"/>
    <w:link w:val="af1"/>
    <w:qFormat/>
    <w:pPr>
      <w:spacing w:before="120" w:after="120" w:line="288" w:lineRule="auto"/>
      <w:jc w:val="both"/>
    </w:pPr>
    <w:rPr>
      <w:rFonts w:ascii="Arial" w:eastAsia="Times New Roman" w:hAnsi="Arial"/>
      <w:sz w:val="24"/>
    </w:rPr>
  </w:style>
  <w:style w:type="character" w:customStyle="1" w:styleId="af1">
    <w:name w:val="ГПН_Абзац_Обычный Знак"/>
    <w:link w:val="a5"/>
    <w:rPr>
      <w:rFonts w:ascii="Arial" w:eastAsia="Times New Roman" w:hAnsi="Arial"/>
      <w:sz w:val="24"/>
    </w:rPr>
  </w:style>
  <w:style w:type="character" w:customStyle="1" w:styleId="af2">
    <w:name w:val="ГПН_Знак_Подчеркнутый"/>
    <w:rPr>
      <w:u w:val="single"/>
    </w:rPr>
  </w:style>
  <w:style w:type="paragraph" w:customStyle="1" w:styleId="a3">
    <w:name w:val="ГПН_Список_Библиография"/>
    <w:basedOn w:val="a5"/>
    <w:pPr>
      <w:numPr>
        <w:numId w:val="3"/>
      </w:numPr>
      <w:tabs>
        <w:tab w:val="clear" w:pos="482"/>
        <w:tab w:val="num" w:pos="360"/>
      </w:tabs>
      <w:ind w:left="0" w:firstLine="0"/>
    </w:pPr>
    <w:rPr>
      <w:rFonts w:cs="Arial"/>
      <w:bCs/>
      <w:szCs w:val="28"/>
    </w:rPr>
  </w:style>
  <w:style w:type="character" w:customStyle="1" w:styleId="26">
    <w:name w:val="ГПН_Список_Абзац_2 Знак"/>
    <w:basedOn w:val="17"/>
    <w:link w:val="27"/>
    <w:rPr>
      <w:rFonts w:ascii="Arial" w:eastAsia="Times New Roman" w:hAnsi="Arial"/>
      <w:sz w:val="24"/>
    </w:rPr>
  </w:style>
  <w:style w:type="character" w:customStyle="1" w:styleId="af3">
    <w:name w:val="ГПН_Знак_Элемент_интерфейса"/>
    <w:qFormat/>
    <w:rPr>
      <w:b/>
    </w:rPr>
  </w:style>
  <w:style w:type="paragraph" w:customStyle="1" w:styleId="18">
    <w:name w:val="ГПН_Заголовок_1_Не_включенный_в_оглавление"/>
    <w:basedOn w:val="10"/>
    <w:next w:val="a5"/>
    <w:qFormat/>
    <w:pPr>
      <w:numPr>
        <w:numId w:val="0"/>
      </w:numPr>
    </w:pPr>
    <w:rPr>
      <w:rFonts w:cs="Times New Roman"/>
      <w:bCs w:val="0"/>
      <w:caps w:val="0"/>
      <w:szCs w:val="28"/>
    </w:rPr>
  </w:style>
  <w:style w:type="paragraph" w:customStyle="1" w:styleId="af4">
    <w:name w:val="ГПН_Пример"/>
    <w:basedOn w:val="a5"/>
    <w:pPr>
      <w:spacing w:before="360" w:after="360"/>
      <w:ind w:left="482"/>
      <w:contextualSpacing/>
    </w:pPr>
    <w:rPr>
      <w:sz w:val="22"/>
    </w:rPr>
  </w:style>
  <w:style w:type="paragraph" w:customStyle="1" w:styleId="af5">
    <w:name w:val="ГПН_Рисунок_Изображение"/>
    <w:basedOn w:val="a5"/>
    <w:next w:val="af6"/>
    <w:qFormat/>
    <w:pPr>
      <w:keepNext/>
      <w:spacing w:before="360"/>
      <w:jc w:val="center"/>
    </w:pPr>
  </w:style>
  <w:style w:type="paragraph" w:customStyle="1" w:styleId="af6">
    <w:name w:val="ГПН_Рисунок_Название"/>
    <w:basedOn w:val="a5"/>
    <w:next w:val="a5"/>
    <w:qFormat/>
    <w:pPr>
      <w:keepLines/>
      <w:spacing w:after="360"/>
      <w:jc w:val="center"/>
    </w:pPr>
    <w:rPr>
      <w:rFonts w:cs="Arial"/>
    </w:rPr>
  </w:style>
  <w:style w:type="character" w:customStyle="1" w:styleId="af7">
    <w:name w:val="ГПН_Знак_Курсив"/>
    <w:rPr>
      <w:b w:val="0"/>
      <w:i/>
    </w:rPr>
  </w:style>
  <w:style w:type="character" w:customStyle="1" w:styleId="af8">
    <w:name w:val="ГПН_Знак_Термин"/>
    <w:rPr>
      <w:i/>
    </w:rPr>
  </w:style>
  <w:style w:type="character" w:customStyle="1" w:styleId="af9">
    <w:name w:val="ГПН_Знак_Полужирный"/>
    <w:rPr>
      <w:b/>
    </w:rPr>
  </w:style>
  <w:style w:type="character" w:customStyle="1" w:styleId="afa">
    <w:name w:val="ГПН_Знак_Верхний_индекс"/>
    <w:rPr>
      <w:vertAlign w:val="superscript"/>
    </w:rPr>
  </w:style>
  <w:style w:type="paragraph" w:customStyle="1" w:styleId="21">
    <w:name w:val="ГПН_Список_Нум_2"/>
    <w:basedOn w:val="a5"/>
    <w:qFormat/>
    <w:pPr>
      <w:numPr>
        <w:ilvl w:val="1"/>
        <w:numId w:val="1"/>
      </w:numPr>
      <w:tabs>
        <w:tab w:val="clear" w:pos="964"/>
      </w:tabs>
      <w:ind w:left="1440" w:hanging="360"/>
    </w:pPr>
  </w:style>
  <w:style w:type="paragraph" w:customStyle="1" w:styleId="31">
    <w:name w:val="ГПН_Список_Нум_3"/>
    <w:basedOn w:val="a5"/>
    <w:qFormat/>
    <w:pPr>
      <w:numPr>
        <w:ilvl w:val="2"/>
        <w:numId w:val="1"/>
      </w:numPr>
      <w:tabs>
        <w:tab w:val="clear" w:pos="1446"/>
      </w:tabs>
      <w:ind w:left="2160" w:hanging="180"/>
    </w:pPr>
  </w:style>
  <w:style w:type="paragraph" w:customStyle="1" w:styleId="a1">
    <w:name w:val="ГПН_Процедура_Шаг"/>
    <w:basedOn w:val="a5"/>
    <w:qFormat/>
    <w:pPr>
      <w:numPr>
        <w:numId w:val="4"/>
      </w:numPr>
      <w:tabs>
        <w:tab w:val="clear" w:pos="482"/>
        <w:tab w:val="num" w:pos="360"/>
      </w:tabs>
      <w:ind w:left="0" w:firstLine="0"/>
    </w:pPr>
  </w:style>
  <w:style w:type="paragraph" w:customStyle="1" w:styleId="a2">
    <w:name w:val="ГПН_Процедура_Подшаг"/>
    <w:basedOn w:val="a5"/>
    <w:qFormat/>
    <w:pPr>
      <w:numPr>
        <w:ilvl w:val="1"/>
        <w:numId w:val="4"/>
      </w:numPr>
      <w:tabs>
        <w:tab w:val="clear" w:pos="964"/>
        <w:tab w:val="num" w:pos="360"/>
      </w:tabs>
      <w:ind w:left="0" w:firstLine="0"/>
    </w:pPr>
  </w:style>
  <w:style w:type="paragraph" w:styleId="afb">
    <w:name w:val="footnote text"/>
    <w:basedOn w:val="a5"/>
    <w:link w:val="afc"/>
    <w:pPr>
      <w:spacing w:after="60" w:line="240" w:lineRule="auto"/>
    </w:pPr>
    <w:rPr>
      <w:sz w:val="18"/>
    </w:rPr>
  </w:style>
  <w:style w:type="character" w:customStyle="1" w:styleId="afc">
    <w:name w:val="Текст сноски Знак"/>
    <w:basedOn w:val="a6"/>
    <w:link w:val="afb"/>
    <w:rPr>
      <w:rFonts w:ascii="Arial" w:eastAsia="Times New Roman" w:hAnsi="Arial"/>
      <w:sz w:val="18"/>
    </w:rPr>
  </w:style>
  <w:style w:type="paragraph" w:customStyle="1" w:styleId="19">
    <w:name w:val="ГПН_Таблица_Список_Нум_1"/>
    <w:basedOn w:val="afd"/>
  </w:style>
  <w:style w:type="paragraph" w:customStyle="1" w:styleId="1a">
    <w:name w:val="ГПН_Таблица_Список_Марк_1"/>
    <w:basedOn w:val="afd"/>
    <w:pPr>
      <w:tabs>
        <w:tab w:val="num" w:pos="1077"/>
      </w:tabs>
      <w:ind w:left="1077" w:hanging="357"/>
    </w:pPr>
  </w:style>
  <w:style w:type="paragraph" w:customStyle="1" w:styleId="28">
    <w:name w:val="ГПН_Таблица_Список_Марк_2"/>
    <w:basedOn w:val="afd"/>
    <w:pPr>
      <w:tabs>
        <w:tab w:val="num" w:pos="1361"/>
      </w:tabs>
      <w:ind w:left="1361" w:hanging="340"/>
    </w:pPr>
  </w:style>
  <w:style w:type="paragraph" w:customStyle="1" w:styleId="afe">
    <w:name w:val="ГПН_Список_Нум_Вводная_фраза"/>
    <w:basedOn w:val="a5"/>
    <w:next w:val="13"/>
    <w:link w:val="aff"/>
    <w:qFormat/>
    <w:pPr>
      <w:keepNext/>
    </w:pPr>
  </w:style>
  <w:style w:type="paragraph" w:customStyle="1" w:styleId="aff0">
    <w:name w:val="ГПН_Таблица_Список_Абзац"/>
    <w:basedOn w:val="afd"/>
    <w:pPr>
      <w:ind w:left="340"/>
    </w:pPr>
  </w:style>
  <w:style w:type="paragraph" w:customStyle="1" w:styleId="aff1">
    <w:name w:val="ГПН_Таблица_Число_в_ячейке"/>
    <w:basedOn w:val="afd"/>
    <w:link w:val="aff2"/>
    <w:pPr>
      <w:jc w:val="right"/>
    </w:pPr>
    <w:rPr>
      <w:rFonts w:cs="Arial"/>
      <w:bCs/>
    </w:rPr>
  </w:style>
  <w:style w:type="paragraph" w:customStyle="1" w:styleId="aff3">
    <w:name w:val="ГПН_Таблица_Подзаголовок"/>
    <w:basedOn w:val="afd"/>
    <w:link w:val="aff4"/>
    <w:pPr>
      <w:keepNext/>
      <w:jc w:val="center"/>
    </w:pPr>
    <w:rPr>
      <w:b/>
    </w:rPr>
  </w:style>
  <w:style w:type="paragraph" w:customStyle="1" w:styleId="aff5">
    <w:name w:val="ГПН_Процедура_Абзац_Подшага"/>
    <w:basedOn w:val="aff6"/>
    <w:pPr>
      <w:ind w:left="964"/>
    </w:pPr>
  </w:style>
  <w:style w:type="paragraph" w:customStyle="1" w:styleId="aff7">
    <w:name w:val="ГПН_Таблица_Шапка"/>
    <w:basedOn w:val="afd"/>
    <w:link w:val="aff8"/>
    <w:qFormat/>
    <w:pPr>
      <w:keepNext/>
      <w:keepLines/>
      <w:spacing w:before="60" w:after="60"/>
      <w:jc w:val="center"/>
    </w:pPr>
    <w:rPr>
      <w:b/>
      <w:color w:val="FFFFFF" w:themeColor="background1"/>
    </w:rPr>
  </w:style>
  <w:style w:type="paragraph" w:customStyle="1" w:styleId="aff9">
    <w:name w:val="ГПН_Таблица_Заголовок"/>
    <w:basedOn w:val="a5"/>
    <w:next w:val="a4"/>
    <w:qFormat/>
    <w:pPr>
      <w:keepNext/>
      <w:keepLines/>
      <w:spacing w:before="360"/>
      <w:jc w:val="left"/>
    </w:pPr>
    <w:rPr>
      <w:szCs w:val="24"/>
    </w:rPr>
  </w:style>
  <w:style w:type="paragraph" w:customStyle="1" w:styleId="affa">
    <w:name w:val="ГПН_ТЛ_Основной"/>
    <w:basedOn w:val="a5"/>
    <w:pPr>
      <w:spacing w:before="0" w:after="0" w:line="240" w:lineRule="auto"/>
      <w:jc w:val="left"/>
    </w:pPr>
  </w:style>
  <w:style w:type="paragraph" w:customStyle="1" w:styleId="affb">
    <w:name w:val="ГПН_ТЛ_Обозначение_документа"/>
    <w:basedOn w:val="affa"/>
    <w:next w:val="affa"/>
    <w:pPr>
      <w:spacing w:before="240" w:after="240"/>
      <w:jc w:val="center"/>
    </w:pPr>
    <w:rPr>
      <w:rFonts w:cs="Arial"/>
      <w:szCs w:val="28"/>
    </w:rPr>
  </w:style>
  <w:style w:type="paragraph" w:customStyle="1" w:styleId="affc">
    <w:name w:val="ГПН_ТЛ_Количество_листов"/>
    <w:basedOn w:val="affa"/>
    <w:next w:val="affa"/>
    <w:pPr>
      <w:spacing w:before="240" w:after="240"/>
      <w:jc w:val="center"/>
    </w:pPr>
    <w:rPr>
      <w:rFonts w:cs="Arial"/>
      <w:szCs w:val="28"/>
    </w:rPr>
  </w:style>
  <w:style w:type="paragraph" w:customStyle="1" w:styleId="affd">
    <w:name w:val="ГПН_ТЛ_Название_документа_Полное"/>
    <w:basedOn w:val="affa"/>
    <w:next w:val="a4"/>
    <w:pPr>
      <w:spacing w:before="120" w:after="120" w:line="264" w:lineRule="auto"/>
      <w:jc w:val="center"/>
    </w:pPr>
    <w:rPr>
      <w:rFonts w:cs="Arial"/>
      <w:bCs/>
      <w:color w:val="FFFFFF" w:themeColor="background1"/>
      <w:sz w:val="44"/>
      <w:szCs w:val="32"/>
    </w:rPr>
  </w:style>
  <w:style w:type="paragraph" w:styleId="29">
    <w:name w:val="toc 2"/>
    <w:basedOn w:val="a5"/>
    <w:next w:val="a5"/>
    <w:uiPriority w:val="39"/>
    <w:pPr>
      <w:tabs>
        <w:tab w:val="right" w:leader="dot" w:pos="9639"/>
      </w:tabs>
      <w:spacing w:before="60" w:after="60" w:line="240" w:lineRule="auto"/>
      <w:ind w:left="340"/>
      <w:jc w:val="left"/>
    </w:pPr>
    <w:rPr>
      <w:szCs w:val="24"/>
    </w:rPr>
  </w:style>
  <w:style w:type="paragraph" w:styleId="34">
    <w:name w:val="toc 3"/>
    <w:basedOn w:val="a5"/>
    <w:next w:val="a5"/>
    <w:uiPriority w:val="39"/>
    <w:pPr>
      <w:tabs>
        <w:tab w:val="right" w:leader="dot" w:pos="9639"/>
      </w:tabs>
      <w:spacing w:before="60" w:after="60" w:line="240" w:lineRule="auto"/>
      <w:ind w:left="680"/>
      <w:jc w:val="left"/>
    </w:pPr>
    <w:rPr>
      <w:iCs/>
      <w:szCs w:val="24"/>
    </w:rPr>
  </w:style>
  <w:style w:type="paragraph" w:customStyle="1" w:styleId="affe">
    <w:name w:val="ГПН_Подзаголовок"/>
    <w:basedOn w:val="a5"/>
    <w:next w:val="a5"/>
    <w:pPr>
      <w:keepNext/>
      <w:keepLines/>
      <w:spacing w:before="480"/>
    </w:pPr>
    <w:rPr>
      <w:b/>
    </w:rPr>
  </w:style>
  <w:style w:type="paragraph" w:customStyle="1" w:styleId="1b">
    <w:name w:val="ГПН_Заголовок_1_Дополнительный"/>
    <w:basedOn w:val="10"/>
    <w:next w:val="a5"/>
    <w:qFormat/>
    <w:pPr>
      <w:numPr>
        <w:numId w:val="0"/>
      </w:numPr>
    </w:pPr>
    <w:rPr>
      <w:rFonts w:cs="Times New Roman"/>
      <w:bCs w:val="0"/>
      <w:caps w:val="0"/>
      <w:szCs w:val="28"/>
    </w:rPr>
  </w:style>
  <w:style w:type="paragraph" w:customStyle="1" w:styleId="afff">
    <w:name w:val="ГПН_Определения"/>
    <w:basedOn w:val="a5"/>
    <w:pPr>
      <w:jc w:val="left"/>
    </w:pPr>
  </w:style>
  <w:style w:type="character" w:customStyle="1" w:styleId="aff2">
    <w:name w:val="ГПН_Таблица_Число_в_ячейке Знак"/>
    <w:basedOn w:val="a6"/>
    <w:link w:val="aff1"/>
    <w:rPr>
      <w:rFonts w:ascii="Arial" w:eastAsia="Times New Roman" w:hAnsi="Arial" w:cs="Arial"/>
      <w:bCs/>
    </w:rPr>
  </w:style>
  <w:style w:type="paragraph" w:customStyle="1" w:styleId="afff0">
    <w:name w:val="ГПН_Листинг"/>
    <w:basedOn w:val="a5"/>
    <w:pPr>
      <w:tabs>
        <w:tab w:val="left" w:pos="1134"/>
        <w:tab w:val="left" w:pos="1491"/>
      </w:tabs>
      <w:spacing w:after="360" w:line="240" w:lineRule="auto"/>
      <w:ind w:left="482"/>
      <w:contextualSpacing/>
      <w:jc w:val="left"/>
    </w:pPr>
    <w:rPr>
      <w:rFonts w:ascii="Courier New" w:hAnsi="Courier New"/>
    </w:rPr>
  </w:style>
  <w:style w:type="paragraph" w:customStyle="1" w:styleId="afff1">
    <w:name w:val="ГПН_Таблица_Боковик"/>
    <w:basedOn w:val="afd"/>
    <w:rPr>
      <w:b/>
    </w:rPr>
  </w:style>
  <w:style w:type="paragraph" w:customStyle="1" w:styleId="1c">
    <w:name w:val="ГПН_Список_Абзац_1"/>
    <w:basedOn w:val="a5"/>
    <w:link w:val="17"/>
    <w:qFormat/>
    <w:pPr>
      <w:ind w:left="482"/>
    </w:pPr>
  </w:style>
  <w:style w:type="character" w:customStyle="1" w:styleId="aff4">
    <w:name w:val="ГПН_Таблица_Подзаголовок Знак"/>
    <w:basedOn w:val="a6"/>
    <w:link w:val="aff3"/>
    <w:rPr>
      <w:rFonts w:ascii="Arial" w:eastAsia="Times New Roman" w:hAnsi="Arial"/>
      <w:b/>
    </w:rPr>
  </w:style>
  <w:style w:type="character" w:customStyle="1" w:styleId="afff2">
    <w:name w:val="ГПН_Знак_Гиперссылка"/>
    <w:rPr>
      <w:color w:val="0000FF"/>
      <w:u w:val="single"/>
      <w:lang w:val="en-US"/>
    </w:rPr>
  </w:style>
  <w:style w:type="paragraph" w:customStyle="1" w:styleId="2a">
    <w:name w:val="ГПН_Таблица_Список_Нум_2"/>
    <w:basedOn w:val="afd"/>
    <w:pPr>
      <w:tabs>
        <w:tab w:val="num" w:pos="1191"/>
      </w:tabs>
      <w:ind w:left="1191" w:hanging="471"/>
    </w:pPr>
  </w:style>
  <w:style w:type="paragraph" w:customStyle="1" w:styleId="35">
    <w:name w:val="ГПН_Таблица_Список_Нум_3"/>
    <w:basedOn w:val="afd"/>
    <w:pPr>
      <w:tabs>
        <w:tab w:val="num" w:pos="1191"/>
      </w:tabs>
      <w:ind w:left="1191" w:hanging="471"/>
    </w:pPr>
  </w:style>
  <w:style w:type="paragraph" w:customStyle="1" w:styleId="afff3">
    <w:name w:val="ГПН_Врезка_Примечание_Список"/>
    <w:basedOn w:val="a5"/>
    <w:pPr>
      <w:tabs>
        <w:tab w:val="num" w:pos="1191"/>
      </w:tabs>
      <w:spacing w:after="360"/>
      <w:ind w:left="1191" w:hanging="471"/>
      <w:contextualSpacing/>
    </w:pPr>
  </w:style>
  <w:style w:type="paragraph" w:customStyle="1" w:styleId="afff4">
    <w:name w:val="ГПН_Отбивка_после_таблицы"/>
    <w:basedOn w:val="a5"/>
    <w:next w:val="a5"/>
    <w:qFormat/>
    <w:pPr>
      <w:spacing w:before="0"/>
    </w:pPr>
  </w:style>
  <w:style w:type="paragraph" w:customStyle="1" w:styleId="afff5">
    <w:name w:val="ГПН_Врезка_Примечание_Заголовок"/>
    <w:basedOn w:val="a4"/>
    <w:next w:val="afff3"/>
    <w:pPr>
      <w:keepNext/>
      <w:keepLines/>
      <w:spacing w:before="360" w:after="120" w:line="288" w:lineRule="auto"/>
      <w:ind w:left="482"/>
      <w:jc w:val="both"/>
    </w:pPr>
    <w:rPr>
      <w:rFonts w:ascii="Arial" w:hAnsi="Arial"/>
      <w:b/>
      <w:sz w:val="22"/>
    </w:rPr>
  </w:style>
  <w:style w:type="paragraph" w:customStyle="1" w:styleId="afff6">
    <w:name w:val="ГПН_Сноска_Список"/>
    <w:basedOn w:val="a5"/>
    <w:pPr>
      <w:tabs>
        <w:tab w:val="num" w:pos="1361"/>
      </w:tabs>
      <w:spacing w:line="240" w:lineRule="auto"/>
      <w:ind w:left="1361" w:hanging="340"/>
      <w:jc w:val="left"/>
    </w:pPr>
    <w:rPr>
      <w:sz w:val="18"/>
    </w:rPr>
  </w:style>
  <w:style w:type="paragraph" w:customStyle="1" w:styleId="afff7">
    <w:name w:val="ГПН_ТЛ_Тип_документа"/>
    <w:basedOn w:val="affa"/>
    <w:next w:val="affb"/>
    <w:pPr>
      <w:spacing w:before="120" w:after="240"/>
      <w:jc w:val="center"/>
    </w:pPr>
    <w:rPr>
      <w:rFonts w:cs="Arial"/>
      <w:b/>
      <w:caps/>
      <w:color w:val="FFFFFF" w:themeColor="background1"/>
      <w:sz w:val="48"/>
      <w:szCs w:val="28"/>
    </w:rPr>
  </w:style>
  <w:style w:type="paragraph" w:customStyle="1" w:styleId="afff8">
    <w:name w:val="ГПН_Пример_Заголовок"/>
    <w:basedOn w:val="af4"/>
    <w:next w:val="af4"/>
    <w:pPr>
      <w:keepNext/>
      <w:spacing w:after="120"/>
    </w:pPr>
    <w:rPr>
      <w:b/>
      <w:lang w:eastAsia="ru-RU"/>
    </w:rPr>
  </w:style>
  <w:style w:type="character" w:customStyle="1" w:styleId="afff9">
    <w:name w:val="ГПН_Знак_Нижний_индекс"/>
    <w:rPr>
      <w:vertAlign w:val="subscript"/>
    </w:rPr>
  </w:style>
  <w:style w:type="paragraph" w:styleId="afffa">
    <w:name w:val="header"/>
    <w:basedOn w:val="a5"/>
    <w:link w:val="afffb"/>
    <w:pPr>
      <w:spacing w:before="0" w:after="0" w:line="240" w:lineRule="auto"/>
      <w:jc w:val="center"/>
    </w:pPr>
    <w:rPr>
      <w:sz w:val="22"/>
    </w:rPr>
  </w:style>
  <w:style w:type="character" w:customStyle="1" w:styleId="afffb">
    <w:name w:val="Верхний колонтитул Знак"/>
    <w:basedOn w:val="a6"/>
    <w:link w:val="afffa"/>
    <w:rPr>
      <w:rFonts w:ascii="Arial" w:eastAsia="Times New Roman" w:hAnsi="Arial"/>
      <w:sz w:val="22"/>
    </w:rPr>
  </w:style>
  <w:style w:type="paragraph" w:customStyle="1" w:styleId="afffc">
    <w:name w:val="ГПН_Список_Марк_Вводная_фраза"/>
    <w:basedOn w:val="a5"/>
    <w:next w:val="1"/>
    <w:link w:val="afffd"/>
    <w:qFormat/>
    <w:pPr>
      <w:keepNext/>
    </w:pPr>
  </w:style>
  <w:style w:type="character" w:customStyle="1" w:styleId="afffd">
    <w:name w:val="ГПН_Список_Марк_Вводная_фраза Знак"/>
    <w:basedOn w:val="af1"/>
    <w:link w:val="afffc"/>
    <w:rPr>
      <w:rFonts w:ascii="Arial" w:eastAsia="Times New Roman" w:hAnsi="Arial"/>
      <w:sz w:val="24"/>
    </w:rPr>
  </w:style>
  <w:style w:type="character" w:customStyle="1" w:styleId="aff">
    <w:name w:val="ГПН_Список_Нум_Вводная_фраза Знак"/>
    <w:basedOn w:val="af1"/>
    <w:link w:val="afe"/>
    <w:rPr>
      <w:rFonts w:ascii="Arial" w:eastAsia="Times New Roman" w:hAnsi="Arial"/>
      <w:sz w:val="24"/>
    </w:rPr>
  </w:style>
  <w:style w:type="character" w:customStyle="1" w:styleId="17">
    <w:name w:val="ГПН_Список_Абзац_1 Знак"/>
    <w:basedOn w:val="af1"/>
    <w:link w:val="1c"/>
    <w:rPr>
      <w:rFonts w:ascii="Arial" w:eastAsia="Times New Roman" w:hAnsi="Arial"/>
      <w:sz w:val="24"/>
    </w:rPr>
  </w:style>
  <w:style w:type="paragraph" w:customStyle="1" w:styleId="afffe">
    <w:name w:val="ГПН_Процедура_Вводная_фраза"/>
    <w:basedOn w:val="a5"/>
    <w:next w:val="a1"/>
    <w:qFormat/>
    <w:pPr>
      <w:keepNext/>
    </w:pPr>
  </w:style>
  <w:style w:type="character" w:customStyle="1" w:styleId="affff">
    <w:name w:val="ГПН_Знак_Программный_код"/>
    <w:rPr>
      <w:rFonts w:ascii="Courier New" w:hAnsi="Courier New"/>
    </w:rPr>
  </w:style>
  <w:style w:type="paragraph" w:customStyle="1" w:styleId="affff0">
    <w:name w:val="ГПН_Таблица_По_центру"/>
    <w:basedOn w:val="afd"/>
    <w:pPr>
      <w:jc w:val="center"/>
    </w:pPr>
  </w:style>
  <w:style w:type="paragraph" w:customStyle="1" w:styleId="affff1">
    <w:name w:val="ГПН_Пример_Список"/>
    <w:basedOn w:val="af4"/>
    <w:pPr>
      <w:tabs>
        <w:tab w:val="num" w:pos="1361"/>
      </w:tabs>
      <w:spacing w:before="0"/>
      <w:ind w:left="1361" w:hanging="340"/>
    </w:pPr>
  </w:style>
  <w:style w:type="paragraph" w:customStyle="1" w:styleId="affff2">
    <w:name w:val="ГПН_Листинг_Заголовок"/>
    <w:basedOn w:val="a5"/>
    <w:next w:val="afff0"/>
    <w:pPr>
      <w:keepNext/>
      <w:keepLines/>
      <w:spacing w:before="360"/>
    </w:pPr>
  </w:style>
  <w:style w:type="paragraph" w:customStyle="1" w:styleId="aff6">
    <w:name w:val="ГПН_Процедура_Абзац_Шага"/>
    <w:basedOn w:val="a5"/>
    <w:pPr>
      <w:ind w:left="482"/>
    </w:pPr>
  </w:style>
  <w:style w:type="paragraph" w:customStyle="1" w:styleId="affff3">
    <w:name w:val="ГПН_ТЛ_Подпись_Шапка"/>
    <w:basedOn w:val="a4"/>
    <w:next w:val="affff4"/>
    <w:pPr>
      <w:spacing w:before="120" w:after="120" w:line="288" w:lineRule="auto"/>
    </w:pPr>
    <w:rPr>
      <w:rFonts w:ascii="Arial" w:hAnsi="Arial"/>
      <w:caps/>
      <w:szCs w:val="24"/>
    </w:rPr>
  </w:style>
  <w:style w:type="paragraph" w:customStyle="1" w:styleId="affff4">
    <w:name w:val="ГПН_ТЛ_Подпись"/>
    <w:basedOn w:val="a4"/>
    <w:pPr>
      <w:spacing w:before="20" w:after="120"/>
    </w:pPr>
    <w:rPr>
      <w:rFonts w:ascii="Arial" w:hAnsi="Arial"/>
    </w:rPr>
  </w:style>
  <w:style w:type="paragraph" w:customStyle="1" w:styleId="affff5">
    <w:name w:val="ГПН_ТЛ_Организация"/>
    <w:basedOn w:val="affa"/>
    <w:next w:val="affa"/>
    <w:pPr>
      <w:jc w:val="center"/>
    </w:pPr>
    <w:rPr>
      <w:rFonts w:cs="Arial"/>
      <w:sz w:val="32"/>
      <w:szCs w:val="28"/>
    </w:rPr>
  </w:style>
  <w:style w:type="character" w:customStyle="1" w:styleId="affff6">
    <w:name w:val="ГПН_Знак_Примечание_Подпись"/>
    <w:qFormat/>
    <w:rPr>
      <w:b/>
    </w:rPr>
  </w:style>
  <w:style w:type="character" w:customStyle="1" w:styleId="aff8">
    <w:name w:val="ГПН_Таблица_Шапка Знак"/>
    <w:link w:val="aff7"/>
    <w:rPr>
      <w:rFonts w:ascii="Arial" w:eastAsia="Times New Roman" w:hAnsi="Arial"/>
      <w:b/>
      <w:color w:val="FFFFFF" w:themeColor="background1"/>
    </w:rPr>
  </w:style>
  <w:style w:type="paragraph" w:customStyle="1" w:styleId="affff7">
    <w:name w:val="ГПН_Рисунок_Подпись"/>
    <w:basedOn w:val="a5"/>
    <w:pPr>
      <w:keepNext/>
      <w:keepLines/>
      <w:ind w:left="1191" w:right="1191"/>
      <w:contextualSpacing/>
    </w:pPr>
  </w:style>
  <w:style w:type="paragraph" w:customStyle="1" w:styleId="affff8">
    <w:name w:val="ГПН_Процедура_Шаг_Единичный"/>
    <w:basedOn w:val="a5"/>
    <w:qFormat/>
    <w:pPr>
      <w:ind w:left="720" w:hanging="360"/>
    </w:pPr>
  </w:style>
  <w:style w:type="paragraph" w:customStyle="1" w:styleId="affff9">
    <w:name w:val="ГПН_Процедура_Заголовок"/>
    <w:basedOn w:val="a5"/>
    <w:next w:val="afffe"/>
    <w:pPr>
      <w:keepNext/>
      <w:keepLines/>
      <w:spacing w:before="360"/>
    </w:pPr>
    <w:rPr>
      <w:b/>
    </w:rPr>
  </w:style>
  <w:style w:type="paragraph" w:customStyle="1" w:styleId="27">
    <w:name w:val="ГПН_Список_Абзац_2"/>
    <w:basedOn w:val="1c"/>
    <w:link w:val="26"/>
    <w:pPr>
      <w:ind w:left="964"/>
    </w:pPr>
  </w:style>
  <w:style w:type="paragraph" w:styleId="42">
    <w:name w:val="toc 4"/>
    <w:basedOn w:val="a5"/>
    <w:next w:val="a5"/>
    <w:uiPriority w:val="39"/>
    <w:pPr>
      <w:tabs>
        <w:tab w:val="right" w:leader="dot" w:pos="9639"/>
      </w:tabs>
      <w:spacing w:before="60" w:after="60" w:line="240" w:lineRule="auto"/>
      <w:ind w:left="1021"/>
    </w:pPr>
    <w:rPr>
      <w:szCs w:val="22"/>
    </w:rPr>
  </w:style>
  <w:style w:type="table" w:styleId="affffa">
    <w:name w:val="Table Grid"/>
    <w:basedOn w:val="a7"/>
    <w:uiPriority w:val="59"/>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3">
    <w:name w:val="ГПН_Список_Нум_1"/>
    <w:basedOn w:val="a5"/>
    <w:qFormat/>
    <w:pPr>
      <w:numPr>
        <w:numId w:val="1"/>
      </w:numPr>
      <w:tabs>
        <w:tab w:val="clear" w:pos="482"/>
        <w:tab w:val="num" w:pos="357"/>
      </w:tabs>
      <w:ind w:left="357" w:hanging="357"/>
    </w:pPr>
  </w:style>
  <w:style w:type="paragraph" w:customStyle="1" w:styleId="1">
    <w:name w:val="ГПН_Список_Марк_1"/>
    <w:basedOn w:val="a5"/>
    <w:qFormat/>
    <w:pPr>
      <w:numPr>
        <w:numId w:val="5"/>
      </w:numPr>
    </w:pPr>
  </w:style>
  <w:style w:type="paragraph" w:customStyle="1" w:styleId="2">
    <w:name w:val="ГПН_Список_Марк_2"/>
    <w:basedOn w:val="a5"/>
    <w:qFormat/>
    <w:pPr>
      <w:numPr>
        <w:ilvl w:val="1"/>
        <w:numId w:val="5"/>
      </w:numPr>
    </w:pPr>
  </w:style>
  <w:style w:type="paragraph" w:customStyle="1" w:styleId="3">
    <w:name w:val="ГПН_Список_Марк_3"/>
    <w:basedOn w:val="a5"/>
    <w:qFormat/>
    <w:pPr>
      <w:numPr>
        <w:ilvl w:val="2"/>
        <w:numId w:val="5"/>
      </w:numPr>
    </w:pPr>
  </w:style>
  <w:style w:type="paragraph" w:customStyle="1" w:styleId="afd">
    <w:name w:val="ГПН_Таблица_Основной"/>
    <w:basedOn w:val="a5"/>
    <w:qFormat/>
    <w:pPr>
      <w:spacing w:before="0" w:after="0" w:line="240" w:lineRule="auto"/>
      <w:jc w:val="left"/>
    </w:pPr>
    <w:rPr>
      <w:sz w:val="20"/>
    </w:rPr>
  </w:style>
  <w:style w:type="paragraph" w:customStyle="1" w:styleId="12">
    <w:name w:val="ГПН_Таблица_Список_Марк_1_без_отступа"/>
    <w:basedOn w:val="afd"/>
    <w:pPr>
      <w:numPr>
        <w:numId w:val="2"/>
      </w:numPr>
      <w:tabs>
        <w:tab w:val="clear" w:pos="340"/>
        <w:tab w:val="num" w:pos="482"/>
      </w:tabs>
      <w:ind w:left="482" w:hanging="482"/>
    </w:pPr>
  </w:style>
  <w:style w:type="paragraph" w:customStyle="1" w:styleId="affffb">
    <w:name w:val="ГПН_Формула"/>
    <w:basedOn w:val="a4"/>
    <w:pPr>
      <w:spacing w:before="360" w:after="360" w:line="360" w:lineRule="auto"/>
      <w:contextualSpacing/>
      <w:jc w:val="center"/>
    </w:pPr>
    <w:rPr>
      <w:rFonts w:ascii="Cambria Math" w:hAnsi="Cambria Math"/>
    </w:rPr>
  </w:style>
  <w:style w:type="paragraph" w:customStyle="1" w:styleId="affffc">
    <w:name w:val="ГПН_Формула_Номер"/>
    <w:basedOn w:val="a4"/>
    <w:pPr>
      <w:spacing w:before="240" w:after="240" w:line="360" w:lineRule="auto"/>
      <w:jc w:val="right"/>
    </w:pPr>
  </w:style>
  <w:style w:type="paragraph" w:customStyle="1" w:styleId="1d">
    <w:name w:val="ГПН_Таблица_Список_Абзац_1"/>
    <w:basedOn w:val="afd"/>
    <w:pPr>
      <w:ind w:left="680"/>
    </w:pPr>
  </w:style>
  <w:style w:type="paragraph" w:customStyle="1" w:styleId="affffd">
    <w:name w:val="ГПН_ТЛ_Шапка_таблицы"/>
    <w:basedOn w:val="affa"/>
    <w:qFormat/>
    <w:pPr>
      <w:spacing w:before="60" w:after="60"/>
      <w:jc w:val="center"/>
    </w:pPr>
    <w:rPr>
      <w:b/>
      <w:color w:val="FFFFFF" w:themeColor="background1"/>
    </w:rPr>
  </w:style>
  <w:style w:type="paragraph" w:customStyle="1" w:styleId="affffe">
    <w:name w:val="ГПН_ТЛ_Таблица_По_центру"/>
    <w:basedOn w:val="affa"/>
    <w:pPr>
      <w:jc w:val="center"/>
    </w:pPr>
  </w:style>
  <w:style w:type="paragraph" w:customStyle="1" w:styleId="afffff">
    <w:name w:val="ГПН_Верхний колонтитул_Логотип"/>
    <w:basedOn w:val="afffa"/>
    <w:qFormat/>
    <w:pPr>
      <w:jc w:val="right"/>
    </w:pPr>
  </w:style>
  <w:style w:type="paragraph" w:styleId="afffff0">
    <w:name w:val="Balloon Text"/>
    <w:basedOn w:val="a4"/>
    <w:link w:val="afffff1"/>
    <w:semiHidden/>
    <w:unhideWhenUsed/>
    <w:rPr>
      <w:rFonts w:ascii="Tahoma" w:hAnsi="Tahoma" w:cs="Tahoma"/>
      <w:sz w:val="16"/>
      <w:szCs w:val="16"/>
    </w:rPr>
  </w:style>
  <w:style w:type="character" w:customStyle="1" w:styleId="afffff1">
    <w:name w:val="Текст выноски Знак"/>
    <w:basedOn w:val="a6"/>
    <w:link w:val="afffff0"/>
    <w:semiHidden/>
    <w:rPr>
      <w:rFonts w:ascii="Tahoma" w:eastAsia="Times New Roman" w:hAnsi="Tahoma" w:cs="Tahoma"/>
      <w:sz w:val="16"/>
      <w:szCs w:val="16"/>
      <w:lang w:eastAsia="ru-RU"/>
    </w:rPr>
  </w:style>
  <w:style w:type="paragraph" w:customStyle="1" w:styleId="11">
    <w:name w:val="ГПН_Заголовок_1_Приложение"/>
    <w:basedOn w:val="10"/>
    <w:next w:val="1e"/>
    <w:qFormat/>
    <w:pPr>
      <w:numPr>
        <w:numId w:val="6"/>
      </w:numPr>
      <w:jc w:val="right"/>
    </w:pPr>
    <w:rPr>
      <w:rFonts w:cs="Times New Roman"/>
      <w:b w:val="0"/>
      <w:bCs w:val="0"/>
      <w:sz w:val="28"/>
      <w:szCs w:val="28"/>
    </w:rPr>
  </w:style>
  <w:style w:type="paragraph" w:customStyle="1" w:styleId="2b">
    <w:name w:val="ГПН_Заголовок_2_Приложение"/>
    <w:basedOn w:val="20"/>
    <w:next w:val="a5"/>
    <w:qFormat/>
    <w:pPr>
      <w:numPr>
        <w:ilvl w:val="0"/>
        <w:numId w:val="0"/>
      </w:numPr>
    </w:pPr>
    <w:rPr>
      <w:rFonts w:eastAsia="Times New Roman" w:cs="Times New Roman"/>
      <w:bCs w:val="0"/>
      <w:szCs w:val="24"/>
    </w:rPr>
  </w:style>
  <w:style w:type="paragraph" w:customStyle="1" w:styleId="36">
    <w:name w:val="ГПН_Заголовок_3_Приложение"/>
    <w:basedOn w:val="30"/>
    <w:next w:val="a5"/>
    <w:qFormat/>
    <w:pPr>
      <w:numPr>
        <w:ilvl w:val="0"/>
        <w:numId w:val="0"/>
      </w:numPr>
    </w:pPr>
    <w:rPr>
      <w:szCs w:val="22"/>
    </w:rPr>
  </w:style>
  <w:style w:type="paragraph" w:customStyle="1" w:styleId="1e">
    <w:name w:val="ГПН_Заголовок_1_Приложение_Название"/>
    <w:basedOn w:val="a4"/>
    <w:next w:val="a4"/>
    <w:pPr>
      <w:keepNext/>
      <w:keepLines/>
      <w:spacing w:after="240" w:line="360" w:lineRule="auto"/>
      <w:jc w:val="center"/>
    </w:pPr>
    <w:rPr>
      <w:rFonts w:ascii="Arial" w:hAnsi="Arial"/>
      <w:b/>
      <w:caps/>
      <w:sz w:val="32"/>
    </w:rPr>
  </w:style>
  <w:style w:type="paragraph" w:customStyle="1" w:styleId="52">
    <w:name w:val="ГПН_Заголовок_5_Приложение"/>
    <w:basedOn w:val="5"/>
    <w:next w:val="a5"/>
    <w:pPr>
      <w:keepLines/>
      <w:numPr>
        <w:ilvl w:val="0"/>
        <w:numId w:val="0"/>
      </w:numPr>
    </w:pPr>
  </w:style>
  <w:style w:type="paragraph" w:customStyle="1" w:styleId="43">
    <w:name w:val="ГПН_Заголовок_4_Приложение"/>
    <w:basedOn w:val="4"/>
    <w:next w:val="a5"/>
    <w:qFormat/>
    <w:pPr>
      <w:numPr>
        <w:ilvl w:val="0"/>
        <w:numId w:val="0"/>
      </w:numPr>
    </w:pPr>
  </w:style>
  <w:style w:type="paragraph" w:styleId="afffff2">
    <w:name w:val="TOC Heading"/>
    <w:basedOn w:val="10"/>
    <w:next w:val="a4"/>
    <w:uiPriority w:val="39"/>
    <w:unhideWhenUsed/>
    <w:qFormat/>
    <w:pPr>
      <w:pageBreakBefore w:val="0"/>
      <w:numPr>
        <w:numId w:val="0"/>
      </w:numPr>
      <w:spacing w:before="240" w:after="0" w:line="240" w:lineRule="auto"/>
      <w:jc w:val="left"/>
      <w:outlineLvl w:val="9"/>
    </w:pPr>
    <w:rPr>
      <w:rFonts w:asciiTheme="majorHAnsi" w:eastAsiaTheme="majorEastAsia" w:hAnsiTheme="majorHAnsi" w:cstheme="majorBidi"/>
      <w:b w:val="0"/>
      <w:bCs w:val="0"/>
      <w:caps w:val="0"/>
      <w:color w:val="365F91" w:themeColor="accent1" w:themeShade="BF"/>
      <w:sz w:val="32"/>
    </w:rPr>
  </w:style>
  <w:style w:type="numbering" w:customStyle="1" w:styleId="1f">
    <w:name w:val="Нет списка1"/>
    <w:next w:val="a8"/>
    <w:uiPriority w:val="99"/>
    <w:semiHidden/>
    <w:unhideWhenUsed/>
  </w:style>
  <w:style w:type="paragraph" w:styleId="afffff3">
    <w:name w:val="Normal Indent"/>
    <w:basedOn w:val="a4"/>
    <w:link w:val="afffff4"/>
    <w:qFormat/>
    <w:pPr>
      <w:spacing w:after="120"/>
      <w:ind w:left="720"/>
    </w:pPr>
    <w:rPr>
      <w:rFonts w:ascii="Arial" w:hAnsi="Arial"/>
      <w:lang w:val="en-US" w:eastAsia="en-US"/>
    </w:rPr>
  </w:style>
  <w:style w:type="paragraph" w:styleId="afffff5">
    <w:name w:val="endnote text"/>
    <w:basedOn w:val="a4"/>
    <w:link w:val="afffff6"/>
    <w:semiHidden/>
    <w:pPr>
      <w:spacing w:after="120"/>
    </w:pPr>
    <w:rPr>
      <w:rFonts w:ascii="Arial" w:hAnsi="Arial"/>
      <w:sz w:val="20"/>
      <w:lang w:val="en-US" w:eastAsia="en-US"/>
    </w:rPr>
  </w:style>
  <w:style w:type="character" w:customStyle="1" w:styleId="afffff6">
    <w:name w:val="Текст концевой сноски Знак"/>
    <w:basedOn w:val="a6"/>
    <w:link w:val="afffff5"/>
    <w:semiHidden/>
    <w:rPr>
      <w:rFonts w:ascii="Arial" w:eastAsia="Times New Roman" w:hAnsi="Arial"/>
      <w:lang w:val="en-US"/>
    </w:rPr>
  </w:style>
  <w:style w:type="paragraph" w:styleId="afffff7">
    <w:name w:val="footer"/>
    <w:basedOn w:val="a4"/>
    <w:link w:val="afffff8"/>
    <w:uiPriority w:val="99"/>
    <w:pPr>
      <w:tabs>
        <w:tab w:val="center" w:pos="4320"/>
        <w:tab w:val="right" w:pos="8640"/>
      </w:tabs>
      <w:spacing w:after="120"/>
    </w:pPr>
    <w:rPr>
      <w:rFonts w:ascii="Arial" w:hAnsi="Arial"/>
      <w:sz w:val="20"/>
      <w:lang w:val="en-US" w:eastAsia="en-US"/>
    </w:rPr>
  </w:style>
  <w:style w:type="character" w:customStyle="1" w:styleId="afffff8">
    <w:name w:val="Нижний колонтитул Знак"/>
    <w:basedOn w:val="a6"/>
    <w:link w:val="afffff7"/>
    <w:uiPriority w:val="99"/>
    <w:rPr>
      <w:rFonts w:ascii="Arial" w:eastAsia="Times New Roman" w:hAnsi="Arial"/>
      <w:lang w:val="en-US"/>
    </w:rPr>
  </w:style>
  <w:style w:type="character" w:styleId="afffff9">
    <w:name w:val="footnote reference"/>
    <w:semiHidden/>
    <w:rPr>
      <w:rFonts w:ascii="Arial" w:hAnsi="Arial" w:cs="Times New Roman"/>
      <w:vertAlign w:val="superscript"/>
    </w:rPr>
  </w:style>
  <w:style w:type="character" w:styleId="afffffa">
    <w:name w:val="page number"/>
    <w:rPr>
      <w:rFonts w:cs="Times New Roman"/>
      <w:b/>
      <w:sz w:val="20"/>
    </w:rPr>
  </w:style>
  <w:style w:type="paragraph" w:styleId="53">
    <w:name w:val="toc 5"/>
    <w:basedOn w:val="a4"/>
    <w:next w:val="a4"/>
    <w:uiPriority w:val="39"/>
    <w:pPr>
      <w:tabs>
        <w:tab w:val="right" w:leader="dot" w:pos="9362"/>
      </w:tabs>
      <w:spacing w:after="120"/>
      <w:ind w:left="960"/>
    </w:pPr>
    <w:rPr>
      <w:rFonts w:ascii="Arial" w:hAnsi="Arial"/>
      <w:lang w:val="en-US" w:eastAsia="en-US"/>
    </w:rPr>
  </w:style>
  <w:style w:type="paragraph" w:styleId="61">
    <w:name w:val="toc 6"/>
    <w:basedOn w:val="a4"/>
    <w:next w:val="a4"/>
    <w:uiPriority w:val="39"/>
    <w:pPr>
      <w:tabs>
        <w:tab w:val="right" w:leader="dot" w:pos="9362"/>
      </w:tabs>
      <w:spacing w:after="120"/>
      <w:ind w:left="1200"/>
    </w:pPr>
    <w:rPr>
      <w:rFonts w:ascii="Arial" w:hAnsi="Arial"/>
      <w:lang w:val="en-US" w:eastAsia="en-US"/>
    </w:rPr>
  </w:style>
  <w:style w:type="paragraph" w:styleId="71">
    <w:name w:val="toc 7"/>
    <w:basedOn w:val="a4"/>
    <w:next w:val="a4"/>
    <w:uiPriority w:val="39"/>
    <w:pPr>
      <w:tabs>
        <w:tab w:val="right" w:leader="dot" w:pos="9362"/>
      </w:tabs>
      <w:spacing w:after="120"/>
      <w:ind w:left="1440"/>
    </w:pPr>
    <w:rPr>
      <w:rFonts w:ascii="Arial" w:hAnsi="Arial"/>
      <w:lang w:val="en-US" w:eastAsia="en-US"/>
    </w:rPr>
  </w:style>
  <w:style w:type="paragraph" w:styleId="81">
    <w:name w:val="toc 8"/>
    <w:basedOn w:val="a4"/>
    <w:next w:val="a4"/>
    <w:uiPriority w:val="39"/>
    <w:pPr>
      <w:tabs>
        <w:tab w:val="right" w:leader="dot" w:pos="9362"/>
      </w:tabs>
      <w:spacing w:after="120"/>
      <w:ind w:left="1680"/>
    </w:pPr>
    <w:rPr>
      <w:rFonts w:ascii="Arial" w:hAnsi="Arial"/>
      <w:lang w:val="en-US" w:eastAsia="en-US"/>
    </w:rPr>
  </w:style>
  <w:style w:type="paragraph" w:styleId="91">
    <w:name w:val="toc 9"/>
    <w:basedOn w:val="a4"/>
    <w:next w:val="a4"/>
    <w:uiPriority w:val="39"/>
    <w:pPr>
      <w:tabs>
        <w:tab w:val="right" w:leader="dot" w:pos="9362"/>
      </w:tabs>
      <w:spacing w:after="120"/>
      <w:ind w:left="1920"/>
    </w:pPr>
    <w:rPr>
      <w:rFonts w:ascii="Arial" w:hAnsi="Arial"/>
      <w:lang w:val="en-US" w:eastAsia="en-US"/>
    </w:rPr>
  </w:style>
  <w:style w:type="paragraph" w:styleId="afffffb">
    <w:name w:val="Body Text"/>
    <w:basedOn w:val="a4"/>
    <w:link w:val="afffffc"/>
    <w:pPr>
      <w:spacing w:after="120"/>
    </w:pPr>
    <w:rPr>
      <w:rFonts w:ascii="Arial" w:hAnsi="Arial"/>
      <w:sz w:val="20"/>
      <w:lang w:val="en-US" w:eastAsia="en-US"/>
    </w:rPr>
  </w:style>
  <w:style w:type="character" w:customStyle="1" w:styleId="afffffc">
    <w:name w:val="Основной текст Знак"/>
    <w:basedOn w:val="a6"/>
    <w:link w:val="afffffb"/>
    <w:rPr>
      <w:rFonts w:ascii="Arial" w:eastAsia="Times New Roman" w:hAnsi="Arial"/>
      <w:lang w:val="en-US"/>
    </w:rPr>
  </w:style>
  <w:style w:type="paragraph" w:styleId="2c">
    <w:name w:val="Body Text 2"/>
    <w:basedOn w:val="a4"/>
    <w:link w:val="2d"/>
    <w:pPr>
      <w:spacing w:after="120"/>
      <w:jc w:val="both"/>
    </w:pPr>
    <w:rPr>
      <w:rFonts w:ascii="Arial" w:hAnsi="Arial"/>
      <w:sz w:val="20"/>
      <w:lang w:val="en-US" w:eastAsia="en-US"/>
    </w:rPr>
  </w:style>
  <w:style w:type="character" w:customStyle="1" w:styleId="2d">
    <w:name w:val="Основной текст 2 Знак"/>
    <w:basedOn w:val="a6"/>
    <w:link w:val="2c"/>
    <w:rPr>
      <w:rFonts w:ascii="Arial" w:eastAsia="Times New Roman" w:hAnsi="Arial"/>
      <w:lang w:val="en-US"/>
    </w:rPr>
  </w:style>
  <w:style w:type="paragraph" w:styleId="afffffd">
    <w:name w:val="caption"/>
    <w:basedOn w:val="a4"/>
    <w:next w:val="a4"/>
    <w:link w:val="afffffe"/>
    <w:uiPriority w:val="99"/>
    <w:qFormat/>
    <w:pPr>
      <w:spacing w:after="120"/>
    </w:pPr>
    <w:rPr>
      <w:rFonts w:ascii="Arial" w:hAnsi="Arial"/>
      <w:bCs/>
      <w:sz w:val="20"/>
      <w:lang w:val="en-US" w:eastAsia="en-US"/>
    </w:rPr>
  </w:style>
  <w:style w:type="paragraph" w:customStyle="1" w:styleId="phadditiontitle1">
    <w:name w:val="ph_addition_title_1"/>
    <w:basedOn w:val="a4"/>
    <w:next w:val="a4"/>
    <w:pPr>
      <w:keepNext/>
      <w:keepLines/>
      <w:pageBreakBefore/>
      <w:numPr>
        <w:numId w:val="7"/>
      </w:numPr>
      <w:spacing w:before="360" w:after="360" w:line="360" w:lineRule="auto"/>
      <w:jc w:val="center"/>
      <w:outlineLvl w:val="0"/>
    </w:pPr>
    <w:rPr>
      <w:rFonts w:ascii="Arial" w:hAnsi="Arial"/>
      <w:b/>
      <w:sz w:val="28"/>
      <w:szCs w:val="28"/>
    </w:rPr>
  </w:style>
  <w:style w:type="paragraph" w:customStyle="1" w:styleId="phadditiontitle2">
    <w:name w:val="ph_addition_title_2"/>
    <w:basedOn w:val="a4"/>
    <w:next w:val="a4"/>
    <w:pPr>
      <w:keepNext/>
      <w:keepLines/>
      <w:numPr>
        <w:ilvl w:val="1"/>
        <w:numId w:val="7"/>
      </w:numPr>
      <w:spacing w:before="360" w:after="360" w:line="360" w:lineRule="auto"/>
      <w:jc w:val="both"/>
      <w:outlineLvl w:val="1"/>
    </w:pPr>
    <w:rPr>
      <w:rFonts w:ascii="Arial" w:hAnsi="Arial"/>
      <w:b/>
      <w:szCs w:val="24"/>
    </w:rPr>
  </w:style>
  <w:style w:type="paragraph" w:customStyle="1" w:styleId="phadditiontitle3">
    <w:name w:val="ph_addition_title_3"/>
    <w:basedOn w:val="a4"/>
    <w:next w:val="a4"/>
    <w:pPr>
      <w:keepNext/>
      <w:keepLines/>
      <w:numPr>
        <w:ilvl w:val="2"/>
        <w:numId w:val="7"/>
      </w:numPr>
      <w:spacing w:before="240" w:after="240" w:line="360" w:lineRule="auto"/>
      <w:jc w:val="both"/>
      <w:outlineLvl w:val="2"/>
    </w:pPr>
    <w:rPr>
      <w:rFonts w:ascii="Arial" w:hAnsi="Arial"/>
      <w:b/>
      <w:sz w:val="22"/>
      <w:szCs w:val="22"/>
    </w:rPr>
  </w:style>
  <w:style w:type="paragraph" w:customStyle="1" w:styleId="phconfirmlist">
    <w:name w:val="ph_confirmlist"/>
    <w:basedOn w:val="a4"/>
    <w:pPr>
      <w:spacing w:before="20" w:after="120" w:line="360" w:lineRule="auto"/>
      <w:jc w:val="center"/>
    </w:pPr>
    <w:rPr>
      <w:rFonts w:ascii="Arial" w:hAnsi="Arial"/>
      <w:b/>
      <w:caps/>
      <w:sz w:val="28"/>
      <w:szCs w:val="28"/>
    </w:rPr>
  </w:style>
  <w:style w:type="paragraph" w:customStyle="1" w:styleId="phconfirmstampstamp">
    <w:name w:val="ph_confirmstamp_stamp"/>
    <w:basedOn w:val="a4"/>
    <w:pPr>
      <w:spacing w:before="20" w:after="120"/>
    </w:pPr>
    <w:rPr>
      <w:rFonts w:ascii="Arial" w:hAnsi="Arial"/>
    </w:rPr>
  </w:style>
  <w:style w:type="paragraph" w:customStyle="1" w:styleId="phconfirmstamptitle">
    <w:name w:val="ph_confirmstamp_title"/>
    <w:basedOn w:val="a4"/>
    <w:next w:val="phconfirmstampstamp"/>
    <w:pPr>
      <w:spacing w:before="20" w:after="120"/>
    </w:pPr>
    <w:rPr>
      <w:rFonts w:ascii="Arial" w:hAnsi="Arial"/>
      <w:caps/>
      <w:szCs w:val="24"/>
    </w:rPr>
  </w:style>
  <w:style w:type="paragraph" w:customStyle="1" w:styleId="phstampcenter">
    <w:name w:val="ph_stamp_center"/>
    <w:basedOn w:val="a4"/>
    <w:pPr>
      <w:tabs>
        <w:tab w:val="left" w:pos="284"/>
      </w:tabs>
      <w:spacing w:line="360" w:lineRule="auto"/>
      <w:jc w:val="center"/>
    </w:pPr>
    <w:rPr>
      <w:rFonts w:ascii="Arial" w:hAnsi="Arial"/>
      <w:sz w:val="18"/>
      <w:szCs w:val="18"/>
    </w:rPr>
  </w:style>
  <w:style w:type="paragraph" w:customStyle="1" w:styleId="phstampcenteritalic">
    <w:name w:val="ph_stamp_center_italic"/>
    <w:basedOn w:val="a4"/>
    <w:link w:val="phstampcenteritalic0"/>
    <w:pPr>
      <w:spacing w:before="20" w:after="20" w:line="360" w:lineRule="auto"/>
      <w:jc w:val="center"/>
    </w:pPr>
    <w:rPr>
      <w:rFonts w:ascii="Arial" w:hAnsi="Arial"/>
      <w:i/>
      <w:sz w:val="16"/>
    </w:rPr>
  </w:style>
  <w:style w:type="paragraph" w:customStyle="1" w:styleId="phstampitalic">
    <w:name w:val="ph_stamp_italic"/>
    <w:basedOn w:val="a4"/>
    <w:link w:val="phstampitalic0"/>
    <w:pPr>
      <w:spacing w:before="20" w:after="20" w:line="360" w:lineRule="auto"/>
      <w:ind w:left="57"/>
      <w:jc w:val="both"/>
    </w:pPr>
    <w:rPr>
      <w:rFonts w:ascii="Arial" w:hAnsi="Arial"/>
      <w:i/>
      <w:sz w:val="16"/>
    </w:rPr>
  </w:style>
  <w:style w:type="paragraph" w:customStyle="1" w:styleId="phtitlepageconfirmstamp">
    <w:name w:val="ph_titlepage_confirmstamp"/>
    <w:basedOn w:val="a4"/>
    <w:pPr>
      <w:spacing w:before="60" w:after="60" w:line="360" w:lineRule="auto"/>
      <w:jc w:val="both"/>
    </w:pPr>
    <w:rPr>
      <w:rFonts w:ascii="Arial" w:hAnsi="Arial"/>
      <w:color w:val="000000"/>
      <w:szCs w:val="24"/>
    </w:rPr>
  </w:style>
  <w:style w:type="paragraph" w:customStyle="1" w:styleId="phtitlepagedocument">
    <w:name w:val="ph_titlepage_document"/>
    <w:basedOn w:val="a4"/>
    <w:pPr>
      <w:spacing w:before="240" w:after="240"/>
      <w:jc w:val="center"/>
    </w:pPr>
    <w:rPr>
      <w:rFonts w:ascii="Arial" w:hAnsi="Arial" w:cs="Arial"/>
      <w:color w:val="FFFFFF" w:themeColor="background1"/>
      <w:sz w:val="52"/>
      <w:szCs w:val="52"/>
      <w:lang w:eastAsia="en-US"/>
    </w:rPr>
  </w:style>
  <w:style w:type="paragraph" w:customStyle="1" w:styleId="phtitlepageother">
    <w:name w:val="ph_titlepage_other"/>
    <w:basedOn w:val="a4"/>
    <w:pPr>
      <w:spacing w:after="120" w:line="360" w:lineRule="auto"/>
      <w:jc w:val="center"/>
    </w:pPr>
    <w:rPr>
      <w:rFonts w:ascii="Arial" w:hAnsi="Arial" w:cs="Arial"/>
      <w:szCs w:val="28"/>
      <w:lang w:eastAsia="en-US"/>
    </w:rPr>
  </w:style>
  <w:style w:type="paragraph" w:customStyle="1" w:styleId="phtitlepagesystemfull">
    <w:name w:val="ph_titlepage_system_full"/>
    <w:basedOn w:val="a4"/>
    <w:next w:val="a4"/>
    <w:pPr>
      <w:spacing w:after="120" w:line="360" w:lineRule="auto"/>
      <w:jc w:val="center"/>
    </w:pPr>
    <w:rPr>
      <w:rFonts w:ascii="Arial" w:hAnsi="Arial" w:cs="Arial"/>
      <w:b/>
      <w:bCs/>
      <w:sz w:val="32"/>
      <w:szCs w:val="32"/>
      <w:lang w:eastAsia="en-US"/>
    </w:rPr>
  </w:style>
  <w:style w:type="character" w:customStyle="1" w:styleId="phstampitalic0">
    <w:name w:val="ph_stamp_italic Знак"/>
    <w:link w:val="phstampitalic"/>
    <w:rPr>
      <w:rFonts w:ascii="Arial" w:eastAsia="Times New Roman" w:hAnsi="Arial"/>
      <w:i/>
      <w:sz w:val="16"/>
      <w:lang w:eastAsia="ru-RU"/>
    </w:rPr>
  </w:style>
  <w:style w:type="character" w:customStyle="1" w:styleId="phstampcenteritalic0">
    <w:name w:val="ph_stamp_center_italic Знак"/>
    <w:link w:val="phstampcenteritalic"/>
    <w:rPr>
      <w:rFonts w:ascii="Arial" w:eastAsia="Times New Roman" w:hAnsi="Arial"/>
      <w:i/>
      <w:sz w:val="16"/>
      <w:lang w:eastAsia="ru-RU"/>
    </w:rPr>
  </w:style>
  <w:style w:type="paragraph" w:customStyle="1" w:styleId="s24">
    <w:name w:val="s24 Титульный лист"/>
    <w:basedOn w:val="a4"/>
    <w:pPr>
      <w:keepNext/>
      <w:widowControl w:val="0"/>
      <w:spacing w:before="120" w:after="240"/>
      <w:jc w:val="center"/>
    </w:pPr>
    <w:rPr>
      <w:rFonts w:ascii="Arial" w:hAnsi="Arial"/>
      <w:b/>
      <w:sz w:val="32"/>
    </w:rPr>
  </w:style>
  <w:style w:type="table" w:customStyle="1" w:styleId="1f0">
    <w:name w:val="Сетка таблицы1"/>
    <w:basedOn w:val="a7"/>
    <w:next w:val="affffa"/>
    <w:pPr>
      <w:spacing w:after="120"/>
    </w:pPr>
    <w:rPr>
      <w:rFonts w:ascii="New York" w:eastAsia="Times New Roman" w:hAnsi="New York"/>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f">
    <w:name w:val="Document Map"/>
    <w:basedOn w:val="a4"/>
    <w:link w:val="affffff0"/>
    <w:semiHidden/>
    <w:pPr>
      <w:shd w:val="clear" w:color="auto" w:fill="000080"/>
      <w:spacing w:after="120"/>
    </w:pPr>
    <w:rPr>
      <w:sz w:val="20"/>
      <w:lang w:val="en-US" w:eastAsia="en-US"/>
    </w:rPr>
  </w:style>
  <w:style w:type="character" w:customStyle="1" w:styleId="affffff0">
    <w:name w:val="Схема документа Знак"/>
    <w:basedOn w:val="a6"/>
    <w:link w:val="affffff"/>
    <w:semiHidden/>
    <w:rPr>
      <w:rFonts w:eastAsia="Times New Roman"/>
      <w:shd w:val="clear" w:color="auto" w:fill="000080"/>
      <w:lang w:val="en-US"/>
    </w:rPr>
  </w:style>
  <w:style w:type="numbering" w:customStyle="1" w:styleId="phadditiontitle">
    <w:name w:val="ph_additiontitle"/>
    <w:pPr>
      <w:numPr>
        <w:numId w:val="7"/>
      </w:numPr>
    </w:pPr>
  </w:style>
  <w:style w:type="character" w:styleId="affffff1">
    <w:name w:val="annotation reference"/>
    <w:qFormat/>
    <w:rPr>
      <w:sz w:val="16"/>
      <w:szCs w:val="16"/>
    </w:rPr>
  </w:style>
  <w:style w:type="paragraph" w:styleId="affffff2">
    <w:name w:val="annotation text"/>
    <w:basedOn w:val="a4"/>
    <w:link w:val="affffff3"/>
    <w:qFormat/>
    <w:pPr>
      <w:spacing w:after="120"/>
    </w:pPr>
    <w:rPr>
      <w:rFonts w:ascii="Arial" w:hAnsi="Arial"/>
      <w:sz w:val="20"/>
      <w:lang w:val="en-US" w:eastAsia="en-US"/>
    </w:rPr>
  </w:style>
  <w:style w:type="character" w:customStyle="1" w:styleId="affffff3">
    <w:name w:val="Текст примечания Знак"/>
    <w:basedOn w:val="a6"/>
    <w:link w:val="affffff2"/>
    <w:qFormat/>
    <w:rPr>
      <w:rFonts w:ascii="Arial" w:eastAsia="Times New Roman" w:hAnsi="Arial"/>
      <w:lang w:val="en-US"/>
    </w:rPr>
  </w:style>
  <w:style w:type="paragraph" w:styleId="affffff4">
    <w:name w:val="annotation subject"/>
    <w:basedOn w:val="affffff2"/>
    <w:next w:val="affffff2"/>
    <w:link w:val="affffff5"/>
    <w:rPr>
      <w:b/>
      <w:bCs/>
    </w:rPr>
  </w:style>
  <w:style w:type="character" w:customStyle="1" w:styleId="affffff5">
    <w:name w:val="Тема примечания Знак"/>
    <w:basedOn w:val="affffff3"/>
    <w:link w:val="affffff4"/>
    <w:rPr>
      <w:rFonts w:ascii="Arial" w:eastAsia="Times New Roman" w:hAnsi="Arial"/>
      <w:b/>
      <w:bCs/>
      <w:lang w:val="en-US"/>
    </w:rPr>
  </w:style>
  <w:style w:type="paragraph" w:styleId="affffff6">
    <w:name w:val="Revision"/>
    <w:hidden/>
    <w:uiPriority w:val="99"/>
    <w:semiHidden/>
    <w:rPr>
      <w:rFonts w:ascii="Arial" w:eastAsia="Times New Roman" w:hAnsi="Arial"/>
      <w:sz w:val="24"/>
      <w:lang w:val="en-US"/>
    </w:rPr>
  </w:style>
  <w:style w:type="character" w:styleId="affffff7">
    <w:name w:val="Hyperlink"/>
    <w:uiPriority w:val="99"/>
    <w:rPr>
      <w:color w:val="0000FF"/>
      <w:u w:val="single"/>
    </w:rPr>
  </w:style>
  <w:style w:type="paragraph" w:styleId="affffff8">
    <w:name w:val="List Paragraph"/>
    <w:basedOn w:val="a4"/>
    <w:link w:val="affffff9"/>
    <w:uiPriority w:val="34"/>
    <w:qFormat/>
    <w:pPr>
      <w:spacing w:after="200" w:line="276" w:lineRule="auto"/>
      <w:ind w:left="720"/>
      <w:contextualSpacing/>
    </w:pPr>
    <w:rPr>
      <w:rFonts w:ascii="Calibri" w:eastAsia="Calibri" w:hAnsi="Calibri"/>
      <w:sz w:val="22"/>
      <w:szCs w:val="22"/>
      <w:lang w:eastAsia="en-US"/>
    </w:rPr>
  </w:style>
  <w:style w:type="paragraph" w:styleId="affffffa">
    <w:name w:val="Body Text Indent"/>
    <w:basedOn w:val="a4"/>
    <w:link w:val="affffffb"/>
    <w:pPr>
      <w:spacing w:after="120"/>
      <w:ind w:left="283"/>
    </w:pPr>
    <w:rPr>
      <w:rFonts w:ascii="Arial" w:hAnsi="Arial"/>
      <w:lang w:val="en-US" w:eastAsia="en-US"/>
    </w:rPr>
  </w:style>
  <w:style w:type="character" w:customStyle="1" w:styleId="affffffb">
    <w:name w:val="Основной текст с отступом Знак"/>
    <w:basedOn w:val="a6"/>
    <w:link w:val="affffffa"/>
    <w:rPr>
      <w:rFonts w:ascii="Arial" w:eastAsia="Times New Roman" w:hAnsi="Arial"/>
      <w:sz w:val="24"/>
      <w:lang w:val="en-US"/>
    </w:rPr>
  </w:style>
  <w:style w:type="character" w:customStyle="1" w:styleId="affffff9">
    <w:name w:val="Абзац списка Знак"/>
    <w:link w:val="affffff8"/>
    <w:uiPriority w:val="34"/>
    <w:qFormat/>
    <w:rPr>
      <w:rFonts w:ascii="Calibri" w:eastAsia="Calibri" w:hAnsi="Calibri"/>
      <w:sz w:val="22"/>
      <w:szCs w:val="22"/>
    </w:rPr>
  </w:style>
  <w:style w:type="paragraph" w:styleId="affffffc">
    <w:name w:val="No Spacing"/>
    <w:link w:val="affffffd"/>
    <w:uiPriority w:val="1"/>
    <w:qFormat/>
    <w:rPr>
      <w:rFonts w:ascii="Arial" w:eastAsia="Times New Roman" w:hAnsi="Arial"/>
      <w:sz w:val="24"/>
      <w:lang w:val="en-US"/>
    </w:rPr>
  </w:style>
  <w:style w:type="character" w:styleId="affffffe">
    <w:name w:val="FollowedHyperlink"/>
    <w:basedOn w:val="a6"/>
    <w:semiHidden/>
    <w:unhideWhenUsed/>
    <w:rPr>
      <w:color w:val="800080" w:themeColor="followedHyperlink"/>
      <w:u w:val="single"/>
    </w:rPr>
  </w:style>
  <w:style w:type="paragraph" w:customStyle="1" w:styleId="Default">
    <w:name w:val="Default"/>
    <w:rPr>
      <w:rFonts w:ascii="Arial" w:eastAsia="Times New Roman" w:hAnsi="Arial" w:cs="Arial"/>
      <w:color w:val="000000"/>
      <w:sz w:val="24"/>
      <w:szCs w:val="24"/>
      <w:lang w:eastAsia="ru-RU"/>
    </w:rPr>
  </w:style>
  <w:style w:type="paragraph" w:styleId="afffffff">
    <w:name w:val="table of figures"/>
    <w:basedOn w:val="a4"/>
    <w:next w:val="a4"/>
    <w:uiPriority w:val="99"/>
    <w:unhideWhenUsed/>
    <w:rPr>
      <w:rFonts w:ascii="Arial" w:hAnsi="Arial"/>
      <w:lang w:val="en-US" w:eastAsia="en-US"/>
    </w:rPr>
  </w:style>
  <w:style w:type="paragraph" w:styleId="afffffff0">
    <w:name w:val="Normal (Web)"/>
    <w:basedOn w:val="a4"/>
    <w:uiPriority w:val="99"/>
    <w:unhideWhenUsed/>
    <w:qFormat/>
    <w:pPr>
      <w:spacing w:before="100" w:beforeAutospacing="1" w:after="100" w:afterAutospacing="1"/>
    </w:pPr>
    <w:rPr>
      <w:rFonts w:eastAsiaTheme="minorHAnsi"/>
      <w:szCs w:val="24"/>
    </w:rPr>
  </w:style>
  <w:style w:type="character" w:customStyle="1" w:styleId="afffffff1">
    <w:name w:val="Курсив Знак"/>
    <w:basedOn w:val="a6"/>
    <w:link w:val="afffffff2"/>
    <w:rPr>
      <w:rFonts w:ascii="Arial" w:hAnsi="Arial" w:cs="Arial"/>
      <w:i/>
      <w:iCs/>
    </w:rPr>
  </w:style>
  <w:style w:type="paragraph" w:customStyle="1" w:styleId="afffffff2">
    <w:name w:val="Курсив"/>
    <w:basedOn w:val="a4"/>
    <w:link w:val="afffffff1"/>
    <w:qFormat/>
    <w:pPr>
      <w:spacing w:after="200" w:line="276" w:lineRule="auto"/>
    </w:pPr>
    <w:rPr>
      <w:rFonts w:ascii="Arial" w:eastAsiaTheme="minorHAnsi" w:hAnsi="Arial" w:cs="Arial"/>
      <w:i/>
      <w:iCs/>
      <w:sz w:val="20"/>
      <w:lang w:eastAsia="en-US"/>
    </w:rPr>
  </w:style>
  <w:style w:type="paragraph" w:customStyle="1" w:styleId="afffffff3">
    <w:name w:val="Табличный текст"/>
    <w:basedOn w:val="afffa"/>
    <w:link w:val="afffffff4"/>
    <w:qFormat/>
    <w:pPr>
      <w:tabs>
        <w:tab w:val="left" w:pos="0"/>
        <w:tab w:val="center" w:pos="4677"/>
        <w:tab w:val="right" w:pos="9355"/>
      </w:tabs>
      <w:contextualSpacing/>
      <w:jc w:val="left"/>
    </w:pPr>
    <w:rPr>
      <w:rFonts w:cs="Arial"/>
      <w:sz w:val="24"/>
      <w:szCs w:val="24"/>
    </w:rPr>
  </w:style>
  <w:style w:type="character" w:customStyle="1" w:styleId="afffffff4">
    <w:name w:val="Табличный текст Знак"/>
    <w:basedOn w:val="afffb"/>
    <w:link w:val="afffffff3"/>
    <w:rPr>
      <w:rFonts w:ascii="Arial" w:eastAsia="Times New Roman" w:hAnsi="Arial" w:cs="Arial"/>
      <w:sz w:val="24"/>
      <w:szCs w:val="24"/>
    </w:rPr>
  </w:style>
  <w:style w:type="paragraph" w:customStyle="1" w:styleId="afffffff5">
    <w:name w:val="Табличный заголовок"/>
    <w:basedOn w:val="a4"/>
    <w:link w:val="afffffff6"/>
    <w:qFormat/>
    <w:pPr>
      <w:keepNext/>
      <w:tabs>
        <w:tab w:val="left" w:pos="0"/>
      </w:tabs>
      <w:contextualSpacing/>
      <w:jc w:val="center"/>
    </w:pPr>
    <w:rPr>
      <w:rFonts w:ascii="Arial" w:eastAsia="Calibri" w:hAnsi="Arial" w:cs="Arial"/>
      <w:b/>
      <w:color w:val="FFFFFF"/>
      <w:szCs w:val="24"/>
      <w:lang w:eastAsia="en-US"/>
    </w:rPr>
  </w:style>
  <w:style w:type="character" w:customStyle="1" w:styleId="afffffff6">
    <w:name w:val="Табличный заголовок Знак"/>
    <w:basedOn w:val="a6"/>
    <w:link w:val="afffffff5"/>
    <w:rPr>
      <w:rFonts w:ascii="Arial" w:eastAsia="Calibri" w:hAnsi="Arial" w:cs="Arial"/>
      <w:b/>
      <w:color w:val="FFFFFF"/>
      <w:sz w:val="24"/>
      <w:szCs w:val="24"/>
    </w:rPr>
  </w:style>
  <w:style w:type="paragraph" w:customStyle="1" w:styleId="afffffff7">
    <w:name w:val="Перечень нумерованный"/>
    <w:basedOn w:val="affffff8"/>
    <w:link w:val="afffffff8"/>
    <w:qFormat/>
    <w:pPr>
      <w:tabs>
        <w:tab w:val="left" w:pos="992"/>
      </w:tabs>
      <w:spacing w:before="60" w:after="0" w:line="240" w:lineRule="auto"/>
      <w:ind w:left="992" w:hanging="992"/>
      <w:jc w:val="both"/>
    </w:pPr>
    <w:rPr>
      <w:rFonts w:ascii="Arial" w:hAnsi="Arial" w:cs="Arial"/>
      <w:color w:val="000000"/>
      <w:sz w:val="24"/>
    </w:rPr>
  </w:style>
  <w:style w:type="character" w:customStyle="1" w:styleId="afffffff8">
    <w:name w:val="Перечень нумерованный Знак"/>
    <w:basedOn w:val="a6"/>
    <w:link w:val="afffffff7"/>
    <w:rPr>
      <w:rFonts w:ascii="Arial" w:eastAsia="Calibri" w:hAnsi="Arial" w:cs="Arial"/>
      <w:color w:val="000000"/>
      <w:sz w:val="24"/>
      <w:szCs w:val="22"/>
    </w:rPr>
  </w:style>
  <w:style w:type="paragraph" w:customStyle="1" w:styleId="afffffff9">
    <w:name w:val="Заголовок таблицы"/>
    <w:basedOn w:val="a4"/>
    <w:link w:val="afffffffa"/>
    <w:qFormat/>
    <w:pPr>
      <w:keepNext/>
      <w:jc w:val="center"/>
    </w:pPr>
    <w:rPr>
      <w:rFonts w:ascii="Arial" w:eastAsiaTheme="minorHAnsi" w:hAnsi="Arial" w:cs="Arial"/>
      <w:b/>
      <w:color w:val="FFFFFF" w:themeColor="background1"/>
      <w:sz w:val="22"/>
      <w:szCs w:val="18"/>
      <w:lang w:eastAsia="en-US"/>
    </w:rPr>
  </w:style>
  <w:style w:type="character" w:customStyle="1" w:styleId="afffffffa">
    <w:name w:val="Заголовок таблицы Знак"/>
    <w:basedOn w:val="a6"/>
    <w:link w:val="afffffff9"/>
    <w:rPr>
      <w:rFonts w:ascii="Arial" w:hAnsi="Arial" w:cs="Arial"/>
      <w:b/>
      <w:color w:val="FFFFFF" w:themeColor="background1"/>
      <w:sz w:val="22"/>
      <w:szCs w:val="18"/>
    </w:rPr>
  </w:style>
  <w:style w:type="character" w:customStyle="1" w:styleId="afffffe">
    <w:name w:val="Название объекта Знак"/>
    <w:basedOn w:val="a6"/>
    <w:link w:val="afffffd"/>
    <w:uiPriority w:val="99"/>
    <w:rPr>
      <w:rFonts w:ascii="Arial" w:eastAsia="Times New Roman" w:hAnsi="Arial"/>
      <w:bCs/>
      <w:lang w:val="en-US"/>
    </w:rPr>
  </w:style>
  <w:style w:type="character" w:styleId="afffffffb">
    <w:name w:val="Strong"/>
    <w:uiPriority w:val="22"/>
    <w:qFormat/>
    <w:rPr>
      <w:b/>
      <w:bCs/>
    </w:rPr>
  </w:style>
  <w:style w:type="paragraph" w:customStyle="1" w:styleId="s00">
    <w:name w:val="s00 Текст"/>
    <w:basedOn w:val="a4"/>
    <w:link w:val="s000"/>
    <w:pPr>
      <w:keepNext/>
      <w:widowControl w:val="0"/>
      <w:spacing w:before="60"/>
      <w:ind w:firstLine="340"/>
      <w:jc w:val="both"/>
    </w:pPr>
    <w:rPr>
      <w:rFonts w:ascii="Arial" w:hAnsi="Arial"/>
      <w:sz w:val="22"/>
      <w:szCs w:val="24"/>
    </w:rPr>
  </w:style>
  <w:style w:type="character" w:customStyle="1" w:styleId="s000">
    <w:name w:val="s00 Текст Знак"/>
    <w:link w:val="s00"/>
    <w:rPr>
      <w:rFonts w:ascii="Arial" w:eastAsia="Times New Roman" w:hAnsi="Arial"/>
      <w:sz w:val="22"/>
      <w:szCs w:val="24"/>
      <w:lang w:eastAsia="ru-RU"/>
    </w:rPr>
  </w:style>
  <w:style w:type="paragraph" w:customStyle="1" w:styleId="s01">
    <w:name w:val="s01 РАЗДЕЛ"/>
    <w:basedOn w:val="a4"/>
    <w:next w:val="a4"/>
    <w:pPr>
      <w:keepNext/>
      <w:keepLines/>
      <w:widowControl w:val="0"/>
      <w:numPr>
        <w:numId w:val="9"/>
      </w:numPr>
      <w:spacing w:before="240" w:after="120"/>
      <w:jc w:val="both"/>
      <w:outlineLvl w:val="0"/>
    </w:pPr>
    <w:rPr>
      <w:rFonts w:ascii="Arial" w:hAnsi="Arial"/>
      <w:b/>
      <w:bCs/>
      <w:szCs w:val="28"/>
    </w:rPr>
  </w:style>
  <w:style w:type="paragraph" w:customStyle="1" w:styleId="s02">
    <w:name w:val="s02 подРАЗДЕЛ"/>
    <w:basedOn w:val="s01"/>
    <w:next w:val="a4"/>
    <w:pPr>
      <w:numPr>
        <w:ilvl w:val="1"/>
      </w:numPr>
      <w:tabs>
        <w:tab w:val="left" w:pos="1134"/>
      </w:tabs>
      <w:spacing w:before="160" w:after="0"/>
      <w:outlineLvl w:val="1"/>
    </w:pPr>
    <w:rPr>
      <w:sz w:val="22"/>
    </w:rPr>
  </w:style>
  <w:style w:type="paragraph" w:customStyle="1" w:styleId="s03">
    <w:name w:val="s03 Пункт"/>
    <w:basedOn w:val="s02"/>
    <w:pPr>
      <w:keepLines w:val="0"/>
      <w:numPr>
        <w:ilvl w:val="2"/>
      </w:numPr>
      <w:spacing w:before="80"/>
      <w:outlineLvl w:val="2"/>
    </w:pPr>
    <w:rPr>
      <w:b w:val="0"/>
    </w:rPr>
  </w:style>
  <w:style w:type="paragraph" w:customStyle="1" w:styleId="s04">
    <w:name w:val="s04 подПункт"/>
    <w:basedOn w:val="s03"/>
    <w:pPr>
      <w:numPr>
        <w:ilvl w:val="3"/>
      </w:numPr>
      <w:tabs>
        <w:tab w:val="left" w:pos="1276"/>
      </w:tabs>
      <w:outlineLvl w:val="3"/>
    </w:pPr>
  </w:style>
  <w:style w:type="paragraph" w:customStyle="1" w:styleId="s08">
    <w:name w:val="s08 Список а)"/>
    <w:basedOn w:val="s03"/>
    <w:pPr>
      <w:numPr>
        <w:ilvl w:val="4"/>
      </w:numPr>
      <w:outlineLvl w:val="4"/>
    </w:pPr>
  </w:style>
  <w:style w:type="paragraph" w:customStyle="1" w:styleId="s091">
    <w:name w:val="s09 Список а1)"/>
    <w:basedOn w:val="a4"/>
    <w:pPr>
      <w:keepNext/>
      <w:widowControl w:val="0"/>
      <w:numPr>
        <w:ilvl w:val="5"/>
        <w:numId w:val="9"/>
      </w:numPr>
      <w:jc w:val="both"/>
    </w:pPr>
    <w:rPr>
      <w:rFonts w:ascii="Arial" w:hAnsi="Arial"/>
      <w:sz w:val="22"/>
      <w:szCs w:val="24"/>
    </w:rPr>
  </w:style>
  <w:style w:type="paragraph" w:customStyle="1" w:styleId="s12101">
    <w:name w:val="s12 Т  Кол1 Ном01 Жирн"/>
    <w:basedOn w:val="a4"/>
    <w:next w:val="a4"/>
    <w:pPr>
      <w:keepNext/>
      <w:keepLines/>
      <w:numPr>
        <w:ilvl w:val="6"/>
        <w:numId w:val="9"/>
      </w:numPr>
      <w:spacing w:before="20"/>
      <w:outlineLvl w:val="6"/>
    </w:pPr>
    <w:rPr>
      <w:rFonts w:ascii="Arial" w:hAnsi="Arial"/>
      <w:b/>
      <w:sz w:val="20"/>
      <w:szCs w:val="24"/>
    </w:rPr>
  </w:style>
  <w:style w:type="paragraph" w:customStyle="1" w:styleId="s1601">
    <w:name w:val="s16 Т Ном01. Отст"/>
    <w:basedOn w:val="s08"/>
    <w:pPr>
      <w:widowControl/>
      <w:numPr>
        <w:ilvl w:val="7"/>
      </w:numPr>
      <w:spacing w:before="20"/>
      <w:outlineLvl w:val="8"/>
    </w:pPr>
    <w:rPr>
      <w:sz w:val="20"/>
    </w:rPr>
  </w:style>
  <w:style w:type="paragraph" w:customStyle="1" w:styleId="s170101">
    <w:name w:val="s17 Т Ном01.01"/>
    <w:basedOn w:val="s1601"/>
    <w:pPr>
      <w:numPr>
        <w:ilvl w:val="8"/>
      </w:numPr>
    </w:pPr>
  </w:style>
  <w:style w:type="paragraph" w:customStyle="1" w:styleId="120">
    <w:name w:val="ГИС 1.2 Обычный"/>
    <w:basedOn w:val="a4"/>
    <w:link w:val="121"/>
    <w:uiPriority w:val="99"/>
    <w:qFormat/>
    <w:pPr>
      <w:spacing w:line="360" w:lineRule="auto"/>
      <w:ind w:firstLine="851"/>
      <w:jc w:val="both"/>
    </w:pPr>
    <w:rPr>
      <w:bCs/>
      <w:sz w:val="26"/>
      <w:szCs w:val="26"/>
    </w:rPr>
  </w:style>
  <w:style w:type="character" w:customStyle="1" w:styleId="121">
    <w:name w:val="ГИС 1.2 Обычный Знак"/>
    <w:link w:val="120"/>
    <w:uiPriority w:val="99"/>
    <w:rPr>
      <w:rFonts w:eastAsia="Times New Roman"/>
      <w:bCs/>
      <w:sz w:val="26"/>
      <w:szCs w:val="26"/>
    </w:rPr>
  </w:style>
  <w:style w:type="paragraph" w:customStyle="1" w:styleId="320">
    <w:name w:val="ГИС 3.2 Таблица (название)"/>
    <w:basedOn w:val="a4"/>
    <w:link w:val="321"/>
    <w:uiPriority w:val="99"/>
    <w:qFormat/>
    <w:pPr>
      <w:keepNext/>
      <w:spacing w:before="240"/>
    </w:pPr>
    <w:rPr>
      <w:sz w:val="26"/>
      <w:szCs w:val="26"/>
      <w:lang w:eastAsia="ar-SA"/>
    </w:rPr>
  </w:style>
  <w:style w:type="character" w:customStyle="1" w:styleId="321">
    <w:name w:val="ГИС 3.2 Таблица (название) Знак"/>
    <w:link w:val="320"/>
    <w:uiPriority w:val="99"/>
    <w:rPr>
      <w:rFonts w:eastAsia="Times New Roman"/>
      <w:sz w:val="26"/>
      <w:szCs w:val="26"/>
      <w:lang w:eastAsia="ar-SA"/>
    </w:rPr>
  </w:style>
  <w:style w:type="paragraph" w:customStyle="1" w:styleId="01">
    <w:name w:val="01.Обычный текст"/>
    <w:link w:val="010"/>
    <w:qFormat/>
    <w:pPr>
      <w:spacing w:line="360" w:lineRule="auto"/>
      <w:ind w:firstLine="709"/>
      <w:jc w:val="both"/>
    </w:pPr>
    <w:rPr>
      <w:rFonts w:eastAsia="Times New Roman"/>
      <w:sz w:val="28"/>
      <w:szCs w:val="26"/>
      <w:lang w:eastAsia="ru-RU"/>
    </w:rPr>
  </w:style>
  <w:style w:type="character" w:customStyle="1" w:styleId="010">
    <w:name w:val="01.Обычный текст Знак"/>
    <w:link w:val="01"/>
    <w:rPr>
      <w:rFonts w:eastAsia="Times New Roman"/>
      <w:sz w:val="28"/>
      <w:szCs w:val="26"/>
      <w:lang w:eastAsia="ru-RU"/>
    </w:rPr>
  </w:style>
  <w:style w:type="paragraph" w:customStyle="1" w:styleId="a0">
    <w:name w:val="ГС_Список_марк"/>
    <w:pPr>
      <w:numPr>
        <w:numId w:val="11"/>
      </w:numPr>
      <w:spacing w:after="60" w:line="360" w:lineRule="auto"/>
      <w:jc w:val="both"/>
    </w:pPr>
    <w:rPr>
      <w:rFonts w:eastAsia="Times New Roman"/>
      <w:sz w:val="24"/>
      <w:lang w:eastAsia="ru-RU"/>
    </w:rPr>
  </w:style>
  <w:style w:type="table" w:customStyle="1" w:styleId="2e">
    <w:name w:val="Сетка таблицы2"/>
    <w:basedOn w:val="a7"/>
    <w:next w:val="affffa"/>
    <w:pPr>
      <w:spacing w:after="120"/>
    </w:pPr>
    <w:rPr>
      <w:rFonts w:ascii="New York" w:eastAsia="Times New Roman" w:hAnsi="New York"/>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014">
    <w:name w:val="3014"/>
    <w:basedOn w:val="a6"/>
  </w:style>
  <w:style w:type="character" w:customStyle="1" w:styleId="affffffd">
    <w:name w:val="Без интервала Знак"/>
    <w:basedOn w:val="a6"/>
    <w:link w:val="affffffc"/>
    <w:uiPriority w:val="1"/>
    <w:rPr>
      <w:rFonts w:ascii="Arial" w:eastAsia="Times New Roman" w:hAnsi="Arial"/>
      <w:sz w:val="24"/>
      <w:lang w:val="en-US"/>
    </w:rPr>
  </w:style>
  <w:style w:type="paragraph" w:customStyle="1" w:styleId="afffffffc">
    <w:name w:val="[ГПН] Содрежимое таблицы слева"/>
    <w:basedOn w:val="a4"/>
    <w:qFormat/>
    <w:pPr>
      <w:spacing w:after="120"/>
      <w:jc w:val="both"/>
    </w:pPr>
    <w:rPr>
      <w:rFonts w:ascii="Arial" w:hAnsi="Arial" w:cs="Arial"/>
      <w:lang w:eastAsia="en-US"/>
    </w:rPr>
  </w:style>
  <w:style w:type="character" w:customStyle="1" w:styleId="inline-comment-marker">
    <w:name w:val="inline-comment-marker"/>
    <w:basedOn w:val="a6"/>
  </w:style>
  <w:style w:type="character" w:customStyle="1" w:styleId="afffff4">
    <w:name w:val="Обычный отступ Знак"/>
    <w:basedOn w:val="a6"/>
    <w:link w:val="afffff3"/>
    <w:rPr>
      <w:rFonts w:ascii="Arial" w:eastAsia="Times New Roman" w:hAnsi="Arial"/>
      <w:sz w:val="24"/>
      <w:lang w:val="en-US"/>
    </w:rPr>
  </w:style>
  <w:style w:type="paragraph" w:customStyle="1" w:styleId="afffffffd">
    <w:name w:val="[ГПН] Шапка таблицы"/>
    <w:basedOn w:val="a4"/>
    <w:qFormat/>
    <w:pPr>
      <w:keepNext/>
      <w:spacing w:before="40" w:after="40"/>
      <w:jc w:val="center"/>
    </w:pPr>
    <w:rPr>
      <w:rFonts w:ascii="Arial" w:hAnsi="Arial" w:cs="Arial"/>
      <w:b/>
      <w:color w:val="FFFFFF"/>
      <w:sz w:val="22"/>
      <w:szCs w:val="24"/>
      <w:lang w:eastAsia="en-US"/>
    </w:rPr>
  </w:style>
  <w:style w:type="paragraph" w:customStyle="1" w:styleId="a">
    <w:name w:val="[ГПН] Содержимое таблицы НОМЕР"/>
    <w:basedOn w:val="a4"/>
    <w:qFormat/>
    <w:pPr>
      <w:numPr>
        <w:numId w:val="17"/>
      </w:numPr>
    </w:pPr>
    <w:rPr>
      <w:rFonts w:ascii="Arial" w:eastAsiaTheme="minorHAnsi" w:hAnsi="Arial" w:cs="Arial"/>
      <w:sz w:val="22"/>
      <w:lang w:eastAsia="en-US"/>
    </w:rPr>
  </w:style>
  <w:style w:type="paragraph" w:customStyle="1" w:styleId="afffffffe">
    <w:name w:val="[ГПН] Маркированный список"/>
    <w:qFormat/>
    <w:pPr>
      <w:pBdr>
        <w:top w:val="none" w:sz="4" w:space="0" w:color="000000"/>
        <w:left w:val="none" w:sz="4" w:space="0" w:color="000000"/>
        <w:bottom w:val="none" w:sz="4" w:space="0" w:color="000000"/>
        <w:right w:val="none" w:sz="4" w:space="0" w:color="000000"/>
        <w:between w:val="none" w:sz="4" w:space="0" w:color="000000"/>
      </w:pBdr>
      <w:spacing w:after="200" w:line="276" w:lineRule="auto"/>
      <w:ind w:left="1069" w:hanging="360"/>
      <w:contextualSpacing/>
      <w:jc w:val="both"/>
    </w:pPr>
    <w:rPr>
      <w:rFonts w:ascii="Arial" w:eastAsia="Calibri" w:hAnsi="Arial" w:cs="Arial"/>
      <w:sz w:val="24"/>
      <w:szCs w:val="24"/>
    </w:rPr>
  </w:style>
  <w:style w:type="character" w:customStyle="1" w:styleId="docdata">
    <w:name w:val="docdata"/>
    <w:basedOn w:val="a6"/>
  </w:style>
  <w:style w:type="paragraph" w:customStyle="1" w:styleId="1606">
    <w:name w:val="1606"/>
    <w:basedOn w:val="a4"/>
    <w:pPr>
      <w:spacing w:before="100" w:beforeAutospacing="1" w:after="100" w:afterAutospacing="1"/>
    </w:pPr>
    <w:rPr>
      <w:szCs w:val="24"/>
    </w:rPr>
  </w:style>
  <w:style w:type="paragraph" w:customStyle="1" w:styleId="2404">
    <w:name w:val="2404"/>
    <w:basedOn w:val="a4"/>
    <w:pPr>
      <w:spacing w:before="100" w:beforeAutospacing="1" w:after="100" w:afterAutospacing="1"/>
    </w:pPr>
    <w:rPr>
      <w:szCs w:val="24"/>
    </w:rPr>
  </w:style>
  <w:style w:type="paragraph" w:customStyle="1" w:styleId="1714">
    <w:name w:val="1714"/>
    <w:basedOn w:val="a4"/>
    <w:pPr>
      <w:spacing w:before="100" w:beforeAutospacing="1" w:after="100" w:afterAutospacing="1"/>
    </w:pPr>
    <w:rPr>
      <w:szCs w:val="24"/>
    </w:rPr>
  </w:style>
  <w:style w:type="paragraph" w:customStyle="1" w:styleId="3283">
    <w:name w:val="3283"/>
    <w:basedOn w:val="a4"/>
    <w:pPr>
      <w:spacing w:before="100" w:beforeAutospacing="1" w:after="100" w:afterAutospacing="1"/>
    </w:pPr>
    <w:rPr>
      <w:szCs w:val="24"/>
    </w:rPr>
  </w:style>
  <w:style w:type="paragraph" w:customStyle="1" w:styleId="affffffff">
    <w:name w:val="[ГПН] Название таблицы слева"/>
    <w:qFormat/>
    <w:pPr>
      <w:keepNext/>
      <w:pBdr>
        <w:top w:val="none" w:sz="4" w:space="0" w:color="000000"/>
        <w:left w:val="none" w:sz="4" w:space="0" w:color="000000"/>
        <w:bottom w:val="none" w:sz="4" w:space="0" w:color="000000"/>
        <w:right w:val="none" w:sz="4" w:space="0" w:color="000000"/>
        <w:between w:val="none" w:sz="4" w:space="0" w:color="000000"/>
      </w:pBdr>
      <w:spacing w:after="120"/>
    </w:pPr>
    <w:rPr>
      <w:rFonts w:ascii="Arial" w:eastAsia="Times New Roman" w:hAnsi="Arial" w:cs="Arial"/>
      <w:bCs/>
      <w:sz w:val="24"/>
    </w:rPr>
  </w:style>
  <w:style w:type="paragraph" w:customStyle="1" w:styleId="affffffff0">
    <w:name w:val="Содержимое таблицы"/>
    <w:pPr>
      <w:widowControl w:val="0"/>
      <w:suppressLineNumbers/>
      <w:pBdr>
        <w:top w:val="none" w:sz="4" w:space="0" w:color="000000"/>
        <w:left w:val="none" w:sz="4" w:space="0" w:color="000000"/>
        <w:bottom w:val="none" w:sz="4" w:space="0" w:color="000000"/>
        <w:right w:val="none" w:sz="4" w:space="0" w:color="000000"/>
        <w:between w:val="none" w:sz="4" w:space="0" w:color="000000"/>
      </w:pBdr>
    </w:pPr>
    <w:rPr>
      <w:rFonts w:ascii="Liberation Serif" w:eastAsia="NSimSun" w:hAnsi="Liberation Serif" w:cs="Lucida Sans"/>
      <w:sz w:val="24"/>
      <w:szCs w:val="24"/>
      <w:lang w:eastAsia="zh-CN" w:bidi="hi-IN"/>
    </w:rPr>
  </w:style>
  <w:style w:type="paragraph" w:customStyle="1" w:styleId="1f1">
    <w:name w:val="Обычный (веб)1"/>
    <w:uiPriority w:val="99"/>
    <w:unhideWhenUsed/>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sz w:val="24"/>
      <w:szCs w:val="24"/>
      <w:lang w:eastAsia="ru-RU"/>
    </w:rPr>
  </w:style>
  <w:style w:type="paragraph" w:customStyle="1" w:styleId="1f2">
    <w:name w:val="Обычный отступ1"/>
    <w:qFormat/>
    <w:pPr>
      <w:pBdr>
        <w:top w:val="none" w:sz="4" w:space="0" w:color="000000"/>
        <w:left w:val="none" w:sz="4" w:space="0" w:color="000000"/>
        <w:bottom w:val="none" w:sz="4" w:space="0" w:color="000000"/>
        <w:right w:val="none" w:sz="4" w:space="0" w:color="000000"/>
        <w:between w:val="none" w:sz="4" w:space="0" w:color="000000"/>
      </w:pBdr>
      <w:spacing w:after="120"/>
      <w:ind w:left="720"/>
    </w:pPr>
    <w:rPr>
      <w:rFonts w:ascii="Arial" w:eastAsia="Times New Roman" w:hAnsi="Arial"/>
      <w:sz w:val="24"/>
      <w:lang w:val="en-US"/>
    </w:rPr>
  </w:style>
  <w:style w:type="paragraph" w:customStyle="1" w:styleId="affffffff1">
    <w:name w:val="[ГПН] Содержимое таблицы слева"/>
    <w:basedOn w:val="a4"/>
    <w:qFormat/>
    <w:rPr>
      <w:rFonts w:ascii="Arial" w:eastAsiaTheme="minorHAnsi" w:hAnsi="Arial" w:cs="Arial"/>
      <w:sz w:val="22"/>
      <w:lang w:eastAsia="en-US"/>
    </w:rPr>
  </w:style>
  <w:style w:type="character" w:customStyle="1" w:styleId="affffffff2">
    <w:name w:val="[ГПН] Стиль текста Знак"/>
    <w:basedOn w:val="a6"/>
    <w:link w:val="affffffff3"/>
    <w:rPr>
      <w:rFonts w:ascii="Arial" w:hAnsi="Arial" w:cs="Arial"/>
    </w:rPr>
  </w:style>
  <w:style w:type="paragraph" w:customStyle="1" w:styleId="affffffff3">
    <w:name w:val="[ГПН] Стиль текста"/>
    <w:basedOn w:val="a4"/>
    <w:link w:val="affffffff2"/>
    <w:pPr>
      <w:spacing w:after="120"/>
      <w:ind w:firstLine="720"/>
      <w:jc w:val="both"/>
    </w:pPr>
    <w:rPr>
      <w:rFonts w:ascii="Arial" w:eastAsiaTheme="minorHAnsi" w:hAnsi="Arial" w:cs="Arial"/>
      <w:sz w:val="20"/>
      <w:lang w:eastAsia="en-US"/>
    </w:rPr>
  </w:style>
  <w:style w:type="paragraph" w:customStyle="1" w:styleId="350">
    <w:name w:val="ГИС 3.5 Таблица (маркированный список)"/>
    <w:link w:val="351"/>
    <w:uiPriority w:val="99"/>
    <w:qFormat/>
    <w:pPr>
      <w:pBdr>
        <w:top w:val="none" w:sz="4" w:space="0" w:color="000000"/>
        <w:left w:val="none" w:sz="4" w:space="0" w:color="000000"/>
        <w:bottom w:val="none" w:sz="4" w:space="0" w:color="000000"/>
        <w:right w:val="none" w:sz="4" w:space="0" w:color="000000"/>
        <w:between w:val="none" w:sz="4" w:space="0" w:color="000000"/>
      </w:pBdr>
    </w:pPr>
    <w:rPr>
      <w:rFonts w:eastAsia="Times New Roman"/>
      <w:sz w:val="22"/>
      <w:szCs w:val="26"/>
      <w:lang w:eastAsia="ru-RU"/>
    </w:rPr>
  </w:style>
  <w:style w:type="character" w:customStyle="1" w:styleId="351">
    <w:name w:val="ГИС 3.5 Таблица (маркированный список) Знак"/>
    <w:link w:val="350"/>
    <w:uiPriority w:val="99"/>
    <w:rPr>
      <w:rFonts w:eastAsia="Times New Roman"/>
      <w:sz w:val="22"/>
      <w:szCs w:val="26"/>
      <w:lang w:eastAsia="ru-RU"/>
    </w:rPr>
  </w:style>
  <w:style w:type="paragraph" w:styleId="HTML">
    <w:name w:val="HTML Preformatted"/>
    <w:basedOn w:val="a4"/>
    <w:link w:val="HTML0"/>
    <w:uiPriority w:val="99"/>
    <w:unhideWhenUsed/>
    <w:rsid w:val="00EC0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val="en-US" w:eastAsia="en-US"/>
    </w:rPr>
  </w:style>
  <w:style w:type="character" w:customStyle="1" w:styleId="HTML0">
    <w:name w:val="Стандартный HTML Знак"/>
    <w:basedOn w:val="a6"/>
    <w:link w:val="HTML"/>
    <w:uiPriority w:val="99"/>
    <w:rsid w:val="00EC0677"/>
    <w:rPr>
      <w:rFonts w:ascii="Courier New" w:eastAsia="Times New Roman" w:hAnsi="Courier New" w:cs="Courier New"/>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721834">
      <w:bodyDiv w:val="1"/>
      <w:marLeft w:val="0"/>
      <w:marRight w:val="0"/>
      <w:marTop w:val="0"/>
      <w:marBottom w:val="0"/>
      <w:divBdr>
        <w:top w:val="none" w:sz="0" w:space="0" w:color="auto"/>
        <w:left w:val="none" w:sz="0" w:space="0" w:color="auto"/>
        <w:bottom w:val="none" w:sz="0" w:space="0" w:color="auto"/>
        <w:right w:val="none" w:sz="0" w:space="0" w:color="auto"/>
      </w:divBdr>
    </w:div>
    <w:div w:id="250745566">
      <w:bodyDiv w:val="1"/>
      <w:marLeft w:val="0"/>
      <w:marRight w:val="0"/>
      <w:marTop w:val="0"/>
      <w:marBottom w:val="0"/>
      <w:divBdr>
        <w:top w:val="none" w:sz="0" w:space="0" w:color="auto"/>
        <w:left w:val="none" w:sz="0" w:space="0" w:color="auto"/>
        <w:bottom w:val="none" w:sz="0" w:space="0" w:color="auto"/>
        <w:right w:val="none" w:sz="0" w:space="0" w:color="auto"/>
      </w:divBdr>
    </w:div>
    <w:div w:id="461580738">
      <w:bodyDiv w:val="1"/>
      <w:marLeft w:val="0"/>
      <w:marRight w:val="0"/>
      <w:marTop w:val="0"/>
      <w:marBottom w:val="0"/>
      <w:divBdr>
        <w:top w:val="none" w:sz="0" w:space="0" w:color="auto"/>
        <w:left w:val="none" w:sz="0" w:space="0" w:color="auto"/>
        <w:bottom w:val="none" w:sz="0" w:space="0" w:color="auto"/>
        <w:right w:val="none" w:sz="0" w:space="0" w:color="auto"/>
      </w:divBdr>
      <w:divsChild>
        <w:div w:id="1242761841">
          <w:marLeft w:val="0"/>
          <w:marRight w:val="0"/>
          <w:marTop w:val="0"/>
          <w:marBottom w:val="0"/>
          <w:divBdr>
            <w:top w:val="none" w:sz="0" w:space="0" w:color="auto"/>
            <w:left w:val="none" w:sz="0" w:space="0" w:color="auto"/>
            <w:bottom w:val="none" w:sz="0" w:space="0" w:color="auto"/>
            <w:right w:val="none" w:sz="0" w:space="0" w:color="auto"/>
          </w:divBdr>
          <w:divsChild>
            <w:div w:id="198130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91230">
      <w:bodyDiv w:val="1"/>
      <w:marLeft w:val="0"/>
      <w:marRight w:val="0"/>
      <w:marTop w:val="0"/>
      <w:marBottom w:val="0"/>
      <w:divBdr>
        <w:top w:val="none" w:sz="0" w:space="0" w:color="auto"/>
        <w:left w:val="none" w:sz="0" w:space="0" w:color="auto"/>
        <w:bottom w:val="none" w:sz="0" w:space="0" w:color="auto"/>
        <w:right w:val="none" w:sz="0" w:space="0" w:color="auto"/>
      </w:divBdr>
    </w:div>
    <w:div w:id="1198086322">
      <w:bodyDiv w:val="1"/>
      <w:marLeft w:val="0"/>
      <w:marRight w:val="0"/>
      <w:marTop w:val="0"/>
      <w:marBottom w:val="0"/>
      <w:divBdr>
        <w:top w:val="none" w:sz="0" w:space="0" w:color="auto"/>
        <w:left w:val="none" w:sz="0" w:space="0" w:color="auto"/>
        <w:bottom w:val="none" w:sz="0" w:space="0" w:color="auto"/>
        <w:right w:val="none" w:sz="0" w:space="0" w:color="auto"/>
      </w:divBdr>
    </w:div>
    <w:div w:id="1301351076">
      <w:bodyDiv w:val="1"/>
      <w:marLeft w:val="0"/>
      <w:marRight w:val="0"/>
      <w:marTop w:val="0"/>
      <w:marBottom w:val="0"/>
      <w:divBdr>
        <w:top w:val="none" w:sz="0" w:space="0" w:color="auto"/>
        <w:left w:val="none" w:sz="0" w:space="0" w:color="auto"/>
        <w:bottom w:val="none" w:sz="0" w:space="0" w:color="auto"/>
        <w:right w:val="none" w:sz="0" w:space="0" w:color="auto"/>
      </w:divBdr>
    </w:div>
    <w:div w:id="1375302072">
      <w:bodyDiv w:val="1"/>
      <w:marLeft w:val="0"/>
      <w:marRight w:val="0"/>
      <w:marTop w:val="0"/>
      <w:marBottom w:val="0"/>
      <w:divBdr>
        <w:top w:val="none" w:sz="0" w:space="0" w:color="auto"/>
        <w:left w:val="none" w:sz="0" w:space="0" w:color="auto"/>
        <w:bottom w:val="none" w:sz="0" w:space="0" w:color="auto"/>
        <w:right w:val="none" w:sz="0" w:space="0" w:color="auto"/>
      </w:divBdr>
    </w:div>
    <w:div w:id="1738935817">
      <w:bodyDiv w:val="1"/>
      <w:marLeft w:val="0"/>
      <w:marRight w:val="0"/>
      <w:marTop w:val="0"/>
      <w:marBottom w:val="0"/>
      <w:divBdr>
        <w:top w:val="none" w:sz="0" w:space="0" w:color="auto"/>
        <w:left w:val="none" w:sz="0" w:space="0" w:color="auto"/>
        <w:bottom w:val="none" w:sz="0" w:space="0" w:color="auto"/>
        <w:right w:val="none" w:sz="0" w:space="0" w:color="auto"/>
      </w:divBdr>
    </w:div>
    <w:div w:id="1806046289">
      <w:bodyDiv w:val="1"/>
      <w:marLeft w:val="0"/>
      <w:marRight w:val="0"/>
      <w:marTop w:val="0"/>
      <w:marBottom w:val="0"/>
      <w:divBdr>
        <w:top w:val="none" w:sz="0" w:space="0" w:color="auto"/>
        <w:left w:val="none" w:sz="0" w:space="0" w:color="auto"/>
        <w:bottom w:val="none" w:sz="0" w:space="0" w:color="auto"/>
        <w:right w:val="none" w:sz="0" w:space="0" w:color="auto"/>
      </w:divBdr>
    </w:div>
    <w:div w:id="2028094858">
      <w:bodyDiv w:val="1"/>
      <w:marLeft w:val="0"/>
      <w:marRight w:val="0"/>
      <w:marTop w:val="0"/>
      <w:marBottom w:val="0"/>
      <w:divBdr>
        <w:top w:val="none" w:sz="0" w:space="0" w:color="auto"/>
        <w:left w:val="none" w:sz="0" w:space="0" w:color="auto"/>
        <w:bottom w:val="none" w:sz="0" w:space="0" w:color="auto"/>
        <w:right w:val="none" w:sz="0" w:space="0" w:color="auto"/>
      </w:divBdr>
    </w:div>
    <w:div w:id="2040616516">
      <w:bodyDiv w:val="1"/>
      <w:marLeft w:val="0"/>
      <w:marRight w:val="0"/>
      <w:marTop w:val="0"/>
      <w:marBottom w:val="0"/>
      <w:divBdr>
        <w:top w:val="none" w:sz="0" w:space="0" w:color="auto"/>
        <w:left w:val="none" w:sz="0" w:space="0" w:color="auto"/>
        <w:bottom w:val="none" w:sz="0" w:space="0" w:color="auto"/>
        <w:right w:val="none" w:sz="0" w:space="0" w:color="auto"/>
      </w:divBdr>
      <w:divsChild>
        <w:div w:id="2007705295">
          <w:marLeft w:val="0"/>
          <w:marRight w:val="0"/>
          <w:marTop w:val="0"/>
          <w:marBottom w:val="0"/>
          <w:divBdr>
            <w:top w:val="none" w:sz="0" w:space="0" w:color="auto"/>
            <w:left w:val="none" w:sz="0" w:space="0" w:color="auto"/>
            <w:bottom w:val="none" w:sz="0" w:space="0" w:color="auto"/>
            <w:right w:val="none" w:sz="0" w:space="0" w:color="auto"/>
          </w:divBdr>
          <w:divsChild>
            <w:div w:id="345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b.gazprom-neft.local/pages/viewpage.action?pageId=268681241" TargetMode="External"/><Relationship Id="rId39" Type="http://schemas.openxmlformats.org/officeDocument/2006/relationships/image" Target="media/image5.png"/><Relationship Id="rId34" Type="http://schemas.openxmlformats.org/officeDocument/2006/relationships/footer" Target="footer1.xml"/><Relationship Id="rId42" Type="http://schemas.openxmlformats.org/officeDocument/2006/relationships/footer" Target="footer4.xml"/><Relationship Id="rId47" Type="http://schemas.openxmlformats.org/officeDocument/2006/relationships/image" Target="media/image7.png"/><Relationship Id="rId50" Type="http://schemas.openxmlformats.org/officeDocument/2006/relationships/image" Target="media/image60.png"/><Relationship Id="rId55" Type="http://schemas.openxmlformats.org/officeDocument/2006/relationships/image" Target="media/image12.svg"/><Relationship Id="rId63" Type="http://schemas.openxmlformats.org/officeDocument/2006/relationships/hyperlink" Target="https://git.devzone.local/devzone/s220001969/u210005797/ecobrd-sus/" TargetMode="External"/><Relationship Id="rId68" Type="http://schemas.openxmlformats.org/officeDocument/2006/relationships/hyperlink" Target="https://git.devzone.local/devzone/s220001969/u210005797/ecobrd-sus/ecobrd-sus-api" TargetMode="External"/><Relationship Id="rId76" Type="http://schemas.openxmlformats.org/officeDocument/2006/relationships/hyperlink" Target="https://git.devzone.local/devzone/s220001969/u210005797/ecobrd-sus/ecobrd-sus-api" TargetMode="External"/><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devzone.local/devzone/s220001969/u210005797/ecobrd-sus/ecobrd-sus-assistant" TargetMode="External"/><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gazprom-neft.local/pages/viewpage.action?pageId=363007867" TargetMode="External"/><Relationship Id="rId32" Type="http://schemas.openxmlformats.org/officeDocument/2006/relationships/image" Target="media/image3.jpg"/><Relationship Id="rId37" Type="http://schemas.openxmlformats.org/officeDocument/2006/relationships/header" Target="header3.xml"/><Relationship Id="rId40" Type="http://schemas.openxmlformats.org/officeDocument/2006/relationships/image" Target="media/image6.png"/><Relationship Id="rId45" Type="http://schemas.openxmlformats.org/officeDocument/2006/relationships/header" Target="header6.xml"/><Relationship Id="rId53" Type="http://schemas.openxmlformats.org/officeDocument/2006/relationships/image" Target="media/image70.png"/><Relationship Id="rId58" Type="http://schemas.openxmlformats.org/officeDocument/2006/relationships/oleObject" Target="embeddings/oleObject1.bin"/><Relationship Id="rId66" Type="http://schemas.openxmlformats.org/officeDocument/2006/relationships/hyperlink" Target="https://git.devzone.local/devzone/s220001969/u210005797/ecobrd-sus/ecobrd-sus-ui" TargetMode="External"/><Relationship Id="rId74" Type="http://schemas.openxmlformats.org/officeDocument/2006/relationships/hyperlink" Target="https://git.devzone.local/devzone/s220001969/u210005797/ecobrd-sus/ecobrd-sus-api" TargetMode="External"/><Relationship Id="rId79"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kb.gazprom-neft.local/download/attachments/219219910/%D0%9C-15.11.04-02%20%D0%A2%D0%B5%D1%85%D0%BD%D0%B8%D1%87%D0%B5%D1%81%D0%BA%D0%B8%D0%B5%20%20%D1%83%D1%81%D0%BB%D0%BE%D0%B2%D0%B8%D1%8F%20%D1%80%D0%B0%D0%B7%D0%BC%D0%B5%D1%89%D0%B5%D0%BD%D0%B8%D1%8F%20%D0%B8%D0%BD%D1%84%D0%BE%D1%80%D0%BC%D0%B0%D1%86%D0%B8%D0%BE%D0%BD%D0%BD%D1%8B%D1%85%20%D1%80%D0%B5%D1%81%D1%83%D1%80%D1%81%D0%BE%D0%B2%20%D0%B2%20%D1%81%D0%B5%D0%B3%D0%BC%D0%B5%D0%BD%D1%82%D0%B5%20%D1%86%D0%B5%D0%BD%D1%82%D1%80%D0%B0%D0%BB%D0%B8%D0%B7%D0%BE%D0%B2%D0%B0%D0%BD%D0%BD%D0%BE%D0%B9%20%D0%B4%D0%B5%D0%BC%D0%B8%D0%BB%D0%B8%D1%82%D0%B0%D1%80%D0%B8%D0%B7%D0%BE%D0%B2%D0%B0%D0%BD%D0%BD%D0%BE%D0%B9%20%D0%B7%D0%BE%D0%BD%D1%8B%20%28%D0%B2%D0%B5%D1%80%D1%81%D0%B8%D1%8F%201.0%29.docx?version=1&amp;modificationDate=1686296475293&amp;api=v2" TargetMode="External"/><Relationship Id="rId36" Type="http://schemas.openxmlformats.org/officeDocument/2006/relationships/footer" Target="footer2.xml"/><Relationship Id="rId57" Type="http://schemas.openxmlformats.org/officeDocument/2006/relationships/image" Target="media/image10.emf"/><Relationship Id="rId61" Type="http://schemas.openxmlformats.org/officeDocument/2006/relationships/image" Target="media/image12.png"/><Relationship Id="rId82" Type="http://schemas.openxmlformats.org/officeDocument/2006/relationships/image" Target="media/image110.png"/><Relationship Id="rId10" Type="http://schemas.openxmlformats.org/officeDocument/2006/relationships/hyperlink" Target="https://kb.gazprom-neft.local/pages/viewpage.action?pageId=363007867" TargetMode="External"/><Relationship Id="rId31" Type="http://schemas.openxmlformats.org/officeDocument/2006/relationships/image" Target="media/image2.jpg"/><Relationship Id="rId44" Type="http://schemas.openxmlformats.org/officeDocument/2006/relationships/footer" Target="footer5.xml"/><Relationship Id="rId52" Type="http://schemas.openxmlformats.org/officeDocument/2006/relationships/image" Target="media/image10.svg"/><Relationship Id="rId60" Type="http://schemas.openxmlformats.org/officeDocument/2006/relationships/oleObject" Target="embeddings/oleObject2.bin"/><Relationship Id="rId65" Type="http://schemas.openxmlformats.org/officeDocument/2006/relationships/hyperlink" Target="https://git.devzone.local/devzone/s220001969/u210005797/ecobrd-sus/ecobrd-sus-ui" TargetMode="External"/><Relationship Id="rId73" Type="http://schemas.openxmlformats.org/officeDocument/2006/relationships/hyperlink" Target="https://git.devzone.local/devzone/s220001969/u210005797/ecobrd-sus/ecobrd-sus-ui" TargetMode="External"/><Relationship Id="rId78" Type="http://schemas.openxmlformats.org/officeDocument/2006/relationships/hyperlink" Target="https://git.devzone.local/devzone/s220001969/u210005797/ecobrd-sus/ecobrd-sus-assistant" TargetMode="External"/><Relationship Id="rId8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s://tessa.gazprom-neft.local/edo/card/054a4b9b-69e0-4335-817d-66e9a8c820fb" TargetMode="External"/><Relationship Id="rId14" Type="http://schemas.openxmlformats.org/officeDocument/2006/relationships/hyperlink" Target="https://kb.gazprom-neft.local/pages/viewpage.action?pageId=128431509" TargetMode="External"/><Relationship Id="rId30" Type="http://schemas.openxmlformats.org/officeDocument/2006/relationships/image" Target="media/image2.png"/><Relationship Id="rId35" Type="http://schemas.openxmlformats.org/officeDocument/2006/relationships/header" Target="header2.xml"/><Relationship Id="rId43" Type="http://schemas.openxmlformats.org/officeDocument/2006/relationships/header" Target="header5.xml"/><Relationship Id="rId48" Type="http://schemas.openxmlformats.org/officeDocument/2006/relationships/image" Target="media/image8.svg"/><Relationship Id="rId56" Type="http://schemas.openxmlformats.org/officeDocument/2006/relationships/image" Target="media/image80.png"/><Relationship Id="rId64" Type="http://schemas.openxmlformats.org/officeDocument/2006/relationships/header" Target="header7.xml"/><Relationship Id="rId69" Type="http://schemas.openxmlformats.org/officeDocument/2006/relationships/hyperlink" Target="https://git.devzone.local/devzone/s220001969/u210005797/ecobrd-sus/ecobrd-sus-api" TargetMode="External"/><Relationship Id="rId77" Type="http://schemas.openxmlformats.org/officeDocument/2006/relationships/hyperlink" Target="https://git.devzone.local/devzone/s220001969/u210005797/ecobrd-sus/ecobrd-sus-api" TargetMode="External"/><Relationship Id="rId8" Type="http://schemas.openxmlformats.org/officeDocument/2006/relationships/hyperlink" Target="https://tessa.gazprom-neft.local/edo/card/501b2120-18f9-4d19-9b12-7907362e17c4" TargetMode="External"/><Relationship Id="rId51" Type="http://schemas.openxmlformats.org/officeDocument/2006/relationships/image" Target="media/image8.png"/><Relationship Id="rId72" Type="http://schemas.openxmlformats.org/officeDocument/2006/relationships/hyperlink" Target="https://git.devzone.local/devzone/s220001969/u210005797/ecobrd-sus/ecobrd-sus-ui" TargetMode="External"/><Relationship Id="rId80" Type="http://schemas.openxmlformats.org/officeDocument/2006/relationships/image" Target="media/image100.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kb.gazprom-neft.local/pages/viewpage.action?pageId=128439774" TargetMode="External"/><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hyperlink" Target="https://kb.gazprom-neft.local/pages/viewpage.action?pageId=128439774" TargetMode="External"/><Relationship Id="rId59" Type="http://schemas.openxmlformats.org/officeDocument/2006/relationships/image" Target="media/image11.emf"/><Relationship Id="rId67" Type="http://schemas.openxmlformats.org/officeDocument/2006/relationships/hyperlink" Target="https://git.devzone.local/devzone/s220001969/u210005797/ecobrd-sus/ecobrd-sus-api" TargetMode="External"/><Relationship Id="rId41" Type="http://schemas.openxmlformats.org/officeDocument/2006/relationships/header" Target="header4.xml"/><Relationship Id="rId54" Type="http://schemas.openxmlformats.org/officeDocument/2006/relationships/image" Target="media/image9.png"/><Relationship Id="rId62" Type="http://schemas.openxmlformats.org/officeDocument/2006/relationships/image" Target="media/image90.png"/><Relationship Id="rId70" Type="http://schemas.openxmlformats.org/officeDocument/2006/relationships/hyperlink" Target="https://git.devzone.local/devzone/s220001969/u210005797/ecobrd-sus/ecobrd-sus-api" TargetMode="External"/><Relationship Id="rId75" Type="http://schemas.openxmlformats.org/officeDocument/2006/relationships/hyperlink" Target="https://git.devzone.local/devzone/s220001969/u210005797/ecobrd-sus/ecobrd-sus-api" TargetMode="External"/><Relationship Id="rId83" Type="http://schemas.openxmlformats.org/officeDocument/2006/relationships/hyperlink" Target="https://kb.gazprom-neft.local/pages/viewpage.action?pageId=363007867"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_rels/header4.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_rels/header5.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_rels/header6.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_rels/header7.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image" Target="media/image4.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06D73-5609-48C5-BB98-AA132AE60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156</Pages>
  <Words>42148</Words>
  <Characters>240248</Characters>
  <Application>Microsoft Office Word</Application>
  <DocSecurity>0</DocSecurity>
  <Lines>2002</Lines>
  <Paragraphs>563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Питкянен Мария Андреевна</dc:creator>
  <cp:keywords/>
  <dc:description/>
  <cp:lastModifiedBy>Полухина Анна Андреевна</cp:lastModifiedBy>
  <cp:revision>13</cp:revision>
  <dcterms:created xsi:type="dcterms:W3CDTF">2025-10-30T13:24:00Z</dcterms:created>
  <dcterms:modified xsi:type="dcterms:W3CDTF">2025-10-31T08:26:00Z</dcterms:modified>
</cp:coreProperties>
</file>