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Первый маркер</w:t>
      </w:r>
    </w:p>
    <w:p>
      <w:pPr>
        <w:pStyle w:val="ListParagraph"/>
        <w:numPr>
          <w:ilvl w:val="1"/>
          <w:numId w:val="1"/>
        </w:numPr>
      </w:pPr>
      <w:r>
        <w:rPr>
          <w:rStyle w:val="ListParagraph"/>
        </w:rPr>
        <w:t xml:space="preserve">Вложенный маркер</w:t>
      </w:r>
    </w:p>
    <w:p>
      <w:pPr>
        <w:pStyle w:val="ListParagraph"/>
        <w:numPr>
          <w:ilvl w:val="2"/>
          <w:numId w:val="1"/>
        </w:numPr>
      </w:pPr>
      <w:r>
        <w:rPr>
          <w:rStyle w:val="ListParagraph"/>
        </w:rPr>
        <w:t xml:space="preserve">Третий уровень</w:t>
      </w:r>
    </w:p>
    <w:p>
      <w:pPr>
        <w:pStyle w:val="ListParagraph"/>
        <w:numPr>
          <w:ilvl w:val="1"/>
          <w:numId w:val="1"/>
        </w:numPr>
      </w:pPr>
      <w:r>
        <w:rPr>
          <w:rStyle w:val="ListParagraph"/>
        </w:rPr>
        <w:t xml:space="preserve">Снова второй уровень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nsid w:val="1A2B3C4D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customStyle="1" w:styleId="ListParagraph">
    <w:name w:val="List Paragraph"/>
    <w:basedOn w:val="Normal"/>
    <w:uiPriority w:val="34"/>
    <w:qFormat/>
    <w:pPr>
      <w:contextualSpacing/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Bullet-уровни с маркерами в шрифтах Symbol, Courier New и Wingdings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