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Раздел первый</w:t>
      </w:r>
    </w:p>
    <w:p>
      <w:pPr>
        <w:pStyle w:val="ListParagraph"/>
        <w:numPr>
          <w:ilvl w:val="1"/>
          <w:numId w:val="1"/>
        </w:numPr>
      </w:pPr>
      <w:r>
        <w:rPr>
          <w:rStyle w:val="ListParagraph"/>
        </w:rPr>
        <w:t xml:space="preserve">Подраздел 1.1</w:t>
      </w:r>
    </w:p>
    <w:p>
      <w:pPr>
        <w:pStyle w:val="ListParagraph"/>
        <w:numPr>
          <w:ilvl w:val="2"/>
          <w:numId w:val="1"/>
        </w:numPr>
      </w:pPr>
      <w:r>
        <w:rPr>
          <w:rStyle w:val="ListParagraph"/>
        </w:rPr>
        <w:t xml:space="preserve">Пункт 1.1.1</w:t>
      </w:r>
    </w:p>
    <w:p>
      <w:pPr>
        <w:pStyle w:val="ListParagraph"/>
        <w:numPr>
          <w:ilvl w:val="1"/>
          <w:numId w:val="1"/>
        </w:numPr>
      </w:pPr>
      <w:r>
        <w:rPr>
          <w:rStyle w:val="ListParagraph"/>
        </w:rPr>
        <w:t xml:space="preserve">Подраздел 1.2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Раздел второй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уровня одного списка с составным lvlText %1.%2.%3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