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pStyle w:val="ListParagraph"/>
        <w:numPr>
          <w:ilvl w:val="0"/>
          <w:numId w:val="1"/>
        </w:numPr>
      </w:pPr>
      <w:r>
        <w:rPr>
          <w:rStyle w:val="ListParagraph"/>
        </w:rPr>
        <w:t xml:space="preserve">Раздел первый</w:t>
      </w:r>
    </w:p>
    <w:p>
      <w:pPr>
        <w:pStyle w:val="ListParagraph"/>
        <w:numPr>
          <w:ilvl w:val="1"/>
          <w:numId w:val="1"/>
        </w:numPr>
      </w:pPr>
      <w:r>
        <w:rPr>
          <w:rStyle w:val="ListParagraph"/>
        </w:rPr>
        <w:t xml:space="preserve">Подраздел 1.1</w:t>
      </w:r>
    </w:p>
    <w:p>
      <w:pPr>
        <w:pStyle w:val="ListParagraph"/>
        <w:numPr>
          <w:ilvl w:val="2"/>
          <w:numId w:val="1"/>
        </w:numPr>
      </w:pPr>
      <w:r>
        <w:rPr>
          <w:rStyle w:val="ListParagraph"/>
        </w:rPr>
        <w:t xml:space="preserve">Пункт 1.1.1</w:t>
      </w:r>
    </w:p>
    <w:p>
      <w:pPr>
        <w:pStyle w:val="ListParagraph"/>
        <w:numPr>
          <w:ilvl w:val="1"/>
          <w:numId w:val="1"/>
        </w:numPr>
      </w:pPr>
      <w:r>
        <w:rPr>
          <w:rStyle w:val="ListParagraph"/>
        </w:rPr>
        <w:t xml:space="preserve">Подраздел 1.2</w:t>
      </w:r>
    </w:p>
    <w:p>
      <w:pPr>
        <w:pStyle w:val="ListParagraph"/>
        <w:numPr>
          <w:ilvl w:val="0"/>
          <w:numId w:val="1"/>
        </w:numPr>
      </w:pPr>
      <w:r>
        <w:rPr>
          <w:rStyle w:val="ListParagraph"/>
        </w:rPr>
        <w:t xml:space="preserve">Раздел второй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0">
    <w:nsid w:val="1A2B3C4D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paragraph" w:customStyle="1" w:styleId="ListParagraph">
    <w:name w:val="List Paragraph"/>
    <w:basedOn w:val="Normal"/>
    <w:uiPriority w:val="34"/>
    <w:qFormat/>
    <w:pPr>
      <w:contextualSpacing/>
      <w:ind w:left="720"/>
    </w:p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Три уровня одного списка с составным lvlText %1.%2.%3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