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commentRangeStart w:id="1"/>
      <w:r>
        <w:t xml:space="preserve">First annotated text</w:t>
      </w:r>
      <w:commentRangeEnd w:id="1"/>
      <w:r>
        <w:rPr>
          <w:rStyle w:val="CommentReference"/>
        </w:rPr>
        <w:commentReference w:id="1"/>
      </w:r>
    </w:p>
    <w:p>
      <w:commentRangeStart w:id="2"/>
      <w:r>
        <w:t xml:space="preserve">Second annotated text</w:t>
      </w:r>
      <w:commentRangeEnd w:id="2"/>
      <w:r>
        <w:rPr>
          <w:rStyle w:val="CommentReference"/>
        </w:rPr>
        <w:commentReference w:id="2"/>
      </w:r>
    </w:p>
    <w:tbl>
      <w:tblPr>
        <w:tblW w:w="0" w:type="auto"/>
      </w:tblPr>
      <w:tr>
        <w:tc>
          <w:tcPr>
            <w:tcW w:w="9350" w:type="dxa"/>
          </w:tcPr>
          <w:p>
            <w:commentRangeStart w:id="3"/>
            <w:r>
              <w:t xml:space="preserve">Annotated cell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1" w:author="Fixture Author" w:date="2026-01-01T00:00:00Z" w:initials="FA">
    <w:p>
      <w:pPr>
        <w:pStyle w:val="CommentText"/>
      </w:pPr>
      <w:r>
        <w:t xml:space="preserve">First comment.</w:t>
      </w:r>
    </w:p>
  </w:comment>
  <w:comment w:id="2" w:author="Fixture Author" w:date="2026-01-01T00:00:00Z" w:initials="FA">
    <w:p>
      <w:pPr>
        <w:pStyle w:val="CommentText"/>
      </w:pPr>
      <w:r>
        <w:t xml:space="preserve">Second comment.</w:t>
      </w:r>
    </w:p>
  </w:comment>
  <w:comment w:id="3" w:author="Fixture Author" w:date="2026-01-01T00:00:00Z" w:initials="FA">
    <w:p>
      <w:pPr>
        <w:pStyle w:val="CommentText"/>
      </w:pPr>
      <w:r>
        <w:t xml:space="preserve">Comment inside a table cell.</w:t>
      </w:r>
    </w:p>
  </w:comment>
</w:comment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CommentText">
    <w:name w:val="annotation text"/>
    <w:basedOn w:val="Normal"/>
    <w:link w:val="Comment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semiHidden/>
    <w:unhideWhenUsed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комментария, один из них — в ячейке таблицы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