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Заголовок A</w:t>
            </w:r>
          </w:p>
        </w:tc>
        <w:tc>
          <w:tcPr>
            <w:tcW w:w="4680" w:type="dxa"/>
          </w:tcPr>
          <w:p>
            <w:r>
              <w:t xml:space="preserve">Заголовок B</w:t>
            </w:r>
          </w:p>
        </w:tc>
      </w:tr>
      <w:tr>
        <w:tc>
          <w:tcPr>
            <w:tcW w:w="4680" w:type="dxa"/>
          </w:tcPr>
          <w:p>
            <w:r>
              <w:t xml:space="preserve">A2</w:t>
            </w:r>
          </w:p>
        </w:tc>
        <w:tc>
          <w:tcPr>
            <w:tcW w:w="4680" w:type="dxa"/>
          </w:tcPr>
          <w:p>
            <w:r>
              <w:t xml:space="preserve">B2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table" w:customStyle="1" w:styleId="TableGrid">
    <w:name w:val="Table Grid"/>
    <w:basedOn w:val="TableNormal"/>
    <w:uiPriority w:val="3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w:tblLook с флагами первой строки, последней строки и первого столбца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