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hAnsiTheme="majorHAnsi" w:cstheme="majorHAnsi"/>
          <w:sz w:val="24"/>
          <w:szCs w:val="24"/>
        </w:rPr>
        <w:id w:val="757411841"/>
        <w:docPartObj>
          <w:docPartGallery w:val="Cover Pages"/>
          <w:docPartUnique/>
        </w:docPartObj>
      </w:sdtPr>
      <w:sdtEndPr>
        <w:rPr>
          <w:b/>
          <w:bCs/>
        </w:rPr>
      </w:sdtEndPr>
      <w:sdtContent>
        <w:p w14:paraId="1C52A28E" w14:textId="4FBCBC5B" w:rsidR="00196032" w:rsidRPr="00D81F0A" w:rsidRDefault="00196032">
          <w:pPr>
            <w:rPr>
              <w:rFonts w:asciiTheme="majorHAnsi" w:hAnsiTheme="majorHAnsi" w:cstheme="majorHAnsi"/>
              <w:sz w:val="24"/>
              <w:szCs w:val="24"/>
            </w:rPr>
          </w:pPr>
        </w:p>
        <w:p w14:paraId="1DEEC9AE" w14:textId="44BB54D2" w:rsidR="00196032" w:rsidRPr="00D81F0A" w:rsidRDefault="00196032">
          <w:pPr>
            <w:rPr>
              <w:rFonts w:asciiTheme="majorHAnsi" w:hAnsiTheme="majorHAnsi" w:cstheme="majorHAnsi"/>
              <w:b/>
              <w:bCs/>
              <w:sz w:val="24"/>
              <w:szCs w:val="24"/>
            </w:rPr>
          </w:pPr>
          <w:r w:rsidRPr="00D81F0A">
            <w:rPr>
              <w:rFonts w:asciiTheme="majorHAnsi" w:hAnsiTheme="majorHAnsi" w:cstheme="majorHAnsi"/>
              <w:noProof/>
              <w:sz w:val="24"/>
              <w:szCs w:val="24"/>
            </w:rPr>
            <mc:AlternateContent>
              <mc:Choice Requires="wps">
                <w:drawing>
                  <wp:anchor distT="0" distB="0" distL="182880" distR="182880" simplePos="0" relativeHeight="251660288" behindDoc="0" locked="0" layoutInCell="1" allowOverlap="1" wp14:anchorId="1EC2B160" wp14:editId="2E1B666D">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9B2167" w14:textId="292136AB" w:rsidR="00196032"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196032">
                                      <w:rPr>
                                        <w:color w:val="4472C4" w:themeColor="accent1"/>
                                        <w:sz w:val="72"/>
                                        <w:szCs w:val="72"/>
                                      </w:rPr>
                                      <w:t>ChauffHer</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D5D643A" w14:textId="397F9BD0" w:rsidR="00196032" w:rsidRDefault="00196032">
                                    <w:pPr>
                                      <w:pStyle w:val="NoSpacing"/>
                                      <w:spacing w:before="40" w:after="40"/>
                                      <w:rPr>
                                        <w:caps/>
                                        <w:color w:val="1F4E79" w:themeColor="accent5" w:themeShade="80"/>
                                        <w:sz w:val="28"/>
                                        <w:szCs w:val="28"/>
                                      </w:rPr>
                                    </w:pPr>
                                    <w:r>
                                      <w:rPr>
                                        <w:caps/>
                                        <w:color w:val="1F4E79" w:themeColor="accent5" w:themeShade="80"/>
                                        <w:sz w:val="28"/>
                                        <w:szCs w:val="28"/>
                                      </w:rPr>
                                      <w:t>Driven by women, for women</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2DAEFFF" w14:textId="418FA501" w:rsidR="00196032" w:rsidRDefault="00196032">
                                    <w:pPr>
                                      <w:pStyle w:val="NoSpacing"/>
                                      <w:spacing w:before="80" w:after="40"/>
                                      <w:rPr>
                                        <w:caps/>
                                        <w:color w:val="5B9BD5" w:themeColor="accent5"/>
                                        <w:sz w:val="24"/>
                                        <w:szCs w:val="24"/>
                                      </w:rPr>
                                    </w:pPr>
                                    <w:r>
                                      <w:rPr>
                                        <w:caps/>
                                        <w:color w:val="5B9BD5" w:themeColor="accent5"/>
                                        <w:sz w:val="24"/>
                                        <w:szCs w:val="24"/>
                                      </w:rPr>
                                      <w:t>It in business lab</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EC2B160"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7F9B2167" w14:textId="292136AB" w:rsidR="00196032"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196032">
                                <w:rPr>
                                  <w:color w:val="4472C4" w:themeColor="accent1"/>
                                  <w:sz w:val="72"/>
                                  <w:szCs w:val="72"/>
                                </w:rPr>
                                <w:t>ChauffHer</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D5D643A" w14:textId="397F9BD0" w:rsidR="00196032" w:rsidRDefault="00196032">
                              <w:pPr>
                                <w:pStyle w:val="NoSpacing"/>
                                <w:spacing w:before="40" w:after="40"/>
                                <w:rPr>
                                  <w:caps/>
                                  <w:color w:val="1F4E79" w:themeColor="accent5" w:themeShade="80"/>
                                  <w:sz w:val="28"/>
                                  <w:szCs w:val="28"/>
                                </w:rPr>
                              </w:pPr>
                              <w:r>
                                <w:rPr>
                                  <w:caps/>
                                  <w:color w:val="1F4E79" w:themeColor="accent5" w:themeShade="80"/>
                                  <w:sz w:val="28"/>
                                  <w:szCs w:val="28"/>
                                </w:rPr>
                                <w:t>Driven by women, for women</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2DAEFFF" w14:textId="418FA501" w:rsidR="00196032" w:rsidRDefault="00196032">
                              <w:pPr>
                                <w:pStyle w:val="NoSpacing"/>
                                <w:spacing w:before="80" w:after="40"/>
                                <w:rPr>
                                  <w:caps/>
                                  <w:color w:val="5B9BD5" w:themeColor="accent5"/>
                                  <w:sz w:val="24"/>
                                  <w:szCs w:val="24"/>
                                </w:rPr>
                              </w:pPr>
                              <w:r>
                                <w:rPr>
                                  <w:caps/>
                                  <w:color w:val="5B9BD5" w:themeColor="accent5"/>
                                  <w:sz w:val="24"/>
                                  <w:szCs w:val="24"/>
                                </w:rPr>
                                <w:t>It in business lab</w:t>
                              </w:r>
                            </w:p>
                          </w:sdtContent>
                        </w:sdt>
                      </w:txbxContent>
                    </v:textbox>
                    <w10:wrap type="square" anchorx="margin" anchory="page"/>
                  </v:shape>
                </w:pict>
              </mc:Fallback>
            </mc:AlternateContent>
          </w:r>
          <w:r w:rsidRPr="00D81F0A">
            <w:rPr>
              <w:rFonts w:asciiTheme="majorHAnsi" w:hAnsiTheme="majorHAnsi" w:cstheme="majorHAnsi"/>
              <w:noProof/>
              <w:sz w:val="24"/>
              <w:szCs w:val="24"/>
            </w:rPr>
            <mc:AlternateContent>
              <mc:Choice Requires="wps">
                <w:drawing>
                  <wp:anchor distT="0" distB="0" distL="114300" distR="114300" simplePos="0" relativeHeight="251659264" behindDoc="0" locked="0" layoutInCell="1" allowOverlap="1" wp14:anchorId="6C352010" wp14:editId="4D1BF60E">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4-01-01T00:00:00Z">
                                    <w:dateFormat w:val="yyyy"/>
                                    <w:lid w:val="en-US"/>
                                    <w:storeMappedDataAs w:val="dateTime"/>
                                    <w:calendar w:val="gregorian"/>
                                  </w:date>
                                </w:sdtPr>
                                <w:sdtContent>
                                  <w:p w14:paraId="3DCFC5C3" w14:textId="5109161B" w:rsidR="00196032" w:rsidRDefault="00196032">
                                    <w:pPr>
                                      <w:pStyle w:val="NoSpacing"/>
                                      <w:jc w:val="right"/>
                                      <w:rPr>
                                        <w:color w:val="FFFFFF" w:themeColor="background1"/>
                                        <w:sz w:val="24"/>
                                        <w:szCs w:val="24"/>
                                      </w:rPr>
                                    </w:pPr>
                                    <w:r>
                                      <w:rPr>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C352010"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4-01-01T00:00:00Z">
                              <w:dateFormat w:val="yyyy"/>
                              <w:lid w:val="en-US"/>
                              <w:storeMappedDataAs w:val="dateTime"/>
                              <w:calendar w:val="gregorian"/>
                            </w:date>
                          </w:sdtPr>
                          <w:sdtContent>
                            <w:p w14:paraId="3DCFC5C3" w14:textId="5109161B" w:rsidR="00196032" w:rsidRDefault="00196032">
                              <w:pPr>
                                <w:pStyle w:val="NoSpacing"/>
                                <w:jc w:val="right"/>
                                <w:rPr>
                                  <w:color w:val="FFFFFF" w:themeColor="background1"/>
                                  <w:sz w:val="24"/>
                                  <w:szCs w:val="24"/>
                                </w:rPr>
                              </w:pPr>
                              <w:r>
                                <w:rPr>
                                  <w:color w:val="FFFFFF" w:themeColor="background1"/>
                                  <w:sz w:val="24"/>
                                  <w:szCs w:val="24"/>
                                </w:rPr>
                                <w:t>2024</w:t>
                              </w:r>
                            </w:p>
                          </w:sdtContent>
                        </w:sdt>
                      </w:txbxContent>
                    </v:textbox>
                    <w10:wrap anchorx="margin" anchory="page"/>
                  </v:rect>
                </w:pict>
              </mc:Fallback>
            </mc:AlternateContent>
          </w:r>
          <w:r w:rsidRPr="00D81F0A">
            <w:rPr>
              <w:rFonts w:asciiTheme="majorHAnsi" w:hAnsiTheme="majorHAnsi" w:cstheme="majorHAnsi"/>
              <w:b/>
              <w:bCs/>
              <w:sz w:val="24"/>
              <w:szCs w:val="24"/>
            </w:rPr>
            <w:br w:type="page"/>
          </w:r>
        </w:p>
      </w:sdtContent>
    </w:sdt>
    <w:p w14:paraId="1804769D" w14:textId="1704604B" w:rsidR="00CD7186" w:rsidRPr="00D81F0A" w:rsidRDefault="00196032" w:rsidP="00196032">
      <w:pPr>
        <w:jc w:val="center"/>
        <w:rPr>
          <w:rFonts w:asciiTheme="majorHAnsi" w:hAnsiTheme="majorHAnsi" w:cstheme="majorHAnsi"/>
          <w:b/>
          <w:bCs/>
          <w:sz w:val="24"/>
          <w:szCs w:val="24"/>
        </w:rPr>
      </w:pPr>
      <w:r w:rsidRPr="00D81F0A">
        <w:rPr>
          <w:rFonts w:asciiTheme="majorHAnsi" w:hAnsiTheme="majorHAnsi" w:cstheme="majorHAnsi"/>
          <w:b/>
          <w:bCs/>
          <w:sz w:val="24"/>
          <w:szCs w:val="24"/>
        </w:rPr>
        <w:lastRenderedPageBreak/>
        <w:t>ChauffHer</w:t>
      </w:r>
    </w:p>
    <w:p w14:paraId="5A1A45AB" w14:textId="77777777" w:rsidR="00196032" w:rsidRPr="00D81F0A" w:rsidRDefault="00196032" w:rsidP="00196032">
      <w:pPr>
        <w:jc w:val="center"/>
        <w:rPr>
          <w:rFonts w:asciiTheme="majorHAnsi" w:hAnsiTheme="majorHAnsi" w:cstheme="majorHAnsi"/>
          <w:b/>
          <w:bCs/>
          <w:sz w:val="24"/>
          <w:szCs w:val="24"/>
        </w:rPr>
      </w:pPr>
      <w:r w:rsidRPr="00D81F0A">
        <w:rPr>
          <w:rFonts w:asciiTheme="majorHAnsi" w:hAnsiTheme="majorHAnsi" w:cstheme="majorHAnsi"/>
          <w:b/>
          <w:bCs/>
          <w:sz w:val="24"/>
          <w:szCs w:val="24"/>
        </w:rPr>
        <w:t>Driven by women, for women</w:t>
      </w:r>
    </w:p>
    <w:p w14:paraId="0B7D2D8E"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1. Executive Framework</w:t>
      </w:r>
    </w:p>
    <w:p w14:paraId="5C494BAB"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Introduction</w:t>
      </w:r>
    </w:p>
    <w:p w14:paraId="02E8C9F9"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In contemporary urban centers, millions of consumers depend on the continuous evolution of ride-hailing networks for daily mobility. However, access to mainstream transportation platforms introduces critical safety vulnerabilities for female passengers, as evidenced by a rising volume of high-profile security incidents that underscore the acute demand for safer alternatives.</w:t>
      </w:r>
    </w:p>
    <w:p w14:paraId="379909AF" w14:textId="77777777" w:rsidR="00D81F0A" w:rsidRPr="00D81F0A" w:rsidRDefault="00D81F0A" w:rsidP="00D81F0A">
      <w:pPr>
        <w:rPr>
          <w:rFonts w:asciiTheme="majorHAnsi" w:hAnsiTheme="majorHAnsi" w:cstheme="majorHAnsi"/>
          <w:sz w:val="24"/>
          <w:szCs w:val="24"/>
        </w:rPr>
      </w:pPr>
      <w:proofErr w:type="spellStart"/>
      <w:r w:rsidRPr="00D81F0A">
        <w:rPr>
          <w:rFonts w:asciiTheme="majorHAnsi" w:hAnsiTheme="majorHAnsi" w:cstheme="majorHAnsi"/>
          <w:sz w:val="24"/>
          <w:szCs w:val="24"/>
        </w:rPr>
        <w:t>ChauffHer</w:t>
      </w:r>
      <w:proofErr w:type="spellEnd"/>
      <w:r w:rsidRPr="00D81F0A">
        <w:rPr>
          <w:rFonts w:asciiTheme="majorHAnsi" w:hAnsiTheme="majorHAnsi" w:cstheme="majorHAnsi"/>
          <w:sz w:val="24"/>
          <w:szCs w:val="24"/>
        </w:rPr>
        <w:t xml:space="preserve"> directly addresses this critical market deficiency through a dedicated ridesharing application engineered exclusively for female passengers, prioritizing safety, institutional trust, and systemic women's empowerment. By operating a strictly female-to-female ecosystem—where both drivers and riders are verified women—</w:t>
      </w:r>
      <w:proofErr w:type="spellStart"/>
      <w:r w:rsidRPr="00D81F0A">
        <w:rPr>
          <w:rFonts w:asciiTheme="majorHAnsi" w:hAnsiTheme="majorHAnsi" w:cstheme="majorHAnsi"/>
          <w:sz w:val="24"/>
          <w:szCs w:val="24"/>
        </w:rPr>
        <w:t>ChauffHer</w:t>
      </w:r>
      <w:proofErr w:type="spellEnd"/>
      <w:r w:rsidRPr="00D81F0A">
        <w:rPr>
          <w:rFonts w:asciiTheme="majorHAnsi" w:hAnsiTheme="majorHAnsi" w:cstheme="majorHAnsi"/>
          <w:sz w:val="24"/>
          <w:szCs w:val="24"/>
        </w:rPr>
        <w:t xml:space="preserve"> instills the necessary confidence for secure transit while creating viable, autonomous economic opportunities for female drivers and entrepreneurs. Moving beyond mere geographic mobility, this platform seeks to redefine personal security and financial independence within the modern ridesharing industry.</w:t>
      </w:r>
    </w:p>
    <w:p w14:paraId="05154936"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Vision</w:t>
      </w:r>
    </w:p>
    <w:p w14:paraId="1CA63D70"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To revolutionize urban mobility and establish global corporate leadership in specialized, women-only transportation networks, initiating a market era characterized by absolute safety, operational trust, and systematic gender empowerment. We achieve this through sustainable growth, strategic diversification into untapped regional markets, and an organizational culture where stakeholders, employees, and independent contractors are fundamentally valued and protected.</w:t>
      </w:r>
    </w:p>
    <w:p w14:paraId="308FBA98"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Mission</w:t>
      </w:r>
    </w:p>
    <w:p w14:paraId="14F628F2"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 xml:space="preserve">To engineer a secure, highly dependable, and inclusive transit platform tailored specifically to the unique needs of women. </w:t>
      </w:r>
      <w:proofErr w:type="spellStart"/>
      <w:r w:rsidRPr="00D81F0A">
        <w:rPr>
          <w:rFonts w:asciiTheme="majorHAnsi" w:hAnsiTheme="majorHAnsi" w:cstheme="majorHAnsi"/>
          <w:sz w:val="24"/>
          <w:szCs w:val="24"/>
        </w:rPr>
        <w:t>ChauffHer</w:t>
      </w:r>
      <w:proofErr w:type="spellEnd"/>
      <w:r w:rsidRPr="00D81F0A">
        <w:rPr>
          <w:rFonts w:asciiTheme="majorHAnsi" w:hAnsiTheme="majorHAnsi" w:cstheme="majorHAnsi"/>
          <w:sz w:val="24"/>
          <w:szCs w:val="24"/>
        </w:rPr>
        <w:t xml:space="preserve"> is committed to facilitating sustainable economic livelihoods for female drivers while guaranteeing peace of mind, premium convenience, and uncompromised safety for every rider. This mission is actively executed through rigorous corporate training programs, continuous technological innovation, and strategic partnerships dedicated to expanding safe public access.</w:t>
      </w:r>
    </w:p>
    <w:p w14:paraId="428D8995"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pict w14:anchorId="228CE2EE">
          <v:rect id="_x0000_i1081" style="width:0;height:1.5pt" o:hralign="center" o:hrstd="t" o:hr="t" fillcolor="#a0a0a0" stroked="f"/>
        </w:pict>
      </w:r>
    </w:p>
    <w:p w14:paraId="4AE3DF69"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2. Service Portfolio and Transit Tiers</w:t>
      </w:r>
    </w:p>
    <w:p w14:paraId="22FEA786"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Strategic Service Pillars</w:t>
      </w:r>
    </w:p>
    <w:p w14:paraId="1E6D7422" w14:textId="77777777" w:rsidR="00D81F0A" w:rsidRPr="00D81F0A" w:rsidRDefault="00D81F0A" w:rsidP="00D81F0A">
      <w:pPr>
        <w:rPr>
          <w:rFonts w:asciiTheme="majorHAnsi" w:hAnsiTheme="majorHAnsi" w:cstheme="majorHAnsi"/>
          <w:sz w:val="24"/>
          <w:szCs w:val="24"/>
        </w:rPr>
      </w:pPr>
      <w:proofErr w:type="spellStart"/>
      <w:r w:rsidRPr="00D81F0A">
        <w:rPr>
          <w:rFonts w:asciiTheme="majorHAnsi" w:hAnsiTheme="majorHAnsi" w:cstheme="majorHAnsi"/>
          <w:sz w:val="24"/>
          <w:szCs w:val="24"/>
        </w:rPr>
        <w:t>ChauffHer</w:t>
      </w:r>
      <w:proofErr w:type="spellEnd"/>
      <w:r w:rsidRPr="00D81F0A">
        <w:rPr>
          <w:rFonts w:asciiTheme="majorHAnsi" w:hAnsiTheme="majorHAnsi" w:cstheme="majorHAnsi"/>
          <w:sz w:val="24"/>
          <w:szCs w:val="24"/>
        </w:rPr>
        <w:t xml:space="preserve"> is engineered for optimal user experience and operational efficiency, leveraging an intuitive software infrastructure comparable to leading dynamic-fare applications such as </w:t>
      </w:r>
      <w:proofErr w:type="spellStart"/>
      <w:r w:rsidRPr="00D81F0A">
        <w:rPr>
          <w:rFonts w:asciiTheme="majorHAnsi" w:hAnsiTheme="majorHAnsi" w:cstheme="majorHAnsi"/>
          <w:sz w:val="24"/>
          <w:szCs w:val="24"/>
        </w:rPr>
        <w:t>InDrive</w:t>
      </w:r>
      <w:proofErr w:type="spellEnd"/>
      <w:r w:rsidRPr="00D81F0A">
        <w:rPr>
          <w:rFonts w:asciiTheme="majorHAnsi" w:hAnsiTheme="majorHAnsi" w:cstheme="majorHAnsi"/>
          <w:sz w:val="24"/>
          <w:szCs w:val="24"/>
        </w:rPr>
        <w:t xml:space="preserve"> or Yango.</w:t>
      </w:r>
    </w:p>
    <w:p w14:paraId="680CF585" w14:textId="77777777" w:rsidR="00D81F0A" w:rsidRPr="00D81F0A" w:rsidRDefault="00D81F0A" w:rsidP="00D81F0A">
      <w:pPr>
        <w:numPr>
          <w:ilvl w:val="0"/>
          <w:numId w:val="24"/>
        </w:numPr>
        <w:rPr>
          <w:rFonts w:asciiTheme="majorHAnsi" w:hAnsiTheme="majorHAnsi" w:cstheme="majorHAnsi"/>
          <w:sz w:val="24"/>
          <w:szCs w:val="24"/>
        </w:rPr>
      </w:pPr>
      <w:r w:rsidRPr="00D81F0A">
        <w:rPr>
          <w:rFonts w:asciiTheme="majorHAnsi" w:hAnsiTheme="majorHAnsi" w:cstheme="majorHAnsi"/>
          <w:b/>
          <w:bCs/>
          <w:sz w:val="24"/>
          <w:szCs w:val="24"/>
        </w:rPr>
        <w:lastRenderedPageBreak/>
        <w:t>Dynamic Fare Flexibility:</w:t>
      </w:r>
      <w:r w:rsidRPr="00D81F0A">
        <w:rPr>
          <w:rFonts w:asciiTheme="majorHAnsi" w:hAnsiTheme="majorHAnsi" w:cstheme="majorHAnsi"/>
          <w:sz w:val="24"/>
          <w:szCs w:val="24"/>
        </w:rPr>
        <w:t xml:space="preserve"> The platform empowers passengers by allowing them to propose a baseline fare for their specified destination. Independent drivers retain full autonomy to accept, reject, or counter these proposals based on real-time transit variables, fuel costs, and personal preferences, establishing a highly transparent market equilibrium.</w:t>
      </w:r>
    </w:p>
    <w:p w14:paraId="5433DFDC" w14:textId="77777777" w:rsidR="00D81F0A" w:rsidRPr="00D81F0A" w:rsidRDefault="00D81F0A" w:rsidP="00D81F0A">
      <w:pPr>
        <w:numPr>
          <w:ilvl w:val="0"/>
          <w:numId w:val="24"/>
        </w:numPr>
        <w:rPr>
          <w:rFonts w:asciiTheme="majorHAnsi" w:hAnsiTheme="majorHAnsi" w:cstheme="majorHAnsi"/>
          <w:sz w:val="24"/>
          <w:szCs w:val="24"/>
        </w:rPr>
      </w:pPr>
      <w:r w:rsidRPr="00D81F0A">
        <w:rPr>
          <w:rFonts w:asciiTheme="majorHAnsi" w:hAnsiTheme="majorHAnsi" w:cstheme="majorHAnsi"/>
          <w:b/>
          <w:bCs/>
          <w:sz w:val="24"/>
          <w:szCs w:val="24"/>
        </w:rPr>
        <w:t>Diverse Fleet Options:</w:t>
      </w:r>
      <w:r w:rsidRPr="00D81F0A">
        <w:rPr>
          <w:rFonts w:asciiTheme="majorHAnsi" w:hAnsiTheme="majorHAnsi" w:cstheme="majorHAnsi"/>
          <w:sz w:val="24"/>
          <w:szCs w:val="24"/>
        </w:rPr>
        <w:t xml:space="preserve"> To accommodate varying consumer budgets and urban travel requirements, </w:t>
      </w:r>
      <w:proofErr w:type="spellStart"/>
      <w:r w:rsidRPr="00D81F0A">
        <w:rPr>
          <w:rFonts w:asciiTheme="majorHAnsi" w:hAnsiTheme="majorHAnsi" w:cstheme="majorHAnsi"/>
          <w:sz w:val="24"/>
          <w:szCs w:val="24"/>
        </w:rPr>
        <w:t>ChauffHer</w:t>
      </w:r>
      <w:proofErr w:type="spellEnd"/>
      <w:r w:rsidRPr="00D81F0A">
        <w:rPr>
          <w:rFonts w:asciiTheme="majorHAnsi" w:hAnsiTheme="majorHAnsi" w:cstheme="majorHAnsi"/>
          <w:sz w:val="24"/>
          <w:szCs w:val="24"/>
        </w:rPr>
        <w:t xml:space="preserve"> integrates a broad multi-tier vehicle spectrum. The fleet ranges from highly economical short-distance options to premium corporate transport and green carpooling alternatives.</w:t>
      </w:r>
    </w:p>
    <w:p w14:paraId="651FCE04" w14:textId="77777777" w:rsidR="00D81F0A" w:rsidRPr="00D81F0A" w:rsidRDefault="00D81F0A" w:rsidP="00D81F0A">
      <w:pPr>
        <w:numPr>
          <w:ilvl w:val="0"/>
          <w:numId w:val="24"/>
        </w:numPr>
        <w:rPr>
          <w:rFonts w:asciiTheme="majorHAnsi" w:hAnsiTheme="majorHAnsi" w:cstheme="majorHAnsi"/>
          <w:sz w:val="24"/>
          <w:szCs w:val="24"/>
        </w:rPr>
      </w:pPr>
      <w:r w:rsidRPr="00D81F0A">
        <w:rPr>
          <w:rFonts w:asciiTheme="majorHAnsi" w:hAnsiTheme="majorHAnsi" w:cstheme="majorHAnsi"/>
          <w:b/>
          <w:bCs/>
          <w:sz w:val="24"/>
          <w:szCs w:val="24"/>
        </w:rPr>
        <w:t>Uncompromised Safety Protocols:</w:t>
      </w:r>
      <w:r w:rsidRPr="00D81F0A">
        <w:rPr>
          <w:rFonts w:asciiTheme="majorHAnsi" w:hAnsiTheme="majorHAnsi" w:cstheme="majorHAnsi"/>
          <w:sz w:val="24"/>
          <w:szCs w:val="24"/>
        </w:rPr>
        <w:t xml:space="preserve"> Every operational layer is built to maximize protection for female users. This is achieved through enhanced software encryption, advanced real-time telematics, and a multi-stage background vetting protocol for all contractors.</w:t>
      </w:r>
    </w:p>
    <w:p w14:paraId="102F5A27"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Transit Fleet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2184"/>
        <w:gridCol w:w="5903"/>
      </w:tblGrid>
      <w:tr w:rsidR="00D81F0A" w:rsidRPr="00D81F0A" w14:paraId="07A99BF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A256D3"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b/>
                <w:bCs/>
                <w:sz w:val="24"/>
                <w:szCs w:val="24"/>
              </w:rPr>
              <w:t>Fleet Tier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5E9892A"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b/>
                <w:bCs/>
                <w:sz w:val="24"/>
                <w:szCs w:val="24"/>
              </w:rPr>
              <w:t>Target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3FBFAF"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b/>
                <w:bCs/>
                <w:sz w:val="24"/>
                <w:szCs w:val="24"/>
              </w:rPr>
              <w:t>Operational Attributes</w:t>
            </w:r>
          </w:p>
        </w:tc>
      </w:tr>
      <w:tr w:rsidR="00D81F0A" w:rsidRPr="00D81F0A" w14:paraId="7B581D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D0B164"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b/>
                <w:bCs/>
                <w:sz w:val="24"/>
                <w:szCs w:val="24"/>
              </w:rPr>
              <w:t>Motorbike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20353"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Rapid urban transit &amp; traffic mitigation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65141"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High agility, time-efficiency, and low cost; optimized for solo commuters bypassing heavy peak-hour congestion.</w:t>
            </w:r>
          </w:p>
        </w:tc>
      </w:tr>
      <w:tr w:rsidR="00D81F0A" w:rsidRPr="00D81F0A" w14:paraId="5878AF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615D43"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b/>
                <w:bCs/>
                <w:sz w:val="24"/>
                <w:szCs w:val="24"/>
              </w:rPr>
              <w:t>Auto Rickshaw</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3C60D"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Short-distance regional transit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11E485"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Highly economical and practical for navigating dense commercial zones, local bazaars, and narrow urban pathways.</w:t>
            </w:r>
          </w:p>
        </w:tc>
      </w:tr>
      <w:tr w:rsidR="00D81F0A" w:rsidRPr="00D81F0A" w14:paraId="75FA9F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F6DA95"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b/>
                <w:bCs/>
                <w:sz w:val="24"/>
                <w:szCs w:val="24"/>
              </w:rPr>
              <w:t>Mini Ride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2C3BDB"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Budget-conscious urban travel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0FD1A"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Fleet of clean, fuel-efficient compact hatchbacks tailored for individuals or small groups seeking low-cost, hassle-free city transit.</w:t>
            </w:r>
          </w:p>
        </w:tc>
      </w:tr>
      <w:tr w:rsidR="00D81F0A" w:rsidRPr="00D81F0A" w14:paraId="1274F0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BDD9B6"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b/>
                <w:bCs/>
                <w:sz w:val="24"/>
                <w:szCs w:val="24"/>
              </w:rPr>
              <w:t>Standard Ride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5F076"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Everyday professional commutes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6B470"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Well-maintained, fully climate-controlled sedans optimizing passenger comfort, reliability, and smooth transit.</w:t>
            </w:r>
          </w:p>
        </w:tc>
      </w:tr>
      <w:tr w:rsidR="00D81F0A" w:rsidRPr="00D81F0A" w14:paraId="01AAFA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46A039"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b/>
                <w:bCs/>
                <w:sz w:val="24"/>
                <w:szCs w:val="24"/>
              </w:rPr>
              <w:t>Premium Ride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D6394"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Executive transit &amp; executive events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61F970"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 xml:space="preserve">Luxury vehicles </w:t>
            </w:r>
            <w:proofErr w:type="gramStart"/>
            <w:r w:rsidRPr="00D81F0A">
              <w:rPr>
                <w:rFonts w:asciiTheme="majorHAnsi" w:hAnsiTheme="majorHAnsi" w:cstheme="majorHAnsi"/>
                <w:sz w:val="24"/>
                <w:szCs w:val="24"/>
              </w:rPr>
              <w:t>offering</w:t>
            </w:r>
            <w:proofErr w:type="gramEnd"/>
            <w:r w:rsidRPr="00D81F0A">
              <w:rPr>
                <w:rFonts w:asciiTheme="majorHAnsi" w:hAnsiTheme="majorHAnsi" w:cstheme="majorHAnsi"/>
                <w:sz w:val="24"/>
                <w:szCs w:val="24"/>
              </w:rPr>
              <w:t xml:space="preserve"> enhanced cabin space, superior amenities, and executive service standards for corporate travel or specialized occasions.</w:t>
            </w:r>
          </w:p>
        </w:tc>
      </w:tr>
    </w:tbl>
    <w:p w14:paraId="1768591F" w14:textId="16F89B7B" w:rsidR="00D81F0A" w:rsidRPr="00D81F0A" w:rsidRDefault="00D81F0A" w:rsidP="00D81F0A">
      <w:pPr>
        <w:rPr>
          <w:rFonts w:asciiTheme="majorHAnsi" w:hAnsiTheme="majorHAnsi" w:cstheme="majorHAnsi"/>
          <w:sz w:val="24"/>
          <w:szCs w:val="24"/>
        </w:rPr>
      </w:pPr>
    </w:p>
    <w:p w14:paraId="192FAEA4"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3. Core Technical and System Features</w:t>
      </w:r>
    </w:p>
    <w:p w14:paraId="554B92C8"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User-Facing Features</w:t>
      </w:r>
    </w:p>
    <w:p w14:paraId="4F4AEE41" w14:textId="77777777" w:rsidR="00D81F0A" w:rsidRPr="00D81F0A" w:rsidRDefault="00D81F0A" w:rsidP="00D81F0A">
      <w:pPr>
        <w:numPr>
          <w:ilvl w:val="0"/>
          <w:numId w:val="25"/>
        </w:numPr>
        <w:rPr>
          <w:rFonts w:asciiTheme="majorHAnsi" w:hAnsiTheme="majorHAnsi" w:cstheme="majorHAnsi"/>
          <w:sz w:val="24"/>
          <w:szCs w:val="24"/>
        </w:rPr>
      </w:pPr>
      <w:r w:rsidRPr="00D81F0A">
        <w:rPr>
          <w:rFonts w:asciiTheme="majorHAnsi" w:hAnsiTheme="majorHAnsi" w:cstheme="majorHAnsi"/>
          <w:b/>
          <w:bCs/>
          <w:sz w:val="24"/>
          <w:szCs w:val="24"/>
        </w:rPr>
        <w:t>Exclusively Female Driver Network:</w:t>
      </w:r>
      <w:r w:rsidRPr="00D81F0A">
        <w:rPr>
          <w:rFonts w:asciiTheme="majorHAnsi" w:hAnsiTheme="majorHAnsi" w:cstheme="majorHAnsi"/>
          <w:sz w:val="24"/>
          <w:szCs w:val="24"/>
        </w:rPr>
        <w:t xml:space="preserve"> All corporate fleet drivers are verified females, immediately establishing an environment of mutual trust and psychological comfort.</w:t>
      </w:r>
    </w:p>
    <w:p w14:paraId="08A30729" w14:textId="77777777" w:rsidR="00D81F0A" w:rsidRPr="00D81F0A" w:rsidRDefault="00D81F0A" w:rsidP="00D81F0A">
      <w:pPr>
        <w:numPr>
          <w:ilvl w:val="0"/>
          <w:numId w:val="25"/>
        </w:numPr>
        <w:rPr>
          <w:rFonts w:asciiTheme="majorHAnsi" w:hAnsiTheme="majorHAnsi" w:cstheme="majorHAnsi"/>
          <w:sz w:val="24"/>
          <w:szCs w:val="24"/>
        </w:rPr>
      </w:pPr>
      <w:r w:rsidRPr="00D81F0A">
        <w:rPr>
          <w:rFonts w:asciiTheme="majorHAnsi" w:hAnsiTheme="majorHAnsi" w:cstheme="majorHAnsi"/>
          <w:b/>
          <w:bCs/>
          <w:sz w:val="24"/>
          <w:szCs w:val="24"/>
        </w:rPr>
        <w:lastRenderedPageBreak/>
        <w:t>Real-Time Telematics &amp; Tracking:</w:t>
      </w:r>
      <w:r w:rsidRPr="00D81F0A">
        <w:rPr>
          <w:rFonts w:asciiTheme="majorHAnsi" w:hAnsiTheme="majorHAnsi" w:cstheme="majorHAnsi"/>
          <w:sz w:val="24"/>
          <w:szCs w:val="24"/>
        </w:rPr>
        <w:t xml:space="preserve"> Continuous GPS monitoring is fully integrated into the interface, allowing passengers to seamlessly share live trip trajectories with emergency contacts or family members.</w:t>
      </w:r>
    </w:p>
    <w:p w14:paraId="715677AC" w14:textId="77777777" w:rsidR="00D81F0A" w:rsidRPr="00D81F0A" w:rsidRDefault="00D81F0A" w:rsidP="00D81F0A">
      <w:pPr>
        <w:numPr>
          <w:ilvl w:val="0"/>
          <w:numId w:val="25"/>
        </w:numPr>
        <w:rPr>
          <w:rFonts w:asciiTheme="majorHAnsi" w:hAnsiTheme="majorHAnsi" w:cstheme="majorHAnsi"/>
          <w:sz w:val="24"/>
          <w:szCs w:val="24"/>
        </w:rPr>
      </w:pPr>
      <w:r w:rsidRPr="00D81F0A">
        <w:rPr>
          <w:rFonts w:asciiTheme="majorHAnsi" w:hAnsiTheme="majorHAnsi" w:cstheme="majorHAnsi"/>
          <w:b/>
          <w:bCs/>
          <w:sz w:val="24"/>
          <w:szCs w:val="24"/>
        </w:rPr>
        <w:t>Instantaneous SOS Mechanism:</w:t>
      </w:r>
      <w:r w:rsidRPr="00D81F0A">
        <w:rPr>
          <w:rFonts w:asciiTheme="majorHAnsi" w:hAnsiTheme="majorHAnsi" w:cstheme="majorHAnsi"/>
          <w:sz w:val="24"/>
          <w:szCs w:val="24"/>
        </w:rPr>
        <w:t xml:space="preserve"> One-touch access within the app user interface that instantly routes distress alerts, vehicle data, and live coordinates directly to local law enforcement and the </w:t>
      </w:r>
      <w:proofErr w:type="spellStart"/>
      <w:r w:rsidRPr="00D81F0A">
        <w:rPr>
          <w:rFonts w:asciiTheme="majorHAnsi" w:hAnsiTheme="majorHAnsi" w:cstheme="majorHAnsi"/>
          <w:sz w:val="24"/>
          <w:szCs w:val="24"/>
        </w:rPr>
        <w:t>ChauffHer</w:t>
      </w:r>
      <w:proofErr w:type="spellEnd"/>
      <w:r w:rsidRPr="00D81F0A">
        <w:rPr>
          <w:rFonts w:asciiTheme="majorHAnsi" w:hAnsiTheme="majorHAnsi" w:cstheme="majorHAnsi"/>
          <w:sz w:val="24"/>
          <w:szCs w:val="24"/>
        </w:rPr>
        <w:t xml:space="preserve"> emergency response desk.</w:t>
      </w:r>
    </w:p>
    <w:p w14:paraId="1D3A0224"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Driver-Facing Features</w:t>
      </w:r>
    </w:p>
    <w:p w14:paraId="5570CDE8" w14:textId="77777777" w:rsidR="00D81F0A" w:rsidRPr="00D81F0A" w:rsidRDefault="00D81F0A" w:rsidP="00D81F0A">
      <w:pPr>
        <w:numPr>
          <w:ilvl w:val="0"/>
          <w:numId w:val="26"/>
        </w:numPr>
        <w:rPr>
          <w:rFonts w:asciiTheme="majorHAnsi" w:hAnsiTheme="majorHAnsi" w:cstheme="majorHAnsi"/>
          <w:sz w:val="24"/>
          <w:szCs w:val="24"/>
        </w:rPr>
      </w:pPr>
      <w:r w:rsidRPr="00D81F0A">
        <w:rPr>
          <w:rFonts w:asciiTheme="majorHAnsi" w:hAnsiTheme="majorHAnsi" w:cstheme="majorHAnsi"/>
          <w:b/>
          <w:bCs/>
          <w:sz w:val="24"/>
          <w:szCs w:val="24"/>
        </w:rPr>
        <w:t>Professional Onboarding and Training:</w:t>
      </w:r>
      <w:r w:rsidRPr="00D81F0A">
        <w:rPr>
          <w:rFonts w:asciiTheme="majorHAnsi" w:hAnsiTheme="majorHAnsi" w:cstheme="majorHAnsi"/>
          <w:sz w:val="24"/>
          <w:szCs w:val="24"/>
        </w:rPr>
        <w:t xml:space="preserve"> Mandatory corporate training modules covering road safety, hygiene etiquette, conflict resolution, and elite customer relations to guarantee premium service delivery.</w:t>
      </w:r>
    </w:p>
    <w:p w14:paraId="63982B46" w14:textId="77777777" w:rsidR="00D81F0A" w:rsidRPr="00D81F0A" w:rsidRDefault="00D81F0A" w:rsidP="00D81F0A">
      <w:pPr>
        <w:numPr>
          <w:ilvl w:val="0"/>
          <w:numId w:val="26"/>
        </w:numPr>
        <w:rPr>
          <w:rFonts w:asciiTheme="majorHAnsi" w:hAnsiTheme="majorHAnsi" w:cstheme="majorHAnsi"/>
          <w:sz w:val="24"/>
          <w:szCs w:val="24"/>
        </w:rPr>
      </w:pPr>
      <w:r w:rsidRPr="00D81F0A">
        <w:rPr>
          <w:rFonts w:asciiTheme="majorHAnsi" w:hAnsiTheme="majorHAnsi" w:cstheme="majorHAnsi"/>
          <w:b/>
          <w:bCs/>
          <w:sz w:val="24"/>
          <w:szCs w:val="24"/>
        </w:rPr>
        <w:t>Complete Schedule Autonomy:</w:t>
      </w:r>
      <w:r w:rsidRPr="00D81F0A">
        <w:rPr>
          <w:rFonts w:asciiTheme="majorHAnsi" w:hAnsiTheme="majorHAnsi" w:cstheme="majorHAnsi"/>
          <w:sz w:val="24"/>
          <w:szCs w:val="24"/>
        </w:rPr>
        <w:t xml:space="preserve"> Drivers operate within a flexible independent contractor framework, granting them total authority over their operational hours and regional driving preferences.</w:t>
      </w:r>
    </w:p>
    <w:p w14:paraId="5FC10F25" w14:textId="77777777" w:rsidR="00D81F0A" w:rsidRPr="00D81F0A" w:rsidRDefault="00D81F0A" w:rsidP="00D81F0A">
      <w:pPr>
        <w:numPr>
          <w:ilvl w:val="0"/>
          <w:numId w:val="26"/>
        </w:numPr>
        <w:rPr>
          <w:rFonts w:asciiTheme="majorHAnsi" w:hAnsiTheme="majorHAnsi" w:cstheme="majorHAnsi"/>
          <w:sz w:val="24"/>
          <w:szCs w:val="24"/>
        </w:rPr>
      </w:pPr>
      <w:r w:rsidRPr="00D81F0A">
        <w:rPr>
          <w:rFonts w:asciiTheme="majorHAnsi" w:hAnsiTheme="majorHAnsi" w:cstheme="majorHAnsi"/>
          <w:b/>
          <w:bCs/>
          <w:sz w:val="24"/>
          <w:szCs w:val="24"/>
        </w:rPr>
        <w:t>Transparent Financial Analytics:</w:t>
      </w:r>
      <w:r w:rsidRPr="00D81F0A">
        <w:rPr>
          <w:rFonts w:asciiTheme="majorHAnsi" w:hAnsiTheme="majorHAnsi" w:cstheme="majorHAnsi"/>
          <w:sz w:val="24"/>
          <w:szCs w:val="24"/>
        </w:rPr>
        <w:t xml:space="preserve"> An intuitive digital dashboard providing real-time, comprehensive breakdowns of daily, weekly, and cumulative earnings, including instant tracking of incentives, bonuses, and rider tips.</w:t>
      </w:r>
    </w:p>
    <w:p w14:paraId="0C6EDBCE" w14:textId="77777777" w:rsidR="00D81F0A" w:rsidRPr="00D81F0A" w:rsidRDefault="00D81F0A" w:rsidP="00D81F0A">
      <w:pPr>
        <w:numPr>
          <w:ilvl w:val="0"/>
          <w:numId w:val="26"/>
        </w:numPr>
        <w:rPr>
          <w:rFonts w:asciiTheme="majorHAnsi" w:hAnsiTheme="majorHAnsi" w:cstheme="majorHAnsi"/>
          <w:sz w:val="24"/>
          <w:szCs w:val="24"/>
        </w:rPr>
      </w:pPr>
      <w:r w:rsidRPr="00D81F0A">
        <w:rPr>
          <w:rFonts w:asciiTheme="majorHAnsi" w:hAnsiTheme="majorHAnsi" w:cstheme="majorHAnsi"/>
          <w:b/>
          <w:bCs/>
          <w:sz w:val="24"/>
          <w:szCs w:val="24"/>
        </w:rPr>
        <w:t>Driver Security Arrays:</w:t>
      </w:r>
      <w:r w:rsidRPr="00D81F0A">
        <w:rPr>
          <w:rFonts w:asciiTheme="majorHAnsi" w:hAnsiTheme="majorHAnsi" w:cstheme="majorHAnsi"/>
          <w:sz w:val="24"/>
          <w:szCs w:val="24"/>
        </w:rPr>
        <w:t xml:space="preserve"> Specialized driver-side distress indicators alongside automated fleet tracking to protect contractors against external liabilities.</w:t>
      </w:r>
    </w:p>
    <w:p w14:paraId="13F32DC1"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Structural Safety Measures</w:t>
      </w:r>
    </w:p>
    <w:p w14:paraId="732EF643" w14:textId="77777777" w:rsidR="00D81F0A" w:rsidRPr="00D81F0A" w:rsidRDefault="00D81F0A" w:rsidP="00D81F0A">
      <w:pPr>
        <w:numPr>
          <w:ilvl w:val="0"/>
          <w:numId w:val="27"/>
        </w:numPr>
        <w:rPr>
          <w:rFonts w:asciiTheme="majorHAnsi" w:hAnsiTheme="majorHAnsi" w:cstheme="majorHAnsi"/>
          <w:sz w:val="24"/>
          <w:szCs w:val="24"/>
        </w:rPr>
      </w:pPr>
      <w:r w:rsidRPr="00D81F0A">
        <w:rPr>
          <w:rFonts w:asciiTheme="majorHAnsi" w:hAnsiTheme="majorHAnsi" w:cstheme="majorHAnsi"/>
          <w:b/>
          <w:bCs/>
          <w:sz w:val="24"/>
          <w:szCs w:val="24"/>
        </w:rPr>
        <w:t>Multi-Tier Profile Verification:</w:t>
      </w:r>
      <w:r w:rsidRPr="00D81F0A">
        <w:rPr>
          <w:rFonts w:asciiTheme="majorHAnsi" w:hAnsiTheme="majorHAnsi" w:cstheme="majorHAnsi"/>
          <w:sz w:val="24"/>
          <w:szCs w:val="24"/>
        </w:rPr>
        <w:t xml:space="preserve"> A rigorous background screening process mandated for both drivers and riders, requiring biometric identification or government-issued credentials to ensure absolute network integrity.</w:t>
      </w:r>
    </w:p>
    <w:p w14:paraId="6BAA6E89" w14:textId="77777777" w:rsidR="00D81F0A" w:rsidRPr="00D81F0A" w:rsidRDefault="00D81F0A" w:rsidP="00D81F0A">
      <w:pPr>
        <w:numPr>
          <w:ilvl w:val="0"/>
          <w:numId w:val="27"/>
        </w:numPr>
        <w:rPr>
          <w:rFonts w:asciiTheme="majorHAnsi" w:hAnsiTheme="majorHAnsi" w:cstheme="majorHAnsi"/>
          <w:sz w:val="24"/>
          <w:szCs w:val="24"/>
        </w:rPr>
      </w:pPr>
      <w:r w:rsidRPr="00D81F0A">
        <w:rPr>
          <w:rFonts w:asciiTheme="majorHAnsi" w:hAnsiTheme="majorHAnsi" w:cstheme="majorHAnsi"/>
          <w:b/>
          <w:bCs/>
          <w:sz w:val="24"/>
          <w:szCs w:val="24"/>
        </w:rPr>
        <w:t>Automated Ride Monitoring:</w:t>
      </w:r>
      <w:r w:rsidRPr="00D81F0A">
        <w:rPr>
          <w:rFonts w:asciiTheme="majorHAnsi" w:hAnsiTheme="majorHAnsi" w:cstheme="majorHAnsi"/>
          <w:sz w:val="24"/>
          <w:szCs w:val="24"/>
        </w:rPr>
        <w:t xml:space="preserve"> System-level machine learning algorithms evaluate active trips in real time, automatically flagging anomalous route deviations, </w:t>
      </w:r>
      <w:proofErr w:type="gramStart"/>
      <w:r w:rsidRPr="00D81F0A">
        <w:rPr>
          <w:rFonts w:asciiTheme="majorHAnsi" w:hAnsiTheme="majorHAnsi" w:cstheme="majorHAnsi"/>
          <w:sz w:val="24"/>
          <w:szCs w:val="24"/>
        </w:rPr>
        <w:t>unexpected prolonged</w:t>
      </w:r>
      <w:proofErr w:type="gramEnd"/>
      <w:r w:rsidRPr="00D81F0A">
        <w:rPr>
          <w:rFonts w:asciiTheme="majorHAnsi" w:hAnsiTheme="majorHAnsi" w:cstheme="majorHAnsi"/>
          <w:sz w:val="24"/>
          <w:szCs w:val="24"/>
        </w:rPr>
        <w:t xml:space="preserve"> stops, or atypical delays.</w:t>
      </w:r>
    </w:p>
    <w:p w14:paraId="045F63E7" w14:textId="77777777" w:rsidR="00D81F0A" w:rsidRPr="00D81F0A" w:rsidRDefault="00D81F0A" w:rsidP="00D81F0A">
      <w:pPr>
        <w:numPr>
          <w:ilvl w:val="0"/>
          <w:numId w:val="27"/>
        </w:numPr>
        <w:rPr>
          <w:rFonts w:asciiTheme="majorHAnsi" w:hAnsiTheme="majorHAnsi" w:cstheme="majorHAnsi"/>
          <w:sz w:val="24"/>
          <w:szCs w:val="24"/>
        </w:rPr>
      </w:pPr>
      <w:r w:rsidRPr="00D81F0A">
        <w:rPr>
          <w:rFonts w:asciiTheme="majorHAnsi" w:hAnsiTheme="majorHAnsi" w:cstheme="majorHAnsi"/>
          <w:b/>
          <w:bCs/>
          <w:sz w:val="24"/>
          <w:szCs w:val="24"/>
        </w:rPr>
        <w:t>Automated Family Check-In System:</w:t>
      </w:r>
      <w:r w:rsidRPr="00D81F0A">
        <w:rPr>
          <w:rFonts w:asciiTheme="majorHAnsi" w:hAnsiTheme="majorHAnsi" w:cstheme="majorHAnsi"/>
          <w:sz w:val="24"/>
          <w:szCs w:val="24"/>
        </w:rPr>
        <w:t xml:space="preserve"> Automated push notifications dispatched to a rider's designated emergency contacts immediately at the initiation and conclusion of every trip.</w:t>
      </w:r>
    </w:p>
    <w:p w14:paraId="5A883835" w14:textId="77777777" w:rsidR="00D81F0A" w:rsidRPr="00D81F0A" w:rsidRDefault="00D81F0A" w:rsidP="00D81F0A">
      <w:pPr>
        <w:numPr>
          <w:ilvl w:val="0"/>
          <w:numId w:val="27"/>
        </w:numPr>
        <w:rPr>
          <w:rFonts w:asciiTheme="majorHAnsi" w:hAnsiTheme="majorHAnsi" w:cstheme="majorHAnsi"/>
          <w:sz w:val="24"/>
          <w:szCs w:val="24"/>
        </w:rPr>
      </w:pPr>
      <w:r w:rsidRPr="00D81F0A">
        <w:rPr>
          <w:rFonts w:asciiTheme="majorHAnsi" w:hAnsiTheme="majorHAnsi" w:cstheme="majorHAnsi"/>
          <w:b/>
          <w:bCs/>
          <w:sz w:val="24"/>
          <w:szCs w:val="24"/>
        </w:rPr>
        <w:t>Gender-Specific Corporate Support:</w:t>
      </w:r>
      <w:r w:rsidRPr="00D81F0A">
        <w:rPr>
          <w:rFonts w:asciiTheme="majorHAnsi" w:hAnsiTheme="majorHAnsi" w:cstheme="majorHAnsi"/>
          <w:sz w:val="24"/>
          <w:szCs w:val="24"/>
        </w:rPr>
        <w:t xml:space="preserve"> A dedicated, fully specialized female support desk operating 24/7 to resolve customer queries and operational incident reports with maximum empathy and professional care.</w:t>
      </w:r>
    </w:p>
    <w:p w14:paraId="36E1384C" w14:textId="5A7189CF" w:rsidR="00D81F0A" w:rsidRPr="00D81F0A" w:rsidRDefault="00D81F0A" w:rsidP="00D81F0A">
      <w:pPr>
        <w:rPr>
          <w:rFonts w:asciiTheme="majorHAnsi" w:hAnsiTheme="majorHAnsi" w:cstheme="majorHAnsi"/>
          <w:sz w:val="24"/>
          <w:szCs w:val="24"/>
        </w:rPr>
      </w:pPr>
    </w:p>
    <w:p w14:paraId="79399CCA"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4. Market Overview &amp; Strategic Analysis</w:t>
      </w:r>
    </w:p>
    <w:p w14:paraId="3240E1C7"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Industry Landscape</w:t>
      </w:r>
    </w:p>
    <w:p w14:paraId="7E225473"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lastRenderedPageBreak/>
        <w:t>The ride-hailing sector in Pakistan has experienced exponential growth due to rapid urbanization and escalating demands for time-efficient, accessible transit. Traditional private chauffeurs and legacy taxi services have largely been replaced by scalable, fully digitized mobile applications like Uber and Careem. As the market matures, niche service providers and regional players are emerging to capture underserved market verticals.</w:t>
      </w:r>
    </w:p>
    <w:p w14:paraId="060EB2B9" w14:textId="77777777" w:rsidR="00D81F0A" w:rsidRPr="00D81F0A" w:rsidRDefault="00D81F0A" w:rsidP="00D81F0A">
      <w:pPr>
        <w:rPr>
          <w:rFonts w:asciiTheme="majorHAnsi" w:hAnsiTheme="majorHAnsi" w:cstheme="majorHAnsi"/>
          <w:sz w:val="24"/>
          <w:szCs w:val="24"/>
        </w:rPr>
      </w:pPr>
      <w:proofErr w:type="spellStart"/>
      <w:r w:rsidRPr="00D81F0A">
        <w:rPr>
          <w:rFonts w:asciiTheme="majorHAnsi" w:hAnsiTheme="majorHAnsi" w:cstheme="majorHAnsi"/>
          <w:sz w:val="24"/>
          <w:szCs w:val="24"/>
        </w:rPr>
        <w:t>ChauffHer</w:t>
      </w:r>
      <w:proofErr w:type="spellEnd"/>
      <w:r w:rsidRPr="00D81F0A">
        <w:rPr>
          <w:rFonts w:asciiTheme="majorHAnsi" w:hAnsiTheme="majorHAnsi" w:cstheme="majorHAnsi"/>
          <w:sz w:val="24"/>
          <w:szCs w:val="24"/>
        </w:rPr>
        <w:t xml:space="preserve"> targets a highly lucrative, historically underpenetrated market segment by focusing exclusively on female mobility. Given the heightened societal concerns regarding transit safety, the demand for targeted, gender-specific transportation networks </w:t>
      </w:r>
      <w:proofErr w:type="gramStart"/>
      <w:r w:rsidRPr="00D81F0A">
        <w:rPr>
          <w:rFonts w:asciiTheme="majorHAnsi" w:hAnsiTheme="majorHAnsi" w:cstheme="majorHAnsi"/>
          <w:sz w:val="24"/>
          <w:szCs w:val="24"/>
        </w:rPr>
        <w:t>is</w:t>
      </w:r>
      <w:proofErr w:type="gramEnd"/>
      <w:r w:rsidRPr="00D81F0A">
        <w:rPr>
          <w:rFonts w:asciiTheme="majorHAnsi" w:hAnsiTheme="majorHAnsi" w:cstheme="majorHAnsi"/>
          <w:sz w:val="24"/>
          <w:szCs w:val="24"/>
        </w:rPr>
        <w:t xml:space="preserve"> accelerating. The platform's initial deployment focuses on primary urban centers, specifically Lahore, Karachi, Islamabad, Peshawar, Faisalabad, and Quetta—each possessing high-density populations and distinct commuter demographics.</w:t>
      </w:r>
    </w:p>
    <w:p w14:paraId="7CEB08E4"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Key Industry Trends</w:t>
      </w:r>
    </w:p>
    <w:p w14:paraId="5FC1210A" w14:textId="77777777" w:rsidR="00D81F0A" w:rsidRPr="00D81F0A" w:rsidRDefault="00D81F0A" w:rsidP="00D81F0A">
      <w:pPr>
        <w:numPr>
          <w:ilvl w:val="0"/>
          <w:numId w:val="28"/>
        </w:numPr>
        <w:rPr>
          <w:rFonts w:asciiTheme="majorHAnsi" w:hAnsiTheme="majorHAnsi" w:cstheme="majorHAnsi"/>
          <w:sz w:val="24"/>
          <w:szCs w:val="24"/>
        </w:rPr>
      </w:pPr>
      <w:r w:rsidRPr="00D81F0A">
        <w:rPr>
          <w:rFonts w:asciiTheme="majorHAnsi" w:hAnsiTheme="majorHAnsi" w:cstheme="majorHAnsi"/>
          <w:b/>
          <w:bCs/>
          <w:sz w:val="24"/>
          <w:szCs w:val="24"/>
        </w:rPr>
        <w:t>Escalating Safety Demands:</w:t>
      </w:r>
      <w:r w:rsidRPr="00D81F0A">
        <w:rPr>
          <w:rFonts w:asciiTheme="majorHAnsi" w:hAnsiTheme="majorHAnsi" w:cstheme="majorHAnsi"/>
          <w:sz w:val="24"/>
          <w:szCs w:val="24"/>
        </w:rPr>
        <w:t xml:space="preserve"> Security remains the paramount variable dictating consumer choices among female commuters in Pakistan. High-profile safety breaches across mainstream apps have shifted consumer preferences toward trusted, specialized platforms that guarantee isolated security.</w:t>
      </w:r>
    </w:p>
    <w:p w14:paraId="0F1D738C" w14:textId="77777777" w:rsidR="00D81F0A" w:rsidRPr="00D81F0A" w:rsidRDefault="00D81F0A" w:rsidP="00D81F0A">
      <w:pPr>
        <w:numPr>
          <w:ilvl w:val="0"/>
          <w:numId w:val="28"/>
        </w:numPr>
        <w:rPr>
          <w:rFonts w:asciiTheme="majorHAnsi" w:hAnsiTheme="majorHAnsi" w:cstheme="majorHAnsi"/>
          <w:sz w:val="24"/>
          <w:szCs w:val="24"/>
        </w:rPr>
      </w:pPr>
      <w:r w:rsidRPr="00D81F0A">
        <w:rPr>
          <w:rFonts w:asciiTheme="majorHAnsi" w:hAnsiTheme="majorHAnsi" w:cstheme="majorHAnsi"/>
          <w:b/>
          <w:bCs/>
          <w:sz w:val="24"/>
          <w:szCs w:val="24"/>
        </w:rPr>
        <w:t>The Rise of Gender-Specific Verticals:</w:t>
      </w:r>
      <w:r w:rsidRPr="00D81F0A">
        <w:rPr>
          <w:rFonts w:asciiTheme="majorHAnsi" w:hAnsiTheme="majorHAnsi" w:cstheme="majorHAnsi"/>
          <w:sz w:val="24"/>
          <w:szCs w:val="24"/>
        </w:rPr>
        <w:t xml:space="preserve"> As corporate social responsibility and safety awareness mature, female commuters demonstrate an overwhelming preference for female drivers, signaling a major market shift toward segregated transit models.</w:t>
      </w:r>
    </w:p>
    <w:p w14:paraId="77E67F73" w14:textId="77777777" w:rsidR="00D81F0A" w:rsidRPr="00D81F0A" w:rsidRDefault="00D81F0A" w:rsidP="00D81F0A">
      <w:pPr>
        <w:numPr>
          <w:ilvl w:val="0"/>
          <w:numId w:val="28"/>
        </w:numPr>
        <w:rPr>
          <w:rFonts w:asciiTheme="majorHAnsi" w:hAnsiTheme="majorHAnsi" w:cstheme="majorHAnsi"/>
          <w:sz w:val="24"/>
          <w:szCs w:val="24"/>
        </w:rPr>
      </w:pPr>
      <w:r w:rsidRPr="00D81F0A">
        <w:rPr>
          <w:rFonts w:asciiTheme="majorHAnsi" w:hAnsiTheme="majorHAnsi" w:cstheme="majorHAnsi"/>
          <w:b/>
          <w:bCs/>
          <w:sz w:val="24"/>
          <w:szCs w:val="24"/>
        </w:rPr>
        <w:t>Environmental Sustainability:</w:t>
      </w:r>
      <w:r w:rsidRPr="00D81F0A">
        <w:rPr>
          <w:rFonts w:asciiTheme="majorHAnsi" w:hAnsiTheme="majorHAnsi" w:cstheme="majorHAnsi"/>
          <w:sz w:val="24"/>
          <w:szCs w:val="24"/>
        </w:rPr>
        <w:t xml:space="preserve"> Heightened corporate and consumer awareness regarding eco-friendly practices has increased interest in green mobility options, opening strategic pathways for electric vehicle (EV) integration and structured corporate carpooling.</w:t>
      </w:r>
    </w:p>
    <w:p w14:paraId="60B44474" w14:textId="77777777" w:rsidR="00D81F0A" w:rsidRPr="00D81F0A" w:rsidRDefault="00D81F0A" w:rsidP="00D81F0A">
      <w:pPr>
        <w:numPr>
          <w:ilvl w:val="0"/>
          <w:numId w:val="28"/>
        </w:numPr>
        <w:rPr>
          <w:rFonts w:asciiTheme="majorHAnsi" w:hAnsiTheme="majorHAnsi" w:cstheme="majorHAnsi"/>
          <w:sz w:val="24"/>
          <w:szCs w:val="24"/>
        </w:rPr>
      </w:pPr>
      <w:r w:rsidRPr="00D81F0A">
        <w:rPr>
          <w:rFonts w:asciiTheme="majorHAnsi" w:hAnsiTheme="majorHAnsi" w:cstheme="majorHAnsi"/>
          <w:b/>
          <w:bCs/>
          <w:sz w:val="24"/>
          <w:szCs w:val="24"/>
        </w:rPr>
        <w:t>Secondary Urbanization:</w:t>
      </w:r>
      <w:r w:rsidRPr="00D81F0A">
        <w:rPr>
          <w:rFonts w:asciiTheme="majorHAnsi" w:hAnsiTheme="majorHAnsi" w:cstheme="majorHAnsi"/>
          <w:sz w:val="24"/>
          <w:szCs w:val="24"/>
        </w:rPr>
        <w:t xml:space="preserve"> Ride-hailing demand is expanding beyond traditional metropolitan hubs like Lahore and Karachi into tier-two cities and expanding suburban zones, driven by inadequate public infrastructure.</w:t>
      </w:r>
    </w:p>
    <w:p w14:paraId="7EB302B5"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Growth Opportunities</w:t>
      </w:r>
    </w:p>
    <w:p w14:paraId="347BE186" w14:textId="77777777" w:rsidR="00D81F0A" w:rsidRPr="00D81F0A" w:rsidRDefault="00D81F0A" w:rsidP="00D81F0A">
      <w:pPr>
        <w:numPr>
          <w:ilvl w:val="0"/>
          <w:numId w:val="29"/>
        </w:numPr>
        <w:rPr>
          <w:rFonts w:asciiTheme="majorHAnsi" w:hAnsiTheme="majorHAnsi" w:cstheme="majorHAnsi"/>
          <w:sz w:val="24"/>
          <w:szCs w:val="24"/>
        </w:rPr>
      </w:pPr>
      <w:r w:rsidRPr="00D81F0A">
        <w:rPr>
          <w:rFonts w:asciiTheme="majorHAnsi" w:hAnsiTheme="majorHAnsi" w:cstheme="majorHAnsi"/>
          <w:b/>
          <w:bCs/>
          <w:sz w:val="24"/>
          <w:szCs w:val="24"/>
        </w:rPr>
        <w:t>Unserved Regional Penetration:</w:t>
      </w:r>
      <w:r w:rsidRPr="00D81F0A">
        <w:rPr>
          <w:rFonts w:asciiTheme="majorHAnsi" w:hAnsiTheme="majorHAnsi" w:cstheme="majorHAnsi"/>
          <w:sz w:val="24"/>
          <w:szCs w:val="24"/>
        </w:rPr>
        <w:t xml:space="preserve"> Extending </w:t>
      </w:r>
      <w:proofErr w:type="spellStart"/>
      <w:r w:rsidRPr="00D81F0A">
        <w:rPr>
          <w:rFonts w:asciiTheme="majorHAnsi" w:hAnsiTheme="majorHAnsi" w:cstheme="majorHAnsi"/>
          <w:sz w:val="24"/>
          <w:szCs w:val="24"/>
        </w:rPr>
        <w:t>ChauffHer's</w:t>
      </w:r>
      <w:proofErr w:type="spellEnd"/>
      <w:r w:rsidRPr="00D81F0A">
        <w:rPr>
          <w:rFonts w:asciiTheme="majorHAnsi" w:hAnsiTheme="majorHAnsi" w:cstheme="majorHAnsi"/>
          <w:sz w:val="24"/>
          <w:szCs w:val="24"/>
        </w:rPr>
        <w:t xml:space="preserve"> operational footprint into secondary cities and peri-urban zones that face a complete deficit of secure public transit options for women.</w:t>
      </w:r>
    </w:p>
    <w:p w14:paraId="0F87B09E" w14:textId="77777777" w:rsidR="00D81F0A" w:rsidRPr="00D81F0A" w:rsidRDefault="00D81F0A" w:rsidP="00D81F0A">
      <w:pPr>
        <w:numPr>
          <w:ilvl w:val="0"/>
          <w:numId w:val="29"/>
        </w:numPr>
        <w:rPr>
          <w:rFonts w:asciiTheme="majorHAnsi" w:hAnsiTheme="majorHAnsi" w:cstheme="majorHAnsi"/>
          <w:sz w:val="24"/>
          <w:szCs w:val="24"/>
        </w:rPr>
      </w:pPr>
      <w:r w:rsidRPr="00D81F0A">
        <w:rPr>
          <w:rFonts w:asciiTheme="majorHAnsi" w:hAnsiTheme="majorHAnsi" w:cstheme="majorHAnsi"/>
          <w:b/>
          <w:bCs/>
          <w:sz w:val="24"/>
          <w:szCs w:val="24"/>
        </w:rPr>
        <w:t>International Scalability:</w:t>
      </w:r>
      <w:r w:rsidRPr="00D81F0A">
        <w:rPr>
          <w:rFonts w:asciiTheme="majorHAnsi" w:hAnsiTheme="majorHAnsi" w:cstheme="majorHAnsi"/>
          <w:sz w:val="24"/>
          <w:szCs w:val="24"/>
        </w:rPr>
        <w:t xml:space="preserve"> Exporting the specialized all-female corporate model to developing international markets that present identical cultural frameworks and female safety constraints.</w:t>
      </w:r>
    </w:p>
    <w:p w14:paraId="638F5631" w14:textId="77777777" w:rsidR="00D81F0A" w:rsidRPr="00D81F0A" w:rsidRDefault="00D81F0A" w:rsidP="00D81F0A">
      <w:pPr>
        <w:numPr>
          <w:ilvl w:val="0"/>
          <w:numId w:val="29"/>
        </w:numPr>
        <w:rPr>
          <w:rFonts w:asciiTheme="majorHAnsi" w:hAnsiTheme="majorHAnsi" w:cstheme="majorHAnsi"/>
          <w:sz w:val="24"/>
          <w:szCs w:val="24"/>
        </w:rPr>
      </w:pPr>
      <w:r w:rsidRPr="00D81F0A">
        <w:rPr>
          <w:rFonts w:asciiTheme="majorHAnsi" w:hAnsiTheme="majorHAnsi" w:cstheme="majorHAnsi"/>
          <w:b/>
          <w:bCs/>
          <w:sz w:val="24"/>
          <w:szCs w:val="24"/>
        </w:rPr>
        <w:t>Socio-Economic Empowerment:</w:t>
      </w:r>
      <w:r w:rsidRPr="00D81F0A">
        <w:rPr>
          <w:rFonts w:asciiTheme="majorHAnsi" w:hAnsiTheme="majorHAnsi" w:cstheme="majorHAnsi"/>
          <w:sz w:val="24"/>
          <w:szCs w:val="24"/>
        </w:rPr>
        <w:t xml:space="preserve"> Facilitating micro-entrepreneurship by transforming untrained individuals into professional, financially independent drivers through corporate sponsorship and development tracks.</w:t>
      </w:r>
    </w:p>
    <w:p w14:paraId="0CEA89DE" w14:textId="77777777" w:rsidR="00D81F0A" w:rsidRPr="00D81F0A" w:rsidRDefault="00D81F0A" w:rsidP="00D81F0A">
      <w:pPr>
        <w:numPr>
          <w:ilvl w:val="0"/>
          <w:numId w:val="29"/>
        </w:numPr>
        <w:rPr>
          <w:rFonts w:asciiTheme="majorHAnsi" w:hAnsiTheme="majorHAnsi" w:cstheme="majorHAnsi"/>
          <w:sz w:val="24"/>
          <w:szCs w:val="24"/>
        </w:rPr>
      </w:pPr>
      <w:r w:rsidRPr="00D81F0A">
        <w:rPr>
          <w:rFonts w:asciiTheme="majorHAnsi" w:hAnsiTheme="majorHAnsi" w:cstheme="majorHAnsi"/>
          <w:b/>
          <w:bCs/>
          <w:sz w:val="24"/>
          <w:szCs w:val="24"/>
        </w:rPr>
        <w:lastRenderedPageBreak/>
        <w:t>Sustainable Fleet Innovation:</w:t>
      </w:r>
      <w:r w:rsidRPr="00D81F0A">
        <w:rPr>
          <w:rFonts w:asciiTheme="majorHAnsi" w:hAnsiTheme="majorHAnsi" w:cstheme="majorHAnsi"/>
          <w:sz w:val="24"/>
          <w:szCs w:val="24"/>
        </w:rPr>
        <w:t xml:space="preserve"> Implementing localized carpooling modules and piloting electric vehicles to drastically optimize driver fuel margins while fulfilling corporate sustainability goals.</w:t>
      </w:r>
    </w:p>
    <w:p w14:paraId="1CB7CAFD" w14:textId="77777777" w:rsidR="00D81F0A" w:rsidRPr="00D81F0A" w:rsidRDefault="00D81F0A" w:rsidP="00D81F0A">
      <w:pPr>
        <w:numPr>
          <w:ilvl w:val="0"/>
          <w:numId w:val="29"/>
        </w:numPr>
        <w:rPr>
          <w:rFonts w:asciiTheme="majorHAnsi" w:hAnsiTheme="majorHAnsi" w:cstheme="majorHAnsi"/>
          <w:sz w:val="24"/>
          <w:szCs w:val="24"/>
        </w:rPr>
      </w:pPr>
      <w:r w:rsidRPr="00D81F0A">
        <w:rPr>
          <w:rFonts w:asciiTheme="majorHAnsi" w:hAnsiTheme="majorHAnsi" w:cstheme="majorHAnsi"/>
          <w:b/>
          <w:bCs/>
          <w:sz w:val="24"/>
          <w:szCs w:val="24"/>
        </w:rPr>
        <w:t>Public-Sector Collaboration:</w:t>
      </w:r>
      <w:r w:rsidRPr="00D81F0A">
        <w:rPr>
          <w:rFonts w:asciiTheme="majorHAnsi" w:hAnsiTheme="majorHAnsi" w:cstheme="majorHAnsi"/>
          <w:sz w:val="24"/>
          <w:szCs w:val="24"/>
        </w:rPr>
        <w:t xml:space="preserve"> Establishing strategic alliances with municipal governments and transport authorities to secure infrastructure subsidies, specialized regulatory licensing, and state-backed insurance programs.</w:t>
      </w:r>
    </w:p>
    <w:p w14:paraId="51F30E5F" w14:textId="77777777" w:rsidR="00D81F0A" w:rsidRPr="00D81F0A" w:rsidRDefault="00D81F0A" w:rsidP="00D81F0A">
      <w:pPr>
        <w:numPr>
          <w:ilvl w:val="0"/>
          <w:numId w:val="29"/>
        </w:numPr>
        <w:rPr>
          <w:rFonts w:asciiTheme="majorHAnsi" w:hAnsiTheme="majorHAnsi" w:cstheme="majorHAnsi"/>
          <w:sz w:val="24"/>
          <w:szCs w:val="24"/>
        </w:rPr>
      </w:pPr>
      <w:r w:rsidRPr="00D81F0A">
        <w:rPr>
          <w:rFonts w:asciiTheme="majorHAnsi" w:hAnsiTheme="majorHAnsi" w:cstheme="majorHAnsi"/>
          <w:b/>
          <w:bCs/>
          <w:sz w:val="24"/>
          <w:szCs w:val="24"/>
        </w:rPr>
        <w:t>Advanced Technological Roadmap:</w:t>
      </w:r>
      <w:r w:rsidRPr="00D81F0A">
        <w:rPr>
          <w:rFonts w:asciiTheme="majorHAnsi" w:hAnsiTheme="majorHAnsi" w:cstheme="majorHAnsi"/>
          <w:sz w:val="24"/>
          <w:szCs w:val="24"/>
        </w:rPr>
        <w:t xml:space="preserve"> Investing in proprietary technical modules, including an automated Multilingual Support Interface, an integrated Driver Training Portal, and a predictive "Preferred Driver Matching" machine learning algorithm.</w:t>
      </w:r>
    </w:p>
    <w:p w14:paraId="747B30C5"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pict w14:anchorId="73B4921B">
          <v:rect id="_x0000_i1084" style="width:0;height:1.5pt" o:hralign="center" o:hrstd="t" o:hr="t" fillcolor="#a0a0a0" stroked="f"/>
        </w:pict>
      </w:r>
    </w:p>
    <w:p w14:paraId="350AE2BD"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5. Target Market Segmentation</w:t>
      </w:r>
    </w:p>
    <w:p w14:paraId="7DA93929"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 xml:space="preserve">                        [</w:t>
      </w:r>
      <w:proofErr w:type="spellStart"/>
      <w:r w:rsidRPr="00D81F0A">
        <w:rPr>
          <w:rFonts w:asciiTheme="majorHAnsi" w:hAnsiTheme="majorHAnsi" w:cstheme="majorHAnsi"/>
          <w:sz w:val="24"/>
          <w:szCs w:val="24"/>
        </w:rPr>
        <w:t>ChauffHer</w:t>
      </w:r>
      <w:proofErr w:type="spellEnd"/>
      <w:r w:rsidRPr="00D81F0A">
        <w:rPr>
          <w:rFonts w:asciiTheme="majorHAnsi" w:hAnsiTheme="majorHAnsi" w:cstheme="majorHAnsi"/>
          <w:sz w:val="24"/>
          <w:szCs w:val="24"/>
        </w:rPr>
        <w:t xml:space="preserve"> Market Segmentation]</w:t>
      </w:r>
    </w:p>
    <w:p w14:paraId="6002C531"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 xml:space="preserve">                                       |</w:t>
      </w:r>
    </w:p>
    <w:p w14:paraId="6553C6D5"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 xml:space="preserve">       +-----------------------+-------+-------+-----------------------+</w:t>
      </w:r>
    </w:p>
    <w:p w14:paraId="59FFD802"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 xml:space="preserve">       |                       |               |                       |</w:t>
      </w:r>
    </w:p>
    <w:p w14:paraId="470E9D84"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 xml:space="preserve">[Working </w:t>
      </w:r>
      <w:proofErr w:type="gramStart"/>
      <w:r w:rsidRPr="00D81F0A">
        <w:rPr>
          <w:rFonts w:asciiTheme="majorHAnsi" w:hAnsiTheme="majorHAnsi" w:cstheme="majorHAnsi"/>
          <w:sz w:val="24"/>
          <w:szCs w:val="24"/>
        </w:rPr>
        <w:t xml:space="preserve">Professionals]   </w:t>
      </w:r>
      <w:proofErr w:type="gramEnd"/>
      <w:r w:rsidRPr="00D81F0A">
        <w:rPr>
          <w:rFonts w:asciiTheme="majorHAnsi" w:hAnsiTheme="majorHAnsi" w:cstheme="majorHAnsi"/>
          <w:sz w:val="24"/>
          <w:szCs w:val="24"/>
        </w:rPr>
        <w:t xml:space="preserve"> [</w:t>
      </w:r>
      <w:proofErr w:type="gramStart"/>
      <w:r w:rsidRPr="00D81F0A">
        <w:rPr>
          <w:rFonts w:asciiTheme="majorHAnsi" w:hAnsiTheme="majorHAnsi" w:cstheme="majorHAnsi"/>
          <w:sz w:val="24"/>
          <w:szCs w:val="24"/>
        </w:rPr>
        <w:t xml:space="preserve">Students]   </w:t>
      </w:r>
      <w:proofErr w:type="gramEnd"/>
      <w:r w:rsidRPr="00D81F0A">
        <w:rPr>
          <w:rFonts w:asciiTheme="majorHAnsi" w:hAnsiTheme="majorHAnsi" w:cstheme="majorHAnsi"/>
          <w:sz w:val="24"/>
          <w:szCs w:val="24"/>
        </w:rPr>
        <w:t xml:space="preserve">  [Homemakers/</w:t>
      </w:r>
      <w:proofErr w:type="gramStart"/>
      <w:r w:rsidRPr="00D81F0A">
        <w:rPr>
          <w:rFonts w:asciiTheme="majorHAnsi" w:hAnsiTheme="majorHAnsi" w:cstheme="majorHAnsi"/>
          <w:sz w:val="24"/>
          <w:szCs w:val="24"/>
        </w:rPr>
        <w:t xml:space="preserve">Mothers]   </w:t>
      </w:r>
      <w:proofErr w:type="gramEnd"/>
      <w:r w:rsidRPr="00D81F0A">
        <w:rPr>
          <w:rFonts w:asciiTheme="majorHAnsi" w:hAnsiTheme="majorHAnsi" w:cstheme="majorHAnsi"/>
          <w:sz w:val="24"/>
          <w:szCs w:val="24"/>
        </w:rPr>
        <w:t xml:space="preserve"> [Corporate Travelers]</w:t>
      </w:r>
    </w:p>
    <w:p w14:paraId="16BDB429"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Market Segmentation Matrix</w:t>
      </w:r>
    </w:p>
    <w:p w14:paraId="06B54F42"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1. Working Professionals (Ages 25–45)</w:t>
      </w:r>
    </w:p>
    <w:p w14:paraId="74AE3997" w14:textId="77777777" w:rsidR="00D81F0A" w:rsidRPr="00D81F0A" w:rsidRDefault="00D81F0A" w:rsidP="00D81F0A">
      <w:pPr>
        <w:numPr>
          <w:ilvl w:val="0"/>
          <w:numId w:val="30"/>
        </w:numPr>
        <w:rPr>
          <w:rFonts w:asciiTheme="majorHAnsi" w:hAnsiTheme="majorHAnsi" w:cstheme="majorHAnsi"/>
          <w:sz w:val="24"/>
          <w:szCs w:val="24"/>
        </w:rPr>
      </w:pPr>
      <w:r w:rsidRPr="00D81F0A">
        <w:rPr>
          <w:rFonts w:asciiTheme="majorHAnsi" w:hAnsiTheme="majorHAnsi" w:cstheme="majorHAnsi"/>
          <w:b/>
          <w:bCs/>
          <w:sz w:val="24"/>
          <w:szCs w:val="24"/>
        </w:rPr>
        <w:t>Core Needs:</w:t>
      </w:r>
      <w:r w:rsidRPr="00D81F0A">
        <w:rPr>
          <w:rFonts w:asciiTheme="majorHAnsi" w:hAnsiTheme="majorHAnsi" w:cstheme="majorHAnsi"/>
          <w:sz w:val="24"/>
          <w:szCs w:val="24"/>
        </w:rPr>
        <w:t xml:space="preserve"> Highly reliable daily commuting, strict punctuality, seamless corporate expense tracking, and zero-latency booking.</w:t>
      </w:r>
    </w:p>
    <w:p w14:paraId="5AE452E9" w14:textId="77777777" w:rsidR="00D81F0A" w:rsidRPr="00D81F0A" w:rsidRDefault="00D81F0A" w:rsidP="00D81F0A">
      <w:pPr>
        <w:numPr>
          <w:ilvl w:val="0"/>
          <w:numId w:val="30"/>
        </w:numPr>
        <w:rPr>
          <w:rFonts w:asciiTheme="majorHAnsi" w:hAnsiTheme="majorHAnsi" w:cstheme="majorHAnsi"/>
          <w:sz w:val="24"/>
          <w:szCs w:val="24"/>
        </w:rPr>
      </w:pPr>
      <w:r w:rsidRPr="00D81F0A">
        <w:rPr>
          <w:rFonts w:asciiTheme="majorHAnsi" w:hAnsiTheme="majorHAnsi" w:cstheme="majorHAnsi"/>
          <w:b/>
          <w:bCs/>
          <w:sz w:val="24"/>
          <w:szCs w:val="24"/>
        </w:rPr>
        <w:t>Key Characteristics:</w:t>
      </w:r>
      <w:r w:rsidRPr="00D81F0A">
        <w:rPr>
          <w:rFonts w:asciiTheme="majorHAnsi" w:hAnsiTheme="majorHAnsi" w:cstheme="majorHAnsi"/>
          <w:sz w:val="24"/>
          <w:szCs w:val="24"/>
        </w:rPr>
        <w:t xml:space="preserve"> Professionally driven, highly time-conscious, and possessing strong purchasing power; seeks maximum predictability and minimal waiting periods.</w:t>
      </w:r>
    </w:p>
    <w:p w14:paraId="044D94A2" w14:textId="77777777" w:rsidR="00D81F0A" w:rsidRPr="00D81F0A" w:rsidRDefault="00D81F0A" w:rsidP="00D81F0A">
      <w:pPr>
        <w:numPr>
          <w:ilvl w:val="0"/>
          <w:numId w:val="30"/>
        </w:numPr>
        <w:rPr>
          <w:rFonts w:asciiTheme="majorHAnsi" w:hAnsiTheme="majorHAnsi" w:cstheme="majorHAnsi"/>
          <w:sz w:val="24"/>
          <w:szCs w:val="24"/>
        </w:rPr>
      </w:pPr>
      <w:r w:rsidRPr="00D81F0A">
        <w:rPr>
          <w:rFonts w:asciiTheme="majorHAnsi" w:hAnsiTheme="majorHAnsi" w:cstheme="majorHAnsi"/>
          <w:b/>
          <w:bCs/>
          <w:sz w:val="24"/>
          <w:szCs w:val="24"/>
        </w:rPr>
        <w:t>Primary Pain Points:</w:t>
      </w:r>
      <w:r w:rsidRPr="00D81F0A">
        <w:rPr>
          <w:rFonts w:asciiTheme="majorHAnsi" w:hAnsiTheme="majorHAnsi" w:cstheme="majorHAnsi"/>
          <w:sz w:val="24"/>
          <w:szCs w:val="24"/>
        </w:rPr>
        <w:t xml:space="preserve"> Commute delays, safety concerns during late-evening corporate travel, and unpredictable surging prices on mainstream platforms.</w:t>
      </w:r>
    </w:p>
    <w:p w14:paraId="2F4BB21E"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2. Academic Students (Ages 18–24)</w:t>
      </w:r>
    </w:p>
    <w:p w14:paraId="05FCE345" w14:textId="77777777" w:rsidR="00D81F0A" w:rsidRPr="00D81F0A" w:rsidRDefault="00D81F0A" w:rsidP="00D81F0A">
      <w:pPr>
        <w:numPr>
          <w:ilvl w:val="0"/>
          <w:numId w:val="31"/>
        </w:numPr>
        <w:rPr>
          <w:rFonts w:asciiTheme="majorHAnsi" w:hAnsiTheme="majorHAnsi" w:cstheme="majorHAnsi"/>
          <w:sz w:val="24"/>
          <w:szCs w:val="24"/>
        </w:rPr>
      </w:pPr>
      <w:r w:rsidRPr="00D81F0A">
        <w:rPr>
          <w:rFonts w:asciiTheme="majorHAnsi" w:hAnsiTheme="majorHAnsi" w:cstheme="majorHAnsi"/>
          <w:b/>
          <w:bCs/>
          <w:sz w:val="24"/>
          <w:szCs w:val="24"/>
        </w:rPr>
        <w:t>Core Needs:</w:t>
      </w:r>
      <w:r w:rsidRPr="00D81F0A">
        <w:rPr>
          <w:rFonts w:asciiTheme="majorHAnsi" w:hAnsiTheme="majorHAnsi" w:cstheme="majorHAnsi"/>
          <w:sz w:val="24"/>
          <w:szCs w:val="24"/>
        </w:rPr>
        <w:t xml:space="preserve"> Highly affordable, accessible, and digitally fluid transit to and from universities, college campuses, and entry-level workplaces.</w:t>
      </w:r>
    </w:p>
    <w:p w14:paraId="51A794A6" w14:textId="77777777" w:rsidR="00D81F0A" w:rsidRPr="00D81F0A" w:rsidRDefault="00D81F0A" w:rsidP="00D81F0A">
      <w:pPr>
        <w:numPr>
          <w:ilvl w:val="0"/>
          <w:numId w:val="31"/>
        </w:numPr>
        <w:rPr>
          <w:rFonts w:asciiTheme="majorHAnsi" w:hAnsiTheme="majorHAnsi" w:cstheme="majorHAnsi"/>
          <w:sz w:val="24"/>
          <w:szCs w:val="24"/>
        </w:rPr>
      </w:pPr>
      <w:r w:rsidRPr="00D81F0A">
        <w:rPr>
          <w:rFonts w:asciiTheme="majorHAnsi" w:hAnsiTheme="majorHAnsi" w:cstheme="majorHAnsi"/>
          <w:b/>
          <w:bCs/>
          <w:sz w:val="24"/>
          <w:szCs w:val="24"/>
        </w:rPr>
        <w:t>Key Characteristics:</w:t>
      </w:r>
      <w:r w:rsidRPr="00D81F0A">
        <w:rPr>
          <w:rFonts w:asciiTheme="majorHAnsi" w:hAnsiTheme="majorHAnsi" w:cstheme="majorHAnsi"/>
          <w:sz w:val="24"/>
          <w:szCs w:val="24"/>
        </w:rPr>
        <w:t xml:space="preserve"> Highly tech-savvy, digitally interconnected, price-sensitive, and likely to travel in consistent peer groups or short-distance urban circuits.</w:t>
      </w:r>
    </w:p>
    <w:p w14:paraId="24FE8231" w14:textId="77777777" w:rsidR="00D81F0A" w:rsidRPr="00D81F0A" w:rsidRDefault="00D81F0A" w:rsidP="00D81F0A">
      <w:pPr>
        <w:numPr>
          <w:ilvl w:val="0"/>
          <w:numId w:val="31"/>
        </w:numPr>
        <w:rPr>
          <w:rFonts w:asciiTheme="majorHAnsi" w:hAnsiTheme="majorHAnsi" w:cstheme="majorHAnsi"/>
          <w:sz w:val="24"/>
          <w:szCs w:val="24"/>
        </w:rPr>
      </w:pPr>
      <w:r w:rsidRPr="00D81F0A">
        <w:rPr>
          <w:rFonts w:asciiTheme="majorHAnsi" w:hAnsiTheme="majorHAnsi" w:cstheme="majorHAnsi"/>
          <w:b/>
          <w:bCs/>
          <w:sz w:val="24"/>
          <w:szCs w:val="24"/>
        </w:rPr>
        <w:t>Primary Pain Points:</w:t>
      </w:r>
      <w:r w:rsidRPr="00D81F0A">
        <w:rPr>
          <w:rFonts w:asciiTheme="majorHAnsi" w:hAnsiTheme="majorHAnsi" w:cstheme="majorHAnsi"/>
          <w:sz w:val="24"/>
          <w:szCs w:val="24"/>
        </w:rPr>
        <w:t xml:space="preserve"> Limited disposable income, vulnerability </w:t>
      </w:r>
      <w:proofErr w:type="gramStart"/>
      <w:r w:rsidRPr="00D81F0A">
        <w:rPr>
          <w:rFonts w:asciiTheme="majorHAnsi" w:hAnsiTheme="majorHAnsi" w:cstheme="majorHAnsi"/>
          <w:sz w:val="24"/>
          <w:szCs w:val="24"/>
        </w:rPr>
        <w:t>on</w:t>
      </w:r>
      <w:proofErr w:type="gramEnd"/>
      <w:r w:rsidRPr="00D81F0A">
        <w:rPr>
          <w:rFonts w:asciiTheme="majorHAnsi" w:hAnsiTheme="majorHAnsi" w:cstheme="majorHAnsi"/>
          <w:sz w:val="24"/>
          <w:szCs w:val="24"/>
        </w:rPr>
        <w:t xml:space="preserve"> standard public transportation, and lack of digital payment flexibility.</w:t>
      </w:r>
    </w:p>
    <w:p w14:paraId="52D55C21"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lastRenderedPageBreak/>
        <w:t>3. Mothers &amp; Homemakers (Ages 30–50)</w:t>
      </w:r>
    </w:p>
    <w:p w14:paraId="5E3C3F05" w14:textId="77777777" w:rsidR="00D81F0A" w:rsidRPr="00D81F0A" w:rsidRDefault="00D81F0A" w:rsidP="00D81F0A">
      <w:pPr>
        <w:numPr>
          <w:ilvl w:val="0"/>
          <w:numId w:val="32"/>
        </w:numPr>
        <w:rPr>
          <w:rFonts w:asciiTheme="majorHAnsi" w:hAnsiTheme="majorHAnsi" w:cstheme="majorHAnsi"/>
          <w:sz w:val="24"/>
          <w:szCs w:val="24"/>
        </w:rPr>
      </w:pPr>
      <w:r w:rsidRPr="00D81F0A">
        <w:rPr>
          <w:rFonts w:asciiTheme="majorHAnsi" w:hAnsiTheme="majorHAnsi" w:cstheme="majorHAnsi"/>
          <w:b/>
          <w:bCs/>
          <w:sz w:val="24"/>
          <w:szCs w:val="24"/>
        </w:rPr>
        <w:t>Core Needs:</w:t>
      </w:r>
      <w:r w:rsidRPr="00D81F0A">
        <w:rPr>
          <w:rFonts w:asciiTheme="majorHAnsi" w:hAnsiTheme="majorHAnsi" w:cstheme="majorHAnsi"/>
          <w:sz w:val="24"/>
          <w:szCs w:val="24"/>
        </w:rPr>
        <w:t xml:space="preserve"> Secure, multi-stop mid-day transit optimized for household management, retail errands, and childcare transportation (school pickups/drop-offs).</w:t>
      </w:r>
    </w:p>
    <w:p w14:paraId="484A8546" w14:textId="77777777" w:rsidR="00D81F0A" w:rsidRPr="00D81F0A" w:rsidRDefault="00D81F0A" w:rsidP="00D81F0A">
      <w:pPr>
        <w:numPr>
          <w:ilvl w:val="0"/>
          <w:numId w:val="32"/>
        </w:numPr>
        <w:rPr>
          <w:rFonts w:asciiTheme="majorHAnsi" w:hAnsiTheme="majorHAnsi" w:cstheme="majorHAnsi"/>
          <w:sz w:val="24"/>
          <w:szCs w:val="24"/>
        </w:rPr>
      </w:pPr>
      <w:r w:rsidRPr="00D81F0A">
        <w:rPr>
          <w:rFonts w:asciiTheme="majorHAnsi" w:hAnsiTheme="majorHAnsi" w:cstheme="majorHAnsi"/>
          <w:b/>
          <w:bCs/>
          <w:sz w:val="24"/>
          <w:szCs w:val="24"/>
        </w:rPr>
        <w:t>Key Characteristics:</w:t>
      </w:r>
      <w:r w:rsidRPr="00D81F0A">
        <w:rPr>
          <w:rFonts w:asciiTheme="majorHAnsi" w:hAnsiTheme="majorHAnsi" w:cstheme="majorHAnsi"/>
          <w:sz w:val="24"/>
          <w:szCs w:val="24"/>
        </w:rPr>
        <w:t xml:space="preserve"> Family-oriented, highly safety-conscious, and heavily reliant on vehicular comfort, cleanliness, and courteous driver conduct.</w:t>
      </w:r>
    </w:p>
    <w:p w14:paraId="6DE79BD4" w14:textId="77777777" w:rsidR="00D81F0A" w:rsidRPr="00D81F0A" w:rsidRDefault="00D81F0A" w:rsidP="00D81F0A">
      <w:pPr>
        <w:numPr>
          <w:ilvl w:val="0"/>
          <w:numId w:val="32"/>
        </w:numPr>
        <w:rPr>
          <w:rFonts w:asciiTheme="majorHAnsi" w:hAnsiTheme="majorHAnsi" w:cstheme="majorHAnsi"/>
          <w:sz w:val="24"/>
          <w:szCs w:val="24"/>
        </w:rPr>
      </w:pPr>
      <w:r w:rsidRPr="00D81F0A">
        <w:rPr>
          <w:rFonts w:asciiTheme="majorHAnsi" w:hAnsiTheme="majorHAnsi" w:cstheme="majorHAnsi"/>
          <w:b/>
          <w:bCs/>
          <w:sz w:val="24"/>
          <w:szCs w:val="24"/>
        </w:rPr>
        <w:t>Primary Pain Points:</w:t>
      </w:r>
      <w:r w:rsidRPr="00D81F0A">
        <w:rPr>
          <w:rFonts w:asciiTheme="majorHAnsi" w:hAnsiTheme="majorHAnsi" w:cstheme="majorHAnsi"/>
          <w:sz w:val="24"/>
          <w:szCs w:val="24"/>
        </w:rPr>
        <w:t xml:space="preserve"> Navigating crowded commercial markets alone, anxiety surrounding child safety during travel, and off-peak app availability.</w:t>
      </w:r>
    </w:p>
    <w:p w14:paraId="69520634"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4. Corporate Executives &amp; Travelers (Ages 25–50)</w:t>
      </w:r>
    </w:p>
    <w:p w14:paraId="0AC4F234" w14:textId="77777777" w:rsidR="00D81F0A" w:rsidRPr="00D81F0A" w:rsidRDefault="00D81F0A" w:rsidP="00D81F0A">
      <w:pPr>
        <w:numPr>
          <w:ilvl w:val="0"/>
          <w:numId w:val="33"/>
        </w:numPr>
        <w:rPr>
          <w:rFonts w:asciiTheme="majorHAnsi" w:hAnsiTheme="majorHAnsi" w:cstheme="majorHAnsi"/>
          <w:sz w:val="24"/>
          <w:szCs w:val="24"/>
        </w:rPr>
      </w:pPr>
      <w:r w:rsidRPr="00D81F0A">
        <w:rPr>
          <w:rFonts w:asciiTheme="majorHAnsi" w:hAnsiTheme="majorHAnsi" w:cstheme="majorHAnsi"/>
          <w:b/>
          <w:bCs/>
          <w:sz w:val="24"/>
          <w:szCs w:val="24"/>
        </w:rPr>
        <w:t>Core Needs:</w:t>
      </w:r>
      <w:r w:rsidRPr="00D81F0A">
        <w:rPr>
          <w:rFonts w:asciiTheme="majorHAnsi" w:hAnsiTheme="majorHAnsi" w:cstheme="majorHAnsi"/>
          <w:sz w:val="24"/>
          <w:szCs w:val="24"/>
        </w:rPr>
        <w:t xml:space="preserve"> Premium, elite transport solutions for inter-city travel, airport transfers, corporate summits, and high-profile business engagements.</w:t>
      </w:r>
    </w:p>
    <w:p w14:paraId="408C6B4A" w14:textId="77777777" w:rsidR="00D81F0A" w:rsidRPr="00D81F0A" w:rsidRDefault="00D81F0A" w:rsidP="00D81F0A">
      <w:pPr>
        <w:numPr>
          <w:ilvl w:val="0"/>
          <w:numId w:val="33"/>
        </w:numPr>
        <w:rPr>
          <w:rFonts w:asciiTheme="majorHAnsi" w:hAnsiTheme="majorHAnsi" w:cstheme="majorHAnsi"/>
          <w:sz w:val="24"/>
          <w:szCs w:val="24"/>
        </w:rPr>
      </w:pPr>
      <w:r w:rsidRPr="00D81F0A">
        <w:rPr>
          <w:rFonts w:asciiTheme="majorHAnsi" w:hAnsiTheme="majorHAnsi" w:cstheme="majorHAnsi"/>
          <w:b/>
          <w:bCs/>
          <w:sz w:val="24"/>
          <w:szCs w:val="24"/>
        </w:rPr>
        <w:t>Key Characteristics:</w:t>
      </w:r>
      <w:r w:rsidRPr="00D81F0A">
        <w:rPr>
          <w:rFonts w:asciiTheme="majorHAnsi" w:hAnsiTheme="majorHAnsi" w:cstheme="majorHAnsi"/>
          <w:sz w:val="24"/>
          <w:szCs w:val="24"/>
        </w:rPr>
        <w:t xml:space="preserve"> Quality-driven, highly discerning, expects flawless corporate etiquette, punctuality, and executive-tier amenities.</w:t>
      </w:r>
    </w:p>
    <w:p w14:paraId="65FCCAC6" w14:textId="77777777" w:rsidR="00D81F0A" w:rsidRPr="00D81F0A" w:rsidRDefault="00D81F0A" w:rsidP="00D81F0A">
      <w:pPr>
        <w:numPr>
          <w:ilvl w:val="0"/>
          <w:numId w:val="33"/>
        </w:numPr>
        <w:rPr>
          <w:rFonts w:asciiTheme="majorHAnsi" w:hAnsiTheme="majorHAnsi" w:cstheme="majorHAnsi"/>
          <w:sz w:val="24"/>
          <w:szCs w:val="24"/>
        </w:rPr>
      </w:pPr>
      <w:r w:rsidRPr="00D81F0A">
        <w:rPr>
          <w:rFonts w:asciiTheme="majorHAnsi" w:hAnsiTheme="majorHAnsi" w:cstheme="majorHAnsi"/>
          <w:b/>
          <w:bCs/>
          <w:sz w:val="24"/>
          <w:szCs w:val="24"/>
        </w:rPr>
        <w:t>Primary Pain Points:</w:t>
      </w:r>
      <w:r w:rsidRPr="00D81F0A">
        <w:rPr>
          <w:rFonts w:asciiTheme="majorHAnsi" w:hAnsiTheme="majorHAnsi" w:cstheme="majorHAnsi"/>
          <w:sz w:val="24"/>
          <w:szCs w:val="24"/>
        </w:rPr>
        <w:t xml:space="preserve"> Substandard vehicle maintenance in general fleets and an absence of specialized premium executive protocols for women.</w:t>
      </w:r>
    </w:p>
    <w:p w14:paraId="2DFC066A"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Market Targeting Strategies</w:t>
      </w:r>
    </w:p>
    <w:p w14:paraId="388EED58" w14:textId="77777777" w:rsidR="00D81F0A" w:rsidRPr="00D81F0A" w:rsidRDefault="00D81F0A" w:rsidP="00D81F0A">
      <w:pPr>
        <w:numPr>
          <w:ilvl w:val="0"/>
          <w:numId w:val="34"/>
        </w:numPr>
        <w:rPr>
          <w:rFonts w:asciiTheme="majorHAnsi" w:hAnsiTheme="majorHAnsi" w:cstheme="majorHAnsi"/>
          <w:sz w:val="24"/>
          <w:szCs w:val="24"/>
        </w:rPr>
      </w:pPr>
      <w:r w:rsidRPr="00D81F0A">
        <w:rPr>
          <w:rFonts w:asciiTheme="majorHAnsi" w:hAnsiTheme="majorHAnsi" w:cstheme="majorHAnsi"/>
          <w:b/>
          <w:bCs/>
          <w:sz w:val="24"/>
          <w:szCs w:val="24"/>
        </w:rPr>
        <w:t>Professional Vertical:</w:t>
      </w:r>
      <w:r w:rsidRPr="00D81F0A">
        <w:rPr>
          <w:rFonts w:asciiTheme="majorHAnsi" w:hAnsiTheme="majorHAnsi" w:cstheme="majorHAnsi"/>
          <w:sz w:val="24"/>
          <w:szCs w:val="24"/>
        </w:rPr>
        <w:t xml:space="preserve"> Targeted business-to-business (B2B) corporate outreach, institutional partnerships for corporate employee transport packages, and professional networking campaigns executed on platforms like LinkedIn.</w:t>
      </w:r>
    </w:p>
    <w:p w14:paraId="5E3424D4" w14:textId="77777777" w:rsidR="00D81F0A" w:rsidRPr="00D81F0A" w:rsidRDefault="00D81F0A" w:rsidP="00D81F0A">
      <w:pPr>
        <w:numPr>
          <w:ilvl w:val="0"/>
          <w:numId w:val="34"/>
        </w:numPr>
        <w:rPr>
          <w:rFonts w:asciiTheme="majorHAnsi" w:hAnsiTheme="majorHAnsi" w:cstheme="majorHAnsi"/>
          <w:sz w:val="24"/>
          <w:szCs w:val="24"/>
        </w:rPr>
      </w:pPr>
      <w:r w:rsidRPr="00D81F0A">
        <w:rPr>
          <w:rFonts w:asciiTheme="majorHAnsi" w:hAnsiTheme="majorHAnsi" w:cstheme="majorHAnsi"/>
          <w:b/>
          <w:bCs/>
          <w:sz w:val="24"/>
          <w:szCs w:val="24"/>
        </w:rPr>
        <w:t>Academic Vertical:</w:t>
      </w:r>
      <w:r w:rsidRPr="00D81F0A">
        <w:rPr>
          <w:rFonts w:asciiTheme="majorHAnsi" w:hAnsiTheme="majorHAnsi" w:cstheme="majorHAnsi"/>
          <w:sz w:val="24"/>
          <w:szCs w:val="24"/>
        </w:rPr>
        <w:t xml:space="preserve"> Campus-level brand ambassador networks, localized student discount structures, and heavy engagement through interactive social media marketing campaigns (e.g., Instagram).</w:t>
      </w:r>
    </w:p>
    <w:p w14:paraId="1175CD62" w14:textId="77777777" w:rsidR="00D81F0A" w:rsidRPr="00D81F0A" w:rsidRDefault="00D81F0A" w:rsidP="00D81F0A">
      <w:pPr>
        <w:numPr>
          <w:ilvl w:val="0"/>
          <w:numId w:val="34"/>
        </w:numPr>
        <w:rPr>
          <w:rFonts w:asciiTheme="majorHAnsi" w:hAnsiTheme="majorHAnsi" w:cstheme="majorHAnsi"/>
          <w:sz w:val="24"/>
          <w:szCs w:val="24"/>
        </w:rPr>
      </w:pPr>
      <w:r w:rsidRPr="00D81F0A">
        <w:rPr>
          <w:rFonts w:asciiTheme="majorHAnsi" w:hAnsiTheme="majorHAnsi" w:cstheme="majorHAnsi"/>
          <w:b/>
          <w:bCs/>
          <w:sz w:val="24"/>
          <w:szCs w:val="24"/>
        </w:rPr>
        <w:t>Community Vertical:</w:t>
      </w:r>
      <w:r w:rsidRPr="00D81F0A">
        <w:rPr>
          <w:rFonts w:asciiTheme="majorHAnsi" w:hAnsiTheme="majorHAnsi" w:cstheme="majorHAnsi"/>
          <w:sz w:val="24"/>
          <w:szCs w:val="24"/>
        </w:rPr>
        <w:t xml:space="preserve"> Hyper-local outreach via family networks, parenting circles, and lifestyle blogs, utilizing localized promotional incentives tailored around domestic and school schedules.</w:t>
      </w:r>
    </w:p>
    <w:p w14:paraId="260D171F" w14:textId="43756AA8" w:rsidR="00D81F0A" w:rsidRPr="00D81F0A" w:rsidRDefault="00D81F0A" w:rsidP="00D81F0A">
      <w:pPr>
        <w:numPr>
          <w:ilvl w:val="0"/>
          <w:numId w:val="34"/>
        </w:numPr>
        <w:rPr>
          <w:rFonts w:asciiTheme="majorHAnsi" w:hAnsiTheme="majorHAnsi" w:cstheme="majorHAnsi"/>
          <w:sz w:val="24"/>
          <w:szCs w:val="24"/>
        </w:rPr>
      </w:pPr>
      <w:r w:rsidRPr="00D81F0A">
        <w:rPr>
          <w:rFonts w:asciiTheme="majorHAnsi" w:hAnsiTheme="majorHAnsi" w:cstheme="majorHAnsi"/>
          <w:b/>
          <w:bCs/>
          <w:sz w:val="24"/>
          <w:szCs w:val="24"/>
        </w:rPr>
        <w:t>Executive Vertical:</w:t>
      </w:r>
      <w:r w:rsidRPr="00D81F0A">
        <w:rPr>
          <w:rFonts w:asciiTheme="majorHAnsi" w:hAnsiTheme="majorHAnsi" w:cstheme="majorHAnsi"/>
          <w:sz w:val="24"/>
          <w:szCs w:val="24"/>
        </w:rPr>
        <w:t xml:space="preserve"> Premium corporate account structures, corporate frequent-flyer reward alignments, and specialized executive fleet options guaranteeing elite-tier service parameters.</w:t>
      </w:r>
    </w:p>
    <w:p w14:paraId="5F3CB9BB"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6. Strategic Business Analyses</w:t>
      </w:r>
    </w:p>
    <w:p w14:paraId="37AE20FD"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SWOT Analysis</w:t>
      </w:r>
    </w:p>
    <w:p w14:paraId="2E344C86"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Strengths</w:t>
      </w:r>
    </w:p>
    <w:p w14:paraId="27687684" w14:textId="77777777" w:rsidR="00D81F0A" w:rsidRPr="00D81F0A" w:rsidRDefault="00D81F0A" w:rsidP="00D81F0A">
      <w:pPr>
        <w:numPr>
          <w:ilvl w:val="0"/>
          <w:numId w:val="35"/>
        </w:numPr>
        <w:rPr>
          <w:rFonts w:asciiTheme="majorHAnsi" w:hAnsiTheme="majorHAnsi" w:cstheme="majorHAnsi"/>
          <w:sz w:val="24"/>
          <w:szCs w:val="24"/>
        </w:rPr>
      </w:pPr>
      <w:r w:rsidRPr="00D81F0A">
        <w:rPr>
          <w:rFonts w:asciiTheme="majorHAnsi" w:hAnsiTheme="majorHAnsi" w:cstheme="majorHAnsi"/>
          <w:b/>
          <w:bCs/>
          <w:sz w:val="24"/>
          <w:szCs w:val="24"/>
        </w:rPr>
        <w:t>Defensible Market Niche:</w:t>
      </w:r>
      <w:r w:rsidRPr="00D81F0A">
        <w:rPr>
          <w:rFonts w:asciiTheme="majorHAnsi" w:hAnsiTheme="majorHAnsi" w:cstheme="majorHAnsi"/>
          <w:sz w:val="24"/>
          <w:szCs w:val="24"/>
        </w:rPr>
        <w:t xml:space="preserve"> A highly specialized, purpose-built platform positioning </w:t>
      </w:r>
      <w:proofErr w:type="spellStart"/>
      <w:r w:rsidRPr="00D81F0A">
        <w:rPr>
          <w:rFonts w:asciiTheme="majorHAnsi" w:hAnsiTheme="majorHAnsi" w:cstheme="majorHAnsi"/>
          <w:sz w:val="24"/>
          <w:szCs w:val="24"/>
        </w:rPr>
        <w:t>ChauffHer</w:t>
      </w:r>
      <w:proofErr w:type="spellEnd"/>
      <w:r w:rsidRPr="00D81F0A">
        <w:rPr>
          <w:rFonts w:asciiTheme="majorHAnsi" w:hAnsiTheme="majorHAnsi" w:cstheme="majorHAnsi"/>
          <w:sz w:val="24"/>
          <w:szCs w:val="24"/>
        </w:rPr>
        <w:t xml:space="preserve"> as an immediate market leader in specialized female transit.</w:t>
      </w:r>
    </w:p>
    <w:p w14:paraId="6D976484" w14:textId="77777777" w:rsidR="00D81F0A" w:rsidRPr="00D81F0A" w:rsidRDefault="00D81F0A" w:rsidP="00D81F0A">
      <w:pPr>
        <w:numPr>
          <w:ilvl w:val="0"/>
          <w:numId w:val="35"/>
        </w:numPr>
        <w:rPr>
          <w:rFonts w:asciiTheme="majorHAnsi" w:hAnsiTheme="majorHAnsi" w:cstheme="majorHAnsi"/>
          <w:sz w:val="24"/>
          <w:szCs w:val="24"/>
        </w:rPr>
      </w:pPr>
      <w:r w:rsidRPr="00D81F0A">
        <w:rPr>
          <w:rFonts w:asciiTheme="majorHAnsi" w:hAnsiTheme="majorHAnsi" w:cstheme="majorHAnsi"/>
          <w:b/>
          <w:bCs/>
          <w:sz w:val="24"/>
          <w:szCs w:val="24"/>
        </w:rPr>
        <w:lastRenderedPageBreak/>
        <w:t>Socio-Economic Value Proposition:</w:t>
      </w:r>
      <w:r w:rsidRPr="00D81F0A">
        <w:rPr>
          <w:rFonts w:asciiTheme="majorHAnsi" w:hAnsiTheme="majorHAnsi" w:cstheme="majorHAnsi"/>
          <w:sz w:val="24"/>
          <w:szCs w:val="24"/>
        </w:rPr>
        <w:t xml:space="preserve"> Strong social impact narrative that fosters economic inclusion, independent entrepreneurship, and financial self-sufficiency for female contractors.</w:t>
      </w:r>
    </w:p>
    <w:p w14:paraId="63F80F7E" w14:textId="77777777" w:rsidR="00D81F0A" w:rsidRPr="00D81F0A" w:rsidRDefault="00D81F0A" w:rsidP="00D81F0A">
      <w:pPr>
        <w:numPr>
          <w:ilvl w:val="0"/>
          <w:numId w:val="35"/>
        </w:numPr>
        <w:rPr>
          <w:rFonts w:asciiTheme="majorHAnsi" w:hAnsiTheme="majorHAnsi" w:cstheme="majorHAnsi"/>
          <w:sz w:val="24"/>
          <w:szCs w:val="24"/>
        </w:rPr>
      </w:pPr>
      <w:r w:rsidRPr="00D81F0A">
        <w:rPr>
          <w:rFonts w:asciiTheme="majorHAnsi" w:hAnsiTheme="majorHAnsi" w:cstheme="majorHAnsi"/>
          <w:b/>
          <w:bCs/>
          <w:sz w:val="24"/>
          <w:szCs w:val="24"/>
        </w:rPr>
        <w:t>Advanced Algorithmic Utility:</w:t>
      </w:r>
      <w:r w:rsidRPr="00D81F0A">
        <w:rPr>
          <w:rFonts w:asciiTheme="majorHAnsi" w:hAnsiTheme="majorHAnsi" w:cstheme="majorHAnsi"/>
          <w:sz w:val="24"/>
          <w:szCs w:val="24"/>
        </w:rPr>
        <w:t xml:space="preserve"> Incorporates unique technological advantages such as user-driven fare negotiations, advanced telematics, and personalized driver pre-selection profiles.</w:t>
      </w:r>
    </w:p>
    <w:p w14:paraId="3E773236" w14:textId="77777777" w:rsidR="00D81F0A" w:rsidRPr="00D81F0A" w:rsidRDefault="00D81F0A" w:rsidP="00D81F0A">
      <w:pPr>
        <w:numPr>
          <w:ilvl w:val="0"/>
          <w:numId w:val="35"/>
        </w:numPr>
        <w:rPr>
          <w:rFonts w:asciiTheme="majorHAnsi" w:hAnsiTheme="majorHAnsi" w:cstheme="majorHAnsi"/>
          <w:sz w:val="24"/>
          <w:szCs w:val="24"/>
        </w:rPr>
      </w:pPr>
      <w:r w:rsidRPr="00D81F0A">
        <w:rPr>
          <w:rFonts w:asciiTheme="majorHAnsi" w:hAnsiTheme="majorHAnsi" w:cstheme="majorHAnsi"/>
          <w:b/>
          <w:bCs/>
          <w:sz w:val="24"/>
          <w:szCs w:val="24"/>
        </w:rPr>
        <w:t>Resonant Brand Equity:</w:t>
      </w:r>
      <w:r w:rsidRPr="00D81F0A">
        <w:rPr>
          <w:rFonts w:asciiTheme="majorHAnsi" w:hAnsiTheme="majorHAnsi" w:cstheme="majorHAnsi"/>
          <w:sz w:val="24"/>
          <w:szCs w:val="24"/>
        </w:rPr>
        <w:t xml:space="preserve"> A powerful, emotionally resonant corporate identity that establishes high consumer retention through shared alignment on safety and empowerment.</w:t>
      </w:r>
    </w:p>
    <w:p w14:paraId="7DCE087F"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Weaknesses</w:t>
      </w:r>
    </w:p>
    <w:p w14:paraId="6428E9E5" w14:textId="77777777" w:rsidR="00D81F0A" w:rsidRPr="00D81F0A" w:rsidRDefault="00D81F0A" w:rsidP="00D81F0A">
      <w:pPr>
        <w:numPr>
          <w:ilvl w:val="0"/>
          <w:numId w:val="36"/>
        </w:numPr>
        <w:rPr>
          <w:rFonts w:asciiTheme="majorHAnsi" w:hAnsiTheme="majorHAnsi" w:cstheme="majorHAnsi"/>
          <w:sz w:val="24"/>
          <w:szCs w:val="24"/>
        </w:rPr>
      </w:pPr>
      <w:r w:rsidRPr="00D81F0A">
        <w:rPr>
          <w:rFonts w:asciiTheme="majorHAnsi" w:hAnsiTheme="majorHAnsi" w:cstheme="majorHAnsi"/>
          <w:b/>
          <w:bCs/>
          <w:sz w:val="24"/>
          <w:szCs w:val="24"/>
        </w:rPr>
        <w:t>Constrained Initial Footprint:</w:t>
      </w:r>
      <w:r w:rsidRPr="00D81F0A">
        <w:rPr>
          <w:rFonts w:asciiTheme="majorHAnsi" w:hAnsiTheme="majorHAnsi" w:cstheme="majorHAnsi"/>
          <w:sz w:val="24"/>
          <w:szCs w:val="24"/>
        </w:rPr>
        <w:t xml:space="preserve"> Current operational presence is limited to </w:t>
      </w:r>
      <w:proofErr w:type="gramStart"/>
      <w:r w:rsidRPr="00D81F0A">
        <w:rPr>
          <w:rFonts w:asciiTheme="majorHAnsi" w:hAnsiTheme="majorHAnsi" w:cstheme="majorHAnsi"/>
          <w:sz w:val="24"/>
          <w:szCs w:val="24"/>
        </w:rPr>
        <w:t>select</w:t>
      </w:r>
      <w:proofErr w:type="gramEnd"/>
      <w:r w:rsidRPr="00D81F0A">
        <w:rPr>
          <w:rFonts w:asciiTheme="majorHAnsi" w:hAnsiTheme="majorHAnsi" w:cstheme="majorHAnsi"/>
          <w:sz w:val="24"/>
          <w:szCs w:val="24"/>
        </w:rPr>
        <w:t xml:space="preserve"> urban territories, temporarily capping aggregate market volume.</w:t>
      </w:r>
    </w:p>
    <w:p w14:paraId="10A1D67A" w14:textId="77777777" w:rsidR="00D81F0A" w:rsidRPr="00D81F0A" w:rsidRDefault="00D81F0A" w:rsidP="00D81F0A">
      <w:pPr>
        <w:numPr>
          <w:ilvl w:val="0"/>
          <w:numId w:val="36"/>
        </w:numPr>
        <w:rPr>
          <w:rFonts w:asciiTheme="majorHAnsi" w:hAnsiTheme="majorHAnsi" w:cstheme="majorHAnsi"/>
          <w:sz w:val="24"/>
          <w:szCs w:val="24"/>
        </w:rPr>
      </w:pPr>
      <w:r w:rsidRPr="00D81F0A">
        <w:rPr>
          <w:rFonts w:asciiTheme="majorHAnsi" w:hAnsiTheme="majorHAnsi" w:cstheme="majorHAnsi"/>
          <w:b/>
          <w:bCs/>
          <w:sz w:val="24"/>
          <w:szCs w:val="24"/>
        </w:rPr>
        <w:t>Elevated Operational Expenditures:</w:t>
      </w:r>
      <w:r w:rsidRPr="00D81F0A">
        <w:rPr>
          <w:rFonts w:asciiTheme="majorHAnsi" w:hAnsiTheme="majorHAnsi" w:cstheme="majorHAnsi"/>
          <w:sz w:val="24"/>
          <w:szCs w:val="24"/>
        </w:rPr>
        <w:t xml:space="preserve"> Intensive capital allocation requirements for multi-stage driver screening, onboarding, security infrastructure, and continuous tracking maintenance.</w:t>
      </w:r>
    </w:p>
    <w:p w14:paraId="2BADC975" w14:textId="77777777" w:rsidR="00D81F0A" w:rsidRPr="00D81F0A" w:rsidRDefault="00D81F0A" w:rsidP="00D81F0A">
      <w:pPr>
        <w:numPr>
          <w:ilvl w:val="0"/>
          <w:numId w:val="36"/>
        </w:numPr>
        <w:rPr>
          <w:rFonts w:asciiTheme="majorHAnsi" w:hAnsiTheme="majorHAnsi" w:cstheme="majorHAnsi"/>
          <w:sz w:val="24"/>
          <w:szCs w:val="24"/>
        </w:rPr>
      </w:pPr>
      <w:r w:rsidRPr="00D81F0A">
        <w:rPr>
          <w:rFonts w:asciiTheme="majorHAnsi" w:hAnsiTheme="majorHAnsi" w:cstheme="majorHAnsi"/>
          <w:b/>
          <w:bCs/>
          <w:sz w:val="24"/>
          <w:szCs w:val="24"/>
        </w:rPr>
        <w:t>Localized Cultural Friction:</w:t>
      </w:r>
      <w:r w:rsidRPr="00D81F0A">
        <w:rPr>
          <w:rFonts w:asciiTheme="majorHAnsi" w:hAnsiTheme="majorHAnsi" w:cstheme="majorHAnsi"/>
          <w:sz w:val="24"/>
          <w:szCs w:val="24"/>
        </w:rPr>
        <w:t xml:space="preserve"> Potential resistance within highly conservative regional pockets where public female employment or autonomous tech-driven mobility faces legacy social friction.</w:t>
      </w:r>
    </w:p>
    <w:p w14:paraId="45165DC1" w14:textId="77777777" w:rsidR="00D81F0A" w:rsidRPr="00D81F0A" w:rsidRDefault="00D81F0A" w:rsidP="00D81F0A">
      <w:pPr>
        <w:numPr>
          <w:ilvl w:val="0"/>
          <w:numId w:val="36"/>
        </w:numPr>
        <w:rPr>
          <w:rFonts w:asciiTheme="majorHAnsi" w:hAnsiTheme="majorHAnsi" w:cstheme="majorHAnsi"/>
          <w:sz w:val="24"/>
          <w:szCs w:val="24"/>
        </w:rPr>
      </w:pPr>
      <w:r w:rsidRPr="00D81F0A">
        <w:rPr>
          <w:rFonts w:asciiTheme="majorHAnsi" w:hAnsiTheme="majorHAnsi" w:cstheme="majorHAnsi"/>
          <w:b/>
          <w:bCs/>
          <w:sz w:val="24"/>
          <w:szCs w:val="24"/>
        </w:rPr>
        <w:t>Early-Stage Brand Equity:</w:t>
      </w:r>
      <w:r w:rsidRPr="00D81F0A">
        <w:rPr>
          <w:rFonts w:asciiTheme="majorHAnsi" w:hAnsiTheme="majorHAnsi" w:cstheme="majorHAnsi"/>
          <w:sz w:val="24"/>
          <w:szCs w:val="24"/>
        </w:rPr>
        <w:t xml:space="preserve"> Building institutional trust as an early-stage venture against entrenched multinational competitors requires aggressive, sustained marketing investments.</w:t>
      </w:r>
    </w:p>
    <w:p w14:paraId="06177D33"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Opportunities</w:t>
      </w:r>
    </w:p>
    <w:p w14:paraId="4E2AB6F6" w14:textId="77777777" w:rsidR="00D81F0A" w:rsidRPr="00D81F0A" w:rsidRDefault="00D81F0A" w:rsidP="00D81F0A">
      <w:pPr>
        <w:numPr>
          <w:ilvl w:val="0"/>
          <w:numId w:val="37"/>
        </w:numPr>
        <w:rPr>
          <w:rFonts w:asciiTheme="majorHAnsi" w:hAnsiTheme="majorHAnsi" w:cstheme="majorHAnsi"/>
          <w:sz w:val="24"/>
          <w:szCs w:val="24"/>
        </w:rPr>
      </w:pPr>
      <w:r w:rsidRPr="00D81F0A">
        <w:rPr>
          <w:rFonts w:asciiTheme="majorHAnsi" w:hAnsiTheme="majorHAnsi" w:cstheme="majorHAnsi"/>
          <w:b/>
          <w:bCs/>
          <w:sz w:val="24"/>
          <w:szCs w:val="24"/>
        </w:rPr>
        <w:t>State and Policy Alignments:</w:t>
      </w:r>
      <w:r w:rsidRPr="00D81F0A">
        <w:rPr>
          <w:rFonts w:asciiTheme="majorHAnsi" w:hAnsiTheme="majorHAnsi" w:cstheme="majorHAnsi"/>
          <w:sz w:val="24"/>
          <w:szCs w:val="24"/>
        </w:rPr>
        <w:t xml:space="preserve"> Alliances with governmental bodies for clean energy subsidies, public security endorsements, and institutional validation.</w:t>
      </w:r>
    </w:p>
    <w:p w14:paraId="57B9E65D" w14:textId="77777777" w:rsidR="00D81F0A" w:rsidRPr="00D81F0A" w:rsidRDefault="00D81F0A" w:rsidP="00D81F0A">
      <w:pPr>
        <w:numPr>
          <w:ilvl w:val="0"/>
          <w:numId w:val="37"/>
        </w:numPr>
        <w:rPr>
          <w:rFonts w:asciiTheme="majorHAnsi" w:hAnsiTheme="majorHAnsi" w:cstheme="majorHAnsi"/>
          <w:sz w:val="24"/>
          <w:szCs w:val="24"/>
        </w:rPr>
      </w:pPr>
      <w:r w:rsidRPr="00D81F0A">
        <w:rPr>
          <w:rFonts w:asciiTheme="majorHAnsi" w:hAnsiTheme="majorHAnsi" w:cstheme="majorHAnsi"/>
          <w:b/>
          <w:bCs/>
          <w:sz w:val="24"/>
          <w:szCs w:val="24"/>
        </w:rPr>
        <w:t>Labor Market Activation:</w:t>
      </w:r>
      <w:r w:rsidRPr="00D81F0A">
        <w:rPr>
          <w:rFonts w:asciiTheme="majorHAnsi" w:hAnsiTheme="majorHAnsi" w:cstheme="majorHAnsi"/>
          <w:sz w:val="24"/>
          <w:szCs w:val="24"/>
        </w:rPr>
        <w:t xml:space="preserve"> Capitalizing on the rising numbers of women seeking independent, flexible income streams to continuously scale the driver supply chain.</w:t>
      </w:r>
    </w:p>
    <w:p w14:paraId="11C76650" w14:textId="77777777" w:rsidR="00D81F0A" w:rsidRPr="00D81F0A" w:rsidRDefault="00D81F0A" w:rsidP="00D81F0A">
      <w:pPr>
        <w:numPr>
          <w:ilvl w:val="0"/>
          <w:numId w:val="37"/>
        </w:numPr>
        <w:rPr>
          <w:rFonts w:asciiTheme="majorHAnsi" w:hAnsiTheme="majorHAnsi" w:cstheme="majorHAnsi"/>
          <w:sz w:val="24"/>
          <w:szCs w:val="24"/>
        </w:rPr>
      </w:pPr>
      <w:r w:rsidRPr="00D81F0A">
        <w:rPr>
          <w:rFonts w:asciiTheme="majorHAnsi" w:hAnsiTheme="majorHAnsi" w:cstheme="majorHAnsi"/>
          <w:b/>
          <w:bCs/>
          <w:sz w:val="24"/>
          <w:szCs w:val="24"/>
        </w:rPr>
        <w:t>Green Fleet Integration:</w:t>
      </w:r>
      <w:r w:rsidRPr="00D81F0A">
        <w:rPr>
          <w:rFonts w:asciiTheme="majorHAnsi" w:hAnsiTheme="majorHAnsi" w:cstheme="majorHAnsi"/>
          <w:sz w:val="24"/>
          <w:szCs w:val="24"/>
        </w:rPr>
        <w:t xml:space="preserve"> Introducing eco-friendly options (EV infrastructure and carpooling algorithms) to attract environmentally conscious demographics while optimizing overhead costs.</w:t>
      </w:r>
    </w:p>
    <w:p w14:paraId="29ACCD73" w14:textId="77777777" w:rsidR="00D81F0A" w:rsidRPr="00D81F0A" w:rsidRDefault="00D81F0A" w:rsidP="00D81F0A">
      <w:pPr>
        <w:numPr>
          <w:ilvl w:val="0"/>
          <w:numId w:val="37"/>
        </w:numPr>
        <w:rPr>
          <w:rFonts w:asciiTheme="majorHAnsi" w:hAnsiTheme="majorHAnsi" w:cstheme="majorHAnsi"/>
          <w:sz w:val="24"/>
          <w:szCs w:val="24"/>
        </w:rPr>
      </w:pPr>
      <w:r w:rsidRPr="00D81F0A">
        <w:rPr>
          <w:rFonts w:asciiTheme="majorHAnsi" w:hAnsiTheme="majorHAnsi" w:cstheme="majorHAnsi"/>
          <w:b/>
          <w:bCs/>
          <w:sz w:val="24"/>
          <w:szCs w:val="24"/>
        </w:rPr>
        <w:t>Uncapped Geographic Expansion:</w:t>
      </w:r>
      <w:r w:rsidRPr="00D81F0A">
        <w:rPr>
          <w:rFonts w:asciiTheme="majorHAnsi" w:hAnsiTheme="majorHAnsi" w:cstheme="majorHAnsi"/>
          <w:sz w:val="24"/>
          <w:szCs w:val="24"/>
        </w:rPr>
        <w:t xml:space="preserve"> Rapid first-mover replication of the business model across secondary domestic markets and matching international emerging economies.</w:t>
      </w:r>
    </w:p>
    <w:p w14:paraId="65528C11"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Threats</w:t>
      </w:r>
    </w:p>
    <w:p w14:paraId="2AD45978" w14:textId="77777777" w:rsidR="00D81F0A" w:rsidRPr="00D81F0A" w:rsidRDefault="00D81F0A" w:rsidP="00D81F0A">
      <w:pPr>
        <w:numPr>
          <w:ilvl w:val="0"/>
          <w:numId w:val="38"/>
        </w:numPr>
        <w:rPr>
          <w:rFonts w:asciiTheme="majorHAnsi" w:hAnsiTheme="majorHAnsi" w:cstheme="majorHAnsi"/>
          <w:sz w:val="24"/>
          <w:szCs w:val="24"/>
        </w:rPr>
      </w:pPr>
      <w:r w:rsidRPr="00D81F0A">
        <w:rPr>
          <w:rFonts w:asciiTheme="majorHAnsi" w:hAnsiTheme="majorHAnsi" w:cstheme="majorHAnsi"/>
          <w:b/>
          <w:bCs/>
          <w:sz w:val="24"/>
          <w:szCs w:val="24"/>
        </w:rPr>
        <w:lastRenderedPageBreak/>
        <w:t>Aggressive Industrial Rivalry:</w:t>
      </w:r>
      <w:r w:rsidRPr="00D81F0A">
        <w:rPr>
          <w:rFonts w:asciiTheme="majorHAnsi" w:hAnsiTheme="majorHAnsi" w:cstheme="majorHAnsi"/>
          <w:sz w:val="24"/>
          <w:szCs w:val="24"/>
        </w:rPr>
        <w:t xml:space="preserve"> Entrenched multinational ride-hailing conglomerates (Uber, Careem, </w:t>
      </w:r>
      <w:proofErr w:type="spellStart"/>
      <w:r w:rsidRPr="00D81F0A">
        <w:rPr>
          <w:rFonts w:asciiTheme="majorHAnsi" w:hAnsiTheme="majorHAnsi" w:cstheme="majorHAnsi"/>
          <w:sz w:val="24"/>
          <w:szCs w:val="24"/>
        </w:rPr>
        <w:t>InDrive</w:t>
      </w:r>
      <w:proofErr w:type="spellEnd"/>
      <w:r w:rsidRPr="00D81F0A">
        <w:rPr>
          <w:rFonts w:asciiTheme="majorHAnsi" w:hAnsiTheme="majorHAnsi" w:cstheme="majorHAnsi"/>
          <w:sz w:val="24"/>
          <w:szCs w:val="24"/>
        </w:rPr>
        <w:t>) possess vast capital reserves and can implement aggressive pricing strategies or introduce matching gender filters.</w:t>
      </w:r>
    </w:p>
    <w:p w14:paraId="2F791CA6" w14:textId="77777777" w:rsidR="00D81F0A" w:rsidRPr="00D81F0A" w:rsidRDefault="00D81F0A" w:rsidP="00D81F0A">
      <w:pPr>
        <w:numPr>
          <w:ilvl w:val="0"/>
          <w:numId w:val="38"/>
        </w:numPr>
        <w:rPr>
          <w:rFonts w:asciiTheme="majorHAnsi" w:hAnsiTheme="majorHAnsi" w:cstheme="majorHAnsi"/>
          <w:sz w:val="24"/>
          <w:szCs w:val="24"/>
        </w:rPr>
      </w:pPr>
      <w:r w:rsidRPr="00D81F0A">
        <w:rPr>
          <w:rFonts w:asciiTheme="majorHAnsi" w:hAnsiTheme="majorHAnsi" w:cstheme="majorHAnsi"/>
          <w:b/>
          <w:bCs/>
          <w:sz w:val="24"/>
          <w:szCs w:val="24"/>
        </w:rPr>
        <w:t>Dynamic Regulatory Changes:</w:t>
      </w:r>
      <w:r w:rsidRPr="00D81F0A">
        <w:rPr>
          <w:rFonts w:asciiTheme="majorHAnsi" w:hAnsiTheme="majorHAnsi" w:cstheme="majorHAnsi"/>
          <w:sz w:val="24"/>
          <w:szCs w:val="24"/>
        </w:rPr>
        <w:t xml:space="preserve"> Volatile regulatory environments, shifting digital tax frameworks, and evolving labor compliance laws governing independent contractor ecosystems.</w:t>
      </w:r>
    </w:p>
    <w:p w14:paraId="544CCDCB" w14:textId="77777777" w:rsidR="00D81F0A" w:rsidRPr="00D81F0A" w:rsidRDefault="00D81F0A" w:rsidP="00D81F0A">
      <w:pPr>
        <w:numPr>
          <w:ilvl w:val="0"/>
          <w:numId w:val="38"/>
        </w:numPr>
        <w:rPr>
          <w:rFonts w:asciiTheme="majorHAnsi" w:hAnsiTheme="majorHAnsi" w:cstheme="majorHAnsi"/>
          <w:sz w:val="24"/>
          <w:szCs w:val="24"/>
        </w:rPr>
      </w:pPr>
      <w:r w:rsidRPr="00D81F0A">
        <w:rPr>
          <w:rFonts w:asciiTheme="majorHAnsi" w:hAnsiTheme="majorHAnsi" w:cstheme="majorHAnsi"/>
          <w:b/>
          <w:bCs/>
          <w:sz w:val="24"/>
          <w:szCs w:val="24"/>
        </w:rPr>
        <w:t>Macroeconomic Headwinds:</w:t>
      </w:r>
      <w:r w:rsidRPr="00D81F0A">
        <w:rPr>
          <w:rFonts w:asciiTheme="majorHAnsi" w:hAnsiTheme="majorHAnsi" w:cstheme="majorHAnsi"/>
          <w:sz w:val="24"/>
          <w:szCs w:val="24"/>
        </w:rPr>
        <w:t xml:space="preserve"> Systemic economic inflation, volatile fuel prices, and fluctuating currency valuations that directly squeeze profit margins and consumer spending power.</w:t>
      </w:r>
    </w:p>
    <w:p w14:paraId="217FB525" w14:textId="0A8997A2" w:rsidR="00D81F0A" w:rsidRPr="00D81F0A" w:rsidRDefault="00D81F0A" w:rsidP="00D81F0A">
      <w:pPr>
        <w:rPr>
          <w:rFonts w:asciiTheme="majorHAnsi" w:hAnsiTheme="majorHAnsi" w:cstheme="majorHAnsi"/>
          <w:sz w:val="24"/>
          <w:szCs w:val="24"/>
        </w:rPr>
      </w:pPr>
    </w:p>
    <w:p w14:paraId="3B552276"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Porter’s Five Forces Analysis</w:t>
      </w:r>
    </w:p>
    <w:p w14:paraId="4C17D06C"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1. Threat of New Entrants: Moderate</w:t>
      </w:r>
    </w:p>
    <w:p w14:paraId="48A3AAFB"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 xml:space="preserve">While the technological architecture required to launch a scalable </w:t>
      </w:r>
      <w:proofErr w:type="gramStart"/>
      <w:r w:rsidRPr="00D81F0A">
        <w:rPr>
          <w:rFonts w:asciiTheme="majorHAnsi" w:hAnsiTheme="majorHAnsi" w:cstheme="majorHAnsi"/>
          <w:sz w:val="24"/>
          <w:szCs w:val="24"/>
        </w:rPr>
        <w:t>ridesharing</w:t>
      </w:r>
      <w:proofErr w:type="gramEnd"/>
      <w:r w:rsidRPr="00D81F0A">
        <w:rPr>
          <w:rFonts w:asciiTheme="majorHAnsi" w:hAnsiTheme="majorHAnsi" w:cstheme="majorHAnsi"/>
          <w:sz w:val="24"/>
          <w:szCs w:val="24"/>
        </w:rPr>
        <w:t xml:space="preserve"> app demands significant upfront capital, technical expertise, and operational overhead, the specific market pull for specialized female safety creates a highly attractive niche. New localized players may attempt entry into isolated geographic regions; however, </w:t>
      </w:r>
      <w:proofErr w:type="spellStart"/>
      <w:r w:rsidRPr="00D81F0A">
        <w:rPr>
          <w:rFonts w:asciiTheme="majorHAnsi" w:hAnsiTheme="majorHAnsi" w:cstheme="majorHAnsi"/>
          <w:sz w:val="24"/>
          <w:szCs w:val="24"/>
        </w:rPr>
        <w:t>ChauffHer’s</w:t>
      </w:r>
      <w:proofErr w:type="spellEnd"/>
      <w:r w:rsidRPr="00D81F0A">
        <w:rPr>
          <w:rFonts w:asciiTheme="majorHAnsi" w:hAnsiTheme="majorHAnsi" w:cstheme="majorHAnsi"/>
          <w:sz w:val="24"/>
          <w:szCs w:val="24"/>
        </w:rPr>
        <w:t xml:space="preserve"> comprehensive vetting systems, early brand equity, and specialized onboarding create a strong competitive barrier.</w:t>
      </w:r>
    </w:p>
    <w:p w14:paraId="49E340AA"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2. Bargaining Power of Suppliers (Drivers): Moderate</w:t>
      </w:r>
    </w:p>
    <w:p w14:paraId="2E349FA9"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 xml:space="preserve">The primary suppliers are independent female drivers. Because proficient, licensed female drivers represent a scarce labor asset in the region, their baseline bargaining power is naturally elevated. </w:t>
      </w:r>
      <w:proofErr w:type="spellStart"/>
      <w:r w:rsidRPr="00D81F0A">
        <w:rPr>
          <w:rFonts w:asciiTheme="majorHAnsi" w:hAnsiTheme="majorHAnsi" w:cstheme="majorHAnsi"/>
          <w:sz w:val="24"/>
          <w:szCs w:val="24"/>
        </w:rPr>
        <w:t>ChauffHer</w:t>
      </w:r>
      <w:proofErr w:type="spellEnd"/>
      <w:r w:rsidRPr="00D81F0A">
        <w:rPr>
          <w:rFonts w:asciiTheme="majorHAnsi" w:hAnsiTheme="majorHAnsi" w:cstheme="majorHAnsi"/>
          <w:sz w:val="24"/>
          <w:szCs w:val="24"/>
        </w:rPr>
        <w:t xml:space="preserve"> mitigates this supplier risk by providing industry-leading revenue splits, total schedule flexibility, comprehensive security nets, and advanced driver support networks to remain the platform of choice.</w:t>
      </w:r>
    </w:p>
    <w:p w14:paraId="33DDF16F"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3. Bargaining Power of Buyers (Riders): High</w:t>
      </w:r>
    </w:p>
    <w:p w14:paraId="6483FD66"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 xml:space="preserve">Consumers within the urban ride-hailing sector possess low switching costs and an abundance of alternatives, including traditional taxis, public transit, and major digital competitors. Buyers display high price sensitivity and fluctuate between applications based on immediate fare costs, vehicle ETA, and security. </w:t>
      </w:r>
      <w:proofErr w:type="spellStart"/>
      <w:r w:rsidRPr="00D81F0A">
        <w:rPr>
          <w:rFonts w:asciiTheme="majorHAnsi" w:hAnsiTheme="majorHAnsi" w:cstheme="majorHAnsi"/>
          <w:sz w:val="24"/>
          <w:szCs w:val="24"/>
        </w:rPr>
        <w:t>ChauffHer</w:t>
      </w:r>
      <w:proofErr w:type="spellEnd"/>
      <w:r w:rsidRPr="00D81F0A">
        <w:rPr>
          <w:rFonts w:asciiTheme="majorHAnsi" w:hAnsiTheme="majorHAnsi" w:cstheme="majorHAnsi"/>
          <w:sz w:val="24"/>
          <w:szCs w:val="24"/>
        </w:rPr>
        <w:t xml:space="preserve"> addresses this by providing unique, non-commoditized security features and user-centric fare flexibility that generic competitors cannot easily match.</w:t>
      </w:r>
    </w:p>
    <w:p w14:paraId="369D163C"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4. Threat of Substitutes: Moderate</w:t>
      </w:r>
    </w:p>
    <w:p w14:paraId="436AD004"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 xml:space="preserve">Substitutes include traditional public buses, metro rail systems, legacy yellow taxis, and private carpooling. While these substitutes are often cheaper, they fundamentally fail to provide the core values of specialized safety, door-to-door convenience, and psychological comfort that define </w:t>
      </w:r>
      <w:proofErr w:type="spellStart"/>
      <w:r w:rsidRPr="00D81F0A">
        <w:rPr>
          <w:rFonts w:asciiTheme="majorHAnsi" w:hAnsiTheme="majorHAnsi" w:cstheme="majorHAnsi"/>
          <w:sz w:val="24"/>
          <w:szCs w:val="24"/>
        </w:rPr>
        <w:t>ChauffHer's</w:t>
      </w:r>
      <w:proofErr w:type="spellEnd"/>
      <w:r w:rsidRPr="00D81F0A">
        <w:rPr>
          <w:rFonts w:asciiTheme="majorHAnsi" w:hAnsiTheme="majorHAnsi" w:cstheme="majorHAnsi"/>
          <w:sz w:val="24"/>
          <w:szCs w:val="24"/>
        </w:rPr>
        <w:t xml:space="preserve"> value proposition.</w:t>
      </w:r>
    </w:p>
    <w:p w14:paraId="73BB0995"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lastRenderedPageBreak/>
        <w:t>5. Intensity of Competitive Rivalry: High</w:t>
      </w:r>
    </w:p>
    <w:p w14:paraId="696B9B0D" w14:textId="77777777" w:rsidR="00D81F0A" w:rsidRPr="00D81F0A" w:rsidRDefault="00D81F0A" w:rsidP="00D81F0A">
      <w:pPr>
        <w:rPr>
          <w:rFonts w:asciiTheme="majorHAnsi" w:hAnsiTheme="majorHAnsi" w:cstheme="majorHAnsi"/>
          <w:sz w:val="24"/>
          <w:szCs w:val="24"/>
        </w:rPr>
      </w:pPr>
      <w:r w:rsidRPr="00D81F0A">
        <w:rPr>
          <w:rFonts w:asciiTheme="majorHAnsi" w:hAnsiTheme="majorHAnsi" w:cstheme="majorHAnsi"/>
          <w:sz w:val="24"/>
          <w:szCs w:val="24"/>
        </w:rPr>
        <w:t xml:space="preserve">The broader ride-hailing industry in Pakistan is a fiercely contested space dominated by heavily capitalized global firms. Competitors continuously weaponize aggressive pricing, driver incentives, and deep marketing </w:t>
      </w:r>
      <w:proofErr w:type="gramStart"/>
      <w:r w:rsidRPr="00D81F0A">
        <w:rPr>
          <w:rFonts w:asciiTheme="majorHAnsi" w:hAnsiTheme="majorHAnsi" w:cstheme="majorHAnsi"/>
          <w:sz w:val="24"/>
          <w:szCs w:val="24"/>
        </w:rPr>
        <w:t>spend</w:t>
      </w:r>
      <w:proofErr w:type="gramEnd"/>
      <w:r w:rsidRPr="00D81F0A">
        <w:rPr>
          <w:rFonts w:asciiTheme="majorHAnsi" w:hAnsiTheme="majorHAnsi" w:cstheme="majorHAnsi"/>
          <w:sz w:val="24"/>
          <w:szCs w:val="24"/>
        </w:rPr>
        <w:t xml:space="preserve"> to capture market share. </w:t>
      </w:r>
      <w:proofErr w:type="spellStart"/>
      <w:r w:rsidRPr="00D81F0A">
        <w:rPr>
          <w:rFonts w:asciiTheme="majorHAnsi" w:hAnsiTheme="majorHAnsi" w:cstheme="majorHAnsi"/>
          <w:sz w:val="24"/>
          <w:szCs w:val="24"/>
        </w:rPr>
        <w:t>ChauffHer</w:t>
      </w:r>
      <w:proofErr w:type="spellEnd"/>
      <w:r w:rsidRPr="00D81F0A">
        <w:rPr>
          <w:rFonts w:asciiTheme="majorHAnsi" w:hAnsiTheme="majorHAnsi" w:cstheme="majorHAnsi"/>
          <w:sz w:val="24"/>
          <w:szCs w:val="24"/>
        </w:rPr>
        <w:t xml:space="preserve"> successfully neutralizes direct competitive pressure by completely bypassing the generalized mass-market price war, competing instead on an uncompromised, highly insulated safety matrix and a purpose-built corporate mission.</w:t>
      </w:r>
    </w:p>
    <w:p w14:paraId="602840B9" w14:textId="5B8AEB34" w:rsidR="00D81F0A" w:rsidRPr="00D81F0A" w:rsidRDefault="00D81F0A" w:rsidP="00D81F0A">
      <w:pPr>
        <w:rPr>
          <w:rFonts w:asciiTheme="majorHAnsi" w:hAnsiTheme="majorHAnsi" w:cstheme="majorHAnsi"/>
          <w:sz w:val="24"/>
          <w:szCs w:val="24"/>
        </w:rPr>
      </w:pPr>
    </w:p>
    <w:p w14:paraId="0347F4D8" w14:textId="77777777" w:rsidR="00D81F0A" w:rsidRPr="00D81F0A" w:rsidRDefault="00D81F0A" w:rsidP="00D81F0A">
      <w:pPr>
        <w:rPr>
          <w:rFonts w:asciiTheme="majorHAnsi" w:hAnsiTheme="majorHAnsi" w:cstheme="majorHAnsi"/>
          <w:b/>
          <w:bCs/>
          <w:sz w:val="24"/>
          <w:szCs w:val="24"/>
        </w:rPr>
      </w:pPr>
      <w:r w:rsidRPr="00D81F0A">
        <w:rPr>
          <w:rFonts w:asciiTheme="majorHAnsi" w:hAnsiTheme="majorHAnsi" w:cstheme="majorHAnsi"/>
          <w:b/>
          <w:bCs/>
          <w:sz w:val="24"/>
          <w:szCs w:val="24"/>
        </w:rPr>
        <w:t>7. Sales and Marketing Strategy</w:t>
      </w:r>
    </w:p>
    <w:p w14:paraId="7A88AAB4" w14:textId="77777777" w:rsidR="00D81F0A" w:rsidRPr="00D81F0A" w:rsidRDefault="00D81F0A" w:rsidP="00D81F0A">
      <w:pPr>
        <w:numPr>
          <w:ilvl w:val="0"/>
          <w:numId w:val="39"/>
        </w:numPr>
        <w:rPr>
          <w:rFonts w:asciiTheme="majorHAnsi" w:hAnsiTheme="majorHAnsi" w:cstheme="majorHAnsi"/>
          <w:sz w:val="24"/>
          <w:szCs w:val="24"/>
        </w:rPr>
      </w:pPr>
      <w:r w:rsidRPr="00D81F0A">
        <w:rPr>
          <w:rFonts w:asciiTheme="majorHAnsi" w:hAnsiTheme="majorHAnsi" w:cstheme="majorHAnsi"/>
          <w:b/>
          <w:bCs/>
          <w:sz w:val="24"/>
          <w:szCs w:val="24"/>
        </w:rPr>
        <w:t>Omnichannel Digital Campaigns:</w:t>
      </w:r>
      <w:r w:rsidRPr="00D81F0A">
        <w:rPr>
          <w:rFonts w:asciiTheme="majorHAnsi" w:hAnsiTheme="majorHAnsi" w:cstheme="majorHAnsi"/>
          <w:sz w:val="24"/>
          <w:szCs w:val="24"/>
        </w:rPr>
        <w:t xml:space="preserve"> Deploying high-conversion digital marketing initiatives across Instagram, Facebook, and LinkedIn. Campaigns will pivot away from generic advertising, focusing squarely on clear narratives of safety, corporate professionalism, and structural female empowerment. This includes strategic collaborations with prominent female thought leaders, corporate professionals, and social advocates to build brand validation.</w:t>
      </w:r>
    </w:p>
    <w:p w14:paraId="6809A9FC" w14:textId="77777777" w:rsidR="00D81F0A" w:rsidRPr="00D81F0A" w:rsidRDefault="00D81F0A" w:rsidP="00D81F0A">
      <w:pPr>
        <w:numPr>
          <w:ilvl w:val="0"/>
          <w:numId w:val="39"/>
        </w:numPr>
        <w:rPr>
          <w:rFonts w:asciiTheme="majorHAnsi" w:hAnsiTheme="majorHAnsi" w:cstheme="majorHAnsi"/>
          <w:sz w:val="24"/>
          <w:szCs w:val="24"/>
        </w:rPr>
      </w:pPr>
      <w:r w:rsidRPr="00D81F0A">
        <w:rPr>
          <w:rFonts w:asciiTheme="majorHAnsi" w:hAnsiTheme="majorHAnsi" w:cstheme="majorHAnsi"/>
          <w:b/>
          <w:bCs/>
          <w:sz w:val="24"/>
          <w:szCs w:val="24"/>
        </w:rPr>
        <w:t>Strategic Referral &amp; Retention Frameworks:</w:t>
      </w:r>
      <w:r w:rsidRPr="00D81F0A">
        <w:rPr>
          <w:rFonts w:asciiTheme="majorHAnsi" w:hAnsiTheme="majorHAnsi" w:cstheme="majorHAnsi"/>
          <w:sz w:val="24"/>
          <w:szCs w:val="24"/>
        </w:rPr>
        <w:t xml:space="preserve"> Implementing an algorithmic peer-to-peer loyalty referral program. Current users are incentivized with ride credits and premium tier upgrades for onboarding new verified riders, utilizing organic word-of-mouth dynamics to reduce client acquisition costs while scaling the network.</w:t>
      </w:r>
    </w:p>
    <w:p w14:paraId="55CB1D5C" w14:textId="77777777" w:rsidR="00D81F0A" w:rsidRPr="00D81F0A" w:rsidRDefault="00D81F0A" w:rsidP="00D81F0A">
      <w:pPr>
        <w:numPr>
          <w:ilvl w:val="0"/>
          <w:numId w:val="39"/>
        </w:numPr>
        <w:rPr>
          <w:rFonts w:asciiTheme="majorHAnsi" w:hAnsiTheme="majorHAnsi" w:cstheme="majorHAnsi"/>
          <w:sz w:val="24"/>
          <w:szCs w:val="24"/>
        </w:rPr>
      </w:pPr>
      <w:r w:rsidRPr="00D81F0A">
        <w:rPr>
          <w:rFonts w:asciiTheme="majorHAnsi" w:hAnsiTheme="majorHAnsi" w:cstheme="majorHAnsi"/>
          <w:b/>
          <w:bCs/>
          <w:sz w:val="24"/>
          <w:szCs w:val="24"/>
        </w:rPr>
        <w:t>Corporate and B2B Community Engagement:</w:t>
      </w:r>
      <w:r w:rsidRPr="00D81F0A">
        <w:rPr>
          <w:rFonts w:asciiTheme="majorHAnsi" w:hAnsiTheme="majorHAnsi" w:cstheme="majorHAnsi"/>
          <w:sz w:val="24"/>
          <w:szCs w:val="24"/>
        </w:rPr>
        <w:t xml:space="preserve"> Establishing institutional footprints by conducting safety seminars, professional mobility workshops, and corporate outreach programs within universities, corporate headquarters, and prominent non-governmental organizations (NGOs) to secure bulk employee and student transport accounts.</w:t>
      </w:r>
    </w:p>
    <w:p w14:paraId="6C323314" w14:textId="77777777" w:rsidR="00D81F0A" w:rsidRPr="00D81F0A" w:rsidRDefault="00D81F0A" w:rsidP="00D81F0A">
      <w:pPr>
        <w:numPr>
          <w:ilvl w:val="0"/>
          <w:numId w:val="39"/>
        </w:numPr>
        <w:rPr>
          <w:rFonts w:asciiTheme="majorHAnsi" w:hAnsiTheme="majorHAnsi" w:cstheme="majorHAnsi"/>
          <w:sz w:val="24"/>
          <w:szCs w:val="24"/>
        </w:rPr>
      </w:pPr>
      <w:r w:rsidRPr="00D81F0A">
        <w:rPr>
          <w:rFonts w:asciiTheme="majorHAnsi" w:hAnsiTheme="majorHAnsi" w:cstheme="majorHAnsi"/>
          <w:b/>
          <w:bCs/>
          <w:sz w:val="24"/>
          <w:szCs w:val="24"/>
        </w:rPr>
        <w:t>Targeted Localized Activations:</w:t>
      </w:r>
      <w:r w:rsidRPr="00D81F0A">
        <w:rPr>
          <w:rFonts w:asciiTheme="majorHAnsi" w:hAnsiTheme="majorHAnsi" w:cstheme="majorHAnsi"/>
          <w:sz w:val="24"/>
          <w:szCs w:val="24"/>
        </w:rPr>
        <w:t xml:space="preserve"> Executing offline marketing placements across high-density consumer touchpoints, including premium shopping malls, corporate business parks, and university campuses. These activations will align with regional cultural festivals and national events to maximize localized visibility.</w:t>
      </w:r>
    </w:p>
    <w:p w14:paraId="53F5ACE2" w14:textId="51CF40DF" w:rsidR="001213C2" w:rsidRPr="00D81F0A" w:rsidRDefault="00D81F0A" w:rsidP="001213C2">
      <w:pPr>
        <w:numPr>
          <w:ilvl w:val="0"/>
          <w:numId w:val="39"/>
        </w:numPr>
        <w:rPr>
          <w:rFonts w:asciiTheme="majorHAnsi" w:hAnsiTheme="majorHAnsi" w:cstheme="majorHAnsi"/>
          <w:sz w:val="24"/>
          <w:szCs w:val="24"/>
        </w:rPr>
      </w:pPr>
      <w:r w:rsidRPr="00D81F0A">
        <w:rPr>
          <w:rFonts w:asciiTheme="majorHAnsi" w:hAnsiTheme="majorHAnsi" w:cstheme="majorHAnsi"/>
          <w:b/>
          <w:bCs/>
          <w:sz w:val="24"/>
          <w:szCs w:val="24"/>
        </w:rPr>
        <w:t>Feature-Centric Product Demonstrations:</w:t>
      </w:r>
      <w:r w:rsidRPr="00D81F0A">
        <w:rPr>
          <w:rFonts w:asciiTheme="majorHAnsi" w:hAnsiTheme="majorHAnsi" w:cstheme="majorHAnsi"/>
          <w:sz w:val="24"/>
          <w:szCs w:val="24"/>
        </w:rPr>
        <w:t xml:space="preserve"> Publishing targeted product showcases, video tutorials, and live consumer case studies highlighting </w:t>
      </w:r>
      <w:proofErr w:type="spellStart"/>
      <w:r w:rsidRPr="00D81F0A">
        <w:rPr>
          <w:rFonts w:asciiTheme="majorHAnsi" w:hAnsiTheme="majorHAnsi" w:cstheme="majorHAnsi"/>
          <w:sz w:val="24"/>
          <w:szCs w:val="24"/>
        </w:rPr>
        <w:t>ChauffHer’s</w:t>
      </w:r>
      <w:proofErr w:type="spellEnd"/>
      <w:r w:rsidRPr="00D81F0A">
        <w:rPr>
          <w:rFonts w:asciiTheme="majorHAnsi" w:hAnsiTheme="majorHAnsi" w:cstheme="majorHAnsi"/>
          <w:sz w:val="24"/>
          <w:szCs w:val="24"/>
        </w:rPr>
        <w:t xml:space="preserve"> unique product features (e.g., the bidirectional fare-negotiation system, family telematics access, and the preferred driver algorithm) to visually illustrate how our technology ensures absolute consumer safety and trust.</w:t>
      </w:r>
    </w:p>
    <w:p w14:paraId="08C666A7" w14:textId="77777777" w:rsidR="001213C2" w:rsidRDefault="001213C2" w:rsidP="001213C2">
      <w:pPr>
        <w:rPr>
          <w:rFonts w:asciiTheme="majorHAnsi" w:hAnsiTheme="majorHAnsi" w:cstheme="majorHAnsi"/>
          <w:sz w:val="24"/>
          <w:szCs w:val="24"/>
        </w:rPr>
      </w:pPr>
    </w:p>
    <w:p w14:paraId="4B51D7E6" w14:textId="77777777" w:rsidR="00D81F0A" w:rsidRDefault="00D81F0A" w:rsidP="001213C2">
      <w:pPr>
        <w:rPr>
          <w:rFonts w:asciiTheme="majorHAnsi" w:hAnsiTheme="majorHAnsi" w:cstheme="majorHAnsi"/>
          <w:sz w:val="24"/>
          <w:szCs w:val="24"/>
        </w:rPr>
      </w:pPr>
    </w:p>
    <w:p w14:paraId="7C79CBE4" w14:textId="77777777" w:rsidR="00D81F0A" w:rsidRPr="00D81F0A" w:rsidRDefault="00D81F0A" w:rsidP="001213C2">
      <w:pPr>
        <w:rPr>
          <w:rFonts w:asciiTheme="majorHAnsi" w:hAnsiTheme="majorHAnsi" w:cstheme="majorHAnsi"/>
          <w:sz w:val="24"/>
          <w:szCs w:val="24"/>
        </w:rPr>
      </w:pPr>
    </w:p>
    <w:p w14:paraId="7B0BA44A" w14:textId="30BDA1EB" w:rsidR="00607DA5" w:rsidRPr="00D81F0A" w:rsidRDefault="002E428A" w:rsidP="002E428A">
      <w:pPr>
        <w:jc w:val="center"/>
        <w:rPr>
          <w:rFonts w:asciiTheme="majorHAnsi" w:hAnsiTheme="majorHAnsi" w:cstheme="majorHAnsi"/>
          <w:b/>
          <w:bCs/>
          <w:i/>
          <w:iCs/>
          <w:sz w:val="24"/>
          <w:szCs w:val="24"/>
        </w:rPr>
      </w:pPr>
      <w:r w:rsidRPr="00D81F0A">
        <w:rPr>
          <w:rFonts w:asciiTheme="majorHAnsi" w:hAnsiTheme="majorHAnsi" w:cstheme="majorHAnsi"/>
          <w:b/>
          <w:bCs/>
          <w:i/>
          <w:iCs/>
          <w:sz w:val="24"/>
          <w:szCs w:val="24"/>
        </w:rPr>
        <w:lastRenderedPageBreak/>
        <w:t>Business Branding Materials</w:t>
      </w:r>
    </w:p>
    <w:p w14:paraId="0657BD8F" w14:textId="77777777" w:rsidR="001213C2" w:rsidRPr="00D81F0A" w:rsidRDefault="001213C2" w:rsidP="002E428A">
      <w:pPr>
        <w:jc w:val="center"/>
        <w:rPr>
          <w:rFonts w:asciiTheme="majorHAnsi" w:hAnsiTheme="majorHAnsi" w:cstheme="majorHAnsi"/>
          <w:b/>
          <w:bCs/>
          <w:i/>
          <w:iCs/>
          <w:sz w:val="24"/>
          <w:szCs w:val="24"/>
        </w:rPr>
      </w:pPr>
    </w:p>
    <w:p w14:paraId="0297D65F" w14:textId="06BBA9B2" w:rsidR="002E428A" w:rsidRPr="00D81F0A" w:rsidRDefault="002E428A" w:rsidP="002E428A">
      <w:pPr>
        <w:rPr>
          <w:rFonts w:asciiTheme="majorHAnsi" w:hAnsiTheme="majorHAnsi" w:cstheme="majorHAnsi"/>
          <w:b/>
          <w:bCs/>
          <w:i/>
          <w:iCs/>
          <w:sz w:val="24"/>
          <w:szCs w:val="24"/>
        </w:rPr>
      </w:pPr>
      <w:r w:rsidRPr="00D81F0A">
        <w:rPr>
          <w:rFonts w:asciiTheme="majorHAnsi" w:hAnsiTheme="majorHAnsi" w:cstheme="majorHAnsi"/>
          <w:b/>
          <w:bCs/>
          <w:noProof/>
          <w:sz w:val="24"/>
          <w:szCs w:val="24"/>
        </w:rPr>
        <w:drawing>
          <wp:anchor distT="0" distB="0" distL="114300" distR="114300" simplePos="0" relativeHeight="251662336" behindDoc="1" locked="0" layoutInCell="1" allowOverlap="1" wp14:anchorId="3D3DB085" wp14:editId="6869BC72">
            <wp:simplePos x="0" y="0"/>
            <wp:positionH relativeFrom="margin">
              <wp:posOffset>0</wp:posOffset>
            </wp:positionH>
            <wp:positionV relativeFrom="paragraph">
              <wp:posOffset>317500</wp:posOffset>
            </wp:positionV>
            <wp:extent cx="2411730" cy="2411730"/>
            <wp:effectExtent l="0" t="0" r="7620" b="7620"/>
            <wp:wrapTight wrapText="bothSides">
              <wp:wrapPolygon edited="0">
                <wp:start x="0" y="0"/>
                <wp:lineTo x="0" y="21498"/>
                <wp:lineTo x="21498" y="21498"/>
                <wp:lineTo x="21498" y="0"/>
                <wp:lineTo x="0" y="0"/>
              </wp:wrapPolygon>
            </wp:wrapTight>
            <wp:docPr id="99347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76229" name="Picture 993476229"/>
                    <pic:cNvPicPr/>
                  </pic:nvPicPr>
                  <pic:blipFill>
                    <a:blip r:embed="rId6">
                      <a:extLst>
                        <a:ext uri="{28A0092B-C50C-407E-A947-70E740481C1C}">
                          <a14:useLocalDpi xmlns:a14="http://schemas.microsoft.com/office/drawing/2010/main" val="0"/>
                        </a:ext>
                      </a:extLst>
                    </a:blip>
                    <a:stretch>
                      <a:fillRect/>
                    </a:stretch>
                  </pic:blipFill>
                  <pic:spPr>
                    <a:xfrm>
                      <a:off x="0" y="0"/>
                      <a:ext cx="2411730" cy="2411730"/>
                    </a:xfrm>
                    <a:prstGeom prst="rect">
                      <a:avLst/>
                    </a:prstGeom>
                  </pic:spPr>
                </pic:pic>
              </a:graphicData>
            </a:graphic>
            <wp14:sizeRelH relativeFrom="margin">
              <wp14:pctWidth>0</wp14:pctWidth>
            </wp14:sizeRelH>
            <wp14:sizeRelV relativeFrom="margin">
              <wp14:pctHeight>0</wp14:pctHeight>
            </wp14:sizeRelV>
          </wp:anchor>
        </w:drawing>
      </w:r>
      <w:r w:rsidRPr="00D81F0A">
        <w:rPr>
          <w:rFonts w:asciiTheme="majorHAnsi" w:hAnsiTheme="majorHAnsi" w:cstheme="majorHAnsi"/>
          <w:b/>
          <w:bCs/>
          <w:i/>
          <w:iCs/>
          <w:sz w:val="24"/>
          <w:szCs w:val="24"/>
        </w:rPr>
        <w:t>Logo</w:t>
      </w:r>
    </w:p>
    <w:p w14:paraId="7BBA5FC2" w14:textId="153EA1F4" w:rsidR="00607DA5" w:rsidRPr="00D81F0A" w:rsidRDefault="00607DA5" w:rsidP="00607DA5">
      <w:pPr>
        <w:rPr>
          <w:rFonts w:asciiTheme="majorHAnsi" w:hAnsiTheme="majorHAnsi" w:cstheme="majorHAnsi"/>
          <w:sz w:val="24"/>
          <w:szCs w:val="24"/>
        </w:rPr>
      </w:pPr>
    </w:p>
    <w:p w14:paraId="27CC5990" w14:textId="6E4FAD9B" w:rsidR="00622BEB" w:rsidRPr="00D81F0A" w:rsidRDefault="00622BEB" w:rsidP="00622BEB">
      <w:pPr>
        <w:rPr>
          <w:rFonts w:asciiTheme="majorHAnsi" w:hAnsiTheme="majorHAnsi" w:cstheme="majorHAnsi"/>
          <w:sz w:val="24"/>
          <w:szCs w:val="24"/>
        </w:rPr>
      </w:pPr>
    </w:p>
    <w:p w14:paraId="0FA813EF" w14:textId="77777777" w:rsidR="002E428A" w:rsidRPr="00D81F0A" w:rsidRDefault="002E428A" w:rsidP="00622BEB">
      <w:pPr>
        <w:rPr>
          <w:rFonts w:asciiTheme="majorHAnsi" w:hAnsiTheme="majorHAnsi" w:cstheme="majorHAnsi"/>
          <w:sz w:val="24"/>
          <w:szCs w:val="24"/>
        </w:rPr>
      </w:pPr>
    </w:p>
    <w:p w14:paraId="540CBA58" w14:textId="77777777" w:rsidR="002E428A" w:rsidRPr="00D81F0A" w:rsidRDefault="002E428A" w:rsidP="00622BEB">
      <w:pPr>
        <w:rPr>
          <w:rFonts w:asciiTheme="majorHAnsi" w:hAnsiTheme="majorHAnsi" w:cstheme="majorHAnsi"/>
          <w:sz w:val="24"/>
          <w:szCs w:val="24"/>
        </w:rPr>
      </w:pPr>
    </w:p>
    <w:p w14:paraId="7B1EBC2B" w14:textId="32537673" w:rsidR="002E428A" w:rsidRPr="00D81F0A" w:rsidRDefault="002E428A" w:rsidP="00622BEB">
      <w:pPr>
        <w:rPr>
          <w:rFonts w:asciiTheme="majorHAnsi" w:hAnsiTheme="majorHAnsi" w:cstheme="majorHAnsi"/>
          <w:sz w:val="24"/>
          <w:szCs w:val="24"/>
        </w:rPr>
      </w:pPr>
    </w:p>
    <w:p w14:paraId="738B7DD9" w14:textId="77777777" w:rsidR="002E428A" w:rsidRPr="00D81F0A" w:rsidRDefault="002E428A" w:rsidP="00622BEB">
      <w:pPr>
        <w:rPr>
          <w:rFonts w:asciiTheme="majorHAnsi" w:hAnsiTheme="majorHAnsi" w:cstheme="majorHAnsi"/>
          <w:sz w:val="24"/>
          <w:szCs w:val="24"/>
        </w:rPr>
      </w:pPr>
    </w:p>
    <w:p w14:paraId="32A70CEB" w14:textId="36C39C27" w:rsidR="00DD1FAE" w:rsidRPr="00D81F0A" w:rsidRDefault="00DD1FAE" w:rsidP="00DD1FAE">
      <w:pPr>
        <w:rPr>
          <w:rFonts w:asciiTheme="majorHAnsi" w:hAnsiTheme="majorHAnsi" w:cstheme="majorHAnsi"/>
          <w:sz w:val="24"/>
          <w:szCs w:val="24"/>
        </w:rPr>
      </w:pPr>
    </w:p>
    <w:p w14:paraId="395FEED3" w14:textId="77777777" w:rsidR="002E428A" w:rsidRPr="00D81F0A" w:rsidRDefault="002E428A" w:rsidP="00DD1FAE">
      <w:pPr>
        <w:rPr>
          <w:rFonts w:asciiTheme="majorHAnsi" w:hAnsiTheme="majorHAnsi" w:cstheme="majorHAnsi"/>
          <w:sz w:val="24"/>
          <w:szCs w:val="24"/>
        </w:rPr>
      </w:pPr>
    </w:p>
    <w:p w14:paraId="61593145" w14:textId="77777777" w:rsidR="002E428A" w:rsidRPr="00D81F0A" w:rsidRDefault="002E428A" w:rsidP="00DD1FAE">
      <w:pPr>
        <w:rPr>
          <w:rFonts w:asciiTheme="majorHAnsi" w:hAnsiTheme="majorHAnsi" w:cstheme="majorHAnsi"/>
          <w:sz w:val="24"/>
          <w:szCs w:val="24"/>
        </w:rPr>
      </w:pPr>
    </w:p>
    <w:p w14:paraId="3F6CDB53" w14:textId="77777777" w:rsidR="002E428A" w:rsidRPr="00D81F0A" w:rsidRDefault="002E428A" w:rsidP="00DD1FAE">
      <w:pPr>
        <w:rPr>
          <w:rFonts w:asciiTheme="majorHAnsi" w:hAnsiTheme="majorHAnsi" w:cstheme="majorHAnsi"/>
          <w:sz w:val="24"/>
          <w:szCs w:val="24"/>
        </w:rPr>
      </w:pPr>
    </w:p>
    <w:p w14:paraId="4450CF15" w14:textId="77777777" w:rsidR="002E428A" w:rsidRPr="00D81F0A" w:rsidRDefault="002E428A" w:rsidP="00DD1FAE">
      <w:pPr>
        <w:rPr>
          <w:rFonts w:asciiTheme="majorHAnsi" w:hAnsiTheme="majorHAnsi" w:cstheme="majorHAnsi"/>
          <w:sz w:val="24"/>
          <w:szCs w:val="24"/>
        </w:rPr>
      </w:pPr>
    </w:p>
    <w:p w14:paraId="0CDA3999" w14:textId="44B14F9C" w:rsidR="002E428A" w:rsidRPr="00D81F0A" w:rsidRDefault="002E428A" w:rsidP="00DD1FAE">
      <w:pPr>
        <w:rPr>
          <w:rFonts w:asciiTheme="majorHAnsi" w:hAnsiTheme="majorHAnsi" w:cstheme="majorHAnsi"/>
          <w:b/>
          <w:bCs/>
          <w:i/>
          <w:iCs/>
          <w:sz w:val="24"/>
          <w:szCs w:val="24"/>
        </w:rPr>
      </w:pPr>
      <w:r w:rsidRPr="00D81F0A">
        <w:rPr>
          <w:rFonts w:asciiTheme="majorHAnsi" w:hAnsiTheme="majorHAnsi" w:cstheme="majorHAnsi"/>
          <w:b/>
          <w:bCs/>
          <w:i/>
          <w:iCs/>
          <w:sz w:val="24"/>
          <w:szCs w:val="24"/>
        </w:rPr>
        <w:t>Business Cards</w:t>
      </w:r>
    </w:p>
    <w:p w14:paraId="2146F70E" w14:textId="3A8095CC" w:rsidR="002E428A" w:rsidRPr="00D81F0A" w:rsidRDefault="002E428A" w:rsidP="00DD1FAE">
      <w:pPr>
        <w:rPr>
          <w:rFonts w:asciiTheme="majorHAnsi" w:hAnsiTheme="majorHAnsi" w:cstheme="majorHAnsi"/>
          <w:b/>
          <w:bCs/>
          <w:i/>
          <w:iCs/>
          <w:sz w:val="24"/>
          <w:szCs w:val="24"/>
        </w:rPr>
      </w:pPr>
      <w:r w:rsidRPr="00D81F0A">
        <w:rPr>
          <w:rFonts w:asciiTheme="majorHAnsi" w:hAnsiTheme="majorHAnsi" w:cstheme="majorHAnsi"/>
          <w:b/>
          <w:bCs/>
          <w:noProof/>
          <w:sz w:val="24"/>
          <w:szCs w:val="24"/>
        </w:rPr>
        <w:drawing>
          <wp:anchor distT="0" distB="0" distL="114300" distR="114300" simplePos="0" relativeHeight="251664384" behindDoc="1" locked="0" layoutInCell="1" allowOverlap="1" wp14:anchorId="71FF9869" wp14:editId="18E40CD9">
            <wp:simplePos x="0" y="0"/>
            <wp:positionH relativeFrom="page">
              <wp:posOffset>914400</wp:posOffset>
            </wp:positionH>
            <wp:positionV relativeFrom="paragraph">
              <wp:posOffset>318135</wp:posOffset>
            </wp:positionV>
            <wp:extent cx="4094480" cy="2406015"/>
            <wp:effectExtent l="0" t="0" r="1270" b="0"/>
            <wp:wrapTight wrapText="bothSides">
              <wp:wrapPolygon edited="0">
                <wp:start x="0" y="0"/>
                <wp:lineTo x="0" y="21378"/>
                <wp:lineTo x="21506" y="21378"/>
                <wp:lineTo x="21506" y="0"/>
                <wp:lineTo x="0" y="0"/>
              </wp:wrapPolygon>
            </wp:wrapTight>
            <wp:docPr id="1711404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04681" name="Picture 17114046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94480" cy="2406015"/>
                    </a:xfrm>
                    <a:prstGeom prst="rect">
                      <a:avLst/>
                    </a:prstGeom>
                  </pic:spPr>
                </pic:pic>
              </a:graphicData>
            </a:graphic>
            <wp14:sizeRelH relativeFrom="margin">
              <wp14:pctWidth>0</wp14:pctWidth>
            </wp14:sizeRelH>
            <wp14:sizeRelV relativeFrom="margin">
              <wp14:pctHeight>0</wp14:pctHeight>
            </wp14:sizeRelV>
          </wp:anchor>
        </w:drawing>
      </w:r>
    </w:p>
    <w:p w14:paraId="7ADF544A" w14:textId="77777777" w:rsidR="002E428A" w:rsidRPr="00D81F0A" w:rsidRDefault="002E428A" w:rsidP="00DD1FAE">
      <w:pPr>
        <w:rPr>
          <w:rFonts w:asciiTheme="majorHAnsi" w:hAnsiTheme="majorHAnsi" w:cstheme="majorHAnsi"/>
          <w:sz w:val="24"/>
          <w:szCs w:val="24"/>
        </w:rPr>
      </w:pPr>
    </w:p>
    <w:p w14:paraId="0E3B19DC" w14:textId="77777777" w:rsidR="002E428A" w:rsidRPr="00D81F0A" w:rsidRDefault="002E428A" w:rsidP="00DD1FAE">
      <w:pPr>
        <w:rPr>
          <w:rFonts w:asciiTheme="majorHAnsi" w:hAnsiTheme="majorHAnsi" w:cstheme="majorHAnsi"/>
          <w:sz w:val="24"/>
          <w:szCs w:val="24"/>
        </w:rPr>
      </w:pPr>
    </w:p>
    <w:p w14:paraId="39BC9A86" w14:textId="77777777" w:rsidR="002E428A" w:rsidRPr="00D81F0A" w:rsidRDefault="002E428A" w:rsidP="00DD1FAE">
      <w:pPr>
        <w:rPr>
          <w:rFonts w:asciiTheme="majorHAnsi" w:hAnsiTheme="majorHAnsi" w:cstheme="majorHAnsi"/>
          <w:sz w:val="24"/>
          <w:szCs w:val="24"/>
        </w:rPr>
      </w:pPr>
    </w:p>
    <w:p w14:paraId="5393B015" w14:textId="77777777" w:rsidR="002E428A" w:rsidRPr="00D81F0A" w:rsidRDefault="002E428A" w:rsidP="00DD1FAE">
      <w:pPr>
        <w:rPr>
          <w:rFonts w:asciiTheme="majorHAnsi" w:hAnsiTheme="majorHAnsi" w:cstheme="majorHAnsi"/>
          <w:sz w:val="24"/>
          <w:szCs w:val="24"/>
        </w:rPr>
      </w:pPr>
    </w:p>
    <w:p w14:paraId="46630F23" w14:textId="77777777" w:rsidR="002E428A" w:rsidRPr="00D81F0A" w:rsidRDefault="002E428A" w:rsidP="00DD1FAE">
      <w:pPr>
        <w:rPr>
          <w:rFonts w:asciiTheme="majorHAnsi" w:hAnsiTheme="majorHAnsi" w:cstheme="majorHAnsi"/>
          <w:sz w:val="24"/>
          <w:szCs w:val="24"/>
        </w:rPr>
      </w:pPr>
    </w:p>
    <w:p w14:paraId="3915A1A0" w14:textId="77777777" w:rsidR="002E428A" w:rsidRPr="00D81F0A" w:rsidRDefault="002E428A" w:rsidP="00DD1FAE">
      <w:pPr>
        <w:rPr>
          <w:rFonts w:asciiTheme="majorHAnsi" w:hAnsiTheme="majorHAnsi" w:cstheme="majorHAnsi"/>
          <w:sz w:val="24"/>
          <w:szCs w:val="24"/>
        </w:rPr>
      </w:pPr>
    </w:p>
    <w:p w14:paraId="58D3B8DB" w14:textId="2BDBFBCC" w:rsidR="002E428A" w:rsidRPr="00D81F0A" w:rsidRDefault="006E36E1" w:rsidP="00DD1FAE">
      <w:pPr>
        <w:rPr>
          <w:rFonts w:asciiTheme="majorHAnsi" w:hAnsiTheme="majorHAnsi" w:cstheme="majorHAnsi"/>
          <w:sz w:val="24"/>
          <w:szCs w:val="24"/>
        </w:rPr>
      </w:pPr>
      <w:r w:rsidRPr="00D81F0A">
        <w:rPr>
          <w:rFonts w:asciiTheme="majorHAnsi" w:hAnsiTheme="majorHAnsi" w:cstheme="majorHAnsi"/>
          <w:b/>
          <w:bCs/>
          <w:noProof/>
          <w:sz w:val="24"/>
          <w:szCs w:val="24"/>
        </w:rPr>
        <w:lastRenderedPageBreak/>
        <w:drawing>
          <wp:anchor distT="0" distB="0" distL="114300" distR="114300" simplePos="0" relativeHeight="251670528" behindDoc="1" locked="0" layoutInCell="1" allowOverlap="1" wp14:anchorId="28F00C06" wp14:editId="2A1477B7">
            <wp:simplePos x="0" y="0"/>
            <wp:positionH relativeFrom="margin">
              <wp:posOffset>7979</wp:posOffset>
            </wp:positionH>
            <wp:positionV relativeFrom="paragraph">
              <wp:posOffset>3449320</wp:posOffset>
            </wp:positionV>
            <wp:extent cx="3752850" cy="2185670"/>
            <wp:effectExtent l="0" t="0" r="0" b="5080"/>
            <wp:wrapTight wrapText="bothSides">
              <wp:wrapPolygon edited="0">
                <wp:start x="0" y="0"/>
                <wp:lineTo x="0" y="21462"/>
                <wp:lineTo x="21490" y="21462"/>
                <wp:lineTo x="21490" y="0"/>
                <wp:lineTo x="0" y="0"/>
              </wp:wrapPolygon>
            </wp:wrapTight>
            <wp:docPr id="189282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23268" name=""/>
                    <pic:cNvPicPr/>
                  </pic:nvPicPr>
                  <pic:blipFill>
                    <a:blip r:embed="rId8">
                      <a:extLst>
                        <a:ext uri="{28A0092B-C50C-407E-A947-70E740481C1C}">
                          <a14:useLocalDpi xmlns:a14="http://schemas.microsoft.com/office/drawing/2010/main" val="0"/>
                        </a:ext>
                      </a:extLst>
                    </a:blip>
                    <a:stretch>
                      <a:fillRect/>
                    </a:stretch>
                  </pic:blipFill>
                  <pic:spPr>
                    <a:xfrm>
                      <a:off x="0" y="0"/>
                      <a:ext cx="3752850" cy="2185670"/>
                    </a:xfrm>
                    <a:prstGeom prst="rect">
                      <a:avLst/>
                    </a:prstGeom>
                  </pic:spPr>
                </pic:pic>
              </a:graphicData>
            </a:graphic>
            <wp14:sizeRelH relativeFrom="margin">
              <wp14:pctWidth>0</wp14:pctWidth>
            </wp14:sizeRelH>
            <wp14:sizeRelV relativeFrom="margin">
              <wp14:pctHeight>0</wp14:pctHeight>
            </wp14:sizeRelV>
          </wp:anchor>
        </w:drawing>
      </w:r>
      <w:r w:rsidRPr="00D81F0A">
        <w:rPr>
          <w:rFonts w:asciiTheme="majorHAnsi" w:hAnsiTheme="majorHAnsi" w:cstheme="majorHAnsi"/>
          <w:b/>
          <w:bCs/>
          <w:noProof/>
          <w:sz w:val="24"/>
          <w:szCs w:val="24"/>
        </w:rPr>
        <w:drawing>
          <wp:anchor distT="0" distB="0" distL="114300" distR="114300" simplePos="0" relativeHeight="251669504" behindDoc="1" locked="0" layoutInCell="1" allowOverlap="1" wp14:anchorId="37E00830" wp14:editId="4A0A0458">
            <wp:simplePos x="0" y="0"/>
            <wp:positionH relativeFrom="margin">
              <wp:align>left</wp:align>
            </wp:positionH>
            <wp:positionV relativeFrom="paragraph">
              <wp:posOffset>828344</wp:posOffset>
            </wp:positionV>
            <wp:extent cx="3840480" cy="2252179"/>
            <wp:effectExtent l="0" t="0" r="7620" b="0"/>
            <wp:wrapTight wrapText="bothSides">
              <wp:wrapPolygon edited="0">
                <wp:start x="0" y="0"/>
                <wp:lineTo x="0" y="21381"/>
                <wp:lineTo x="21536" y="21381"/>
                <wp:lineTo x="21536" y="0"/>
                <wp:lineTo x="0" y="0"/>
              </wp:wrapPolygon>
            </wp:wrapTight>
            <wp:docPr id="73722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23613" name=""/>
                    <pic:cNvPicPr/>
                  </pic:nvPicPr>
                  <pic:blipFill>
                    <a:blip r:embed="rId9">
                      <a:extLst>
                        <a:ext uri="{28A0092B-C50C-407E-A947-70E740481C1C}">
                          <a14:useLocalDpi xmlns:a14="http://schemas.microsoft.com/office/drawing/2010/main" val="0"/>
                        </a:ext>
                      </a:extLst>
                    </a:blip>
                    <a:stretch>
                      <a:fillRect/>
                    </a:stretch>
                  </pic:blipFill>
                  <pic:spPr>
                    <a:xfrm>
                      <a:off x="0" y="0"/>
                      <a:ext cx="3840480" cy="2252179"/>
                    </a:xfrm>
                    <a:prstGeom prst="rect">
                      <a:avLst/>
                    </a:prstGeom>
                  </pic:spPr>
                </pic:pic>
              </a:graphicData>
            </a:graphic>
          </wp:anchor>
        </w:drawing>
      </w:r>
    </w:p>
    <w:p w14:paraId="73E63D35" w14:textId="2AB92195" w:rsidR="002E428A" w:rsidRPr="00D81F0A" w:rsidRDefault="002E428A" w:rsidP="00DD1FAE">
      <w:pPr>
        <w:rPr>
          <w:rFonts w:asciiTheme="majorHAnsi" w:hAnsiTheme="majorHAnsi" w:cstheme="majorHAnsi"/>
          <w:sz w:val="24"/>
          <w:szCs w:val="24"/>
        </w:rPr>
      </w:pPr>
      <w:r w:rsidRPr="00D81F0A">
        <w:rPr>
          <w:rFonts w:asciiTheme="majorHAnsi" w:hAnsiTheme="majorHAnsi" w:cstheme="majorHAnsi"/>
          <w:noProof/>
          <w:sz w:val="24"/>
          <w:szCs w:val="24"/>
        </w:rPr>
        <w:lastRenderedPageBreak/>
        <w:drawing>
          <wp:inline distT="0" distB="0" distL="0" distR="0" wp14:anchorId="0157D040" wp14:editId="75AB440C">
            <wp:extent cx="5943600" cy="3489960"/>
            <wp:effectExtent l="0" t="0" r="0" b="0"/>
            <wp:docPr id="193232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22991" name=""/>
                    <pic:cNvPicPr/>
                  </pic:nvPicPr>
                  <pic:blipFill>
                    <a:blip r:embed="rId10"/>
                    <a:stretch>
                      <a:fillRect/>
                    </a:stretch>
                  </pic:blipFill>
                  <pic:spPr>
                    <a:xfrm>
                      <a:off x="0" y="0"/>
                      <a:ext cx="5943600" cy="3489960"/>
                    </a:xfrm>
                    <a:prstGeom prst="rect">
                      <a:avLst/>
                    </a:prstGeom>
                  </pic:spPr>
                </pic:pic>
              </a:graphicData>
            </a:graphic>
          </wp:inline>
        </w:drawing>
      </w:r>
      <w:r w:rsidRPr="00D81F0A">
        <w:rPr>
          <w:rFonts w:asciiTheme="majorHAnsi" w:hAnsiTheme="majorHAnsi" w:cstheme="majorHAnsi"/>
          <w:noProof/>
          <w:sz w:val="24"/>
          <w:szCs w:val="24"/>
        </w:rPr>
        <w:drawing>
          <wp:inline distT="0" distB="0" distL="0" distR="0" wp14:anchorId="55B8D57D" wp14:editId="79F42CE2">
            <wp:extent cx="5943600" cy="3503930"/>
            <wp:effectExtent l="0" t="0" r="0" b="1270"/>
            <wp:docPr id="122133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35836" name=""/>
                    <pic:cNvPicPr/>
                  </pic:nvPicPr>
                  <pic:blipFill>
                    <a:blip r:embed="rId11"/>
                    <a:stretch>
                      <a:fillRect/>
                    </a:stretch>
                  </pic:blipFill>
                  <pic:spPr>
                    <a:xfrm>
                      <a:off x="0" y="0"/>
                      <a:ext cx="5943600" cy="3503930"/>
                    </a:xfrm>
                    <a:prstGeom prst="rect">
                      <a:avLst/>
                    </a:prstGeom>
                  </pic:spPr>
                </pic:pic>
              </a:graphicData>
            </a:graphic>
          </wp:inline>
        </w:drawing>
      </w:r>
      <w:r w:rsidR="00B53F27" w:rsidRPr="00D81F0A">
        <w:rPr>
          <w:rFonts w:asciiTheme="majorHAnsi" w:hAnsiTheme="majorHAnsi" w:cstheme="majorHAnsi"/>
          <w:noProof/>
          <w:sz w:val="24"/>
          <w:szCs w:val="24"/>
        </w:rPr>
        <w:lastRenderedPageBreak/>
        <w:drawing>
          <wp:inline distT="0" distB="0" distL="0" distR="0" wp14:anchorId="4DB739BE" wp14:editId="3C88DE25">
            <wp:extent cx="5943600" cy="3489960"/>
            <wp:effectExtent l="0" t="0" r="7620" b="6350"/>
            <wp:docPr id="111351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14264" name=""/>
                    <pic:cNvPicPr/>
                  </pic:nvPicPr>
                  <pic:blipFill>
                    <a:blip r:embed="rId12"/>
                    <a:stretch>
                      <a:fillRect/>
                    </a:stretch>
                  </pic:blipFill>
                  <pic:spPr>
                    <a:xfrm>
                      <a:off x="0" y="0"/>
                      <a:ext cx="5943600" cy="3489960"/>
                    </a:xfrm>
                    <a:prstGeom prst="rect">
                      <a:avLst/>
                    </a:prstGeom>
                  </pic:spPr>
                </pic:pic>
              </a:graphicData>
            </a:graphic>
          </wp:inline>
        </w:drawing>
      </w:r>
      <w:r w:rsidR="00B53F27" w:rsidRPr="00D81F0A">
        <w:rPr>
          <w:rFonts w:asciiTheme="majorHAnsi" w:hAnsiTheme="majorHAnsi" w:cstheme="majorHAnsi"/>
          <w:noProof/>
          <w:sz w:val="24"/>
          <w:szCs w:val="24"/>
        </w:rPr>
        <w:drawing>
          <wp:inline distT="0" distB="0" distL="0" distR="0" wp14:anchorId="246ABA0E" wp14:editId="34AD9018">
            <wp:extent cx="5943600" cy="3498850"/>
            <wp:effectExtent l="0" t="0" r="0" b="6350"/>
            <wp:docPr id="103453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37991" name=""/>
                    <pic:cNvPicPr/>
                  </pic:nvPicPr>
                  <pic:blipFill>
                    <a:blip r:embed="rId13"/>
                    <a:stretch>
                      <a:fillRect/>
                    </a:stretch>
                  </pic:blipFill>
                  <pic:spPr>
                    <a:xfrm>
                      <a:off x="0" y="0"/>
                      <a:ext cx="5943600" cy="3498850"/>
                    </a:xfrm>
                    <a:prstGeom prst="rect">
                      <a:avLst/>
                    </a:prstGeom>
                  </pic:spPr>
                </pic:pic>
              </a:graphicData>
            </a:graphic>
          </wp:inline>
        </w:drawing>
      </w:r>
    </w:p>
    <w:p w14:paraId="7FE83344" w14:textId="6784ECD5" w:rsidR="004F64E1" w:rsidRPr="00D81F0A" w:rsidRDefault="004F64E1" w:rsidP="00DD1FAE">
      <w:pPr>
        <w:rPr>
          <w:rFonts w:asciiTheme="majorHAnsi" w:hAnsiTheme="majorHAnsi" w:cstheme="majorHAnsi"/>
          <w:b/>
          <w:bCs/>
          <w:i/>
          <w:iCs/>
          <w:sz w:val="24"/>
          <w:szCs w:val="24"/>
        </w:rPr>
      </w:pPr>
    </w:p>
    <w:p w14:paraId="4B6E1422" w14:textId="77777777" w:rsidR="004F64E1" w:rsidRPr="00D81F0A" w:rsidRDefault="004F64E1" w:rsidP="00DD1FAE">
      <w:pPr>
        <w:rPr>
          <w:rFonts w:asciiTheme="majorHAnsi" w:hAnsiTheme="majorHAnsi" w:cstheme="majorHAnsi"/>
          <w:b/>
          <w:bCs/>
          <w:i/>
          <w:iCs/>
          <w:sz w:val="24"/>
          <w:szCs w:val="24"/>
        </w:rPr>
      </w:pPr>
    </w:p>
    <w:p w14:paraId="764BCECC" w14:textId="69B2851E" w:rsidR="00B53F27" w:rsidRPr="00D81F0A" w:rsidRDefault="00B53F27" w:rsidP="006E36E1">
      <w:pPr>
        <w:tabs>
          <w:tab w:val="left" w:pos="5518"/>
        </w:tabs>
        <w:rPr>
          <w:rFonts w:asciiTheme="majorHAnsi" w:hAnsiTheme="majorHAnsi" w:cstheme="majorHAnsi"/>
          <w:b/>
          <w:bCs/>
          <w:i/>
          <w:iCs/>
          <w:sz w:val="24"/>
          <w:szCs w:val="24"/>
        </w:rPr>
      </w:pPr>
      <w:r w:rsidRPr="00D81F0A">
        <w:rPr>
          <w:rFonts w:asciiTheme="majorHAnsi" w:hAnsiTheme="majorHAnsi" w:cstheme="majorHAnsi"/>
          <w:b/>
          <w:bCs/>
          <w:noProof/>
          <w:sz w:val="24"/>
          <w:szCs w:val="24"/>
        </w:rPr>
        <w:lastRenderedPageBreak/>
        <w:drawing>
          <wp:anchor distT="0" distB="0" distL="114300" distR="114300" simplePos="0" relativeHeight="251666432" behindDoc="1" locked="0" layoutInCell="1" allowOverlap="1" wp14:anchorId="7A6A8B4B" wp14:editId="646EBF12">
            <wp:simplePos x="0" y="0"/>
            <wp:positionH relativeFrom="margin">
              <wp:posOffset>0</wp:posOffset>
            </wp:positionH>
            <wp:positionV relativeFrom="paragraph">
              <wp:posOffset>325755</wp:posOffset>
            </wp:positionV>
            <wp:extent cx="5358765" cy="7726045"/>
            <wp:effectExtent l="0" t="0" r="0" b="8255"/>
            <wp:wrapTight wrapText="bothSides">
              <wp:wrapPolygon edited="0">
                <wp:start x="0" y="0"/>
                <wp:lineTo x="0" y="21570"/>
                <wp:lineTo x="21500" y="21570"/>
                <wp:lineTo x="21500" y="0"/>
                <wp:lineTo x="0" y="0"/>
              </wp:wrapPolygon>
            </wp:wrapTight>
            <wp:docPr id="42552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27147" name=""/>
                    <pic:cNvPicPr/>
                  </pic:nvPicPr>
                  <pic:blipFill>
                    <a:blip r:embed="rId14">
                      <a:extLst>
                        <a:ext uri="{28A0092B-C50C-407E-A947-70E740481C1C}">
                          <a14:useLocalDpi xmlns:a14="http://schemas.microsoft.com/office/drawing/2010/main" val="0"/>
                        </a:ext>
                      </a:extLst>
                    </a:blip>
                    <a:stretch>
                      <a:fillRect/>
                    </a:stretch>
                  </pic:blipFill>
                  <pic:spPr>
                    <a:xfrm>
                      <a:off x="0" y="0"/>
                      <a:ext cx="5369313" cy="7740960"/>
                    </a:xfrm>
                    <a:prstGeom prst="rect">
                      <a:avLst/>
                    </a:prstGeom>
                  </pic:spPr>
                </pic:pic>
              </a:graphicData>
            </a:graphic>
            <wp14:sizeRelH relativeFrom="margin">
              <wp14:pctWidth>0</wp14:pctWidth>
            </wp14:sizeRelH>
            <wp14:sizeRelV relativeFrom="margin">
              <wp14:pctHeight>0</wp14:pctHeight>
            </wp14:sizeRelV>
          </wp:anchor>
        </w:drawing>
      </w:r>
      <w:r w:rsidR="006E36E1" w:rsidRPr="00D81F0A">
        <w:rPr>
          <w:rFonts w:asciiTheme="majorHAnsi" w:hAnsiTheme="majorHAnsi" w:cstheme="majorHAnsi"/>
          <w:b/>
          <w:bCs/>
          <w:i/>
          <w:iCs/>
          <w:sz w:val="24"/>
          <w:szCs w:val="24"/>
        </w:rPr>
        <w:tab/>
        <w:t>Flyer</w:t>
      </w:r>
    </w:p>
    <w:p w14:paraId="1A6D2C18" w14:textId="77777777" w:rsidR="002E428A" w:rsidRPr="00D81F0A" w:rsidRDefault="002E428A" w:rsidP="00DD1FAE">
      <w:pPr>
        <w:rPr>
          <w:rFonts w:asciiTheme="majorHAnsi" w:hAnsiTheme="majorHAnsi" w:cstheme="majorHAnsi"/>
          <w:sz w:val="24"/>
          <w:szCs w:val="24"/>
        </w:rPr>
      </w:pPr>
    </w:p>
    <w:p w14:paraId="24A2BB35" w14:textId="14A9C15B" w:rsidR="00196032" w:rsidRPr="00D81F0A" w:rsidRDefault="00196032" w:rsidP="009536A9">
      <w:pPr>
        <w:rPr>
          <w:rFonts w:asciiTheme="majorHAnsi" w:hAnsiTheme="majorHAnsi" w:cstheme="majorHAnsi"/>
          <w:sz w:val="24"/>
          <w:szCs w:val="24"/>
        </w:rPr>
      </w:pPr>
    </w:p>
    <w:p w14:paraId="0D7BF13B" w14:textId="77777777" w:rsidR="00B53F27" w:rsidRPr="00D81F0A" w:rsidRDefault="00B53F27" w:rsidP="009536A9">
      <w:pPr>
        <w:rPr>
          <w:rFonts w:asciiTheme="majorHAnsi" w:hAnsiTheme="majorHAnsi" w:cstheme="majorHAnsi"/>
          <w:sz w:val="24"/>
          <w:szCs w:val="24"/>
        </w:rPr>
      </w:pPr>
    </w:p>
    <w:p w14:paraId="0926C98E" w14:textId="77777777" w:rsidR="00B53F27" w:rsidRPr="00D81F0A" w:rsidRDefault="00B53F27" w:rsidP="009536A9">
      <w:pPr>
        <w:rPr>
          <w:rFonts w:asciiTheme="majorHAnsi" w:hAnsiTheme="majorHAnsi" w:cstheme="majorHAnsi"/>
          <w:sz w:val="24"/>
          <w:szCs w:val="24"/>
        </w:rPr>
      </w:pPr>
    </w:p>
    <w:p w14:paraId="4B488E8F" w14:textId="77777777" w:rsidR="00B53F27" w:rsidRPr="00D81F0A" w:rsidRDefault="00B53F27" w:rsidP="009536A9">
      <w:pPr>
        <w:rPr>
          <w:rFonts w:asciiTheme="majorHAnsi" w:hAnsiTheme="majorHAnsi" w:cstheme="majorHAnsi"/>
          <w:sz w:val="24"/>
          <w:szCs w:val="24"/>
        </w:rPr>
      </w:pPr>
    </w:p>
    <w:p w14:paraId="2F4659E8" w14:textId="77777777" w:rsidR="00B53F27" w:rsidRPr="00D81F0A" w:rsidRDefault="00B53F27" w:rsidP="009536A9">
      <w:pPr>
        <w:rPr>
          <w:rFonts w:asciiTheme="majorHAnsi" w:hAnsiTheme="majorHAnsi" w:cstheme="majorHAnsi"/>
          <w:sz w:val="24"/>
          <w:szCs w:val="24"/>
        </w:rPr>
      </w:pPr>
    </w:p>
    <w:p w14:paraId="7DBACC5C" w14:textId="77777777" w:rsidR="00B53F27" w:rsidRPr="00D81F0A" w:rsidRDefault="00B53F27" w:rsidP="009536A9">
      <w:pPr>
        <w:rPr>
          <w:rFonts w:asciiTheme="majorHAnsi" w:hAnsiTheme="majorHAnsi" w:cstheme="majorHAnsi"/>
          <w:sz w:val="24"/>
          <w:szCs w:val="24"/>
        </w:rPr>
      </w:pPr>
    </w:p>
    <w:p w14:paraId="3F69BA90" w14:textId="77777777" w:rsidR="00B53F27" w:rsidRPr="00D81F0A" w:rsidRDefault="00B53F27" w:rsidP="009536A9">
      <w:pPr>
        <w:rPr>
          <w:rFonts w:asciiTheme="majorHAnsi" w:hAnsiTheme="majorHAnsi" w:cstheme="majorHAnsi"/>
          <w:sz w:val="24"/>
          <w:szCs w:val="24"/>
        </w:rPr>
      </w:pPr>
    </w:p>
    <w:p w14:paraId="30F5E414" w14:textId="77777777" w:rsidR="00B53F27" w:rsidRPr="00D81F0A" w:rsidRDefault="00B53F27" w:rsidP="009536A9">
      <w:pPr>
        <w:rPr>
          <w:rFonts w:asciiTheme="majorHAnsi" w:hAnsiTheme="majorHAnsi" w:cstheme="majorHAnsi"/>
          <w:sz w:val="24"/>
          <w:szCs w:val="24"/>
        </w:rPr>
      </w:pPr>
    </w:p>
    <w:p w14:paraId="5D30DBBA" w14:textId="77777777" w:rsidR="00B53F27" w:rsidRPr="00D81F0A" w:rsidRDefault="00B53F27" w:rsidP="009536A9">
      <w:pPr>
        <w:rPr>
          <w:rFonts w:asciiTheme="majorHAnsi" w:hAnsiTheme="majorHAnsi" w:cstheme="majorHAnsi"/>
          <w:sz w:val="24"/>
          <w:szCs w:val="24"/>
        </w:rPr>
      </w:pPr>
    </w:p>
    <w:p w14:paraId="25FB7ABC" w14:textId="77777777" w:rsidR="00B53F27" w:rsidRPr="00D81F0A" w:rsidRDefault="00B53F27" w:rsidP="009536A9">
      <w:pPr>
        <w:rPr>
          <w:rFonts w:asciiTheme="majorHAnsi" w:hAnsiTheme="majorHAnsi" w:cstheme="majorHAnsi"/>
          <w:sz w:val="24"/>
          <w:szCs w:val="24"/>
        </w:rPr>
      </w:pPr>
    </w:p>
    <w:p w14:paraId="0C09C5F3" w14:textId="77777777" w:rsidR="00B53F27" w:rsidRPr="00D81F0A" w:rsidRDefault="00B53F27" w:rsidP="009536A9">
      <w:pPr>
        <w:rPr>
          <w:rFonts w:asciiTheme="majorHAnsi" w:hAnsiTheme="majorHAnsi" w:cstheme="majorHAnsi"/>
          <w:sz w:val="24"/>
          <w:szCs w:val="24"/>
        </w:rPr>
      </w:pPr>
    </w:p>
    <w:p w14:paraId="6C1E2BC4" w14:textId="77777777" w:rsidR="00B53F27" w:rsidRPr="00D81F0A" w:rsidRDefault="00B53F27" w:rsidP="009536A9">
      <w:pPr>
        <w:rPr>
          <w:rFonts w:asciiTheme="majorHAnsi" w:hAnsiTheme="majorHAnsi" w:cstheme="majorHAnsi"/>
          <w:sz w:val="24"/>
          <w:szCs w:val="24"/>
        </w:rPr>
      </w:pPr>
    </w:p>
    <w:p w14:paraId="7E2CDA03" w14:textId="77777777" w:rsidR="00B53F27" w:rsidRPr="00D81F0A" w:rsidRDefault="00B53F27" w:rsidP="009536A9">
      <w:pPr>
        <w:rPr>
          <w:rFonts w:asciiTheme="majorHAnsi" w:hAnsiTheme="majorHAnsi" w:cstheme="majorHAnsi"/>
          <w:sz w:val="24"/>
          <w:szCs w:val="24"/>
        </w:rPr>
      </w:pPr>
    </w:p>
    <w:p w14:paraId="42EB17EC" w14:textId="77777777" w:rsidR="00B53F27" w:rsidRPr="00D81F0A" w:rsidRDefault="00B53F27" w:rsidP="009536A9">
      <w:pPr>
        <w:rPr>
          <w:rFonts w:asciiTheme="majorHAnsi" w:hAnsiTheme="majorHAnsi" w:cstheme="majorHAnsi"/>
          <w:sz w:val="24"/>
          <w:szCs w:val="24"/>
        </w:rPr>
      </w:pPr>
    </w:p>
    <w:p w14:paraId="64FC9E9E" w14:textId="77777777" w:rsidR="00B53F27" w:rsidRPr="00D81F0A" w:rsidRDefault="00B53F27" w:rsidP="009536A9">
      <w:pPr>
        <w:rPr>
          <w:rFonts w:asciiTheme="majorHAnsi" w:hAnsiTheme="majorHAnsi" w:cstheme="majorHAnsi"/>
          <w:sz w:val="24"/>
          <w:szCs w:val="24"/>
        </w:rPr>
      </w:pPr>
    </w:p>
    <w:p w14:paraId="15623549" w14:textId="77777777" w:rsidR="00B53F27" w:rsidRPr="00D81F0A" w:rsidRDefault="00B53F27" w:rsidP="009536A9">
      <w:pPr>
        <w:rPr>
          <w:rFonts w:asciiTheme="majorHAnsi" w:hAnsiTheme="majorHAnsi" w:cstheme="majorHAnsi"/>
          <w:sz w:val="24"/>
          <w:szCs w:val="24"/>
        </w:rPr>
      </w:pPr>
    </w:p>
    <w:p w14:paraId="4C48F006" w14:textId="77777777" w:rsidR="00B53F27" w:rsidRPr="00D81F0A" w:rsidRDefault="00B53F27" w:rsidP="009536A9">
      <w:pPr>
        <w:rPr>
          <w:rFonts w:asciiTheme="majorHAnsi" w:hAnsiTheme="majorHAnsi" w:cstheme="majorHAnsi"/>
          <w:sz w:val="24"/>
          <w:szCs w:val="24"/>
        </w:rPr>
      </w:pPr>
    </w:p>
    <w:p w14:paraId="46C48FB7" w14:textId="77777777" w:rsidR="00B53F27" w:rsidRPr="00D81F0A" w:rsidRDefault="00B53F27" w:rsidP="009536A9">
      <w:pPr>
        <w:rPr>
          <w:rFonts w:asciiTheme="majorHAnsi" w:hAnsiTheme="majorHAnsi" w:cstheme="majorHAnsi"/>
          <w:sz w:val="24"/>
          <w:szCs w:val="24"/>
        </w:rPr>
      </w:pPr>
    </w:p>
    <w:p w14:paraId="50E65D65" w14:textId="77777777" w:rsidR="00B53F27" w:rsidRPr="00D81F0A" w:rsidRDefault="00B53F27" w:rsidP="009536A9">
      <w:pPr>
        <w:rPr>
          <w:rFonts w:asciiTheme="majorHAnsi" w:hAnsiTheme="majorHAnsi" w:cstheme="majorHAnsi"/>
          <w:sz w:val="24"/>
          <w:szCs w:val="24"/>
        </w:rPr>
      </w:pPr>
    </w:p>
    <w:p w14:paraId="14B4D5AB" w14:textId="77777777" w:rsidR="00B53F27" w:rsidRPr="00D81F0A" w:rsidRDefault="00B53F27" w:rsidP="009536A9">
      <w:pPr>
        <w:rPr>
          <w:rFonts w:asciiTheme="majorHAnsi" w:hAnsiTheme="majorHAnsi" w:cstheme="majorHAnsi"/>
          <w:sz w:val="24"/>
          <w:szCs w:val="24"/>
        </w:rPr>
      </w:pPr>
    </w:p>
    <w:p w14:paraId="5A0DBBAE" w14:textId="77777777" w:rsidR="00B53F27" w:rsidRPr="00D81F0A" w:rsidRDefault="00B53F27" w:rsidP="009536A9">
      <w:pPr>
        <w:rPr>
          <w:rFonts w:asciiTheme="majorHAnsi" w:hAnsiTheme="majorHAnsi" w:cstheme="majorHAnsi"/>
          <w:sz w:val="24"/>
          <w:szCs w:val="24"/>
        </w:rPr>
      </w:pPr>
    </w:p>
    <w:p w14:paraId="1CE428A3" w14:textId="77777777" w:rsidR="00B53F27" w:rsidRPr="00D81F0A" w:rsidRDefault="00B53F27" w:rsidP="009536A9">
      <w:pPr>
        <w:rPr>
          <w:rFonts w:asciiTheme="majorHAnsi" w:hAnsiTheme="majorHAnsi" w:cstheme="majorHAnsi"/>
          <w:sz w:val="24"/>
          <w:szCs w:val="24"/>
        </w:rPr>
      </w:pPr>
    </w:p>
    <w:p w14:paraId="762E7C04" w14:textId="77777777" w:rsidR="00B53F27" w:rsidRPr="00D81F0A" w:rsidRDefault="00B53F27" w:rsidP="009536A9">
      <w:pPr>
        <w:rPr>
          <w:rFonts w:asciiTheme="majorHAnsi" w:hAnsiTheme="majorHAnsi" w:cstheme="majorHAnsi"/>
          <w:sz w:val="24"/>
          <w:szCs w:val="24"/>
        </w:rPr>
      </w:pPr>
    </w:p>
    <w:p w14:paraId="148FE781" w14:textId="1E789F17" w:rsidR="00B53F27" w:rsidRPr="00D81F0A" w:rsidRDefault="00B53F27" w:rsidP="009536A9">
      <w:pPr>
        <w:rPr>
          <w:rFonts w:asciiTheme="majorHAnsi" w:hAnsiTheme="majorHAnsi" w:cstheme="majorHAnsi"/>
          <w:b/>
          <w:bCs/>
          <w:i/>
          <w:iCs/>
          <w:sz w:val="24"/>
          <w:szCs w:val="24"/>
        </w:rPr>
      </w:pPr>
      <w:r w:rsidRPr="00D81F0A">
        <w:rPr>
          <w:rFonts w:asciiTheme="majorHAnsi" w:hAnsiTheme="majorHAnsi" w:cstheme="majorHAnsi"/>
          <w:b/>
          <w:bCs/>
          <w:i/>
          <w:iCs/>
          <w:sz w:val="24"/>
          <w:szCs w:val="24"/>
        </w:rPr>
        <w:lastRenderedPageBreak/>
        <w:t>Newsletter</w:t>
      </w:r>
    </w:p>
    <w:p w14:paraId="719739ED" w14:textId="6807B29B" w:rsidR="00B53F27" w:rsidRPr="00D81F0A" w:rsidRDefault="00B53F27" w:rsidP="009536A9">
      <w:pPr>
        <w:rPr>
          <w:rFonts w:asciiTheme="majorHAnsi" w:hAnsiTheme="majorHAnsi" w:cstheme="majorHAnsi"/>
          <w:b/>
          <w:bCs/>
          <w:i/>
          <w:iCs/>
          <w:sz w:val="24"/>
          <w:szCs w:val="24"/>
        </w:rPr>
      </w:pPr>
      <w:r w:rsidRPr="00D81F0A">
        <w:rPr>
          <w:rFonts w:asciiTheme="majorHAnsi" w:hAnsiTheme="majorHAnsi" w:cstheme="majorHAnsi"/>
          <w:b/>
          <w:bCs/>
          <w:noProof/>
          <w:sz w:val="24"/>
          <w:szCs w:val="24"/>
        </w:rPr>
        <w:drawing>
          <wp:anchor distT="0" distB="0" distL="114300" distR="114300" simplePos="0" relativeHeight="251668480" behindDoc="1" locked="0" layoutInCell="1" allowOverlap="1" wp14:anchorId="0A5BD082" wp14:editId="5149D7AE">
            <wp:simplePos x="0" y="0"/>
            <wp:positionH relativeFrom="column">
              <wp:posOffset>0</wp:posOffset>
            </wp:positionH>
            <wp:positionV relativeFrom="paragraph">
              <wp:posOffset>263525</wp:posOffset>
            </wp:positionV>
            <wp:extent cx="5379085" cy="7609205"/>
            <wp:effectExtent l="0" t="0" r="0" b="0"/>
            <wp:wrapTight wrapText="bothSides">
              <wp:wrapPolygon edited="0">
                <wp:start x="0" y="0"/>
                <wp:lineTo x="0" y="21522"/>
                <wp:lineTo x="21495" y="21522"/>
                <wp:lineTo x="21495" y="0"/>
                <wp:lineTo x="0" y="0"/>
              </wp:wrapPolygon>
            </wp:wrapTight>
            <wp:docPr id="158333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3636" name="Picture 1583336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79085" cy="7609205"/>
                    </a:xfrm>
                    <a:prstGeom prst="rect">
                      <a:avLst/>
                    </a:prstGeom>
                  </pic:spPr>
                </pic:pic>
              </a:graphicData>
            </a:graphic>
            <wp14:sizeRelH relativeFrom="margin">
              <wp14:pctWidth>0</wp14:pctWidth>
            </wp14:sizeRelH>
            <wp14:sizeRelV relativeFrom="margin">
              <wp14:pctHeight>0</wp14:pctHeight>
            </wp14:sizeRelV>
          </wp:anchor>
        </w:drawing>
      </w:r>
    </w:p>
    <w:p w14:paraId="74290E9E" w14:textId="77777777" w:rsidR="00B53F27" w:rsidRPr="00D81F0A" w:rsidRDefault="00B53F27" w:rsidP="009536A9">
      <w:pPr>
        <w:rPr>
          <w:rFonts w:asciiTheme="majorHAnsi" w:hAnsiTheme="majorHAnsi" w:cstheme="majorHAnsi"/>
          <w:sz w:val="24"/>
          <w:szCs w:val="24"/>
        </w:rPr>
      </w:pPr>
    </w:p>
    <w:p w14:paraId="5CC852EF" w14:textId="77777777" w:rsidR="00B53F27" w:rsidRPr="00D81F0A" w:rsidRDefault="00B53F27" w:rsidP="009536A9">
      <w:pPr>
        <w:rPr>
          <w:rFonts w:asciiTheme="majorHAnsi" w:hAnsiTheme="majorHAnsi" w:cstheme="majorHAnsi"/>
          <w:sz w:val="24"/>
          <w:szCs w:val="24"/>
        </w:rPr>
      </w:pPr>
    </w:p>
    <w:p w14:paraId="2499E4A0" w14:textId="77777777" w:rsidR="00B53F27" w:rsidRPr="00D81F0A" w:rsidRDefault="00B53F27" w:rsidP="009536A9">
      <w:pPr>
        <w:rPr>
          <w:rFonts w:asciiTheme="majorHAnsi" w:hAnsiTheme="majorHAnsi" w:cstheme="majorHAnsi"/>
          <w:sz w:val="24"/>
          <w:szCs w:val="24"/>
        </w:rPr>
      </w:pPr>
    </w:p>
    <w:p w14:paraId="61C80609" w14:textId="77777777" w:rsidR="00B53F27" w:rsidRPr="00D81F0A" w:rsidRDefault="00B53F27" w:rsidP="009536A9">
      <w:pPr>
        <w:rPr>
          <w:rFonts w:asciiTheme="majorHAnsi" w:hAnsiTheme="majorHAnsi" w:cstheme="majorHAnsi"/>
          <w:sz w:val="24"/>
          <w:szCs w:val="24"/>
        </w:rPr>
      </w:pPr>
    </w:p>
    <w:p w14:paraId="78B3506B" w14:textId="77777777" w:rsidR="00B53F27" w:rsidRPr="00D81F0A" w:rsidRDefault="00B53F27" w:rsidP="009536A9">
      <w:pPr>
        <w:rPr>
          <w:rFonts w:asciiTheme="majorHAnsi" w:hAnsiTheme="majorHAnsi" w:cstheme="majorHAnsi"/>
          <w:sz w:val="24"/>
          <w:szCs w:val="24"/>
        </w:rPr>
      </w:pPr>
    </w:p>
    <w:p w14:paraId="1708CAE7" w14:textId="77777777" w:rsidR="00B53F27" w:rsidRPr="00D81F0A" w:rsidRDefault="00B53F27" w:rsidP="009536A9">
      <w:pPr>
        <w:rPr>
          <w:rFonts w:asciiTheme="majorHAnsi" w:hAnsiTheme="majorHAnsi" w:cstheme="majorHAnsi"/>
          <w:sz w:val="24"/>
          <w:szCs w:val="24"/>
        </w:rPr>
      </w:pPr>
    </w:p>
    <w:p w14:paraId="4A359D0B" w14:textId="77777777" w:rsidR="00B53F27" w:rsidRPr="00D81F0A" w:rsidRDefault="00B53F27" w:rsidP="009536A9">
      <w:pPr>
        <w:rPr>
          <w:rFonts w:asciiTheme="majorHAnsi" w:hAnsiTheme="majorHAnsi" w:cstheme="majorHAnsi"/>
          <w:sz w:val="24"/>
          <w:szCs w:val="24"/>
        </w:rPr>
      </w:pPr>
    </w:p>
    <w:p w14:paraId="148291F1" w14:textId="77777777" w:rsidR="00B53F27" w:rsidRPr="00D81F0A" w:rsidRDefault="00B53F27" w:rsidP="009536A9">
      <w:pPr>
        <w:rPr>
          <w:rFonts w:asciiTheme="majorHAnsi" w:hAnsiTheme="majorHAnsi" w:cstheme="majorHAnsi"/>
          <w:sz w:val="24"/>
          <w:szCs w:val="24"/>
        </w:rPr>
      </w:pPr>
    </w:p>
    <w:p w14:paraId="6860CFB9" w14:textId="77777777" w:rsidR="00B53F27" w:rsidRPr="00D81F0A" w:rsidRDefault="00B53F27" w:rsidP="009536A9">
      <w:pPr>
        <w:rPr>
          <w:rFonts w:asciiTheme="majorHAnsi" w:hAnsiTheme="majorHAnsi" w:cstheme="majorHAnsi"/>
          <w:sz w:val="24"/>
          <w:szCs w:val="24"/>
        </w:rPr>
      </w:pPr>
    </w:p>
    <w:p w14:paraId="5F9E278F" w14:textId="77777777" w:rsidR="00B53F27" w:rsidRPr="00D81F0A" w:rsidRDefault="00B53F27" w:rsidP="009536A9">
      <w:pPr>
        <w:rPr>
          <w:rFonts w:asciiTheme="majorHAnsi" w:hAnsiTheme="majorHAnsi" w:cstheme="majorHAnsi"/>
          <w:sz w:val="24"/>
          <w:szCs w:val="24"/>
        </w:rPr>
      </w:pPr>
    </w:p>
    <w:p w14:paraId="001FD305" w14:textId="77777777" w:rsidR="00B53F27" w:rsidRPr="00D81F0A" w:rsidRDefault="00B53F27" w:rsidP="009536A9">
      <w:pPr>
        <w:rPr>
          <w:rFonts w:asciiTheme="majorHAnsi" w:hAnsiTheme="majorHAnsi" w:cstheme="majorHAnsi"/>
          <w:sz w:val="24"/>
          <w:szCs w:val="24"/>
        </w:rPr>
      </w:pPr>
    </w:p>
    <w:p w14:paraId="1069161B" w14:textId="77777777" w:rsidR="00B53F27" w:rsidRPr="00D81F0A" w:rsidRDefault="00B53F27" w:rsidP="009536A9">
      <w:pPr>
        <w:rPr>
          <w:rFonts w:asciiTheme="majorHAnsi" w:hAnsiTheme="majorHAnsi" w:cstheme="majorHAnsi"/>
          <w:sz w:val="24"/>
          <w:szCs w:val="24"/>
        </w:rPr>
      </w:pPr>
    </w:p>
    <w:p w14:paraId="5146E8A9" w14:textId="77777777" w:rsidR="00B53F27" w:rsidRPr="00D81F0A" w:rsidRDefault="00B53F27" w:rsidP="009536A9">
      <w:pPr>
        <w:rPr>
          <w:rFonts w:asciiTheme="majorHAnsi" w:hAnsiTheme="majorHAnsi" w:cstheme="majorHAnsi"/>
          <w:sz w:val="24"/>
          <w:szCs w:val="24"/>
        </w:rPr>
      </w:pPr>
    </w:p>
    <w:p w14:paraId="66599C2A" w14:textId="77777777" w:rsidR="00B53F27" w:rsidRPr="00D81F0A" w:rsidRDefault="00B53F27" w:rsidP="009536A9">
      <w:pPr>
        <w:rPr>
          <w:rFonts w:asciiTheme="majorHAnsi" w:hAnsiTheme="majorHAnsi" w:cstheme="majorHAnsi"/>
          <w:sz w:val="24"/>
          <w:szCs w:val="24"/>
        </w:rPr>
      </w:pPr>
    </w:p>
    <w:p w14:paraId="31BF959C" w14:textId="77777777" w:rsidR="00B53F27" w:rsidRPr="00D81F0A" w:rsidRDefault="00B53F27" w:rsidP="009536A9">
      <w:pPr>
        <w:rPr>
          <w:rFonts w:asciiTheme="majorHAnsi" w:hAnsiTheme="majorHAnsi" w:cstheme="majorHAnsi"/>
          <w:sz w:val="24"/>
          <w:szCs w:val="24"/>
        </w:rPr>
      </w:pPr>
    </w:p>
    <w:p w14:paraId="7ED795DC" w14:textId="77777777" w:rsidR="00B53F27" w:rsidRPr="00D81F0A" w:rsidRDefault="00B53F27" w:rsidP="009536A9">
      <w:pPr>
        <w:rPr>
          <w:rFonts w:asciiTheme="majorHAnsi" w:hAnsiTheme="majorHAnsi" w:cstheme="majorHAnsi"/>
          <w:sz w:val="24"/>
          <w:szCs w:val="24"/>
        </w:rPr>
      </w:pPr>
    </w:p>
    <w:p w14:paraId="37FC5C68" w14:textId="77777777" w:rsidR="00B53F27" w:rsidRPr="00D81F0A" w:rsidRDefault="00B53F27" w:rsidP="009536A9">
      <w:pPr>
        <w:rPr>
          <w:rFonts w:asciiTheme="majorHAnsi" w:hAnsiTheme="majorHAnsi" w:cstheme="majorHAnsi"/>
          <w:sz w:val="24"/>
          <w:szCs w:val="24"/>
        </w:rPr>
      </w:pPr>
    </w:p>
    <w:p w14:paraId="13D86D65" w14:textId="77777777" w:rsidR="00B53F27" w:rsidRPr="00D81F0A" w:rsidRDefault="00B53F27" w:rsidP="009536A9">
      <w:pPr>
        <w:rPr>
          <w:rFonts w:asciiTheme="majorHAnsi" w:hAnsiTheme="majorHAnsi" w:cstheme="majorHAnsi"/>
          <w:sz w:val="24"/>
          <w:szCs w:val="24"/>
        </w:rPr>
      </w:pPr>
    </w:p>
    <w:p w14:paraId="4A7F4692" w14:textId="77777777" w:rsidR="00B53F27" w:rsidRPr="00D81F0A" w:rsidRDefault="00B53F27" w:rsidP="009536A9">
      <w:pPr>
        <w:rPr>
          <w:rFonts w:asciiTheme="majorHAnsi" w:hAnsiTheme="majorHAnsi" w:cstheme="majorHAnsi"/>
          <w:sz w:val="24"/>
          <w:szCs w:val="24"/>
        </w:rPr>
      </w:pPr>
    </w:p>
    <w:p w14:paraId="4F097A22" w14:textId="77777777" w:rsidR="00B53F27" w:rsidRPr="00D81F0A" w:rsidRDefault="00B53F27" w:rsidP="009536A9">
      <w:pPr>
        <w:rPr>
          <w:rFonts w:asciiTheme="majorHAnsi" w:hAnsiTheme="majorHAnsi" w:cstheme="majorHAnsi"/>
          <w:sz w:val="24"/>
          <w:szCs w:val="24"/>
        </w:rPr>
      </w:pPr>
    </w:p>
    <w:p w14:paraId="2C08347F" w14:textId="77777777" w:rsidR="00B53F27" w:rsidRPr="00D81F0A" w:rsidRDefault="00B53F27" w:rsidP="009536A9">
      <w:pPr>
        <w:rPr>
          <w:rFonts w:asciiTheme="majorHAnsi" w:hAnsiTheme="majorHAnsi" w:cstheme="majorHAnsi"/>
          <w:sz w:val="24"/>
          <w:szCs w:val="24"/>
        </w:rPr>
      </w:pPr>
    </w:p>
    <w:p w14:paraId="18E31478" w14:textId="77777777" w:rsidR="00B53F27" w:rsidRPr="00D81F0A" w:rsidRDefault="00B53F27" w:rsidP="009536A9">
      <w:pPr>
        <w:rPr>
          <w:rFonts w:asciiTheme="majorHAnsi" w:hAnsiTheme="majorHAnsi" w:cstheme="majorHAnsi"/>
          <w:sz w:val="24"/>
          <w:szCs w:val="24"/>
        </w:rPr>
      </w:pPr>
    </w:p>
    <w:p w14:paraId="1F158D06" w14:textId="77777777" w:rsidR="00B53F27" w:rsidRPr="00D81F0A" w:rsidRDefault="00B53F27" w:rsidP="009536A9">
      <w:pPr>
        <w:rPr>
          <w:rFonts w:asciiTheme="majorHAnsi" w:hAnsiTheme="majorHAnsi" w:cstheme="majorHAnsi"/>
          <w:sz w:val="24"/>
          <w:szCs w:val="24"/>
        </w:rPr>
      </w:pPr>
    </w:p>
    <w:p w14:paraId="0EEFAB6D" w14:textId="77777777" w:rsidR="00D81F0A" w:rsidRDefault="00D81F0A" w:rsidP="009536A9">
      <w:pPr>
        <w:rPr>
          <w:rFonts w:asciiTheme="majorHAnsi" w:hAnsiTheme="majorHAnsi" w:cstheme="majorHAnsi"/>
          <w:b/>
          <w:bCs/>
          <w:i/>
          <w:iCs/>
          <w:sz w:val="24"/>
          <w:szCs w:val="24"/>
        </w:rPr>
      </w:pPr>
    </w:p>
    <w:p w14:paraId="7AA5A81C" w14:textId="2FBD5EEE" w:rsidR="00B53F27" w:rsidRPr="00D81F0A" w:rsidRDefault="00B53F27" w:rsidP="009536A9">
      <w:pPr>
        <w:rPr>
          <w:rFonts w:asciiTheme="majorHAnsi" w:hAnsiTheme="majorHAnsi" w:cstheme="majorHAnsi"/>
          <w:b/>
          <w:bCs/>
          <w:i/>
          <w:iCs/>
          <w:sz w:val="24"/>
          <w:szCs w:val="24"/>
        </w:rPr>
      </w:pPr>
      <w:r w:rsidRPr="00D81F0A">
        <w:rPr>
          <w:rFonts w:asciiTheme="majorHAnsi" w:hAnsiTheme="majorHAnsi" w:cstheme="majorHAnsi"/>
          <w:b/>
          <w:bCs/>
          <w:i/>
          <w:iCs/>
          <w:sz w:val="24"/>
          <w:szCs w:val="24"/>
        </w:rPr>
        <w:lastRenderedPageBreak/>
        <w:t>ALL LINKS:</w:t>
      </w:r>
    </w:p>
    <w:p w14:paraId="1BA64ADB" w14:textId="0BA465BE" w:rsidR="00B53F27" w:rsidRPr="00D81F0A" w:rsidRDefault="00B53F27" w:rsidP="00B53F27">
      <w:pPr>
        <w:rPr>
          <w:rFonts w:asciiTheme="majorHAnsi" w:hAnsiTheme="majorHAnsi" w:cstheme="majorHAnsi"/>
          <w:b/>
          <w:bCs/>
          <w:i/>
          <w:iCs/>
          <w:sz w:val="24"/>
          <w:szCs w:val="24"/>
        </w:rPr>
      </w:pPr>
      <w:r w:rsidRPr="00D81F0A">
        <w:rPr>
          <w:rFonts w:asciiTheme="majorHAnsi" w:hAnsiTheme="majorHAnsi" w:cstheme="majorHAnsi"/>
          <w:b/>
          <w:bCs/>
          <w:i/>
          <w:iCs/>
          <w:sz w:val="24"/>
          <w:szCs w:val="24"/>
        </w:rPr>
        <w:t xml:space="preserve">Website: </w:t>
      </w:r>
      <w:r w:rsidRPr="00D81F0A">
        <w:rPr>
          <w:rFonts w:asciiTheme="majorHAnsi" w:hAnsiTheme="majorHAnsi" w:cstheme="majorHAnsi"/>
          <w:sz w:val="24"/>
          <w:szCs w:val="24"/>
        </w:rPr>
        <w:t>https://l245518.wixsite.com/chauffher</w:t>
      </w:r>
    </w:p>
    <w:p w14:paraId="55927D10" w14:textId="77777777" w:rsidR="00B53F27" w:rsidRPr="00D81F0A" w:rsidRDefault="00B53F27" w:rsidP="00B53F27">
      <w:pPr>
        <w:rPr>
          <w:rFonts w:asciiTheme="majorHAnsi" w:hAnsiTheme="majorHAnsi" w:cstheme="majorHAnsi"/>
          <w:b/>
          <w:bCs/>
          <w:i/>
          <w:iCs/>
          <w:sz w:val="24"/>
          <w:szCs w:val="24"/>
        </w:rPr>
      </w:pPr>
    </w:p>
    <w:p w14:paraId="6FD4AFEB" w14:textId="77777777" w:rsidR="00B53F27" w:rsidRPr="00D81F0A" w:rsidRDefault="00B53F27" w:rsidP="00B53F27">
      <w:pPr>
        <w:rPr>
          <w:rFonts w:asciiTheme="majorHAnsi" w:hAnsiTheme="majorHAnsi" w:cstheme="majorHAnsi"/>
          <w:b/>
          <w:bCs/>
          <w:i/>
          <w:iCs/>
          <w:sz w:val="24"/>
          <w:szCs w:val="24"/>
        </w:rPr>
      </w:pPr>
      <w:r w:rsidRPr="00D81F0A">
        <w:rPr>
          <w:rFonts w:asciiTheme="majorHAnsi" w:hAnsiTheme="majorHAnsi" w:cstheme="majorHAnsi"/>
          <w:b/>
          <w:bCs/>
          <w:i/>
          <w:iCs/>
          <w:sz w:val="24"/>
          <w:szCs w:val="24"/>
        </w:rPr>
        <w:t xml:space="preserve">LinkedIn: </w:t>
      </w:r>
      <w:r w:rsidRPr="00D81F0A">
        <w:rPr>
          <w:rFonts w:asciiTheme="majorHAnsi" w:hAnsiTheme="majorHAnsi" w:cstheme="majorHAnsi"/>
          <w:sz w:val="24"/>
          <w:szCs w:val="24"/>
        </w:rPr>
        <w:t>https://www.linkedin.com/company/chauffherr/about/?viewAsMember=true</w:t>
      </w:r>
    </w:p>
    <w:p w14:paraId="4D6DB3CB" w14:textId="77777777" w:rsidR="00B53F27" w:rsidRPr="00D81F0A" w:rsidRDefault="00B53F27" w:rsidP="00B53F27">
      <w:pPr>
        <w:rPr>
          <w:rFonts w:asciiTheme="majorHAnsi" w:hAnsiTheme="majorHAnsi" w:cstheme="majorHAnsi"/>
          <w:b/>
          <w:bCs/>
          <w:i/>
          <w:iCs/>
          <w:sz w:val="24"/>
          <w:szCs w:val="24"/>
        </w:rPr>
      </w:pPr>
    </w:p>
    <w:p w14:paraId="04976278" w14:textId="77777777" w:rsidR="00B53F27" w:rsidRPr="00D81F0A" w:rsidRDefault="00B53F27" w:rsidP="00B53F27">
      <w:pPr>
        <w:rPr>
          <w:rFonts w:asciiTheme="majorHAnsi" w:hAnsiTheme="majorHAnsi" w:cstheme="majorHAnsi"/>
          <w:sz w:val="24"/>
          <w:szCs w:val="24"/>
        </w:rPr>
      </w:pPr>
      <w:r w:rsidRPr="00D81F0A">
        <w:rPr>
          <w:rFonts w:asciiTheme="majorHAnsi" w:hAnsiTheme="majorHAnsi" w:cstheme="majorHAnsi"/>
          <w:b/>
          <w:bCs/>
          <w:i/>
          <w:iCs/>
          <w:sz w:val="24"/>
          <w:szCs w:val="24"/>
        </w:rPr>
        <w:t xml:space="preserve">Instagram: </w:t>
      </w:r>
      <w:r w:rsidRPr="00D81F0A">
        <w:rPr>
          <w:rFonts w:asciiTheme="majorHAnsi" w:hAnsiTheme="majorHAnsi" w:cstheme="majorHAnsi"/>
          <w:sz w:val="24"/>
          <w:szCs w:val="24"/>
        </w:rPr>
        <w:t>https://www.instagram.com/_chauffher/</w:t>
      </w:r>
    </w:p>
    <w:p w14:paraId="3EA94267" w14:textId="77777777" w:rsidR="00B53F27" w:rsidRPr="00D81F0A" w:rsidRDefault="00B53F27" w:rsidP="00B53F27">
      <w:pPr>
        <w:rPr>
          <w:rFonts w:asciiTheme="majorHAnsi" w:hAnsiTheme="majorHAnsi" w:cstheme="majorHAnsi"/>
          <w:b/>
          <w:bCs/>
          <w:i/>
          <w:iCs/>
          <w:sz w:val="24"/>
          <w:szCs w:val="24"/>
        </w:rPr>
      </w:pPr>
    </w:p>
    <w:p w14:paraId="150D27E5" w14:textId="7E6534B8" w:rsidR="00B53F27" w:rsidRPr="00D81F0A" w:rsidRDefault="00B53F27" w:rsidP="00B53F27">
      <w:pPr>
        <w:rPr>
          <w:rFonts w:asciiTheme="majorHAnsi" w:hAnsiTheme="majorHAnsi" w:cstheme="majorHAnsi"/>
          <w:i/>
          <w:iCs/>
          <w:sz w:val="24"/>
          <w:szCs w:val="24"/>
        </w:rPr>
      </w:pPr>
      <w:r w:rsidRPr="00D81F0A">
        <w:rPr>
          <w:rFonts w:asciiTheme="majorHAnsi" w:hAnsiTheme="majorHAnsi" w:cstheme="majorHAnsi"/>
          <w:b/>
          <w:bCs/>
          <w:i/>
          <w:iCs/>
          <w:sz w:val="24"/>
          <w:szCs w:val="24"/>
        </w:rPr>
        <w:t xml:space="preserve">Facebook: </w:t>
      </w:r>
      <w:r w:rsidRPr="00D81F0A">
        <w:rPr>
          <w:rFonts w:asciiTheme="majorHAnsi" w:hAnsiTheme="majorHAnsi" w:cstheme="majorHAnsi"/>
          <w:sz w:val="24"/>
          <w:szCs w:val="24"/>
        </w:rPr>
        <w:t>https://www.facebook.com/profile.php?id=61569293715709&amp;mibextid=LQQJ4d&amp;rdid=QY8NN9yhLpard8gA&amp;share_url=https%3A%2F%2Fwww.facebook.com%2Fshare%2F15XF8F7krv%2F%3Fmibextid%3DLQQJ4d</w:t>
      </w:r>
    </w:p>
    <w:p w14:paraId="6E668C0D" w14:textId="77777777" w:rsidR="00B53F27" w:rsidRPr="00D81F0A" w:rsidRDefault="00B53F27" w:rsidP="009536A9">
      <w:pPr>
        <w:rPr>
          <w:rFonts w:asciiTheme="majorHAnsi" w:hAnsiTheme="majorHAnsi" w:cstheme="majorHAnsi"/>
          <w:sz w:val="24"/>
          <w:szCs w:val="24"/>
        </w:rPr>
      </w:pPr>
    </w:p>
    <w:p w14:paraId="5CEB92A1" w14:textId="77777777" w:rsidR="00B53F27" w:rsidRPr="00D81F0A" w:rsidRDefault="00B53F27" w:rsidP="009536A9">
      <w:pPr>
        <w:rPr>
          <w:rFonts w:asciiTheme="majorHAnsi" w:hAnsiTheme="majorHAnsi" w:cstheme="majorHAnsi"/>
          <w:sz w:val="24"/>
          <w:szCs w:val="24"/>
        </w:rPr>
      </w:pPr>
    </w:p>
    <w:p w14:paraId="36B8CD12" w14:textId="77777777" w:rsidR="00C0095A" w:rsidRPr="00D81F0A" w:rsidRDefault="00C0095A" w:rsidP="00C0095A">
      <w:pPr>
        <w:rPr>
          <w:rFonts w:asciiTheme="majorHAnsi" w:hAnsiTheme="majorHAnsi" w:cstheme="majorHAnsi"/>
          <w:b/>
          <w:bCs/>
          <w:sz w:val="24"/>
          <w:szCs w:val="24"/>
        </w:rPr>
      </w:pPr>
      <w:r w:rsidRPr="00D81F0A">
        <w:rPr>
          <w:rFonts w:asciiTheme="majorHAnsi" w:hAnsiTheme="majorHAnsi" w:cstheme="majorHAnsi"/>
          <w:b/>
          <w:bCs/>
          <w:sz w:val="24"/>
          <w:szCs w:val="24"/>
        </w:rPr>
        <w:t>Meerub Nadeem 24L-5741</w:t>
      </w:r>
    </w:p>
    <w:p w14:paraId="6A9FEA8D" w14:textId="77777777" w:rsidR="00C0095A" w:rsidRPr="00D81F0A" w:rsidRDefault="00C0095A" w:rsidP="00C0095A">
      <w:pPr>
        <w:rPr>
          <w:rFonts w:asciiTheme="majorHAnsi" w:hAnsiTheme="majorHAnsi" w:cstheme="majorHAnsi"/>
          <w:b/>
          <w:bCs/>
          <w:sz w:val="24"/>
          <w:szCs w:val="24"/>
        </w:rPr>
      </w:pPr>
      <w:r w:rsidRPr="00D81F0A">
        <w:rPr>
          <w:rFonts w:asciiTheme="majorHAnsi" w:hAnsiTheme="majorHAnsi" w:cstheme="majorHAnsi"/>
          <w:b/>
          <w:bCs/>
          <w:sz w:val="24"/>
          <w:szCs w:val="24"/>
        </w:rPr>
        <w:t>Zahid Abid 24L-5518</w:t>
      </w:r>
    </w:p>
    <w:p w14:paraId="13F61A36" w14:textId="77777777" w:rsidR="00C0095A" w:rsidRPr="00D81F0A" w:rsidRDefault="00C0095A" w:rsidP="00C0095A">
      <w:pPr>
        <w:rPr>
          <w:rFonts w:asciiTheme="majorHAnsi" w:hAnsiTheme="majorHAnsi" w:cstheme="majorHAnsi"/>
          <w:b/>
          <w:bCs/>
          <w:sz w:val="24"/>
          <w:szCs w:val="24"/>
        </w:rPr>
      </w:pPr>
      <w:r w:rsidRPr="00D81F0A">
        <w:rPr>
          <w:rFonts w:asciiTheme="majorHAnsi" w:hAnsiTheme="majorHAnsi" w:cstheme="majorHAnsi"/>
          <w:b/>
          <w:bCs/>
          <w:sz w:val="24"/>
          <w:szCs w:val="24"/>
        </w:rPr>
        <w:t>Zain Ali 24L-5618</w:t>
      </w:r>
    </w:p>
    <w:p w14:paraId="63584E2D" w14:textId="77777777" w:rsidR="00C0095A" w:rsidRPr="00D81F0A" w:rsidRDefault="00C0095A" w:rsidP="00C0095A">
      <w:pPr>
        <w:rPr>
          <w:rFonts w:asciiTheme="majorHAnsi" w:hAnsiTheme="majorHAnsi" w:cstheme="majorHAnsi"/>
          <w:b/>
          <w:bCs/>
          <w:sz w:val="24"/>
          <w:szCs w:val="24"/>
        </w:rPr>
      </w:pPr>
      <w:r w:rsidRPr="00D81F0A">
        <w:rPr>
          <w:rFonts w:asciiTheme="majorHAnsi" w:hAnsiTheme="majorHAnsi" w:cstheme="majorHAnsi"/>
          <w:b/>
          <w:bCs/>
          <w:sz w:val="24"/>
          <w:szCs w:val="24"/>
        </w:rPr>
        <w:t>Hadiya InayatUllah 24L-5559</w:t>
      </w:r>
    </w:p>
    <w:p w14:paraId="4DBBF5E7" w14:textId="77777777" w:rsidR="00C0095A" w:rsidRPr="00D81F0A" w:rsidRDefault="00C0095A" w:rsidP="00C0095A">
      <w:pPr>
        <w:rPr>
          <w:rFonts w:asciiTheme="majorHAnsi" w:hAnsiTheme="majorHAnsi" w:cstheme="majorHAnsi"/>
          <w:b/>
          <w:bCs/>
          <w:sz w:val="24"/>
          <w:szCs w:val="24"/>
        </w:rPr>
      </w:pPr>
      <w:r w:rsidRPr="00D81F0A">
        <w:rPr>
          <w:rFonts w:asciiTheme="majorHAnsi" w:hAnsiTheme="majorHAnsi" w:cstheme="majorHAnsi"/>
          <w:b/>
          <w:bCs/>
          <w:sz w:val="24"/>
          <w:szCs w:val="24"/>
        </w:rPr>
        <w:t>Affaf Kashif 24L-5508</w:t>
      </w:r>
    </w:p>
    <w:p w14:paraId="3ED58BCA" w14:textId="77777777" w:rsidR="00C0095A" w:rsidRPr="00D81F0A" w:rsidRDefault="00C0095A" w:rsidP="00C0095A">
      <w:pPr>
        <w:rPr>
          <w:rFonts w:asciiTheme="majorHAnsi" w:hAnsiTheme="majorHAnsi" w:cstheme="majorHAnsi"/>
          <w:b/>
          <w:bCs/>
          <w:sz w:val="24"/>
          <w:szCs w:val="24"/>
        </w:rPr>
      </w:pPr>
      <w:r w:rsidRPr="00D81F0A">
        <w:rPr>
          <w:rFonts w:asciiTheme="majorHAnsi" w:hAnsiTheme="majorHAnsi" w:cstheme="majorHAnsi"/>
          <w:b/>
          <w:bCs/>
          <w:sz w:val="24"/>
          <w:szCs w:val="24"/>
        </w:rPr>
        <w:t>Umer Zahid 24L-5647</w:t>
      </w:r>
    </w:p>
    <w:p w14:paraId="21609B4D" w14:textId="77777777" w:rsidR="00C0095A" w:rsidRPr="00D81F0A" w:rsidRDefault="00C0095A" w:rsidP="00C0095A">
      <w:pPr>
        <w:rPr>
          <w:rFonts w:asciiTheme="majorHAnsi" w:hAnsiTheme="majorHAnsi" w:cstheme="majorHAnsi"/>
          <w:b/>
          <w:bCs/>
          <w:sz w:val="24"/>
          <w:szCs w:val="24"/>
        </w:rPr>
      </w:pPr>
      <w:r w:rsidRPr="00D81F0A">
        <w:rPr>
          <w:rFonts w:asciiTheme="majorHAnsi" w:hAnsiTheme="majorHAnsi" w:cstheme="majorHAnsi"/>
          <w:b/>
          <w:bCs/>
          <w:sz w:val="24"/>
          <w:szCs w:val="24"/>
        </w:rPr>
        <w:t>BFT - B</w:t>
      </w:r>
    </w:p>
    <w:p w14:paraId="429799DC" w14:textId="055D87CC" w:rsidR="00B53F27" w:rsidRPr="00D81F0A" w:rsidRDefault="00D81F0A" w:rsidP="009536A9">
      <w:pPr>
        <w:rPr>
          <w:rFonts w:asciiTheme="majorHAnsi" w:hAnsiTheme="majorHAnsi" w:cstheme="majorHAnsi"/>
          <w:sz w:val="24"/>
          <w:szCs w:val="24"/>
        </w:rPr>
      </w:pPr>
      <w:r>
        <w:rPr>
          <w:rFonts w:asciiTheme="majorHAnsi" w:hAnsiTheme="majorHAnsi" w:cstheme="majorHAnsi"/>
          <w:sz w:val="24"/>
          <w:szCs w:val="24"/>
        </w:rPr>
        <w:t>Disclaimer - (All Company positions are hypothetical)</w:t>
      </w:r>
    </w:p>
    <w:sectPr w:rsidR="00B53F27" w:rsidRPr="00D81F0A" w:rsidSect="0019603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C63"/>
    <w:multiLevelType w:val="hybridMultilevel"/>
    <w:tmpl w:val="68949566"/>
    <w:lvl w:ilvl="0" w:tplc="EBFCC908">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AF09EE"/>
    <w:multiLevelType w:val="multilevel"/>
    <w:tmpl w:val="3830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9091B"/>
    <w:multiLevelType w:val="multilevel"/>
    <w:tmpl w:val="E678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86E64"/>
    <w:multiLevelType w:val="multilevel"/>
    <w:tmpl w:val="A544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A1AAA"/>
    <w:multiLevelType w:val="hybridMultilevel"/>
    <w:tmpl w:val="87761C28"/>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 w15:restartNumberingAfterBreak="0">
    <w:nsid w:val="0BE62914"/>
    <w:multiLevelType w:val="multilevel"/>
    <w:tmpl w:val="41EA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F040A"/>
    <w:multiLevelType w:val="multilevel"/>
    <w:tmpl w:val="525A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749ED"/>
    <w:multiLevelType w:val="multilevel"/>
    <w:tmpl w:val="925A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91992"/>
    <w:multiLevelType w:val="multilevel"/>
    <w:tmpl w:val="46C6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650E2"/>
    <w:multiLevelType w:val="hybridMultilevel"/>
    <w:tmpl w:val="BE9625F4"/>
    <w:lvl w:ilvl="0" w:tplc="EBFCC908">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8BF1FAD"/>
    <w:multiLevelType w:val="hybridMultilevel"/>
    <w:tmpl w:val="1DBAB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40717F"/>
    <w:multiLevelType w:val="hybridMultilevel"/>
    <w:tmpl w:val="898E9296"/>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20B45605"/>
    <w:multiLevelType w:val="multilevel"/>
    <w:tmpl w:val="9F5C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B13C8"/>
    <w:multiLevelType w:val="hybridMultilevel"/>
    <w:tmpl w:val="48763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036768"/>
    <w:multiLevelType w:val="hybridMultilevel"/>
    <w:tmpl w:val="2014143C"/>
    <w:lvl w:ilvl="0" w:tplc="EBFCC908">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4055B6"/>
    <w:multiLevelType w:val="multilevel"/>
    <w:tmpl w:val="DA6A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65A97"/>
    <w:multiLevelType w:val="multilevel"/>
    <w:tmpl w:val="22F6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025D63"/>
    <w:multiLevelType w:val="multilevel"/>
    <w:tmpl w:val="F602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6253D"/>
    <w:multiLevelType w:val="hybridMultilevel"/>
    <w:tmpl w:val="CE60E37C"/>
    <w:lvl w:ilvl="0" w:tplc="CE4E34B4">
      <w:numFmt w:val="bullet"/>
      <w:lvlText w:val="•"/>
      <w:lvlJc w:val="left"/>
      <w:pPr>
        <w:ind w:left="1800" w:hanging="360"/>
      </w:pPr>
      <w:rPr>
        <w:rFonts w:ascii="Arial" w:eastAsiaTheme="minorHAnsi" w:hAnsi="Arial"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412A1D99"/>
    <w:multiLevelType w:val="multilevel"/>
    <w:tmpl w:val="3B52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71C08"/>
    <w:multiLevelType w:val="hybridMultilevel"/>
    <w:tmpl w:val="4294A8E8"/>
    <w:lvl w:ilvl="0" w:tplc="CE4E34B4">
      <w:numFmt w:val="bullet"/>
      <w:lvlText w:val="•"/>
      <w:lvlJc w:val="left"/>
      <w:pPr>
        <w:ind w:left="1800" w:hanging="360"/>
      </w:pPr>
      <w:rPr>
        <w:rFonts w:ascii="Arial" w:eastAsiaTheme="minorHAnsi" w:hAnsi="Arial"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46FD14FF"/>
    <w:multiLevelType w:val="multilevel"/>
    <w:tmpl w:val="4E4AB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EA6B68"/>
    <w:multiLevelType w:val="hybridMultilevel"/>
    <w:tmpl w:val="AA5AD1B8"/>
    <w:lvl w:ilvl="0" w:tplc="CE4E34B4">
      <w:numFmt w:val="bullet"/>
      <w:lvlText w:val="•"/>
      <w:lvlJc w:val="left"/>
      <w:pPr>
        <w:ind w:left="1800" w:hanging="360"/>
      </w:pPr>
      <w:rPr>
        <w:rFonts w:ascii="Arial" w:eastAsiaTheme="minorHAnsi" w:hAnsi="Arial"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501B5CA5"/>
    <w:multiLevelType w:val="hybridMultilevel"/>
    <w:tmpl w:val="026099B2"/>
    <w:lvl w:ilvl="0" w:tplc="EBFCC908">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62B0069"/>
    <w:multiLevelType w:val="multilevel"/>
    <w:tmpl w:val="EFA2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D50E6"/>
    <w:multiLevelType w:val="hybridMultilevel"/>
    <w:tmpl w:val="93B8961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638C4CE0"/>
    <w:multiLevelType w:val="multilevel"/>
    <w:tmpl w:val="EECCC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34784D"/>
    <w:multiLevelType w:val="hybridMultilevel"/>
    <w:tmpl w:val="FF225776"/>
    <w:lvl w:ilvl="0" w:tplc="CE4E34B4">
      <w:numFmt w:val="bullet"/>
      <w:lvlText w:val="•"/>
      <w:lvlJc w:val="left"/>
      <w:pPr>
        <w:ind w:left="1800" w:hanging="360"/>
      </w:pPr>
      <w:rPr>
        <w:rFonts w:ascii="Arial" w:eastAsiaTheme="minorHAnsi" w:hAnsi="Arial"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8" w15:restartNumberingAfterBreak="0">
    <w:nsid w:val="651E7733"/>
    <w:multiLevelType w:val="hybridMultilevel"/>
    <w:tmpl w:val="388A64F6"/>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9" w15:restartNumberingAfterBreak="0">
    <w:nsid w:val="66DE1259"/>
    <w:multiLevelType w:val="multilevel"/>
    <w:tmpl w:val="3CC4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A87384"/>
    <w:multiLevelType w:val="multilevel"/>
    <w:tmpl w:val="E1F2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1A0A21"/>
    <w:multiLevelType w:val="hybridMultilevel"/>
    <w:tmpl w:val="8AAEB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585547"/>
    <w:multiLevelType w:val="multilevel"/>
    <w:tmpl w:val="A39A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690CCC"/>
    <w:multiLevelType w:val="hybridMultilevel"/>
    <w:tmpl w:val="6CC8C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623BA6"/>
    <w:multiLevelType w:val="multilevel"/>
    <w:tmpl w:val="1204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054D2"/>
    <w:multiLevelType w:val="hybridMultilevel"/>
    <w:tmpl w:val="B1104B84"/>
    <w:lvl w:ilvl="0" w:tplc="0409000F">
      <w:start w:val="1"/>
      <w:numFmt w:val="decimal"/>
      <w:lvlText w:val="%1."/>
      <w:lvlJc w:val="left"/>
      <w:pPr>
        <w:ind w:left="1550" w:hanging="360"/>
      </w:pPr>
    </w:lvl>
    <w:lvl w:ilvl="1" w:tplc="04090019" w:tentative="1">
      <w:start w:val="1"/>
      <w:numFmt w:val="lowerLetter"/>
      <w:lvlText w:val="%2."/>
      <w:lvlJc w:val="left"/>
      <w:pPr>
        <w:ind w:left="2270" w:hanging="360"/>
      </w:pPr>
    </w:lvl>
    <w:lvl w:ilvl="2" w:tplc="0409001B" w:tentative="1">
      <w:start w:val="1"/>
      <w:numFmt w:val="lowerRoman"/>
      <w:lvlText w:val="%3."/>
      <w:lvlJc w:val="right"/>
      <w:pPr>
        <w:ind w:left="2990" w:hanging="180"/>
      </w:pPr>
    </w:lvl>
    <w:lvl w:ilvl="3" w:tplc="0409000F" w:tentative="1">
      <w:start w:val="1"/>
      <w:numFmt w:val="decimal"/>
      <w:lvlText w:val="%4."/>
      <w:lvlJc w:val="left"/>
      <w:pPr>
        <w:ind w:left="3710" w:hanging="360"/>
      </w:pPr>
    </w:lvl>
    <w:lvl w:ilvl="4" w:tplc="04090019" w:tentative="1">
      <w:start w:val="1"/>
      <w:numFmt w:val="lowerLetter"/>
      <w:lvlText w:val="%5."/>
      <w:lvlJc w:val="left"/>
      <w:pPr>
        <w:ind w:left="4430" w:hanging="360"/>
      </w:pPr>
    </w:lvl>
    <w:lvl w:ilvl="5" w:tplc="0409001B" w:tentative="1">
      <w:start w:val="1"/>
      <w:numFmt w:val="lowerRoman"/>
      <w:lvlText w:val="%6."/>
      <w:lvlJc w:val="right"/>
      <w:pPr>
        <w:ind w:left="5150" w:hanging="180"/>
      </w:pPr>
    </w:lvl>
    <w:lvl w:ilvl="6" w:tplc="0409000F" w:tentative="1">
      <w:start w:val="1"/>
      <w:numFmt w:val="decimal"/>
      <w:lvlText w:val="%7."/>
      <w:lvlJc w:val="left"/>
      <w:pPr>
        <w:ind w:left="5870" w:hanging="360"/>
      </w:pPr>
    </w:lvl>
    <w:lvl w:ilvl="7" w:tplc="04090019" w:tentative="1">
      <w:start w:val="1"/>
      <w:numFmt w:val="lowerLetter"/>
      <w:lvlText w:val="%8."/>
      <w:lvlJc w:val="left"/>
      <w:pPr>
        <w:ind w:left="6590" w:hanging="360"/>
      </w:pPr>
    </w:lvl>
    <w:lvl w:ilvl="8" w:tplc="0409001B" w:tentative="1">
      <w:start w:val="1"/>
      <w:numFmt w:val="lowerRoman"/>
      <w:lvlText w:val="%9."/>
      <w:lvlJc w:val="right"/>
      <w:pPr>
        <w:ind w:left="7310" w:hanging="180"/>
      </w:pPr>
    </w:lvl>
  </w:abstractNum>
  <w:abstractNum w:abstractNumId="36" w15:restartNumberingAfterBreak="0">
    <w:nsid w:val="7D3B1EDF"/>
    <w:multiLevelType w:val="multilevel"/>
    <w:tmpl w:val="326C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8509F1"/>
    <w:multiLevelType w:val="hybridMultilevel"/>
    <w:tmpl w:val="233AD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D01466"/>
    <w:multiLevelType w:val="multilevel"/>
    <w:tmpl w:val="7B30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7286">
    <w:abstractNumId w:val="38"/>
  </w:num>
  <w:num w:numId="2" w16cid:durableId="924722887">
    <w:abstractNumId w:val="26"/>
  </w:num>
  <w:num w:numId="3" w16cid:durableId="859858694">
    <w:abstractNumId w:val="32"/>
  </w:num>
  <w:num w:numId="4" w16cid:durableId="1305815088">
    <w:abstractNumId w:val="6"/>
  </w:num>
  <w:num w:numId="5" w16cid:durableId="1101025180">
    <w:abstractNumId w:val="30"/>
  </w:num>
  <w:num w:numId="6" w16cid:durableId="1590037931">
    <w:abstractNumId w:val="35"/>
  </w:num>
  <w:num w:numId="7" w16cid:durableId="959337854">
    <w:abstractNumId w:val="37"/>
  </w:num>
  <w:num w:numId="8" w16cid:durableId="1499425861">
    <w:abstractNumId w:val="31"/>
  </w:num>
  <w:num w:numId="9" w16cid:durableId="1702972725">
    <w:abstractNumId w:val="13"/>
  </w:num>
  <w:num w:numId="10" w16cid:durableId="70666513">
    <w:abstractNumId w:val="25"/>
  </w:num>
  <w:num w:numId="11" w16cid:durableId="2005162116">
    <w:abstractNumId w:val="9"/>
  </w:num>
  <w:num w:numId="12" w16cid:durableId="1914313834">
    <w:abstractNumId w:val="18"/>
  </w:num>
  <w:num w:numId="13" w16cid:durableId="1467504216">
    <w:abstractNumId w:val="20"/>
  </w:num>
  <w:num w:numId="14" w16cid:durableId="475537491">
    <w:abstractNumId w:val="22"/>
  </w:num>
  <w:num w:numId="15" w16cid:durableId="1392314420">
    <w:abstractNumId w:val="27"/>
  </w:num>
  <w:num w:numId="16" w16cid:durableId="2129859975">
    <w:abstractNumId w:val="0"/>
  </w:num>
  <w:num w:numId="17" w16cid:durableId="387653915">
    <w:abstractNumId w:val="14"/>
  </w:num>
  <w:num w:numId="18" w16cid:durableId="1181816938">
    <w:abstractNumId w:val="23"/>
  </w:num>
  <w:num w:numId="19" w16cid:durableId="954168927">
    <w:abstractNumId w:val="33"/>
  </w:num>
  <w:num w:numId="20" w16cid:durableId="1320117395">
    <w:abstractNumId w:val="10"/>
  </w:num>
  <w:num w:numId="21" w16cid:durableId="1450468633">
    <w:abstractNumId w:val="11"/>
  </w:num>
  <w:num w:numId="22" w16cid:durableId="775558125">
    <w:abstractNumId w:val="28"/>
  </w:num>
  <w:num w:numId="23" w16cid:durableId="330841109">
    <w:abstractNumId w:val="4"/>
  </w:num>
  <w:num w:numId="24" w16cid:durableId="2022775838">
    <w:abstractNumId w:val="24"/>
  </w:num>
  <w:num w:numId="25" w16cid:durableId="665667998">
    <w:abstractNumId w:val="19"/>
  </w:num>
  <w:num w:numId="26" w16cid:durableId="474374667">
    <w:abstractNumId w:val="29"/>
  </w:num>
  <w:num w:numId="27" w16cid:durableId="1338070326">
    <w:abstractNumId w:val="8"/>
  </w:num>
  <w:num w:numId="28" w16cid:durableId="985548714">
    <w:abstractNumId w:val="21"/>
  </w:num>
  <w:num w:numId="29" w16cid:durableId="248120736">
    <w:abstractNumId w:val="1"/>
  </w:num>
  <w:num w:numId="30" w16cid:durableId="2103258784">
    <w:abstractNumId w:val="34"/>
  </w:num>
  <w:num w:numId="31" w16cid:durableId="89930836">
    <w:abstractNumId w:val="36"/>
  </w:num>
  <w:num w:numId="32" w16cid:durableId="861699003">
    <w:abstractNumId w:val="17"/>
  </w:num>
  <w:num w:numId="33" w16cid:durableId="1834293736">
    <w:abstractNumId w:val="7"/>
  </w:num>
  <w:num w:numId="34" w16cid:durableId="162166321">
    <w:abstractNumId w:val="5"/>
  </w:num>
  <w:num w:numId="35" w16cid:durableId="1450515878">
    <w:abstractNumId w:val="3"/>
  </w:num>
  <w:num w:numId="36" w16cid:durableId="38820347">
    <w:abstractNumId w:val="12"/>
  </w:num>
  <w:num w:numId="37" w16cid:durableId="568468556">
    <w:abstractNumId w:val="15"/>
  </w:num>
  <w:num w:numId="38" w16cid:durableId="402291813">
    <w:abstractNumId w:val="16"/>
  </w:num>
  <w:num w:numId="39" w16cid:durableId="1253511808">
    <w:abstractNumId w:val="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032"/>
    <w:rsid w:val="0003332E"/>
    <w:rsid w:val="000718A3"/>
    <w:rsid w:val="000A2031"/>
    <w:rsid w:val="000C058D"/>
    <w:rsid w:val="000E10E2"/>
    <w:rsid w:val="001213C2"/>
    <w:rsid w:val="00127EBD"/>
    <w:rsid w:val="00196032"/>
    <w:rsid w:val="001A27F1"/>
    <w:rsid w:val="001A3EC6"/>
    <w:rsid w:val="001B6EC8"/>
    <w:rsid w:val="002144B7"/>
    <w:rsid w:val="00233DA5"/>
    <w:rsid w:val="0026321D"/>
    <w:rsid w:val="002E428A"/>
    <w:rsid w:val="003D0929"/>
    <w:rsid w:val="004730BE"/>
    <w:rsid w:val="004E7DF9"/>
    <w:rsid w:val="004F64E1"/>
    <w:rsid w:val="00546F4A"/>
    <w:rsid w:val="005E66D3"/>
    <w:rsid w:val="00607DA5"/>
    <w:rsid w:val="00622BEB"/>
    <w:rsid w:val="006619A1"/>
    <w:rsid w:val="006C49E3"/>
    <w:rsid w:val="006E36E1"/>
    <w:rsid w:val="008B1A50"/>
    <w:rsid w:val="008D1AF0"/>
    <w:rsid w:val="008E367C"/>
    <w:rsid w:val="008E64CF"/>
    <w:rsid w:val="009536A9"/>
    <w:rsid w:val="00A64AA9"/>
    <w:rsid w:val="00AC06A8"/>
    <w:rsid w:val="00B53F27"/>
    <w:rsid w:val="00BF5992"/>
    <w:rsid w:val="00C0095A"/>
    <w:rsid w:val="00CD7186"/>
    <w:rsid w:val="00CF0DED"/>
    <w:rsid w:val="00D81F0A"/>
    <w:rsid w:val="00DD1FAE"/>
    <w:rsid w:val="00EB1C98"/>
    <w:rsid w:val="00EF4C00"/>
    <w:rsid w:val="00FF16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2A6E2"/>
  <w15:chartTrackingRefBased/>
  <w15:docId w15:val="{7826306D-8727-40A9-ADC1-DE865EFA4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96032"/>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196032"/>
    <w:rPr>
      <w:rFonts w:eastAsiaTheme="minorEastAsia"/>
      <w:kern w:val="0"/>
      <w14:ligatures w14:val="none"/>
    </w:rPr>
  </w:style>
  <w:style w:type="paragraph" w:styleId="ListParagraph">
    <w:name w:val="List Paragraph"/>
    <w:basedOn w:val="Normal"/>
    <w:uiPriority w:val="34"/>
    <w:qFormat/>
    <w:rsid w:val="000C058D"/>
    <w:pPr>
      <w:ind w:left="720"/>
      <w:contextualSpacing/>
    </w:pPr>
  </w:style>
  <w:style w:type="character" w:styleId="Hyperlink">
    <w:name w:val="Hyperlink"/>
    <w:basedOn w:val="DefaultParagraphFont"/>
    <w:uiPriority w:val="99"/>
    <w:unhideWhenUsed/>
    <w:rsid w:val="00607DA5"/>
    <w:rPr>
      <w:color w:val="0563C1" w:themeColor="hyperlink"/>
      <w:u w:val="single"/>
    </w:rPr>
  </w:style>
  <w:style w:type="character" w:styleId="UnresolvedMention">
    <w:name w:val="Unresolved Mention"/>
    <w:basedOn w:val="DefaultParagraphFont"/>
    <w:uiPriority w:val="99"/>
    <w:semiHidden/>
    <w:unhideWhenUsed/>
    <w:rsid w:val="00607DA5"/>
    <w:rPr>
      <w:color w:val="605E5C"/>
      <w:shd w:val="clear" w:color="auto" w:fill="E1DFDD"/>
    </w:rPr>
  </w:style>
  <w:style w:type="character" w:styleId="Strong">
    <w:name w:val="Strong"/>
    <w:basedOn w:val="DefaultParagraphFont"/>
    <w:uiPriority w:val="22"/>
    <w:qFormat/>
    <w:rsid w:val="00607D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02273">
      <w:bodyDiv w:val="1"/>
      <w:marLeft w:val="0"/>
      <w:marRight w:val="0"/>
      <w:marTop w:val="0"/>
      <w:marBottom w:val="0"/>
      <w:divBdr>
        <w:top w:val="none" w:sz="0" w:space="0" w:color="auto"/>
        <w:left w:val="none" w:sz="0" w:space="0" w:color="auto"/>
        <w:bottom w:val="none" w:sz="0" w:space="0" w:color="auto"/>
        <w:right w:val="none" w:sz="0" w:space="0" w:color="auto"/>
      </w:divBdr>
    </w:div>
    <w:div w:id="140392528">
      <w:bodyDiv w:val="1"/>
      <w:marLeft w:val="0"/>
      <w:marRight w:val="0"/>
      <w:marTop w:val="0"/>
      <w:marBottom w:val="0"/>
      <w:divBdr>
        <w:top w:val="none" w:sz="0" w:space="0" w:color="auto"/>
        <w:left w:val="none" w:sz="0" w:space="0" w:color="auto"/>
        <w:bottom w:val="none" w:sz="0" w:space="0" w:color="auto"/>
        <w:right w:val="none" w:sz="0" w:space="0" w:color="auto"/>
      </w:divBdr>
    </w:div>
    <w:div w:id="326787042">
      <w:bodyDiv w:val="1"/>
      <w:marLeft w:val="0"/>
      <w:marRight w:val="0"/>
      <w:marTop w:val="0"/>
      <w:marBottom w:val="0"/>
      <w:divBdr>
        <w:top w:val="none" w:sz="0" w:space="0" w:color="auto"/>
        <w:left w:val="none" w:sz="0" w:space="0" w:color="auto"/>
        <w:bottom w:val="none" w:sz="0" w:space="0" w:color="auto"/>
        <w:right w:val="none" w:sz="0" w:space="0" w:color="auto"/>
      </w:divBdr>
    </w:div>
    <w:div w:id="553011081">
      <w:bodyDiv w:val="1"/>
      <w:marLeft w:val="0"/>
      <w:marRight w:val="0"/>
      <w:marTop w:val="0"/>
      <w:marBottom w:val="0"/>
      <w:divBdr>
        <w:top w:val="none" w:sz="0" w:space="0" w:color="auto"/>
        <w:left w:val="none" w:sz="0" w:space="0" w:color="auto"/>
        <w:bottom w:val="none" w:sz="0" w:space="0" w:color="auto"/>
        <w:right w:val="none" w:sz="0" w:space="0" w:color="auto"/>
      </w:divBdr>
      <w:divsChild>
        <w:div w:id="1120297358">
          <w:marLeft w:val="0"/>
          <w:marRight w:val="0"/>
          <w:marTop w:val="0"/>
          <w:marBottom w:val="0"/>
          <w:divBdr>
            <w:top w:val="none" w:sz="0" w:space="0" w:color="auto"/>
            <w:left w:val="none" w:sz="0" w:space="0" w:color="auto"/>
            <w:bottom w:val="none" w:sz="0" w:space="0" w:color="auto"/>
            <w:right w:val="none" w:sz="0" w:space="0" w:color="auto"/>
          </w:divBdr>
          <w:divsChild>
            <w:div w:id="678386826">
              <w:marLeft w:val="0"/>
              <w:marRight w:val="0"/>
              <w:marTop w:val="0"/>
              <w:marBottom w:val="0"/>
              <w:divBdr>
                <w:top w:val="none" w:sz="0" w:space="0" w:color="auto"/>
                <w:left w:val="none" w:sz="0" w:space="0" w:color="auto"/>
                <w:bottom w:val="none" w:sz="0" w:space="0" w:color="auto"/>
                <w:right w:val="none" w:sz="0" w:space="0" w:color="auto"/>
              </w:divBdr>
              <w:divsChild>
                <w:div w:id="1471050718">
                  <w:marLeft w:val="0"/>
                  <w:marRight w:val="0"/>
                  <w:marTop w:val="0"/>
                  <w:marBottom w:val="0"/>
                  <w:divBdr>
                    <w:top w:val="none" w:sz="0" w:space="0" w:color="auto"/>
                    <w:left w:val="none" w:sz="0" w:space="0" w:color="auto"/>
                    <w:bottom w:val="none" w:sz="0" w:space="0" w:color="auto"/>
                    <w:right w:val="none" w:sz="0" w:space="0" w:color="auto"/>
                  </w:divBdr>
                  <w:divsChild>
                    <w:div w:id="13303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589751">
      <w:bodyDiv w:val="1"/>
      <w:marLeft w:val="0"/>
      <w:marRight w:val="0"/>
      <w:marTop w:val="0"/>
      <w:marBottom w:val="0"/>
      <w:divBdr>
        <w:top w:val="none" w:sz="0" w:space="0" w:color="auto"/>
        <w:left w:val="none" w:sz="0" w:space="0" w:color="auto"/>
        <w:bottom w:val="none" w:sz="0" w:space="0" w:color="auto"/>
        <w:right w:val="none" w:sz="0" w:space="0" w:color="auto"/>
      </w:divBdr>
    </w:div>
    <w:div w:id="660281055">
      <w:bodyDiv w:val="1"/>
      <w:marLeft w:val="0"/>
      <w:marRight w:val="0"/>
      <w:marTop w:val="0"/>
      <w:marBottom w:val="0"/>
      <w:divBdr>
        <w:top w:val="none" w:sz="0" w:space="0" w:color="auto"/>
        <w:left w:val="none" w:sz="0" w:space="0" w:color="auto"/>
        <w:bottom w:val="none" w:sz="0" w:space="0" w:color="auto"/>
        <w:right w:val="none" w:sz="0" w:space="0" w:color="auto"/>
      </w:divBdr>
    </w:div>
    <w:div w:id="687024238">
      <w:bodyDiv w:val="1"/>
      <w:marLeft w:val="0"/>
      <w:marRight w:val="0"/>
      <w:marTop w:val="0"/>
      <w:marBottom w:val="0"/>
      <w:divBdr>
        <w:top w:val="none" w:sz="0" w:space="0" w:color="auto"/>
        <w:left w:val="none" w:sz="0" w:space="0" w:color="auto"/>
        <w:bottom w:val="none" w:sz="0" w:space="0" w:color="auto"/>
        <w:right w:val="none" w:sz="0" w:space="0" w:color="auto"/>
      </w:divBdr>
    </w:div>
    <w:div w:id="752044402">
      <w:bodyDiv w:val="1"/>
      <w:marLeft w:val="0"/>
      <w:marRight w:val="0"/>
      <w:marTop w:val="0"/>
      <w:marBottom w:val="0"/>
      <w:divBdr>
        <w:top w:val="none" w:sz="0" w:space="0" w:color="auto"/>
        <w:left w:val="none" w:sz="0" w:space="0" w:color="auto"/>
        <w:bottom w:val="none" w:sz="0" w:space="0" w:color="auto"/>
        <w:right w:val="none" w:sz="0" w:space="0" w:color="auto"/>
      </w:divBdr>
    </w:div>
    <w:div w:id="841702142">
      <w:bodyDiv w:val="1"/>
      <w:marLeft w:val="0"/>
      <w:marRight w:val="0"/>
      <w:marTop w:val="0"/>
      <w:marBottom w:val="0"/>
      <w:divBdr>
        <w:top w:val="none" w:sz="0" w:space="0" w:color="auto"/>
        <w:left w:val="none" w:sz="0" w:space="0" w:color="auto"/>
        <w:bottom w:val="none" w:sz="0" w:space="0" w:color="auto"/>
        <w:right w:val="none" w:sz="0" w:space="0" w:color="auto"/>
      </w:divBdr>
    </w:div>
    <w:div w:id="1049721904">
      <w:bodyDiv w:val="1"/>
      <w:marLeft w:val="0"/>
      <w:marRight w:val="0"/>
      <w:marTop w:val="0"/>
      <w:marBottom w:val="0"/>
      <w:divBdr>
        <w:top w:val="none" w:sz="0" w:space="0" w:color="auto"/>
        <w:left w:val="none" w:sz="0" w:space="0" w:color="auto"/>
        <w:bottom w:val="none" w:sz="0" w:space="0" w:color="auto"/>
        <w:right w:val="none" w:sz="0" w:space="0" w:color="auto"/>
      </w:divBdr>
    </w:div>
    <w:div w:id="1060399008">
      <w:bodyDiv w:val="1"/>
      <w:marLeft w:val="0"/>
      <w:marRight w:val="0"/>
      <w:marTop w:val="0"/>
      <w:marBottom w:val="0"/>
      <w:divBdr>
        <w:top w:val="none" w:sz="0" w:space="0" w:color="auto"/>
        <w:left w:val="none" w:sz="0" w:space="0" w:color="auto"/>
        <w:bottom w:val="none" w:sz="0" w:space="0" w:color="auto"/>
        <w:right w:val="none" w:sz="0" w:space="0" w:color="auto"/>
      </w:divBdr>
    </w:div>
    <w:div w:id="1161651560">
      <w:bodyDiv w:val="1"/>
      <w:marLeft w:val="0"/>
      <w:marRight w:val="0"/>
      <w:marTop w:val="0"/>
      <w:marBottom w:val="0"/>
      <w:divBdr>
        <w:top w:val="none" w:sz="0" w:space="0" w:color="auto"/>
        <w:left w:val="none" w:sz="0" w:space="0" w:color="auto"/>
        <w:bottom w:val="none" w:sz="0" w:space="0" w:color="auto"/>
        <w:right w:val="none" w:sz="0" w:space="0" w:color="auto"/>
      </w:divBdr>
    </w:div>
    <w:div w:id="1163660127">
      <w:bodyDiv w:val="1"/>
      <w:marLeft w:val="0"/>
      <w:marRight w:val="0"/>
      <w:marTop w:val="0"/>
      <w:marBottom w:val="0"/>
      <w:divBdr>
        <w:top w:val="none" w:sz="0" w:space="0" w:color="auto"/>
        <w:left w:val="none" w:sz="0" w:space="0" w:color="auto"/>
        <w:bottom w:val="none" w:sz="0" w:space="0" w:color="auto"/>
        <w:right w:val="none" w:sz="0" w:space="0" w:color="auto"/>
      </w:divBdr>
    </w:div>
    <w:div w:id="1246454305">
      <w:bodyDiv w:val="1"/>
      <w:marLeft w:val="0"/>
      <w:marRight w:val="0"/>
      <w:marTop w:val="0"/>
      <w:marBottom w:val="0"/>
      <w:divBdr>
        <w:top w:val="none" w:sz="0" w:space="0" w:color="auto"/>
        <w:left w:val="none" w:sz="0" w:space="0" w:color="auto"/>
        <w:bottom w:val="none" w:sz="0" w:space="0" w:color="auto"/>
        <w:right w:val="none" w:sz="0" w:space="0" w:color="auto"/>
      </w:divBdr>
    </w:div>
    <w:div w:id="1293365023">
      <w:bodyDiv w:val="1"/>
      <w:marLeft w:val="0"/>
      <w:marRight w:val="0"/>
      <w:marTop w:val="0"/>
      <w:marBottom w:val="0"/>
      <w:divBdr>
        <w:top w:val="none" w:sz="0" w:space="0" w:color="auto"/>
        <w:left w:val="none" w:sz="0" w:space="0" w:color="auto"/>
        <w:bottom w:val="none" w:sz="0" w:space="0" w:color="auto"/>
        <w:right w:val="none" w:sz="0" w:space="0" w:color="auto"/>
      </w:divBdr>
      <w:divsChild>
        <w:div w:id="591090782">
          <w:marLeft w:val="0"/>
          <w:marRight w:val="0"/>
          <w:marTop w:val="0"/>
          <w:marBottom w:val="0"/>
          <w:divBdr>
            <w:top w:val="none" w:sz="0" w:space="0" w:color="auto"/>
            <w:left w:val="none" w:sz="0" w:space="0" w:color="auto"/>
            <w:bottom w:val="none" w:sz="0" w:space="0" w:color="auto"/>
            <w:right w:val="none" w:sz="0" w:space="0" w:color="auto"/>
          </w:divBdr>
        </w:div>
      </w:divsChild>
    </w:div>
    <w:div w:id="1308049017">
      <w:bodyDiv w:val="1"/>
      <w:marLeft w:val="0"/>
      <w:marRight w:val="0"/>
      <w:marTop w:val="0"/>
      <w:marBottom w:val="0"/>
      <w:divBdr>
        <w:top w:val="none" w:sz="0" w:space="0" w:color="auto"/>
        <w:left w:val="none" w:sz="0" w:space="0" w:color="auto"/>
        <w:bottom w:val="none" w:sz="0" w:space="0" w:color="auto"/>
        <w:right w:val="none" w:sz="0" w:space="0" w:color="auto"/>
      </w:divBdr>
    </w:div>
    <w:div w:id="1349141403">
      <w:bodyDiv w:val="1"/>
      <w:marLeft w:val="0"/>
      <w:marRight w:val="0"/>
      <w:marTop w:val="0"/>
      <w:marBottom w:val="0"/>
      <w:divBdr>
        <w:top w:val="none" w:sz="0" w:space="0" w:color="auto"/>
        <w:left w:val="none" w:sz="0" w:space="0" w:color="auto"/>
        <w:bottom w:val="none" w:sz="0" w:space="0" w:color="auto"/>
        <w:right w:val="none" w:sz="0" w:space="0" w:color="auto"/>
      </w:divBdr>
    </w:div>
    <w:div w:id="1429934601">
      <w:bodyDiv w:val="1"/>
      <w:marLeft w:val="0"/>
      <w:marRight w:val="0"/>
      <w:marTop w:val="0"/>
      <w:marBottom w:val="0"/>
      <w:divBdr>
        <w:top w:val="none" w:sz="0" w:space="0" w:color="auto"/>
        <w:left w:val="none" w:sz="0" w:space="0" w:color="auto"/>
        <w:bottom w:val="none" w:sz="0" w:space="0" w:color="auto"/>
        <w:right w:val="none" w:sz="0" w:space="0" w:color="auto"/>
      </w:divBdr>
    </w:div>
    <w:div w:id="1534417587">
      <w:bodyDiv w:val="1"/>
      <w:marLeft w:val="0"/>
      <w:marRight w:val="0"/>
      <w:marTop w:val="0"/>
      <w:marBottom w:val="0"/>
      <w:divBdr>
        <w:top w:val="none" w:sz="0" w:space="0" w:color="auto"/>
        <w:left w:val="none" w:sz="0" w:space="0" w:color="auto"/>
        <w:bottom w:val="none" w:sz="0" w:space="0" w:color="auto"/>
        <w:right w:val="none" w:sz="0" w:space="0" w:color="auto"/>
      </w:divBdr>
    </w:div>
    <w:div w:id="1555628419">
      <w:bodyDiv w:val="1"/>
      <w:marLeft w:val="0"/>
      <w:marRight w:val="0"/>
      <w:marTop w:val="0"/>
      <w:marBottom w:val="0"/>
      <w:divBdr>
        <w:top w:val="none" w:sz="0" w:space="0" w:color="auto"/>
        <w:left w:val="none" w:sz="0" w:space="0" w:color="auto"/>
        <w:bottom w:val="none" w:sz="0" w:space="0" w:color="auto"/>
        <w:right w:val="none" w:sz="0" w:space="0" w:color="auto"/>
      </w:divBdr>
    </w:div>
    <w:div w:id="1604459643">
      <w:bodyDiv w:val="1"/>
      <w:marLeft w:val="0"/>
      <w:marRight w:val="0"/>
      <w:marTop w:val="0"/>
      <w:marBottom w:val="0"/>
      <w:divBdr>
        <w:top w:val="none" w:sz="0" w:space="0" w:color="auto"/>
        <w:left w:val="none" w:sz="0" w:space="0" w:color="auto"/>
        <w:bottom w:val="none" w:sz="0" w:space="0" w:color="auto"/>
        <w:right w:val="none" w:sz="0" w:space="0" w:color="auto"/>
      </w:divBdr>
      <w:divsChild>
        <w:div w:id="961694374">
          <w:marLeft w:val="0"/>
          <w:marRight w:val="0"/>
          <w:marTop w:val="0"/>
          <w:marBottom w:val="0"/>
          <w:divBdr>
            <w:top w:val="none" w:sz="0" w:space="0" w:color="auto"/>
            <w:left w:val="none" w:sz="0" w:space="0" w:color="auto"/>
            <w:bottom w:val="none" w:sz="0" w:space="0" w:color="auto"/>
            <w:right w:val="none" w:sz="0" w:space="0" w:color="auto"/>
          </w:divBdr>
        </w:div>
      </w:divsChild>
    </w:div>
    <w:div w:id="1611623998">
      <w:bodyDiv w:val="1"/>
      <w:marLeft w:val="0"/>
      <w:marRight w:val="0"/>
      <w:marTop w:val="0"/>
      <w:marBottom w:val="0"/>
      <w:divBdr>
        <w:top w:val="none" w:sz="0" w:space="0" w:color="auto"/>
        <w:left w:val="none" w:sz="0" w:space="0" w:color="auto"/>
        <w:bottom w:val="none" w:sz="0" w:space="0" w:color="auto"/>
        <w:right w:val="none" w:sz="0" w:space="0" w:color="auto"/>
      </w:divBdr>
      <w:divsChild>
        <w:div w:id="125511412">
          <w:marLeft w:val="0"/>
          <w:marRight w:val="0"/>
          <w:marTop w:val="0"/>
          <w:marBottom w:val="0"/>
          <w:divBdr>
            <w:top w:val="none" w:sz="0" w:space="0" w:color="auto"/>
            <w:left w:val="none" w:sz="0" w:space="0" w:color="auto"/>
            <w:bottom w:val="none" w:sz="0" w:space="0" w:color="auto"/>
            <w:right w:val="none" w:sz="0" w:space="0" w:color="auto"/>
          </w:divBdr>
        </w:div>
      </w:divsChild>
    </w:div>
    <w:div w:id="1719281761">
      <w:bodyDiv w:val="1"/>
      <w:marLeft w:val="0"/>
      <w:marRight w:val="0"/>
      <w:marTop w:val="0"/>
      <w:marBottom w:val="0"/>
      <w:divBdr>
        <w:top w:val="none" w:sz="0" w:space="0" w:color="auto"/>
        <w:left w:val="none" w:sz="0" w:space="0" w:color="auto"/>
        <w:bottom w:val="none" w:sz="0" w:space="0" w:color="auto"/>
        <w:right w:val="none" w:sz="0" w:space="0" w:color="auto"/>
      </w:divBdr>
    </w:div>
    <w:div w:id="1742555869">
      <w:bodyDiv w:val="1"/>
      <w:marLeft w:val="0"/>
      <w:marRight w:val="0"/>
      <w:marTop w:val="0"/>
      <w:marBottom w:val="0"/>
      <w:divBdr>
        <w:top w:val="none" w:sz="0" w:space="0" w:color="auto"/>
        <w:left w:val="none" w:sz="0" w:space="0" w:color="auto"/>
        <w:bottom w:val="none" w:sz="0" w:space="0" w:color="auto"/>
        <w:right w:val="none" w:sz="0" w:space="0" w:color="auto"/>
      </w:divBdr>
    </w:div>
    <w:div w:id="1752660630">
      <w:bodyDiv w:val="1"/>
      <w:marLeft w:val="0"/>
      <w:marRight w:val="0"/>
      <w:marTop w:val="0"/>
      <w:marBottom w:val="0"/>
      <w:divBdr>
        <w:top w:val="none" w:sz="0" w:space="0" w:color="auto"/>
        <w:left w:val="none" w:sz="0" w:space="0" w:color="auto"/>
        <w:bottom w:val="none" w:sz="0" w:space="0" w:color="auto"/>
        <w:right w:val="none" w:sz="0" w:space="0" w:color="auto"/>
      </w:divBdr>
    </w:div>
    <w:div w:id="1764839607">
      <w:bodyDiv w:val="1"/>
      <w:marLeft w:val="0"/>
      <w:marRight w:val="0"/>
      <w:marTop w:val="0"/>
      <w:marBottom w:val="0"/>
      <w:divBdr>
        <w:top w:val="none" w:sz="0" w:space="0" w:color="auto"/>
        <w:left w:val="none" w:sz="0" w:space="0" w:color="auto"/>
        <w:bottom w:val="none" w:sz="0" w:space="0" w:color="auto"/>
        <w:right w:val="none" w:sz="0" w:space="0" w:color="auto"/>
      </w:divBdr>
    </w:div>
    <w:div w:id="1781485012">
      <w:bodyDiv w:val="1"/>
      <w:marLeft w:val="0"/>
      <w:marRight w:val="0"/>
      <w:marTop w:val="0"/>
      <w:marBottom w:val="0"/>
      <w:divBdr>
        <w:top w:val="none" w:sz="0" w:space="0" w:color="auto"/>
        <w:left w:val="none" w:sz="0" w:space="0" w:color="auto"/>
        <w:bottom w:val="none" w:sz="0" w:space="0" w:color="auto"/>
        <w:right w:val="none" w:sz="0" w:space="0" w:color="auto"/>
      </w:divBdr>
    </w:div>
    <w:div w:id="1790659597">
      <w:bodyDiv w:val="1"/>
      <w:marLeft w:val="0"/>
      <w:marRight w:val="0"/>
      <w:marTop w:val="0"/>
      <w:marBottom w:val="0"/>
      <w:divBdr>
        <w:top w:val="none" w:sz="0" w:space="0" w:color="auto"/>
        <w:left w:val="none" w:sz="0" w:space="0" w:color="auto"/>
        <w:bottom w:val="none" w:sz="0" w:space="0" w:color="auto"/>
        <w:right w:val="none" w:sz="0" w:space="0" w:color="auto"/>
      </w:divBdr>
    </w:div>
    <w:div w:id="1980571536">
      <w:bodyDiv w:val="1"/>
      <w:marLeft w:val="0"/>
      <w:marRight w:val="0"/>
      <w:marTop w:val="0"/>
      <w:marBottom w:val="0"/>
      <w:divBdr>
        <w:top w:val="none" w:sz="0" w:space="0" w:color="auto"/>
        <w:left w:val="none" w:sz="0" w:space="0" w:color="auto"/>
        <w:bottom w:val="none" w:sz="0" w:space="0" w:color="auto"/>
        <w:right w:val="none" w:sz="0" w:space="0" w:color="auto"/>
      </w:divBdr>
    </w:div>
    <w:div w:id="2020548146">
      <w:bodyDiv w:val="1"/>
      <w:marLeft w:val="0"/>
      <w:marRight w:val="0"/>
      <w:marTop w:val="0"/>
      <w:marBottom w:val="0"/>
      <w:divBdr>
        <w:top w:val="none" w:sz="0" w:space="0" w:color="auto"/>
        <w:left w:val="none" w:sz="0" w:space="0" w:color="auto"/>
        <w:bottom w:val="none" w:sz="0" w:space="0" w:color="auto"/>
        <w:right w:val="none" w:sz="0" w:space="0" w:color="auto"/>
      </w:divBdr>
    </w:div>
    <w:div w:id="2037579963">
      <w:bodyDiv w:val="1"/>
      <w:marLeft w:val="0"/>
      <w:marRight w:val="0"/>
      <w:marTop w:val="0"/>
      <w:marBottom w:val="0"/>
      <w:divBdr>
        <w:top w:val="none" w:sz="0" w:space="0" w:color="auto"/>
        <w:left w:val="none" w:sz="0" w:space="0" w:color="auto"/>
        <w:bottom w:val="none" w:sz="0" w:space="0" w:color="auto"/>
        <w:right w:val="none" w:sz="0" w:space="0" w:color="auto"/>
      </w:divBdr>
      <w:divsChild>
        <w:div w:id="345981082">
          <w:marLeft w:val="0"/>
          <w:marRight w:val="0"/>
          <w:marTop w:val="0"/>
          <w:marBottom w:val="0"/>
          <w:divBdr>
            <w:top w:val="none" w:sz="0" w:space="0" w:color="auto"/>
            <w:left w:val="none" w:sz="0" w:space="0" w:color="auto"/>
            <w:bottom w:val="none" w:sz="0" w:space="0" w:color="auto"/>
            <w:right w:val="none" w:sz="0" w:space="0" w:color="auto"/>
          </w:divBdr>
        </w:div>
      </w:divsChild>
    </w:div>
    <w:div w:id="2057385495">
      <w:bodyDiv w:val="1"/>
      <w:marLeft w:val="0"/>
      <w:marRight w:val="0"/>
      <w:marTop w:val="0"/>
      <w:marBottom w:val="0"/>
      <w:divBdr>
        <w:top w:val="none" w:sz="0" w:space="0" w:color="auto"/>
        <w:left w:val="none" w:sz="0" w:space="0" w:color="auto"/>
        <w:bottom w:val="none" w:sz="0" w:space="0" w:color="auto"/>
        <w:right w:val="none" w:sz="0" w:space="0" w:color="auto"/>
      </w:divBdr>
    </w:div>
    <w:div w:id="2120368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3063</Words>
  <Characters>17462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ChauffHer</vt:lpstr>
    </vt:vector>
  </TitlesOfParts>
  <Company/>
  <LinksUpToDate>false</LinksUpToDate>
  <CharactersWithSpaces>20485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ChauffHer</dc:title>
  <dc:subject>Driven by women, for women</dc:subject>
  <dc:creator>It in business lab</dc:creator>
  <cp:keywords/>
  <dc:description/>
  <cp:lastModifiedBy>Meerub Nadeem</cp:lastModifiedBy>
  <cp:revision>2</cp:revision>
  <dcterms:created xsi:type="dcterms:W3CDTF">2026-05-18T07:46:00Z</dcterms:created>
  <dcterms:modified xsi:type="dcterms:W3CDTF">2026-05-18T07:46:00Z</dcterms:modified>
</cp:coreProperties>
</file>