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0D0" w:rsidRDefault="005337F8">
      <w:r>
        <w:t xml:space="preserve">Hi this is Dinesh from Team </w:t>
      </w:r>
      <w:proofErr w:type="gramStart"/>
      <w:r>
        <w:t>8 ,</w:t>
      </w:r>
      <w:proofErr w:type="gramEnd"/>
      <w:r>
        <w:t xml:space="preserve"> we started cleaning the data by generating descriptive statics of mean ,SD, min max and quartile deviation of variables. While doing this we notices minimum value for many variables are </w:t>
      </w:r>
      <w:proofErr w:type="gramStart"/>
      <w:r>
        <w:t>0 ,as</w:t>
      </w:r>
      <w:proofErr w:type="gramEnd"/>
      <w:r>
        <w:t xml:space="preserve"> biological parameters like glucose , BP, skin thickness , insulin and BMI cannot have zero values , we can infer that null values have been coded as 0</w:t>
      </w:r>
    </w:p>
    <w:p w:rsidR="005337F8" w:rsidRDefault="005337F8">
      <w:r>
        <w:t xml:space="preserve">Checking for 0 </w:t>
      </w:r>
      <w:proofErr w:type="gramStart"/>
      <w:r>
        <w:t>count ,</w:t>
      </w:r>
      <w:proofErr w:type="gramEnd"/>
      <w:r>
        <w:t xml:space="preserve"> we see Glucose , Blood Pressure and BMI have less than 5% 0 values , hence dropping them would not significantly impact the sample size.</w:t>
      </w:r>
    </w:p>
    <w:p w:rsidR="005337F8" w:rsidRDefault="005337F8">
      <w:r>
        <w:t>However Insulin with 374 and Skin thickness 227 in a data set 768 is almost 50</w:t>
      </w:r>
      <w:proofErr w:type="gramStart"/>
      <w:r>
        <w:t>% ,</w:t>
      </w:r>
      <w:proofErr w:type="gramEnd"/>
      <w:r>
        <w:t xml:space="preserve"> hence we need to impute them with suitable Mean or Median</w:t>
      </w:r>
    </w:p>
    <w:p w:rsidR="005337F8" w:rsidRDefault="005337F8">
      <w:r>
        <w:t xml:space="preserve">We can see from the box plot for insulin against Class variable that there are many outliers which are skewing the mean by around 30 points and there is also a significant 70 point difference between the mean and </w:t>
      </w:r>
      <w:proofErr w:type="gramStart"/>
      <w:r>
        <w:t>median .</w:t>
      </w:r>
      <w:proofErr w:type="gramEnd"/>
      <w:r>
        <w:t xml:space="preserve"> we decided to replace the zero values of ND with median 102.5 and D with 169.5</w:t>
      </w:r>
    </w:p>
    <w:p w:rsidR="005337F8" w:rsidRDefault="005337F8">
      <w:r>
        <w:t xml:space="preserve">In the Box plot for skin thickness and class variable we </w:t>
      </w:r>
      <w:r w:rsidR="00D77182">
        <w:t>see only marginal difference between mean and median hence we decided to replace 0 with their respective Mean</w:t>
      </w:r>
    </w:p>
    <w:p w:rsidR="00D77182" w:rsidRDefault="00D77182"/>
    <w:p w:rsidR="00D77182" w:rsidRDefault="00D77182">
      <w:r>
        <w:t xml:space="preserve">This is the code to impute 0 with suitable Mean Median for insulin and skin </w:t>
      </w:r>
      <w:proofErr w:type="gramStart"/>
      <w:r>
        <w:t>thickness .</w:t>
      </w:r>
      <w:proofErr w:type="gramEnd"/>
      <w:r>
        <w:t xml:space="preserve"> we dropped the 0 value rows for low impact </w:t>
      </w:r>
      <w:proofErr w:type="gramStart"/>
      <w:r>
        <w:t>Glucose ,</w:t>
      </w:r>
      <w:proofErr w:type="gramEnd"/>
      <w:r>
        <w:t xml:space="preserve"> BP and BMI.</w:t>
      </w:r>
    </w:p>
    <w:p w:rsidR="00D77182" w:rsidRDefault="00D77182">
      <w:r>
        <w:t>We also renamed the long variable names with shorter Alias to help visualization through graphs</w:t>
      </w:r>
    </w:p>
    <w:p w:rsidR="00D77182" w:rsidRDefault="00D77182">
      <w:r>
        <w:t>You can see we have been able to successfully impute the 0 values with only 6% sample size reduction.</w:t>
      </w:r>
    </w:p>
    <w:p w:rsidR="00D77182" w:rsidRDefault="00D77182"/>
    <w:p w:rsidR="00D77182" w:rsidRDefault="00D77182">
      <w:r>
        <w:t xml:space="preserve">Moving on to Data exploration we started with Univariate </w:t>
      </w:r>
      <w:proofErr w:type="gramStart"/>
      <w:r>
        <w:t>analysis .</w:t>
      </w:r>
      <w:proofErr w:type="gramEnd"/>
      <w:r>
        <w:t xml:space="preserve"> Pie Plot of resultant class variable shows </w:t>
      </w:r>
      <w:proofErr w:type="gramStart"/>
      <w:r>
        <w:t>that  65</w:t>
      </w:r>
      <w:proofErr w:type="gramEnd"/>
      <w:r>
        <w:t xml:space="preserve">% of sample population are </w:t>
      </w:r>
      <w:proofErr w:type="spellStart"/>
      <w:r>
        <w:t>non diabetic</w:t>
      </w:r>
      <w:proofErr w:type="spellEnd"/>
    </w:p>
    <w:p w:rsidR="00D77182" w:rsidRDefault="00D77182">
      <w:r>
        <w:t xml:space="preserve">we plotted the Histogram and density graph for other variables. </w:t>
      </w:r>
    </w:p>
    <w:p w:rsidR="00D77182" w:rsidRDefault="00D77182">
      <w:r>
        <w:t xml:space="preserve">Insulin and Pedigree are right </w:t>
      </w:r>
      <w:proofErr w:type="spellStart"/>
      <w:r>
        <w:t>skwed</w:t>
      </w:r>
      <w:proofErr w:type="spellEnd"/>
      <w:r>
        <w:t xml:space="preserve"> with long tail</w:t>
      </w:r>
    </w:p>
    <w:p w:rsidR="00D77182" w:rsidRDefault="00D77182">
      <w:r>
        <w:t xml:space="preserve">Glucose and results are left skewed and rest of the variables </w:t>
      </w:r>
      <w:proofErr w:type="gramStart"/>
      <w:r>
        <w:t>are more or less</w:t>
      </w:r>
      <w:proofErr w:type="gramEnd"/>
      <w:r>
        <w:t xml:space="preserve"> centered</w:t>
      </w:r>
    </w:p>
    <w:p w:rsidR="00D77182" w:rsidRDefault="00D77182">
      <w:r>
        <w:t xml:space="preserve">Interestingly no bi modal series were </w:t>
      </w:r>
      <w:proofErr w:type="gramStart"/>
      <w:r>
        <w:t>observed ,so</w:t>
      </w:r>
      <w:proofErr w:type="gramEnd"/>
      <w:r>
        <w:t xml:space="preserve"> there could be no proper demarcation between groups , let us further check using Bi Variate analysis</w:t>
      </w:r>
    </w:p>
    <w:p w:rsidR="00E560FD" w:rsidRDefault="00E560FD">
      <w:r>
        <w:t>We used pair plot to compare inter relation between variables</w:t>
      </w:r>
    </w:p>
    <w:p w:rsidR="00E560FD" w:rsidRDefault="00E560FD">
      <w:r>
        <w:t>The diagonal shows the main effect of the variable on itself in sub group of D /ND. For example the density plot of 2</w:t>
      </w:r>
      <w:r w:rsidRPr="00E560FD">
        <w:rPr>
          <w:vertAlign w:val="superscript"/>
        </w:rPr>
        <w:t>nd</w:t>
      </w:r>
      <w:r>
        <w:t xml:space="preserve"> row glucose shows distinct peak point for D /</w:t>
      </w:r>
      <w:proofErr w:type="gramStart"/>
      <w:r>
        <w:t>ND ,</w:t>
      </w:r>
      <w:proofErr w:type="gramEnd"/>
      <w:r>
        <w:t xml:space="preserve"> but there is also large over lap between the groups . </w:t>
      </w:r>
    </w:p>
    <w:p w:rsidR="00E560FD" w:rsidRDefault="00E560FD">
      <w:r>
        <w:t xml:space="preserve">The interaction effect of glucose with other variable shows some distinct grouping in scatter plots. Let us further explore using </w:t>
      </w:r>
      <w:proofErr w:type="spellStart"/>
      <w:r>
        <w:t>pearson</w:t>
      </w:r>
      <w:proofErr w:type="spellEnd"/>
      <w:r>
        <w:t xml:space="preserve"> co relation coefficient and heat maps</w:t>
      </w:r>
    </w:p>
    <w:p w:rsidR="00E560FD" w:rsidRDefault="00E560FD">
      <w:r>
        <w:t xml:space="preserve">If we look horizontally in the last </w:t>
      </w:r>
      <w:proofErr w:type="gramStart"/>
      <w:r>
        <w:t>low ,</w:t>
      </w:r>
      <w:proofErr w:type="gramEnd"/>
      <w:r>
        <w:t xml:space="preserve"> we can see resultant variable is most co related to Glucose followed by others . Incidentally Glucose is also equally co related to insulin</w:t>
      </w:r>
    </w:p>
    <w:p w:rsidR="00E560FD" w:rsidRDefault="00E560FD">
      <w:r>
        <w:t xml:space="preserve">Above is the ranking of resultant co </w:t>
      </w:r>
      <w:proofErr w:type="gramStart"/>
      <w:r>
        <w:t>relation ,</w:t>
      </w:r>
      <w:proofErr w:type="gramEnd"/>
      <w:r>
        <w:t xml:space="preserve"> as seen from the heat map even though insulin is 2</w:t>
      </w:r>
      <w:r w:rsidRPr="00E560FD">
        <w:rPr>
          <w:vertAlign w:val="superscript"/>
        </w:rPr>
        <w:t>nd</w:t>
      </w:r>
      <w:r>
        <w:t xml:space="preserve"> after glucose only one of this variable is recommended for use in model to avoid any inflation variation.</w:t>
      </w:r>
    </w:p>
    <w:p w:rsidR="00D77182" w:rsidRDefault="00E560FD">
      <w:r>
        <w:t>Let us further deep dive into Data Visualization and Analysis.</w:t>
      </w:r>
      <w:bookmarkStart w:id="0" w:name="_GoBack"/>
      <w:bookmarkEnd w:id="0"/>
    </w:p>
    <w:sectPr w:rsidR="00D77182" w:rsidSect="00E560FD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7F8"/>
    <w:rsid w:val="00144EF1"/>
    <w:rsid w:val="005337F8"/>
    <w:rsid w:val="00CB50D0"/>
    <w:rsid w:val="00D77182"/>
    <w:rsid w:val="00E5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264E4"/>
  <w15:chartTrackingRefBased/>
  <w15:docId w15:val="{044B06CF-F011-4F88-A394-E708A156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D, Dinesh Kumar</dc:creator>
  <cp:keywords/>
  <dc:description/>
  <cp:lastModifiedBy>D, Dinesh Kumar</cp:lastModifiedBy>
  <cp:revision>1</cp:revision>
  <dcterms:created xsi:type="dcterms:W3CDTF">2021-04-03T01:05:00Z</dcterms:created>
  <dcterms:modified xsi:type="dcterms:W3CDTF">2021-04-03T01:36:00Z</dcterms:modified>
</cp:coreProperties>
</file>