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B7" w:rsidRPr="009329B7" w:rsidRDefault="009329B7" w:rsidP="009329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29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Why the New Sea Level Alarm Can't Be Ignored</w:t>
      </w:r>
    </w:p>
    <w:p w:rsidR="009329B7" w:rsidRDefault="009329B7">
      <w:r>
        <w:t xml:space="preserve">Climate has changed naturally even within human history, that study said, and sea level has changed with it—but </w:t>
      </w:r>
      <w:hyperlink r:id="rId4" w:history="1">
        <w:r>
          <w:rPr>
            <w:rStyle w:val="Hyperlink"/>
          </w:rPr>
          <w:t>not as fast as we’re changing it now</w:t>
        </w:r>
      </w:hyperlink>
      <w:r>
        <w:t>.</w:t>
      </w:r>
    </w:p>
    <w:p w:rsidR="00000000" w:rsidRDefault="009329B7">
      <w:r>
        <w:t>A polar bear stands atop an iceberg near the island of Spitsbergen, in Norway's Svalbard archipelago.</w:t>
      </w:r>
    </w:p>
    <w:p w:rsidR="009329B7" w:rsidRDefault="00DE2193" w:rsidP="00DE2193">
      <w:pPr>
        <w:tabs>
          <w:tab w:val="left" w:pos="2910"/>
        </w:tabs>
      </w:pPr>
      <w:r>
        <w:tab/>
      </w:r>
    </w:p>
    <w:p w:rsidR="009329B7" w:rsidRDefault="009329B7" w:rsidP="009329B7">
      <w:pPr>
        <w:pStyle w:val="Heading1"/>
      </w:pPr>
      <w:r>
        <w:t xml:space="preserve">Corals Are Dying on the Great Barrier Reef </w:t>
      </w:r>
    </w:p>
    <w:p w:rsidR="009329B7" w:rsidRDefault="009329B7" w:rsidP="009329B7">
      <w:pPr>
        <w:pStyle w:val="NormalWeb"/>
      </w:pPr>
      <w:r>
        <w:t>Australian government issues emergency response level and warns that bleaching may be linked to climate change.</w:t>
      </w:r>
    </w:p>
    <w:p w:rsidR="009329B7" w:rsidRDefault="009329B7">
      <w:r>
        <w:t xml:space="preserve">Scientists have discovered an </w:t>
      </w:r>
      <w:hyperlink r:id="rId5" w:history="1">
        <w:r>
          <w:rPr>
            <w:rStyle w:val="Hyperlink"/>
          </w:rPr>
          <w:t>unprecedented die-off</w:t>
        </w:r>
      </w:hyperlink>
      <w:r>
        <w:t xml:space="preserve"> in the world's largest reef, the </w:t>
      </w:r>
      <w:hyperlink r:id="rId6" w:history="1">
        <w:r>
          <w:rPr>
            <w:rStyle w:val="Hyperlink"/>
          </w:rPr>
          <w:t>Great Barrier Reef</w:t>
        </w:r>
      </w:hyperlink>
      <w:r>
        <w:t>, prompting the Australian government to issue its highest response level. </w:t>
      </w:r>
    </w:p>
    <w:p w:rsidR="009329B7" w:rsidRDefault="009329B7"/>
    <w:p w:rsidR="009329B7" w:rsidRDefault="009329B7" w:rsidP="009329B7">
      <w:pPr>
        <w:pStyle w:val="Heading1"/>
      </w:pPr>
      <w:r>
        <w:t xml:space="preserve">The First Official Climate Refugees in the U.S. Race Against Time </w:t>
      </w:r>
    </w:p>
    <w:p w:rsidR="009329B7" w:rsidRDefault="009329B7" w:rsidP="009329B7">
      <w:pPr>
        <w:pStyle w:val="NormalWeb"/>
      </w:pPr>
      <w:r>
        <w:t>A Native American tribe struggles to hold on to their culture in a Louisiana bayou while their land slips into the Gulf of Mexico.</w:t>
      </w:r>
    </w:p>
    <w:p w:rsidR="009329B7" w:rsidRDefault="009329B7">
      <w:r>
        <w:t>Since 1955, the island has lost 98 percent of its land. Island Road, pictured, frequently washes out.</w:t>
      </w:r>
    </w:p>
    <w:sectPr w:rsidR="0093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329B7"/>
    <w:rsid w:val="00915A42"/>
    <w:rsid w:val="009329B7"/>
    <w:rsid w:val="00DE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29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m.nationalgeographic.com/2011/05/great-barrier-reef/holland-text" TargetMode="External"/><Relationship Id="rId5" Type="http://schemas.openxmlformats.org/officeDocument/2006/relationships/hyperlink" Target="http://www.gbrmpa.gov.au/media-room/latest-news/coral-bleaching/2016/coral-mortality-rises-in-remote-far-north" TargetMode="External"/><Relationship Id="rId4" Type="http://schemas.openxmlformats.org/officeDocument/2006/relationships/hyperlink" Target="http://ngm.nationalgeographic.com/2013/09/rising-seas/folger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2016-11-26T08:24:00Z</dcterms:created>
  <dcterms:modified xsi:type="dcterms:W3CDTF">2016-11-26T09:19:00Z</dcterms:modified>
</cp:coreProperties>
</file>