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323"/>
        <w:gridCol w:w="4395"/>
        <w:gridCol w:w="1701"/>
        <w:gridCol w:w="1417"/>
      </w:tblGrid>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Course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Elements of Electrical and Electronics Engineering </w:t>
            </w: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Semester:</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I/II</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Date of Performance: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25/10/2021</w:t>
            </w: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Batch No:</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A3</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Faculty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Roll No:</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16010121051</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Faculty Sign &amp; Date: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Grade/Marks:</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 25</w:t>
            </w:r>
          </w:p>
        </w:tc>
      </w:tr>
    </w:tbl>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r>
        <w:rPr>
          <w:rFonts w:ascii="Times New Roman" w:hAnsi="Times New Roman" w:cs="Times New Roman" w:eastAsia="Times New Roman"/>
          <w:b/>
          <w:color w:val="BC202E"/>
          <w:spacing w:val="0"/>
          <w:position w:val="0"/>
          <w:sz w:val="28"/>
          <w:shd w:fill="FFFFFF" w:val="clear"/>
        </w:rPr>
        <w:t xml:space="preserve">Experiment No: 1</w:t>
      </w: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r>
        <w:rPr>
          <w:rFonts w:ascii="Times New Roman" w:hAnsi="Times New Roman" w:cs="Times New Roman" w:eastAsia="Times New Roman"/>
          <w:b/>
          <w:color w:val="BC202E"/>
          <w:spacing w:val="0"/>
          <w:position w:val="0"/>
          <w:sz w:val="28"/>
          <w:shd w:fill="FFFFFF" w:val="clear"/>
        </w:rPr>
        <w:t xml:space="preserve">Title: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8"/>
          <w:shd w:fill="FFFFFF" w:val="clear"/>
        </w:rPr>
        <w:t xml:space="preserve">Study of Various types of Electronic and Electrical components and Instruments.</w:t>
      </w:r>
    </w:p>
    <w:p>
      <w:pPr>
        <w:spacing w:before="0" w:after="0" w:line="240"/>
        <w:ind w:right="0" w:left="284" w:firstLine="0"/>
        <w:jc w:val="left"/>
        <w:rPr>
          <w:rFonts w:ascii="Times New Roman" w:hAnsi="Times New Roman" w:cs="Times New Roman" w:eastAsia="Times New Roman"/>
          <w:b/>
          <w:color w:val="000000"/>
          <w:spacing w:val="0"/>
          <w:position w:val="0"/>
          <w:sz w:val="28"/>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709" w:firstLine="709"/>
              <w:jc w:val="left"/>
              <w:rPr>
                <w:spacing w:val="0"/>
                <w:position w:val="0"/>
              </w:rPr>
            </w:pPr>
            <w:r>
              <w:rPr>
                <w:rFonts w:ascii="Times New Roman" w:hAnsi="Times New Roman" w:cs="Times New Roman" w:eastAsia="Times New Roman"/>
                <w:b/>
                <w:color w:val="BC202E"/>
                <w:spacing w:val="0"/>
                <w:position w:val="0"/>
                <w:sz w:val="24"/>
                <w:shd w:fill="FFFFFF" w:val="clear"/>
              </w:rPr>
              <w:t xml:space="preserve">Aim and Objective of the Experiment:</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7"/>
              </w:numPr>
              <w:spacing w:before="0" w:after="200" w:line="276"/>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To understand the working principle of various components and Instruments. </w:t>
            </w:r>
          </w:p>
          <w:p>
            <w:pPr>
              <w:numPr>
                <w:ilvl w:val="0"/>
                <w:numId w:val="27"/>
              </w:numPr>
              <w:spacing w:before="0" w:after="200" w:line="276"/>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To understand the applications of various components and Instruments.</w:t>
            </w:r>
          </w:p>
          <w:p>
            <w:pPr>
              <w:spacing w:before="0" w:after="200" w:line="260"/>
              <w:ind w:right="0" w:left="3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Bread Board, Resistors, Capacitors, Inductors, Diodes, BJT, Switches, Cathode Ray </w:t>
            </w:r>
          </w:p>
          <w:p>
            <w:pPr>
              <w:spacing w:before="0" w:after="200" w:line="260"/>
              <w:ind w:right="0" w:left="36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       Oscilloscope, </w:t>
              <w:tab/>
              <w:t xml:space="preserve">Function Generator.</w:t>
            </w:r>
          </w:p>
        </w:tc>
      </w:tr>
    </w:tbl>
    <w:p>
      <w:pPr>
        <w:spacing w:before="0" w:after="0" w:line="240"/>
        <w:ind w:right="0" w:left="-709" w:firstLine="0"/>
        <w:jc w:val="left"/>
        <w:rPr>
          <w:rFonts w:ascii="Times New Roman" w:hAnsi="Times New Roman" w:cs="Times New Roman" w:eastAsia="Times New Roman"/>
          <w:b/>
          <w:color w:val="auto"/>
          <w:spacing w:val="0"/>
          <w:position w:val="0"/>
          <w:sz w:val="24"/>
          <w:shd w:fill="FFFFFF"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COs to be achieved:</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CO1:</w:t>
            </w:r>
            <w:r>
              <w:rPr>
                <w:rFonts w:ascii="Times New Roman" w:hAnsi="Times New Roman" w:cs="Times New Roman" w:eastAsia="Times New Roman"/>
                <w:color w:val="auto"/>
                <w:spacing w:val="0"/>
                <w:position w:val="0"/>
                <w:sz w:val="24"/>
                <w:shd w:fill="auto" w:val="clear"/>
              </w:rPr>
              <w:t xml:space="preserve"> Analyze resistive networks excited by DC sources using various network theorems.</w:t>
              <w:br/>
              <w:t xml:space="preserve">.</w:t>
            </w:r>
          </w:p>
          <w:p>
            <w:pPr>
              <w:spacing w:before="0" w:after="200" w:line="264"/>
              <w:ind w:right="0" w:left="0" w:firstLine="0"/>
              <w:jc w:val="both"/>
              <w:rPr>
                <w:color w:val="auto"/>
                <w:spacing w:val="0"/>
                <w:position w:val="0"/>
                <w:shd w:fill="auto" w:val="clear"/>
              </w:rPr>
            </w:pPr>
          </w:p>
        </w:tc>
      </w:tr>
    </w:tbl>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10004"/>
      </w:tblGrid>
      <w:tr>
        <w:trPr>
          <w:trHeight w:val="1" w:hRule="atLeast"/>
          <w:jc w:val="left"/>
        </w:trPr>
        <w:tc>
          <w:tcPr>
            <w:tcW w:w="100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709" w:firstLine="709"/>
              <w:jc w:val="left"/>
              <w:rPr>
                <w:rFonts w:ascii="Times New Roman" w:hAnsi="Times New Roman" w:cs="Times New Roman" w:eastAsia="Times New Roman"/>
                <w:b/>
                <w:color w:val="BC202E"/>
                <w:spacing w:val="0"/>
                <w:position w:val="0"/>
                <w:sz w:val="24"/>
                <w:shd w:fill="FFFFFF" w:val="clear"/>
              </w:rPr>
            </w:pPr>
            <w:r>
              <w:rPr>
                <w:rFonts w:ascii="Times New Roman" w:hAnsi="Times New Roman" w:cs="Times New Roman" w:eastAsia="Times New Roman"/>
                <w:b/>
                <w:color w:val="BC202E"/>
                <w:spacing w:val="0"/>
                <w:position w:val="0"/>
                <w:sz w:val="24"/>
                <w:shd w:fill="FFFFFF" w:val="clear"/>
              </w:rPr>
              <w:t xml:space="preserve">Theory:</w:t>
            </w:r>
          </w:p>
          <w:p>
            <w:pPr>
              <w:spacing w:before="0" w:after="200" w:line="276"/>
              <w:ind w:right="0" w:left="-709" w:firstLine="709"/>
              <w:jc w:val="left"/>
              <w:rPr>
                <w:rFonts w:ascii="Times New Roman" w:hAnsi="Times New Roman" w:cs="Times New Roman" w:eastAsia="Times New Roman"/>
                <w:b/>
                <w:color w:val="BC202E"/>
                <w:spacing w:val="0"/>
                <w:position w:val="0"/>
                <w:sz w:val="24"/>
                <w:shd w:fill="FFFFFF" w:val="clear"/>
              </w:rPr>
            </w:pPr>
          </w:p>
          <w:p>
            <w:pPr>
              <w:spacing w:before="0" w:after="200" w:line="276"/>
              <w:ind w:right="0" w:left="-709" w:firstLine="709"/>
              <w:jc w:val="left"/>
              <w:rPr>
                <w:spacing w:val="0"/>
                <w:position w:val="0"/>
              </w:rPr>
            </w:pPr>
          </w:p>
        </w:tc>
      </w:tr>
      <w:tr>
        <w:trPr>
          <w:trHeight w:val="11357" w:hRule="auto"/>
          <w:jc w:val="left"/>
        </w:trPr>
        <w:tc>
          <w:tcPr>
            <w:tcW w:w="100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E or columns F</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pPr>
              <w:spacing w:before="0" w:after="200" w:line="276"/>
              <w:ind w:right="0" w:left="34" w:hanging="34"/>
              <w:jc w:val="both"/>
              <w:rPr>
                <w:rFonts w:ascii="Times New Roman" w:hAnsi="Times New Roman" w:cs="Times New Roman" w:eastAsia="Times New Roman"/>
                <w:color w:val="000000"/>
                <w:spacing w:val="0"/>
                <w:position w:val="0"/>
                <w:sz w:val="24"/>
                <w:shd w:fill="FFFFFF" w:val="clear"/>
              </w:rPr>
            </w:pPr>
          </w:p>
          <w:p>
            <w:pPr>
              <w:spacing w:before="0" w:after="200" w:line="276"/>
              <w:ind w:right="0" w:left="34" w:hanging="34"/>
              <w:jc w:val="both"/>
              <w:rPr>
                <w:rFonts w:ascii="Times New Roman" w:hAnsi="Times New Roman" w:cs="Times New Roman" w:eastAsia="Times New Roman"/>
                <w:color w:val="000000"/>
                <w:spacing w:val="0"/>
                <w:position w:val="0"/>
                <w:sz w:val="24"/>
                <w:shd w:fill="FFFFFF" w:val="clear"/>
              </w:rPr>
            </w:pPr>
          </w:p>
          <w:p>
            <w:pPr>
              <w:spacing w:before="0" w:after="200" w:line="276"/>
              <w:ind w:right="0" w:left="34" w:hanging="34"/>
              <w:jc w:val="center"/>
              <w:rPr>
                <w:rFonts w:ascii="Times New Roman" w:hAnsi="Times New Roman" w:cs="Times New Roman" w:eastAsia="Times New Roman"/>
                <w:color w:val="000000"/>
                <w:spacing w:val="0"/>
                <w:position w:val="0"/>
                <w:sz w:val="24"/>
                <w:shd w:fill="FFFFFF" w:val="clear"/>
              </w:rPr>
            </w:pPr>
            <w:r>
              <w:object w:dxaOrig="9332" w:dyaOrig="5986">
                <v:rect xmlns:o="urn:schemas-microsoft-com:office:office" xmlns:v="urn:schemas-microsoft-com:vml" id="rectole0000000000" style="width:466.600000pt;height:299.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00"/>
                <w:spacing w:val="0"/>
                <w:position w:val="0"/>
                <w:sz w:val="24"/>
                <w:shd w:fill="FFFFFF" w:val="clear"/>
              </w:rPr>
              <w:t xml:space="preserve">     </w:t>
            </w:r>
          </w:p>
          <w:p>
            <w:pPr>
              <w:spacing w:before="0" w:after="200" w:line="276"/>
              <w:ind w:right="0" w:left="34" w:hanging="34"/>
              <w:jc w:val="center"/>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auto"/>
                <w:spacing w:val="0"/>
                <w:position w:val="0"/>
                <w:sz w:val="20"/>
                <w:shd w:fill="FFFFFF" w:val="clear"/>
              </w:rPr>
              <w:t xml:space="preserve">Fig. Bread board</w:t>
            </w:r>
          </w:p>
          <w:p>
            <w:pPr>
              <w:spacing w:before="0" w:after="200" w:line="276"/>
              <w:ind w:right="0" w:left="34" w:hanging="34"/>
              <w:jc w:val="both"/>
              <w:rPr>
                <w:rFonts w:ascii="Times New Roman" w:hAnsi="Times New Roman" w:cs="Times New Roman" w:eastAsia="Times New Roman"/>
                <w:color w:val="000000"/>
                <w:spacing w:val="0"/>
                <w:position w:val="0"/>
                <w:sz w:val="24"/>
                <w:shd w:fill="FFFFFF"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Resistors: </w:t>
            </w:r>
            <w:r>
              <w:rPr>
                <w:rFonts w:ascii="Times New Roman" w:hAnsi="Times New Roman" w:cs="Times New Roman" w:eastAsia="Times New Roman"/>
                <w:color w:val="auto"/>
                <w:spacing w:val="0"/>
                <w:position w:val="0"/>
                <w:sz w:val="24"/>
                <w:shd w:fill="FFFFFF" w:val="clear"/>
              </w:rPr>
              <w:t xml:space="preserve">Those components and devices, which are specially designed to have a certain amount of resistance and used to oppose or limit the electric current, is called resistors. </w:t>
            </w:r>
            <w:r>
              <w:rPr>
                <w:rFonts w:ascii="Times New Roman" w:hAnsi="Times New Roman" w:cs="Times New Roman" w:eastAsia="Times New Roman"/>
                <w:color w:val="auto"/>
                <w:spacing w:val="0"/>
                <w:position w:val="0"/>
                <w:sz w:val="24"/>
                <w:shd w:fill="auto" w:val="clear"/>
              </w:rPr>
              <w:t xml:space="preserve">Each resistor has two main characteristics.</w:t>
            </w:r>
          </w:p>
          <w:p>
            <w:pPr>
              <w:numPr>
                <w:ilvl w:val="0"/>
                <w:numId w:val="46"/>
              </w:numPr>
              <w:spacing w:before="0" w:after="200" w:line="276"/>
              <w:ind w:right="0" w:left="405"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Its resistance value in ohms and  2) its power dissipating capacity in watts</w:t>
            </w:r>
          </w:p>
          <w:p>
            <w:pPr>
              <w:spacing w:before="0" w:after="200" w:line="276"/>
              <w:ind w:right="0" w:left="405"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pPr>
              <w:spacing w:before="0" w:after="200" w:line="276"/>
              <w:ind w:right="0" w:left="405"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405"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405" w:firstLine="0"/>
              <w:jc w:val="both"/>
              <w:rPr>
                <w:rFonts w:ascii="Times New Roman" w:hAnsi="Times New Roman" w:cs="Times New Roman" w:eastAsia="Times New Roman"/>
                <w:color w:val="auto"/>
                <w:spacing w:val="0"/>
                <w:position w:val="0"/>
                <w:sz w:val="24"/>
                <w:shd w:fill="auto" w:val="clear"/>
              </w:rPr>
            </w:pPr>
          </w:p>
          <w:p>
            <w:pPr>
              <w:numPr>
                <w:ilvl w:val="0"/>
                <w:numId w:val="48"/>
              </w:numPr>
              <w:spacing w:before="0" w:after="200" w:line="276"/>
              <w:ind w:right="0" w:left="1080" w:hanging="72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Fixed resistors</w:t>
            </w:r>
          </w:p>
          <w:p>
            <w:pPr>
              <w:spacing w:before="0" w:after="200" w:line="276"/>
              <w:ind w:right="0" w:left="34" w:hanging="34"/>
              <w:jc w:val="center"/>
              <w:rPr>
                <w:rFonts w:ascii="Times New Roman" w:hAnsi="Times New Roman" w:cs="Times New Roman" w:eastAsia="Times New Roman"/>
                <w:color w:val="000000"/>
                <w:spacing w:val="0"/>
                <w:position w:val="0"/>
                <w:sz w:val="24"/>
                <w:shd w:fill="FFFFFF" w:val="clear"/>
              </w:rPr>
            </w:pPr>
            <w:r>
              <w:object w:dxaOrig="7385" w:dyaOrig="5237">
                <v:rect xmlns:o="urn:schemas-microsoft-com:office:office" xmlns:v="urn:schemas-microsoft-com:vml" id="rectole0000000001" style="width:369.250000pt;height:261.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50"/>
              </w:numPr>
              <w:spacing w:before="0" w:after="200" w:line="276"/>
              <w:ind w:right="0" w:left="1080" w:hanging="72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Variable Resistor (POT):</w:t>
            </w:r>
          </w:p>
          <w:p>
            <w:pPr>
              <w:spacing w:before="0" w:after="200" w:line="276"/>
              <w:ind w:right="0" w:left="1080" w:firstLine="0"/>
              <w:jc w:val="both"/>
              <w:rPr>
                <w:rFonts w:ascii="Times New Roman" w:hAnsi="Times New Roman" w:cs="Times New Roman" w:eastAsia="Times New Roman"/>
                <w:color w:val="auto"/>
                <w:spacing w:val="0"/>
                <w:position w:val="0"/>
                <w:sz w:val="24"/>
                <w:shd w:fill="FFFFFF"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FFFFFF" w:val="clear"/>
              </w:rPr>
            </w:pPr>
            <w:r>
              <w:object w:dxaOrig="7192" w:dyaOrig="5832">
                <v:rect xmlns:o="urn:schemas-microsoft-com:office:office" xmlns:v="urn:schemas-microsoft-com:vml" id="rectole0000000002" style="width:359.600000pt;height:291.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Fixed resistors are further classified into: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Carbon composition type resistors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Metalized type resistors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Wire wound type resistors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w:t>
            </w:r>
            <w:r>
              <w:rPr>
                <w:rFonts w:ascii="Times New Roman" w:hAnsi="Times New Roman" w:cs="Times New Roman" w:eastAsia="Times New Roman"/>
                <w:b/>
                <w:i/>
                <w:color w:val="auto"/>
                <w:spacing w:val="0"/>
                <w:position w:val="0"/>
                <w:sz w:val="24"/>
                <w:shd w:fill="auto" w:val="clear"/>
              </w:rPr>
              <w:t xml:space="preserve">Carbon composition type resistors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This is the most common type of low wattage resistor. The resistive material is of carbon-clay composition and the leads are made of tinned copper. These resistors are cheap and reliable and stability is high.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w:t>
            </w:r>
            <w:r>
              <w:rPr>
                <w:rFonts w:ascii="Times New Roman" w:hAnsi="Times New Roman" w:cs="Times New Roman" w:eastAsia="Times New Roman"/>
                <w:b/>
                <w:i/>
                <w:color w:val="auto"/>
                <w:spacing w:val="0"/>
                <w:position w:val="0"/>
                <w:sz w:val="24"/>
                <w:shd w:fill="auto" w:val="clear"/>
              </w:rPr>
              <w:t xml:space="preserve">Wire wound resistors</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 </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w:t>
            </w:r>
            <w:r>
              <w:rPr>
                <w:rFonts w:ascii="Times New Roman" w:hAnsi="Times New Roman" w:cs="Times New Roman" w:eastAsia="Times New Roman"/>
                <w:b/>
                <w:i/>
                <w:color w:val="auto"/>
                <w:spacing w:val="0"/>
                <w:position w:val="0"/>
                <w:sz w:val="24"/>
                <w:shd w:fill="auto" w:val="clear"/>
              </w:rPr>
              <w:t xml:space="preserve">Metalized resistors</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It is constructed using film deposition techniques of depositing a thick film of resistive material onto an insulating substrate.</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Variable resistors: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circuits requiring a resistance that can be adjusted while it remains connected in the circuit (for eg: volume control on radio), variable resistors are required. They usually have 3 lead two fixed and one movable.</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Resistor Color Code:</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10735" w:dyaOrig="9266">
                <v:rect xmlns:o="urn:schemas-microsoft-com:office:office" xmlns:v="urn:schemas-microsoft-com:vml" id="rectole0000000003" style="width:536.750000pt;height:46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284" w:left="-426" w:firstLine="426"/>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Capacitor:</w:t>
            </w:r>
          </w:p>
          <w:p>
            <w:pPr>
              <w:spacing w:before="0" w:after="20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pPr>
              <w:keepNext w:val="true"/>
              <w:keepLines w:val="true"/>
              <w:spacing w:before="300" w:after="15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Overview of different capacitor types</w:t>
            </w:r>
          </w:p>
          <w:p>
            <w:pPr>
              <w:spacing w:before="0" w:after="15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are many different types of capacitor that can be used - most of the major types are outlined below:</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Ceramic capacitor:</w:t>
            </w:r>
            <w:r>
              <w:rPr>
                <w:rFonts w:ascii="Times New Roman" w:hAnsi="Times New Roman" w:cs="Times New Roman" w:eastAsia="Times New Roman"/>
                <w:color w:val="auto"/>
                <w:spacing w:val="0"/>
                <w:position w:val="0"/>
                <w:sz w:val="24"/>
                <w:shd w:fill="FFFFFF" w:val="clear"/>
              </w:rPr>
              <w:t xml:space="preserve">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pPr>
              <w:tabs>
                <w:tab w:val="left" w:pos="7817" w:leader="none"/>
              </w:tabs>
              <w:spacing w:before="100" w:after="144" w:line="276"/>
              <w:ind w:right="0" w:left="284" w:hanging="66"/>
              <w:jc w:val="center"/>
              <w:rPr>
                <w:rFonts w:ascii="Times New Roman" w:hAnsi="Times New Roman" w:cs="Times New Roman" w:eastAsia="Times New Roman"/>
                <w:color w:val="auto"/>
                <w:spacing w:val="0"/>
                <w:position w:val="0"/>
                <w:sz w:val="24"/>
                <w:shd w:fill="FFFFFF" w:val="clear"/>
              </w:rPr>
            </w:pPr>
            <w:r>
              <w:object w:dxaOrig="5812" w:dyaOrig="3092">
                <v:rect xmlns:o="urn:schemas-microsoft-com:office:office" xmlns:v="urn:schemas-microsoft-com:vml" id="rectole0000000004" style="width:290.600000pt;height:154.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7817" w:leader="none"/>
              </w:tabs>
              <w:spacing w:before="100" w:after="144" w:line="276"/>
              <w:ind w:right="0" w:left="284" w:hanging="66"/>
              <w:jc w:val="center"/>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101, 102, 103,104……. </w:t>
            </w:r>
          </w:p>
          <w:p>
            <w:pPr>
              <w:tabs>
                <w:tab w:val="left" w:pos="7817" w:leader="none"/>
              </w:tabs>
              <w:spacing w:before="100" w:after="144" w:line="276"/>
              <w:ind w:right="0" w:left="284" w:hanging="66"/>
              <w:jc w:val="center"/>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So ABX10</w:t>
            </w:r>
            <w:r>
              <w:rPr>
                <w:rFonts w:ascii="Times New Roman" w:hAnsi="Times New Roman" w:cs="Times New Roman" w:eastAsia="Times New Roman"/>
                <w:color w:val="auto"/>
                <w:spacing w:val="0"/>
                <w:position w:val="0"/>
                <w:sz w:val="24"/>
                <w:shd w:fill="FFFFFF" w:val="clear"/>
                <w:vertAlign w:val="superscript"/>
              </w:rPr>
              <w:t xml:space="preserve">C </w:t>
            </w:r>
            <w:r>
              <w:rPr>
                <w:rFonts w:ascii="Times New Roman" w:hAnsi="Times New Roman" w:cs="Times New Roman" w:eastAsia="Times New Roman"/>
                <w:color w:val="auto"/>
                <w:spacing w:val="0"/>
                <w:position w:val="0"/>
                <w:sz w:val="24"/>
                <w:shd w:fill="FFFFFF" w:val="clear"/>
              </w:rPr>
              <w:t xml:space="preserve">PF= 10x10</w:t>
            </w:r>
            <w:r>
              <w:rPr>
                <w:rFonts w:ascii="Times New Roman" w:hAnsi="Times New Roman" w:cs="Times New Roman" w:eastAsia="Times New Roman"/>
                <w:color w:val="auto"/>
                <w:spacing w:val="0"/>
                <w:position w:val="0"/>
                <w:sz w:val="24"/>
                <w:shd w:fill="FFFFFF" w:val="clear"/>
                <w:vertAlign w:val="superscript"/>
              </w:rPr>
              <w:t xml:space="preserve">4</w:t>
            </w:r>
            <w:r>
              <w:rPr>
                <w:rFonts w:ascii="Times New Roman" w:hAnsi="Times New Roman" w:cs="Times New Roman" w:eastAsia="Times New Roman"/>
                <w:color w:val="auto"/>
                <w:spacing w:val="0"/>
                <w:position w:val="0"/>
                <w:sz w:val="24"/>
                <w:shd w:fill="FFFFFF" w:val="clear"/>
              </w:rPr>
              <w:t xml:space="preserve"> X10</w:t>
            </w:r>
            <w:r>
              <w:rPr>
                <w:rFonts w:ascii="Times New Roman" w:hAnsi="Times New Roman" w:cs="Times New Roman" w:eastAsia="Times New Roman"/>
                <w:color w:val="auto"/>
                <w:spacing w:val="0"/>
                <w:position w:val="0"/>
                <w:sz w:val="24"/>
                <w:shd w:fill="FFFFFF" w:val="clear"/>
                <w:vertAlign w:val="superscript"/>
              </w:rPr>
              <w:t xml:space="preserve">-12 </w:t>
            </w:r>
            <w:r>
              <w:rPr>
                <w:rFonts w:ascii="Times New Roman" w:hAnsi="Times New Roman" w:cs="Times New Roman" w:eastAsia="Times New Roman"/>
                <w:color w:val="auto"/>
                <w:spacing w:val="0"/>
                <w:position w:val="0"/>
                <w:sz w:val="24"/>
                <w:shd w:fill="FFFFFF" w:val="clear"/>
              </w:rPr>
              <w:t xml:space="preserve">= 10</w:t>
            </w:r>
            <w:r>
              <w:rPr>
                <w:rFonts w:ascii="Times New Roman" w:hAnsi="Times New Roman" w:cs="Times New Roman" w:eastAsia="Times New Roman"/>
                <w:color w:val="auto"/>
                <w:spacing w:val="0"/>
                <w:position w:val="0"/>
                <w:sz w:val="24"/>
                <w:shd w:fill="FFFFFF" w:val="clear"/>
                <w:vertAlign w:val="superscript"/>
              </w:rPr>
              <w:t xml:space="preserve">-7 </w:t>
            </w:r>
            <w:r>
              <w:rPr>
                <w:rFonts w:ascii="Times New Roman" w:hAnsi="Times New Roman" w:cs="Times New Roman" w:eastAsia="Times New Roman"/>
                <w:color w:val="auto"/>
                <w:spacing w:val="0"/>
                <w:position w:val="0"/>
                <w:sz w:val="24"/>
                <w:shd w:fill="FFFFFF" w:val="clear"/>
              </w:rPr>
              <w:t xml:space="preserve">F= 100x10</w:t>
            </w:r>
            <w:r>
              <w:rPr>
                <w:rFonts w:ascii="Times New Roman" w:hAnsi="Times New Roman" w:cs="Times New Roman" w:eastAsia="Times New Roman"/>
                <w:color w:val="auto"/>
                <w:spacing w:val="0"/>
                <w:position w:val="0"/>
                <w:sz w:val="24"/>
                <w:shd w:fill="FFFFFF" w:val="clear"/>
                <w:vertAlign w:val="superscript"/>
              </w:rPr>
              <w:t xml:space="preserve">-9</w:t>
            </w:r>
            <w:r>
              <w:rPr>
                <w:rFonts w:ascii="Times New Roman" w:hAnsi="Times New Roman" w:cs="Times New Roman" w:eastAsia="Times New Roman"/>
                <w:color w:val="auto"/>
                <w:spacing w:val="0"/>
                <w:position w:val="0"/>
                <w:sz w:val="24"/>
                <w:shd w:fill="FFFFFF" w:val="clear"/>
              </w:rPr>
              <w:t xml:space="preserve">=100nF=01.uF</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Electrolytic capacitor:</w:t>
            </w:r>
            <w:r>
              <w:rPr>
                <w:rFonts w:ascii="Times New Roman" w:hAnsi="Times New Roman" w:cs="Times New Roman" w:eastAsia="Times New Roman"/>
                <w:color w:val="auto"/>
                <w:spacing w:val="0"/>
                <w:position w:val="0"/>
                <w:sz w:val="24"/>
                <w:shd w:fill="FFFFFF" w:val="clear"/>
              </w:rPr>
              <w:t xml:space="preserve">   Electrolytic capacitors are a type of capacitor that is polarized. They are able to offer high capacitance values - typically above 1</w:t>
            </w:r>
            <w:r>
              <w:rPr>
                <w:rFonts w:ascii="Times New Roman" w:hAnsi="Times New Roman" w:cs="Times New Roman" w:eastAsia="Times New Roman"/>
                <w:color w:val="auto"/>
                <w:spacing w:val="0"/>
                <w:position w:val="0"/>
                <w:sz w:val="24"/>
                <w:shd w:fill="FFFFFF" w:val="clear"/>
              </w:rPr>
              <w:t xml:space="preserve">μF, and are most widely used for low frequency applications - power supplies, decoupling and audio coupling applications as they have a frequency limit if around 100 kHz.</w:t>
            </w:r>
          </w:p>
          <w:p>
            <w:pPr>
              <w:spacing w:before="100" w:after="144" w:line="276"/>
              <w:ind w:right="0" w:left="284" w:hanging="66"/>
              <w:jc w:val="center"/>
              <w:rPr>
                <w:rFonts w:ascii="Times New Roman" w:hAnsi="Times New Roman" w:cs="Times New Roman" w:eastAsia="Times New Roman"/>
                <w:color w:val="auto"/>
                <w:spacing w:val="0"/>
                <w:position w:val="0"/>
                <w:sz w:val="24"/>
                <w:shd w:fill="FFFFFF" w:val="clear"/>
              </w:rPr>
            </w:pPr>
            <w:r>
              <w:object w:dxaOrig="5945" w:dyaOrig="4185">
                <v:rect xmlns:o="urn:schemas-microsoft-com:office:office" xmlns:v="urn:schemas-microsoft-com:vml" id="rectole0000000005" style="width:297.250000pt;height:20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Tantalum capacitor:</w:t>
            </w:r>
            <w:r>
              <w:rPr>
                <w:rFonts w:ascii="Times New Roman" w:hAnsi="Times New Roman" w:cs="Times New Roman" w:eastAsia="Times New Roman"/>
                <w:color w:val="auto"/>
                <w:spacing w:val="0"/>
                <w:position w:val="0"/>
                <w:sz w:val="24"/>
                <w:shd w:fill="FFFFFF" w:val="clear"/>
              </w:rPr>
              <w:t xml:space="preserve">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pPr>
              <w:spacing w:before="0" w:after="200" w:line="276"/>
              <w:ind w:right="0" w:left="284" w:hanging="66"/>
              <w:jc w:val="center"/>
              <w:rPr>
                <w:rFonts w:ascii="Times New Roman" w:hAnsi="Times New Roman" w:cs="Times New Roman" w:eastAsia="Times New Roman"/>
                <w:color w:val="auto"/>
                <w:spacing w:val="0"/>
                <w:position w:val="0"/>
                <w:sz w:val="24"/>
                <w:shd w:fill="FFFFFF" w:val="clear"/>
              </w:rPr>
            </w:pPr>
            <w:r>
              <w:object w:dxaOrig="5767" w:dyaOrig="3240">
                <v:rect xmlns:o="urn:schemas-microsoft-com:office:office" xmlns:v="urn:schemas-microsoft-com:vml" id="rectole0000000006" style="width:288.350000pt;height:16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Polystyrene Film Capacitor:</w:t>
            </w:r>
            <w:r>
              <w:rPr>
                <w:rFonts w:ascii="Times New Roman" w:hAnsi="Times New Roman" w:cs="Times New Roman" w:eastAsia="Times New Roman"/>
                <w:color w:val="auto"/>
                <w:spacing w:val="0"/>
                <w:position w:val="0"/>
                <w:sz w:val="24"/>
                <w:shd w:fill="FFFFFF" w:val="clear"/>
              </w:rPr>
              <w:t xml:space="preserve">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object w:dxaOrig="7970" w:dyaOrig="3952">
                <v:rect xmlns:o="urn:schemas-microsoft-com:office:office" xmlns:v="urn:schemas-microsoft-com:vml" id="rectole0000000007" style="width:398.500000pt;height:19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Metallized Polyester Film Capacitor:</w:t>
            </w:r>
            <w:r>
              <w:rPr>
                <w:rFonts w:ascii="Times New Roman" w:hAnsi="Times New Roman" w:cs="Times New Roman" w:eastAsia="Times New Roman"/>
                <w:color w:val="auto"/>
                <w:spacing w:val="0"/>
                <w:position w:val="0"/>
                <w:sz w:val="24"/>
                <w:shd w:fill="FFFFFF" w:val="clear"/>
              </w:rPr>
              <w:t xml:space="preserve">   This type of capacitor is a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object w:dxaOrig="7776" w:dyaOrig="5140">
                <v:rect xmlns:o="urn:schemas-microsoft-com:office:office" xmlns:v="urn:schemas-microsoft-com:vml" id="rectole0000000008" style="width:388.800000pt;height:257.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Inductors:</w:t>
            </w:r>
            <w:r>
              <w:rPr>
                <w:rFonts w:ascii="Times New Roman" w:hAnsi="Times New Roman" w:cs="Times New Roman" w:eastAsia="Times New Roman"/>
                <w:color w:val="auto"/>
                <w:spacing w:val="0"/>
                <w:position w:val="0"/>
                <w:sz w:val="24"/>
                <w:shd w:fill="FFFFFF" w:val="clear"/>
              </w:rPr>
              <w:t xml:space="preserve"> Inductors have a wide variety and important applications in electronics. Inductors are available for high power applications, noise suppression, radio frequency, signals, and isolation. </w:t>
            </w:r>
          </w:p>
          <w:p>
            <w:pPr>
              <w:keepNext w:val="true"/>
              <w:keepLines w:val="true"/>
              <w:spacing w:before="300" w:after="15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Different inductor core types</w:t>
            </w:r>
          </w:p>
          <w:p>
            <w:pPr>
              <w:spacing w:before="0" w:after="15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Like other types of component such as the capacitor, there are very many different types of inductor. However it can be a little more difficult to exactly define the different types of inductor because the variety of inductor applications is so wide.</w:t>
            </w:r>
          </w:p>
          <w:p>
            <w:pPr>
              <w:spacing w:before="0" w:after="15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Although it is possible to define an inductor by its core material, this is not the only way in which they can be categorized. However for the basic definitions, this approach is used.</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Air cored inductor:</w:t>
            </w:r>
            <w:r>
              <w:rPr>
                <w:rFonts w:ascii="Times New Roman" w:hAnsi="Times New Roman" w:cs="Times New Roman" w:eastAsia="Times New Roman"/>
                <w:color w:val="auto"/>
                <w:spacing w:val="0"/>
                <w:position w:val="0"/>
                <w:sz w:val="24"/>
                <w:shd w:fill="FFFFFF" w:val="clear"/>
              </w:rPr>
              <w:t xml:space="preserve">   This type of inductor is normally used for RF applications where the level of inductance required is smaller. The fact that no core is used has several advantages: there is no loss within the core as air is lossless, and these results in a high level of Q, assuming the inductor or coil resistance is low. Against this the number of turns on the coil is larger to gain the same level of inductance and this may result in a physical increase in size.</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object w:dxaOrig="8834" w:dyaOrig="5248">
                <v:rect xmlns:o="urn:schemas-microsoft-com:office:office" xmlns:v="urn:schemas-microsoft-com:vml" id="rectole0000000009" style="width:441.700000pt;height:262.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70"/>
              </w:numPr>
              <w:tabs>
                <w:tab w:val="left" w:pos="720" w:leader="none"/>
              </w:tabs>
              <w:spacing w:before="100" w:after="144" w:line="276"/>
              <w:ind w:right="0" w:left="284" w:hanging="66"/>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Iron cored inductor:</w:t>
            </w:r>
            <w:r>
              <w:rPr>
                <w:rFonts w:ascii="Times New Roman" w:hAnsi="Times New Roman" w:cs="Times New Roman" w:eastAsia="Times New Roman"/>
                <w:color w:val="auto"/>
                <w:spacing w:val="0"/>
                <w:position w:val="0"/>
                <w:sz w:val="24"/>
                <w:shd w:fill="FFFFFF" w:val="clear"/>
              </w:rPr>
              <w:t xml:space="preserve">   Iron cores are normally used for high power and high inductance types of inductor. Some audio coils or chokes may use iron laminate. They are generally not widely used.</w:t>
            </w:r>
          </w:p>
          <w:p>
            <w:pPr>
              <w:spacing w:before="100" w:after="144" w:line="276"/>
              <w:ind w:right="0" w:left="284" w:firstLine="0"/>
              <w:jc w:val="both"/>
              <w:rPr>
                <w:rFonts w:ascii="Times New Roman" w:hAnsi="Times New Roman" w:cs="Times New Roman" w:eastAsia="Times New Roman"/>
                <w:color w:val="auto"/>
                <w:spacing w:val="0"/>
                <w:position w:val="0"/>
                <w:sz w:val="24"/>
                <w:shd w:fill="FFFFFF" w:val="clear"/>
              </w:rPr>
            </w:pPr>
            <w:r>
              <w:object w:dxaOrig="10886" w:dyaOrig="8402">
                <v:rect xmlns:o="urn:schemas-microsoft-com:office:office" xmlns:v="urn:schemas-microsoft-com:vml" id="rectole0000000010" style="width:544.300000pt;height:420.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72"/>
              </w:numPr>
              <w:tabs>
                <w:tab w:val="left" w:pos="720" w:leader="none"/>
              </w:tabs>
              <w:spacing w:before="100" w:after="144" w:line="276"/>
              <w:ind w:right="0" w:left="284" w:hanging="66"/>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Ferrite cored inductor:</w:t>
            </w:r>
            <w:r>
              <w:rPr>
                <w:rFonts w:ascii="Times New Roman" w:hAnsi="Times New Roman" w:cs="Times New Roman" w:eastAsia="Times New Roman"/>
                <w:color w:val="auto"/>
                <w:spacing w:val="0"/>
                <w:position w:val="0"/>
                <w:sz w:val="24"/>
                <w:shd w:fill="FFFFFF" w:val="clear"/>
              </w:rPr>
              <w:t xml:space="preserve">   Ferrite is one of the most widely used cores for a variety of types of inductor. Ferrite is a metal oxide ceramic based around a mixture of Ferric Oxide Fe2O3 and either manganese-zinc or nickel-zinc oxides which are extruded or pressed into the required shape.</w:t>
            </w:r>
          </w:p>
          <w:p>
            <w:pPr>
              <w:spacing w:before="100" w:after="144" w:line="276"/>
              <w:ind w:right="0" w:left="284" w:firstLine="0"/>
              <w:jc w:val="both"/>
              <w:rPr>
                <w:rFonts w:ascii="Times New Roman" w:hAnsi="Times New Roman" w:cs="Times New Roman" w:eastAsia="Times New Roman"/>
                <w:color w:val="auto"/>
                <w:spacing w:val="0"/>
                <w:position w:val="0"/>
                <w:sz w:val="24"/>
                <w:shd w:fill="FFFFFF" w:val="clear"/>
              </w:rPr>
            </w:pPr>
            <w:r>
              <w:object w:dxaOrig="4687" w:dyaOrig="3780">
                <v:rect xmlns:o="urn:schemas-microsoft-com:office:office" xmlns:v="urn:schemas-microsoft-com:vml" id="rectole0000000011" style="width:234.350000pt;height:189.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74"/>
              </w:numPr>
              <w:tabs>
                <w:tab w:val="left" w:pos="720" w:leader="none"/>
              </w:tabs>
              <w:spacing w:before="0" w:after="200" w:line="276"/>
              <w:ind w:right="0" w:left="284" w:hanging="66"/>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Iron powder inductor:</w:t>
            </w:r>
            <w:r>
              <w:rPr>
                <w:rFonts w:ascii="Times New Roman" w:hAnsi="Times New Roman" w:cs="Times New Roman" w:eastAsia="Times New Roman"/>
                <w:color w:val="auto"/>
                <w:spacing w:val="0"/>
                <w:position w:val="0"/>
                <w:sz w:val="24"/>
                <w:shd w:fill="FFFFFF" w:val="clear"/>
              </w:rPr>
              <w:t xml:space="preserve">   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which consists of distributed air gap. </w:t>
            </w:r>
          </w:p>
          <w:p>
            <w:pPr>
              <w:spacing w:before="0" w:after="200" w:line="276"/>
              <w:ind w:right="0" w:left="284"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i/>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pPr>
              <w:spacing w:before="0" w:after="200" w:line="276"/>
              <w:ind w:right="0" w:left="284"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Mostly the initial permeability’s are below 100 only. Thus these inductors posses with high temperature co-efficient stability. These are mainly applicable in switching power supplies.</w:t>
            </w:r>
          </w:p>
          <w:p>
            <w:pPr>
              <w:spacing w:before="0" w:after="200" w:line="276"/>
              <w:ind w:right="0" w:left="284"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Another core that can be used in a variety of types of inductor is iron oxide. Like ferrite, this provides a considerable increase in the permeability, thereby enabling much higher inductance coils or inductors to be manufactured in a small space.</w:t>
            </w:r>
          </w:p>
          <w:p>
            <w:pPr>
              <w:spacing w:before="100" w:after="144"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Diodes:</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w:t>
            </w:r>
            <w:r>
              <w:rPr>
                <w:rFonts w:ascii="Cambria Math" w:hAnsi="Cambria Math" w:cs="Cambria Math" w:eastAsia="Cambria Math"/>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object w:dxaOrig="5983" w:dyaOrig="2484">
                <v:rect xmlns:o="urn:schemas-microsoft-com:office:office" xmlns:v="urn:schemas-microsoft-com:vml" id="rectole0000000012" style="width:299.150000pt;height:124.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44"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Transistor:</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BUH515: High Voltage (1500V) high power (50W) NPN fast switching transistor in an ISO WATT 218 package originally designed for use in analogue TV time bases but also used in switched mode power supplies. </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2N3055: NPN Silicon Power transistor (115W) designed for switching and amplifier applications. Can be used as one half of a complementary push-pull output pair with the PNP MJ2955 transistor. </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2N2219 : NPN silicon transistor in a metal cased TO-39 package, designed for use as a high speed switch or for amplification at frequencies from DC (0Hz) up to UHF at about 500MHz. </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2N6487: General purpose NPN output transistor with a power rating up to 75W in a TO-220 package.</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BD135/BD136: Complementary (NPN/PNP) pair of low, medium power audio output transistors in a SOT-32 package. </w:t>
            </w:r>
          </w:p>
          <w:p>
            <w:pPr>
              <w:numPr>
                <w:ilvl w:val="0"/>
                <w:numId w:val="77"/>
              </w:numPr>
              <w:spacing w:before="100" w:after="144" w:line="276"/>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 7 and 8. 2N222 :Small signal general purpose amplifier and switching transistors like the 2N2222 and 2N3904 are commonly available in a variety of package types such as the TO-18 metal cased package (6)</w:t>
            </w:r>
          </w:p>
          <w:p>
            <w:pPr>
              <w:spacing w:before="100" w:after="144" w:line="276"/>
              <w:ind w:right="0" w:left="720" w:firstLine="0"/>
              <w:jc w:val="center"/>
              <w:rPr>
                <w:rFonts w:ascii="Times New Roman" w:hAnsi="Times New Roman" w:cs="Times New Roman" w:eastAsia="Times New Roman"/>
                <w:color w:val="auto"/>
                <w:spacing w:val="0"/>
                <w:position w:val="0"/>
                <w:sz w:val="24"/>
                <w:shd w:fill="FFFFFF" w:val="clear"/>
              </w:rPr>
            </w:pPr>
            <w:r>
              <w:object w:dxaOrig="10389" w:dyaOrig="8510">
                <v:rect xmlns:o="urn:schemas-microsoft-com:office:office" xmlns:v="urn:schemas-microsoft-com:vml" id="rectole0000000013" style="width:519.450000pt;height:42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144"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Switches: </w:t>
            </w:r>
            <w:r>
              <w:rPr>
                <w:rFonts w:ascii="Times New Roman" w:hAnsi="Times New Roman" w:cs="Times New Roman" w:eastAsia="Times New Roman"/>
                <w:color w:val="auto"/>
                <w:spacing w:val="0"/>
                <w:position w:val="0"/>
                <w:sz w:val="24"/>
                <w:shd w:fill="FFFFFF" w:val="clear"/>
              </w:rPr>
              <w:t xml:space="preserve">A switch is a device which is designed to interrupt the current flow in a circuit, in other words, it can make or break an electrical circuit. Every electrical and electronics application uses at least one switch to perform ON and OFF operation of the device.</w:t>
            </w:r>
          </w:p>
          <w:p>
            <w:pPr>
              <w:spacing w:before="100" w:after="144"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Switches can be of mechanical or electronic type</w:t>
            </w:r>
          </w:p>
          <w:p>
            <w:pPr>
              <w:keepNext w:val="true"/>
              <w:keepLines w:val="true"/>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Mechanical Switches</w:t>
            </w:r>
          </w:p>
          <w:p>
            <w:pPr>
              <w:spacing w:before="0" w:after="39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etc), based on state (momentary and locked switches), etc.</w:t>
            </w:r>
          </w:p>
          <w:p>
            <w:pPr>
              <w:keepNext w:val="true"/>
              <w:keepLines w:val="true"/>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Single Pole Single Throw Switch (SPST)</w:t>
            </w:r>
          </w:p>
          <w:p>
            <w:pPr>
              <w:spacing w:before="0" w:after="390" w:line="276"/>
              <w:ind w:right="0" w:left="0" w:firstLine="0"/>
              <w:jc w:val="center"/>
              <w:rPr>
                <w:rFonts w:ascii="Times New Roman" w:hAnsi="Times New Roman" w:cs="Times New Roman" w:eastAsia="Times New Roman"/>
                <w:color w:val="000000"/>
                <w:spacing w:val="0"/>
                <w:position w:val="0"/>
                <w:sz w:val="24"/>
                <w:shd w:fill="FFFFFF" w:val="clear"/>
              </w:rPr>
            </w:pPr>
            <w:r>
              <w:object w:dxaOrig="6220" w:dyaOrig="2872">
                <v:rect xmlns:o="urn:schemas-microsoft-com:office:office" xmlns:v="urn:schemas-microsoft-com:vml" id="rectole0000000014" style="width:311.000000pt;height:143.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39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This is the basic ON and OFF switch consisting of one input contact and one output contact. It switches a single circuit and it can either make (ON) or break (OFF) the load. The contacts of SPST can be either normally open or normally closed configurations.</w:t>
            </w:r>
          </w:p>
          <w:p>
            <w:pPr>
              <w:spacing w:before="0" w:after="390" w:line="276"/>
              <w:ind w:right="0" w:left="0" w:firstLine="0"/>
              <w:jc w:val="center"/>
              <w:rPr>
                <w:rFonts w:ascii="Times New Roman" w:hAnsi="Times New Roman" w:cs="Times New Roman" w:eastAsia="Times New Roman"/>
                <w:color w:val="000000"/>
                <w:spacing w:val="0"/>
                <w:position w:val="0"/>
                <w:sz w:val="24"/>
                <w:shd w:fill="FFFFFF" w:val="clear"/>
              </w:rPr>
            </w:pPr>
            <w:r>
              <w:object w:dxaOrig="10099" w:dyaOrig="4668">
                <v:rect xmlns:o="urn:schemas-microsoft-com:office:office" xmlns:v="urn:schemas-microsoft-com:vml" id="rectole0000000015" style="width:504.950000pt;height:233.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39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Single Pole Double Throw Switch (SPDT)</w:t>
            </w:r>
          </w:p>
          <w:p>
            <w:pPr>
              <w:numPr>
                <w:ilvl w:val="0"/>
                <w:numId w:val="87"/>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switch has three terminals, one is input contact and remaining two are output contacts.</w:t>
            </w:r>
          </w:p>
          <w:p>
            <w:pPr>
              <w:numPr>
                <w:ilvl w:val="0"/>
                <w:numId w:val="87"/>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means it consist two ON positions and one OFF position.</w:t>
            </w:r>
          </w:p>
          <w:p>
            <w:pPr>
              <w:numPr>
                <w:ilvl w:val="0"/>
                <w:numId w:val="87"/>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most of the circuits, these switches are used as changeover to connect the input between two choices of outputs.</w:t>
            </w:r>
          </w:p>
          <w:p>
            <w:pPr>
              <w:spacing w:before="100" w:after="100" w:line="276"/>
              <w:ind w:right="0" w:left="600" w:firstLine="0"/>
              <w:jc w:val="both"/>
              <w:rPr>
                <w:rFonts w:ascii="Times New Roman" w:hAnsi="Times New Roman" w:cs="Times New Roman" w:eastAsia="Times New Roman"/>
                <w:color w:val="auto"/>
                <w:spacing w:val="0"/>
                <w:position w:val="0"/>
                <w:sz w:val="24"/>
                <w:shd w:fill="FFFFFF" w:val="clear"/>
              </w:rPr>
            </w:pPr>
          </w:p>
          <w:p>
            <w:pPr>
              <w:spacing w:before="100" w:after="100" w:line="276"/>
              <w:ind w:right="0" w:left="600" w:firstLine="0"/>
              <w:jc w:val="both"/>
              <w:rPr>
                <w:rFonts w:ascii="Times New Roman" w:hAnsi="Times New Roman" w:cs="Times New Roman" w:eastAsia="Times New Roman"/>
                <w:color w:val="auto"/>
                <w:spacing w:val="0"/>
                <w:position w:val="0"/>
                <w:sz w:val="24"/>
                <w:shd w:fill="FFFFFF" w:val="clear"/>
              </w:rPr>
            </w:pPr>
            <w:r>
              <w:object w:dxaOrig="6177" w:dyaOrig="5224">
                <v:rect xmlns:o="urn:schemas-microsoft-com:office:office" xmlns:v="urn:schemas-microsoft-com:vml" id="rectole0000000016" style="width:308.850000pt;height:261.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8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contact which is connected to the input by default is referred as normally closed contact and contact which will be connected during ON operation is a normally open contact.</w:t>
            </w: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Double Pole Single Throw Switch (DPST)</w:t>
            </w:r>
          </w:p>
          <w:p>
            <w:pPr>
              <w:spacing w:before="0" w:after="390" w:line="276"/>
              <w:ind w:right="0" w:left="0" w:firstLine="0"/>
              <w:jc w:val="center"/>
              <w:rPr>
                <w:rFonts w:ascii="Times New Roman" w:hAnsi="Times New Roman" w:cs="Times New Roman" w:eastAsia="Times New Roman"/>
                <w:color w:val="auto"/>
                <w:spacing w:val="0"/>
                <w:position w:val="0"/>
                <w:sz w:val="24"/>
                <w:shd w:fill="FFFFFF" w:val="clear"/>
              </w:rPr>
            </w:pPr>
            <w:r>
              <w:object w:dxaOrig="7992" w:dyaOrig="3434">
                <v:rect xmlns:o="urn:schemas-microsoft-com:office:office" xmlns:v="urn:schemas-microsoft-com:vml" id="rectole0000000017" style="width:399.600000pt;height:171.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switch consists of four terminals, two input contacts and two output contacts.</w: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behaves like a two separate SPST configurations, operating at the same time.</w: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has only one ON position, but it can actuate the two contacts simultaneously, such that each input contact will be connected to its corresponding output contact.</w: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OFF position both switches are at open state.</w: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type of switches is used for controlling two different circuits at a time.</w:t>
            </w:r>
          </w:p>
          <w:p>
            <w:pPr>
              <w:numPr>
                <w:ilvl w:val="0"/>
                <w:numId w:val="9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Also, the contacts of this switch may be either normally open or normally closed configurations.</w:t>
            </w:r>
          </w:p>
          <w:p>
            <w:pPr>
              <w:spacing w:before="100" w:after="100" w:line="276"/>
              <w:ind w:right="0" w:left="0" w:firstLine="0"/>
              <w:jc w:val="both"/>
              <w:rPr>
                <w:rFonts w:ascii="Times New Roman" w:hAnsi="Times New Roman" w:cs="Times New Roman" w:eastAsia="Times New Roman"/>
                <w:color w:val="auto"/>
                <w:spacing w:val="0"/>
                <w:position w:val="0"/>
                <w:sz w:val="24"/>
                <w:shd w:fill="FFFFFF" w:val="clear"/>
              </w:rPr>
            </w:pPr>
          </w:p>
          <w:p>
            <w:pPr>
              <w:spacing w:before="100" w:after="100" w:line="276"/>
              <w:ind w:right="0" w:left="0" w:firstLine="0"/>
              <w:jc w:val="both"/>
              <w:rPr>
                <w:rFonts w:ascii="Times New Roman" w:hAnsi="Times New Roman" w:cs="Times New Roman" w:eastAsia="Times New Roman"/>
                <w:color w:val="auto"/>
                <w:spacing w:val="0"/>
                <w:position w:val="0"/>
                <w:sz w:val="24"/>
                <w:shd w:fill="FFFFFF" w:val="clear"/>
              </w:rPr>
            </w:pP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Double Pole Double Throw Switch (DPDT)</w:t>
            </w: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390" w:line="276"/>
              <w:ind w:right="0" w:left="0" w:firstLine="0"/>
              <w:jc w:val="both"/>
              <w:rPr>
                <w:rFonts w:ascii="Times New Roman" w:hAnsi="Times New Roman" w:cs="Times New Roman" w:eastAsia="Times New Roman"/>
                <w:color w:val="auto"/>
                <w:spacing w:val="0"/>
                <w:position w:val="0"/>
                <w:sz w:val="24"/>
                <w:shd w:fill="FFFFFF" w:val="clear"/>
              </w:rPr>
            </w:pPr>
            <w:r>
              <w:object w:dxaOrig="7992" w:dyaOrig="3434">
                <v:rect xmlns:o="urn:schemas-microsoft-com:office:office" xmlns:v="urn:schemas-microsoft-com:vml" id="rectole0000000018" style="width:399.600000pt;height:171.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Times New Roman" w:hAnsi="Times New Roman" w:cs="Times New Roman" w:eastAsia="Times New Roman"/>
                <w:color w:val="auto"/>
                <w:spacing w:val="0"/>
                <w:position w:val="0"/>
                <w:sz w:val="24"/>
                <w:shd w:fill="FFFFFF" w:val="clear"/>
              </w:rPr>
              <w:t xml:space="preserve"> </w:t>
            </w:r>
            <w:r>
              <w:object w:dxaOrig="5270" w:dyaOrig="4600">
                <v:rect xmlns:o="urn:schemas-microsoft-com:office:office" xmlns:v="urn:schemas-microsoft-com:vml" id="rectole0000000019" style="width:263.500000pt;height:23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96"/>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is a dual ON/OFF switch consisting of two ON positions.</w:t>
            </w:r>
          </w:p>
          <w:p>
            <w:pPr>
              <w:numPr>
                <w:ilvl w:val="0"/>
                <w:numId w:val="96"/>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has six terminals, two are input contacts and remaining four are the output contacts.</w:t>
            </w:r>
          </w:p>
          <w:p>
            <w:pPr>
              <w:numPr>
                <w:ilvl w:val="0"/>
                <w:numId w:val="96"/>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behaves like a two separate SPDT configuration, operating at the same time.</w:t>
            </w:r>
          </w:p>
          <w:p>
            <w:pPr>
              <w:numPr>
                <w:ilvl w:val="0"/>
                <w:numId w:val="96"/>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Two input contacts are connected to the one set of output contacts in one position and in another position, input contacts are connected to the other set of output contact</w:t>
            </w: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Push Button Switch</w:t>
            </w:r>
          </w:p>
          <w:p>
            <w:pPr>
              <w:spacing w:before="100" w:after="100" w:line="276"/>
              <w:ind w:right="0" w:left="600" w:firstLine="0"/>
              <w:jc w:val="center"/>
              <w:rPr>
                <w:rFonts w:ascii="Times New Roman" w:hAnsi="Times New Roman" w:cs="Times New Roman" w:eastAsia="Times New Roman"/>
                <w:color w:val="auto"/>
                <w:spacing w:val="0"/>
                <w:position w:val="0"/>
                <w:sz w:val="24"/>
                <w:shd w:fill="FFFFFF" w:val="clear"/>
              </w:rPr>
            </w:pPr>
            <w:r>
              <w:object w:dxaOrig="8683" w:dyaOrig="3628">
                <v:rect xmlns:o="urn:schemas-microsoft-com:office:office" xmlns:v="urn:schemas-microsoft-com:vml" id="rectole0000000020" style="width:434.150000pt;height:181.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is a momentary contact switch that makes or breaks connection as long as pressure is applied (or when the button is pushed).</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Generally, this pressure is supplied by a button pressed by someone’s finger.</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This button returns its normal position, once the pressure is removed.</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internal spring mechanism operates these two states (pressed and released) of a push button.</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consists of stationary and movable contacts, of which stationary contacts are connected in series with the circuit to be switched while movable contacts are attached with a push button.</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Push buttons are majorly classified into normally open, normally closed and double acting push buttons as shown in the above figure.</w:t>
            </w:r>
          </w:p>
          <w:p>
            <w:pPr>
              <w:numPr>
                <w:ilvl w:val="0"/>
                <w:numId w:val="99"/>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Double acting push buttons are generally used for controlling two electrical circuits.</w:t>
            </w: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Toggle Switch</w:t>
            </w:r>
          </w:p>
          <w:p>
            <w:pPr>
              <w:spacing w:before="0" w:after="24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100" w:after="100" w:line="276"/>
              <w:ind w:right="0" w:left="600" w:firstLine="0"/>
              <w:jc w:val="center"/>
              <w:rPr>
                <w:rFonts w:ascii="Times New Roman" w:hAnsi="Times New Roman" w:cs="Times New Roman" w:eastAsia="Times New Roman"/>
                <w:color w:val="auto"/>
                <w:spacing w:val="0"/>
                <w:position w:val="0"/>
                <w:sz w:val="24"/>
                <w:shd w:fill="FFFFFF" w:val="clear"/>
              </w:rPr>
            </w:pPr>
            <w:r>
              <w:object w:dxaOrig="7041" w:dyaOrig="4471">
                <v:rect xmlns:o="urn:schemas-microsoft-com:office:office" xmlns:v="urn:schemas-microsoft-com:vml" id="rectole0000000021" style="width:352.050000pt;height:223.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numPr>
                <w:ilvl w:val="0"/>
                <w:numId w:val="10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toggle switch is manually actuated (or pushed up or down) by a mechanical handle, lever or rocking mechanism. These are commonly used as light control switches.</w:t>
            </w:r>
          </w:p>
          <w:p>
            <w:pPr>
              <w:numPr>
                <w:ilvl w:val="0"/>
                <w:numId w:val="10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Most of these switches come with two or more lever positions which are in the versions of SPDT, SPST, DPST and DPDT switch. These are used for switching high currents (as high as 10 A) and can also be used for switching small currents.</w:t>
            </w:r>
          </w:p>
          <w:p>
            <w:pPr>
              <w:numPr>
                <w:ilvl w:val="0"/>
                <w:numId w:val="102"/>
              </w:numPr>
              <w:tabs>
                <w:tab w:val="left" w:pos="720" w:leader="none"/>
              </w:tabs>
              <w:spacing w:before="100" w:after="100" w:line="276"/>
              <w:ind w:right="0" w:left="60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These are available in different ratings, sizes and styles and are used for different type of applications. The ON condition can be any of their level positions, however, by convention the downward is the closed or ON position</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Cathode Ray Oscilloscope (CRO)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cathode ray oscilloscope is an electronic test instrument; it is used to obtain waveforms when the different input signals are given. 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object w:dxaOrig="14083" w:dyaOrig="7948">
                <v:rect xmlns:o="urn:schemas-microsoft-com:office:office" xmlns:v="urn:schemas-microsoft-com:vml" id="rectole0000000022" style="width:704.150000pt;height:397.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Some of the Panel controls are described below:</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object w:dxaOrig="14040" w:dyaOrig="4989">
                <v:rect xmlns:o="urn:schemas-microsoft-com:office:office" xmlns:v="urn:schemas-microsoft-com:vml" id="rectole0000000023" style="width:702.000000pt;height:249.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Method: </w:t>
            </w:r>
            <w:r>
              <w:rPr>
                <w:rFonts w:ascii="Times New Roman" w:hAnsi="Times New Roman" w:cs="Times New Roman" w:eastAsia="Times New Roman"/>
                <w:color w:val="auto"/>
                <w:spacing w:val="0"/>
                <w:position w:val="0"/>
                <w:sz w:val="24"/>
                <w:shd w:fill="auto" w:val="clear"/>
              </w:rPr>
              <w:t xml:space="preserve">Apply a know amplitude and frequency of sine/triangular/square wavefrom from signal generator and connect it to one of the channel’s of the CRO for measurment.</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both"/>
              <w:rPr>
                <w:spacing w:val="0"/>
                <w:position w:val="0"/>
              </w:rPr>
            </w:pPr>
          </w:p>
        </w:tc>
      </w:tr>
    </w:tbl>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Observation Table:</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 Table 1</w:t>
            </w:r>
          </w:p>
          <w:p>
            <w:pPr>
              <w:spacing w:before="0" w:after="200" w:line="276"/>
              <w:ind w:right="0" w:left="0" w:firstLine="0"/>
              <w:jc w:val="both"/>
              <w:rPr>
                <w:rFonts w:ascii="Times New Roman" w:hAnsi="Times New Roman" w:cs="Times New Roman" w:eastAsia="Times New Roman"/>
                <w:b/>
                <w:color w:val="000000"/>
                <w:spacing w:val="0"/>
                <w:position w:val="0"/>
                <w:sz w:val="24"/>
                <w:shd w:fill="auto" w:val="clear"/>
              </w:rPr>
            </w:pPr>
          </w:p>
          <w:tbl>
            <w:tblPr/>
            <w:tblGrid>
              <w:gridCol w:w="4237"/>
              <w:gridCol w:w="4125"/>
              <w:gridCol w:w="735"/>
            </w:tblGrid>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Color code of Resistor/Capacitor</w:t>
                  </w: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Theoritical Value</w:t>
                  </w: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Practical Value (DMM)</w:t>
                  </w: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Red-red-red-silver</w:t>
                  </w: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22x10</w:t>
                  </w:r>
                  <w:r>
                    <w:rPr>
                      <w:rFonts w:ascii="Times New Roman" w:hAnsi="Times New Roman" w:cs="Times New Roman" w:eastAsia="Times New Roman"/>
                      <w:b/>
                      <w:color w:val="auto"/>
                      <w:spacing w:val="0"/>
                      <w:position w:val="0"/>
                      <w:sz w:val="24"/>
                      <w:shd w:fill="auto" w:val="clear"/>
                      <w:vertAlign w:val="superscript"/>
                    </w:rPr>
                    <w:t xml:space="preserve">2</w:t>
                  </w:r>
                  <w:r>
                    <w:rPr>
                      <w:rFonts w:ascii="Times New Roman" w:hAnsi="Times New Roman" w:cs="Times New Roman" w:eastAsia="Times New Roman"/>
                      <w:b/>
                      <w:color w:val="auto"/>
                      <w:spacing w:val="0"/>
                      <w:position w:val="0"/>
                      <w:sz w:val="24"/>
                      <w:shd w:fill="auto" w:val="clear"/>
                    </w:rPr>
                    <w:t xml:space="preserve">=2200 Ohm </w:t>
                  </w:r>
                  <w:r>
                    <w:rPr>
                      <w:rFonts w:ascii="Times New Roman" w:hAnsi="Times New Roman" w:cs="Times New Roman" w:eastAsia="Times New Roman"/>
                      <w:b/>
                      <w:color w:val="auto"/>
                      <w:spacing w:val="0"/>
                      <w:position w:val="0"/>
                      <w:sz w:val="24"/>
                      <w:u w:val="single"/>
                      <w:shd w:fill="auto" w:val="clear"/>
                    </w:rPr>
                    <w:t xml:space="preserve">+</w:t>
                  </w:r>
                  <w:r>
                    <w:rPr>
                      <w:rFonts w:ascii="Times New Roman" w:hAnsi="Times New Roman" w:cs="Times New Roman" w:eastAsia="Times New Roman"/>
                      <w:b/>
                      <w:color w:val="auto"/>
                      <w:spacing w:val="0"/>
                      <w:position w:val="0"/>
                      <w:sz w:val="24"/>
                      <w:shd w:fill="auto" w:val="clear"/>
                    </w:rPr>
                    <w:t xml:space="preserve">10%</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1980 to 2420 </w:t>
                  </w:r>
                </w:p>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(0.5 W = ½ Watts)</w:t>
                  </w: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Green-black-brown-red-gold</w:t>
                  </w: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501x10</w:t>
                  </w:r>
                  <w:r>
                    <w:rPr>
                      <w:rFonts w:ascii="Times New Roman" w:hAnsi="Times New Roman" w:cs="Times New Roman" w:eastAsia="Times New Roman"/>
                      <w:b/>
                      <w:color w:val="auto"/>
                      <w:spacing w:val="0"/>
                      <w:position w:val="0"/>
                      <w:sz w:val="24"/>
                      <w:shd w:fill="auto" w:val="clear"/>
                      <w:vertAlign w:val="superscript"/>
                    </w:rPr>
                    <w:t xml:space="preserve">2 </w:t>
                  </w:r>
                  <w:r>
                    <w:rPr>
                      <w:rFonts w:ascii="Times New Roman" w:hAnsi="Times New Roman" w:cs="Times New Roman" w:eastAsia="Times New Roman"/>
                      <w:b/>
                      <w:color w:val="auto"/>
                      <w:spacing w:val="0"/>
                      <w:position w:val="0"/>
                      <w:sz w:val="24"/>
                      <w:shd w:fill="auto" w:val="clear"/>
                    </w:rPr>
                    <w:t xml:space="preserve"> =50100</w:t>
                  </w:r>
                  <w:r>
                    <w:rPr>
                      <w:rFonts w:ascii="Times New Roman" w:hAnsi="Times New Roman" w:cs="Times New Roman" w:eastAsia="Times New Roman"/>
                      <w:b/>
                      <w:color w:val="auto"/>
                      <w:spacing w:val="0"/>
                      <w:position w:val="0"/>
                      <w:sz w:val="24"/>
                      <w:u w:val="single"/>
                      <w:shd w:fill="auto" w:val="clear"/>
                    </w:rPr>
                    <w:t xml:space="preserve">+</w:t>
                  </w:r>
                  <w:r>
                    <w:rPr>
                      <w:rFonts w:ascii="Times New Roman" w:hAnsi="Times New Roman" w:cs="Times New Roman" w:eastAsia="Times New Roman"/>
                      <w:b/>
                      <w:color w:val="auto"/>
                      <w:spacing w:val="0"/>
                      <w:position w:val="0"/>
                      <w:sz w:val="24"/>
                      <w:shd w:fill="auto" w:val="clear"/>
                    </w:rPr>
                    <w:t xml:space="preserve">5%</w:t>
                  </w:r>
                </w:p>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Yellow-blue-red-black-no color</w:t>
                  </w: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spacing w:val="0"/>
                      <w:position w:val="0"/>
                      <w:shd w:fill="auto" w:val="clear"/>
                    </w:rPr>
                  </w:pPr>
                  <w:r>
                    <w:rPr>
                      <w:rFonts w:ascii="Times New Roman" w:hAnsi="Times New Roman" w:cs="Times New Roman" w:eastAsia="Times New Roman"/>
                      <w:b/>
                      <w:color w:val="1F497D"/>
                      <w:spacing w:val="0"/>
                      <w:position w:val="0"/>
                      <w:sz w:val="24"/>
                      <w:shd w:fill="auto" w:val="clear"/>
                    </w:rPr>
                    <w:t xml:space="preserve">462x10</w:t>
                  </w:r>
                  <w:r>
                    <w:rPr>
                      <w:rFonts w:ascii="Times New Roman" w:hAnsi="Times New Roman" w:cs="Times New Roman" w:eastAsia="Times New Roman"/>
                      <w:b/>
                      <w:color w:val="1F497D"/>
                      <w:spacing w:val="0"/>
                      <w:position w:val="0"/>
                      <w:sz w:val="24"/>
                      <w:shd w:fill="auto" w:val="clear"/>
                      <w:vertAlign w:val="superscript"/>
                    </w:rPr>
                    <w:t xml:space="preserve">0</w:t>
                  </w:r>
                  <w:r>
                    <w:rPr>
                      <w:rFonts w:ascii="Times New Roman" w:hAnsi="Times New Roman" w:cs="Times New Roman" w:eastAsia="Times New Roman"/>
                      <w:b/>
                      <w:color w:val="1F497D"/>
                      <w:spacing w:val="0"/>
                      <w:position w:val="0"/>
                      <w:sz w:val="24"/>
                      <w:shd w:fill="auto" w:val="clear"/>
                    </w:rPr>
                    <w:t xml:space="preserve"> = 462</w:t>
                  </w:r>
                  <w:r>
                    <w:rPr>
                      <w:rFonts w:ascii="Times New Roman" w:hAnsi="Times New Roman" w:cs="Times New Roman" w:eastAsia="Times New Roman"/>
                      <w:b/>
                      <w:color w:val="1F497D"/>
                      <w:spacing w:val="0"/>
                      <w:position w:val="0"/>
                      <w:sz w:val="24"/>
                      <w:u w:val="single"/>
                      <w:shd w:fill="auto" w:val="clear"/>
                    </w:rPr>
                    <w:t xml:space="preserve">+</w:t>
                  </w:r>
                  <w:r>
                    <w:rPr>
                      <w:rFonts w:ascii="Times New Roman" w:hAnsi="Times New Roman" w:cs="Times New Roman" w:eastAsia="Times New Roman"/>
                      <w:b/>
                      <w:color w:val="1F497D"/>
                      <w:spacing w:val="0"/>
                      <w:position w:val="0"/>
                      <w:sz w:val="24"/>
                      <w:shd w:fill="auto" w:val="clear"/>
                    </w:rPr>
                    <w:t xml:space="preserve"> 20%</w:t>
                  </w: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Ceramic capacitor </w:t>
                  </w:r>
                  <w:r>
                    <w:rPr>
                      <w:rFonts w:ascii="Times New Roman" w:hAnsi="Times New Roman" w:cs="Times New Roman" w:eastAsia="Times New Roman"/>
                      <w:b/>
                      <w:color w:val="FF0000"/>
                      <w:spacing w:val="0"/>
                      <w:position w:val="0"/>
                      <w:sz w:val="24"/>
                      <w:shd w:fill="auto" w:val="clear"/>
                    </w:rPr>
                    <w:t xml:space="preserve">102</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both"/>
                    <w:rPr>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Ceramic Capacitor 103</w:t>
                  </w: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b/>
                      <w:color w:val="FF0000"/>
                      <w:spacing w:val="0"/>
                      <w:position w:val="0"/>
                      <w:sz w:val="24"/>
                      <w:shd w:fill="auto" w:val="clear"/>
                      <w:vertAlign w:val="superscript"/>
                    </w:rPr>
                  </w:pPr>
                  <w:r>
                    <w:rPr>
                      <w:rFonts w:ascii="Times New Roman" w:hAnsi="Times New Roman" w:cs="Times New Roman" w:eastAsia="Times New Roman"/>
                      <w:b/>
                      <w:color w:val="FF0000"/>
                      <w:spacing w:val="0"/>
                      <w:position w:val="0"/>
                      <w:sz w:val="24"/>
                      <w:shd w:fill="auto" w:val="clear"/>
                    </w:rPr>
                    <w:t xml:space="preserve">10x10</w:t>
                  </w:r>
                  <w:r>
                    <w:rPr>
                      <w:rFonts w:ascii="Times New Roman" w:hAnsi="Times New Roman" w:cs="Times New Roman" w:eastAsia="Times New Roman"/>
                      <w:b/>
                      <w:color w:val="FF0000"/>
                      <w:spacing w:val="0"/>
                      <w:position w:val="0"/>
                      <w:sz w:val="24"/>
                      <w:shd w:fill="auto" w:val="clear"/>
                      <w:vertAlign w:val="superscript"/>
                    </w:rPr>
                    <w:t xml:space="preserve">2</w:t>
                  </w:r>
                  <w:r>
                    <w:rPr>
                      <w:rFonts w:ascii="Times New Roman" w:hAnsi="Times New Roman" w:cs="Times New Roman" w:eastAsia="Times New Roman"/>
                      <w:b/>
                      <w:color w:val="FF0000"/>
                      <w:spacing w:val="0"/>
                      <w:position w:val="0"/>
                      <w:sz w:val="24"/>
                      <w:shd w:fill="auto" w:val="clear"/>
                    </w:rPr>
                    <w:t xml:space="preserve"> pF=10x10</w:t>
                  </w:r>
                  <w:r>
                    <w:rPr>
                      <w:rFonts w:ascii="Times New Roman" w:hAnsi="Times New Roman" w:cs="Times New Roman" w:eastAsia="Times New Roman"/>
                      <w:b/>
                      <w:color w:val="FF0000"/>
                      <w:spacing w:val="0"/>
                      <w:position w:val="0"/>
                      <w:sz w:val="24"/>
                      <w:shd w:fill="auto" w:val="clear"/>
                      <w:vertAlign w:val="superscript"/>
                    </w:rPr>
                    <w:t xml:space="preserve">2</w:t>
                  </w:r>
                  <w:r>
                    <w:rPr>
                      <w:rFonts w:ascii="Times New Roman" w:hAnsi="Times New Roman" w:cs="Times New Roman" w:eastAsia="Times New Roman"/>
                      <w:b/>
                      <w:color w:val="FF0000"/>
                      <w:spacing w:val="0"/>
                      <w:position w:val="0"/>
                      <w:sz w:val="24"/>
                      <w:shd w:fill="auto" w:val="clear"/>
                    </w:rPr>
                    <w:t xml:space="preserve">x10</w:t>
                  </w:r>
                  <w:r>
                    <w:rPr>
                      <w:rFonts w:ascii="Times New Roman" w:hAnsi="Times New Roman" w:cs="Times New Roman" w:eastAsia="Times New Roman"/>
                      <w:b/>
                      <w:color w:val="FF0000"/>
                      <w:spacing w:val="0"/>
                      <w:position w:val="0"/>
                      <w:sz w:val="24"/>
                      <w:shd w:fill="auto" w:val="clear"/>
                      <w:vertAlign w:val="superscript"/>
                    </w:rPr>
                    <w:t xml:space="preserve">-12 </w:t>
                  </w:r>
                  <w:r>
                    <w:rPr>
                      <w:rFonts w:ascii="Times New Roman" w:hAnsi="Times New Roman" w:cs="Times New Roman" w:eastAsia="Times New Roman"/>
                      <w:b/>
                      <w:color w:val="FF0000"/>
                      <w:spacing w:val="0"/>
                      <w:position w:val="0"/>
                      <w:sz w:val="24"/>
                      <w:shd w:fill="auto" w:val="clear"/>
                    </w:rPr>
                    <w:t xml:space="preserve">= 10</w:t>
                  </w:r>
                  <w:r>
                    <w:rPr>
                      <w:rFonts w:ascii="Times New Roman" w:hAnsi="Times New Roman" w:cs="Times New Roman" w:eastAsia="Times New Roman"/>
                      <w:b/>
                      <w:color w:val="FF0000"/>
                      <w:spacing w:val="0"/>
                      <w:position w:val="0"/>
                      <w:sz w:val="24"/>
                      <w:shd w:fill="auto" w:val="clear"/>
                      <w:vertAlign w:val="superscript"/>
                    </w:rPr>
                    <w:t xml:space="preserve">-9 </w:t>
                  </w:r>
                  <w:r>
                    <w:rPr>
                      <w:rFonts w:ascii="Times New Roman" w:hAnsi="Times New Roman" w:cs="Times New Roman" w:eastAsia="Times New Roman"/>
                      <w:b/>
                      <w:color w:val="FF0000"/>
                      <w:spacing w:val="0"/>
                      <w:position w:val="0"/>
                      <w:sz w:val="24"/>
                      <w:shd w:fill="auto" w:val="clear"/>
                    </w:rPr>
                    <w:t xml:space="preserve">= 1nF</w:t>
                  </w:r>
                </w:p>
                <w:p>
                  <w:pPr>
                    <w:spacing w:before="0" w:after="200" w:line="276"/>
                    <w:ind w:right="0" w:left="0" w:firstLine="0"/>
                    <w:jc w:val="both"/>
                    <w:rPr>
                      <w:rFonts w:ascii="Times New Roman" w:hAnsi="Times New Roman" w:cs="Times New Roman" w:eastAsia="Times New Roman"/>
                      <w:b/>
                      <w:color w:val="FF0000"/>
                      <w:spacing w:val="0"/>
                      <w:position w:val="0"/>
                      <w:sz w:val="24"/>
                      <w:shd w:fill="auto" w:val="clear"/>
                    </w:rPr>
                  </w:pPr>
                </w:p>
                <w:p>
                  <w:pPr>
                    <w:spacing w:before="0" w:after="200" w:line="276"/>
                    <w:ind w:right="0" w:left="0" w:firstLine="0"/>
                    <w:jc w:val="both"/>
                    <w:rPr>
                      <w:spacing w:val="0"/>
                      <w:position w:val="0"/>
                      <w:shd w:fill="auto" w:val="clear"/>
                    </w:rPr>
                  </w:pPr>
                  <w:r>
                    <w:rPr>
                      <w:rFonts w:ascii="Times New Roman" w:hAnsi="Times New Roman" w:cs="Times New Roman" w:eastAsia="Times New Roman"/>
                      <w:b/>
                      <w:color w:val="FF0000"/>
                      <w:spacing w:val="0"/>
                      <w:position w:val="0"/>
                      <w:sz w:val="24"/>
                      <w:shd w:fill="auto" w:val="clear"/>
                    </w:rPr>
                    <w:t xml:space="preserve">10x10</w:t>
                  </w:r>
                  <w:r>
                    <w:rPr>
                      <w:rFonts w:ascii="Times New Roman" w:hAnsi="Times New Roman" w:cs="Times New Roman" w:eastAsia="Times New Roman"/>
                      <w:b/>
                      <w:color w:val="FF0000"/>
                      <w:spacing w:val="0"/>
                      <w:position w:val="0"/>
                      <w:sz w:val="24"/>
                      <w:shd w:fill="auto" w:val="clear"/>
                      <w:vertAlign w:val="superscript"/>
                    </w:rPr>
                    <w:t xml:space="preserve">3</w:t>
                  </w:r>
                  <w:r>
                    <w:rPr>
                      <w:rFonts w:ascii="Times New Roman" w:hAnsi="Times New Roman" w:cs="Times New Roman" w:eastAsia="Times New Roman"/>
                      <w:b/>
                      <w:color w:val="FF0000"/>
                      <w:spacing w:val="0"/>
                      <w:position w:val="0"/>
                      <w:sz w:val="24"/>
                      <w:shd w:fill="auto" w:val="clear"/>
                    </w:rPr>
                    <w:t xml:space="preserve"> pF= 10x10</w:t>
                  </w:r>
                  <w:r>
                    <w:rPr>
                      <w:rFonts w:ascii="Times New Roman" w:hAnsi="Times New Roman" w:cs="Times New Roman" w:eastAsia="Times New Roman"/>
                      <w:b/>
                      <w:color w:val="FF0000"/>
                      <w:spacing w:val="0"/>
                      <w:position w:val="0"/>
                      <w:sz w:val="24"/>
                      <w:shd w:fill="auto" w:val="clear"/>
                      <w:vertAlign w:val="superscript"/>
                    </w:rPr>
                    <w:t xml:space="preserve">3</w:t>
                  </w:r>
                  <w:r>
                    <w:rPr>
                      <w:rFonts w:ascii="Times New Roman" w:hAnsi="Times New Roman" w:cs="Times New Roman" w:eastAsia="Times New Roman"/>
                      <w:b/>
                      <w:color w:val="FF0000"/>
                      <w:spacing w:val="0"/>
                      <w:position w:val="0"/>
                      <w:sz w:val="24"/>
                      <w:shd w:fill="auto" w:val="clear"/>
                    </w:rPr>
                    <w:t xml:space="preserve">x10</w:t>
                  </w:r>
                  <w:r>
                    <w:rPr>
                      <w:rFonts w:ascii="Times New Roman" w:hAnsi="Times New Roman" w:cs="Times New Roman" w:eastAsia="Times New Roman"/>
                      <w:b/>
                      <w:color w:val="FF0000"/>
                      <w:spacing w:val="0"/>
                      <w:position w:val="0"/>
                      <w:sz w:val="24"/>
                      <w:shd w:fill="auto" w:val="clear"/>
                      <w:vertAlign w:val="superscript"/>
                    </w:rPr>
                    <w:t xml:space="preserve">-12</w:t>
                  </w:r>
                  <w:r>
                    <w:rPr>
                      <w:rFonts w:ascii="Times New Roman" w:hAnsi="Times New Roman" w:cs="Times New Roman" w:eastAsia="Times New Roman"/>
                      <w:b/>
                      <w:color w:val="FF0000"/>
                      <w:spacing w:val="0"/>
                      <w:position w:val="0"/>
                      <w:sz w:val="24"/>
                      <w:shd w:fill="auto" w:val="clear"/>
                    </w:rPr>
                    <w:t xml:space="preserve"> =10</w:t>
                  </w:r>
                  <w:r>
                    <w:rPr>
                      <w:rFonts w:ascii="Times New Roman" w:hAnsi="Times New Roman" w:cs="Times New Roman" w:eastAsia="Times New Roman"/>
                      <w:b/>
                      <w:color w:val="FF0000"/>
                      <w:spacing w:val="0"/>
                      <w:position w:val="0"/>
                      <w:sz w:val="24"/>
                      <w:shd w:fill="auto" w:val="clear"/>
                      <w:vertAlign w:val="superscript"/>
                    </w:rPr>
                    <w:t xml:space="preserve">-8</w:t>
                  </w:r>
                  <w:r>
                    <w:rPr>
                      <w:rFonts w:ascii="Times New Roman" w:hAnsi="Times New Roman" w:cs="Times New Roman" w:eastAsia="Times New Roman"/>
                      <w:b/>
                      <w:color w:val="FF0000"/>
                      <w:spacing w:val="0"/>
                      <w:position w:val="0"/>
                      <w:sz w:val="24"/>
                      <w:shd w:fill="auto" w:val="clear"/>
                    </w:rPr>
                    <w:t xml:space="preserve">=10nF</w:t>
                  </w: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23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c>
                <w:tcPr>
                  <w:tcW w:w="412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c>
                <w:tcPr>
                  <w:tcW w:w="73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Times New Roman" w:hAnsi="Times New Roman" w:cs="Times New Roman" w:eastAsia="Times New Roman"/>
                <w:b/>
                <w:color w:val="BC202E"/>
                <w:spacing w:val="0"/>
                <w:position w:val="0"/>
                <w:sz w:val="24"/>
                <w:shd w:fill="auto" w:val="clear"/>
              </w:rPr>
            </w:pPr>
            <w:r>
              <w:rPr>
                <w:rFonts w:ascii="Times New Roman" w:hAnsi="Times New Roman" w:cs="Times New Roman" w:eastAsia="Times New Roman"/>
                <w:b/>
                <w:color w:val="BC202E"/>
                <w:spacing w:val="0"/>
                <w:position w:val="0"/>
                <w:sz w:val="24"/>
                <w:shd w:fill="auto" w:val="clear"/>
              </w:rPr>
              <w:t xml:space="preserve">Observation Table 2</w:t>
            </w:r>
          </w:p>
          <w:tbl>
            <w:tblPr/>
            <w:tblGrid>
              <w:gridCol w:w="2155"/>
              <w:gridCol w:w="1844"/>
              <w:gridCol w:w="1559"/>
              <w:gridCol w:w="1843"/>
              <w:gridCol w:w="1894"/>
            </w:tblGrid>
            <w:tr>
              <w:trPr>
                <w:trHeight w:val="651" w:hRule="auto"/>
                <w:jc w:val="left"/>
              </w:trPr>
              <w:tc>
                <w:tcPr>
                  <w:tcW w:w="215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Waveform Nature </w:t>
                  </w:r>
                </w:p>
              </w:tc>
              <w:tc>
                <w:tcPr>
                  <w:tcW w:w="18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Theoritical</w:t>
                  </w:r>
                </w:p>
                <w:p>
                  <w:pPr>
                    <w:spacing w:before="0" w:after="2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Frequency (Hz) </w:t>
                  </w:r>
                </w:p>
              </w:tc>
              <w:tc>
                <w:tcPr>
                  <w:tcW w:w="15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Measured frequency (Hz)</w:t>
                  </w:r>
                </w:p>
              </w:tc>
              <w:tc>
                <w:tcPr>
                  <w:tcW w:w="18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Theoritical amplitude peak to peak (V)  </w:t>
                  </w:r>
                </w:p>
              </w:tc>
              <w:tc>
                <w:tcPr>
                  <w:tcW w:w="189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Measured amplitude peak to peak (V) </w:t>
                  </w:r>
                </w:p>
              </w:tc>
            </w:tr>
            <w:tr>
              <w:trPr>
                <w:trHeight w:val="414" w:hRule="auto"/>
                <w:jc w:val="left"/>
              </w:trPr>
              <w:tc>
                <w:tcPr>
                  <w:tcW w:w="215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Sine wave </w:t>
                  </w:r>
                </w:p>
              </w:tc>
              <w:tc>
                <w:tcPr>
                  <w:tcW w:w="18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1kHz</w:t>
                  </w:r>
                </w:p>
              </w:tc>
              <w:tc>
                <w:tcPr>
                  <w:tcW w:w="15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1kHz</w:t>
                  </w:r>
                </w:p>
              </w:tc>
              <w:tc>
                <w:tcPr>
                  <w:tcW w:w="18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1V</w:t>
                  </w:r>
                </w:p>
              </w:tc>
              <w:tc>
                <w:tcPr>
                  <w:tcW w:w="189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1V</w:t>
                  </w:r>
                </w:p>
              </w:tc>
            </w:tr>
            <w:tr>
              <w:trPr>
                <w:trHeight w:val="435" w:hRule="auto"/>
                <w:jc w:val="left"/>
              </w:trPr>
              <w:tc>
                <w:tcPr>
                  <w:tcW w:w="215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Square wave</w:t>
                  </w:r>
                </w:p>
              </w:tc>
              <w:tc>
                <w:tcPr>
                  <w:tcW w:w="18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2.5kHz</w:t>
                  </w:r>
                </w:p>
              </w:tc>
              <w:tc>
                <w:tcPr>
                  <w:tcW w:w="15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2.5kHz</w:t>
                  </w:r>
                </w:p>
              </w:tc>
              <w:tc>
                <w:tcPr>
                  <w:tcW w:w="18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3V</w:t>
                  </w:r>
                </w:p>
              </w:tc>
              <w:tc>
                <w:tcPr>
                  <w:tcW w:w="189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3V</w:t>
                  </w:r>
                </w:p>
              </w:tc>
            </w:tr>
            <w:tr>
              <w:trPr>
                <w:trHeight w:val="550" w:hRule="auto"/>
                <w:jc w:val="left"/>
              </w:trPr>
              <w:tc>
                <w:tcPr>
                  <w:tcW w:w="215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Traingular wave</w:t>
                  </w:r>
                </w:p>
              </w:tc>
              <w:tc>
                <w:tcPr>
                  <w:tcW w:w="18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4kHz</w:t>
                  </w:r>
                </w:p>
              </w:tc>
              <w:tc>
                <w:tcPr>
                  <w:tcW w:w="15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4kHz</w:t>
                  </w:r>
                </w:p>
              </w:tc>
              <w:tc>
                <w:tcPr>
                  <w:tcW w:w="18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4V</w:t>
                  </w:r>
                </w:p>
              </w:tc>
              <w:tc>
                <w:tcPr>
                  <w:tcW w:w="189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4V</w:t>
                  </w:r>
                </w:p>
              </w:tc>
            </w:tr>
            <w:tr>
              <w:trPr>
                <w:trHeight w:val="550" w:hRule="auto"/>
                <w:jc w:val="left"/>
              </w:trPr>
              <w:tc>
                <w:tcPr>
                  <w:tcW w:w="215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Sawtooth wave</w:t>
                  </w:r>
                </w:p>
              </w:tc>
              <w:tc>
                <w:tcPr>
                  <w:tcW w:w="18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1.5kHz</w:t>
                  </w:r>
                </w:p>
              </w:tc>
              <w:tc>
                <w:tcPr>
                  <w:tcW w:w="155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1.5</w:t>
                  </w:r>
                </w:p>
              </w:tc>
              <w:tc>
                <w:tcPr>
                  <w:tcW w:w="18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w:t>
                  </w:r>
                </w:p>
              </w:tc>
              <w:tc>
                <w:tcPr>
                  <w:tcW w:w="189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w:t>
                  </w:r>
                </w:p>
              </w:tc>
            </w:tr>
          </w:tbl>
          <w:p>
            <w:pPr>
              <w:spacing w:before="0" w:after="20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Function Generator: </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Multi-Waveform Signal Generator can be used as a signal source to check amplifiers, filters, attenuators and also to generate in circuit based signals. The wide Frequency range from 0.01Hz up to 1MHz / 2MHz / 3MHz through coarse and fine controls makes quick adjustment possible. It has the following features: a) Wide Frequency Range b) Sine, Triangle, Square, Ramp, Pulse, TTL (Sync) &amp; DC Outputs c) Low Distortion High Resolution on Low Frequency Output Attenuation upto 80dB d) Variable DC Offset Control and e) Four Digit Digital Display with Frequency Indication in Hz, KHz, MHz / Amplitude display. </w:t>
            </w:r>
          </w:p>
          <w:p>
            <w:pPr>
              <w:spacing w:before="0" w:after="200" w:line="276"/>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200" w:line="276"/>
              <w:ind w:right="0" w:left="720" w:firstLine="0"/>
              <w:jc w:val="both"/>
              <w:rPr>
                <w:spacing w:val="0"/>
                <w:position w:val="0"/>
                <w:shd w:fill="auto" w:val="clear"/>
              </w:rPr>
            </w:pPr>
            <w:r>
              <w:object w:dxaOrig="12657" w:dyaOrig="6436">
                <v:rect xmlns:o="urn:schemas-microsoft-com:office:office" xmlns:v="urn:schemas-microsoft-com:vml" id="rectole0000000024" style="width:632.850000pt;height:321.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tc>
      </w:tr>
    </w:tbl>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p>
      <w:pPr>
        <w:spacing w:before="0" w:after="0" w:line="240"/>
        <w:ind w:right="0" w:left="0" w:hanging="851"/>
        <w:jc w:val="both"/>
        <w:rPr>
          <w:rFonts w:ascii="Times New Roman" w:hAnsi="Times New Roman" w:cs="Times New Roman" w:eastAsia="Times New Roman"/>
          <w:b/>
          <w:color w:val="auto"/>
          <w:spacing w:val="0"/>
          <w:position w:val="0"/>
          <w:sz w:val="24"/>
          <w:shd w:fill="auto" w:val="clear"/>
        </w:rPr>
      </w:pPr>
      <w:r>
        <w:object w:dxaOrig="7200" w:dyaOrig="5919">
          <v:rect xmlns:o="urn:schemas-microsoft-com:office:office" xmlns:v="urn:schemas-microsoft-com:vml" id="rectole0000000025" style="width:360.000000pt;height:295.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p>
      <w:pPr>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Post Lab Subjective/Objective type Questions: </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3"/>
              </w:numPr>
              <w:spacing w:before="0" w:after="20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State the function of C.R.O.</w:t>
            </w:r>
          </w:p>
          <w:p>
            <w:pPr>
              <w:numPr>
                <w:ilvl w:val="0"/>
                <w:numId w:val="153"/>
              </w:numPr>
              <w:spacing w:before="0" w:after="20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 is a laboratory instrument used for display, measurement and analysis of waveforms and other phenomenon in electrical and electronic circuits.</w:t>
            </w:r>
          </w:p>
          <w:p>
            <w:pPr>
              <w:numPr>
                <w:ilvl w:val="0"/>
                <w:numId w:val="153"/>
              </w:numPr>
              <w:spacing w:before="0" w:after="20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main component of CRO is the CRT. </w:t>
            </w:r>
          </w:p>
          <w:p>
            <w:pPr>
              <w:numPr>
                <w:ilvl w:val="0"/>
                <w:numId w:val="153"/>
              </w:numPr>
              <w:spacing w:before="0" w:after="20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function of CRO is to measure DC voltage, AC voltage, frequency, time period and phase.</w:t>
            </w:r>
          </w:p>
          <w:p>
            <w:pPr>
              <w:numPr>
                <w:ilvl w:val="0"/>
                <w:numId w:val="153"/>
              </w:numPr>
              <w:spacing w:before="0" w:after="20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 is widely used in medical field, component testing and in RADARs also</w:t>
            </w:r>
          </w:p>
          <w:p>
            <w:pPr>
              <w:spacing w:before="0" w:after="200" w:line="276"/>
              <w:ind w:right="0" w:left="1080" w:firstLine="0"/>
              <w:jc w:val="both"/>
              <w:rPr>
                <w:rFonts w:ascii="Times New Roman" w:hAnsi="Times New Roman" w:cs="Times New Roman" w:eastAsia="Times New Roman"/>
                <w:color w:val="000000"/>
                <w:spacing w:val="0"/>
                <w:position w:val="0"/>
                <w:sz w:val="24"/>
                <w:shd w:fill="auto" w:val="clear"/>
              </w:rPr>
            </w:pPr>
          </w:p>
          <w:p>
            <w:pPr>
              <w:numPr>
                <w:ilvl w:val="0"/>
                <w:numId w:val="156"/>
              </w:numPr>
              <w:spacing w:before="0" w:after="20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What is BJT? State the types of BJT?</w:t>
            </w:r>
          </w:p>
          <w:p>
            <w:pPr>
              <w:spacing w:before="0" w:after="20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Bipolar Junction Transistor(BJT) is a three terminal (emitter, base, collector) semiconductor device consisting of two p-n junctions which are ableto amplify or magnify a signal. It is a current controlled device. BJT uses both electrons and holes as charge carriers.</w:t>
            </w:r>
          </w:p>
          <w:p>
            <w:pPr>
              <w:spacing w:before="0" w:after="200" w:line="276"/>
              <w:ind w:right="0" w:left="72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Types of BJT are:     a) NPN transistor     b)PNP transistor</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bl>
    <w:p>
      <w:pPr>
        <w:spacing w:before="0" w:after="0" w:line="264"/>
        <w:ind w:right="0" w:left="0" w:firstLine="0"/>
        <w:jc w:val="both"/>
        <w:rPr>
          <w:rFonts w:ascii="Times New Roman" w:hAnsi="Times New Roman" w:cs="Times New Roman" w:eastAsia="Times New Roman"/>
          <w:b/>
          <w:color w:val="auto"/>
          <w:spacing w:val="0"/>
          <w:position w:val="0"/>
          <w:sz w:val="24"/>
          <w:shd w:fill="auto" w:val="clear"/>
        </w:rPr>
      </w:pPr>
    </w:p>
    <w:tbl>
      <w:tblPr/>
      <w:tblGrid>
        <w:gridCol w:w="9914"/>
      </w:tblGrid>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Conclusion:</w:t>
            </w:r>
          </w:p>
        </w:tc>
      </w:tr>
      <w:tr>
        <w:trPr>
          <w:trHeight w:val="1" w:hRule="atLeast"/>
          <w:jc w:val="left"/>
        </w:trPr>
        <w:tc>
          <w:tcPr>
            <w:tcW w:w="99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experiment we studied various components and instruments used in electronic and electrical circuits. We understood the working principle and applications of resistors, oscilloscope, function generator and many more. Overall this experiment helped us understand the basic functions of various instruments.</w:t>
            </w:r>
          </w:p>
          <w:p>
            <w:pPr>
              <w:spacing w:before="0" w:after="200" w:line="276"/>
              <w:ind w:right="0" w:left="0" w:firstLine="0"/>
              <w:jc w:val="both"/>
              <w:rPr>
                <w:color w:val="auto"/>
                <w:spacing w:val="0"/>
                <w:position w:val="0"/>
                <w:shd w:fill="auto" w:val="clear"/>
              </w:rPr>
            </w:pPr>
          </w:p>
        </w:tc>
      </w:tr>
    </w:tbl>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tbl>
      <w:tblPr>
        <w:tblInd w:w="5070" w:type="dxa"/>
      </w:tblPr>
      <w:tblGrid>
        <w:gridCol w:w="4758"/>
      </w:tblGrid>
      <w:tr>
        <w:trPr>
          <w:trHeight w:val="1" w:hRule="atLeast"/>
          <w:jc w:val="left"/>
        </w:trPr>
        <w:tc>
          <w:tcPr>
            <w:tcW w:w="47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64"/>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200" w:line="264"/>
              <w:ind w:right="0" w:left="0" w:firstLine="0"/>
              <w:jc w:val="both"/>
              <w:rPr>
                <w:rFonts w:ascii="Times New Roman" w:hAnsi="Times New Roman" w:cs="Times New Roman" w:eastAsia="Times New Roman"/>
                <w:b/>
                <w:color w:val="BC202E"/>
                <w:spacing w:val="0"/>
                <w:position w:val="0"/>
                <w:sz w:val="24"/>
                <w:shd w:fill="auto" w:val="clear"/>
              </w:rPr>
            </w:pPr>
          </w:p>
          <w:p>
            <w:pPr>
              <w:spacing w:before="0" w:after="20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Signature of faculty in-charge with Date:</w:t>
            </w:r>
          </w:p>
        </w:tc>
      </w:tr>
    </w:tbl>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27">
    <w:abstractNumId w:val="90"/>
  </w:num>
  <w:num w:numId="46">
    <w:abstractNumId w:val="84"/>
  </w:num>
  <w:num w:numId="48">
    <w:abstractNumId w:val="78"/>
  </w:num>
  <w:num w:numId="50">
    <w:abstractNumId w:val="72"/>
  </w:num>
  <w:num w:numId="70">
    <w:abstractNumId w:val="66"/>
  </w:num>
  <w:num w:numId="72">
    <w:abstractNumId w:val="60"/>
  </w:num>
  <w:num w:numId="74">
    <w:abstractNumId w:val="54"/>
  </w:num>
  <w:num w:numId="77">
    <w:abstractNumId w:val="48"/>
  </w:num>
  <w:num w:numId="87">
    <w:abstractNumId w:val="42"/>
  </w:num>
  <w:num w:numId="89">
    <w:abstractNumId w:val="36"/>
  </w:num>
  <w:num w:numId="92">
    <w:abstractNumId w:val="30"/>
  </w:num>
  <w:num w:numId="96">
    <w:abstractNumId w:val="24"/>
  </w:num>
  <w:num w:numId="99">
    <w:abstractNumId w:val="18"/>
  </w:num>
  <w:num w:numId="102">
    <w:abstractNumId w:val="12"/>
  </w:num>
  <w:num w:numId="153">
    <w:abstractNumId w:val="6"/>
  </w:num>
  <w:num w:numId="1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styles.xml" Id="docRId53"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numbering.xml" Id="docRId52"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