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4" w:after="0" w:line="240"/>
        <w:ind w:right="0" w:left="1260" w:firstLine="54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Eshan Kalp Trivedi</w:t>
      </w:r>
    </w:p>
    <w:p>
      <w:pPr>
        <w:spacing w:before="184" w:after="0" w:line="240"/>
        <w:ind w:right="0" w:left="1260" w:firstLine="54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16010221038</w:t>
      </w:r>
    </w:p>
    <w:p>
      <w:pPr>
        <w:spacing w:before="0" w:after="0" w:line="240"/>
        <w:ind w:right="3147" w:left="0" w:firstLine="0"/>
        <w:jc w:val="righ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E</w:t>
      </w:r>
      <w:r>
        <w:rPr>
          <w:rFonts w:ascii="Times New Roman" w:hAnsi="Times New Roman" w:cs="Times New Roman" w:eastAsia="Times New Roman"/>
          <w:b/>
          <w:color w:val="auto"/>
          <w:spacing w:val="0"/>
          <w:position w:val="0"/>
          <w:sz w:val="36"/>
          <w:shd w:fill="auto" w:val="clear"/>
        </w:rPr>
        <w:t xml:space="preserve">TRX</w:t>
      </w:r>
      <w:r>
        <w:rPr>
          <w:rFonts w:ascii="Times New Roman" w:hAnsi="Times New Roman" w:cs="Times New Roman" w:eastAsia="Times New Roman"/>
          <w:b/>
          <w:color w:val="000000"/>
          <w:spacing w:val="0"/>
          <w:position w:val="0"/>
          <w:sz w:val="36"/>
          <w:u w:val="single"/>
          <w:shd w:fill="auto" w:val="clear"/>
        </w:rPr>
        <w:t xml:space="preserve">-</w:t>
      </w:r>
      <w:r>
        <w:rPr>
          <w:rFonts w:ascii="Times New Roman" w:hAnsi="Times New Roman" w:cs="Times New Roman" w:eastAsia="Times New Roman"/>
          <w:b/>
          <w:color w:val="auto"/>
          <w:spacing w:val="0"/>
          <w:position w:val="0"/>
          <w:sz w:val="36"/>
          <w:shd w:fill="auto" w:val="clear"/>
        </w:rPr>
        <w:t xml:space="preserve">D</w:t>
      </w:r>
      <w:r>
        <w:rPr>
          <w:rFonts w:ascii="Times New Roman" w:hAnsi="Times New Roman" w:cs="Times New Roman" w:eastAsia="Times New Roman"/>
          <w:b/>
          <w:color w:val="000000"/>
          <w:spacing w:val="0"/>
          <w:position w:val="0"/>
          <w:sz w:val="36"/>
          <w:u w:val="single"/>
          <w:shd w:fill="auto" w:val="clear"/>
        </w:rPr>
        <w:t xml:space="preserve">-2 </w:t>
      </w:r>
    </w:p>
    <w:p>
      <w:pPr>
        <w:spacing w:before="210" w:after="0" w:line="240"/>
        <w:ind w:right="3868" w:left="0" w:firstLine="0"/>
        <w:jc w:val="righ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Experiment Polarization </w:t>
      </w:r>
    </w:p>
    <w:p>
      <w:pPr>
        <w:spacing w:before="279" w:after="0" w:line="240"/>
        <w:ind w:right="0" w:left="1443"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Aim: </w:t>
      </w:r>
    </w:p>
    <w:p>
      <w:pPr>
        <w:spacing w:before="88" w:after="0" w:line="240"/>
        <w:ind w:right="0" w:left="1444" w:firstLine="0"/>
        <w:jc w:val="left"/>
        <w:rPr>
          <w:rFonts w:ascii="Times New Roman" w:hAnsi="Times New Roman" w:cs="Times New Roman" w:eastAsia="Times New Roman"/>
          <w:color w:val="23292D"/>
          <w:spacing w:val="0"/>
          <w:position w:val="0"/>
          <w:sz w:val="24"/>
          <w:u w:val="single"/>
          <w:shd w:fill="auto" w:val="clear"/>
        </w:rPr>
      </w:pPr>
      <w:r>
        <w:rPr>
          <w:rFonts w:ascii="Times New Roman" w:hAnsi="Times New Roman" w:cs="Times New Roman" w:eastAsia="Times New Roman"/>
          <w:color w:val="23292D"/>
          <w:spacing w:val="0"/>
          <w:position w:val="0"/>
          <w:sz w:val="24"/>
          <w:u w:val="single"/>
          <w:shd w:fill="auto" w:val="clear"/>
        </w:rPr>
        <w:t xml:space="preserve">To study polarization of light using He-Ne Laser </w:t>
      </w:r>
    </w:p>
    <w:p>
      <w:pPr>
        <w:spacing w:before="274" w:after="0" w:line="240"/>
        <w:ind w:right="0" w:left="1449"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Theory: </w:t>
      </w:r>
    </w:p>
    <w:p>
      <w:pPr>
        <w:spacing w:before="278" w:after="0" w:line="240"/>
        <w:ind w:right="-10" w:left="1447" w:hanging="2"/>
        <w:jc w:val="left"/>
        <w:rPr>
          <w:rFonts w:ascii="Times New Roman" w:hAnsi="Times New Roman" w:cs="Times New Roman" w:eastAsia="Times New Roman"/>
          <w:color w:val="23292D"/>
          <w:spacing w:val="0"/>
          <w:position w:val="0"/>
          <w:sz w:val="24"/>
          <w:u w:val="single"/>
          <w:shd w:fill="auto" w:val="clear"/>
        </w:rPr>
      </w:pPr>
      <w:r>
        <w:rPr>
          <w:rFonts w:ascii="Times New Roman" w:hAnsi="Times New Roman" w:cs="Times New Roman" w:eastAsia="Times New Roman"/>
          <w:color w:val="23292D"/>
          <w:spacing w:val="0"/>
          <w:position w:val="0"/>
          <w:sz w:val="24"/>
          <w:u w:val="single"/>
          <w:shd w:fill="auto" w:val="clear"/>
        </w:rPr>
        <w:t xml:space="preserve">The intensity of plane polarized light will be maximum when the polarization axis of the  analyser coincides with that of the polarizer and minimum when the two axes are crossed. For  any other position of the axis of the analyser </w:t>
      </w:r>
      <w:r>
        <w:rPr>
          <w:rFonts w:ascii="Times New Roman" w:hAnsi="Times New Roman" w:cs="Times New Roman" w:eastAsia="Times New Roman"/>
          <w:color w:val="23292D"/>
          <w:spacing w:val="0"/>
          <w:position w:val="0"/>
          <w:sz w:val="24"/>
          <w:u w:val="single"/>
          <w:shd w:fill="auto" w:val="clear"/>
        </w:rPr>
        <w:t xml:space="preserve">θ with respect to the axis of the polarizer, the  output intensity (I) will follow the following relation: </w:t>
      </w:r>
    </w:p>
    <w:p>
      <w:pPr>
        <w:spacing w:before="270" w:after="0" w:line="240"/>
        <w:ind w:right="0" w:left="1444" w:firstLine="0"/>
        <w:jc w:val="left"/>
        <w:rPr>
          <w:rFonts w:ascii="Times New Roman" w:hAnsi="Times New Roman" w:cs="Times New Roman" w:eastAsia="Times New Roman"/>
          <w:color w:val="23292D"/>
          <w:spacing w:val="0"/>
          <w:position w:val="0"/>
          <w:sz w:val="24"/>
          <w:u w:val="single"/>
          <w:shd w:fill="auto" w:val="clear"/>
        </w:rPr>
      </w:pPr>
      <w:r>
        <w:rPr>
          <w:rFonts w:ascii="Times New Roman" w:hAnsi="Times New Roman" w:cs="Times New Roman" w:eastAsia="Times New Roman"/>
          <w:color w:val="23292D"/>
          <w:spacing w:val="0"/>
          <w:position w:val="0"/>
          <w:sz w:val="24"/>
          <w:u w:val="single"/>
          <w:shd w:fill="auto" w:val="clear"/>
        </w:rPr>
        <w:t xml:space="preserve">I=I</w:t>
      </w:r>
      <w:r>
        <w:rPr>
          <w:rFonts w:ascii="Times New Roman" w:hAnsi="Times New Roman" w:cs="Times New Roman" w:eastAsia="Times New Roman"/>
          <w:color w:val="23292D"/>
          <w:spacing w:val="0"/>
          <w:position w:val="0"/>
          <w:sz w:val="26"/>
          <w:u w:val="single"/>
          <w:shd w:fill="auto" w:val="clear"/>
          <w:vertAlign w:val="subscript"/>
        </w:rPr>
        <w:t xml:space="preserve">m</w:t>
      </w:r>
      <w:r>
        <w:rPr>
          <w:rFonts w:ascii="Times New Roman" w:hAnsi="Times New Roman" w:cs="Times New Roman" w:eastAsia="Times New Roman"/>
          <w:color w:val="23292D"/>
          <w:spacing w:val="0"/>
          <w:position w:val="0"/>
          <w:sz w:val="24"/>
          <w:u w:val="single"/>
          <w:shd w:fill="auto" w:val="clear"/>
        </w:rPr>
        <w:t xml:space="preserve">cos</w:t>
      </w:r>
      <w:r>
        <w:rPr>
          <w:rFonts w:ascii="Times New Roman" w:hAnsi="Times New Roman" w:cs="Times New Roman" w:eastAsia="Times New Roman"/>
          <w:color w:val="23292D"/>
          <w:spacing w:val="0"/>
          <w:position w:val="0"/>
          <w:sz w:val="26"/>
          <w:u w:val="single"/>
          <w:shd w:fill="auto" w:val="clear"/>
          <w:vertAlign w:val="superscript"/>
        </w:rPr>
        <w:t xml:space="preserve">2</w:t>
      </w:r>
      <w:r>
        <w:rPr>
          <w:rFonts w:ascii="Times New Roman" w:hAnsi="Times New Roman" w:cs="Times New Roman" w:eastAsia="Times New Roman"/>
          <w:color w:val="23292D"/>
          <w:spacing w:val="0"/>
          <w:position w:val="0"/>
          <w:sz w:val="24"/>
          <w:u w:val="single"/>
          <w:shd w:fill="auto" w:val="clear"/>
        </w:rPr>
        <w:t xml:space="preserve">θ </w:t>
      </w:r>
    </w:p>
    <w:p>
      <w:pPr>
        <w:spacing w:before="229" w:after="0" w:line="240"/>
        <w:ind w:right="11" w:left="1444" w:hanging="2"/>
        <w:jc w:val="left"/>
        <w:rPr>
          <w:rFonts w:ascii="Times New Roman" w:hAnsi="Times New Roman" w:cs="Times New Roman" w:eastAsia="Times New Roman"/>
          <w:color w:val="23292D"/>
          <w:spacing w:val="0"/>
          <w:position w:val="0"/>
          <w:sz w:val="24"/>
          <w:u w:val="single"/>
          <w:shd w:fill="auto" w:val="clear"/>
        </w:rPr>
      </w:pPr>
      <w:r>
        <w:rPr>
          <w:rFonts w:ascii="Times New Roman" w:hAnsi="Times New Roman" w:cs="Times New Roman" w:eastAsia="Times New Roman"/>
          <w:color w:val="23292D"/>
          <w:spacing w:val="0"/>
          <w:position w:val="0"/>
          <w:sz w:val="24"/>
          <w:u w:val="single"/>
          <w:shd w:fill="auto" w:val="clear"/>
        </w:rPr>
        <w:t xml:space="preserve">Where the maximum intensity I</w:t>
      </w:r>
      <w:r>
        <w:rPr>
          <w:rFonts w:ascii="Times New Roman" w:hAnsi="Times New Roman" w:cs="Times New Roman" w:eastAsia="Times New Roman"/>
          <w:color w:val="23292D"/>
          <w:spacing w:val="0"/>
          <w:position w:val="0"/>
          <w:sz w:val="26"/>
          <w:u w:val="single"/>
          <w:shd w:fill="auto" w:val="clear"/>
          <w:vertAlign w:val="subscript"/>
        </w:rPr>
        <w:t xml:space="preserve">m </w:t>
      </w:r>
      <w:r>
        <w:rPr>
          <w:rFonts w:ascii="Times New Roman" w:hAnsi="Times New Roman" w:cs="Times New Roman" w:eastAsia="Times New Roman"/>
          <w:color w:val="23292D"/>
          <w:spacing w:val="0"/>
          <w:position w:val="0"/>
          <w:sz w:val="24"/>
          <w:u w:val="single"/>
          <w:shd w:fill="auto" w:val="clear"/>
        </w:rPr>
        <w:t xml:space="preserve">corresponds to the case where the abovementioned two axes  matched. </w:t>
      </w:r>
    </w:p>
    <w:p>
      <w:pPr>
        <w:spacing w:before="293" w:after="0" w:line="240"/>
        <w:ind w:right="0" w:left="1444"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Procedure: </w:t>
      </w:r>
    </w:p>
    <w:p>
      <w:pPr>
        <w:spacing w:before="278" w:after="0" w:line="267"/>
        <w:ind w:right="359" w:left="1803" w:firstLine="22"/>
        <w:jc w:val="left"/>
        <w:rPr>
          <w:rFonts w:ascii="Times New Roman" w:hAnsi="Times New Roman" w:cs="Times New Roman" w:eastAsia="Times New Roman"/>
          <w:color w:val="23292D"/>
          <w:spacing w:val="0"/>
          <w:position w:val="0"/>
          <w:sz w:val="24"/>
          <w:u w:val="single"/>
          <w:shd w:fill="auto" w:val="clear"/>
        </w:rPr>
      </w:pPr>
      <w:r>
        <w:rPr>
          <w:rFonts w:ascii="Times New Roman" w:hAnsi="Times New Roman" w:cs="Times New Roman" w:eastAsia="Times New Roman"/>
          <w:color w:val="23292D"/>
          <w:spacing w:val="0"/>
          <w:position w:val="0"/>
          <w:sz w:val="23"/>
          <w:u w:val="single"/>
          <w:shd w:fill="auto" w:val="clear"/>
        </w:rPr>
        <w:t xml:space="preserve">1. </w:t>
      </w:r>
      <w:r>
        <w:rPr>
          <w:rFonts w:ascii="Times New Roman" w:hAnsi="Times New Roman" w:cs="Times New Roman" w:eastAsia="Times New Roman"/>
          <w:color w:val="23292D"/>
          <w:spacing w:val="0"/>
          <w:position w:val="0"/>
          <w:sz w:val="24"/>
          <w:u w:val="single"/>
          <w:shd w:fill="auto" w:val="clear"/>
        </w:rPr>
        <w:t xml:space="preserve">Enter the value of angle of Polarization in the box given blow Polariser. </w:t>
      </w:r>
      <w:r>
        <w:rPr>
          <w:rFonts w:ascii="Times New Roman" w:hAnsi="Times New Roman" w:cs="Times New Roman" w:eastAsia="Times New Roman"/>
          <w:color w:val="23292D"/>
          <w:spacing w:val="0"/>
          <w:position w:val="0"/>
          <w:sz w:val="23"/>
          <w:u w:val="single"/>
          <w:shd w:fill="auto" w:val="clear"/>
        </w:rPr>
        <w:t xml:space="preserve">2. </w:t>
      </w:r>
      <w:r>
        <w:rPr>
          <w:rFonts w:ascii="Times New Roman" w:hAnsi="Times New Roman" w:cs="Times New Roman" w:eastAsia="Times New Roman"/>
          <w:color w:val="23292D"/>
          <w:spacing w:val="0"/>
          <w:position w:val="0"/>
          <w:sz w:val="24"/>
          <w:u w:val="single"/>
          <w:shd w:fill="auto" w:val="clear"/>
        </w:rPr>
        <w:t xml:space="preserve">Enter the value of angle of Analyser in the box given blow Analyser. </w:t>
      </w:r>
      <w:r>
        <w:rPr>
          <w:rFonts w:ascii="Times New Roman" w:hAnsi="Times New Roman" w:cs="Times New Roman" w:eastAsia="Times New Roman"/>
          <w:color w:val="23292D"/>
          <w:spacing w:val="0"/>
          <w:position w:val="0"/>
          <w:sz w:val="23"/>
          <w:u w:val="single"/>
          <w:shd w:fill="auto" w:val="clear"/>
        </w:rPr>
        <w:t xml:space="preserve">3. </w:t>
      </w:r>
      <w:r>
        <w:rPr>
          <w:rFonts w:ascii="Times New Roman" w:hAnsi="Times New Roman" w:cs="Times New Roman" w:eastAsia="Times New Roman"/>
          <w:color w:val="23292D"/>
          <w:spacing w:val="0"/>
          <w:position w:val="0"/>
          <w:sz w:val="24"/>
          <w:u w:val="single"/>
          <w:shd w:fill="auto" w:val="clear"/>
        </w:rPr>
        <w:t xml:space="preserve">Note the value of Ratio of output intensity to input intensity of the Laser light. </w:t>
      </w:r>
      <w:r>
        <w:rPr>
          <w:rFonts w:ascii="Times New Roman" w:hAnsi="Times New Roman" w:cs="Times New Roman" w:eastAsia="Times New Roman"/>
          <w:color w:val="23292D"/>
          <w:spacing w:val="0"/>
          <w:position w:val="0"/>
          <w:sz w:val="23"/>
          <w:u w:val="single"/>
          <w:shd w:fill="auto" w:val="clear"/>
        </w:rPr>
        <w:t xml:space="preserve">4. </w:t>
      </w:r>
      <w:r>
        <w:rPr>
          <w:rFonts w:ascii="Times New Roman" w:hAnsi="Times New Roman" w:cs="Times New Roman" w:eastAsia="Times New Roman"/>
          <w:color w:val="23292D"/>
          <w:spacing w:val="0"/>
          <w:position w:val="0"/>
          <w:sz w:val="24"/>
          <w:u w:val="single"/>
          <w:shd w:fill="auto" w:val="clear"/>
        </w:rPr>
        <w:t xml:space="preserve">Enter the value of angle of Analyser, angle of Polariser and ratio of output to input  intensity. </w:t>
      </w:r>
    </w:p>
    <w:p>
      <w:pPr>
        <w:spacing w:before="32" w:after="0" w:line="240"/>
        <w:ind w:right="0" w:left="1808" w:firstLine="0"/>
        <w:jc w:val="left"/>
        <w:rPr>
          <w:rFonts w:ascii="Times New Roman" w:hAnsi="Times New Roman" w:cs="Times New Roman" w:eastAsia="Times New Roman"/>
          <w:color w:val="23292D"/>
          <w:spacing w:val="0"/>
          <w:position w:val="0"/>
          <w:sz w:val="24"/>
          <w:u w:val="single"/>
          <w:shd w:fill="auto" w:val="clear"/>
        </w:rPr>
      </w:pPr>
      <w:r>
        <w:rPr>
          <w:rFonts w:ascii="Times New Roman" w:hAnsi="Times New Roman" w:cs="Times New Roman" w:eastAsia="Times New Roman"/>
          <w:color w:val="23292D"/>
          <w:spacing w:val="0"/>
          <w:position w:val="0"/>
          <w:sz w:val="23"/>
          <w:u w:val="single"/>
          <w:shd w:fill="auto" w:val="clear"/>
        </w:rPr>
        <w:t xml:space="preserve">5. </w:t>
      </w:r>
      <w:r>
        <w:rPr>
          <w:rFonts w:ascii="Times New Roman" w:hAnsi="Times New Roman" w:cs="Times New Roman" w:eastAsia="Times New Roman"/>
          <w:color w:val="23292D"/>
          <w:spacing w:val="0"/>
          <w:position w:val="0"/>
          <w:sz w:val="24"/>
          <w:u w:val="single"/>
          <w:shd w:fill="auto" w:val="clear"/>
        </w:rPr>
        <w:t xml:space="preserve">Repeat the observation to complete the observation table. </w:t>
      </w:r>
    </w:p>
    <w:p>
      <w:pPr>
        <w:spacing w:before="54" w:after="0" w:line="240"/>
        <w:ind w:right="0" w:left="1811" w:firstLine="0"/>
        <w:jc w:val="left"/>
        <w:rPr>
          <w:rFonts w:ascii="Times New Roman" w:hAnsi="Times New Roman" w:cs="Times New Roman" w:eastAsia="Times New Roman"/>
          <w:color w:val="23292D"/>
          <w:spacing w:val="0"/>
          <w:position w:val="0"/>
          <w:sz w:val="24"/>
          <w:u w:val="single"/>
          <w:shd w:fill="auto" w:val="clear"/>
        </w:rPr>
      </w:pPr>
      <w:r>
        <w:rPr>
          <w:rFonts w:ascii="Times New Roman" w:hAnsi="Times New Roman" w:cs="Times New Roman" w:eastAsia="Times New Roman"/>
          <w:color w:val="23292D"/>
          <w:spacing w:val="0"/>
          <w:position w:val="0"/>
          <w:sz w:val="23"/>
          <w:u w:val="single"/>
          <w:shd w:fill="auto" w:val="clear"/>
        </w:rPr>
        <w:t xml:space="preserve">6. </w:t>
      </w:r>
      <w:r>
        <w:rPr>
          <w:rFonts w:ascii="Times New Roman" w:hAnsi="Times New Roman" w:cs="Times New Roman" w:eastAsia="Times New Roman"/>
          <w:color w:val="23292D"/>
          <w:spacing w:val="0"/>
          <w:position w:val="0"/>
          <w:sz w:val="24"/>
          <w:u w:val="single"/>
          <w:shd w:fill="auto" w:val="clear"/>
        </w:rPr>
        <w:t xml:space="preserve">Click the “Plot Graph” button. </w:t>
      </w:r>
    </w:p>
    <w:p>
      <w:pPr>
        <w:spacing w:before="55" w:after="0" w:line="240"/>
        <w:ind w:right="0" w:left="1805" w:firstLine="0"/>
        <w:jc w:val="left"/>
        <w:rPr>
          <w:rFonts w:ascii="Times New Roman" w:hAnsi="Times New Roman" w:cs="Times New Roman" w:eastAsia="Times New Roman"/>
          <w:color w:val="23292D"/>
          <w:spacing w:val="0"/>
          <w:position w:val="0"/>
          <w:sz w:val="24"/>
          <w:u w:val="single"/>
          <w:shd w:fill="auto" w:val="clear"/>
        </w:rPr>
      </w:pPr>
      <w:r>
        <w:rPr>
          <w:rFonts w:ascii="Times New Roman" w:hAnsi="Times New Roman" w:cs="Times New Roman" w:eastAsia="Times New Roman"/>
          <w:color w:val="23292D"/>
          <w:spacing w:val="0"/>
          <w:position w:val="0"/>
          <w:sz w:val="23"/>
          <w:u w:val="single"/>
          <w:shd w:fill="auto" w:val="clear"/>
        </w:rPr>
        <w:t xml:space="preserve">7. </w:t>
      </w:r>
      <w:r>
        <w:rPr>
          <w:rFonts w:ascii="Times New Roman" w:hAnsi="Times New Roman" w:cs="Times New Roman" w:eastAsia="Times New Roman"/>
          <w:color w:val="23292D"/>
          <w:spacing w:val="0"/>
          <w:position w:val="0"/>
          <w:sz w:val="24"/>
          <w:u w:val="single"/>
          <w:shd w:fill="auto" w:val="clear"/>
        </w:rPr>
        <w:t xml:space="preserve">Calculate the slope of the graph. </w:t>
      </w:r>
    </w:p>
    <w:p>
      <w:pPr>
        <w:spacing w:before="270" w:after="0" w:line="240"/>
        <w:ind w:right="0" w:left="145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Observation:</w:t>
      </w:r>
    </w:p>
    <w:tbl>
      <w:tblPr>
        <w:tblInd w:w="1540" w:type="dxa"/>
      </w:tblPr>
      <w:tblGrid>
        <w:gridCol w:w="560"/>
        <w:gridCol w:w="1165"/>
        <w:gridCol w:w="1150"/>
        <w:gridCol w:w="2320"/>
        <w:gridCol w:w="1275"/>
        <w:gridCol w:w="1280"/>
        <w:gridCol w:w="1275"/>
      </w:tblGrid>
      <w:tr>
        <w:trPr>
          <w:trHeight w:val="1390" w:hRule="auto"/>
          <w:jc w:val="left"/>
        </w:trPr>
        <w:tc>
          <w:tcPr>
            <w:tcW w:w="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S. </w:t>
            </w:r>
          </w:p>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No</w:t>
            </w:r>
          </w:p>
        </w:tc>
        <w:tc>
          <w:tcPr>
            <w:tcW w:w="1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46" w:left="123"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Angle of  Polarizer  </w:t>
            </w:r>
            <w:r>
              <w:rPr>
                <w:rFonts w:ascii="Times New Roman" w:hAnsi="Times New Roman" w:cs="Times New Roman" w:eastAsia="Times New Roman"/>
                <w:b/>
                <w:color w:val="000000"/>
                <w:spacing w:val="0"/>
                <w:position w:val="0"/>
                <w:sz w:val="24"/>
                <w:u w:val="single"/>
                <w:shd w:fill="auto" w:val="clear"/>
              </w:rPr>
              <w:t xml:space="preserve">ɸ</w:t>
            </w:r>
            <w:r>
              <w:rPr>
                <w:rFonts w:ascii="Times New Roman" w:hAnsi="Times New Roman" w:cs="Times New Roman" w:eastAsia="Times New Roman"/>
                <w:b/>
                <w:color w:val="000000"/>
                <w:spacing w:val="0"/>
                <w:position w:val="0"/>
                <w:sz w:val="24"/>
                <w:u w:val="single"/>
                <w:shd w:fill="auto" w:val="clear"/>
              </w:rPr>
              <w:t xml:space="preserve">  </w:t>
            </w:r>
          </w:p>
          <w:p>
            <w:pPr>
              <w:spacing w:before="5"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(degrees)</w:t>
            </w:r>
          </w:p>
        </w:tc>
        <w:tc>
          <w:tcPr>
            <w:tcW w:w="1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51" w:left="122"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Angle of  Analyser  </w:t>
            </w:r>
            <w:r>
              <w:rPr>
                <w:rFonts w:ascii="Times New Roman" w:hAnsi="Times New Roman" w:cs="Times New Roman" w:eastAsia="Times New Roman"/>
                <w:b/>
                <w:color w:val="000000"/>
                <w:spacing w:val="0"/>
                <w:position w:val="0"/>
                <w:sz w:val="24"/>
                <w:u w:val="single"/>
                <w:shd w:fill="auto" w:val="clear"/>
              </w:rPr>
              <w:t xml:space="preserve">ɸ</w:t>
            </w:r>
            <w:r>
              <w:rPr>
                <w:rFonts w:ascii="Times New Roman" w:hAnsi="Times New Roman" w:cs="Times New Roman" w:eastAsia="Times New Roman"/>
                <w:b/>
                <w:color w:val="000000"/>
                <w:spacing w:val="0"/>
                <w:position w:val="0"/>
                <w:sz w:val="24"/>
                <w:u w:val="single"/>
                <w:shd w:fill="auto" w:val="clear"/>
              </w:rPr>
              <w:t xml:space="preserve">º  </w:t>
            </w:r>
          </w:p>
          <w:p>
            <w:pPr>
              <w:spacing w:before="5"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(degrees)</w:t>
            </w:r>
          </w:p>
        </w:tc>
        <w:tc>
          <w:tcPr>
            <w:tcW w:w="2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105" w:left="182"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Angle between axes  of polarizer and  </w:t>
            </w:r>
          </w:p>
          <w:p>
            <w:pPr>
              <w:spacing w:before="6" w:after="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analyser </w:t>
            </w:r>
          </w:p>
          <w:p>
            <w:pPr>
              <w:spacing w:before="0" w:after="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ɸ</w:t>
            </w:r>
            <w:r>
              <w:rPr>
                <w:rFonts w:ascii="Times New Roman" w:hAnsi="Times New Roman" w:cs="Times New Roman" w:eastAsia="Times New Roman"/>
                <w:b/>
                <w:color w:val="000000"/>
                <w:spacing w:val="0"/>
                <w:position w:val="0"/>
                <w:sz w:val="24"/>
                <w:u w:val="single"/>
                <w:shd w:fill="auto" w:val="clear"/>
              </w:rPr>
              <w:t xml:space="preserve"> - </w:t>
            </w:r>
            <w:r>
              <w:rPr>
                <w:rFonts w:ascii="Times New Roman" w:hAnsi="Times New Roman" w:cs="Times New Roman" w:eastAsia="Times New Roman"/>
                <w:b/>
                <w:color w:val="000000"/>
                <w:spacing w:val="0"/>
                <w:position w:val="0"/>
                <w:sz w:val="24"/>
                <w:u w:val="single"/>
                <w:shd w:fill="auto" w:val="clear"/>
              </w:rPr>
              <w:t xml:space="preserve">ɸ</w:t>
            </w:r>
            <w:r>
              <w:rPr>
                <w:rFonts w:ascii="Times New Roman" w:hAnsi="Times New Roman" w:cs="Times New Roman" w:eastAsia="Times New Roman"/>
                <w:b/>
                <w:color w:val="000000"/>
                <w:spacing w:val="0"/>
                <w:position w:val="0"/>
                <w:sz w:val="24"/>
                <w:u w:val="single"/>
                <w:shd w:fill="auto" w:val="clear"/>
              </w:rPr>
              <w:t xml:space="preserve">º  </w:t>
            </w:r>
          </w:p>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(degrees)</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cos</w:t>
            </w:r>
            <w:r>
              <w:rPr>
                <w:rFonts w:ascii="Cambria Math" w:hAnsi="Cambria Math" w:cs="Cambria Math" w:eastAsia="Cambria Math"/>
                <w:color w:val="000000"/>
                <w:spacing w:val="0"/>
                <w:position w:val="0"/>
                <w:sz w:val="24"/>
                <w:u w:val="single"/>
                <w:shd w:fill="auto" w:val="clear"/>
              </w:rPr>
              <w:t xml:space="preserve">�� </w:t>
            </w:r>
          </w:p>
        </w:tc>
        <w:tc>
          <w:tcPr>
            <w:tcW w:w="12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cos</w:t>
            </w:r>
            <w:r>
              <w:rPr>
                <w:rFonts w:ascii="Times New Roman" w:hAnsi="Times New Roman" w:cs="Times New Roman" w:eastAsia="Times New Roman"/>
                <w:b/>
                <w:color w:val="000000"/>
                <w:spacing w:val="0"/>
                <w:position w:val="0"/>
                <w:sz w:val="26"/>
                <w:u w:val="single"/>
                <w:shd w:fill="auto" w:val="clear"/>
                <w:vertAlign w:val="superscript"/>
              </w:rPr>
              <w:t xml:space="preserve">2</w:t>
            </w:r>
            <w:r>
              <w:rPr>
                <w:rFonts w:ascii="Cambria Math" w:hAnsi="Cambria Math" w:cs="Cambria Math" w:eastAsia="Cambria Math"/>
                <w:color w:val="000000"/>
                <w:spacing w:val="0"/>
                <w:position w:val="0"/>
                <w:sz w:val="24"/>
                <w:u w:val="single"/>
                <w:shd w:fill="auto" w:val="clear"/>
              </w:rPr>
              <w:t xml:space="preserve">��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u w:val="single"/>
                <w:shd w:fill="auto" w:val="clear"/>
              </w:rPr>
              <w:t xml:space="preserve">I/I (0)</w:t>
            </w:r>
          </w:p>
        </w:tc>
      </w:tr>
      <w:tr>
        <w:trPr>
          <w:trHeight w:val="285" w:hRule="auto"/>
          <w:jc w:val="left"/>
        </w:trPr>
        <w:tc>
          <w:tcPr>
            <w:tcW w:w="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0" w:firstLine="0"/>
              <w:jc w:val="left"/>
              <w:rPr>
                <w:spacing w:val="0"/>
                <w:position w:val="0"/>
                <w:shd w:fill="auto" w:val="clear"/>
              </w:rPr>
            </w:pPr>
            <w:r>
              <w:rPr>
                <w:rFonts w:ascii="Times New Roman" w:hAnsi="Times New Roman" w:cs="Times New Roman" w:eastAsia="Times New Roman"/>
                <w:b/>
                <w:color w:val="23292D"/>
                <w:spacing w:val="0"/>
                <w:position w:val="0"/>
                <w:sz w:val="24"/>
                <w:u w:val="single"/>
                <w:shd w:fill="auto" w:val="clear"/>
              </w:rPr>
              <w:t xml:space="preserve">1. </w:t>
            </w:r>
          </w:p>
        </w:tc>
        <w:tc>
          <w:tcPr>
            <w:tcW w:w="1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10 </w:t>
            </w:r>
          </w:p>
        </w:tc>
        <w:tc>
          <w:tcPr>
            <w:tcW w:w="1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10 </w:t>
            </w:r>
          </w:p>
        </w:tc>
        <w:tc>
          <w:tcPr>
            <w:tcW w:w="2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 </w:t>
            </w:r>
          </w:p>
        </w:tc>
        <w:tc>
          <w:tcPr>
            <w:tcW w:w="12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w:t>
            </w:r>
          </w:p>
        </w:tc>
      </w:tr>
      <w:tr>
        <w:trPr>
          <w:trHeight w:val="285" w:hRule="auto"/>
          <w:jc w:val="left"/>
        </w:trPr>
        <w:tc>
          <w:tcPr>
            <w:tcW w:w="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9" w:firstLine="0"/>
              <w:jc w:val="left"/>
              <w:rPr>
                <w:spacing w:val="0"/>
                <w:position w:val="0"/>
                <w:shd w:fill="auto" w:val="clear"/>
              </w:rPr>
            </w:pPr>
            <w:r>
              <w:rPr>
                <w:rFonts w:ascii="Times New Roman" w:hAnsi="Times New Roman" w:cs="Times New Roman" w:eastAsia="Times New Roman"/>
                <w:b/>
                <w:color w:val="23292D"/>
                <w:spacing w:val="0"/>
                <w:position w:val="0"/>
                <w:sz w:val="24"/>
                <w:u w:val="single"/>
                <w:shd w:fill="auto" w:val="clear"/>
              </w:rPr>
              <w:t xml:space="preserve">2. </w:t>
            </w:r>
          </w:p>
        </w:tc>
        <w:tc>
          <w:tcPr>
            <w:tcW w:w="1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2"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20 </w:t>
            </w:r>
          </w:p>
        </w:tc>
        <w:tc>
          <w:tcPr>
            <w:tcW w:w="1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10 </w:t>
            </w:r>
          </w:p>
        </w:tc>
        <w:tc>
          <w:tcPr>
            <w:tcW w:w="2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10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0.984 </w:t>
            </w:r>
          </w:p>
        </w:tc>
        <w:tc>
          <w:tcPr>
            <w:tcW w:w="12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0.969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0.704</w:t>
            </w:r>
          </w:p>
        </w:tc>
      </w:tr>
      <w:tr>
        <w:trPr>
          <w:trHeight w:val="285" w:hRule="auto"/>
          <w:jc w:val="left"/>
        </w:trPr>
        <w:tc>
          <w:tcPr>
            <w:tcW w:w="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8" w:firstLine="0"/>
              <w:jc w:val="left"/>
              <w:rPr>
                <w:spacing w:val="0"/>
                <w:position w:val="0"/>
                <w:shd w:fill="auto" w:val="clear"/>
              </w:rPr>
            </w:pPr>
            <w:r>
              <w:rPr>
                <w:rFonts w:ascii="Times New Roman" w:hAnsi="Times New Roman" w:cs="Times New Roman" w:eastAsia="Times New Roman"/>
                <w:b/>
                <w:color w:val="23292D"/>
                <w:spacing w:val="0"/>
                <w:position w:val="0"/>
                <w:sz w:val="24"/>
                <w:u w:val="single"/>
                <w:shd w:fill="auto" w:val="clear"/>
              </w:rPr>
              <w:t xml:space="preserve">3. </w:t>
            </w:r>
          </w:p>
        </w:tc>
        <w:tc>
          <w:tcPr>
            <w:tcW w:w="1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30 </w:t>
            </w:r>
          </w:p>
        </w:tc>
        <w:tc>
          <w:tcPr>
            <w:tcW w:w="1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10 </w:t>
            </w:r>
          </w:p>
        </w:tc>
        <w:tc>
          <w:tcPr>
            <w:tcW w:w="2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2"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20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0.939 </w:t>
            </w:r>
          </w:p>
        </w:tc>
        <w:tc>
          <w:tcPr>
            <w:tcW w:w="12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0.883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0.166</w:t>
            </w:r>
          </w:p>
        </w:tc>
      </w:tr>
      <w:tr>
        <w:trPr>
          <w:trHeight w:val="285" w:hRule="auto"/>
          <w:jc w:val="left"/>
        </w:trPr>
        <w:tc>
          <w:tcPr>
            <w:tcW w:w="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9" w:firstLine="0"/>
              <w:jc w:val="left"/>
              <w:rPr>
                <w:spacing w:val="0"/>
                <w:position w:val="0"/>
                <w:shd w:fill="auto" w:val="clear"/>
              </w:rPr>
            </w:pPr>
            <w:r>
              <w:rPr>
                <w:rFonts w:ascii="Times New Roman" w:hAnsi="Times New Roman" w:cs="Times New Roman" w:eastAsia="Times New Roman"/>
                <w:b/>
                <w:color w:val="23292D"/>
                <w:spacing w:val="0"/>
                <w:position w:val="0"/>
                <w:sz w:val="24"/>
                <w:u w:val="single"/>
                <w:shd w:fill="auto" w:val="clear"/>
              </w:rPr>
              <w:t xml:space="preserve">4. </w:t>
            </w:r>
          </w:p>
        </w:tc>
        <w:tc>
          <w:tcPr>
            <w:tcW w:w="1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7"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40 </w:t>
            </w:r>
          </w:p>
        </w:tc>
        <w:tc>
          <w:tcPr>
            <w:tcW w:w="1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10 </w:t>
            </w:r>
          </w:p>
        </w:tc>
        <w:tc>
          <w:tcPr>
            <w:tcW w:w="2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30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0.866 </w:t>
            </w:r>
          </w:p>
        </w:tc>
        <w:tc>
          <w:tcPr>
            <w:tcW w:w="12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0.750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0.023</w:t>
            </w:r>
          </w:p>
        </w:tc>
      </w:tr>
      <w:tr>
        <w:trPr>
          <w:trHeight w:val="284" w:hRule="auto"/>
          <w:jc w:val="left"/>
        </w:trPr>
        <w:tc>
          <w:tcPr>
            <w:tcW w:w="5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23292D"/>
                <w:spacing w:val="0"/>
                <w:position w:val="0"/>
                <w:sz w:val="24"/>
                <w:u w:val="single"/>
                <w:shd w:fill="auto" w:val="clear"/>
              </w:rPr>
              <w:t xml:space="preserve">5. </w:t>
            </w:r>
          </w:p>
        </w:tc>
        <w:tc>
          <w:tcPr>
            <w:tcW w:w="1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2"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50 </w:t>
            </w:r>
          </w:p>
        </w:tc>
        <w:tc>
          <w:tcPr>
            <w:tcW w:w="1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10 </w:t>
            </w:r>
          </w:p>
        </w:tc>
        <w:tc>
          <w:tcPr>
            <w:tcW w:w="2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7"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40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0.766 </w:t>
            </w:r>
          </w:p>
        </w:tc>
        <w:tc>
          <w:tcPr>
            <w:tcW w:w="12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0.586 </w:t>
            </w:r>
          </w:p>
        </w:tc>
        <w:tc>
          <w:tcPr>
            <w:tcW w:w="12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23292D"/>
                <w:spacing w:val="0"/>
                <w:position w:val="0"/>
                <w:sz w:val="24"/>
                <w:u w:val="single"/>
                <w:shd w:fill="auto" w:val="clear"/>
              </w:rPr>
              <w:t xml:space="preserve">0.444</w:t>
            </w:r>
          </w:p>
        </w:tc>
      </w:tr>
    </w:tbl>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1449" w:firstLine="0"/>
        <w:jc w:val="left"/>
        <w:rPr>
          <w:rFonts w:ascii="Times New Roman" w:hAnsi="Times New Roman" w:cs="Times New Roman" w:eastAsia="Times New Roman"/>
          <w:b/>
          <w:color w:val="23292D"/>
          <w:spacing w:val="0"/>
          <w:position w:val="0"/>
          <w:sz w:val="24"/>
          <w:u w:val="single"/>
          <w:shd w:fill="auto" w:val="clear"/>
        </w:rPr>
      </w:pPr>
      <w:r>
        <w:rPr>
          <w:rFonts w:ascii="Times New Roman" w:hAnsi="Times New Roman" w:cs="Times New Roman" w:eastAsia="Times New Roman"/>
          <w:b/>
          <w:color w:val="23292D"/>
          <w:spacing w:val="0"/>
          <w:position w:val="0"/>
          <w:sz w:val="24"/>
          <w:u w:val="single"/>
          <w:shd w:fill="auto" w:val="clear"/>
        </w:rPr>
        <w:t xml:space="preserve">Graph: </w:t>
      </w:r>
    </w:p>
    <w:p>
      <w:pPr>
        <w:spacing w:before="380" w:after="0" w:line="240"/>
        <w:ind w:right="452" w:left="1450" w:firstLine="183"/>
        <w:jc w:val="left"/>
        <w:rPr>
          <w:rFonts w:ascii="Times New Roman" w:hAnsi="Times New Roman" w:cs="Times New Roman" w:eastAsia="Times New Roman"/>
          <w:b/>
          <w:color w:val="23292D"/>
          <w:spacing w:val="0"/>
          <w:position w:val="0"/>
          <w:sz w:val="28"/>
          <w:u w:val="single"/>
          <w:shd w:fill="auto" w:val="clear"/>
        </w:rPr>
      </w:pPr>
      <w:r>
        <w:object w:dxaOrig="10102" w:dyaOrig="3087">
          <v:rect xmlns:o="urn:schemas-microsoft-com:office:office" xmlns:v="urn:schemas-microsoft-com:vml" id="rectole0000000000" style="width:505.100000pt;height:15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23292D"/>
          <w:spacing w:val="0"/>
          <w:position w:val="0"/>
          <w:sz w:val="28"/>
          <w:u w:val="single"/>
          <w:shd w:fill="auto" w:val="clear"/>
        </w:rPr>
        <w:t xml:space="preserve">Simulator</w:t>
      </w:r>
    </w:p>
    <w:p>
      <w:pPr>
        <w:spacing w:before="91" w:after="0" w:line="240"/>
        <w:ind w:right="72" w:left="0" w:firstLine="0"/>
        <w:jc w:val="right"/>
        <w:rPr>
          <w:rFonts w:ascii="Times New Roman" w:hAnsi="Times New Roman" w:cs="Times New Roman" w:eastAsia="Times New Roman"/>
          <w:b/>
          <w:color w:val="23292D"/>
          <w:spacing w:val="0"/>
          <w:position w:val="0"/>
          <w:sz w:val="28"/>
          <w:u w:val="single"/>
          <w:shd w:fill="auto" w:val="clear"/>
        </w:rPr>
      </w:pPr>
      <w:r>
        <w:object w:dxaOrig="10784" w:dyaOrig="3903">
          <v:rect xmlns:o="urn:schemas-microsoft-com:office:office" xmlns:v="urn:schemas-microsoft-com:vml" id="rectole0000000001" style="width:539.200000pt;height:19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