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625F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F4625F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Semester: </w:t>
      </w:r>
      <w:r>
        <w:rPr>
          <w:rFonts w:ascii="Cambria" w:eastAsia="Cambria" w:hAnsi="Cambria" w:cs="Cambria"/>
          <w:sz w:val="24"/>
          <w:szCs w:val="24"/>
        </w:rPr>
        <w:t>1</w:t>
      </w:r>
    </w:p>
    <w:p w14:paraId="00000003" w14:textId="77777777" w:rsidR="00F4625F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F4625F" w:rsidRDefault="00F4625F">
      <w:pPr>
        <w:rPr>
          <w:rFonts w:ascii="Cambria" w:eastAsia="Cambria" w:hAnsi="Cambria" w:cs="Cambria"/>
        </w:rPr>
      </w:pPr>
    </w:p>
    <w:p w14:paraId="00000005" w14:textId="77777777" w:rsidR="00F4625F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12</w:t>
      </w:r>
    </w:p>
    <w:p w14:paraId="00000006" w14:textId="5A3CE369" w:rsidR="00F4625F" w:rsidRPr="00A11821" w:rsidRDefault="00000000">
      <w:pPr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Exam Seat No: </w:t>
      </w:r>
      <w:r w:rsidR="00A11821">
        <w:rPr>
          <w:rFonts w:ascii="Cambria" w:eastAsia="Cambria" w:hAnsi="Cambria" w:cs="Cambria"/>
          <w:bCs/>
          <w:sz w:val="24"/>
          <w:szCs w:val="24"/>
        </w:rPr>
        <w:t>2020BTECS00112</w:t>
      </w:r>
    </w:p>
    <w:p w14:paraId="00000007" w14:textId="6E99CCC7" w:rsidR="00F4625F" w:rsidRPr="00A11821" w:rsidRDefault="0000000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Full Name</w:t>
      </w:r>
      <w:r w:rsidR="0076489E"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A11821" w:rsidRPr="00A11821">
        <w:rPr>
          <w:rFonts w:ascii="Cambria" w:eastAsia="Cambria" w:hAnsi="Cambria" w:cs="Cambria"/>
          <w:sz w:val="24"/>
          <w:szCs w:val="24"/>
        </w:rPr>
        <w:t>Meet Gandhi</w:t>
      </w:r>
    </w:p>
    <w:p w14:paraId="00000008" w14:textId="16A23654" w:rsidR="00F4625F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</w:t>
      </w:r>
      <w:r w:rsidR="0076489E"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sz w:val="24"/>
          <w:szCs w:val="24"/>
        </w:rPr>
        <w:t>Analysis of MPI Programs</w:t>
      </w:r>
    </w:p>
    <w:p w14:paraId="00000009" w14:textId="77777777" w:rsidR="00F4625F" w:rsidRDefault="00F4625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A" w14:textId="77777777" w:rsidR="00F4625F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0000000B" w14:textId="3F754613" w:rsidR="00F4625F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Execute the MPI program (Program A) with a fixed size broadcast. Plot the performance of the broadcast with varying numbers of processes (with constant </w:t>
      </w:r>
      <w:proofErr w:type="spellStart"/>
      <w:r>
        <w:rPr>
          <w:rFonts w:ascii="Cambria" w:eastAsia="Cambria" w:hAnsi="Cambria" w:cs="Cambria"/>
          <w:sz w:val="24"/>
          <w:szCs w:val="24"/>
        </w:rPr>
        <w:t>message</w:t>
      </w:r>
      <w:r w:rsidR="0076489E">
        <w:rPr>
          <w:rFonts w:ascii="Cambria" w:eastAsia="Cambria" w:hAnsi="Cambria" w:cs="Cambria"/>
          <w:sz w:val="24"/>
          <w:szCs w:val="24"/>
        </w:rPr>
        <w:t>_</w:t>
      </w:r>
      <w:r>
        <w:rPr>
          <w:rFonts w:ascii="Cambria" w:eastAsia="Cambria" w:hAnsi="Cambria" w:cs="Cambria"/>
          <w:sz w:val="24"/>
          <w:szCs w:val="24"/>
        </w:rPr>
        <w:t>size</w:t>
      </w:r>
      <w:proofErr w:type="spellEnd"/>
      <w:r>
        <w:rPr>
          <w:rFonts w:ascii="Cambria" w:eastAsia="Cambria" w:hAnsi="Cambria" w:cs="Cambria"/>
          <w:sz w:val="24"/>
          <w:szCs w:val="24"/>
        </w:rPr>
        <w:t>). Explain the performance observed.</w:t>
      </w:r>
    </w:p>
    <w:p w14:paraId="0000000C" w14:textId="77777777" w:rsidR="00F4625F" w:rsidRDefault="00F4625F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0000000D" w14:textId="77777777" w:rsidR="00F4625F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Screenshot:</w:t>
      </w:r>
    </w:p>
    <w:p w14:paraId="17E61F2F" w14:textId="72470E96" w:rsidR="0073542A" w:rsidRDefault="0073542A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73542A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5094AEE5" wp14:editId="24847A24">
            <wp:extent cx="3556000" cy="4318000"/>
            <wp:effectExtent l="0" t="0" r="6350" b="6350"/>
            <wp:docPr id="207952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25024" name=""/>
                    <pic:cNvPicPr/>
                  </pic:nvPicPr>
                  <pic:blipFill rotWithShape="1">
                    <a:blip r:embed="rId6"/>
                    <a:srcRect r="17647"/>
                    <a:stretch/>
                  </pic:blipFill>
                  <pic:spPr bwMode="auto">
                    <a:xfrm>
                      <a:off x="0" y="0"/>
                      <a:ext cx="3557075" cy="431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542A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28DEA431" wp14:editId="185DC4F0">
            <wp:extent cx="3140309" cy="2217843"/>
            <wp:effectExtent l="0" t="0" r="3175" b="0"/>
            <wp:docPr id="166396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68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447" cy="22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89DB" w14:textId="77777777" w:rsidR="0073542A" w:rsidRDefault="0073542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53442F8" w14:textId="77777777" w:rsidR="0073542A" w:rsidRDefault="0073542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32C9D87" w14:textId="77777777" w:rsidR="0073542A" w:rsidRDefault="0073542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F" w14:textId="77777777" w:rsidR="00F4625F" w:rsidRDefault="00000000" w:rsidP="00A11821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Analysis:</w:t>
      </w:r>
    </w:p>
    <w:p w14:paraId="00000011" w14:textId="58466D43" w:rsidR="00F4625F" w:rsidRDefault="0073542A" w:rsidP="00A11821">
      <w:pPr>
        <w:spacing w:after="1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1FF2EB7A" wp14:editId="18FFC61C">
            <wp:extent cx="5654040" cy="3360420"/>
            <wp:effectExtent l="0" t="0" r="3810" b="11430"/>
            <wp:docPr id="205001540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000012" w14:textId="77777777" w:rsidR="00F4625F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00000013" w14:textId="77777777" w:rsidR="00F4625F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Repeat problem 2 above with varying message sizes for reduction (Program B). Explain the observed performance of the reduction operation.</w:t>
      </w:r>
    </w:p>
    <w:p w14:paraId="00000014" w14:textId="77777777" w:rsidR="00F4625F" w:rsidRDefault="00F4625F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00000015" w14:textId="77777777" w:rsidR="00F4625F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Screenshot:</w:t>
      </w:r>
    </w:p>
    <w:p w14:paraId="7B716F2B" w14:textId="77777777" w:rsidR="00A11821" w:rsidRDefault="00A11821" w:rsidP="00A11821">
      <w:pPr>
        <w:rPr>
          <w:rFonts w:ascii="Cambria" w:eastAsia="Cambria" w:hAnsi="Cambria" w:cs="Cambria"/>
          <w:sz w:val="24"/>
          <w:szCs w:val="24"/>
        </w:rPr>
      </w:pPr>
      <w:r w:rsidRPr="00A11821">
        <w:rPr>
          <w:rFonts w:ascii="Cambria" w:eastAsia="Cambria" w:hAnsi="Cambria" w:cs="Cambria"/>
          <w:sz w:val="24"/>
          <w:szCs w:val="24"/>
        </w:rPr>
        <w:drawing>
          <wp:inline distT="0" distB="0" distL="0" distR="0" wp14:anchorId="5B49E48A" wp14:editId="5F0830D6">
            <wp:extent cx="4936914" cy="3550920"/>
            <wp:effectExtent l="0" t="0" r="0" b="0"/>
            <wp:docPr id="87870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08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457" cy="3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6965A4D5" w:rsidR="00F4625F" w:rsidRDefault="00000000" w:rsidP="00A11821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Analysis:</w:t>
      </w:r>
    </w:p>
    <w:p w14:paraId="6B0AEE01" w14:textId="3B69754B" w:rsidR="00A11821" w:rsidRPr="00A11821" w:rsidRDefault="00A11821" w:rsidP="00A11821">
      <w:pPr>
        <w:rPr>
          <w:rFonts w:ascii="Cambria" w:eastAsia="Cambria" w:hAnsi="Cambria" w:cs="Cambria"/>
          <w:sz w:val="24"/>
          <w:szCs w:val="24"/>
        </w:rPr>
      </w:pPr>
    </w:p>
    <w:p w14:paraId="00000018" w14:textId="4A5D1DE6" w:rsidR="00F4625F" w:rsidRDefault="00A11821" w:rsidP="00A11821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0" distR="0" wp14:anchorId="7150D24C" wp14:editId="0CDB31F2">
            <wp:extent cx="5539740" cy="3322320"/>
            <wp:effectExtent l="0" t="0" r="3810" b="11430"/>
            <wp:docPr id="64643181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8AE31D3" w14:textId="1F5B1D9D" w:rsidR="00A11821" w:rsidRDefault="00A11821" w:rsidP="00A11821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GitHub: </w:t>
      </w:r>
      <w:hyperlink r:id="rId11" w:history="1">
        <w:r w:rsidRPr="00A11821">
          <w:rPr>
            <w:rStyle w:val="Hyperlink"/>
            <w:rFonts w:ascii="Cambria" w:eastAsia="Cambria" w:hAnsi="Cambria" w:cs="Cambria"/>
            <w:sz w:val="24"/>
            <w:szCs w:val="24"/>
          </w:rPr>
          <w:t>https://github.com/meetgandhi692/HPC-Lab/tree/9eeb3c100b78e258f402c1a575a546d518447a48/Assignment%2012</w:t>
        </w:r>
      </w:hyperlink>
    </w:p>
    <w:sectPr w:rsidR="00A11821" w:rsidSect="00A11821">
      <w:headerReference w:type="default" r:id="rId12"/>
      <w:footerReference w:type="default" r:id="rId13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10851" w14:textId="77777777" w:rsidR="00903A47" w:rsidRDefault="00903A47">
      <w:pPr>
        <w:spacing w:after="0" w:line="240" w:lineRule="auto"/>
      </w:pPr>
      <w:r>
        <w:separator/>
      </w:r>
    </w:p>
  </w:endnote>
  <w:endnote w:type="continuationSeparator" w:id="0">
    <w:p w14:paraId="675D5474" w14:textId="77777777" w:rsidR="00903A47" w:rsidRDefault="0090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242E9B80" w:rsidR="00F4625F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489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1C" w14:textId="77777777" w:rsidR="00F4625F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56907" w14:textId="77777777" w:rsidR="00903A47" w:rsidRDefault="00903A47">
      <w:pPr>
        <w:spacing w:after="0" w:line="240" w:lineRule="auto"/>
      </w:pPr>
      <w:r>
        <w:separator/>
      </w:r>
    </w:p>
  </w:footnote>
  <w:footnote w:type="continuationSeparator" w:id="0">
    <w:p w14:paraId="2888FEEE" w14:textId="77777777" w:rsidR="00903A47" w:rsidRDefault="00903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0B7865F7" w:rsidR="00F4625F" w:rsidRDefault="00F46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25F"/>
    <w:rsid w:val="002B5E6C"/>
    <w:rsid w:val="0073542A"/>
    <w:rsid w:val="0076489E"/>
    <w:rsid w:val="00903A47"/>
    <w:rsid w:val="00A11821"/>
    <w:rsid w:val="00D47DDA"/>
    <w:rsid w:val="00F4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88909"/>
  <w15:docId w15:val="{E8915320-F6BA-42C9-828F-BA9B712A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35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42A"/>
  </w:style>
  <w:style w:type="paragraph" w:styleId="Footer">
    <w:name w:val="footer"/>
    <w:basedOn w:val="Normal"/>
    <w:link w:val="FooterChar"/>
    <w:uiPriority w:val="99"/>
    <w:unhideWhenUsed/>
    <w:rsid w:val="00735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42A"/>
  </w:style>
  <w:style w:type="character" w:styleId="Hyperlink">
    <w:name w:val="Hyperlink"/>
    <w:basedOn w:val="DefaultParagraphFont"/>
    <w:uiPriority w:val="99"/>
    <w:unhideWhenUsed/>
    <w:rsid w:val="00A118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meetgandhi692/HPC-Lab/tree/9eeb3c100b78e258f402c1a575a546d518447a48/Assignment%2012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8.5999999999999993E-2</c:v>
                </c:pt>
                <c:pt idx="1">
                  <c:v>7.4999999999999997E-2</c:v>
                </c:pt>
                <c:pt idx="2">
                  <c:v>8.1000000000000003E-2</c:v>
                </c:pt>
                <c:pt idx="3">
                  <c:v>6.25E-2</c:v>
                </c:pt>
                <c:pt idx="4">
                  <c:v>7.2999999999999995E-2</c:v>
                </c:pt>
                <c:pt idx="5">
                  <c:v>4.3999999999999997E-2</c:v>
                </c:pt>
                <c:pt idx="6">
                  <c:v>4.2000000000000003E-2</c:v>
                </c:pt>
                <c:pt idx="7">
                  <c:v>5.6000000000000001E-2</c:v>
                </c:pt>
                <c:pt idx="8">
                  <c:v>9.7000000000000003E-2</c:v>
                </c:pt>
                <c:pt idx="9">
                  <c:v>0.28299999999999997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3B-432B-A2AD-2DF220FD67A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46977423"/>
        <c:axId val="1898514847"/>
      </c:lineChart>
      <c:catAx>
        <c:axId val="1746977423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8514847"/>
        <c:crosses val="autoZero"/>
        <c:auto val="1"/>
        <c:lblAlgn val="ctr"/>
        <c:lblOffset val="100"/>
        <c:noMultiLvlLbl val="0"/>
      </c:catAx>
      <c:valAx>
        <c:axId val="1898514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69774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500000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1.5E-5</c:v>
                </c:pt>
                <c:pt idx="1">
                  <c:v>1.7699999999999999E-4</c:v>
                </c:pt>
                <c:pt idx="2">
                  <c:v>3.2400000000000001E-4</c:v>
                </c:pt>
                <c:pt idx="3">
                  <c:v>8.4900000000000004E-4</c:v>
                </c:pt>
                <c:pt idx="4">
                  <c:v>1.8481999999999998E-2</c:v>
                </c:pt>
                <c:pt idx="5">
                  <c:v>8.1125000000000003E-2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45-451E-8DCF-A5FD3623AE9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1000000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2.9999999999999997E-4</c:v>
                </c:pt>
                <c:pt idx="1">
                  <c:v>6.6299999999999996E-4</c:v>
                </c:pt>
                <c:pt idx="2">
                  <c:v>1.0870000000000001E-3</c:v>
                </c:pt>
                <c:pt idx="3">
                  <c:v>2.3050000000000002E-3</c:v>
                </c:pt>
                <c:pt idx="4">
                  <c:v>1.8088E-2</c:v>
                </c:pt>
                <c:pt idx="5">
                  <c:v>8.9301000000000005E-2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45-451E-8DCF-A5FD3623AE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0024479"/>
        <c:axId val="1893486735"/>
      </c:lineChart>
      <c:catAx>
        <c:axId val="1750024479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3486735"/>
        <c:crosses val="autoZero"/>
        <c:auto val="1"/>
        <c:lblAlgn val="ctr"/>
        <c:lblOffset val="100"/>
        <c:noMultiLvlLbl val="0"/>
      </c:catAx>
      <c:valAx>
        <c:axId val="189348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024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Gandhi</cp:lastModifiedBy>
  <cp:revision>4</cp:revision>
  <dcterms:created xsi:type="dcterms:W3CDTF">2023-10-24T09:16:00Z</dcterms:created>
  <dcterms:modified xsi:type="dcterms:W3CDTF">2023-11-22T11:55:00Z</dcterms:modified>
</cp:coreProperties>
</file>