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1F54" w14:textId="77777777" w:rsidR="00E133B4" w:rsidRDefault="00E133B4" w:rsidP="00E133B4">
      <w:pPr>
        <w:spacing w:before="120"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>
        <w:rPr>
          <w:rFonts w:ascii="Cambria" w:eastAsia="Cambria" w:hAnsi="Cambria" w:cs="Cambria"/>
          <w:bCs/>
          <w:sz w:val="24"/>
          <w:szCs w:val="24"/>
        </w:rPr>
        <w:t>Meet Vipul Gandhi</w:t>
      </w:r>
    </w:p>
    <w:p w14:paraId="0A21C278" w14:textId="039C02DC" w:rsidR="00E133B4" w:rsidRPr="00E133B4" w:rsidRDefault="00E133B4" w:rsidP="00E133B4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PRN: </w:t>
      </w:r>
      <w:r>
        <w:rPr>
          <w:rFonts w:ascii="Cambria" w:eastAsia="Cambria" w:hAnsi="Cambria" w:cs="Cambria"/>
          <w:bCs/>
          <w:sz w:val="24"/>
          <w:szCs w:val="24"/>
        </w:rPr>
        <w:t>2020BTECS00112</w:t>
      </w:r>
    </w:p>
    <w:p w14:paraId="00000001" w14:textId="4E03FD85" w:rsidR="0021330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21330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4" w14:textId="13265BF6" w:rsidR="00213305" w:rsidRPr="00E133B4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7" w14:textId="51A16E8E" w:rsidR="00213305" w:rsidRDefault="00000000" w:rsidP="00E133B4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6</w:t>
      </w:r>
    </w:p>
    <w:p w14:paraId="00000008" w14:textId="77777777" w:rsidR="00213305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213305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213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Prefix sum.</w:t>
      </w:r>
    </w:p>
    <w:p w14:paraId="0000000B" w14:textId="77777777" w:rsidR="00213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OLE_LINK1"/>
      <w:r>
        <w:rPr>
          <w:rFonts w:ascii="Cambria" w:eastAsia="Cambria" w:hAnsi="Cambria" w:cs="Cambria"/>
          <w:color w:val="000000"/>
          <w:sz w:val="24"/>
          <w:szCs w:val="24"/>
        </w:rPr>
        <w:t>Implementation of Matrix-Vector Multiplication.</w:t>
      </w:r>
    </w:p>
    <w:bookmarkEnd w:id="0"/>
    <w:p w14:paraId="0000000C" w14:textId="77777777" w:rsidR="00213305" w:rsidRDefault="002133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D" w14:textId="7DF35009" w:rsidR="00213305" w:rsidRPr="00E133B4" w:rsidRDefault="00000000" w:rsidP="00E133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E133B4">
        <w:rPr>
          <w:rFonts w:ascii="Cambria" w:eastAsia="Cambria" w:hAnsi="Cambria" w:cs="Cambria"/>
          <w:color w:val="000000"/>
          <w:sz w:val="24"/>
          <w:szCs w:val="24"/>
        </w:rPr>
        <w:t>Implementation of Prefix sum.</w:t>
      </w:r>
    </w:p>
    <w:p w14:paraId="0000000E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0F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0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457A2627" w14:textId="77777777" w:rsidR="00E133B4" w:rsidRDefault="00E133B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E3387A3" w14:textId="3C233739" w:rsidR="00E133B4" w:rsidRDefault="00E133B4" w:rsidP="00E133B4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0000011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2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3D175302" w:rsidR="00213305" w:rsidRPr="00324E23" w:rsidRDefault="00000000" w:rsidP="00324E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 w:rsidR="00324E23">
        <w:rPr>
          <w:rFonts w:ascii="Cambria" w:eastAsia="Cambria" w:hAnsi="Cambria" w:cs="Cambria"/>
          <w:color w:val="000000"/>
          <w:sz w:val="24"/>
          <w:szCs w:val="24"/>
        </w:rPr>
        <w:t>Implementation of Matrix-Vector Multiplication.</w:t>
      </w:r>
    </w:p>
    <w:p w14:paraId="00000014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15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6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8" w14:textId="026B5F3D" w:rsidR="00213305" w:rsidRDefault="00324E23" w:rsidP="00324E23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inline distT="0" distB="0" distL="0" distR="0" wp14:anchorId="6C3159BC" wp14:editId="107FA477">
            <wp:extent cx="5486400" cy="3200400"/>
            <wp:effectExtent l="0" t="0" r="0" b="0"/>
            <wp:docPr id="67058806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bookmarkStart w:id="1" w:name="_MON_1759233871"/>
    <w:bookmarkEnd w:id="1"/>
    <w:p w14:paraId="7FAE7F23" w14:textId="28975592" w:rsidR="00324E23" w:rsidRDefault="00324E23" w:rsidP="00324E2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object w:dxaOrig="21097" w:dyaOrig="2629" w14:anchorId="042940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055.15pt;height:131.15pt" o:ole="">
            <v:imagedata r:id="rId8" o:title=""/>
          </v:shape>
          <o:OLEObject Type="Embed" ProgID="Excel.Sheet.12" ShapeID="_x0000_i1041" DrawAspect="Content" ObjectID="_1759234157" r:id="rId9"/>
        </w:object>
      </w:r>
    </w:p>
    <w:p w14:paraId="00000019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21330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0000001C" w14:textId="77777777" w:rsidR="00213305" w:rsidRDefault="0021330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213305" w:rsidRDefault="00213305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213305" w:rsidSect="00E133B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5FC6" w14:textId="77777777" w:rsidR="008E4A38" w:rsidRDefault="008E4A38">
      <w:pPr>
        <w:spacing w:after="0" w:line="240" w:lineRule="auto"/>
      </w:pPr>
      <w:r>
        <w:separator/>
      </w:r>
    </w:p>
  </w:endnote>
  <w:endnote w:type="continuationSeparator" w:id="0">
    <w:p w14:paraId="28C1EA5D" w14:textId="77777777" w:rsidR="008E4A38" w:rsidRDefault="008E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50DC9029" w:rsidR="00213305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33B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1" w14:textId="77777777" w:rsidR="00213305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A6B9" w14:textId="77777777" w:rsidR="008E4A38" w:rsidRDefault="008E4A38">
      <w:pPr>
        <w:spacing w:after="0" w:line="240" w:lineRule="auto"/>
      </w:pPr>
      <w:r>
        <w:separator/>
      </w:r>
    </w:p>
  </w:footnote>
  <w:footnote w:type="continuationSeparator" w:id="0">
    <w:p w14:paraId="1820F389" w14:textId="77777777" w:rsidR="008E4A38" w:rsidRDefault="008E4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2133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1F" w14:textId="77777777" w:rsidR="002133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1D48"/>
    <w:multiLevelType w:val="multilevel"/>
    <w:tmpl w:val="0DC0C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30C4E"/>
    <w:multiLevelType w:val="multilevel"/>
    <w:tmpl w:val="0DC0C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213264">
    <w:abstractNumId w:val="0"/>
  </w:num>
  <w:num w:numId="2" w16cid:durableId="110068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05"/>
    <w:rsid w:val="00213305"/>
    <w:rsid w:val="00324E23"/>
    <w:rsid w:val="008E4A38"/>
    <w:rsid w:val="00E1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07BD"/>
  <w15:docId w15:val="{00DA38FC-FFBA-44E4-A3C6-16F7CD40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Matrix Vector</a:t>
            </a:r>
            <a:r>
              <a:rPr lang="en-IN" baseline="0"/>
              <a:t> Multi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1E-3</c:v>
                </c:pt>
                <c:pt idx="9">
                  <c:v>2E-3</c:v>
                </c:pt>
                <c:pt idx="10">
                  <c:v>2E-3</c:v>
                </c:pt>
                <c:pt idx="11">
                  <c:v>2E-3</c:v>
                </c:pt>
                <c:pt idx="12">
                  <c:v>2E-3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2E-3</c:v>
                </c:pt>
                <c:pt idx="20">
                  <c:v>2E-3</c:v>
                </c:pt>
                <c:pt idx="21">
                  <c:v>1E-3</c:v>
                </c:pt>
                <c:pt idx="22">
                  <c:v>2E-3</c:v>
                </c:pt>
                <c:pt idx="23">
                  <c:v>1E-3</c:v>
                </c:pt>
                <c:pt idx="24">
                  <c:v>1E-3</c:v>
                </c:pt>
                <c:pt idx="25">
                  <c:v>2E-3</c:v>
                </c:pt>
                <c:pt idx="26">
                  <c:v>1E-3</c:v>
                </c:pt>
                <c:pt idx="27">
                  <c:v>1E-3</c:v>
                </c:pt>
                <c:pt idx="28">
                  <c:v>1E-3</c:v>
                </c:pt>
                <c:pt idx="29">
                  <c:v>1E-3</c:v>
                </c:pt>
                <c:pt idx="30">
                  <c:v>1E-3</c:v>
                </c:pt>
                <c:pt idx="31">
                  <c:v>1E-3</c:v>
                </c:pt>
                <c:pt idx="32">
                  <c:v>1E-3</c:v>
                </c:pt>
                <c:pt idx="33">
                  <c:v>1E-3</c:v>
                </c:pt>
                <c:pt idx="34">
                  <c:v>1E-3</c:v>
                </c:pt>
                <c:pt idx="35">
                  <c:v>2E-3</c:v>
                </c:pt>
                <c:pt idx="36">
                  <c:v>1E-3</c:v>
                </c:pt>
                <c:pt idx="37">
                  <c:v>1E-3</c:v>
                </c:pt>
                <c:pt idx="38">
                  <c:v>1E-3</c:v>
                </c:pt>
                <c:pt idx="39">
                  <c:v>1E-3</c:v>
                </c:pt>
                <c:pt idx="40">
                  <c:v>2E-3</c:v>
                </c:pt>
                <c:pt idx="41">
                  <c:v>1E-3</c:v>
                </c:pt>
                <c:pt idx="42">
                  <c:v>2E-3</c:v>
                </c:pt>
                <c:pt idx="43">
                  <c:v>1E-3</c:v>
                </c:pt>
                <c:pt idx="44">
                  <c:v>1E-3</c:v>
                </c:pt>
                <c:pt idx="45">
                  <c:v>1E-3</c:v>
                </c:pt>
                <c:pt idx="46">
                  <c:v>1E-3</c:v>
                </c:pt>
                <c:pt idx="47">
                  <c:v>1E-3</c:v>
                </c:pt>
                <c:pt idx="48">
                  <c:v>1E-3</c:v>
                </c:pt>
                <c:pt idx="4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57-4348-8798-1BECC1DDB1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8.0000000000000002E-3</c:v>
                </c:pt>
                <c:pt idx="1">
                  <c:v>7.0000000000000001E-3</c:v>
                </c:pt>
                <c:pt idx="2">
                  <c:v>6.0000000000000001E-3</c:v>
                </c:pt>
                <c:pt idx="3">
                  <c:v>7.0000000000000001E-3</c:v>
                </c:pt>
                <c:pt idx="4">
                  <c:v>7.0000000000000001E-3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6.0000000000000001E-3</c:v>
                </c:pt>
                <c:pt idx="8">
                  <c:v>7.0000000000000001E-3</c:v>
                </c:pt>
                <c:pt idx="9">
                  <c:v>6.0000000000000001E-3</c:v>
                </c:pt>
                <c:pt idx="10">
                  <c:v>7.0000000000000001E-3</c:v>
                </c:pt>
                <c:pt idx="11">
                  <c:v>7.0000000000000001E-3</c:v>
                </c:pt>
                <c:pt idx="12">
                  <c:v>6.0000000000000001E-3</c:v>
                </c:pt>
                <c:pt idx="13">
                  <c:v>8.0000000000000002E-3</c:v>
                </c:pt>
                <c:pt idx="14">
                  <c:v>6.0000000000000001E-3</c:v>
                </c:pt>
                <c:pt idx="15">
                  <c:v>7.0000000000000001E-3</c:v>
                </c:pt>
                <c:pt idx="16">
                  <c:v>7.0000000000000001E-3</c:v>
                </c:pt>
                <c:pt idx="17">
                  <c:v>6.0000000000000001E-3</c:v>
                </c:pt>
                <c:pt idx="18">
                  <c:v>8.0000000000000002E-3</c:v>
                </c:pt>
                <c:pt idx="19">
                  <c:v>7.0000000000000001E-3</c:v>
                </c:pt>
                <c:pt idx="20">
                  <c:v>5.0000000000000001E-3</c:v>
                </c:pt>
                <c:pt idx="21">
                  <c:v>4.0000000000000001E-3</c:v>
                </c:pt>
                <c:pt idx="22">
                  <c:v>3.0000000000000001E-3</c:v>
                </c:pt>
                <c:pt idx="23">
                  <c:v>3.0000000000000001E-3</c:v>
                </c:pt>
                <c:pt idx="24">
                  <c:v>3.0000000000000001E-3</c:v>
                </c:pt>
                <c:pt idx="25">
                  <c:v>3.0000000000000001E-3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3.0000000000000001E-3</c:v>
                </c:pt>
                <c:pt idx="29">
                  <c:v>3.0000000000000001E-3</c:v>
                </c:pt>
                <c:pt idx="30">
                  <c:v>3.0000000000000001E-3</c:v>
                </c:pt>
                <c:pt idx="31">
                  <c:v>2E-3</c:v>
                </c:pt>
                <c:pt idx="32">
                  <c:v>2E-3</c:v>
                </c:pt>
                <c:pt idx="33">
                  <c:v>2E-3</c:v>
                </c:pt>
                <c:pt idx="34">
                  <c:v>2E-3</c:v>
                </c:pt>
                <c:pt idx="35">
                  <c:v>3.0000000000000001E-3</c:v>
                </c:pt>
                <c:pt idx="36">
                  <c:v>3.0000000000000001E-3</c:v>
                </c:pt>
                <c:pt idx="37">
                  <c:v>2E-3</c:v>
                </c:pt>
                <c:pt idx="38">
                  <c:v>3.0000000000000001E-3</c:v>
                </c:pt>
                <c:pt idx="39">
                  <c:v>3.0000000000000001E-3</c:v>
                </c:pt>
                <c:pt idx="40">
                  <c:v>3.0000000000000001E-3</c:v>
                </c:pt>
                <c:pt idx="41">
                  <c:v>2E-3</c:v>
                </c:pt>
                <c:pt idx="42">
                  <c:v>2E-3</c:v>
                </c:pt>
                <c:pt idx="43">
                  <c:v>2E-3</c:v>
                </c:pt>
                <c:pt idx="44">
                  <c:v>3.0000000000000001E-3</c:v>
                </c:pt>
                <c:pt idx="45">
                  <c:v>3.0000000000000001E-3</c:v>
                </c:pt>
                <c:pt idx="46">
                  <c:v>2E-3</c:v>
                </c:pt>
                <c:pt idx="47">
                  <c:v>3.0000000000000001E-3</c:v>
                </c:pt>
                <c:pt idx="48">
                  <c:v>2E-3</c:v>
                </c:pt>
                <c:pt idx="49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57-4348-8798-1BECC1DDB16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1.0999999999999999E-2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4.0000000000000001E-3</c:v>
                </c:pt>
                <c:pt idx="8">
                  <c:v>4.0000000000000001E-3</c:v>
                </c:pt>
                <c:pt idx="9">
                  <c:v>3.0000000000000001E-3</c:v>
                </c:pt>
                <c:pt idx="10">
                  <c:v>4.0000000000000001E-3</c:v>
                </c:pt>
                <c:pt idx="11">
                  <c:v>3.0000000000000001E-3</c:v>
                </c:pt>
                <c:pt idx="12">
                  <c:v>5.0000000000000001E-3</c:v>
                </c:pt>
                <c:pt idx="13">
                  <c:v>3.0000000000000001E-3</c:v>
                </c:pt>
                <c:pt idx="14">
                  <c:v>4.0000000000000001E-3</c:v>
                </c:pt>
                <c:pt idx="15">
                  <c:v>4.0000000000000001E-3</c:v>
                </c:pt>
                <c:pt idx="16">
                  <c:v>5.0000000000000001E-3</c:v>
                </c:pt>
                <c:pt idx="17">
                  <c:v>3.0000000000000001E-3</c:v>
                </c:pt>
                <c:pt idx="18">
                  <c:v>4.0000000000000001E-3</c:v>
                </c:pt>
                <c:pt idx="19">
                  <c:v>3.0000000000000001E-3</c:v>
                </c:pt>
                <c:pt idx="20">
                  <c:v>4.0000000000000001E-3</c:v>
                </c:pt>
                <c:pt idx="21">
                  <c:v>3.0000000000000001E-3</c:v>
                </c:pt>
                <c:pt idx="22">
                  <c:v>4.0000000000000001E-3</c:v>
                </c:pt>
                <c:pt idx="23">
                  <c:v>4.0000000000000001E-3</c:v>
                </c:pt>
                <c:pt idx="24">
                  <c:v>4.0000000000000001E-3</c:v>
                </c:pt>
                <c:pt idx="25">
                  <c:v>4.0000000000000001E-3</c:v>
                </c:pt>
                <c:pt idx="26">
                  <c:v>4.0000000000000001E-3</c:v>
                </c:pt>
                <c:pt idx="27">
                  <c:v>4.0000000000000001E-3</c:v>
                </c:pt>
                <c:pt idx="28">
                  <c:v>5.0000000000000001E-3</c:v>
                </c:pt>
                <c:pt idx="29">
                  <c:v>7.0000000000000001E-3</c:v>
                </c:pt>
                <c:pt idx="30">
                  <c:v>5.0000000000000001E-3</c:v>
                </c:pt>
                <c:pt idx="31">
                  <c:v>4.0000000000000001E-3</c:v>
                </c:pt>
                <c:pt idx="32">
                  <c:v>4.0000000000000001E-3</c:v>
                </c:pt>
                <c:pt idx="33">
                  <c:v>4.0000000000000001E-3</c:v>
                </c:pt>
                <c:pt idx="34">
                  <c:v>6.0000000000000001E-3</c:v>
                </c:pt>
                <c:pt idx="35">
                  <c:v>4.0000000000000001E-3</c:v>
                </c:pt>
                <c:pt idx="36">
                  <c:v>4.0000000000000001E-3</c:v>
                </c:pt>
                <c:pt idx="37">
                  <c:v>6.0000000000000001E-3</c:v>
                </c:pt>
                <c:pt idx="38">
                  <c:v>4.0000000000000001E-3</c:v>
                </c:pt>
                <c:pt idx="39">
                  <c:v>4.0000000000000001E-3</c:v>
                </c:pt>
                <c:pt idx="40">
                  <c:v>3.0000000000000001E-3</c:v>
                </c:pt>
                <c:pt idx="41">
                  <c:v>4.0000000000000001E-3</c:v>
                </c:pt>
                <c:pt idx="42">
                  <c:v>4.0000000000000001E-3</c:v>
                </c:pt>
                <c:pt idx="43">
                  <c:v>4.0000000000000001E-3</c:v>
                </c:pt>
                <c:pt idx="44">
                  <c:v>3.0000000000000001E-3</c:v>
                </c:pt>
                <c:pt idx="45">
                  <c:v>4.0000000000000001E-3</c:v>
                </c:pt>
                <c:pt idx="46">
                  <c:v>7.0000000000000001E-3</c:v>
                </c:pt>
                <c:pt idx="47">
                  <c:v>4.0000000000000001E-3</c:v>
                </c:pt>
                <c:pt idx="48">
                  <c:v>4.0000000000000001E-3</c:v>
                </c:pt>
                <c:pt idx="49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57-4348-8798-1BECC1DDB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52240"/>
        <c:axId val="500354656"/>
      </c:lineChart>
      <c:catAx>
        <c:axId val="510252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354656"/>
        <c:crosses val="autoZero"/>
        <c:auto val="1"/>
        <c:lblAlgn val="ctr"/>
        <c:lblOffset val="100"/>
        <c:noMultiLvlLbl val="0"/>
      </c:catAx>
      <c:valAx>
        <c:axId val="50035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252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2</cp:revision>
  <dcterms:created xsi:type="dcterms:W3CDTF">2023-10-19T09:33:00Z</dcterms:created>
  <dcterms:modified xsi:type="dcterms:W3CDTF">2023-10-19T09:53:00Z</dcterms:modified>
</cp:coreProperties>
</file>