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69E" w:rsidRPr="00A843F9" w:rsidRDefault="00B2069E" w:rsidP="0041591C">
      <w:pPr>
        <w:ind w:firstLine="0"/>
        <w:rPr>
          <w:rFonts w:ascii="Times New Roman" w:hAnsi="Times New Roman"/>
          <w:b/>
          <w:sz w:val="20"/>
          <w:szCs w:val="20"/>
        </w:rPr>
      </w:pPr>
      <w:r w:rsidRPr="00592EB9">
        <w:rPr>
          <w:rFonts w:ascii="Times New Roman" w:hAnsi="Times New Roman"/>
          <w:b/>
          <w:sz w:val="20"/>
          <w:szCs w:val="20"/>
        </w:rPr>
        <w:t xml:space="preserve">TITLE: </w:t>
      </w:r>
      <w:proofErr w:type="spellStart"/>
      <w:r w:rsidR="009D2B9B" w:rsidRPr="00A843F9">
        <w:rPr>
          <w:rFonts w:ascii="Times New Roman" w:hAnsi="Times New Roman"/>
          <w:sz w:val="20"/>
          <w:szCs w:val="20"/>
        </w:rPr>
        <w:t>eyeCU</w:t>
      </w:r>
      <w:proofErr w:type="spellEnd"/>
    </w:p>
    <w:p w:rsidR="00471C97" w:rsidRPr="00592EB9" w:rsidRDefault="00471C97" w:rsidP="0041591C">
      <w:pPr>
        <w:ind w:firstLine="0"/>
        <w:rPr>
          <w:rFonts w:ascii="Times New Roman" w:hAnsi="Times New Roman"/>
          <w:b/>
          <w:i/>
          <w:sz w:val="20"/>
          <w:szCs w:val="20"/>
        </w:rPr>
      </w:pPr>
    </w:p>
    <w:p w:rsidR="00B2069E" w:rsidRPr="00592EB9" w:rsidRDefault="00471C97" w:rsidP="0041591C">
      <w:pPr>
        <w:ind w:firstLine="0"/>
        <w:rPr>
          <w:rFonts w:ascii="Times New Roman" w:hAnsi="Times New Roman"/>
          <w:i/>
          <w:sz w:val="20"/>
          <w:szCs w:val="20"/>
        </w:rPr>
      </w:pPr>
      <w:r w:rsidRPr="00592EB9">
        <w:rPr>
          <w:rFonts w:ascii="Times New Roman" w:hAnsi="Times New Roman"/>
          <w:b/>
          <w:i/>
          <w:sz w:val="20"/>
          <w:szCs w:val="20"/>
        </w:rPr>
        <w:t>Version/Date:</w:t>
      </w:r>
      <w:r w:rsidR="00B2069E" w:rsidRPr="00592EB9">
        <w:rPr>
          <w:rFonts w:ascii="Times New Roman" w:hAnsi="Times New Roman"/>
          <w:i/>
          <w:sz w:val="20"/>
          <w:szCs w:val="20"/>
        </w:rPr>
        <w:t xml:space="preserve"> </w:t>
      </w:r>
      <w:r w:rsidR="009D2B9B" w:rsidRPr="00A843F9">
        <w:rPr>
          <w:rFonts w:ascii="Times New Roman" w:hAnsi="Times New Roman"/>
          <w:sz w:val="20"/>
          <w:szCs w:val="20"/>
        </w:rPr>
        <w:t>Version1/Jan. 24, 2012</w:t>
      </w:r>
    </w:p>
    <w:p w:rsidR="00B2069E" w:rsidRPr="00592EB9" w:rsidRDefault="00B2069E" w:rsidP="0041591C">
      <w:pPr>
        <w:ind w:firstLine="0"/>
        <w:rPr>
          <w:rFonts w:ascii="Times New Roman" w:hAnsi="Times New Roman"/>
          <w:sz w:val="20"/>
          <w:szCs w:val="20"/>
        </w:rPr>
      </w:pPr>
    </w:p>
    <w:p w:rsidR="00B2069E" w:rsidRPr="00592EB9" w:rsidRDefault="00B2069E" w:rsidP="0041591C">
      <w:pPr>
        <w:ind w:firstLine="0"/>
        <w:rPr>
          <w:rFonts w:ascii="Times New Roman" w:hAnsi="Times New Roman"/>
          <w:i/>
          <w:sz w:val="20"/>
          <w:szCs w:val="20"/>
        </w:rPr>
      </w:pPr>
      <w:r w:rsidRPr="00592EB9">
        <w:rPr>
          <w:rFonts w:ascii="Times New Roman" w:hAnsi="Times New Roman"/>
          <w:b/>
          <w:sz w:val="20"/>
          <w:szCs w:val="20"/>
        </w:rPr>
        <w:t xml:space="preserve">PRINCIPAL INVESTIGATOR: </w:t>
      </w:r>
    </w:p>
    <w:p w:rsidR="00B2069E" w:rsidRPr="00592EB9" w:rsidRDefault="00B2069E" w:rsidP="0041591C">
      <w:pPr>
        <w:ind w:firstLine="0"/>
        <w:rPr>
          <w:rFonts w:ascii="Times New Roman" w:hAnsi="Times New Roman"/>
          <w:b/>
          <w:sz w:val="20"/>
          <w:szCs w:val="20"/>
        </w:rPr>
      </w:pPr>
    </w:p>
    <w:p w:rsidR="00B2069E" w:rsidRPr="00592EB9" w:rsidRDefault="00DC0987" w:rsidP="0041591C">
      <w:pPr>
        <w:ind w:firstLine="0"/>
        <w:rPr>
          <w:rFonts w:ascii="Times New Roman" w:hAnsi="Times New Roman"/>
          <w:sz w:val="20"/>
          <w:szCs w:val="20"/>
        </w:rPr>
      </w:pPr>
      <w:r>
        <w:rPr>
          <w:rFonts w:ascii="Times New Roman" w:hAnsi="Times New Roman"/>
          <w:sz w:val="20"/>
          <w:szCs w:val="20"/>
        </w:rPr>
        <w:t>Tom Brown</w:t>
      </w:r>
    </w:p>
    <w:p w:rsidR="00B2069E" w:rsidRPr="00592EB9" w:rsidRDefault="00DC0987" w:rsidP="0041591C">
      <w:pPr>
        <w:ind w:firstLine="0"/>
        <w:rPr>
          <w:rFonts w:ascii="Times New Roman" w:hAnsi="Times New Roman"/>
          <w:sz w:val="20"/>
          <w:szCs w:val="20"/>
        </w:rPr>
      </w:pPr>
      <w:r>
        <w:rPr>
          <w:rFonts w:ascii="Times New Roman" w:hAnsi="Times New Roman"/>
          <w:sz w:val="20"/>
          <w:szCs w:val="20"/>
        </w:rPr>
        <w:t>Department of Electrical, Computer, and Energy Engineering</w:t>
      </w:r>
    </w:p>
    <w:p w:rsidR="005156BC" w:rsidRDefault="005156BC" w:rsidP="0041591C">
      <w:pPr>
        <w:ind w:firstLine="0"/>
        <w:rPr>
          <w:rFonts w:ascii="Times New Roman" w:hAnsi="Times New Roman"/>
          <w:sz w:val="20"/>
          <w:szCs w:val="20"/>
        </w:rPr>
      </w:pPr>
      <w:r>
        <w:rPr>
          <w:rFonts w:ascii="Times New Roman" w:hAnsi="Times New Roman"/>
          <w:sz w:val="20"/>
          <w:szCs w:val="20"/>
        </w:rPr>
        <w:t>425 UCB</w:t>
      </w:r>
    </w:p>
    <w:p w:rsidR="005156BC" w:rsidRDefault="005156BC" w:rsidP="0041591C">
      <w:pPr>
        <w:ind w:firstLine="0"/>
        <w:rPr>
          <w:rFonts w:ascii="Times New Roman" w:hAnsi="Times New Roman"/>
          <w:sz w:val="20"/>
          <w:szCs w:val="20"/>
        </w:rPr>
      </w:pPr>
      <w:r>
        <w:rPr>
          <w:rFonts w:ascii="Times New Roman" w:hAnsi="Times New Roman"/>
          <w:sz w:val="20"/>
          <w:szCs w:val="20"/>
        </w:rPr>
        <w:t>303-492-4190</w:t>
      </w:r>
    </w:p>
    <w:p w:rsidR="005156BC" w:rsidRDefault="005156BC" w:rsidP="0041591C">
      <w:pPr>
        <w:ind w:firstLine="0"/>
        <w:rPr>
          <w:rFonts w:ascii="Times New Roman" w:hAnsi="Times New Roman"/>
          <w:sz w:val="20"/>
          <w:szCs w:val="20"/>
        </w:rPr>
      </w:pPr>
      <w:r>
        <w:rPr>
          <w:rFonts w:ascii="Times New Roman" w:hAnsi="Times New Roman"/>
          <w:sz w:val="20"/>
          <w:szCs w:val="20"/>
        </w:rPr>
        <w:t>tomb@colorado.edu</w:t>
      </w:r>
    </w:p>
    <w:p w:rsidR="00B2069E" w:rsidRPr="00592EB9" w:rsidRDefault="00B2069E" w:rsidP="0041591C">
      <w:pPr>
        <w:ind w:firstLine="0"/>
        <w:rPr>
          <w:rFonts w:ascii="Times New Roman" w:hAnsi="Times New Roman"/>
          <w:sz w:val="20"/>
          <w:szCs w:val="20"/>
        </w:rPr>
      </w:pPr>
    </w:p>
    <w:p w:rsidR="00B2069E" w:rsidRPr="00592EB9" w:rsidRDefault="00B2069E" w:rsidP="0041591C">
      <w:pPr>
        <w:ind w:firstLine="0"/>
        <w:rPr>
          <w:rFonts w:ascii="Times New Roman" w:hAnsi="Times New Roman"/>
          <w:i/>
          <w:sz w:val="20"/>
          <w:szCs w:val="20"/>
        </w:rPr>
      </w:pPr>
      <w:r w:rsidRPr="00592EB9">
        <w:rPr>
          <w:rFonts w:ascii="Times New Roman" w:hAnsi="Times New Roman"/>
          <w:b/>
          <w:sz w:val="20"/>
          <w:szCs w:val="20"/>
        </w:rPr>
        <w:t xml:space="preserve">KEY PERSONNEL </w:t>
      </w:r>
    </w:p>
    <w:p w:rsidR="00B2069E" w:rsidRPr="00592EB9" w:rsidRDefault="00B2069E" w:rsidP="0041591C">
      <w:pPr>
        <w:ind w:firstLine="0"/>
        <w:rPr>
          <w:rFonts w:ascii="Times New Roman" w:hAnsi="Times New Roman"/>
          <w:sz w:val="20"/>
          <w:szCs w:val="20"/>
        </w:rPr>
      </w:pPr>
    </w:p>
    <w:p w:rsidR="00B2069E" w:rsidRPr="00592EB9" w:rsidRDefault="002A09FC" w:rsidP="0041591C">
      <w:pPr>
        <w:ind w:firstLine="0"/>
        <w:rPr>
          <w:rFonts w:ascii="Times New Roman" w:hAnsi="Times New Roman"/>
          <w:sz w:val="20"/>
          <w:szCs w:val="20"/>
        </w:rPr>
      </w:pPr>
      <w:r>
        <w:rPr>
          <w:rFonts w:ascii="Times New Roman" w:hAnsi="Times New Roman"/>
          <w:sz w:val="20"/>
          <w:szCs w:val="20"/>
        </w:rPr>
        <w:t>Arielle Blum</w:t>
      </w:r>
    </w:p>
    <w:p w:rsidR="00B2069E" w:rsidRPr="00592EB9" w:rsidRDefault="00B2069E" w:rsidP="0041591C">
      <w:pPr>
        <w:ind w:firstLine="0"/>
        <w:rPr>
          <w:rFonts w:ascii="Times New Roman" w:hAnsi="Times New Roman"/>
          <w:sz w:val="20"/>
          <w:szCs w:val="20"/>
        </w:rPr>
      </w:pPr>
      <w:r w:rsidRPr="00592EB9">
        <w:rPr>
          <w:rFonts w:ascii="Times New Roman" w:hAnsi="Times New Roman"/>
          <w:sz w:val="20"/>
          <w:szCs w:val="20"/>
        </w:rPr>
        <w:t xml:space="preserve">Role in project: </w:t>
      </w:r>
      <w:r w:rsidR="002A09FC" w:rsidRPr="004A592B">
        <w:rPr>
          <w:rFonts w:ascii="Times New Roman" w:hAnsi="Times New Roman"/>
          <w:sz w:val="20"/>
          <w:szCs w:val="20"/>
        </w:rPr>
        <w:t>Researcher-Data Collector</w:t>
      </w:r>
    </w:p>
    <w:p w:rsidR="00B2069E" w:rsidRPr="00592EB9" w:rsidRDefault="00B2069E" w:rsidP="0041591C">
      <w:pPr>
        <w:ind w:firstLine="0"/>
        <w:rPr>
          <w:rFonts w:ascii="Times New Roman" w:hAnsi="Times New Roman"/>
          <w:sz w:val="20"/>
          <w:szCs w:val="20"/>
        </w:rPr>
      </w:pPr>
    </w:p>
    <w:p w:rsidR="008E1CBE" w:rsidRPr="00592EB9" w:rsidRDefault="008E1CBE" w:rsidP="008E1CBE">
      <w:pPr>
        <w:ind w:firstLine="0"/>
        <w:rPr>
          <w:rFonts w:ascii="Times New Roman" w:hAnsi="Times New Roman"/>
          <w:sz w:val="20"/>
          <w:szCs w:val="20"/>
        </w:rPr>
      </w:pPr>
      <w:proofErr w:type="spellStart"/>
      <w:r>
        <w:rPr>
          <w:rFonts w:ascii="Times New Roman" w:hAnsi="Times New Roman"/>
          <w:sz w:val="20"/>
          <w:szCs w:val="20"/>
        </w:rPr>
        <w:t>Armeen</w:t>
      </w:r>
      <w:proofErr w:type="spellEnd"/>
      <w:r>
        <w:rPr>
          <w:rFonts w:ascii="Times New Roman" w:hAnsi="Times New Roman"/>
          <w:sz w:val="20"/>
          <w:szCs w:val="20"/>
        </w:rPr>
        <w:t xml:space="preserve"> </w:t>
      </w:r>
      <w:proofErr w:type="spellStart"/>
      <w:r>
        <w:rPr>
          <w:rFonts w:ascii="Times New Roman" w:hAnsi="Times New Roman"/>
          <w:sz w:val="20"/>
          <w:szCs w:val="20"/>
        </w:rPr>
        <w:t>Taeb</w:t>
      </w:r>
      <w:proofErr w:type="spellEnd"/>
    </w:p>
    <w:p w:rsidR="008E1CBE" w:rsidRPr="00592EB9" w:rsidRDefault="008E1CBE" w:rsidP="008E1CBE">
      <w:pPr>
        <w:ind w:firstLine="0"/>
        <w:rPr>
          <w:rFonts w:ascii="Times New Roman" w:hAnsi="Times New Roman"/>
          <w:sz w:val="20"/>
          <w:szCs w:val="20"/>
        </w:rPr>
      </w:pPr>
      <w:r w:rsidRPr="00592EB9">
        <w:rPr>
          <w:rFonts w:ascii="Times New Roman" w:hAnsi="Times New Roman"/>
          <w:sz w:val="20"/>
          <w:szCs w:val="20"/>
        </w:rPr>
        <w:t xml:space="preserve">Role in project: </w:t>
      </w:r>
      <w:r w:rsidRPr="004A592B">
        <w:rPr>
          <w:rFonts w:ascii="Times New Roman" w:hAnsi="Times New Roman"/>
          <w:sz w:val="20"/>
          <w:szCs w:val="20"/>
        </w:rPr>
        <w:t>Researcher-Data Collector</w:t>
      </w:r>
    </w:p>
    <w:p w:rsidR="008E1CBE" w:rsidRDefault="008E1CBE" w:rsidP="008E1CBE">
      <w:pPr>
        <w:ind w:firstLine="0"/>
        <w:rPr>
          <w:rFonts w:ascii="Times New Roman" w:hAnsi="Times New Roman"/>
          <w:sz w:val="20"/>
          <w:szCs w:val="20"/>
        </w:rPr>
      </w:pPr>
    </w:p>
    <w:p w:rsidR="008E1CBE" w:rsidRDefault="008E1CBE" w:rsidP="008E1CBE">
      <w:pPr>
        <w:ind w:firstLine="0"/>
        <w:rPr>
          <w:rFonts w:ascii="Times New Roman" w:hAnsi="Times New Roman"/>
          <w:sz w:val="20"/>
          <w:szCs w:val="20"/>
        </w:rPr>
      </w:pPr>
      <w:proofErr w:type="spellStart"/>
      <w:r>
        <w:rPr>
          <w:rFonts w:ascii="Times New Roman" w:hAnsi="Times New Roman"/>
          <w:sz w:val="20"/>
          <w:szCs w:val="20"/>
        </w:rPr>
        <w:t>Khashi</w:t>
      </w:r>
      <w:proofErr w:type="spellEnd"/>
      <w:r>
        <w:rPr>
          <w:rFonts w:ascii="Times New Roman" w:hAnsi="Times New Roman"/>
          <w:sz w:val="20"/>
          <w:szCs w:val="20"/>
        </w:rPr>
        <w:t xml:space="preserve"> </w:t>
      </w:r>
      <w:proofErr w:type="spellStart"/>
      <w:r>
        <w:rPr>
          <w:rFonts w:ascii="Times New Roman" w:hAnsi="Times New Roman"/>
          <w:sz w:val="20"/>
          <w:szCs w:val="20"/>
        </w:rPr>
        <w:t>Xiong</w:t>
      </w:r>
      <w:proofErr w:type="spellEnd"/>
    </w:p>
    <w:p w:rsidR="008E1CBE" w:rsidRPr="00592EB9" w:rsidRDefault="008E1CBE" w:rsidP="008E1CBE">
      <w:pPr>
        <w:ind w:firstLine="0"/>
        <w:rPr>
          <w:rFonts w:ascii="Times New Roman" w:hAnsi="Times New Roman"/>
          <w:sz w:val="20"/>
          <w:szCs w:val="20"/>
        </w:rPr>
      </w:pPr>
      <w:r w:rsidRPr="00592EB9">
        <w:rPr>
          <w:rFonts w:ascii="Times New Roman" w:hAnsi="Times New Roman"/>
          <w:sz w:val="20"/>
          <w:szCs w:val="20"/>
        </w:rPr>
        <w:t xml:space="preserve">Role in project: </w:t>
      </w:r>
      <w:r w:rsidRPr="004A592B">
        <w:rPr>
          <w:rFonts w:ascii="Times New Roman" w:hAnsi="Times New Roman"/>
          <w:sz w:val="20"/>
          <w:szCs w:val="20"/>
        </w:rPr>
        <w:t>Researcher-Data Collector</w:t>
      </w:r>
    </w:p>
    <w:p w:rsidR="008E1CBE" w:rsidRDefault="008E1CBE" w:rsidP="008E1CBE">
      <w:pPr>
        <w:ind w:firstLine="0"/>
        <w:rPr>
          <w:rFonts w:ascii="Times New Roman" w:hAnsi="Times New Roman"/>
          <w:sz w:val="20"/>
          <w:szCs w:val="20"/>
        </w:rPr>
      </w:pPr>
    </w:p>
    <w:p w:rsidR="008E1CBE" w:rsidRPr="00592EB9" w:rsidRDefault="008E1CBE" w:rsidP="008E1CBE">
      <w:pPr>
        <w:ind w:firstLine="0"/>
        <w:rPr>
          <w:rFonts w:ascii="Times New Roman" w:hAnsi="Times New Roman"/>
          <w:sz w:val="20"/>
          <w:szCs w:val="20"/>
        </w:rPr>
      </w:pPr>
      <w:r>
        <w:rPr>
          <w:rFonts w:ascii="Times New Roman" w:hAnsi="Times New Roman"/>
          <w:sz w:val="20"/>
          <w:szCs w:val="20"/>
        </w:rPr>
        <w:t xml:space="preserve">Mike </w:t>
      </w:r>
      <w:proofErr w:type="spellStart"/>
      <w:r>
        <w:rPr>
          <w:rFonts w:ascii="Times New Roman" w:hAnsi="Times New Roman"/>
          <w:sz w:val="20"/>
          <w:szCs w:val="20"/>
        </w:rPr>
        <w:t>Mozingo</w:t>
      </w:r>
      <w:proofErr w:type="spellEnd"/>
    </w:p>
    <w:p w:rsidR="008E1CBE" w:rsidRPr="004A592B" w:rsidRDefault="008E1CBE" w:rsidP="008E1CBE">
      <w:pPr>
        <w:ind w:firstLine="0"/>
        <w:rPr>
          <w:rFonts w:ascii="Times New Roman" w:hAnsi="Times New Roman"/>
          <w:sz w:val="20"/>
          <w:szCs w:val="20"/>
        </w:rPr>
      </w:pPr>
      <w:r w:rsidRPr="00592EB9">
        <w:rPr>
          <w:rFonts w:ascii="Times New Roman" w:hAnsi="Times New Roman"/>
          <w:sz w:val="20"/>
          <w:szCs w:val="20"/>
        </w:rPr>
        <w:t xml:space="preserve">Role in project: </w:t>
      </w:r>
      <w:r w:rsidRPr="004A592B">
        <w:rPr>
          <w:rFonts w:ascii="Times New Roman" w:hAnsi="Times New Roman"/>
          <w:sz w:val="20"/>
          <w:szCs w:val="20"/>
        </w:rPr>
        <w:t>Researcher-Data Collector</w:t>
      </w:r>
    </w:p>
    <w:p w:rsidR="008E1CBE" w:rsidRDefault="008E1CBE" w:rsidP="008E1CBE">
      <w:pPr>
        <w:ind w:firstLine="0"/>
        <w:rPr>
          <w:rFonts w:ascii="Times New Roman" w:hAnsi="Times New Roman"/>
          <w:sz w:val="20"/>
          <w:szCs w:val="20"/>
        </w:rPr>
      </w:pPr>
    </w:p>
    <w:p w:rsidR="008E1CBE" w:rsidRDefault="008E1CBE" w:rsidP="008E1CBE">
      <w:pPr>
        <w:ind w:firstLine="0"/>
        <w:rPr>
          <w:rFonts w:ascii="Times New Roman" w:hAnsi="Times New Roman"/>
          <w:sz w:val="20"/>
          <w:szCs w:val="20"/>
        </w:rPr>
      </w:pPr>
      <w:r>
        <w:rPr>
          <w:rFonts w:ascii="Times New Roman" w:hAnsi="Times New Roman"/>
          <w:sz w:val="20"/>
          <w:szCs w:val="20"/>
        </w:rPr>
        <w:t>Nick Bertrand</w:t>
      </w:r>
    </w:p>
    <w:p w:rsidR="008E1CBE" w:rsidRPr="004A592B" w:rsidRDefault="008E1CBE" w:rsidP="008E1CBE">
      <w:pPr>
        <w:ind w:firstLine="0"/>
        <w:rPr>
          <w:rFonts w:ascii="Times New Roman" w:hAnsi="Times New Roman"/>
          <w:sz w:val="20"/>
          <w:szCs w:val="20"/>
        </w:rPr>
      </w:pPr>
      <w:r w:rsidRPr="00592EB9">
        <w:rPr>
          <w:rFonts w:ascii="Times New Roman" w:hAnsi="Times New Roman"/>
          <w:sz w:val="20"/>
          <w:szCs w:val="20"/>
        </w:rPr>
        <w:t xml:space="preserve">Role in project: </w:t>
      </w:r>
      <w:r w:rsidRPr="004A592B">
        <w:rPr>
          <w:rFonts w:ascii="Times New Roman" w:hAnsi="Times New Roman"/>
          <w:sz w:val="20"/>
          <w:szCs w:val="20"/>
        </w:rPr>
        <w:t>Researcher-Data Collector</w:t>
      </w:r>
    </w:p>
    <w:p w:rsidR="008F1ED9" w:rsidRPr="00592EB9" w:rsidRDefault="008F1ED9" w:rsidP="0041591C">
      <w:pPr>
        <w:ind w:firstLine="0"/>
        <w:rPr>
          <w:rFonts w:ascii="Times New Roman" w:hAnsi="Times New Roman"/>
          <w:b/>
          <w:sz w:val="20"/>
          <w:szCs w:val="20"/>
        </w:rPr>
      </w:pPr>
    </w:p>
    <w:p w:rsidR="00B2069E" w:rsidRPr="00592EB9" w:rsidRDefault="00B2069E" w:rsidP="0041591C">
      <w:pPr>
        <w:ind w:firstLine="0"/>
        <w:rPr>
          <w:rFonts w:ascii="Times New Roman" w:hAnsi="Times New Roman"/>
          <w:b/>
          <w:sz w:val="20"/>
          <w:szCs w:val="20"/>
        </w:rPr>
      </w:pPr>
      <w:r w:rsidRPr="00592EB9">
        <w:rPr>
          <w:rFonts w:ascii="Times New Roman" w:hAnsi="Times New Roman"/>
          <w:b/>
          <w:sz w:val="20"/>
          <w:szCs w:val="20"/>
        </w:rPr>
        <w:t>OBJECTIVES</w:t>
      </w:r>
    </w:p>
    <w:p w:rsidR="00B2069E" w:rsidRPr="00592EB9" w:rsidRDefault="00B2069E" w:rsidP="0041591C">
      <w:pPr>
        <w:pStyle w:val="ListParagraph"/>
        <w:ind w:left="0" w:firstLine="0"/>
        <w:rPr>
          <w:rFonts w:ascii="Times New Roman" w:hAnsi="Times New Roman"/>
          <w:sz w:val="20"/>
          <w:szCs w:val="20"/>
        </w:rPr>
      </w:pPr>
    </w:p>
    <w:p w:rsidR="00B2069E" w:rsidRPr="00B81B6B" w:rsidRDefault="006708A7" w:rsidP="00B81B6B">
      <w:pPr>
        <w:pStyle w:val="ListParagraph"/>
        <w:ind w:left="0" w:firstLine="0"/>
        <w:rPr>
          <w:rFonts w:ascii="Times New Roman" w:hAnsi="Times New Roman"/>
          <w:sz w:val="20"/>
          <w:szCs w:val="20"/>
        </w:rPr>
      </w:pPr>
      <w:r w:rsidRPr="00B81B6B">
        <w:rPr>
          <w:rFonts w:ascii="Times New Roman" w:hAnsi="Times New Roman"/>
          <w:sz w:val="20"/>
          <w:szCs w:val="20"/>
        </w:rPr>
        <w:t>The purpose of this study is to design an eye tracking system for a human-computer interface.</w:t>
      </w:r>
      <w:r w:rsidR="00D72930" w:rsidRPr="00B81B6B">
        <w:rPr>
          <w:rFonts w:ascii="Times New Roman" w:hAnsi="Times New Roman"/>
          <w:sz w:val="20"/>
          <w:szCs w:val="20"/>
        </w:rPr>
        <w:t xml:space="preserve"> In order to track the eye we will use an infrared camera. As an integral part of our eye tracking algorithm, we have enlisted the use of a near-Infrared LED to illuminate the eye. The result of using such a lighting method is to improve the spectral difference between the </w:t>
      </w:r>
      <w:proofErr w:type="gramStart"/>
      <w:r w:rsidR="00D72930" w:rsidRPr="00B81B6B">
        <w:rPr>
          <w:rFonts w:ascii="Times New Roman" w:hAnsi="Times New Roman"/>
          <w:sz w:val="20"/>
          <w:szCs w:val="20"/>
        </w:rPr>
        <w:t>pupil</w:t>
      </w:r>
      <w:proofErr w:type="gramEnd"/>
      <w:r w:rsidR="00D72930" w:rsidRPr="00B81B6B">
        <w:rPr>
          <w:rFonts w:ascii="Times New Roman" w:hAnsi="Times New Roman"/>
          <w:sz w:val="20"/>
          <w:szCs w:val="20"/>
        </w:rPr>
        <w:t xml:space="preserve"> against the iris</w:t>
      </w:r>
      <w:r w:rsidR="001424D3" w:rsidRPr="00B81B6B">
        <w:rPr>
          <w:rFonts w:ascii="Times New Roman" w:hAnsi="Times New Roman"/>
          <w:sz w:val="20"/>
          <w:szCs w:val="20"/>
        </w:rPr>
        <w:t>, in the research field, this approach is called: bright pupil</w:t>
      </w:r>
      <w:r w:rsidR="00D72930" w:rsidRPr="00B81B6B">
        <w:rPr>
          <w:rFonts w:ascii="Times New Roman" w:hAnsi="Times New Roman"/>
          <w:sz w:val="20"/>
          <w:szCs w:val="20"/>
        </w:rPr>
        <w:t xml:space="preserve">. </w:t>
      </w:r>
      <w:r w:rsidR="00874AD2" w:rsidRPr="00B81B6B">
        <w:rPr>
          <w:rFonts w:ascii="Times New Roman" w:hAnsi="Times New Roman"/>
          <w:sz w:val="20"/>
          <w:szCs w:val="20"/>
        </w:rPr>
        <w:t xml:space="preserve">Specific aims include 1) </w:t>
      </w:r>
      <w:r w:rsidR="00877EBC" w:rsidRPr="00B81B6B">
        <w:rPr>
          <w:rFonts w:ascii="Times New Roman" w:hAnsi="Times New Roman"/>
          <w:sz w:val="20"/>
          <w:szCs w:val="20"/>
        </w:rPr>
        <w:t>Safely illuminate the eye 2) Capture images of the eye 3)</w:t>
      </w:r>
      <w:r w:rsidR="002B11E2" w:rsidRPr="00B81B6B">
        <w:rPr>
          <w:rFonts w:ascii="Times New Roman" w:hAnsi="Times New Roman"/>
          <w:sz w:val="20"/>
          <w:szCs w:val="20"/>
        </w:rPr>
        <w:t>Perform signal processing on the image to determine pupil location 4)</w:t>
      </w:r>
      <w:r w:rsidR="003C1943" w:rsidRPr="00B81B6B">
        <w:rPr>
          <w:rFonts w:ascii="Times New Roman" w:hAnsi="Times New Roman"/>
          <w:sz w:val="20"/>
          <w:szCs w:val="20"/>
        </w:rPr>
        <w:t>Analyze the difference between the current pupil location with respect to the previous location</w:t>
      </w:r>
      <w:r w:rsidR="00424797" w:rsidRPr="00B81B6B">
        <w:rPr>
          <w:rFonts w:ascii="Times New Roman" w:hAnsi="Times New Roman"/>
          <w:sz w:val="20"/>
          <w:szCs w:val="20"/>
        </w:rPr>
        <w:t xml:space="preserve"> 5) Use the results of this analysis to control the cursor on a computer.</w:t>
      </w:r>
    </w:p>
    <w:p w:rsidR="00B81B6B" w:rsidRPr="00B81B6B" w:rsidRDefault="00B81B6B" w:rsidP="00B81B6B">
      <w:pPr>
        <w:pStyle w:val="ListParagraph"/>
        <w:ind w:left="360" w:firstLine="0"/>
        <w:rPr>
          <w:rFonts w:ascii="Times New Roman" w:hAnsi="Times New Roman"/>
          <w:sz w:val="20"/>
          <w:szCs w:val="20"/>
        </w:rPr>
      </w:pPr>
    </w:p>
    <w:p w:rsidR="00B2069E" w:rsidRPr="00B81B6B" w:rsidRDefault="00240B1F" w:rsidP="00B81B6B">
      <w:pPr>
        <w:pStyle w:val="ListParagraph"/>
        <w:ind w:left="0" w:firstLine="0"/>
        <w:rPr>
          <w:rFonts w:ascii="Times New Roman" w:hAnsi="Times New Roman"/>
          <w:sz w:val="20"/>
          <w:szCs w:val="20"/>
        </w:rPr>
      </w:pPr>
      <w:r w:rsidRPr="00B81B6B">
        <w:rPr>
          <w:rFonts w:ascii="Times New Roman" w:hAnsi="Times New Roman"/>
          <w:sz w:val="20"/>
          <w:szCs w:val="20"/>
        </w:rPr>
        <w:t xml:space="preserve">We wish to complete the design and implementation of the eye tracking system in time for the Electrical, Computer, and Energy Engineering Senior Design </w:t>
      </w:r>
      <w:r w:rsidR="009C1B4A" w:rsidRPr="00B81B6B">
        <w:rPr>
          <w:rFonts w:ascii="Times New Roman" w:hAnsi="Times New Roman"/>
          <w:sz w:val="20"/>
          <w:szCs w:val="20"/>
        </w:rPr>
        <w:t xml:space="preserve">Capstone </w:t>
      </w:r>
      <w:r w:rsidRPr="00B81B6B">
        <w:rPr>
          <w:rFonts w:ascii="Times New Roman" w:hAnsi="Times New Roman"/>
          <w:sz w:val="20"/>
          <w:szCs w:val="20"/>
        </w:rPr>
        <w:t>Expo by May 3</w:t>
      </w:r>
      <w:r w:rsidRPr="00B81B6B">
        <w:rPr>
          <w:rFonts w:ascii="Times New Roman" w:hAnsi="Times New Roman"/>
          <w:sz w:val="20"/>
          <w:szCs w:val="20"/>
          <w:vertAlign w:val="superscript"/>
        </w:rPr>
        <w:t>rd</w:t>
      </w:r>
      <w:r w:rsidRPr="00B81B6B">
        <w:rPr>
          <w:rFonts w:ascii="Times New Roman" w:hAnsi="Times New Roman"/>
          <w:sz w:val="20"/>
          <w:szCs w:val="20"/>
        </w:rPr>
        <w:t>, 2012.</w:t>
      </w:r>
    </w:p>
    <w:p w:rsidR="00B2069E" w:rsidRPr="00592EB9" w:rsidRDefault="00B2069E" w:rsidP="0041591C">
      <w:pPr>
        <w:pStyle w:val="ListParagraph"/>
        <w:ind w:left="0" w:firstLine="0"/>
        <w:rPr>
          <w:rFonts w:ascii="Times New Roman" w:hAnsi="Times New Roman"/>
          <w:sz w:val="20"/>
          <w:szCs w:val="20"/>
        </w:rPr>
      </w:pPr>
    </w:p>
    <w:p w:rsidR="00B2069E" w:rsidRDefault="00B2069E" w:rsidP="0041591C">
      <w:pPr>
        <w:ind w:firstLine="0"/>
        <w:rPr>
          <w:rFonts w:ascii="Times New Roman" w:hAnsi="Times New Roman"/>
          <w:b/>
          <w:sz w:val="20"/>
          <w:szCs w:val="20"/>
        </w:rPr>
      </w:pPr>
      <w:r w:rsidRPr="00C26F20">
        <w:rPr>
          <w:rFonts w:ascii="Times New Roman" w:hAnsi="Times New Roman"/>
          <w:b/>
          <w:sz w:val="20"/>
          <w:szCs w:val="20"/>
        </w:rPr>
        <w:t xml:space="preserve">BACKGROUND </w:t>
      </w:r>
    </w:p>
    <w:p w:rsidR="00F526C9" w:rsidRPr="00C26F20" w:rsidRDefault="00F526C9" w:rsidP="0041591C">
      <w:pPr>
        <w:ind w:firstLine="0"/>
        <w:rPr>
          <w:rFonts w:ascii="Times New Roman" w:hAnsi="Times New Roman"/>
          <w:b/>
          <w:sz w:val="20"/>
          <w:szCs w:val="20"/>
        </w:rPr>
      </w:pPr>
    </w:p>
    <w:p w:rsidR="00B2069E" w:rsidRDefault="00FE1B82" w:rsidP="0041591C">
      <w:pPr>
        <w:pStyle w:val="ListParagraph"/>
        <w:ind w:left="0" w:firstLine="0"/>
        <w:rPr>
          <w:rFonts w:ascii="Times New Roman" w:hAnsi="Times New Roman"/>
          <w:sz w:val="20"/>
          <w:szCs w:val="20"/>
        </w:rPr>
      </w:pPr>
      <w:r w:rsidRPr="00C26F20">
        <w:rPr>
          <w:rFonts w:ascii="Times New Roman" w:hAnsi="Times New Roman"/>
          <w:sz w:val="20"/>
          <w:szCs w:val="20"/>
        </w:rPr>
        <w:t>Many individuals with paralysis have difficulty with daily tasks, especially individuals with full body paralysis. For those who still maintain the ability to use their eyes unhindered, there is the possibility of using eye tracking as a means of interaction with the world.</w:t>
      </w:r>
      <w:r w:rsidR="00F47867" w:rsidRPr="00C26F20">
        <w:rPr>
          <w:rFonts w:ascii="Times New Roman" w:hAnsi="Times New Roman"/>
          <w:sz w:val="20"/>
          <w:szCs w:val="20"/>
        </w:rPr>
        <w:t xml:space="preserve"> Eye tracking is the process of tracing the movement of the eyes </w:t>
      </w:r>
      <w:r w:rsidR="00EB2E22" w:rsidRPr="00C26F20">
        <w:rPr>
          <w:rFonts w:ascii="Times New Roman" w:hAnsi="Times New Roman"/>
          <w:sz w:val="20"/>
          <w:szCs w:val="20"/>
        </w:rPr>
        <w:t>in order to control a computer cursor.</w:t>
      </w:r>
      <w:r w:rsidR="00352690" w:rsidRPr="00C26F20">
        <w:rPr>
          <w:rFonts w:ascii="Times New Roman" w:hAnsi="Times New Roman"/>
          <w:sz w:val="20"/>
          <w:szCs w:val="20"/>
        </w:rPr>
        <w:t xml:space="preserve"> </w:t>
      </w:r>
    </w:p>
    <w:p w:rsidR="00F526C9" w:rsidRPr="00C26F20" w:rsidRDefault="00F526C9" w:rsidP="0041591C">
      <w:pPr>
        <w:pStyle w:val="ListParagraph"/>
        <w:ind w:left="0" w:firstLine="0"/>
        <w:rPr>
          <w:rFonts w:ascii="Times New Roman" w:hAnsi="Times New Roman"/>
          <w:sz w:val="20"/>
          <w:szCs w:val="20"/>
        </w:rPr>
      </w:pPr>
    </w:p>
    <w:p w:rsidR="007B7296" w:rsidRDefault="0095272E" w:rsidP="007B7296">
      <w:pPr>
        <w:pStyle w:val="ListParagraph"/>
        <w:ind w:left="0" w:firstLine="0"/>
        <w:rPr>
          <w:rFonts w:ascii="Times New Roman" w:hAnsi="Times New Roman"/>
          <w:sz w:val="20"/>
          <w:szCs w:val="20"/>
        </w:rPr>
      </w:pPr>
      <w:r w:rsidRPr="00C26F20">
        <w:rPr>
          <w:rFonts w:ascii="Times New Roman" w:hAnsi="Times New Roman"/>
          <w:sz w:val="20"/>
          <w:szCs w:val="20"/>
        </w:rPr>
        <w:t>Currently, there are two types of eye tracking techniques commonly practiced: Bright Pupil and Dark Pupil.</w:t>
      </w:r>
      <w:r w:rsidR="0030639D" w:rsidRPr="00C26F20">
        <w:rPr>
          <w:rFonts w:ascii="Times New Roman" w:hAnsi="Times New Roman"/>
          <w:sz w:val="20"/>
          <w:szCs w:val="20"/>
        </w:rPr>
        <w:t xml:space="preserve"> Bright pupil tracking employs the use of infrared</w:t>
      </w:r>
      <w:r w:rsidR="00BC2AF1">
        <w:rPr>
          <w:rFonts w:ascii="Times New Roman" w:hAnsi="Times New Roman"/>
          <w:sz w:val="20"/>
          <w:szCs w:val="20"/>
        </w:rPr>
        <w:t xml:space="preserve"> (IR)</w:t>
      </w:r>
      <w:r w:rsidR="0030639D" w:rsidRPr="00C26F20">
        <w:rPr>
          <w:rFonts w:ascii="Times New Roman" w:hAnsi="Times New Roman"/>
          <w:sz w:val="20"/>
          <w:szCs w:val="20"/>
        </w:rPr>
        <w:t xml:space="preserve"> illumination of the eye to create greater contrast between the pupil and the iris.</w:t>
      </w:r>
      <w:r w:rsidR="007B7296" w:rsidRPr="00C26F20">
        <w:rPr>
          <w:rFonts w:ascii="Times New Roman" w:hAnsi="Times New Roman"/>
          <w:sz w:val="20"/>
          <w:szCs w:val="20"/>
        </w:rPr>
        <w:t xml:space="preserve"> In this configuration, the eye tracking robustness and accuracy is significantly impr</w:t>
      </w:r>
      <w:r w:rsidR="00CD3A08">
        <w:rPr>
          <w:rFonts w:ascii="Times New Roman" w:hAnsi="Times New Roman"/>
          <w:sz w:val="20"/>
          <w:szCs w:val="20"/>
        </w:rPr>
        <w:t>oved; however, this technique is not eff</w:t>
      </w:r>
      <w:r w:rsidR="00EA4E44">
        <w:rPr>
          <w:rFonts w:ascii="Times New Roman" w:hAnsi="Times New Roman"/>
          <w:sz w:val="20"/>
          <w:szCs w:val="20"/>
        </w:rPr>
        <w:t xml:space="preserve">ective in outdoor lighting </w:t>
      </w:r>
      <w:r w:rsidR="000F6B51">
        <w:rPr>
          <w:rFonts w:ascii="Times New Roman" w:hAnsi="Times New Roman"/>
          <w:sz w:val="20"/>
          <w:szCs w:val="20"/>
        </w:rPr>
        <w:t>due to interference from Ultrav</w:t>
      </w:r>
      <w:r w:rsidR="00EA4E44">
        <w:rPr>
          <w:rFonts w:ascii="Times New Roman" w:hAnsi="Times New Roman"/>
          <w:sz w:val="20"/>
          <w:szCs w:val="20"/>
        </w:rPr>
        <w:t>iolet light.</w:t>
      </w:r>
      <w:r w:rsidR="00BC2AF1">
        <w:rPr>
          <w:rFonts w:ascii="Times New Roman" w:hAnsi="Times New Roman"/>
          <w:sz w:val="20"/>
          <w:szCs w:val="20"/>
        </w:rPr>
        <w:t xml:space="preserve"> The Dark Pupil technique does not require IR lighting</w:t>
      </w:r>
      <w:r w:rsidR="008D4811">
        <w:rPr>
          <w:rFonts w:ascii="Times New Roman" w:hAnsi="Times New Roman"/>
          <w:sz w:val="20"/>
          <w:szCs w:val="20"/>
        </w:rPr>
        <w:t>; however, the algorithms for tracking pupils in this configuration are much more complex.</w:t>
      </w:r>
    </w:p>
    <w:p w:rsidR="0098124E" w:rsidRDefault="0098124E" w:rsidP="007B7296">
      <w:pPr>
        <w:pStyle w:val="ListParagraph"/>
        <w:ind w:left="0" w:firstLine="0"/>
        <w:rPr>
          <w:rFonts w:ascii="Times New Roman" w:hAnsi="Times New Roman"/>
          <w:sz w:val="20"/>
          <w:szCs w:val="20"/>
        </w:rPr>
      </w:pPr>
    </w:p>
    <w:p w:rsidR="0062524D" w:rsidRPr="00C125E8" w:rsidRDefault="0017053F" w:rsidP="007B7296">
      <w:pPr>
        <w:pStyle w:val="ListParagraph"/>
        <w:ind w:left="0" w:firstLine="0"/>
        <w:rPr>
          <w:rFonts w:ascii="Times New Roman" w:hAnsi="Times New Roman"/>
          <w:sz w:val="20"/>
          <w:szCs w:val="20"/>
        </w:rPr>
      </w:pPr>
      <w:r>
        <w:rPr>
          <w:rFonts w:ascii="Times New Roman" w:hAnsi="Times New Roman"/>
          <w:sz w:val="20"/>
          <w:szCs w:val="20"/>
        </w:rPr>
        <w:lastRenderedPageBreak/>
        <w:t>ANSI Z136</w:t>
      </w:r>
      <w:r w:rsidR="00C71ED4">
        <w:rPr>
          <w:rFonts w:ascii="Times New Roman" w:hAnsi="Times New Roman"/>
          <w:sz w:val="20"/>
          <w:szCs w:val="20"/>
        </w:rPr>
        <w:t>.1</w:t>
      </w:r>
      <w:r>
        <w:rPr>
          <w:rFonts w:ascii="Times New Roman" w:hAnsi="Times New Roman"/>
          <w:sz w:val="20"/>
          <w:szCs w:val="20"/>
        </w:rPr>
        <w:t xml:space="preserve"> in the USA and IEC 6085</w:t>
      </w:r>
      <w:r w:rsidR="00C71ED4">
        <w:rPr>
          <w:rFonts w:ascii="Times New Roman" w:hAnsi="Times New Roman"/>
          <w:sz w:val="20"/>
          <w:szCs w:val="20"/>
        </w:rPr>
        <w:t>.1</w:t>
      </w:r>
      <w:r>
        <w:rPr>
          <w:rFonts w:ascii="Times New Roman" w:hAnsi="Times New Roman"/>
          <w:sz w:val="20"/>
          <w:szCs w:val="20"/>
        </w:rPr>
        <w:t xml:space="preserve"> internationally, define classes of lasers depending on their output power and wavelength concerning the prevention of risk and injury. T</w:t>
      </w:r>
      <w:r w:rsidR="008C65B8">
        <w:rPr>
          <w:rFonts w:ascii="Times New Roman" w:hAnsi="Times New Roman"/>
          <w:sz w:val="20"/>
          <w:szCs w:val="20"/>
        </w:rPr>
        <w:t xml:space="preserve">he maximum permissible exposure, MPE, </w:t>
      </w:r>
      <w:r>
        <w:rPr>
          <w:rFonts w:ascii="Times New Roman" w:hAnsi="Times New Roman"/>
          <w:sz w:val="20"/>
          <w:szCs w:val="20"/>
        </w:rPr>
        <w:t xml:space="preserve">is the highest energy density </w:t>
      </w:r>
      <w:proofErr w:type="gramStart"/>
      <w:r>
        <w:rPr>
          <w:rFonts w:ascii="Times New Roman" w:hAnsi="Times New Roman"/>
          <w:sz w:val="20"/>
          <w:szCs w:val="20"/>
        </w:rPr>
        <w:t xml:space="preserve">in </w:t>
      </w:r>
      <w:proofErr w:type="gramEnd"/>
      <m:oMath>
        <m:r>
          <w:rPr>
            <w:rFonts w:ascii="Cambria Math" w:hAnsi="Cambria Math"/>
            <w:sz w:val="20"/>
            <w:szCs w:val="20"/>
          </w:rPr>
          <m:t>W/c</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2</m:t>
            </m:r>
          </m:sup>
        </m:sSup>
      </m:oMath>
      <w:r>
        <w:rPr>
          <w:rFonts w:ascii="Times New Roman" w:hAnsi="Times New Roman"/>
          <w:sz w:val="20"/>
          <w:szCs w:val="20"/>
        </w:rPr>
        <w:t>, this measure is used to determine whether the light source has a negligible probability for creating damage to the physical structures of the eye.</w:t>
      </w:r>
      <w:r w:rsidR="008C2955">
        <w:rPr>
          <w:rFonts w:ascii="Times New Roman" w:hAnsi="Times New Roman"/>
          <w:sz w:val="20"/>
          <w:szCs w:val="20"/>
        </w:rPr>
        <w:t xml:space="preserve"> </w:t>
      </w:r>
      <w:r w:rsidR="0062524D" w:rsidRPr="008C65B8">
        <w:rPr>
          <w:rFonts w:ascii="Times New Roman" w:hAnsi="Times New Roman"/>
          <w:sz w:val="20"/>
          <w:szCs w:val="20"/>
        </w:rPr>
        <w:t xml:space="preserve">According to </w:t>
      </w:r>
      <w:r w:rsidR="00146E91" w:rsidRPr="008C65B8">
        <w:rPr>
          <w:rFonts w:ascii="Times New Roman" w:hAnsi="Times New Roman"/>
          <w:sz w:val="20"/>
          <w:szCs w:val="20"/>
        </w:rPr>
        <w:t xml:space="preserve">the </w:t>
      </w:r>
      <w:r w:rsidR="00146E91" w:rsidRPr="008C65B8">
        <w:rPr>
          <w:rFonts w:ascii="Times New Roman" w:eastAsia="Calibri" w:hAnsi="Times New Roman"/>
          <w:sz w:val="20"/>
          <w:szCs w:val="20"/>
          <w:lang w:bidi="ar-SA"/>
        </w:rPr>
        <w:t>International Commission on Non-Ionizing Radiation Protection</w:t>
      </w:r>
      <w:r w:rsidR="008C65B8">
        <w:rPr>
          <w:rFonts w:ascii="Times New Roman" w:eastAsia="Calibri" w:hAnsi="Times New Roman"/>
          <w:sz w:val="20"/>
          <w:szCs w:val="20"/>
          <w:lang w:bidi="ar-SA"/>
        </w:rPr>
        <w:t>, ICNIRP,</w:t>
      </w:r>
      <w:r w:rsidR="00FB35E3">
        <w:rPr>
          <w:rFonts w:ascii="Times New Roman" w:eastAsia="Calibri" w:hAnsi="Times New Roman"/>
          <w:sz w:val="20"/>
          <w:szCs w:val="20"/>
          <w:lang w:bidi="ar-SA"/>
        </w:rPr>
        <w:t xml:space="preserve"> </w:t>
      </w:r>
      <w:r w:rsidR="00DD58E0">
        <w:rPr>
          <w:rFonts w:ascii="Times New Roman" w:eastAsia="Calibri" w:hAnsi="Times New Roman"/>
          <w:sz w:val="20"/>
          <w:szCs w:val="20"/>
          <w:lang w:bidi="ar-SA"/>
        </w:rPr>
        <w:t xml:space="preserve">the recommended daily maximum exposure is </w:t>
      </w:r>
      <m:oMath>
        <m:r>
          <w:rPr>
            <w:rFonts w:ascii="Cambria Math" w:eastAsia="Calibri" w:hAnsi="Cambria Math"/>
            <w:sz w:val="20"/>
            <w:szCs w:val="20"/>
            <w:lang w:bidi="ar-SA"/>
          </w:rPr>
          <m:t>10mW/</m:t>
        </m:r>
        <m:sSup>
          <m:sSupPr>
            <m:ctrlPr>
              <w:rPr>
                <w:rFonts w:ascii="Cambria Math" w:eastAsia="Calibri" w:hAnsi="Cambria Math"/>
                <w:i/>
                <w:sz w:val="20"/>
                <w:szCs w:val="20"/>
                <w:lang w:bidi="ar-SA"/>
              </w:rPr>
            </m:ctrlPr>
          </m:sSupPr>
          <m:e>
            <m:r>
              <w:rPr>
                <w:rFonts w:ascii="Cambria Math" w:eastAsia="Calibri" w:hAnsi="Cambria Math"/>
                <w:sz w:val="20"/>
                <w:szCs w:val="20"/>
                <w:lang w:bidi="ar-SA"/>
              </w:rPr>
              <m:t>c</m:t>
            </m:r>
            <m:r>
              <w:rPr>
                <w:rFonts w:ascii="Cambria Math" w:eastAsia="Calibri" w:hAnsi="Cambria Math"/>
                <w:sz w:val="20"/>
                <w:szCs w:val="20"/>
                <w:lang w:bidi="ar-SA"/>
              </w:rPr>
              <m:t>m</m:t>
            </m:r>
          </m:e>
          <m:sup>
            <m:r>
              <w:rPr>
                <w:rFonts w:ascii="Cambria Math" w:eastAsia="Calibri" w:hAnsi="Cambria Math"/>
                <w:sz w:val="20"/>
                <w:szCs w:val="20"/>
                <w:lang w:bidi="ar-SA"/>
              </w:rPr>
              <m:t>2</m:t>
            </m:r>
          </m:sup>
        </m:sSup>
      </m:oMath>
      <w:r w:rsidR="008D6C34">
        <w:rPr>
          <w:rFonts w:ascii="Times New Roman" w:eastAsia="Calibri" w:hAnsi="Times New Roman"/>
          <w:sz w:val="20"/>
          <w:szCs w:val="20"/>
          <w:lang w:bidi="ar-SA"/>
        </w:rPr>
        <w:t xml:space="preserve"> total irradiance for wavelengths 770-3000 nm for day-long continuous exposures</w:t>
      </w:r>
      <m:oMath>
        <m:sSup>
          <m:sSupPr>
            <m:ctrlPr>
              <w:rPr>
                <w:rFonts w:ascii="Cambria Math" w:eastAsia="Calibri" w:hAnsi="Cambria Math"/>
                <w:i/>
                <w:sz w:val="20"/>
                <w:szCs w:val="20"/>
                <w:lang w:bidi="ar-SA"/>
              </w:rPr>
            </m:ctrlPr>
          </m:sSupPr>
          <m:e>
            <m:r>
              <w:rPr>
                <w:rFonts w:ascii="Cambria Math" w:eastAsia="Calibri" w:hAnsi="Cambria Math"/>
                <w:sz w:val="20"/>
                <w:szCs w:val="20"/>
                <w:lang w:bidi="ar-SA"/>
              </w:rPr>
              <m:t>.</m:t>
            </m:r>
          </m:e>
          <m:sup>
            <m:r>
              <m:rPr>
                <m:sty m:val="bi"/>
              </m:rPr>
              <w:rPr>
                <w:rFonts w:ascii="Cambria Math" w:eastAsia="Calibri" w:hAnsi="Cambria Math"/>
                <w:sz w:val="20"/>
                <w:szCs w:val="20"/>
                <w:lang w:bidi="ar-SA"/>
              </w:rPr>
              <m:t>1,2</m:t>
            </m:r>
          </m:sup>
        </m:sSup>
      </m:oMath>
      <w:r w:rsidR="006F5AD6">
        <w:rPr>
          <w:rFonts w:ascii="Times New Roman" w:eastAsia="Calibri" w:hAnsi="Times New Roman"/>
          <w:b/>
          <w:sz w:val="20"/>
          <w:szCs w:val="20"/>
          <w:lang w:bidi="ar-SA"/>
        </w:rPr>
        <w:t xml:space="preserve"> </w:t>
      </w:r>
      <w:proofErr w:type="gramStart"/>
      <w:r w:rsidR="00647A95" w:rsidRPr="005E79F0">
        <w:rPr>
          <w:rFonts w:ascii="Times New Roman" w:eastAsia="Calibri" w:hAnsi="Times New Roman"/>
          <w:sz w:val="20"/>
          <w:szCs w:val="20"/>
          <w:lang w:bidi="ar-SA"/>
        </w:rPr>
        <w:t>For</w:t>
      </w:r>
      <w:proofErr w:type="gramEnd"/>
      <w:r w:rsidR="00647A95" w:rsidRPr="005E79F0">
        <w:rPr>
          <w:rFonts w:ascii="Times New Roman" w:eastAsia="Calibri" w:hAnsi="Times New Roman"/>
          <w:sz w:val="20"/>
          <w:szCs w:val="20"/>
          <w:lang w:bidi="ar-SA"/>
        </w:rPr>
        <w:t xml:space="preserve"> infrared LEDs, the potential hazards are thermal injury to the retina of the eye and thermal hazards to the lens of the eye.</w:t>
      </w:r>
      <w:r w:rsidR="00FF41F9">
        <w:rPr>
          <w:rFonts w:ascii="Times New Roman" w:eastAsia="Calibri" w:hAnsi="Times New Roman"/>
          <w:b/>
          <w:sz w:val="20"/>
          <w:szCs w:val="20"/>
          <w:lang w:bidi="ar-SA"/>
        </w:rPr>
        <w:t xml:space="preserve"> </w:t>
      </w:r>
      <w:r w:rsidR="00C125E8">
        <w:rPr>
          <w:rFonts w:ascii="Times New Roman" w:eastAsia="Calibri" w:hAnsi="Times New Roman"/>
          <w:sz w:val="20"/>
          <w:szCs w:val="20"/>
          <w:lang w:bidi="ar-SA"/>
        </w:rPr>
        <w:t>Due to the radiance limitation of LEDs, they cannot produce exposure level at the retin</w:t>
      </w:r>
      <w:r w:rsidR="00395309">
        <w:rPr>
          <w:rFonts w:ascii="Times New Roman" w:eastAsia="Calibri" w:hAnsi="Times New Roman"/>
          <w:sz w:val="20"/>
          <w:szCs w:val="20"/>
          <w:lang w:bidi="ar-SA"/>
        </w:rPr>
        <w:t>a</w:t>
      </w:r>
      <w:r w:rsidR="00C125E8">
        <w:rPr>
          <w:rFonts w:ascii="Times New Roman" w:eastAsia="Calibri" w:hAnsi="Times New Roman"/>
          <w:sz w:val="20"/>
          <w:szCs w:val="20"/>
          <w:lang w:bidi="ar-SA"/>
        </w:rPr>
        <w:t xml:space="preserve"> that even approach the levels that are known to cause retinal thermal inju</w:t>
      </w:r>
      <w:r w:rsidR="00395309">
        <w:rPr>
          <w:rFonts w:ascii="Times New Roman" w:eastAsia="Calibri" w:hAnsi="Times New Roman"/>
          <w:sz w:val="20"/>
          <w:szCs w:val="20"/>
          <w:lang w:bidi="ar-SA"/>
        </w:rPr>
        <w:t>ry</w:t>
      </w:r>
      <m:oMath>
        <m:sSup>
          <m:sSupPr>
            <m:ctrlPr>
              <w:rPr>
                <w:rFonts w:ascii="Cambria Math" w:eastAsia="Calibri" w:hAnsi="Cambria Math"/>
                <w:i/>
                <w:sz w:val="20"/>
                <w:szCs w:val="20"/>
                <w:lang w:bidi="ar-SA"/>
              </w:rPr>
            </m:ctrlPr>
          </m:sSupPr>
          <m:e>
            <m:r>
              <w:rPr>
                <w:rFonts w:ascii="Cambria Math" w:eastAsia="Calibri" w:hAnsi="Cambria Math"/>
                <w:sz w:val="20"/>
                <w:szCs w:val="20"/>
                <w:lang w:bidi="ar-SA"/>
              </w:rPr>
              <m:t>.</m:t>
            </m:r>
          </m:e>
          <m:sup>
            <m:r>
              <m:rPr>
                <m:sty m:val="bi"/>
              </m:rPr>
              <w:rPr>
                <w:rFonts w:ascii="Cambria Math" w:eastAsia="Calibri" w:hAnsi="Cambria Math"/>
                <w:sz w:val="20"/>
                <w:szCs w:val="20"/>
                <w:lang w:bidi="ar-SA"/>
              </w:rPr>
              <m:t>2,3,4</m:t>
            </m:r>
          </m:sup>
        </m:sSup>
      </m:oMath>
    </w:p>
    <w:p w:rsidR="0085554F" w:rsidRDefault="0085554F" w:rsidP="000D0668">
      <w:pPr>
        <w:pStyle w:val="ListParagraph"/>
        <w:ind w:left="0" w:firstLine="0"/>
        <w:rPr>
          <w:rFonts w:ascii="Times New Roman" w:hAnsi="Times New Roman"/>
          <w:sz w:val="20"/>
          <w:szCs w:val="20"/>
        </w:rPr>
      </w:pPr>
    </w:p>
    <w:p w:rsidR="000D0668" w:rsidRDefault="000D0668" w:rsidP="000D0668">
      <w:pPr>
        <w:pStyle w:val="ListParagraph"/>
        <w:ind w:left="0" w:firstLine="0"/>
        <w:rPr>
          <w:rFonts w:ascii="Times New Roman" w:hAnsi="Times New Roman"/>
          <w:sz w:val="20"/>
          <w:szCs w:val="20"/>
        </w:rPr>
      </w:pPr>
      <w:r w:rsidRPr="00477E7F">
        <w:rPr>
          <w:rFonts w:ascii="Times New Roman" w:hAnsi="Times New Roman"/>
          <w:sz w:val="20"/>
          <w:szCs w:val="20"/>
        </w:rPr>
        <w:t>In terms of advancement of the overall knowledge in the field of eye tracking, this project will</w:t>
      </w:r>
      <w:r w:rsidR="007B592C" w:rsidRPr="00477E7F">
        <w:rPr>
          <w:rFonts w:ascii="Times New Roman" w:hAnsi="Times New Roman"/>
          <w:sz w:val="20"/>
          <w:szCs w:val="20"/>
        </w:rPr>
        <w:t xml:space="preserve"> </w:t>
      </w:r>
      <w:r w:rsidR="00F956B0">
        <w:rPr>
          <w:rFonts w:ascii="Times New Roman" w:hAnsi="Times New Roman"/>
          <w:sz w:val="20"/>
          <w:szCs w:val="20"/>
        </w:rPr>
        <w:t xml:space="preserve">provide a significant learning opportunity for students. </w:t>
      </w:r>
    </w:p>
    <w:p w:rsidR="009976E2" w:rsidRDefault="009976E2" w:rsidP="000D0668">
      <w:pPr>
        <w:pStyle w:val="ListParagraph"/>
        <w:ind w:left="0" w:firstLine="0"/>
        <w:rPr>
          <w:rFonts w:ascii="Times New Roman" w:hAnsi="Times New Roman"/>
          <w:sz w:val="20"/>
          <w:szCs w:val="20"/>
        </w:rPr>
      </w:pPr>
    </w:p>
    <w:p w:rsidR="00B2069E" w:rsidRPr="00F526C9" w:rsidRDefault="00B2069E" w:rsidP="0041591C">
      <w:pPr>
        <w:ind w:firstLine="0"/>
        <w:rPr>
          <w:rFonts w:ascii="Times New Roman" w:hAnsi="Times New Roman"/>
          <w:b/>
          <w:sz w:val="20"/>
          <w:szCs w:val="20"/>
        </w:rPr>
      </w:pPr>
      <w:r w:rsidRPr="00F526C9">
        <w:rPr>
          <w:rFonts w:ascii="Times New Roman" w:hAnsi="Times New Roman"/>
          <w:b/>
          <w:sz w:val="20"/>
          <w:szCs w:val="20"/>
        </w:rPr>
        <w:t xml:space="preserve">STUDY DESIGN </w:t>
      </w:r>
    </w:p>
    <w:p w:rsidR="00B2069E" w:rsidRPr="00681FDD" w:rsidRDefault="00B2069E" w:rsidP="0041591C">
      <w:pPr>
        <w:pStyle w:val="ListParagraph"/>
        <w:ind w:left="0" w:firstLine="0"/>
        <w:rPr>
          <w:rFonts w:ascii="Times New Roman" w:hAnsi="Times New Roman"/>
          <w:sz w:val="20"/>
          <w:szCs w:val="20"/>
          <w:highlight w:val="yellow"/>
        </w:rPr>
      </w:pPr>
    </w:p>
    <w:p w:rsidR="00AB5D5A" w:rsidRPr="00AB5D5A" w:rsidRDefault="00AB5D5A" w:rsidP="00AB5D5A">
      <w:pPr>
        <w:ind w:firstLine="0"/>
        <w:rPr>
          <w:rFonts w:ascii="Times New Roman" w:hAnsi="Times New Roman"/>
          <w:sz w:val="20"/>
          <w:szCs w:val="24"/>
        </w:rPr>
      </w:pPr>
      <w:r w:rsidRPr="00AB5D5A">
        <w:rPr>
          <w:rFonts w:ascii="Times New Roman" w:hAnsi="Times New Roman"/>
          <w:sz w:val="20"/>
          <w:szCs w:val="24"/>
        </w:rPr>
        <w:t xml:space="preserve">The system design employs a pair of glasses with an infrared sensitive video camera to capture position as well as motion of the user’s gaze. To increase the spectral contrast between the salient features of the eye, a near-infrared light array will illuminate the eye. The device processes the images collected by the camera in real-time to generate the corresponding cursor movement which is transmitted to the computer. </w:t>
      </w:r>
    </w:p>
    <w:p w:rsidR="00AB5D5A" w:rsidRPr="00AB5D5A" w:rsidRDefault="00AB5D5A" w:rsidP="00AB5D5A">
      <w:pPr>
        <w:pStyle w:val="ListParagraph"/>
        <w:ind w:left="0" w:firstLine="0"/>
        <w:rPr>
          <w:rFonts w:ascii="Times New Roman" w:hAnsi="Times New Roman"/>
          <w:sz w:val="20"/>
          <w:szCs w:val="24"/>
        </w:rPr>
      </w:pPr>
    </w:p>
    <w:p w:rsidR="00AB5D5A" w:rsidRPr="00AB5D5A" w:rsidRDefault="00AB5D5A" w:rsidP="00AB5D5A">
      <w:pPr>
        <w:pStyle w:val="ListParagraph"/>
        <w:ind w:left="0" w:firstLine="0"/>
        <w:rPr>
          <w:rFonts w:ascii="Times New Roman" w:hAnsi="Times New Roman"/>
          <w:sz w:val="16"/>
          <w:szCs w:val="20"/>
        </w:rPr>
      </w:pPr>
      <w:r w:rsidRPr="00AB5D5A">
        <w:rPr>
          <w:rFonts w:ascii="Times New Roman" w:hAnsi="Times New Roman"/>
          <w:sz w:val="20"/>
          <w:szCs w:val="24"/>
        </w:rPr>
        <w:t xml:space="preserve">The </w:t>
      </w:r>
      <w:proofErr w:type="spellStart"/>
      <w:r w:rsidRPr="00AB5D5A">
        <w:rPr>
          <w:rFonts w:ascii="Times New Roman" w:hAnsi="Times New Roman"/>
          <w:sz w:val="20"/>
          <w:szCs w:val="24"/>
        </w:rPr>
        <w:t>eyeCU</w:t>
      </w:r>
      <w:proofErr w:type="spellEnd"/>
      <w:r w:rsidRPr="00AB5D5A">
        <w:rPr>
          <w:rFonts w:ascii="Times New Roman" w:hAnsi="Times New Roman"/>
          <w:sz w:val="20"/>
          <w:szCs w:val="24"/>
        </w:rPr>
        <w:t xml:space="preserve"> offers two modes of operation. Mode one consists of using ‘eye gestures’ to control the cursor movement on a computer. In this configuration, when the eye looks left for example, the cursor will move to the left and stop when the eye moves back to the center. Mode two provides an intuitive set of commands in which the cursor follows the position of the user’s gaze on the computer display.</w:t>
      </w:r>
    </w:p>
    <w:p w:rsidR="00AB5D5A" w:rsidRDefault="00AB5D5A" w:rsidP="00AB5D5A">
      <w:pPr>
        <w:pStyle w:val="ListParagraph"/>
        <w:ind w:left="1080" w:firstLine="0"/>
        <w:rPr>
          <w:rFonts w:ascii="Times New Roman" w:hAnsi="Times New Roman"/>
          <w:sz w:val="20"/>
          <w:szCs w:val="20"/>
        </w:rPr>
      </w:pPr>
    </w:p>
    <w:p w:rsidR="00294491" w:rsidRDefault="007C47CD" w:rsidP="004637B9">
      <w:pPr>
        <w:pStyle w:val="ListParagraph"/>
        <w:ind w:left="0" w:firstLine="0"/>
        <w:rPr>
          <w:rFonts w:ascii="Times New Roman" w:hAnsi="Times New Roman"/>
          <w:sz w:val="20"/>
          <w:szCs w:val="20"/>
        </w:rPr>
      </w:pPr>
      <w:r w:rsidRPr="0061422B">
        <w:rPr>
          <w:rFonts w:ascii="Times New Roman" w:hAnsi="Times New Roman"/>
          <w:sz w:val="20"/>
          <w:szCs w:val="20"/>
        </w:rPr>
        <w:t xml:space="preserve">To </w:t>
      </w:r>
      <w:r w:rsidR="00F76727" w:rsidRPr="0061422B">
        <w:rPr>
          <w:rFonts w:ascii="Times New Roman" w:hAnsi="Times New Roman"/>
          <w:sz w:val="20"/>
          <w:szCs w:val="20"/>
        </w:rPr>
        <w:t xml:space="preserve">meet the goals of the project, </w:t>
      </w:r>
      <w:r w:rsidR="006976EC" w:rsidRPr="0061422B">
        <w:rPr>
          <w:rFonts w:ascii="Times New Roman" w:hAnsi="Times New Roman"/>
          <w:sz w:val="20"/>
          <w:szCs w:val="20"/>
        </w:rPr>
        <w:t xml:space="preserve">at least </w:t>
      </w:r>
      <w:r w:rsidR="00913AF8" w:rsidRPr="0061422B">
        <w:rPr>
          <w:rFonts w:ascii="Times New Roman" w:hAnsi="Times New Roman"/>
          <w:sz w:val="20"/>
          <w:szCs w:val="20"/>
        </w:rPr>
        <w:t>3</w:t>
      </w:r>
      <w:r w:rsidR="006976EC" w:rsidRPr="0061422B">
        <w:rPr>
          <w:rFonts w:ascii="Times New Roman" w:hAnsi="Times New Roman"/>
          <w:sz w:val="20"/>
          <w:szCs w:val="20"/>
        </w:rPr>
        <w:t xml:space="preserve"> subjects are </w:t>
      </w:r>
      <w:r w:rsidR="00F76727" w:rsidRPr="0061422B">
        <w:rPr>
          <w:rFonts w:ascii="Times New Roman" w:hAnsi="Times New Roman"/>
          <w:sz w:val="20"/>
          <w:szCs w:val="20"/>
        </w:rPr>
        <w:t>necessary</w:t>
      </w:r>
      <w:r w:rsidR="006976EC" w:rsidRPr="0061422B">
        <w:rPr>
          <w:rFonts w:ascii="Times New Roman" w:hAnsi="Times New Roman"/>
          <w:sz w:val="20"/>
          <w:szCs w:val="20"/>
        </w:rPr>
        <w:t xml:space="preserve">. </w:t>
      </w:r>
      <w:r w:rsidR="00CD4E55" w:rsidRPr="0061422B">
        <w:rPr>
          <w:rFonts w:ascii="Times New Roman" w:hAnsi="Times New Roman"/>
          <w:sz w:val="20"/>
          <w:szCs w:val="20"/>
        </w:rPr>
        <w:t>A</w:t>
      </w:r>
      <w:r w:rsidR="00913AF8" w:rsidRPr="0061422B">
        <w:rPr>
          <w:rFonts w:ascii="Times New Roman" w:hAnsi="Times New Roman"/>
          <w:sz w:val="20"/>
          <w:szCs w:val="20"/>
        </w:rPr>
        <w:t xml:space="preserve">n additional 2 subjects above the required are planned to be enrolled for a total </w:t>
      </w:r>
      <w:r w:rsidR="00CD4E55" w:rsidRPr="0061422B">
        <w:rPr>
          <w:rFonts w:ascii="Times New Roman" w:hAnsi="Times New Roman"/>
          <w:sz w:val="20"/>
          <w:szCs w:val="20"/>
        </w:rPr>
        <w:t xml:space="preserve">of </w:t>
      </w:r>
      <w:r w:rsidR="00913AF8" w:rsidRPr="0061422B">
        <w:rPr>
          <w:rFonts w:ascii="Times New Roman" w:hAnsi="Times New Roman"/>
          <w:sz w:val="20"/>
          <w:szCs w:val="20"/>
        </w:rPr>
        <w:t>5</w:t>
      </w:r>
      <w:r w:rsidR="00CD4E55" w:rsidRPr="0061422B">
        <w:rPr>
          <w:rFonts w:ascii="Times New Roman" w:hAnsi="Times New Roman"/>
          <w:sz w:val="20"/>
          <w:szCs w:val="20"/>
        </w:rPr>
        <w:t xml:space="preserve"> subjects.</w:t>
      </w:r>
      <w:r w:rsidR="00955DF5" w:rsidRPr="0061422B">
        <w:rPr>
          <w:rFonts w:ascii="Times New Roman" w:hAnsi="Times New Roman"/>
          <w:sz w:val="20"/>
          <w:szCs w:val="20"/>
        </w:rPr>
        <w:t xml:space="preserve"> The additional 2 subjects are to account for possible withdrawal or inability to gather data from a subject in the given timeframe.</w:t>
      </w:r>
      <w:r w:rsidR="002E27A2">
        <w:rPr>
          <w:rFonts w:ascii="Times New Roman" w:hAnsi="Times New Roman"/>
          <w:sz w:val="20"/>
          <w:szCs w:val="20"/>
        </w:rPr>
        <w:t xml:space="preserve"> </w:t>
      </w:r>
    </w:p>
    <w:p w:rsidR="00294491" w:rsidRDefault="00294491" w:rsidP="004637B9">
      <w:pPr>
        <w:pStyle w:val="ListParagraph"/>
        <w:ind w:left="0" w:firstLine="0"/>
        <w:rPr>
          <w:rFonts w:ascii="Times New Roman" w:hAnsi="Times New Roman"/>
          <w:sz w:val="20"/>
          <w:szCs w:val="20"/>
        </w:rPr>
      </w:pPr>
    </w:p>
    <w:p w:rsidR="004637B9" w:rsidRPr="002E27A2" w:rsidRDefault="0061422B" w:rsidP="004637B9">
      <w:pPr>
        <w:pStyle w:val="ListParagraph"/>
        <w:ind w:left="0" w:firstLine="0"/>
        <w:rPr>
          <w:rFonts w:ascii="Times New Roman" w:hAnsi="Times New Roman"/>
          <w:sz w:val="20"/>
          <w:szCs w:val="20"/>
        </w:rPr>
      </w:pPr>
      <w:r>
        <w:rPr>
          <w:rFonts w:ascii="Times New Roman" w:hAnsi="Times New Roman"/>
          <w:sz w:val="20"/>
          <w:szCs w:val="20"/>
        </w:rPr>
        <w:t xml:space="preserve">Testing will be conducted in order to achieve proof of concept of the eye tracking system. </w:t>
      </w:r>
      <w:r w:rsidR="00952130" w:rsidRPr="0061422B">
        <w:rPr>
          <w:rFonts w:ascii="Times New Roman" w:hAnsi="Times New Roman"/>
          <w:sz w:val="20"/>
          <w:szCs w:val="20"/>
        </w:rPr>
        <w:t xml:space="preserve">The study will be conducted </w:t>
      </w:r>
      <w:r w:rsidR="00851217" w:rsidRPr="0061422B">
        <w:rPr>
          <w:rFonts w:ascii="Times New Roman" w:hAnsi="Times New Roman"/>
          <w:sz w:val="20"/>
          <w:szCs w:val="20"/>
        </w:rPr>
        <w:t>until May 3</w:t>
      </w:r>
      <w:r w:rsidR="00851217" w:rsidRPr="0061422B">
        <w:rPr>
          <w:rFonts w:ascii="Times New Roman" w:hAnsi="Times New Roman"/>
          <w:sz w:val="20"/>
          <w:szCs w:val="20"/>
          <w:vertAlign w:val="superscript"/>
        </w:rPr>
        <w:t>rd</w:t>
      </w:r>
      <w:r w:rsidR="00851217" w:rsidRPr="0061422B">
        <w:rPr>
          <w:rFonts w:ascii="Times New Roman" w:hAnsi="Times New Roman"/>
          <w:sz w:val="20"/>
          <w:szCs w:val="20"/>
        </w:rPr>
        <w:t>, 2012.</w:t>
      </w:r>
    </w:p>
    <w:p w:rsidR="0043013A" w:rsidRPr="00592EB9" w:rsidRDefault="0043013A" w:rsidP="0041591C">
      <w:pPr>
        <w:pStyle w:val="ListParagraph"/>
        <w:ind w:left="0" w:firstLine="0"/>
        <w:rPr>
          <w:rFonts w:ascii="Times New Roman" w:hAnsi="Times New Roman"/>
          <w:sz w:val="20"/>
          <w:szCs w:val="20"/>
        </w:rPr>
      </w:pPr>
    </w:p>
    <w:p w:rsidR="00B2069E" w:rsidRPr="00571DBF" w:rsidRDefault="004E4580" w:rsidP="0041591C">
      <w:pPr>
        <w:pStyle w:val="ListParagraph"/>
        <w:ind w:left="0" w:firstLine="0"/>
        <w:rPr>
          <w:rFonts w:ascii="Times New Roman" w:hAnsi="Times New Roman"/>
          <w:b/>
          <w:sz w:val="20"/>
          <w:szCs w:val="20"/>
        </w:rPr>
      </w:pPr>
      <w:r w:rsidRPr="00571DBF">
        <w:rPr>
          <w:rFonts w:ascii="Times New Roman" w:hAnsi="Times New Roman"/>
          <w:b/>
          <w:sz w:val="20"/>
          <w:szCs w:val="20"/>
        </w:rPr>
        <w:t>ABOUT THE SUBJECTS</w:t>
      </w:r>
      <w:r w:rsidR="00B2069E" w:rsidRPr="00571DBF">
        <w:rPr>
          <w:rFonts w:ascii="Times New Roman" w:hAnsi="Times New Roman"/>
          <w:b/>
          <w:sz w:val="20"/>
          <w:szCs w:val="20"/>
        </w:rPr>
        <w:t xml:space="preserve"> </w:t>
      </w:r>
    </w:p>
    <w:p w:rsidR="00B2069E" w:rsidRPr="00571DBF" w:rsidRDefault="00B2069E" w:rsidP="0041591C">
      <w:pPr>
        <w:pStyle w:val="ListParagraph"/>
        <w:ind w:left="0" w:firstLine="0"/>
        <w:rPr>
          <w:rFonts w:ascii="Times New Roman" w:hAnsi="Times New Roman"/>
          <w:sz w:val="20"/>
          <w:szCs w:val="20"/>
        </w:rPr>
      </w:pPr>
    </w:p>
    <w:p w:rsidR="00AB29D6" w:rsidRPr="00571DBF" w:rsidRDefault="00965FED" w:rsidP="00571DBF">
      <w:pPr>
        <w:pStyle w:val="ListParagraph"/>
        <w:ind w:left="0" w:firstLine="0"/>
        <w:rPr>
          <w:rFonts w:ascii="Times New Roman" w:hAnsi="Times New Roman"/>
          <w:sz w:val="20"/>
          <w:szCs w:val="20"/>
        </w:rPr>
      </w:pPr>
      <w:r w:rsidRPr="00571DBF">
        <w:rPr>
          <w:rFonts w:ascii="Times New Roman" w:hAnsi="Times New Roman"/>
          <w:sz w:val="20"/>
          <w:szCs w:val="20"/>
        </w:rPr>
        <w:t>The</w:t>
      </w:r>
      <w:r w:rsidR="00382C03" w:rsidRPr="00571DBF">
        <w:rPr>
          <w:rFonts w:ascii="Times New Roman" w:hAnsi="Times New Roman"/>
          <w:sz w:val="20"/>
          <w:szCs w:val="20"/>
        </w:rPr>
        <w:t xml:space="preserve"> subjects/participants will be members of the research </w:t>
      </w:r>
      <w:r w:rsidR="00824D2F" w:rsidRPr="00571DBF">
        <w:rPr>
          <w:rFonts w:ascii="Times New Roman" w:hAnsi="Times New Roman"/>
          <w:sz w:val="20"/>
          <w:szCs w:val="20"/>
        </w:rPr>
        <w:t>team</w:t>
      </w:r>
      <w:r w:rsidR="00B9563A" w:rsidRPr="00571DBF">
        <w:rPr>
          <w:rFonts w:ascii="Times New Roman" w:hAnsi="Times New Roman"/>
          <w:sz w:val="20"/>
          <w:szCs w:val="20"/>
        </w:rPr>
        <w:t xml:space="preserve"> their age range is 19 to 26 years of age</w:t>
      </w:r>
      <w:r w:rsidR="00382C03" w:rsidRPr="00571DBF">
        <w:rPr>
          <w:rFonts w:ascii="Times New Roman" w:hAnsi="Times New Roman"/>
          <w:sz w:val="20"/>
          <w:szCs w:val="20"/>
        </w:rPr>
        <w:t xml:space="preserve">. Data collected </w:t>
      </w:r>
      <w:r w:rsidRPr="00571DBF">
        <w:rPr>
          <w:rFonts w:ascii="Times New Roman" w:hAnsi="Times New Roman"/>
          <w:sz w:val="20"/>
          <w:szCs w:val="20"/>
        </w:rPr>
        <w:t xml:space="preserve">will be </w:t>
      </w:r>
      <w:r w:rsidR="00AB2EE2" w:rsidRPr="00571DBF">
        <w:rPr>
          <w:rFonts w:ascii="Times New Roman" w:hAnsi="Times New Roman"/>
          <w:sz w:val="20"/>
          <w:szCs w:val="20"/>
        </w:rPr>
        <w:t xml:space="preserve">both male and female. The ethnic distribution of the subjects is Asian, </w:t>
      </w:r>
      <w:proofErr w:type="spellStart"/>
      <w:r w:rsidR="00AB2EE2" w:rsidRPr="00571DBF">
        <w:rPr>
          <w:rFonts w:ascii="Times New Roman" w:hAnsi="Times New Roman"/>
          <w:sz w:val="20"/>
          <w:szCs w:val="20"/>
        </w:rPr>
        <w:t>Caucasion</w:t>
      </w:r>
      <w:proofErr w:type="spellEnd"/>
      <w:r w:rsidR="00AB2EE2" w:rsidRPr="00571DBF">
        <w:rPr>
          <w:rFonts w:ascii="Times New Roman" w:hAnsi="Times New Roman"/>
          <w:sz w:val="20"/>
          <w:szCs w:val="20"/>
        </w:rPr>
        <w:t>, and Middle Eastern</w:t>
      </w:r>
      <w:r w:rsidR="000E0C28" w:rsidRPr="00571DBF">
        <w:rPr>
          <w:rFonts w:ascii="Times New Roman" w:hAnsi="Times New Roman"/>
          <w:sz w:val="20"/>
          <w:szCs w:val="20"/>
        </w:rPr>
        <w:t>.</w:t>
      </w:r>
      <w:r w:rsidR="009C60CE" w:rsidRPr="00571DBF">
        <w:rPr>
          <w:rFonts w:ascii="Times New Roman" w:hAnsi="Times New Roman"/>
          <w:sz w:val="20"/>
          <w:szCs w:val="20"/>
        </w:rPr>
        <w:t xml:space="preserve"> </w:t>
      </w:r>
      <w:r w:rsidR="00AB29D6" w:rsidRPr="00571DBF">
        <w:rPr>
          <w:rFonts w:ascii="Times New Roman" w:hAnsi="Times New Roman"/>
          <w:sz w:val="20"/>
          <w:szCs w:val="20"/>
        </w:rPr>
        <w:t>For this study, no third party/secondary subject population will be required.</w:t>
      </w:r>
    </w:p>
    <w:p w:rsidR="0043013A" w:rsidRPr="00592EB9" w:rsidRDefault="0043013A" w:rsidP="0043013A">
      <w:pPr>
        <w:pStyle w:val="ListParagraph"/>
        <w:ind w:left="0" w:firstLine="0"/>
        <w:rPr>
          <w:rFonts w:ascii="Times New Roman" w:hAnsi="Times New Roman"/>
          <w:sz w:val="20"/>
          <w:szCs w:val="20"/>
        </w:rPr>
      </w:pPr>
    </w:p>
    <w:p w:rsidR="00B2069E" w:rsidRPr="00592EB9" w:rsidRDefault="00B2069E" w:rsidP="0041591C">
      <w:pPr>
        <w:ind w:firstLine="0"/>
        <w:rPr>
          <w:rFonts w:ascii="Times New Roman" w:hAnsi="Times New Roman"/>
          <w:b/>
          <w:sz w:val="20"/>
          <w:szCs w:val="20"/>
        </w:rPr>
      </w:pPr>
      <w:r w:rsidRPr="00592EB9">
        <w:rPr>
          <w:rFonts w:ascii="Times New Roman" w:hAnsi="Times New Roman"/>
          <w:b/>
          <w:sz w:val="20"/>
          <w:szCs w:val="20"/>
        </w:rPr>
        <w:t>VULNERABLE POPULATIONS</w:t>
      </w:r>
    </w:p>
    <w:p w:rsidR="00B2069E" w:rsidRPr="00592EB9" w:rsidRDefault="00B2069E" w:rsidP="0041591C">
      <w:pPr>
        <w:ind w:firstLine="0"/>
        <w:rPr>
          <w:rFonts w:ascii="Times New Roman" w:hAnsi="Times New Roman"/>
          <w:sz w:val="20"/>
          <w:szCs w:val="20"/>
        </w:rPr>
      </w:pPr>
    </w:p>
    <w:p w:rsidR="00B2069E" w:rsidRPr="00E87D2B" w:rsidRDefault="00C050D4" w:rsidP="00E87D2B">
      <w:pPr>
        <w:pStyle w:val="ListParagraph"/>
        <w:ind w:left="0" w:firstLine="0"/>
        <w:rPr>
          <w:rFonts w:ascii="Times New Roman" w:hAnsi="Times New Roman"/>
          <w:sz w:val="20"/>
          <w:szCs w:val="20"/>
        </w:rPr>
      </w:pPr>
      <w:r w:rsidRPr="00E87D2B">
        <w:rPr>
          <w:rFonts w:ascii="Times New Roman" w:hAnsi="Times New Roman"/>
          <w:sz w:val="20"/>
          <w:szCs w:val="20"/>
        </w:rPr>
        <w:t>We will not be conducting research on vulnerable populations; however, our primary focus group will target the developers, who are the researchers themselves</w:t>
      </w:r>
      <w:r w:rsidR="00304098" w:rsidRPr="00E87D2B">
        <w:rPr>
          <w:rFonts w:ascii="Times New Roman" w:hAnsi="Times New Roman"/>
          <w:sz w:val="20"/>
          <w:szCs w:val="20"/>
        </w:rPr>
        <w:t>. Therefore, there will be no und</w:t>
      </w:r>
      <w:r w:rsidR="007D0287" w:rsidRPr="00E87D2B">
        <w:rPr>
          <w:rFonts w:ascii="Times New Roman" w:hAnsi="Times New Roman"/>
          <w:sz w:val="20"/>
          <w:szCs w:val="20"/>
        </w:rPr>
        <w:t xml:space="preserve">uly influence </w:t>
      </w:r>
      <w:r w:rsidR="006E0EF2">
        <w:rPr>
          <w:rFonts w:ascii="Times New Roman" w:hAnsi="Times New Roman"/>
          <w:sz w:val="20"/>
          <w:szCs w:val="20"/>
        </w:rPr>
        <w:t>n</w:t>
      </w:r>
      <w:r w:rsidR="007D0287" w:rsidRPr="00E87D2B">
        <w:rPr>
          <w:rFonts w:ascii="Times New Roman" w:hAnsi="Times New Roman"/>
          <w:sz w:val="20"/>
          <w:szCs w:val="20"/>
        </w:rPr>
        <w:t>or coerce</w:t>
      </w:r>
      <w:r w:rsidR="0069209E" w:rsidRPr="00E87D2B">
        <w:rPr>
          <w:rFonts w:ascii="Times New Roman" w:hAnsi="Times New Roman"/>
          <w:sz w:val="20"/>
          <w:szCs w:val="20"/>
        </w:rPr>
        <w:t>d</w:t>
      </w:r>
      <w:r w:rsidR="00304098" w:rsidRPr="00E87D2B">
        <w:rPr>
          <w:rFonts w:ascii="Times New Roman" w:hAnsi="Times New Roman"/>
          <w:sz w:val="20"/>
          <w:szCs w:val="20"/>
        </w:rPr>
        <w:t xml:space="preserve"> for participation.  </w:t>
      </w:r>
    </w:p>
    <w:p w:rsidR="0043013A" w:rsidRPr="00592EB9" w:rsidRDefault="0043013A" w:rsidP="0041591C">
      <w:pPr>
        <w:pStyle w:val="ListParagraph"/>
        <w:ind w:left="0" w:firstLine="0"/>
        <w:rPr>
          <w:rFonts w:ascii="Times New Roman" w:hAnsi="Times New Roman"/>
          <w:sz w:val="20"/>
          <w:szCs w:val="20"/>
        </w:rPr>
      </w:pPr>
    </w:p>
    <w:p w:rsidR="00B2069E" w:rsidRPr="006531B7" w:rsidRDefault="00B2069E" w:rsidP="0041591C">
      <w:pPr>
        <w:pStyle w:val="ListParagraph"/>
        <w:ind w:left="0" w:firstLine="0"/>
        <w:rPr>
          <w:rFonts w:ascii="Times New Roman" w:hAnsi="Times New Roman"/>
          <w:b/>
          <w:sz w:val="20"/>
          <w:szCs w:val="20"/>
        </w:rPr>
      </w:pPr>
      <w:r w:rsidRPr="006531B7">
        <w:rPr>
          <w:rFonts w:ascii="Times New Roman" w:hAnsi="Times New Roman"/>
          <w:b/>
          <w:sz w:val="20"/>
          <w:szCs w:val="20"/>
        </w:rPr>
        <w:t>RECRUITMENT METHODS</w:t>
      </w:r>
    </w:p>
    <w:p w:rsidR="00B2069E" w:rsidRPr="006531B7" w:rsidRDefault="00B2069E" w:rsidP="0041591C">
      <w:pPr>
        <w:pStyle w:val="ListParagraph"/>
        <w:ind w:left="0" w:firstLine="0"/>
        <w:rPr>
          <w:rFonts w:ascii="Times New Roman" w:hAnsi="Times New Roman"/>
          <w:sz w:val="20"/>
          <w:szCs w:val="20"/>
        </w:rPr>
      </w:pPr>
    </w:p>
    <w:p w:rsidR="00C933EB" w:rsidRPr="006531B7" w:rsidRDefault="006531B7" w:rsidP="0041591C">
      <w:pPr>
        <w:pStyle w:val="ListParagraph"/>
        <w:ind w:left="0" w:firstLine="0"/>
        <w:rPr>
          <w:rFonts w:ascii="Times New Roman" w:hAnsi="Times New Roman"/>
          <w:sz w:val="20"/>
          <w:szCs w:val="20"/>
        </w:rPr>
      </w:pPr>
      <w:r w:rsidRPr="006531B7">
        <w:rPr>
          <w:rFonts w:ascii="Times New Roman" w:hAnsi="Times New Roman"/>
          <w:sz w:val="20"/>
          <w:szCs w:val="20"/>
        </w:rPr>
        <w:t>There is no recruitment involved in this project since we are only testing on ourselves.</w:t>
      </w:r>
    </w:p>
    <w:p w:rsidR="00C933EB" w:rsidRDefault="00C933EB" w:rsidP="0041591C">
      <w:pPr>
        <w:ind w:firstLine="0"/>
        <w:rPr>
          <w:rFonts w:ascii="Times New Roman" w:hAnsi="Times New Roman"/>
          <w:b/>
          <w:sz w:val="20"/>
          <w:szCs w:val="20"/>
          <w:highlight w:val="cyan"/>
        </w:rPr>
      </w:pPr>
    </w:p>
    <w:p w:rsidR="00B2069E" w:rsidRPr="00BD1110" w:rsidRDefault="00B2069E" w:rsidP="0041591C">
      <w:pPr>
        <w:ind w:firstLine="0"/>
        <w:rPr>
          <w:rFonts w:ascii="Times New Roman" w:hAnsi="Times New Roman"/>
          <w:b/>
          <w:sz w:val="20"/>
          <w:szCs w:val="20"/>
        </w:rPr>
      </w:pPr>
      <w:r w:rsidRPr="00BD1110">
        <w:rPr>
          <w:rFonts w:ascii="Times New Roman" w:hAnsi="Times New Roman"/>
          <w:b/>
          <w:sz w:val="20"/>
          <w:szCs w:val="20"/>
        </w:rPr>
        <w:t>CONSENT PROCESS</w:t>
      </w:r>
    </w:p>
    <w:p w:rsidR="00B2069E" w:rsidRPr="00BD1110" w:rsidRDefault="00B2069E" w:rsidP="0041591C">
      <w:pPr>
        <w:pStyle w:val="ListParagraph"/>
        <w:ind w:left="0" w:firstLine="0"/>
        <w:rPr>
          <w:rFonts w:ascii="Times New Roman" w:hAnsi="Times New Roman"/>
          <w:sz w:val="20"/>
          <w:szCs w:val="20"/>
        </w:rPr>
      </w:pPr>
    </w:p>
    <w:p w:rsidR="00B2069E" w:rsidRPr="002E1B6B" w:rsidRDefault="00BD1110" w:rsidP="002E1B6B">
      <w:pPr>
        <w:pStyle w:val="ListParagraph"/>
        <w:ind w:left="0" w:firstLine="0"/>
        <w:rPr>
          <w:rFonts w:ascii="Times New Roman" w:hAnsi="Times New Roman"/>
          <w:sz w:val="20"/>
          <w:szCs w:val="20"/>
        </w:rPr>
      </w:pPr>
      <w:r w:rsidRPr="002E1B6B">
        <w:rPr>
          <w:rFonts w:ascii="Times New Roman" w:hAnsi="Times New Roman"/>
          <w:sz w:val="20"/>
          <w:szCs w:val="20"/>
        </w:rPr>
        <w:t xml:space="preserve">The researchers are all willing, though not required, to test the eye tracking system. Additionally, consent is nonbinding and </w:t>
      </w:r>
      <w:r w:rsidR="006E0EF2">
        <w:rPr>
          <w:rFonts w:ascii="Times New Roman" w:hAnsi="Times New Roman"/>
          <w:sz w:val="20"/>
          <w:szCs w:val="20"/>
        </w:rPr>
        <w:t xml:space="preserve">may be withdrawn </w:t>
      </w:r>
      <w:r w:rsidRPr="002E1B6B">
        <w:rPr>
          <w:rFonts w:ascii="Times New Roman" w:hAnsi="Times New Roman"/>
          <w:sz w:val="20"/>
          <w:szCs w:val="20"/>
        </w:rPr>
        <w:t>for any reason, and at any time, with no consequence to the researcher</w:t>
      </w:r>
      <w:r w:rsidR="006E0EF2">
        <w:rPr>
          <w:rFonts w:ascii="Times New Roman" w:hAnsi="Times New Roman"/>
          <w:sz w:val="20"/>
          <w:szCs w:val="20"/>
        </w:rPr>
        <w:t>.</w:t>
      </w:r>
      <w:r w:rsidRPr="002E1B6B">
        <w:rPr>
          <w:rFonts w:ascii="Times New Roman" w:hAnsi="Times New Roman"/>
          <w:sz w:val="20"/>
          <w:szCs w:val="20"/>
        </w:rPr>
        <w:t xml:space="preserve"> </w:t>
      </w:r>
    </w:p>
    <w:p w:rsidR="00A109DB" w:rsidRDefault="00A109DB" w:rsidP="0041591C">
      <w:pPr>
        <w:ind w:firstLine="0"/>
        <w:rPr>
          <w:rFonts w:ascii="Times New Roman" w:hAnsi="Times New Roman"/>
          <w:b/>
          <w:sz w:val="20"/>
          <w:szCs w:val="20"/>
          <w:highlight w:val="cyan"/>
        </w:rPr>
      </w:pPr>
    </w:p>
    <w:p w:rsidR="00A109DB" w:rsidRDefault="00A109DB" w:rsidP="0041591C">
      <w:pPr>
        <w:ind w:firstLine="0"/>
        <w:rPr>
          <w:rFonts w:ascii="Times New Roman" w:hAnsi="Times New Roman"/>
          <w:b/>
          <w:sz w:val="20"/>
          <w:szCs w:val="20"/>
          <w:highlight w:val="cyan"/>
        </w:rPr>
      </w:pPr>
    </w:p>
    <w:p w:rsidR="009B77CB" w:rsidRDefault="009B77CB" w:rsidP="0041591C">
      <w:pPr>
        <w:ind w:firstLine="0"/>
        <w:rPr>
          <w:rFonts w:ascii="Times New Roman" w:hAnsi="Times New Roman"/>
          <w:b/>
          <w:sz w:val="20"/>
          <w:szCs w:val="20"/>
        </w:rPr>
      </w:pPr>
    </w:p>
    <w:p w:rsidR="009B77CB" w:rsidRDefault="009B77CB" w:rsidP="0041591C">
      <w:pPr>
        <w:ind w:firstLine="0"/>
        <w:rPr>
          <w:rFonts w:ascii="Times New Roman" w:hAnsi="Times New Roman"/>
          <w:b/>
          <w:sz w:val="20"/>
          <w:szCs w:val="20"/>
        </w:rPr>
      </w:pPr>
    </w:p>
    <w:p w:rsidR="00B2069E" w:rsidRPr="00A109DB" w:rsidRDefault="00B2069E" w:rsidP="0041591C">
      <w:pPr>
        <w:ind w:firstLine="0"/>
        <w:rPr>
          <w:rFonts w:ascii="Times New Roman" w:hAnsi="Times New Roman"/>
          <w:b/>
          <w:sz w:val="20"/>
          <w:szCs w:val="20"/>
        </w:rPr>
      </w:pPr>
      <w:r w:rsidRPr="00A109DB">
        <w:rPr>
          <w:rFonts w:ascii="Times New Roman" w:hAnsi="Times New Roman"/>
          <w:b/>
          <w:sz w:val="20"/>
          <w:szCs w:val="20"/>
        </w:rPr>
        <w:lastRenderedPageBreak/>
        <w:t>PROCESS TO DOCUMENT CONSENT IN WRITING</w:t>
      </w:r>
    </w:p>
    <w:p w:rsidR="00354B6E" w:rsidRDefault="00354B6E" w:rsidP="0041591C">
      <w:pPr>
        <w:ind w:firstLine="0"/>
        <w:rPr>
          <w:rFonts w:ascii="Times New Roman" w:hAnsi="Times New Roman"/>
          <w:sz w:val="20"/>
          <w:szCs w:val="20"/>
        </w:rPr>
      </w:pPr>
    </w:p>
    <w:p w:rsidR="00A109DB" w:rsidRPr="00354B6E" w:rsidRDefault="00A109DB" w:rsidP="0041591C">
      <w:pPr>
        <w:ind w:firstLine="0"/>
        <w:rPr>
          <w:rFonts w:ascii="Times New Roman" w:hAnsi="Times New Roman"/>
          <w:b/>
          <w:sz w:val="20"/>
          <w:szCs w:val="20"/>
          <w:highlight w:val="cyan"/>
        </w:rPr>
      </w:pPr>
      <w:r w:rsidRPr="00354B6E">
        <w:rPr>
          <w:rFonts w:ascii="Times New Roman" w:hAnsi="Times New Roman"/>
          <w:sz w:val="20"/>
          <w:szCs w:val="20"/>
        </w:rPr>
        <w:t>Interested participants will be directed to the PI to read the complete consent form. Consent will be obtained by signing the consent form. The consent form will be kept solely by the PI in a locked cabinet for the duration of the study.</w:t>
      </w:r>
    </w:p>
    <w:p w:rsidR="00B2069E" w:rsidRPr="00E61820" w:rsidRDefault="00B2069E" w:rsidP="0041591C">
      <w:pPr>
        <w:ind w:firstLine="0"/>
        <w:rPr>
          <w:rFonts w:ascii="Times New Roman" w:hAnsi="Times New Roman"/>
          <w:sz w:val="20"/>
          <w:szCs w:val="20"/>
        </w:rPr>
      </w:pPr>
    </w:p>
    <w:p w:rsidR="00B2069E" w:rsidRPr="00E61820" w:rsidRDefault="00B2069E" w:rsidP="0041591C">
      <w:pPr>
        <w:pStyle w:val="ListParagraph"/>
        <w:tabs>
          <w:tab w:val="left" w:pos="90"/>
        </w:tabs>
        <w:ind w:left="0" w:firstLine="0"/>
        <w:rPr>
          <w:rFonts w:ascii="Times New Roman" w:hAnsi="Times New Roman"/>
          <w:b/>
          <w:sz w:val="20"/>
          <w:szCs w:val="20"/>
        </w:rPr>
      </w:pPr>
      <w:r w:rsidRPr="00E61820">
        <w:rPr>
          <w:rFonts w:ascii="Times New Roman" w:hAnsi="Times New Roman"/>
          <w:b/>
          <w:sz w:val="20"/>
          <w:szCs w:val="20"/>
        </w:rPr>
        <w:t xml:space="preserve">PROCEDURES </w:t>
      </w:r>
    </w:p>
    <w:p w:rsidR="00B2069E" w:rsidRPr="00D821B5" w:rsidRDefault="00B2069E" w:rsidP="0041591C">
      <w:pPr>
        <w:ind w:firstLine="0"/>
        <w:rPr>
          <w:rFonts w:ascii="Times New Roman" w:hAnsi="Times New Roman"/>
          <w:sz w:val="20"/>
          <w:szCs w:val="20"/>
          <w:highlight w:val="yellow"/>
        </w:rPr>
      </w:pPr>
    </w:p>
    <w:p w:rsidR="00B51D0A" w:rsidRPr="00E61820" w:rsidRDefault="00A21D0E" w:rsidP="00A21D0E">
      <w:pPr>
        <w:pStyle w:val="ListParagraph"/>
        <w:ind w:left="0" w:firstLine="0"/>
        <w:rPr>
          <w:rFonts w:ascii="Times New Roman" w:hAnsi="Times New Roman"/>
          <w:sz w:val="20"/>
          <w:szCs w:val="20"/>
        </w:rPr>
      </w:pPr>
      <w:r w:rsidRPr="00E61820">
        <w:rPr>
          <w:rFonts w:ascii="Times New Roman" w:hAnsi="Times New Roman"/>
          <w:sz w:val="20"/>
          <w:szCs w:val="20"/>
        </w:rPr>
        <w:t xml:space="preserve">Participants will wear the eye tracking system and participate in a 30 second calibration </w:t>
      </w:r>
      <w:proofErr w:type="gramStart"/>
      <w:r w:rsidRPr="00E61820">
        <w:rPr>
          <w:rFonts w:ascii="Times New Roman" w:hAnsi="Times New Roman"/>
          <w:sz w:val="20"/>
          <w:szCs w:val="20"/>
        </w:rPr>
        <w:t>process</w:t>
      </w:r>
      <w:r w:rsidR="0023119A" w:rsidRPr="00E61820">
        <w:rPr>
          <w:rFonts w:ascii="Times New Roman" w:hAnsi="Times New Roman"/>
          <w:sz w:val="20"/>
          <w:szCs w:val="20"/>
        </w:rPr>
        <w:t>,</w:t>
      </w:r>
      <w:proofErr w:type="gramEnd"/>
      <w:r w:rsidR="0023119A" w:rsidRPr="00E61820">
        <w:rPr>
          <w:rFonts w:ascii="Times New Roman" w:hAnsi="Times New Roman"/>
          <w:sz w:val="20"/>
          <w:szCs w:val="20"/>
        </w:rPr>
        <w:t xml:space="preserve"> this enables the eye tracking system to gain information about physiological properties of the participant’s eye. </w:t>
      </w:r>
      <w:r w:rsidR="00F529DC" w:rsidRPr="00E61820">
        <w:rPr>
          <w:rFonts w:ascii="Times New Roman" w:hAnsi="Times New Roman"/>
          <w:sz w:val="20"/>
          <w:szCs w:val="20"/>
        </w:rPr>
        <w:t>During this process, the eye will b</w:t>
      </w:r>
      <w:r w:rsidR="00DF622B" w:rsidRPr="00E61820">
        <w:rPr>
          <w:rFonts w:ascii="Times New Roman" w:hAnsi="Times New Roman"/>
          <w:sz w:val="20"/>
          <w:szCs w:val="20"/>
        </w:rPr>
        <w:t>e illuminated by an 830nm IR</w:t>
      </w:r>
      <w:r w:rsidR="00B44807">
        <w:rPr>
          <w:rFonts w:ascii="Times New Roman" w:hAnsi="Times New Roman"/>
          <w:sz w:val="20"/>
          <w:szCs w:val="20"/>
        </w:rPr>
        <w:t xml:space="preserve"> </w:t>
      </w:r>
      <w:r w:rsidR="00DF622B" w:rsidRPr="00E61820">
        <w:rPr>
          <w:rFonts w:ascii="Times New Roman" w:hAnsi="Times New Roman"/>
          <w:sz w:val="20"/>
          <w:szCs w:val="20"/>
        </w:rPr>
        <w:t xml:space="preserve">LED and </w:t>
      </w:r>
      <w:r w:rsidR="009D48D0">
        <w:rPr>
          <w:rFonts w:ascii="Times New Roman" w:hAnsi="Times New Roman"/>
          <w:sz w:val="20"/>
          <w:szCs w:val="20"/>
        </w:rPr>
        <w:t>his/her</w:t>
      </w:r>
      <w:r w:rsidR="00DF622B" w:rsidRPr="00E61820">
        <w:rPr>
          <w:rFonts w:ascii="Times New Roman" w:hAnsi="Times New Roman"/>
          <w:sz w:val="20"/>
          <w:szCs w:val="20"/>
        </w:rPr>
        <w:t xml:space="preserve"> eye will be recorded by a video camera.</w:t>
      </w:r>
      <w:r w:rsidR="00D6705E" w:rsidRPr="00E61820">
        <w:rPr>
          <w:rFonts w:ascii="Times New Roman" w:hAnsi="Times New Roman"/>
          <w:sz w:val="20"/>
          <w:szCs w:val="20"/>
        </w:rPr>
        <w:t xml:space="preserve"> The length of each of these sessions will last no more than 10 minutes in duration. Furthermore, </w:t>
      </w:r>
      <w:r w:rsidR="00245DE7" w:rsidRPr="00E61820">
        <w:rPr>
          <w:rFonts w:ascii="Times New Roman" w:hAnsi="Times New Roman"/>
          <w:sz w:val="20"/>
          <w:szCs w:val="20"/>
        </w:rPr>
        <w:t>successive testing must be separated b</w:t>
      </w:r>
      <w:r w:rsidR="00B51D0A" w:rsidRPr="00E61820">
        <w:rPr>
          <w:rFonts w:ascii="Times New Roman" w:hAnsi="Times New Roman"/>
          <w:sz w:val="20"/>
          <w:szCs w:val="20"/>
        </w:rPr>
        <w:t xml:space="preserve">y one hour for each participant. The data collected from each test will be recorded on Secure Digital memory (SD) which will then be </w:t>
      </w:r>
      <w:r w:rsidR="00A15C40" w:rsidRPr="00E61820">
        <w:rPr>
          <w:rFonts w:ascii="Times New Roman" w:hAnsi="Times New Roman"/>
          <w:sz w:val="20"/>
          <w:szCs w:val="20"/>
        </w:rPr>
        <w:t>archived on a password protected virtual private network (VPN).</w:t>
      </w:r>
      <w:r w:rsidR="005A451C" w:rsidRPr="00E61820">
        <w:rPr>
          <w:rFonts w:ascii="Times New Roman" w:hAnsi="Times New Roman"/>
          <w:sz w:val="20"/>
          <w:szCs w:val="20"/>
        </w:rPr>
        <w:t xml:space="preserve"> </w:t>
      </w:r>
      <w:r w:rsidR="00B27539" w:rsidRPr="00E61820">
        <w:rPr>
          <w:rFonts w:ascii="Times New Roman" w:hAnsi="Times New Roman"/>
          <w:sz w:val="20"/>
          <w:szCs w:val="20"/>
        </w:rPr>
        <w:t>Additionally, each visit will be on an ‘as needed’ basis.</w:t>
      </w:r>
      <w:r w:rsidR="001B5BBD" w:rsidRPr="00E61820">
        <w:rPr>
          <w:rFonts w:ascii="Times New Roman" w:hAnsi="Times New Roman"/>
          <w:sz w:val="20"/>
          <w:szCs w:val="20"/>
        </w:rPr>
        <w:t xml:space="preserve"> Besides the recording of participant’s eye movements when wearing the eye tracking system, no additional video or audio recording will be conducted.</w:t>
      </w:r>
    </w:p>
    <w:p w:rsidR="00B51D0A" w:rsidRDefault="00B51D0A" w:rsidP="00A21D0E">
      <w:pPr>
        <w:pStyle w:val="ListParagraph"/>
        <w:ind w:left="0" w:firstLine="0"/>
        <w:rPr>
          <w:rFonts w:ascii="Times New Roman" w:hAnsi="Times New Roman"/>
          <w:i/>
          <w:sz w:val="20"/>
          <w:szCs w:val="20"/>
          <w:highlight w:val="yellow"/>
        </w:rPr>
      </w:pPr>
    </w:p>
    <w:p w:rsidR="00601518" w:rsidRPr="00DA493F" w:rsidRDefault="00601518" w:rsidP="00A21D0E">
      <w:pPr>
        <w:pStyle w:val="ListParagraph"/>
        <w:ind w:left="0" w:firstLine="0"/>
        <w:rPr>
          <w:rFonts w:ascii="Times New Roman" w:hAnsi="Times New Roman"/>
          <w:sz w:val="20"/>
          <w:szCs w:val="20"/>
        </w:rPr>
      </w:pPr>
      <w:r w:rsidRPr="00DA493F">
        <w:rPr>
          <w:rFonts w:ascii="Times New Roman" w:hAnsi="Times New Roman"/>
          <w:sz w:val="20"/>
          <w:szCs w:val="20"/>
        </w:rPr>
        <w:t xml:space="preserve">The datasheet for the video camera can be found attached to this document. </w:t>
      </w:r>
      <w:r w:rsidR="00F77EF6">
        <w:rPr>
          <w:rFonts w:ascii="Times New Roman" w:hAnsi="Times New Roman"/>
          <w:sz w:val="20"/>
          <w:szCs w:val="20"/>
        </w:rPr>
        <w:t>The IR</w:t>
      </w:r>
      <w:r w:rsidR="00B44807">
        <w:rPr>
          <w:rFonts w:ascii="Times New Roman" w:hAnsi="Times New Roman"/>
          <w:sz w:val="20"/>
          <w:szCs w:val="20"/>
        </w:rPr>
        <w:t xml:space="preserve"> </w:t>
      </w:r>
      <w:r w:rsidR="00F77EF6">
        <w:rPr>
          <w:rFonts w:ascii="Times New Roman" w:hAnsi="Times New Roman"/>
          <w:sz w:val="20"/>
          <w:szCs w:val="20"/>
        </w:rPr>
        <w:t xml:space="preserve">LED is </w:t>
      </w:r>
      <w:proofErr w:type="gramStart"/>
      <w:r w:rsidR="00F77EF6">
        <w:rPr>
          <w:rFonts w:ascii="Times New Roman" w:hAnsi="Times New Roman"/>
          <w:sz w:val="20"/>
          <w:szCs w:val="20"/>
        </w:rPr>
        <w:t>VSMG2700,</w:t>
      </w:r>
      <w:proofErr w:type="gramEnd"/>
      <w:r w:rsidR="00F77EF6">
        <w:rPr>
          <w:rFonts w:ascii="Times New Roman" w:hAnsi="Times New Roman"/>
          <w:sz w:val="20"/>
          <w:szCs w:val="20"/>
        </w:rPr>
        <w:t xml:space="preserve"> the datasheet for this component can also be found attached to this document. </w:t>
      </w:r>
    </w:p>
    <w:p w:rsidR="00C20BD2" w:rsidRPr="00D821B5" w:rsidRDefault="00C20BD2" w:rsidP="00C20BD2">
      <w:pPr>
        <w:pStyle w:val="ListParagraph"/>
        <w:tabs>
          <w:tab w:val="left" w:pos="90"/>
        </w:tabs>
        <w:ind w:left="0" w:firstLine="0"/>
        <w:rPr>
          <w:rFonts w:ascii="Times New Roman" w:hAnsi="Times New Roman"/>
          <w:b/>
          <w:sz w:val="20"/>
          <w:szCs w:val="20"/>
          <w:highlight w:val="yellow"/>
        </w:rPr>
      </w:pPr>
    </w:p>
    <w:p w:rsidR="00C20BD2" w:rsidRPr="005E6803" w:rsidRDefault="00C20BD2" w:rsidP="00C20BD2">
      <w:pPr>
        <w:pStyle w:val="ListParagraph"/>
        <w:tabs>
          <w:tab w:val="left" w:pos="90"/>
        </w:tabs>
        <w:ind w:left="0" w:firstLine="0"/>
        <w:rPr>
          <w:rFonts w:ascii="Times New Roman" w:hAnsi="Times New Roman"/>
          <w:b/>
          <w:sz w:val="20"/>
          <w:szCs w:val="20"/>
        </w:rPr>
      </w:pPr>
      <w:r w:rsidRPr="005E6803">
        <w:rPr>
          <w:rFonts w:ascii="Times New Roman" w:hAnsi="Times New Roman"/>
          <w:b/>
          <w:sz w:val="20"/>
          <w:szCs w:val="20"/>
        </w:rPr>
        <w:t>SPECIMEN MANAGEMENT</w:t>
      </w:r>
    </w:p>
    <w:p w:rsidR="00C20BD2" w:rsidRPr="005E6803" w:rsidRDefault="00C20BD2" w:rsidP="00C20BD2">
      <w:pPr>
        <w:pStyle w:val="ListParagraph"/>
        <w:ind w:left="0" w:firstLine="0"/>
        <w:rPr>
          <w:rFonts w:ascii="Times New Roman" w:hAnsi="Times New Roman"/>
          <w:b/>
          <w:sz w:val="20"/>
          <w:szCs w:val="20"/>
        </w:rPr>
      </w:pPr>
    </w:p>
    <w:p w:rsidR="00C20BD2" w:rsidRPr="006117EA" w:rsidRDefault="006554A0" w:rsidP="006117EA">
      <w:pPr>
        <w:pStyle w:val="ListParagraph"/>
        <w:ind w:left="0" w:firstLine="0"/>
        <w:rPr>
          <w:rFonts w:ascii="Times New Roman" w:hAnsi="Times New Roman"/>
          <w:sz w:val="20"/>
          <w:szCs w:val="20"/>
        </w:rPr>
      </w:pPr>
      <w:r w:rsidRPr="006117EA">
        <w:rPr>
          <w:rFonts w:ascii="Times New Roman" w:hAnsi="Times New Roman"/>
          <w:sz w:val="20"/>
          <w:szCs w:val="20"/>
        </w:rPr>
        <w:t>No specimens are applicable.</w:t>
      </w:r>
    </w:p>
    <w:p w:rsidR="00B2069E" w:rsidRPr="00D821B5" w:rsidRDefault="00B2069E" w:rsidP="00C54486">
      <w:pPr>
        <w:ind w:firstLine="0"/>
        <w:rPr>
          <w:rFonts w:ascii="Times New Roman" w:hAnsi="Times New Roman"/>
          <w:b/>
          <w:sz w:val="20"/>
          <w:szCs w:val="20"/>
          <w:highlight w:val="yellow"/>
        </w:rPr>
      </w:pPr>
    </w:p>
    <w:p w:rsidR="00B2069E" w:rsidRPr="009C1B4A" w:rsidRDefault="00B2069E" w:rsidP="0041591C">
      <w:pPr>
        <w:pStyle w:val="ListParagraph"/>
        <w:tabs>
          <w:tab w:val="left" w:pos="270"/>
          <w:tab w:val="left" w:pos="450"/>
        </w:tabs>
        <w:ind w:left="0" w:firstLine="0"/>
        <w:rPr>
          <w:rFonts w:ascii="Times New Roman" w:hAnsi="Times New Roman"/>
          <w:b/>
          <w:sz w:val="20"/>
          <w:szCs w:val="20"/>
        </w:rPr>
      </w:pPr>
      <w:r w:rsidRPr="009C1B4A">
        <w:rPr>
          <w:rFonts w:ascii="Times New Roman" w:hAnsi="Times New Roman"/>
          <w:b/>
          <w:sz w:val="20"/>
          <w:szCs w:val="20"/>
        </w:rPr>
        <w:t>DATA MANAGEMENT</w:t>
      </w:r>
    </w:p>
    <w:p w:rsidR="00B2069E" w:rsidRPr="009C1B4A" w:rsidRDefault="00B2069E" w:rsidP="0041591C">
      <w:pPr>
        <w:ind w:firstLine="0"/>
        <w:rPr>
          <w:rFonts w:ascii="Times New Roman" w:hAnsi="Times New Roman"/>
          <w:b/>
          <w:sz w:val="20"/>
          <w:szCs w:val="20"/>
        </w:rPr>
      </w:pPr>
    </w:p>
    <w:p w:rsidR="00E31451" w:rsidRPr="006117EA" w:rsidRDefault="00D027C4" w:rsidP="006117EA">
      <w:pPr>
        <w:pStyle w:val="ListParagraph"/>
        <w:ind w:left="0" w:firstLine="0"/>
        <w:rPr>
          <w:rFonts w:ascii="Times New Roman" w:hAnsi="Times New Roman"/>
          <w:sz w:val="20"/>
          <w:szCs w:val="20"/>
        </w:rPr>
      </w:pPr>
      <w:r w:rsidRPr="006117EA">
        <w:rPr>
          <w:rFonts w:ascii="Times New Roman" w:hAnsi="Times New Roman"/>
          <w:sz w:val="20"/>
          <w:szCs w:val="20"/>
        </w:rPr>
        <w:t xml:space="preserve">Data will be stored on a password protected network account and periodically, the data will be backed-up on </w:t>
      </w:r>
      <w:r w:rsidR="00B4738D" w:rsidRPr="006117EA">
        <w:rPr>
          <w:rFonts w:ascii="Times New Roman" w:hAnsi="Times New Roman"/>
          <w:sz w:val="20"/>
          <w:szCs w:val="20"/>
        </w:rPr>
        <w:t xml:space="preserve">a password protected secure virtual network. </w:t>
      </w:r>
      <w:r w:rsidR="00E31451" w:rsidRPr="006117EA">
        <w:rPr>
          <w:rFonts w:ascii="Times New Roman" w:hAnsi="Times New Roman"/>
          <w:sz w:val="20"/>
          <w:szCs w:val="20"/>
        </w:rPr>
        <w:t>Hard copy storage will be done by the PI as is customary with all Capstone projects.</w:t>
      </w:r>
    </w:p>
    <w:p w:rsidR="009C1B4A" w:rsidRDefault="009C1B4A" w:rsidP="0041591C">
      <w:pPr>
        <w:pStyle w:val="ListParagraph"/>
        <w:ind w:left="0" w:firstLine="0"/>
        <w:rPr>
          <w:rFonts w:ascii="Times New Roman" w:hAnsi="Times New Roman"/>
          <w:i/>
          <w:sz w:val="20"/>
          <w:szCs w:val="20"/>
          <w:highlight w:val="yellow"/>
        </w:rPr>
      </w:pPr>
    </w:p>
    <w:p w:rsidR="00B2069E" w:rsidRPr="006D0296" w:rsidRDefault="00B2069E" w:rsidP="0041591C">
      <w:pPr>
        <w:pStyle w:val="ListParagraph"/>
        <w:ind w:left="0" w:firstLine="0"/>
        <w:rPr>
          <w:rFonts w:ascii="Times New Roman" w:hAnsi="Times New Roman"/>
          <w:b/>
          <w:sz w:val="20"/>
          <w:szCs w:val="20"/>
        </w:rPr>
      </w:pPr>
      <w:r w:rsidRPr="006D0296">
        <w:rPr>
          <w:rFonts w:ascii="Times New Roman" w:hAnsi="Times New Roman"/>
          <w:b/>
          <w:sz w:val="20"/>
          <w:szCs w:val="20"/>
        </w:rPr>
        <w:t>WITHDRAWAL OF PARTICIPANTS</w:t>
      </w:r>
    </w:p>
    <w:p w:rsidR="001C3058" w:rsidRPr="006D0296" w:rsidRDefault="001C3058" w:rsidP="007F701A">
      <w:pPr>
        <w:pStyle w:val="ListParagraph"/>
        <w:ind w:left="0" w:firstLine="0"/>
        <w:rPr>
          <w:rFonts w:ascii="Times New Roman" w:hAnsi="Times New Roman"/>
          <w:i/>
          <w:sz w:val="20"/>
          <w:szCs w:val="20"/>
        </w:rPr>
      </w:pPr>
    </w:p>
    <w:p w:rsidR="0037628F" w:rsidRPr="006117EA" w:rsidRDefault="007F701A" w:rsidP="007F701A">
      <w:pPr>
        <w:pStyle w:val="ListParagraph"/>
        <w:ind w:left="0" w:firstLine="0"/>
        <w:rPr>
          <w:rFonts w:ascii="Times New Roman" w:hAnsi="Times New Roman"/>
          <w:sz w:val="20"/>
          <w:szCs w:val="20"/>
        </w:rPr>
      </w:pPr>
      <w:r w:rsidRPr="006117EA">
        <w:rPr>
          <w:rFonts w:ascii="Times New Roman" w:hAnsi="Times New Roman"/>
          <w:sz w:val="20"/>
          <w:szCs w:val="20"/>
        </w:rPr>
        <w:t>If at any time</w:t>
      </w:r>
      <w:r w:rsidR="00442802" w:rsidRPr="006117EA">
        <w:rPr>
          <w:rFonts w:ascii="Times New Roman" w:hAnsi="Times New Roman"/>
          <w:sz w:val="20"/>
          <w:szCs w:val="20"/>
        </w:rPr>
        <w:t>,</w:t>
      </w:r>
      <w:r w:rsidRPr="006117EA">
        <w:rPr>
          <w:rFonts w:ascii="Times New Roman" w:hAnsi="Times New Roman"/>
          <w:sz w:val="20"/>
          <w:szCs w:val="20"/>
        </w:rPr>
        <w:t xml:space="preserve"> any of the participants </w:t>
      </w:r>
      <w:r w:rsidR="0089738B" w:rsidRPr="006117EA">
        <w:rPr>
          <w:rFonts w:ascii="Times New Roman" w:hAnsi="Times New Roman"/>
          <w:sz w:val="20"/>
          <w:szCs w:val="20"/>
        </w:rPr>
        <w:t>fail to abide by the terms defined for safe testing, then they will be withdrawn from testing.</w:t>
      </w:r>
      <w:r w:rsidR="00EA3E96" w:rsidRPr="006117EA">
        <w:rPr>
          <w:rFonts w:ascii="Times New Roman" w:hAnsi="Times New Roman"/>
          <w:sz w:val="20"/>
          <w:szCs w:val="20"/>
        </w:rPr>
        <w:t xml:space="preserve"> If the </w:t>
      </w:r>
      <w:r w:rsidR="00B64219" w:rsidRPr="006117EA">
        <w:rPr>
          <w:rFonts w:ascii="Times New Roman" w:hAnsi="Times New Roman"/>
          <w:sz w:val="20"/>
          <w:szCs w:val="20"/>
        </w:rPr>
        <w:t>participant is withdrawn due to failure to abide by the terms defined for safe testing</w:t>
      </w:r>
      <w:r w:rsidR="00EA3E96" w:rsidRPr="006117EA">
        <w:rPr>
          <w:rFonts w:ascii="Times New Roman" w:hAnsi="Times New Roman"/>
          <w:sz w:val="20"/>
          <w:szCs w:val="20"/>
        </w:rPr>
        <w:t>, then the data previously collected by the former participant will be destroyed.</w:t>
      </w:r>
      <w:r w:rsidR="0037628F" w:rsidRPr="006117EA">
        <w:rPr>
          <w:rFonts w:ascii="Times New Roman" w:hAnsi="Times New Roman"/>
          <w:sz w:val="20"/>
          <w:szCs w:val="20"/>
        </w:rPr>
        <w:t xml:space="preserve"> If participants are </w:t>
      </w:r>
      <w:r w:rsidR="006D0296" w:rsidRPr="006117EA">
        <w:rPr>
          <w:rFonts w:ascii="Times New Roman" w:hAnsi="Times New Roman"/>
          <w:sz w:val="20"/>
          <w:szCs w:val="20"/>
        </w:rPr>
        <w:t>withdrawn, they will not be replaced.</w:t>
      </w:r>
    </w:p>
    <w:p w:rsidR="00B2069E" w:rsidRPr="00353A5D" w:rsidRDefault="00B2069E" w:rsidP="0041591C">
      <w:pPr>
        <w:ind w:firstLine="0"/>
        <w:rPr>
          <w:rFonts w:ascii="Times New Roman" w:hAnsi="Times New Roman"/>
          <w:sz w:val="20"/>
          <w:szCs w:val="20"/>
        </w:rPr>
      </w:pPr>
    </w:p>
    <w:p w:rsidR="005F5193" w:rsidRPr="00353A5D" w:rsidRDefault="005F5193" w:rsidP="005F5193">
      <w:pPr>
        <w:ind w:firstLine="0"/>
        <w:rPr>
          <w:rFonts w:ascii="Times New Roman" w:hAnsi="Times New Roman"/>
          <w:b/>
          <w:sz w:val="20"/>
          <w:szCs w:val="20"/>
        </w:rPr>
      </w:pPr>
      <w:r w:rsidRPr="00353A5D">
        <w:rPr>
          <w:rFonts w:ascii="Times New Roman" w:hAnsi="Times New Roman"/>
          <w:b/>
          <w:sz w:val="20"/>
          <w:szCs w:val="20"/>
        </w:rPr>
        <w:t>RISKS TO PARTICIPANTS</w:t>
      </w:r>
    </w:p>
    <w:p w:rsidR="005F5193" w:rsidRPr="00353A5D" w:rsidRDefault="005F5193" w:rsidP="0041591C">
      <w:pPr>
        <w:ind w:firstLine="0"/>
        <w:rPr>
          <w:rFonts w:ascii="Times New Roman" w:hAnsi="Times New Roman"/>
          <w:b/>
          <w:sz w:val="20"/>
          <w:szCs w:val="20"/>
        </w:rPr>
      </w:pPr>
    </w:p>
    <w:p w:rsidR="00353A5D" w:rsidRPr="00353A5D" w:rsidRDefault="005E6456" w:rsidP="0041591C">
      <w:pPr>
        <w:ind w:firstLine="0"/>
        <w:rPr>
          <w:rFonts w:ascii="Times New Roman" w:hAnsi="Times New Roman"/>
          <w:sz w:val="20"/>
          <w:szCs w:val="20"/>
        </w:rPr>
      </w:pPr>
      <w:r>
        <w:rPr>
          <w:rFonts w:ascii="Times New Roman" w:hAnsi="Times New Roman"/>
          <w:sz w:val="20"/>
          <w:szCs w:val="20"/>
        </w:rPr>
        <w:t>Due to our adherence to t</w:t>
      </w:r>
      <w:r w:rsidR="009E7882">
        <w:rPr>
          <w:rFonts w:ascii="Times New Roman" w:hAnsi="Times New Roman"/>
          <w:sz w:val="20"/>
          <w:szCs w:val="20"/>
        </w:rPr>
        <w:t xml:space="preserve">he guidelines presented by the </w:t>
      </w:r>
      <w:r w:rsidR="009E7882" w:rsidRPr="00631DA0">
        <w:rPr>
          <w:rFonts w:ascii="Times New Roman" w:eastAsia="Calibri" w:hAnsi="Times New Roman"/>
          <w:sz w:val="20"/>
          <w:szCs w:val="20"/>
          <w:lang w:bidi="ar-SA"/>
        </w:rPr>
        <w:t xml:space="preserve">International Commission on Non-Ionizing Radiation Protection </w:t>
      </w:r>
      <w:r w:rsidR="00353A5D" w:rsidRPr="00353A5D">
        <w:rPr>
          <w:rFonts w:ascii="Times New Roman" w:hAnsi="Times New Roman"/>
          <w:sz w:val="20"/>
          <w:szCs w:val="20"/>
        </w:rPr>
        <w:t>there should n</w:t>
      </w:r>
      <w:r>
        <w:rPr>
          <w:rFonts w:ascii="Times New Roman" w:hAnsi="Times New Roman"/>
          <w:sz w:val="20"/>
          <w:szCs w:val="20"/>
        </w:rPr>
        <w:t>ot be any risks to participants</w:t>
      </w:r>
      <m:oMath>
        <m:sSup>
          <m:sSupPr>
            <m:ctrlPr>
              <w:rPr>
                <w:rFonts w:ascii="Cambria Math" w:hAnsi="Cambria Math"/>
                <w:i/>
                <w:sz w:val="20"/>
                <w:szCs w:val="20"/>
              </w:rPr>
            </m:ctrlPr>
          </m:sSupPr>
          <m:e>
            <m:r>
              <w:rPr>
                <w:rFonts w:ascii="Cambria Math" w:hAnsi="Cambria Math"/>
                <w:sz w:val="20"/>
                <w:szCs w:val="20"/>
              </w:rPr>
              <m:t>.</m:t>
            </m:r>
          </m:e>
          <m:sup>
            <m:r>
              <m:rPr>
                <m:sty m:val="bi"/>
              </m:rPr>
              <w:rPr>
                <w:rFonts w:ascii="Cambria Math" w:hAnsi="Cambria Math"/>
                <w:sz w:val="20"/>
                <w:szCs w:val="20"/>
              </w:rPr>
              <m:t>1,2</m:t>
            </m:r>
          </m:sup>
        </m:sSup>
      </m:oMath>
    </w:p>
    <w:p w:rsidR="00353A5D" w:rsidRPr="00D821B5" w:rsidRDefault="00353A5D" w:rsidP="0041591C">
      <w:pPr>
        <w:ind w:firstLine="0"/>
        <w:rPr>
          <w:rFonts w:ascii="Times New Roman" w:hAnsi="Times New Roman"/>
          <w:b/>
          <w:sz w:val="20"/>
          <w:szCs w:val="20"/>
          <w:highlight w:val="yellow"/>
        </w:rPr>
      </w:pPr>
    </w:p>
    <w:p w:rsidR="00B2069E" w:rsidRPr="008319E4" w:rsidRDefault="00B2069E" w:rsidP="0041591C">
      <w:pPr>
        <w:ind w:firstLine="0"/>
        <w:rPr>
          <w:rFonts w:ascii="Times New Roman" w:hAnsi="Times New Roman"/>
          <w:b/>
          <w:sz w:val="20"/>
          <w:szCs w:val="20"/>
        </w:rPr>
      </w:pPr>
      <w:r w:rsidRPr="008319E4">
        <w:rPr>
          <w:rFonts w:ascii="Times New Roman" w:hAnsi="Times New Roman"/>
          <w:b/>
          <w:sz w:val="20"/>
          <w:szCs w:val="20"/>
        </w:rPr>
        <w:t>POTENTIAL BENEFITS TO PARTICIPANTS</w:t>
      </w:r>
    </w:p>
    <w:p w:rsidR="00B2069E" w:rsidRPr="00D821B5" w:rsidRDefault="00B2069E" w:rsidP="0041591C">
      <w:pPr>
        <w:ind w:firstLine="0"/>
        <w:rPr>
          <w:rFonts w:ascii="Times New Roman" w:hAnsi="Times New Roman"/>
          <w:sz w:val="20"/>
          <w:szCs w:val="20"/>
          <w:highlight w:val="yellow"/>
        </w:rPr>
      </w:pPr>
    </w:p>
    <w:p w:rsidR="00BC2D6F" w:rsidRPr="00807725" w:rsidRDefault="009D307D" w:rsidP="00807725">
      <w:pPr>
        <w:pStyle w:val="ListParagraph"/>
        <w:ind w:left="0" w:firstLine="0"/>
        <w:rPr>
          <w:rFonts w:ascii="Times New Roman" w:hAnsi="Times New Roman"/>
          <w:sz w:val="20"/>
          <w:szCs w:val="20"/>
        </w:rPr>
      </w:pPr>
      <w:r w:rsidRPr="00807725">
        <w:rPr>
          <w:rFonts w:ascii="Times New Roman" w:hAnsi="Times New Roman"/>
          <w:sz w:val="20"/>
          <w:szCs w:val="20"/>
        </w:rPr>
        <w:t xml:space="preserve">There are no overstated benefits to participants; however, </w:t>
      </w:r>
      <w:r w:rsidR="00024095" w:rsidRPr="00807725">
        <w:rPr>
          <w:rFonts w:ascii="Times New Roman" w:hAnsi="Times New Roman"/>
          <w:sz w:val="20"/>
          <w:szCs w:val="20"/>
        </w:rPr>
        <w:t>participation may help us in the development of the project.</w:t>
      </w:r>
    </w:p>
    <w:p w:rsidR="00B2069E" w:rsidRPr="00D821B5" w:rsidRDefault="00B2069E" w:rsidP="0041591C">
      <w:pPr>
        <w:ind w:firstLine="0"/>
        <w:rPr>
          <w:rFonts w:ascii="Times New Roman" w:hAnsi="Times New Roman"/>
          <w:sz w:val="20"/>
          <w:szCs w:val="20"/>
          <w:highlight w:val="yellow"/>
        </w:rPr>
      </w:pPr>
    </w:p>
    <w:p w:rsidR="005F5193" w:rsidRPr="00A62D13" w:rsidRDefault="005F5193" w:rsidP="005F5193">
      <w:pPr>
        <w:pStyle w:val="ListParagraph"/>
        <w:ind w:left="0" w:firstLine="0"/>
        <w:rPr>
          <w:rFonts w:ascii="Times New Roman" w:hAnsi="Times New Roman"/>
          <w:b/>
          <w:sz w:val="20"/>
          <w:szCs w:val="20"/>
        </w:rPr>
      </w:pPr>
      <w:r w:rsidRPr="00A62D13">
        <w:rPr>
          <w:rFonts w:ascii="Times New Roman" w:hAnsi="Times New Roman"/>
          <w:b/>
          <w:sz w:val="20"/>
          <w:szCs w:val="20"/>
        </w:rPr>
        <w:t>PROVISIONS TO MONITOR THE DATA FOR THE SAFETY OF PARTICIPANTS</w:t>
      </w:r>
    </w:p>
    <w:p w:rsidR="005F5193" w:rsidRPr="00D821B5" w:rsidRDefault="005F5193" w:rsidP="005F5193">
      <w:pPr>
        <w:pStyle w:val="ListParagraph"/>
        <w:ind w:left="0" w:firstLine="0"/>
        <w:rPr>
          <w:rFonts w:ascii="Times New Roman" w:hAnsi="Times New Roman"/>
          <w:sz w:val="20"/>
          <w:szCs w:val="20"/>
          <w:highlight w:val="yellow"/>
        </w:rPr>
      </w:pPr>
    </w:p>
    <w:p w:rsidR="005B13C2" w:rsidRPr="00A62D13" w:rsidRDefault="008319E4" w:rsidP="00A62D13">
      <w:pPr>
        <w:pStyle w:val="ListParagraph"/>
        <w:ind w:left="0" w:firstLine="0"/>
        <w:rPr>
          <w:rFonts w:ascii="Times New Roman" w:hAnsi="Times New Roman"/>
          <w:sz w:val="20"/>
          <w:szCs w:val="20"/>
        </w:rPr>
      </w:pPr>
      <w:r w:rsidRPr="00A62D13">
        <w:rPr>
          <w:rFonts w:ascii="Times New Roman" w:hAnsi="Times New Roman"/>
          <w:sz w:val="20"/>
          <w:szCs w:val="20"/>
        </w:rPr>
        <w:t xml:space="preserve">As the project progresses, data will be collected in the lab. </w:t>
      </w:r>
      <w:r w:rsidR="0089389E" w:rsidRPr="00A62D13">
        <w:rPr>
          <w:rFonts w:ascii="Times New Roman" w:hAnsi="Times New Roman"/>
          <w:sz w:val="20"/>
          <w:szCs w:val="20"/>
        </w:rPr>
        <w:t xml:space="preserve">The researchers will monitor the supplied power to the near-Infrared LED as well as the current draw of the LED using </w:t>
      </w:r>
      <w:proofErr w:type="spellStart"/>
      <w:r w:rsidR="0089389E" w:rsidRPr="00A62D13">
        <w:rPr>
          <w:rFonts w:ascii="Times New Roman" w:hAnsi="Times New Roman"/>
          <w:sz w:val="20"/>
          <w:szCs w:val="20"/>
        </w:rPr>
        <w:t>multimeter</w:t>
      </w:r>
      <w:r w:rsidR="00807725" w:rsidRPr="00A62D13">
        <w:rPr>
          <w:rFonts w:ascii="Times New Roman" w:hAnsi="Times New Roman"/>
          <w:sz w:val="20"/>
          <w:szCs w:val="20"/>
        </w:rPr>
        <w:t>s</w:t>
      </w:r>
      <w:proofErr w:type="spellEnd"/>
      <w:r w:rsidR="00807725" w:rsidRPr="00A62D13">
        <w:rPr>
          <w:rFonts w:ascii="Times New Roman" w:hAnsi="Times New Roman"/>
          <w:sz w:val="20"/>
          <w:szCs w:val="20"/>
        </w:rPr>
        <w:t xml:space="preserve">. </w:t>
      </w:r>
      <w:r w:rsidR="00061822" w:rsidRPr="00A62D13">
        <w:rPr>
          <w:rFonts w:ascii="Times New Roman" w:hAnsi="Times New Roman"/>
          <w:sz w:val="20"/>
          <w:szCs w:val="20"/>
        </w:rPr>
        <w:t>According to safety standards, a</w:t>
      </w:r>
      <w:r w:rsidR="00807725" w:rsidRPr="00A62D13">
        <w:rPr>
          <w:rFonts w:ascii="Times New Roman" w:hAnsi="Times New Roman"/>
          <w:sz w:val="20"/>
          <w:szCs w:val="20"/>
        </w:rPr>
        <w:t xml:space="preserve">ll testing will be limited in time to only ten-minute intervals with </w:t>
      </w:r>
      <w:r w:rsidR="00D72016" w:rsidRPr="00A62D13">
        <w:rPr>
          <w:rFonts w:ascii="Times New Roman" w:hAnsi="Times New Roman"/>
          <w:sz w:val="20"/>
          <w:szCs w:val="20"/>
        </w:rPr>
        <w:t xml:space="preserve">at least an </w:t>
      </w:r>
      <w:r w:rsidR="007E7327" w:rsidRPr="00A62D13">
        <w:rPr>
          <w:rFonts w:ascii="Times New Roman" w:hAnsi="Times New Roman"/>
          <w:sz w:val="20"/>
          <w:szCs w:val="20"/>
        </w:rPr>
        <w:t xml:space="preserve">hour between successive testing. </w:t>
      </w:r>
      <w:r w:rsidR="005A51F9" w:rsidRPr="00A62D13">
        <w:rPr>
          <w:rFonts w:ascii="Times New Roman" w:hAnsi="Times New Roman"/>
          <w:sz w:val="20"/>
          <w:szCs w:val="20"/>
        </w:rPr>
        <w:t>To time these sessions, a digital timer will be supplied and researchers will be responsible for monitoring their exposure times.</w:t>
      </w:r>
    </w:p>
    <w:p w:rsidR="005F5193" w:rsidRPr="00D821B5" w:rsidRDefault="005F5193" w:rsidP="0041591C">
      <w:pPr>
        <w:ind w:firstLine="0"/>
        <w:rPr>
          <w:rFonts w:ascii="Times New Roman" w:hAnsi="Times New Roman"/>
          <w:b/>
          <w:sz w:val="20"/>
          <w:szCs w:val="20"/>
          <w:highlight w:val="yellow"/>
        </w:rPr>
      </w:pPr>
    </w:p>
    <w:p w:rsidR="009B77CB" w:rsidRDefault="009B77CB" w:rsidP="0041591C">
      <w:pPr>
        <w:ind w:firstLine="0"/>
        <w:rPr>
          <w:rFonts w:ascii="Times New Roman" w:hAnsi="Times New Roman"/>
          <w:b/>
          <w:sz w:val="20"/>
          <w:szCs w:val="20"/>
        </w:rPr>
      </w:pPr>
    </w:p>
    <w:p w:rsidR="00B2069E" w:rsidRPr="00E9494D" w:rsidRDefault="00B2069E" w:rsidP="0041591C">
      <w:pPr>
        <w:ind w:firstLine="0"/>
        <w:rPr>
          <w:rFonts w:ascii="Times New Roman" w:hAnsi="Times New Roman"/>
          <w:b/>
          <w:sz w:val="20"/>
          <w:szCs w:val="20"/>
        </w:rPr>
      </w:pPr>
      <w:r w:rsidRPr="00E9494D">
        <w:rPr>
          <w:rFonts w:ascii="Times New Roman" w:hAnsi="Times New Roman"/>
          <w:b/>
          <w:sz w:val="20"/>
          <w:szCs w:val="20"/>
        </w:rPr>
        <w:lastRenderedPageBreak/>
        <w:t xml:space="preserve">PROVISIONS TO PROTECT THE PRIVACY INTERESTS OF PARTICIPANTS </w:t>
      </w:r>
    </w:p>
    <w:p w:rsidR="00B2069E" w:rsidRPr="00E9494D" w:rsidRDefault="00B2069E" w:rsidP="0041591C">
      <w:pPr>
        <w:autoSpaceDE w:val="0"/>
        <w:autoSpaceDN w:val="0"/>
        <w:adjustRightInd w:val="0"/>
        <w:ind w:firstLine="0"/>
        <w:rPr>
          <w:rFonts w:ascii="Times New Roman" w:hAnsi="Times New Roman"/>
          <w:iCs/>
          <w:sz w:val="20"/>
          <w:szCs w:val="20"/>
          <w:lang w:bidi="ar-SA"/>
        </w:rPr>
      </w:pPr>
    </w:p>
    <w:p w:rsidR="00980EB0" w:rsidRPr="005B746E" w:rsidRDefault="00BF59E0" w:rsidP="005B746E">
      <w:pPr>
        <w:pStyle w:val="ListParagraph"/>
        <w:ind w:left="0" w:firstLine="0"/>
        <w:rPr>
          <w:rFonts w:ascii="Times New Roman" w:hAnsi="Times New Roman"/>
          <w:sz w:val="20"/>
          <w:szCs w:val="20"/>
        </w:rPr>
      </w:pPr>
      <w:r w:rsidRPr="005B746E">
        <w:rPr>
          <w:rFonts w:ascii="Times New Roman" w:hAnsi="Times New Roman"/>
          <w:sz w:val="20"/>
          <w:szCs w:val="20"/>
        </w:rPr>
        <w:t xml:space="preserve">All testing and research will be conducted at the Capstone lab in the Department Electrical, Computer, and Energy </w:t>
      </w:r>
      <w:r w:rsidR="00980EB0" w:rsidRPr="005B746E">
        <w:rPr>
          <w:rFonts w:ascii="Times New Roman" w:hAnsi="Times New Roman"/>
          <w:sz w:val="20"/>
          <w:szCs w:val="20"/>
        </w:rPr>
        <w:t>Engineering on the CU Boulder campus.</w:t>
      </w:r>
      <w:r w:rsidR="00423DBE" w:rsidRPr="005B746E">
        <w:rPr>
          <w:rFonts w:ascii="Times New Roman" w:hAnsi="Times New Roman"/>
          <w:sz w:val="20"/>
          <w:szCs w:val="20"/>
        </w:rPr>
        <w:t xml:space="preserve"> As the participants will already be attending the lab on a regular basis, no negative priv</w:t>
      </w:r>
      <w:r w:rsidR="00A553FA" w:rsidRPr="005B746E">
        <w:rPr>
          <w:rFonts w:ascii="Times New Roman" w:hAnsi="Times New Roman"/>
          <w:sz w:val="20"/>
          <w:szCs w:val="20"/>
        </w:rPr>
        <w:t>acy interest impact is associated in t</w:t>
      </w:r>
      <w:r w:rsidR="00742133" w:rsidRPr="005B746E">
        <w:rPr>
          <w:rFonts w:ascii="Times New Roman" w:hAnsi="Times New Roman"/>
          <w:sz w:val="20"/>
          <w:szCs w:val="20"/>
        </w:rPr>
        <w:t>erms of physical location.</w:t>
      </w:r>
      <w:r w:rsidR="006E36F3" w:rsidRPr="005B746E">
        <w:rPr>
          <w:rFonts w:ascii="Times New Roman" w:hAnsi="Times New Roman"/>
          <w:sz w:val="20"/>
          <w:szCs w:val="20"/>
        </w:rPr>
        <w:t xml:space="preserve"> Instead of using the names of participants on recorded data, a</w:t>
      </w:r>
      <w:r w:rsidR="00742133" w:rsidRPr="005B746E">
        <w:rPr>
          <w:rFonts w:ascii="Times New Roman" w:hAnsi="Times New Roman"/>
          <w:sz w:val="20"/>
          <w:szCs w:val="20"/>
        </w:rPr>
        <w:t xml:space="preserve"> number designator will be assigned to participants in order to</w:t>
      </w:r>
      <w:r w:rsidR="006E36F3" w:rsidRPr="005B746E">
        <w:rPr>
          <w:rFonts w:ascii="Times New Roman" w:hAnsi="Times New Roman"/>
          <w:sz w:val="20"/>
          <w:szCs w:val="20"/>
        </w:rPr>
        <w:t xml:space="preserve"> protect participants and</w:t>
      </w:r>
      <w:r w:rsidR="00742133" w:rsidRPr="005B746E">
        <w:rPr>
          <w:rFonts w:ascii="Times New Roman" w:hAnsi="Times New Roman"/>
          <w:sz w:val="20"/>
          <w:szCs w:val="20"/>
        </w:rPr>
        <w:t xml:space="preserve"> provide some </w:t>
      </w:r>
      <w:r w:rsidR="005A6E9D" w:rsidRPr="005B746E">
        <w:rPr>
          <w:rFonts w:ascii="Times New Roman" w:hAnsi="Times New Roman"/>
          <w:sz w:val="20"/>
          <w:szCs w:val="20"/>
        </w:rPr>
        <w:t>anonymity.</w:t>
      </w:r>
    </w:p>
    <w:p w:rsidR="00B2069E" w:rsidRPr="00D821B5" w:rsidRDefault="00B2069E" w:rsidP="0041591C">
      <w:pPr>
        <w:ind w:firstLine="0"/>
        <w:rPr>
          <w:rFonts w:ascii="Times New Roman" w:hAnsi="Times New Roman"/>
          <w:b/>
          <w:sz w:val="20"/>
          <w:szCs w:val="20"/>
          <w:highlight w:val="yellow"/>
        </w:rPr>
      </w:pPr>
    </w:p>
    <w:p w:rsidR="00B2069E" w:rsidRPr="00694B62" w:rsidRDefault="00B2069E" w:rsidP="0041591C">
      <w:pPr>
        <w:ind w:firstLine="0"/>
        <w:rPr>
          <w:rFonts w:ascii="Times New Roman" w:hAnsi="Times New Roman"/>
          <w:b/>
          <w:sz w:val="20"/>
          <w:szCs w:val="20"/>
        </w:rPr>
      </w:pPr>
      <w:r w:rsidRPr="00694B62">
        <w:rPr>
          <w:rFonts w:ascii="Times New Roman" w:hAnsi="Times New Roman"/>
          <w:b/>
          <w:sz w:val="20"/>
          <w:szCs w:val="20"/>
        </w:rPr>
        <w:t>MEDICAL CARE AND COMPENSATION FOR INJURY</w:t>
      </w:r>
    </w:p>
    <w:p w:rsidR="00B2069E" w:rsidRPr="00694B62" w:rsidRDefault="00B2069E" w:rsidP="0041591C">
      <w:pPr>
        <w:ind w:firstLine="0"/>
        <w:rPr>
          <w:rFonts w:ascii="Times New Roman" w:hAnsi="Times New Roman"/>
          <w:b/>
          <w:sz w:val="20"/>
          <w:szCs w:val="20"/>
        </w:rPr>
      </w:pPr>
    </w:p>
    <w:p w:rsidR="00FD3B7D" w:rsidRDefault="00BB7CB6" w:rsidP="00FD3B7D">
      <w:pPr>
        <w:pStyle w:val="ListParagraph"/>
        <w:ind w:left="0" w:firstLine="0"/>
        <w:rPr>
          <w:rFonts w:ascii="Times New Roman" w:hAnsi="Times New Roman"/>
          <w:sz w:val="20"/>
          <w:szCs w:val="20"/>
        </w:rPr>
      </w:pPr>
      <w:r w:rsidRPr="005B746E">
        <w:rPr>
          <w:rFonts w:ascii="Times New Roman" w:hAnsi="Times New Roman"/>
          <w:sz w:val="20"/>
          <w:szCs w:val="20"/>
        </w:rPr>
        <w:t>Risk of injury is</w:t>
      </w:r>
      <w:r w:rsidR="002D5101" w:rsidRPr="005B746E">
        <w:rPr>
          <w:rFonts w:ascii="Times New Roman" w:hAnsi="Times New Roman"/>
          <w:sz w:val="20"/>
          <w:szCs w:val="20"/>
        </w:rPr>
        <w:t xml:space="preserve"> </w:t>
      </w:r>
      <w:r w:rsidR="006B573A" w:rsidRPr="005B746E">
        <w:rPr>
          <w:rFonts w:ascii="Times New Roman" w:hAnsi="Times New Roman"/>
          <w:sz w:val="20"/>
          <w:szCs w:val="20"/>
        </w:rPr>
        <w:t>minimal;</w:t>
      </w:r>
      <w:r w:rsidR="002D5101" w:rsidRPr="005B746E">
        <w:rPr>
          <w:rFonts w:ascii="Times New Roman" w:hAnsi="Times New Roman"/>
          <w:sz w:val="20"/>
          <w:szCs w:val="20"/>
        </w:rPr>
        <w:t xml:space="preserve"> therefore</w:t>
      </w:r>
      <w:r w:rsidR="006B573A" w:rsidRPr="005B746E">
        <w:rPr>
          <w:rFonts w:ascii="Times New Roman" w:hAnsi="Times New Roman"/>
          <w:sz w:val="20"/>
          <w:szCs w:val="20"/>
        </w:rPr>
        <w:t>,</w:t>
      </w:r>
      <w:r w:rsidR="002D5101" w:rsidRPr="005B746E">
        <w:rPr>
          <w:rFonts w:ascii="Times New Roman" w:hAnsi="Times New Roman"/>
          <w:sz w:val="20"/>
          <w:szCs w:val="20"/>
        </w:rPr>
        <w:t xml:space="preserve"> no medical care or compensation provisions are in place.</w:t>
      </w:r>
    </w:p>
    <w:p w:rsidR="009E7882" w:rsidRDefault="009E7882" w:rsidP="00FD3B7D">
      <w:pPr>
        <w:pStyle w:val="ListParagraph"/>
        <w:ind w:left="0" w:firstLine="0"/>
        <w:rPr>
          <w:rFonts w:ascii="Times New Roman" w:hAnsi="Times New Roman"/>
          <w:sz w:val="20"/>
          <w:szCs w:val="20"/>
        </w:rPr>
      </w:pPr>
    </w:p>
    <w:p w:rsidR="00B2069E" w:rsidRPr="00FD3B7D" w:rsidRDefault="00B2069E" w:rsidP="00FD3B7D">
      <w:pPr>
        <w:pStyle w:val="ListParagraph"/>
        <w:ind w:left="0" w:firstLine="0"/>
        <w:rPr>
          <w:rFonts w:ascii="Times New Roman" w:hAnsi="Times New Roman"/>
          <w:sz w:val="20"/>
          <w:szCs w:val="20"/>
        </w:rPr>
      </w:pPr>
      <w:r w:rsidRPr="006B573A">
        <w:rPr>
          <w:rFonts w:ascii="Times New Roman" w:hAnsi="Times New Roman"/>
          <w:b/>
          <w:sz w:val="20"/>
          <w:szCs w:val="20"/>
        </w:rPr>
        <w:t>COST TO PARTICIPANTS</w:t>
      </w:r>
    </w:p>
    <w:p w:rsidR="00B2069E" w:rsidRPr="006B573A" w:rsidRDefault="00B2069E" w:rsidP="0041591C">
      <w:pPr>
        <w:ind w:firstLine="0"/>
        <w:rPr>
          <w:rFonts w:ascii="Times New Roman" w:hAnsi="Times New Roman"/>
          <w:b/>
          <w:sz w:val="20"/>
          <w:szCs w:val="20"/>
        </w:rPr>
      </w:pPr>
    </w:p>
    <w:p w:rsidR="006B573A" w:rsidRPr="008B1A33" w:rsidRDefault="00C41F3E" w:rsidP="008B1A33">
      <w:pPr>
        <w:pStyle w:val="ListParagraph"/>
        <w:ind w:left="0" w:firstLine="0"/>
        <w:rPr>
          <w:rFonts w:ascii="Times New Roman" w:hAnsi="Times New Roman"/>
          <w:b/>
          <w:sz w:val="20"/>
          <w:szCs w:val="20"/>
        </w:rPr>
      </w:pPr>
      <w:r w:rsidRPr="008B1A33">
        <w:rPr>
          <w:rFonts w:ascii="Times New Roman" w:hAnsi="Times New Roman"/>
          <w:sz w:val="20"/>
          <w:szCs w:val="20"/>
        </w:rPr>
        <w:t xml:space="preserve">There </w:t>
      </w:r>
      <w:r w:rsidR="008B1A33" w:rsidRPr="008B1A33">
        <w:rPr>
          <w:rFonts w:ascii="Times New Roman" w:hAnsi="Times New Roman"/>
          <w:sz w:val="20"/>
          <w:szCs w:val="20"/>
        </w:rPr>
        <w:t>is</w:t>
      </w:r>
      <w:r w:rsidR="001F0D9B">
        <w:rPr>
          <w:rFonts w:ascii="Times New Roman" w:hAnsi="Times New Roman"/>
          <w:sz w:val="20"/>
          <w:szCs w:val="20"/>
        </w:rPr>
        <w:t xml:space="preserve"> no cost</w:t>
      </w:r>
      <w:r w:rsidRPr="008B1A33">
        <w:rPr>
          <w:rFonts w:ascii="Times New Roman" w:hAnsi="Times New Roman"/>
          <w:sz w:val="20"/>
          <w:szCs w:val="20"/>
        </w:rPr>
        <w:t xml:space="preserve"> to the testers for their participation in this project.</w:t>
      </w:r>
    </w:p>
    <w:p w:rsidR="00B2069E" w:rsidRPr="00D821B5" w:rsidRDefault="006B573A" w:rsidP="006B573A">
      <w:pPr>
        <w:pStyle w:val="ListParagraph"/>
        <w:ind w:left="360" w:firstLine="0"/>
        <w:rPr>
          <w:rFonts w:ascii="Times New Roman" w:hAnsi="Times New Roman"/>
          <w:b/>
          <w:sz w:val="20"/>
          <w:szCs w:val="20"/>
          <w:highlight w:val="yellow"/>
        </w:rPr>
      </w:pPr>
      <w:r w:rsidRPr="00D821B5">
        <w:rPr>
          <w:rFonts w:ascii="Times New Roman" w:hAnsi="Times New Roman"/>
          <w:b/>
          <w:sz w:val="20"/>
          <w:szCs w:val="20"/>
          <w:highlight w:val="yellow"/>
        </w:rPr>
        <w:t xml:space="preserve"> </w:t>
      </w:r>
    </w:p>
    <w:p w:rsidR="00B2069E" w:rsidRPr="00881562" w:rsidRDefault="00B2069E" w:rsidP="0041591C">
      <w:pPr>
        <w:ind w:firstLine="0"/>
        <w:rPr>
          <w:rFonts w:ascii="Times New Roman" w:hAnsi="Times New Roman"/>
          <w:b/>
          <w:sz w:val="20"/>
          <w:szCs w:val="20"/>
        </w:rPr>
      </w:pPr>
      <w:r w:rsidRPr="00881562">
        <w:rPr>
          <w:rFonts w:ascii="Times New Roman" w:hAnsi="Times New Roman"/>
          <w:b/>
          <w:sz w:val="20"/>
          <w:szCs w:val="20"/>
        </w:rPr>
        <w:t>DRUG ADMINISTRATION</w:t>
      </w:r>
    </w:p>
    <w:p w:rsidR="00B2069E" w:rsidRPr="00881562" w:rsidRDefault="00B2069E" w:rsidP="0041591C">
      <w:pPr>
        <w:ind w:firstLine="0"/>
        <w:rPr>
          <w:rFonts w:ascii="Times New Roman" w:hAnsi="Times New Roman"/>
          <w:b/>
          <w:sz w:val="20"/>
          <w:szCs w:val="20"/>
        </w:rPr>
      </w:pPr>
    </w:p>
    <w:p w:rsidR="00881562" w:rsidRPr="008B1A33" w:rsidRDefault="00881562" w:rsidP="008B1A33">
      <w:pPr>
        <w:pStyle w:val="ListParagraph"/>
        <w:ind w:left="0" w:firstLine="0"/>
        <w:rPr>
          <w:rFonts w:ascii="Times New Roman" w:hAnsi="Times New Roman"/>
          <w:sz w:val="20"/>
          <w:szCs w:val="20"/>
        </w:rPr>
      </w:pPr>
      <w:r w:rsidRPr="008B1A33">
        <w:rPr>
          <w:rFonts w:ascii="Times New Roman" w:hAnsi="Times New Roman"/>
          <w:sz w:val="20"/>
          <w:szCs w:val="20"/>
        </w:rPr>
        <w:t>The project does not involve drug administration.</w:t>
      </w:r>
    </w:p>
    <w:p w:rsidR="00881562" w:rsidRDefault="00881562" w:rsidP="006F1831">
      <w:pPr>
        <w:ind w:firstLine="0"/>
        <w:rPr>
          <w:rFonts w:ascii="Times New Roman" w:hAnsi="Times New Roman"/>
          <w:b/>
          <w:sz w:val="20"/>
          <w:szCs w:val="20"/>
          <w:highlight w:val="yellow"/>
        </w:rPr>
      </w:pPr>
    </w:p>
    <w:p w:rsidR="006F1831" w:rsidRPr="00BF59E0" w:rsidRDefault="006E3D87" w:rsidP="006F1831">
      <w:pPr>
        <w:ind w:firstLine="0"/>
        <w:rPr>
          <w:rFonts w:ascii="Times New Roman" w:hAnsi="Times New Roman"/>
          <w:b/>
          <w:sz w:val="20"/>
          <w:szCs w:val="20"/>
        </w:rPr>
      </w:pPr>
      <w:r w:rsidRPr="00BF59E0">
        <w:rPr>
          <w:rFonts w:ascii="Times New Roman" w:hAnsi="Times New Roman"/>
          <w:b/>
          <w:sz w:val="20"/>
          <w:szCs w:val="20"/>
        </w:rPr>
        <w:t xml:space="preserve">INVESTIGATIONAL </w:t>
      </w:r>
      <w:r w:rsidR="00B2069E" w:rsidRPr="00BF59E0">
        <w:rPr>
          <w:rFonts w:ascii="Times New Roman" w:hAnsi="Times New Roman"/>
          <w:b/>
          <w:sz w:val="20"/>
          <w:szCs w:val="20"/>
        </w:rPr>
        <w:t>DEVICES</w:t>
      </w:r>
    </w:p>
    <w:p w:rsidR="006F1831" w:rsidRPr="00BF59E0" w:rsidRDefault="006F1831" w:rsidP="006F1831">
      <w:pPr>
        <w:ind w:firstLine="0"/>
        <w:rPr>
          <w:rFonts w:ascii="Times New Roman" w:hAnsi="Times New Roman"/>
          <w:b/>
          <w:sz w:val="20"/>
          <w:szCs w:val="20"/>
        </w:rPr>
      </w:pPr>
    </w:p>
    <w:p w:rsidR="00B2069E" w:rsidRPr="00D24049" w:rsidRDefault="001623DA" w:rsidP="006F1831">
      <w:pPr>
        <w:pStyle w:val="ListParagraph"/>
        <w:ind w:left="0" w:firstLine="0"/>
        <w:rPr>
          <w:rFonts w:ascii="Times New Roman" w:hAnsi="Times New Roman"/>
          <w:sz w:val="20"/>
          <w:szCs w:val="20"/>
        </w:rPr>
      </w:pPr>
      <w:r w:rsidRPr="00D24049">
        <w:rPr>
          <w:rFonts w:ascii="Times New Roman" w:hAnsi="Times New Roman"/>
          <w:sz w:val="20"/>
          <w:szCs w:val="20"/>
        </w:rPr>
        <w:t>No investigational devices will be used.</w:t>
      </w:r>
    </w:p>
    <w:p w:rsidR="001623DA" w:rsidRPr="00D821B5" w:rsidRDefault="001623DA" w:rsidP="006F1831">
      <w:pPr>
        <w:pStyle w:val="ListParagraph"/>
        <w:ind w:left="0" w:firstLine="0"/>
        <w:rPr>
          <w:rFonts w:ascii="Times New Roman" w:hAnsi="Times New Roman"/>
          <w:sz w:val="20"/>
          <w:szCs w:val="20"/>
          <w:highlight w:val="yellow"/>
        </w:rPr>
      </w:pPr>
    </w:p>
    <w:p w:rsidR="00B2069E" w:rsidRPr="003C2AA1" w:rsidRDefault="00B2069E" w:rsidP="0041591C">
      <w:pPr>
        <w:ind w:firstLine="0"/>
        <w:rPr>
          <w:rFonts w:ascii="Times New Roman" w:hAnsi="Times New Roman"/>
          <w:b/>
          <w:sz w:val="20"/>
          <w:szCs w:val="20"/>
        </w:rPr>
      </w:pPr>
      <w:r w:rsidRPr="003C2AA1">
        <w:rPr>
          <w:rFonts w:ascii="Times New Roman" w:hAnsi="Times New Roman"/>
          <w:b/>
          <w:sz w:val="20"/>
          <w:szCs w:val="20"/>
        </w:rPr>
        <w:t>MULTI-SITE STUDIES</w:t>
      </w:r>
    </w:p>
    <w:p w:rsidR="00B2069E" w:rsidRPr="003C2AA1" w:rsidRDefault="00B2069E" w:rsidP="0041591C">
      <w:pPr>
        <w:ind w:firstLine="0"/>
        <w:rPr>
          <w:rFonts w:ascii="Times New Roman" w:hAnsi="Times New Roman"/>
          <w:b/>
          <w:sz w:val="20"/>
          <w:szCs w:val="20"/>
        </w:rPr>
      </w:pPr>
    </w:p>
    <w:p w:rsidR="003C2AA1" w:rsidRPr="00D24049" w:rsidRDefault="00BF59E0" w:rsidP="00D24049">
      <w:pPr>
        <w:pStyle w:val="ListParagraph"/>
        <w:ind w:left="0" w:firstLine="0"/>
        <w:rPr>
          <w:rFonts w:ascii="Times New Roman" w:hAnsi="Times New Roman"/>
          <w:sz w:val="20"/>
          <w:szCs w:val="20"/>
        </w:rPr>
      </w:pPr>
      <w:r w:rsidRPr="00D24049">
        <w:rPr>
          <w:rFonts w:ascii="Times New Roman" w:hAnsi="Times New Roman"/>
          <w:sz w:val="20"/>
          <w:szCs w:val="20"/>
        </w:rPr>
        <w:t>Testing will only be conducted in one location,</w:t>
      </w:r>
      <w:r w:rsidR="003C2AA1" w:rsidRPr="00D24049">
        <w:rPr>
          <w:rFonts w:ascii="Times New Roman" w:hAnsi="Times New Roman"/>
          <w:sz w:val="20"/>
          <w:szCs w:val="20"/>
        </w:rPr>
        <w:t xml:space="preserve"> the Capstone lab in the Department Electrical, Computer, and Energy Engineering on the CU Boulder campus.</w:t>
      </w:r>
    </w:p>
    <w:p w:rsidR="00B2069E" w:rsidRPr="00D821B5" w:rsidRDefault="00B2069E" w:rsidP="0041591C">
      <w:pPr>
        <w:ind w:firstLine="0"/>
        <w:rPr>
          <w:rFonts w:ascii="Times New Roman" w:hAnsi="Times New Roman"/>
          <w:b/>
          <w:sz w:val="20"/>
          <w:szCs w:val="20"/>
          <w:highlight w:val="yellow"/>
        </w:rPr>
      </w:pPr>
    </w:p>
    <w:p w:rsidR="00B2069E" w:rsidRPr="00D24319" w:rsidRDefault="00B2069E" w:rsidP="0041591C">
      <w:pPr>
        <w:ind w:firstLine="0"/>
        <w:rPr>
          <w:rFonts w:ascii="Times New Roman" w:hAnsi="Times New Roman"/>
          <w:b/>
          <w:sz w:val="20"/>
          <w:szCs w:val="20"/>
        </w:rPr>
      </w:pPr>
      <w:r w:rsidRPr="00D24319">
        <w:rPr>
          <w:rFonts w:ascii="Times New Roman" w:hAnsi="Times New Roman"/>
          <w:b/>
          <w:sz w:val="20"/>
          <w:szCs w:val="20"/>
        </w:rPr>
        <w:t>SHARING OF RESULTS WITH PARTICIPANTS</w:t>
      </w:r>
    </w:p>
    <w:p w:rsidR="00B2069E" w:rsidRPr="00D24319" w:rsidRDefault="00B2069E" w:rsidP="0041591C">
      <w:pPr>
        <w:ind w:firstLine="0"/>
        <w:rPr>
          <w:rFonts w:ascii="Times New Roman" w:hAnsi="Times New Roman"/>
          <w:b/>
          <w:sz w:val="20"/>
          <w:szCs w:val="20"/>
        </w:rPr>
      </w:pPr>
    </w:p>
    <w:p w:rsidR="005B0F55" w:rsidRPr="00D24049" w:rsidRDefault="00BC602C" w:rsidP="00D24049">
      <w:pPr>
        <w:pStyle w:val="ListParagraph"/>
        <w:ind w:left="0" w:firstLine="0"/>
        <w:rPr>
          <w:rFonts w:ascii="Times New Roman" w:hAnsi="Times New Roman"/>
          <w:sz w:val="20"/>
          <w:szCs w:val="20"/>
        </w:rPr>
      </w:pPr>
      <w:r w:rsidRPr="00D24049">
        <w:rPr>
          <w:rFonts w:ascii="Times New Roman" w:hAnsi="Times New Roman"/>
          <w:sz w:val="20"/>
          <w:szCs w:val="20"/>
        </w:rPr>
        <w:t>Participants will be evaluating the collected data immediately. Each participant will have full access to all data collected.</w:t>
      </w:r>
    </w:p>
    <w:p w:rsidR="00E35CFC" w:rsidRDefault="00E35CFC"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62524D" w:rsidRDefault="0062524D" w:rsidP="00C64FB7">
      <w:pPr>
        <w:pStyle w:val="ListParagraph"/>
        <w:ind w:left="0" w:firstLine="0"/>
        <w:rPr>
          <w:rFonts w:ascii="Times New Roman" w:hAnsi="Times New Roman"/>
          <w:i/>
          <w:sz w:val="20"/>
          <w:szCs w:val="20"/>
          <w:highlight w:val="yellow"/>
        </w:rPr>
      </w:pPr>
    </w:p>
    <w:p w:rsidR="009A5036" w:rsidRPr="0062524D" w:rsidRDefault="009F3E5F" w:rsidP="00D84096">
      <w:pPr>
        <w:ind w:firstLine="0"/>
        <w:rPr>
          <w:rFonts w:ascii="Times New Roman" w:hAnsi="Times New Roman"/>
          <w:b/>
          <w:sz w:val="20"/>
          <w:szCs w:val="20"/>
        </w:rPr>
      </w:pPr>
      <w:bookmarkStart w:id="0" w:name="_GoBack"/>
      <w:bookmarkEnd w:id="0"/>
      <w:r w:rsidRPr="009F3E5F">
        <w:rPr>
          <w:rFonts w:ascii="Times New Roman" w:hAnsi="Times New Roman"/>
          <w:b/>
          <w:sz w:val="20"/>
          <w:szCs w:val="20"/>
        </w:rPr>
        <w:t>R</w:t>
      </w:r>
      <w:r w:rsidR="0062524D">
        <w:rPr>
          <w:rFonts w:ascii="Times New Roman" w:hAnsi="Times New Roman"/>
          <w:b/>
          <w:sz w:val="20"/>
          <w:szCs w:val="20"/>
        </w:rPr>
        <w:t>EFER</w:t>
      </w:r>
      <w:r w:rsidR="00D318D8">
        <w:rPr>
          <w:rFonts w:ascii="Times New Roman" w:hAnsi="Times New Roman"/>
          <w:b/>
          <w:sz w:val="20"/>
          <w:szCs w:val="20"/>
        </w:rPr>
        <w:t>ENCES</w:t>
      </w:r>
    </w:p>
    <w:p w:rsidR="009A5036" w:rsidRDefault="009A5036" w:rsidP="005B0F55">
      <w:pPr>
        <w:pStyle w:val="ListParagraph"/>
        <w:rPr>
          <w:rFonts w:ascii="Times New Roman" w:hAnsi="Times New Roman"/>
          <w:i/>
          <w:sz w:val="20"/>
          <w:szCs w:val="20"/>
          <w:highlight w:val="yellow"/>
        </w:rPr>
      </w:pPr>
    </w:p>
    <w:p w:rsidR="005B0F55" w:rsidRPr="00351364" w:rsidRDefault="00FF3319" w:rsidP="00351364">
      <w:pPr>
        <w:autoSpaceDE w:val="0"/>
        <w:autoSpaceDN w:val="0"/>
        <w:adjustRightInd w:val="0"/>
        <w:ind w:left="720" w:hanging="720"/>
        <w:rPr>
          <w:rFonts w:ascii="Times New Roman" w:eastAsia="Calibri" w:hAnsi="Times New Roman"/>
          <w:b/>
          <w:sz w:val="20"/>
          <w:szCs w:val="20"/>
          <w:lang w:bidi="ar-SA"/>
        </w:rPr>
      </w:pPr>
      <w:r w:rsidRPr="00351364">
        <w:rPr>
          <w:rFonts w:ascii="Times New Roman" w:eastAsia="Calibri" w:hAnsi="Times New Roman"/>
          <w:b/>
          <w:sz w:val="20"/>
          <w:szCs w:val="20"/>
          <w:lang w:bidi="ar-SA"/>
        </w:rPr>
        <w:t xml:space="preserve">[1] </w:t>
      </w:r>
      <w:r w:rsidR="002C55D7" w:rsidRPr="00351364">
        <w:rPr>
          <w:rFonts w:ascii="Times New Roman" w:eastAsia="Calibri" w:hAnsi="Times New Roman"/>
          <w:b/>
          <w:sz w:val="20"/>
          <w:szCs w:val="20"/>
          <w:lang w:bidi="ar-SA"/>
        </w:rPr>
        <w:tab/>
      </w:r>
      <w:r w:rsidR="005B0F55" w:rsidRPr="00351364">
        <w:rPr>
          <w:rFonts w:ascii="Times New Roman" w:eastAsia="Calibri" w:hAnsi="Times New Roman"/>
          <w:sz w:val="20"/>
          <w:szCs w:val="20"/>
          <w:lang w:bidi="ar-SA"/>
        </w:rPr>
        <w:t>International Commission on Non-Ionizing Radiation Protection (ICNIRP), “Guidelines on Limits of Exposure to Broad-Band Incoherent Optical Radiation (0.38 to 3</w:t>
      </w:r>
      <w:r w:rsidR="005B0F55" w:rsidRPr="00351364">
        <w:rPr>
          <w:rFonts w:ascii="Times New Roman" w:eastAsia="Calibri" w:hAnsi="Times New Roman"/>
          <w:i/>
          <w:iCs/>
          <w:sz w:val="20"/>
          <w:szCs w:val="20"/>
          <w:lang w:bidi="ar-SA"/>
        </w:rPr>
        <w:t>μ</w:t>
      </w:r>
      <w:r w:rsidR="005B0F55" w:rsidRPr="00351364">
        <w:rPr>
          <w:rFonts w:ascii="Times New Roman" w:eastAsia="Calibri" w:hAnsi="Times New Roman"/>
          <w:sz w:val="20"/>
          <w:szCs w:val="20"/>
          <w:lang w:bidi="ar-SA"/>
        </w:rPr>
        <w:t xml:space="preserve">m),” </w:t>
      </w:r>
      <w:r w:rsidR="005B0F55" w:rsidRPr="00351364">
        <w:rPr>
          <w:rFonts w:ascii="Times New Roman" w:eastAsia="Calibri" w:hAnsi="Times New Roman"/>
          <w:i/>
          <w:iCs/>
          <w:sz w:val="20"/>
          <w:szCs w:val="20"/>
          <w:lang w:bidi="ar-SA"/>
        </w:rPr>
        <w:t xml:space="preserve">Health Physics </w:t>
      </w:r>
      <w:r w:rsidR="005B0F55" w:rsidRPr="00351364">
        <w:rPr>
          <w:rFonts w:ascii="Times New Roman" w:eastAsia="Calibri" w:hAnsi="Times New Roman"/>
          <w:sz w:val="20"/>
          <w:szCs w:val="20"/>
          <w:lang w:bidi="ar-SA"/>
        </w:rPr>
        <w:t>73(3), 539–554 (1997).</w:t>
      </w:r>
    </w:p>
    <w:p w:rsidR="005B0F55" w:rsidRPr="00351364" w:rsidRDefault="00FF3319" w:rsidP="002C55D7">
      <w:pPr>
        <w:autoSpaceDE w:val="0"/>
        <w:autoSpaceDN w:val="0"/>
        <w:adjustRightInd w:val="0"/>
        <w:ind w:left="720" w:hanging="720"/>
        <w:rPr>
          <w:rFonts w:ascii="Times New Roman" w:eastAsia="Calibri" w:hAnsi="Times New Roman"/>
          <w:sz w:val="20"/>
          <w:szCs w:val="20"/>
          <w:lang w:bidi="ar-SA"/>
        </w:rPr>
      </w:pPr>
      <w:r w:rsidRPr="00351364">
        <w:rPr>
          <w:rFonts w:ascii="Times New Roman" w:eastAsia="Calibri" w:hAnsi="Times New Roman"/>
          <w:b/>
          <w:sz w:val="20"/>
          <w:szCs w:val="20"/>
          <w:lang w:bidi="ar-SA"/>
        </w:rPr>
        <w:t xml:space="preserve">[2] </w:t>
      </w:r>
      <w:r w:rsidR="002C55D7" w:rsidRPr="00351364">
        <w:rPr>
          <w:rFonts w:ascii="Times New Roman" w:eastAsia="Calibri" w:hAnsi="Times New Roman"/>
          <w:b/>
          <w:sz w:val="20"/>
          <w:szCs w:val="20"/>
          <w:lang w:bidi="ar-SA"/>
        </w:rPr>
        <w:tab/>
      </w:r>
      <w:r w:rsidR="005B0F55" w:rsidRPr="00351364">
        <w:rPr>
          <w:rFonts w:ascii="Times New Roman" w:eastAsia="Calibri" w:hAnsi="Times New Roman"/>
          <w:sz w:val="20"/>
          <w:szCs w:val="20"/>
          <w:lang w:bidi="ar-SA"/>
        </w:rPr>
        <w:t xml:space="preserve">International Commission on Non-Ionizing Radiation Protection (ICNIRP), “Light-Emitting Diodes (LEDS) and Laser Diodes: Implications for Hazard Assessment,” </w:t>
      </w:r>
      <w:r w:rsidR="005B0F55" w:rsidRPr="00351364">
        <w:rPr>
          <w:rFonts w:ascii="Times New Roman" w:eastAsia="Calibri" w:hAnsi="Times New Roman"/>
          <w:i/>
          <w:iCs/>
          <w:sz w:val="20"/>
          <w:szCs w:val="20"/>
          <w:lang w:bidi="ar-SA"/>
        </w:rPr>
        <w:t xml:space="preserve">Health Physics </w:t>
      </w:r>
      <w:r w:rsidR="005B0F55" w:rsidRPr="00351364">
        <w:rPr>
          <w:rFonts w:ascii="Times New Roman" w:eastAsia="Calibri" w:hAnsi="Times New Roman"/>
          <w:sz w:val="20"/>
          <w:szCs w:val="20"/>
          <w:lang w:bidi="ar-SA"/>
        </w:rPr>
        <w:t>77(2), 744–752 (2000).</w:t>
      </w:r>
    </w:p>
    <w:p w:rsidR="00CC437D" w:rsidRPr="000F3C14" w:rsidRDefault="003829B7" w:rsidP="003829B7">
      <w:pPr>
        <w:autoSpaceDE w:val="0"/>
        <w:autoSpaceDN w:val="0"/>
        <w:adjustRightInd w:val="0"/>
        <w:ind w:left="720" w:hanging="720"/>
        <w:rPr>
          <w:rFonts w:ascii="Times New Roman" w:eastAsia="Calibri" w:hAnsi="Times New Roman"/>
          <w:sz w:val="20"/>
          <w:szCs w:val="20"/>
          <w:lang w:bidi="ar-SA"/>
        </w:rPr>
      </w:pPr>
      <w:r w:rsidRPr="00351364">
        <w:rPr>
          <w:rFonts w:ascii="Times New Roman" w:eastAsia="Calibri" w:hAnsi="Times New Roman"/>
          <w:b/>
          <w:sz w:val="20"/>
          <w:szCs w:val="20"/>
          <w:lang w:bidi="ar-SA"/>
        </w:rPr>
        <w:t>[3]</w:t>
      </w:r>
      <w:r w:rsidRPr="00351364">
        <w:rPr>
          <w:rFonts w:ascii="Times New Roman" w:eastAsia="Calibri" w:hAnsi="Times New Roman"/>
          <w:sz w:val="20"/>
          <w:szCs w:val="20"/>
          <w:lang w:bidi="ar-SA"/>
        </w:rPr>
        <w:tab/>
      </w:r>
      <w:proofErr w:type="spellStart"/>
      <w:r w:rsidR="00CC437D" w:rsidRPr="00351364">
        <w:rPr>
          <w:rFonts w:ascii="Times New Roman" w:eastAsia="Calibri" w:hAnsi="Times New Roman"/>
          <w:sz w:val="20"/>
          <w:szCs w:val="20"/>
          <w:lang w:bidi="ar-SA"/>
        </w:rPr>
        <w:t>Sliney</w:t>
      </w:r>
      <w:proofErr w:type="spellEnd"/>
      <w:r w:rsidR="00CC437D" w:rsidRPr="00351364">
        <w:rPr>
          <w:rFonts w:ascii="Times New Roman" w:eastAsia="Calibri" w:hAnsi="Times New Roman"/>
          <w:sz w:val="20"/>
          <w:szCs w:val="20"/>
          <w:lang w:bidi="ar-SA"/>
        </w:rPr>
        <w:t>, D. H. (2007). Radiometric quantities and units used in photobiology and photochemistry:</w:t>
      </w:r>
      <w:r w:rsidR="00E63DEF" w:rsidRPr="00351364">
        <w:rPr>
          <w:rFonts w:ascii="Times New Roman" w:eastAsia="Calibri" w:hAnsi="Times New Roman"/>
          <w:sz w:val="20"/>
          <w:szCs w:val="20"/>
          <w:lang w:bidi="ar-SA"/>
        </w:rPr>
        <w:t xml:space="preserve"> </w:t>
      </w:r>
      <w:r w:rsidR="00CC437D" w:rsidRPr="00351364">
        <w:rPr>
          <w:rFonts w:ascii="Times New Roman" w:eastAsia="Calibri" w:hAnsi="Times New Roman"/>
          <w:sz w:val="20"/>
          <w:szCs w:val="20"/>
          <w:lang w:bidi="ar-SA"/>
        </w:rPr>
        <w:t xml:space="preserve">recommendations of the Commission </w:t>
      </w:r>
      <w:proofErr w:type="spellStart"/>
      <w:r w:rsidR="00CC437D" w:rsidRPr="00351364">
        <w:rPr>
          <w:rFonts w:ascii="Times New Roman" w:eastAsia="Calibri" w:hAnsi="Times New Roman"/>
          <w:sz w:val="20"/>
          <w:szCs w:val="20"/>
          <w:lang w:bidi="ar-SA"/>
        </w:rPr>
        <w:t>Internationale</w:t>
      </w:r>
      <w:proofErr w:type="spellEnd"/>
      <w:r w:rsidR="00CC437D" w:rsidRPr="00351364">
        <w:rPr>
          <w:rFonts w:ascii="Times New Roman" w:eastAsia="Calibri" w:hAnsi="Times New Roman"/>
          <w:sz w:val="20"/>
          <w:szCs w:val="20"/>
          <w:lang w:bidi="ar-SA"/>
        </w:rPr>
        <w:t xml:space="preserve"> de </w:t>
      </w:r>
      <w:proofErr w:type="spellStart"/>
      <w:r w:rsidR="00CC437D" w:rsidRPr="00351364">
        <w:rPr>
          <w:rFonts w:ascii="Times New Roman" w:eastAsia="Calibri" w:hAnsi="Times New Roman"/>
          <w:sz w:val="20"/>
          <w:szCs w:val="20"/>
          <w:lang w:bidi="ar-SA"/>
        </w:rPr>
        <w:t>l'Eclairage</w:t>
      </w:r>
      <w:proofErr w:type="spellEnd"/>
      <w:r w:rsidR="00CC437D" w:rsidRPr="00351364">
        <w:rPr>
          <w:rFonts w:ascii="Times New Roman" w:eastAsia="Calibri" w:hAnsi="Times New Roman"/>
          <w:sz w:val="20"/>
          <w:szCs w:val="20"/>
          <w:lang w:bidi="ar-SA"/>
        </w:rPr>
        <w:t xml:space="preserve"> </w:t>
      </w:r>
      <w:r w:rsidR="00CC437D" w:rsidRPr="000F3C14">
        <w:rPr>
          <w:rFonts w:ascii="Times New Roman" w:eastAsia="Calibri" w:hAnsi="Times New Roman"/>
          <w:iCs/>
          <w:sz w:val="20"/>
          <w:szCs w:val="20"/>
          <w:lang w:bidi="ar-SA"/>
        </w:rPr>
        <w:t>and</w:t>
      </w:r>
      <w:r w:rsidR="00E63DEF" w:rsidRPr="000F3C14">
        <w:rPr>
          <w:rFonts w:ascii="Times New Roman" w:eastAsia="Calibri" w:hAnsi="Times New Roman"/>
          <w:sz w:val="20"/>
          <w:szCs w:val="20"/>
          <w:lang w:bidi="ar-SA"/>
        </w:rPr>
        <w:t xml:space="preserve"> </w:t>
      </w:r>
      <w:r w:rsidR="00CC437D" w:rsidRPr="000F3C14">
        <w:rPr>
          <w:rFonts w:ascii="Times New Roman" w:eastAsia="Calibri" w:hAnsi="Times New Roman"/>
          <w:iCs/>
          <w:sz w:val="20"/>
          <w:szCs w:val="20"/>
          <w:lang w:bidi="ar-SA"/>
        </w:rPr>
        <w:t>Photobiology, 83</w:t>
      </w:r>
      <w:r w:rsidR="00CC437D" w:rsidRPr="000F3C14">
        <w:rPr>
          <w:rFonts w:ascii="Times New Roman" w:eastAsia="Calibri" w:hAnsi="Times New Roman"/>
          <w:sz w:val="20"/>
          <w:szCs w:val="20"/>
          <w:lang w:bidi="ar-SA"/>
        </w:rPr>
        <w:t>, 8.</w:t>
      </w:r>
    </w:p>
    <w:p w:rsidR="00CC437D" w:rsidRPr="00351364" w:rsidRDefault="003829B7" w:rsidP="003829B7">
      <w:pPr>
        <w:autoSpaceDE w:val="0"/>
        <w:autoSpaceDN w:val="0"/>
        <w:adjustRightInd w:val="0"/>
        <w:ind w:left="720" w:hanging="720"/>
        <w:rPr>
          <w:rFonts w:ascii="Times New Roman" w:eastAsia="Calibri" w:hAnsi="Times New Roman"/>
          <w:i/>
          <w:iCs/>
          <w:sz w:val="20"/>
          <w:szCs w:val="20"/>
          <w:lang w:bidi="ar-SA"/>
        </w:rPr>
      </w:pPr>
      <w:r w:rsidRPr="000F3C14">
        <w:rPr>
          <w:rFonts w:ascii="Times New Roman" w:eastAsia="Calibri" w:hAnsi="Times New Roman"/>
          <w:b/>
          <w:sz w:val="20"/>
          <w:szCs w:val="20"/>
          <w:lang w:bidi="ar-SA"/>
        </w:rPr>
        <w:t>[4]</w:t>
      </w:r>
      <w:r w:rsidRPr="000F3C14">
        <w:rPr>
          <w:rFonts w:ascii="Times New Roman" w:eastAsia="Calibri" w:hAnsi="Times New Roman"/>
          <w:sz w:val="20"/>
          <w:szCs w:val="20"/>
          <w:lang w:bidi="ar-SA"/>
        </w:rPr>
        <w:tab/>
      </w:r>
      <w:proofErr w:type="spellStart"/>
      <w:r w:rsidR="00CC437D" w:rsidRPr="000F3C14">
        <w:rPr>
          <w:rFonts w:ascii="Times New Roman" w:eastAsia="Calibri" w:hAnsi="Times New Roman"/>
          <w:sz w:val="20"/>
          <w:szCs w:val="20"/>
          <w:lang w:bidi="ar-SA"/>
        </w:rPr>
        <w:t>Sliney</w:t>
      </w:r>
      <w:proofErr w:type="spellEnd"/>
      <w:r w:rsidR="00CC437D" w:rsidRPr="000F3C14">
        <w:rPr>
          <w:rFonts w:ascii="Times New Roman" w:eastAsia="Calibri" w:hAnsi="Times New Roman"/>
          <w:sz w:val="20"/>
          <w:szCs w:val="20"/>
          <w:lang w:bidi="ar-SA"/>
        </w:rPr>
        <w:t xml:space="preserve">, D. H. M. W. (Ed.). (1980). </w:t>
      </w:r>
      <w:r w:rsidR="00CC437D" w:rsidRPr="000F3C14">
        <w:rPr>
          <w:rFonts w:ascii="Times New Roman" w:eastAsia="Calibri" w:hAnsi="Times New Roman"/>
          <w:iCs/>
          <w:sz w:val="20"/>
          <w:szCs w:val="20"/>
          <w:lang w:bidi="ar-SA"/>
        </w:rPr>
        <w:t>Safety with l</w:t>
      </w:r>
      <w:r w:rsidR="000F3C14">
        <w:rPr>
          <w:rFonts w:ascii="Times New Roman" w:eastAsia="Calibri" w:hAnsi="Times New Roman"/>
          <w:iCs/>
          <w:sz w:val="20"/>
          <w:szCs w:val="20"/>
          <w:lang w:bidi="ar-SA"/>
        </w:rPr>
        <w:t>asers and other optical sources</w:t>
      </w:r>
      <w:r w:rsidR="00CC437D" w:rsidRPr="000F3C14">
        <w:rPr>
          <w:rFonts w:ascii="Times New Roman" w:eastAsia="Calibri" w:hAnsi="Times New Roman"/>
          <w:iCs/>
          <w:sz w:val="20"/>
          <w:szCs w:val="20"/>
          <w:lang w:bidi="ar-SA"/>
        </w:rPr>
        <w:t>: a comprehensive</w:t>
      </w:r>
      <w:r w:rsidRPr="000F3C14">
        <w:rPr>
          <w:rFonts w:ascii="Times New Roman" w:eastAsia="Calibri" w:hAnsi="Times New Roman"/>
          <w:iCs/>
          <w:sz w:val="20"/>
          <w:szCs w:val="20"/>
          <w:lang w:bidi="ar-SA"/>
        </w:rPr>
        <w:t xml:space="preserve"> </w:t>
      </w:r>
      <w:r w:rsidR="00CC437D" w:rsidRPr="000F3C14">
        <w:rPr>
          <w:rFonts w:ascii="Times New Roman" w:eastAsia="Calibri" w:hAnsi="Times New Roman"/>
          <w:iCs/>
          <w:sz w:val="20"/>
          <w:szCs w:val="20"/>
          <w:lang w:bidi="ar-SA"/>
        </w:rPr>
        <w:t>handbook</w:t>
      </w:r>
      <w:r w:rsidR="00CC437D" w:rsidRPr="00351364">
        <w:rPr>
          <w:rFonts w:ascii="Times New Roman" w:eastAsia="Calibri" w:hAnsi="Times New Roman"/>
          <w:i/>
          <w:iCs/>
          <w:sz w:val="20"/>
          <w:szCs w:val="20"/>
          <w:lang w:bidi="ar-SA"/>
        </w:rPr>
        <w:t xml:space="preserve"> </w:t>
      </w:r>
      <w:r w:rsidR="00CC437D" w:rsidRPr="00351364">
        <w:rPr>
          <w:rFonts w:ascii="Times New Roman" w:eastAsia="Calibri" w:hAnsi="Times New Roman"/>
          <w:sz w:val="20"/>
          <w:szCs w:val="20"/>
          <w:lang w:bidi="ar-SA"/>
        </w:rPr>
        <w:t xml:space="preserve">(1 </w:t>
      </w:r>
      <w:proofErr w:type="gramStart"/>
      <w:r w:rsidR="00CC437D" w:rsidRPr="00351364">
        <w:rPr>
          <w:rFonts w:ascii="Times New Roman" w:eastAsia="Calibri" w:hAnsi="Times New Roman"/>
          <w:sz w:val="20"/>
          <w:szCs w:val="20"/>
          <w:lang w:bidi="ar-SA"/>
        </w:rPr>
        <w:t>ed</w:t>
      </w:r>
      <w:proofErr w:type="gramEnd"/>
      <w:r w:rsidR="00CC437D" w:rsidRPr="00351364">
        <w:rPr>
          <w:rFonts w:ascii="Times New Roman" w:eastAsia="Calibri" w:hAnsi="Times New Roman"/>
          <w:sz w:val="20"/>
          <w:szCs w:val="20"/>
          <w:lang w:bidi="ar-SA"/>
        </w:rPr>
        <w:t>.). New York: Plenum Press.</w:t>
      </w:r>
    </w:p>
    <w:p w:rsidR="00232B28" w:rsidRPr="00351364" w:rsidRDefault="003829B7" w:rsidP="00F956B0">
      <w:pPr>
        <w:ind w:left="720" w:hanging="720"/>
        <w:rPr>
          <w:rFonts w:ascii="Times New Roman" w:hAnsi="Times New Roman"/>
          <w:sz w:val="20"/>
          <w:szCs w:val="20"/>
        </w:rPr>
      </w:pPr>
      <w:r w:rsidRPr="00351364">
        <w:rPr>
          <w:rStyle w:val="HTMLTypewriter"/>
          <w:rFonts w:ascii="Times New Roman" w:hAnsi="Times New Roman" w:cs="Times New Roman"/>
          <w:b/>
        </w:rPr>
        <w:t>[5]</w:t>
      </w:r>
      <w:r w:rsidRPr="00351364">
        <w:rPr>
          <w:rStyle w:val="HTMLTypewriter"/>
          <w:rFonts w:ascii="Times New Roman" w:hAnsi="Times New Roman" w:cs="Times New Roman"/>
          <w:b/>
        </w:rPr>
        <w:tab/>
      </w:r>
      <w:proofErr w:type="spellStart"/>
      <w:r w:rsidR="00CC437D" w:rsidRPr="00351364">
        <w:rPr>
          <w:rStyle w:val="HTMLTypewriter"/>
          <w:rFonts w:ascii="Times New Roman" w:hAnsi="Times New Roman" w:cs="Times New Roman"/>
        </w:rPr>
        <w:t>Mulvey</w:t>
      </w:r>
      <w:proofErr w:type="spellEnd"/>
      <w:r w:rsidR="00CC437D" w:rsidRPr="00351364">
        <w:rPr>
          <w:rStyle w:val="HTMLTypewriter"/>
          <w:rFonts w:ascii="Times New Roman" w:hAnsi="Times New Roman" w:cs="Times New Roman"/>
        </w:rPr>
        <w:t xml:space="preserve">, F., Villanueva, A., </w:t>
      </w:r>
      <w:proofErr w:type="spellStart"/>
      <w:r w:rsidR="00CC437D" w:rsidRPr="00351364">
        <w:rPr>
          <w:rStyle w:val="HTMLTypewriter"/>
          <w:rFonts w:ascii="Times New Roman" w:hAnsi="Times New Roman" w:cs="Times New Roman"/>
        </w:rPr>
        <w:t>Sliney</w:t>
      </w:r>
      <w:proofErr w:type="spellEnd"/>
      <w:r w:rsidR="00CC437D" w:rsidRPr="00351364">
        <w:rPr>
          <w:rStyle w:val="HTMLTypewriter"/>
          <w:rFonts w:ascii="Times New Roman" w:hAnsi="Times New Roman" w:cs="Times New Roman"/>
        </w:rPr>
        <w:t xml:space="preserve">, D., Lange, R., </w:t>
      </w:r>
      <w:proofErr w:type="spellStart"/>
      <w:r w:rsidR="00CC437D" w:rsidRPr="00351364">
        <w:rPr>
          <w:rStyle w:val="HTMLTypewriter"/>
          <w:rFonts w:ascii="Times New Roman" w:hAnsi="Times New Roman" w:cs="Times New Roman"/>
        </w:rPr>
        <w:t>Cotmore</w:t>
      </w:r>
      <w:proofErr w:type="spellEnd"/>
      <w:r w:rsidR="00CC437D" w:rsidRPr="00351364">
        <w:rPr>
          <w:rStyle w:val="HTMLTypewriter"/>
          <w:rFonts w:ascii="Times New Roman" w:hAnsi="Times New Roman" w:cs="Times New Roman"/>
        </w:rPr>
        <w:t xml:space="preserve">, S., </w:t>
      </w:r>
      <w:proofErr w:type="spellStart"/>
      <w:r w:rsidR="00CC437D" w:rsidRPr="00351364">
        <w:rPr>
          <w:rStyle w:val="HTMLTypewriter"/>
          <w:rFonts w:ascii="Times New Roman" w:hAnsi="Times New Roman" w:cs="Times New Roman"/>
        </w:rPr>
        <w:t>Donegan</w:t>
      </w:r>
      <w:proofErr w:type="spellEnd"/>
      <w:r w:rsidR="00CC437D" w:rsidRPr="00351364">
        <w:rPr>
          <w:rStyle w:val="HTMLTypewriter"/>
          <w:rFonts w:ascii="Times New Roman" w:hAnsi="Times New Roman" w:cs="Times New Roman"/>
        </w:rPr>
        <w:t xml:space="preserve">, M. (2008) D5.4 Exploration of safety issues in </w:t>
      </w:r>
      <w:proofErr w:type="spellStart"/>
      <w:r w:rsidR="00CC437D" w:rsidRPr="00351364">
        <w:rPr>
          <w:rStyle w:val="HTMLTypewriter"/>
          <w:rFonts w:ascii="Times New Roman" w:hAnsi="Times New Roman" w:cs="Times New Roman"/>
        </w:rPr>
        <w:t>Eyetracking</w:t>
      </w:r>
      <w:proofErr w:type="spellEnd"/>
      <w:r w:rsidR="00CC437D" w:rsidRPr="00351364">
        <w:rPr>
          <w:rStyle w:val="HTMLTypewriter"/>
          <w:rFonts w:ascii="Times New Roman" w:hAnsi="Times New Roman" w:cs="Times New Roman"/>
        </w:rPr>
        <w:t xml:space="preserve"> Communication by Gaze Interaction (COGAIN), IST-2003-511598: Deliverable 5.4. Available at </w:t>
      </w:r>
      <w:hyperlink r:id="rId8" w:history="1">
        <w:r w:rsidR="00232B28" w:rsidRPr="00F956B0">
          <w:rPr>
            <w:rStyle w:val="Hyperlink"/>
            <w:rFonts w:ascii="Times New Roman" w:hAnsi="Times New Roman"/>
            <w:color w:val="auto"/>
            <w:sz w:val="20"/>
            <w:szCs w:val="20"/>
            <w:u w:val="none"/>
          </w:rPr>
          <w:t>http://www.cogain.org/results/reports/COGAIN-D5.4.pdf</w:t>
        </w:r>
      </w:hyperlink>
    </w:p>
    <w:sectPr w:rsidR="00232B28" w:rsidRPr="00351364" w:rsidSect="00C12C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AFA" w:rsidRDefault="00205AFA">
      <w:r>
        <w:separator/>
      </w:r>
    </w:p>
  </w:endnote>
  <w:endnote w:type="continuationSeparator" w:id="0">
    <w:p w:rsidR="00205AFA" w:rsidRDefault="0020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BA6" w:rsidRPr="00592EB9" w:rsidRDefault="00211BA6">
    <w:pPr>
      <w:pStyle w:val="Footer"/>
      <w:jc w:val="right"/>
      <w:rPr>
        <w:rFonts w:ascii="Times New Roman" w:hAnsi="Times New Roman"/>
        <w:sz w:val="18"/>
        <w:szCs w:val="18"/>
      </w:rPr>
    </w:pPr>
    <w:r w:rsidRPr="00592EB9">
      <w:rPr>
        <w:rFonts w:ascii="Times New Roman" w:hAnsi="Times New Roman"/>
        <w:sz w:val="18"/>
        <w:szCs w:val="18"/>
      </w:rPr>
      <w:t xml:space="preserve">Page </w:t>
    </w:r>
    <w:r w:rsidRPr="00592EB9">
      <w:rPr>
        <w:rFonts w:ascii="Times New Roman" w:hAnsi="Times New Roman"/>
        <w:b/>
        <w:sz w:val="18"/>
        <w:szCs w:val="18"/>
      </w:rPr>
      <w:fldChar w:fldCharType="begin"/>
    </w:r>
    <w:r w:rsidRPr="00592EB9">
      <w:rPr>
        <w:rFonts w:ascii="Times New Roman" w:hAnsi="Times New Roman"/>
        <w:b/>
        <w:sz w:val="18"/>
        <w:szCs w:val="18"/>
      </w:rPr>
      <w:instrText xml:space="preserve"> PAGE </w:instrText>
    </w:r>
    <w:r w:rsidRPr="00592EB9">
      <w:rPr>
        <w:rFonts w:ascii="Times New Roman" w:hAnsi="Times New Roman"/>
        <w:b/>
        <w:sz w:val="18"/>
        <w:szCs w:val="18"/>
      </w:rPr>
      <w:fldChar w:fldCharType="separate"/>
    </w:r>
    <w:r w:rsidR="009B77CB">
      <w:rPr>
        <w:rFonts w:ascii="Times New Roman" w:hAnsi="Times New Roman"/>
        <w:b/>
        <w:noProof/>
        <w:sz w:val="18"/>
        <w:szCs w:val="18"/>
      </w:rPr>
      <w:t>4</w:t>
    </w:r>
    <w:r w:rsidRPr="00592EB9">
      <w:rPr>
        <w:rFonts w:ascii="Times New Roman" w:hAnsi="Times New Roman"/>
        <w:b/>
        <w:sz w:val="18"/>
        <w:szCs w:val="18"/>
      </w:rPr>
      <w:fldChar w:fldCharType="end"/>
    </w:r>
    <w:r w:rsidRPr="00592EB9">
      <w:rPr>
        <w:rFonts w:ascii="Times New Roman" w:hAnsi="Times New Roman"/>
        <w:sz w:val="18"/>
        <w:szCs w:val="18"/>
      </w:rPr>
      <w:t xml:space="preserve"> of </w:t>
    </w:r>
    <w:r w:rsidRPr="00592EB9">
      <w:rPr>
        <w:rFonts w:ascii="Times New Roman" w:hAnsi="Times New Roman"/>
        <w:b/>
        <w:sz w:val="18"/>
        <w:szCs w:val="18"/>
      </w:rPr>
      <w:fldChar w:fldCharType="begin"/>
    </w:r>
    <w:r w:rsidRPr="00592EB9">
      <w:rPr>
        <w:rFonts w:ascii="Times New Roman" w:hAnsi="Times New Roman"/>
        <w:b/>
        <w:sz w:val="18"/>
        <w:szCs w:val="18"/>
      </w:rPr>
      <w:instrText xml:space="preserve"> NUMPAGES  </w:instrText>
    </w:r>
    <w:r w:rsidRPr="00592EB9">
      <w:rPr>
        <w:rFonts w:ascii="Times New Roman" w:hAnsi="Times New Roman"/>
        <w:b/>
        <w:sz w:val="18"/>
        <w:szCs w:val="18"/>
      </w:rPr>
      <w:fldChar w:fldCharType="separate"/>
    </w:r>
    <w:r w:rsidR="009B77CB">
      <w:rPr>
        <w:rFonts w:ascii="Times New Roman" w:hAnsi="Times New Roman"/>
        <w:b/>
        <w:noProof/>
        <w:sz w:val="18"/>
        <w:szCs w:val="18"/>
      </w:rPr>
      <w:t>5</w:t>
    </w:r>
    <w:r w:rsidRPr="00592EB9">
      <w:rPr>
        <w:rFonts w:ascii="Times New Roman" w:hAnsi="Times New Roman"/>
        <w:b/>
        <w:sz w:val="18"/>
        <w:szCs w:val="18"/>
      </w:rPr>
      <w:fldChar w:fldCharType="end"/>
    </w:r>
  </w:p>
  <w:p w:rsidR="00211BA6" w:rsidRDefault="00211BA6" w:rsidP="00C12C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AFA" w:rsidRDefault="00205AFA">
      <w:r>
        <w:separator/>
      </w:r>
    </w:p>
  </w:footnote>
  <w:footnote w:type="continuationSeparator" w:id="0">
    <w:p w:rsidR="00205AFA" w:rsidRDefault="00205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BA6" w:rsidRPr="00AE718E" w:rsidRDefault="00AE718E" w:rsidP="00C12CA1">
    <w:pPr>
      <w:ind w:firstLine="0"/>
      <w:rPr>
        <w:sz w:val="12"/>
        <w:szCs w:val="12"/>
      </w:rPr>
    </w:pPr>
    <w:r w:rsidRPr="00AE718E">
      <w:rPr>
        <w:sz w:val="12"/>
        <w:szCs w:val="12"/>
      </w:rPr>
      <w:t xml:space="preserve">IRB rev </w:t>
    </w:r>
    <w:r w:rsidR="00C47D48">
      <w:rPr>
        <w:sz w:val="12"/>
        <w:szCs w:val="12"/>
      </w:rPr>
      <w:t>04Nov11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E1E"/>
    <w:multiLevelType w:val="multilevel"/>
    <w:tmpl w:val="D04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0DF2"/>
    <w:multiLevelType w:val="hybridMultilevel"/>
    <w:tmpl w:val="6722E7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961630"/>
    <w:multiLevelType w:val="hybridMultilevel"/>
    <w:tmpl w:val="BD9A4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3F442A"/>
    <w:multiLevelType w:val="hybridMultilevel"/>
    <w:tmpl w:val="020CDBE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6F7F96"/>
    <w:multiLevelType w:val="hybridMultilevel"/>
    <w:tmpl w:val="D7D48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21563D"/>
    <w:multiLevelType w:val="hybridMultilevel"/>
    <w:tmpl w:val="841ED0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0B366E"/>
    <w:multiLevelType w:val="hybridMultilevel"/>
    <w:tmpl w:val="BA1C36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3D43CC4"/>
    <w:multiLevelType w:val="hybridMultilevel"/>
    <w:tmpl w:val="CEB8EA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BF5229D"/>
    <w:multiLevelType w:val="hybridMultilevel"/>
    <w:tmpl w:val="99467EB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D35979"/>
    <w:multiLevelType w:val="hybridMultilevel"/>
    <w:tmpl w:val="C12EBE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0F2168"/>
    <w:multiLevelType w:val="hybridMultilevel"/>
    <w:tmpl w:val="105259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44479E"/>
    <w:multiLevelType w:val="hybridMultilevel"/>
    <w:tmpl w:val="6FD6DA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911747"/>
    <w:multiLevelType w:val="hybridMultilevel"/>
    <w:tmpl w:val="4B4E5F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8"/>
  </w:num>
  <w:num w:numId="4">
    <w:abstractNumId w:val="12"/>
  </w:num>
  <w:num w:numId="5">
    <w:abstractNumId w:val="7"/>
  </w:num>
  <w:num w:numId="6">
    <w:abstractNumId w:val="10"/>
  </w:num>
  <w:num w:numId="7">
    <w:abstractNumId w:val="5"/>
  </w:num>
  <w:num w:numId="8">
    <w:abstractNumId w:val="1"/>
  </w:num>
  <w:num w:numId="9">
    <w:abstractNumId w:val="11"/>
  </w:num>
  <w:num w:numId="10">
    <w:abstractNumId w:val="9"/>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9E"/>
    <w:rsid w:val="000001C5"/>
    <w:rsid w:val="00002E85"/>
    <w:rsid w:val="00024095"/>
    <w:rsid w:val="00056044"/>
    <w:rsid w:val="00061822"/>
    <w:rsid w:val="00066713"/>
    <w:rsid w:val="00075458"/>
    <w:rsid w:val="0009196A"/>
    <w:rsid w:val="000A0592"/>
    <w:rsid w:val="000A29F5"/>
    <w:rsid w:val="000C746A"/>
    <w:rsid w:val="000D0668"/>
    <w:rsid w:val="000E0C28"/>
    <w:rsid w:val="000F1338"/>
    <w:rsid w:val="000F3C14"/>
    <w:rsid w:val="000F3DE7"/>
    <w:rsid w:val="000F6B51"/>
    <w:rsid w:val="00102889"/>
    <w:rsid w:val="00137B63"/>
    <w:rsid w:val="00141C02"/>
    <w:rsid w:val="001424D3"/>
    <w:rsid w:val="00146E91"/>
    <w:rsid w:val="001623DA"/>
    <w:rsid w:val="0017053F"/>
    <w:rsid w:val="001B5BBD"/>
    <w:rsid w:val="001C3058"/>
    <w:rsid w:val="001D2986"/>
    <w:rsid w:val="001D7EB6"/>
    <w:rsid w:val="001E60CA"/>
    <w:rsid w:val="001F0D9B"/>
    <w:rsid w:val="00205AFA"/>
    <w:rsid w:val="00211BA6"/>
    <w:rsid w:val="00216E95"/>
    <w:rsid w:val="00227BC0"/>
    <w:rsid w:val="0023119A"/>
    <w:rsid w:val="00232B28"/>
    <w:rsid w:val="00240B1F"/>
    <w:rsid w:val="00245DE7"/>
    <w:rsid w:val="00262391"/>
    <w:rsid w:val="00272646"/>
    <w:rsid w:val="00294491"/>
    <w:rsid w:val="002A09FC"/>
    <w:rsid w:val="002B11E2"/>
    <w:rsid w:val="002C04AD"/>
    <w:rsid w:val="002C1899"/>
    <w:rsid w:val="002C51B7"/>
    <w:rsid w:val="002C55D7"/>
    <w:rsid w:val="002D3FE3"/>
    <w:rsid w:val="002D5101"/>
    <w:rsid w:val="002D7FF9"/>
    <w:rsid w:val="002E1B6B"/>
    <w:rsid w:val="002E27A2"/>
    <w:rsid w:val="002F2E86"/>
    <w:rsid w:val="002F4262"/>
    <w:rsid w:val="002F557E"/>
    <w:rsid w:val="00304098"/>
    <w:rsid w:val="0030639D"/>
    <w:rsid w:val="003352D2"/>
    <w:rsid w:val="00346F50"/>
    <w:rsid w:val="00351364"/>
    <w:rsid w:val="00352690"/>
    <w:rsid w:val="00353A5D"/>
    <w:rsid w:val="00354B6E"/>
    <w:rsid w:val="00355F2C"/>
    <w:rsid w:val="003606DF"/>
    <w:rsid w:val="0037628F"/>
    <w:rsid w:val="003829B7"/>
    <w:rsid w:val="00382C03"/>
    <w:rsid w:val="00382CCF"/>
    <w:rsid w:val="00395309"/>
    <w:rsid w:val="0039574B"/>
    <w:rsid w:val="003A0466"/>
    <w:rsid w:val="003B3A60"/>
    <w:rsid w:val="003C1943"/>
    <w:rsid w:val="003C2AA1"/>
    <w:rsid w:val="003E1BFD"/>
    <w:rsid w:val="003E5B55"/>
    <w:rsid w:val="00403CDE"/>
    <w:rsid w:val="0041591C"/>
    <w:rsid w:val="00423DBE"/>
    <w:rsid w:val="00424797"/>
    <w:rsid w:val="0043013A"/>
    <w:rsid w:val="00437466"/>
    <w:rsid w:val="004412BF"/>
    <w:rsid w:val="00442802"/>
    <w:rsid w:val="0045202E"/>
    <w:rsid w:val="00454A09"/>
    <w:rsid w:val="00454ED2"/>
    <w:rsid w:val="00462CC3"/>
    <w:rsid w:val="004637B9"/>
    <w:rsid w:val="00471C97"/>
    <w:rsid w:val="004724FD"/>
    <w:rsid w:val="00477E7F"/>
    <w:rsid w:val="0049332B"/>
    <w:rsid w:val="004A592B"/>
    <w:rsid w:val="004B3474"/>
    <w:rsid w:val="004B439B"/>
    <w:rsid w:val="004C28EE"/>
    <w:rsid w:val="004C2F81"/>
    <w:rsid w:val="004E4580"/>
    <w:rsid w:val="004F1DA7"/>
    <w:rsid w:val="00503D52"/>
    <w:rsid w:val="005156BC"/>
    <w:rsid w:val="005302BB"/>
    <w:rsid w:val="00547781"/>
    <w:rsid w:val="00571DBF"/>
    <w:rsid w:val="00592EB9"/>
    <w:rsid w:val="005A451C"/>
    <w:rsid w:val="005A51F9"/>
    <w:rsid w:val="005A6E9D"/>
    <w:rsid w:val="005B0F55"/>
    <w:rsid w:val="005B13C2"/>
    <w:rsid w:val="005B6992"/>
    <w:rsid w:val="005B746E"/>
    <w:rsid w:val="005C7750"/>
    <w:rsid w:val="005D4F59"/>
    <w:rsid w:val="005E6456"/>
    <w:rsid w:val="005E6803"/>
    <w:rsid w:val="005E79F0"/>
    <w:rsid w:val="005F5193"/>
    <w:rsid w:val="00601518"/>
    <w:rsid w:val="006117EA"/>
    <w:rsid w:val="0061422B"/>
    <w:rsid w:val="006145FE"/>
    <w:rsid w:val="006229C6"/>
    <w:rsid w:val="0062524D"/>
    <w:rsid w:val="00630C25"/>
    <w:rsid w:val="00631DA0"/>
    <w:rsid w:val="006358DC"/>
    <w:rsid w:val="00637603"/>
    <w:rsid w:val="00647A95"/>
    <w:rsid w:val="00650409"/>
    <w:rsid w:val="006531B7"/>
    <w:rsid w:val="006554A0"/>
    <w:rsid w:val="006708A7"/>
    <w:rsid w:val="00672F1F"/>
    <w:rsid w:val="00677B28"/>
    <w:rsid w:val="00681FDD"/>
    <w:rsid w:val="00685BC5"/>
    <w:rsid w:val="0069209E"/>
    <w:rsid w:val="0069315D"/>
    <w:rsid w:val="00694B62"/>
    <w:rsid w:val="006958A9"/>
    <w:rsid w:val="006976EC"/>
    <w:rsid w:val="006A0168"/>
    <w:rsid w:val="006A4C1F"/>
    <w:rsid w:val="006B2065"/>
    <w:rsid w:val="006B30EF"/>
    <w:rsid w:val="006B573A"/>
    <w:rsid w:val="006C002A"/>
    <w:rsid w:val="006D0296"/>
    <w:rsid w:val="006E0EF2"/>
    <w:rsid w:val="006E36F3"/>
    <w:rsid w:val="006E3D87"/>
    <w:rsid w:val="006F1831"/>
    <w:rsid w:val="006F5AD6"/>
    <w:rsid w:val="00707D71"/>
    <w:rsid w:val="00734316"/>
    <w:rsid w:val="00742133"/>
    <w:rsid w:val="007462AD"/>
    <w:rsid w:val="0074715A"/>
    <w:rsid w:val="007A4AE4"/>
    <w:rsid w:val="007B592C"/>
    <w:rsid w:val="007B7296"/>
    <w:rsid w:val="007C47CD"/>
    <w:rsid w:val="007D0287"/>
    <w:rsid w:val="007E7327"/>
    <w:rsid w:val="007F701A"/>
    <w:rsid w:val="00806985"/>
    <w:rsid w:val="00807725"/>
    <w:rsid w:val="00812D4C"/>
    <w:rsid w:val="00814FF7"/>
    <w:rsid w:val="0081745C"/>
    <w:rsid w:val="00820CD0"/>
    <w:rsid w:val="00821CB5"/>
    <w:rsid w:val="00824D2F"/>
    <w:rsid w:val="00827195"/>
    <w:rsid w:val="008275FB"/>
    <w:rsid w:val="008319E4"/>
    <w:rsid w:val="00851217"/>
    <w:rsid w:val="0085554F"/>
    <w:rsid w:val="008661B6"/>
    <w:rsid w:val="00873008"/>
    <w:rsid w:val="00874AD2"/>
    <w:rsid w:val="0087676D"/>
    <w:rsid w:val="00877EBC"/>
    <w:rsid w:val="00881562"/>
    <w:rsid w:val="008820CE"/>
    <w:rsid w:val="0089389E"/>
    <w:rsid w:val="0089738B"/>
    <w:rsid w:val="008A176E"/>
    <w:rsid w:val="008B1828"/>
    <w:rsid w:val="008B1A33"/>
    <w:rsid w:val="008C0D1A"/>
    <w:rsid w:val="008C2955"/>
    <w:rsid w:val="008C4CDB"/>
    <w:rsid w:val="008C4F15"/>
    <w:rsid w:val="008C65B8"/>
    <w:rsid w:val="008D1270"/>
    <w:rsid w:val="008D16CC"/>
    <w:rsid w:val="008D4198"/>
    <w:rsid w:val="008D4811"/>
    <w:rsid w:val="008D6C34"/>
    <w:rsid w:val="008D715B"/>
    <w:rsid w:val="008E1CBE"/>
    <w:rsid w:val="008F188A"/>
    <w:rsid w:val="008F1ED9"/>
    <w:rsid w:val="00913AF8"/>
    <w:rsid w:val="00952130"/>
    <w:rsid w:val="0095272E"/>
    <w:rsid w:val="00955DF5"/>
    <w:rsid w:val="009654C8"/>
    <w:rsid w:val="00965FED"/>
    <w:rsid w:val="00973E35"/>
    <w:rsid w:val="00980EB0"/>
    <w:rsid w:val="0098124E"/>
    <w:rsid w:val="00993401"/>
    <w:rsid w:val="00995EF3"/>
    <w:rsid w:val="009976E2"/>
    <w:rsid w:val="009A2C33"/>
    <w:rsid w:val="009A5036"/>
    <w:rsid w:val="009B358D"/>
    <w:rsid w:val="009B77CB"/>
    <w:rsid w:val="009C1B4A"/>
    <w:rsid w:val="009C60CE"/>
    <w:rsid w:val="009D2B9B"/>
    <w:rsid w:val="009D307D"/>
    <w:rsid w:val="009D48D0"/>
    <w:rsid w:val="009D5115"/>
    <w:rsid w:val="009E7882"/>
    <w:rsid w:val="009F3E5F"/>
    <w:rsid w:val="00A06182"/>
    <w:rsid w:val="00A109DB"/>
    <w:rsid w:val="00A10AEC"/>
    <w:rsid w:val="00A11FF2"/>
    <w:rsid w:val="00A15C40"/>
    <w:rsid w:val="00A21D0E"/>
    <w:rsid w:val="00A251E7"/>
    <w:rsid w:val="00A4565E"/>
    <w:rsid w:val="00A553FA"/>
    <w:rsid w:val="00A56094"/>
    <w:rsid w:val="00A62D13"/>
    <w:rsid w:val="00A843F9"/>
    <w:rsid w:val="00A90B7F"/>
    <w:rsid w:val="00AA2AAF"/>
    <w:rsid w:val="00AA720D"/>
    <w:rsid w:val="00AB29D6"/>
    <w:rsid w:val="00AB2EE2"/>
    <w:rsid w:val="00AB5D5A"/>
    <w:rsid w:val="00AE718E"/>
    <w:rsid w:val="00AF4E32"/>
    <w:rsid w:val="00B2069E"/>
    <w:rsid w:val="00B27150"/>
    <w:rsid w:val="00B27539"/>
    <w:rsid w:val="00B401DB"/>
    <w:rsid w:val="00B44807"/>
    <w:rsid w:val="00B4738D"/>
    <w:rsid w:val="00B51D0A"/>
    <w:rsid w:val="00B64219"/>
    <w:rsid w:val="00B81B6B"/>
    <w:rsid w:val="00B9563A"/>
    <w:rsid w:val="00B97043"/>
    <w:rsid w:val="00BB7CB6"/>
    <w:rsid w:val="00BC2AF1"/>
    <w:rsid w:val="00BC2D6F"/>
    <w:rsid w:val="00BC602C"/>
    <w:rsid w:val="00BC73ED"/>
    <w:rsid w:val="00BD1110"/>
    <w:rsid w:val="00BD55B8"/>
    <w:rsid w:val="00BE064E"/>
    <w:rsid w:val="00BF59E0"/>
    <w:rsid w:val="00C050D4"/>
    <w:rsid w:val="00C125E8"/>
    <w:rsid w:val="00C12CA1"/>
    <w:rsid w:val="00C20BD2"/>
    <w:rsid w:val="00C26F20"/>
    <w:rsid w:val="00C2749A"/>
    <w:rsid w:val="00C41F3E"/>
    <w:rsid w:val="00C47D48"/>
    <w:rsid w:val="00C54486"/>
    <w:rsid w:val="00C64FB7"/>
    <w:rsid w:val="00C71ED4"/>
    <w:rsid w:val="00C777AD"/>
    <w:rsid w:val="00C77C9D"/>
    <w:rsid w:val="00C933EB"/>
    <w:rsid w:val="00CB0CEA"/>
    <w:rsid w:val="00CC437D"/>
    <w:rsid w:val="00CD3A08"/>
    <w:rsid w:val="00CD4E55"/>
    <w:rsid w:val="00CE2C17"/>
    <w:rsid w:val="00CE366E"/>
    <w:rsid w:val="00CE4C66"/>
    <w:rsid w:val="00CF2D37"/>
    <w:rsid w:val="00CF6D63"/>
    <w:rsid w:val="00D027C4"/>
    <w:rsid w:val="00D1320A"/>
    <w:rsid w:val="00D24049"/>
    <w:rsid w:val="00D24319"/>
    <w:rsid w:val="00D318D8"/>
    <w:rsid w:val="00D35BDC"/>
    <w:rsid w:val="00D435E2"/>
    <w:rsid w:val="00D44D6B"/>
    <w:rsid w:val="00D652A8"/>
    <w:rsid w:val="00D6705E"/>
    <w:rsid w:val="00D72016"/>
    <w:rsid w:val="00D72930"/>
    <w:rsid w:val="00D747E8"/>
    <w:rsid w:val="00D821B5"/>
    <w:rsid w:val="00D84096"/>
    <w:rsid w:val="00DA493F"/>
    <w:rsid w:val="00DB1A09"/>
    <w:rsid w:val="00DB484B"/>
    <w:rsid w:val="00DC0987"/>
    <w:rsid w:val="00DD58E0"/>
    <w:rsid w:val="00DE1077"/>
    <w:rsid w:val="00DF622B"/>
    <w:rsid w:val="00E04BB5"/>
    <w:rsid w:val="00E13034"/>
    <w:rsid w:val="00E147C4"/>
    <w:rsid w:val="00E1772F"/>
    <w:rsid w:val="00E24942"/>
    <w:rsid w:val="00E31451"/>
    <w:rsid w:val="00E33BAD"/>
    <w:rsid w:val="00E35CFC"/>
    <w:rsid w:val="00E44348"/>
    <w:rsid w:val="00E5374F"/>
    <w:rsid w:val="00E61820"/>
    <w:rsid w:val="00E63DEF"/>
    <w:rsid w:val="00E74E5C"/>
    <w:rsid w:val="00E87D2B"/>
    <w:rsid w:val="00E92672"/>
    <w:rsid w:val="00E9494D"/>
    <w:rsid w:val="00EA3E96"/>
    <w:rsid w:val="00EA4E44"/>
    <w:rsid w:val="00EB2E22"/>
    <w:rsid w:val="00EB55BD"/>
    <w:rsid w:val="00EC663C"/>
    <w:rsid w:val="00EF1319"/>
    <w:rsid w:val="00F04D58"/>
    <w:rsid w:val="00F37459"/>
    <w:rsid w:val="00F4303B"/>
    <w:rsid w:val="00F47867"/>
    <w:rsid w:val="00F526C9"/>
    <w:rsid w:val="00F529DC"/>
    <w:rsid w:val="00F76727"/>
    <w:rsid w:val="00F77EF6"/>
    <w:rsid w:val="00F77FD9"/>
    <w:rsid w:val="00F956B0"/>
    <w:rsid w:val="00FB35E3"/>
    <w:rsid w:val="00FB713E"/>
    <w:rsid w:val="00FC55D0"/>
    <w:rsid w:val="00FD3B7D"/>
    <w:rsid w:val="00FD5292"/>
    <w:rsid w:val="00FE1B82"/>
    <w:rsid w:val="00FE4A76"/>
    <w:rsid w:val="00FF3319"/>
    <w:rsid w:val="00FF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69E"/>
    <w:pPr>
      <w:ind w:firstLine="360"/>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B2069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lang w:bidi="ar-SA"/>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rFonts w:ascii="Times New Roman" w:hAnsi="Times New Roman"/>
      <w:sz w:val="24"/>
      <w:szCs w:val="24"/>
      <w:lang w:bidi="ar-SA"/>
    </w:rPr>
  </w:style>
  <w:style w:type="character" w:styleId="Emphasis">
    <w:name w:val="Emphasis"/>
    <w:uiPriority w:val="20"/>
    <w:qFormat/>
    <w:rsid w:val="00D747E8"/>
    <w:rPr>
      <w:b/>
      <w:bCs/>
      <w:i w:val="0"/>
      <w:iCs w:val="0"/>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lang w:bidi="ar-SA"/>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character" w:styleId="PlaceholderText">
    <w:name w:val="Placeholder Text"/>
    <w:basedOn w:val="DefaultParagraphFont"/>
    <w:uiPriority w:val="99"/>
    <w:semiHidden/>
    <w:rsid w:val="00AA2AAF"/>
    <w:rPr>
      <w:color w:val="808080"/>
    </w:rPr>
  </w:style>
  <w:style w:type="paragraph" w:styleId="HTMLPreformatted">
    <w:name w:val="HTML Preformatted"/>
    <w:basedOn w:val="Normal"/>
    <w:link w:val="HTMLPreformattedChar"/>
    <w:rsid w:val="00CC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4"/>
      <w:szCs w:val="24"/>
      <w:lang w:val="en-GB" w:eastAsia="en-GB" w:bidi="ar-SA"/>
    </w:rPr>
  </w:style>
  <w:style w:type="character" w:customStyle="1" w:styleId="HTMLPreformattedChar">
    <w:name w:val="HTML Preformatted Char"/>
    <w:basedOn w:val="DefaultParagraphFont"/>
    <w:link w:val="HTMLPreformatted"/>
    <w:rsid w:val="00CC437D"/>
    <w:rPr>
      <w:rFonts w:ascii="Courier New" w:eastAsia="Times New Roman" w:hAnsi="Courier New" w:cs="Courier New"/>
      <w:sz w:val="24"/>
      <w:szCs w:val="24"/>
      <w:lang w:val="en-GB" w:eastAsia="en-GB"/>
    </w:rPr>
  </w:style>
  <w:style w:type="character" w:styleId="HTMLTypewriter">
    <w:name w:val="HTML Typewriter"/>
    <w:basedOn w:val="DefaultParagraphFont"/>
    <w:rsid w:val="00CC437D"/>
    <w:rPr>
      <w:rFonts w:ascii="Courier New" w:eastAsia="Times New Roman" w:hAnsi="Courier New" w:cs="Courier New"/>
      <w:sz w:val="20"/>
      <w:szCs w:val="20"/>
    </w:rPr>
  </w:style>
  <w:style w:type="paragraph" w:customStyle="1" w:styleId="title">
    <w:name w:val="title"/>
    <w:basedOn w:val="Normal"/>
    <w:rsid w:val="00232B28"/>
    <w:pPr>
      <w:spacing w:before="100" w:beforeAutospacing="1" w:after="100" w:afterAutospacing="1"/>
      <w:ind w:firstLine="0"/>
    </w:pPr>
    <w:rPr>
      <w:rFonts w:ascii="Times New Roman" w:hAnsi="Times New Roman"/>
      <w:sz w:val="24"/>
      <w:szCs w:val="24"/>
      <w:lang w:bidi="ar-SA"/>
    </w:rPr>
  </w:style>
  <w:style w:type="paragraph" w:customStyle="1" w:styleId="desc">
    <w:name w:val="desc"/>
    <w:basedOn w:val="Normal"/>
    <w:rsid w:val="00232B28"/>
    <w:pPr>
      <w:spacing w:before="100" w:beforeAutospacing="1" w:after="100" w:afterAutospacing="1"/>
      <w:ind w:firstLine="0"/>
    </w:pPr>
    <w:rPr>
      <w:rFonts w:ascii="Times New Roman" w:hAnsi="Times New Roman"/>
      <w:sz w:val="24"/>
      <w:szCs w:val="24"/>
      <w:lang w:bidi="ar-SA"/>
    </w:rPr>
  </w:style>
  <w:style w:type="paragraph" w:customStyle="1" w:styleId="details">
    <w:name w:val="details"/>
    <w:basedOn w:val="Normal"/>
    <w:rsid w:val="00232B28"/>
    <w:pPr>
      <w:spacing w:before="100" w:beforeAutospacing="1" w:after="100" w:afterAutospacing="1"/>
      <w:ind w:firstLine="0"/>
    </w:pPr>
    <w:rPr>
      <w:rFonts w:ascii="Times New Roman" w:hAnsi="Times New Roman"/>
      <w:sz w:val="24"/>
      <w:szCs w:val="24"/>
      <w:lang w:bidi="ar-SA"/>
    </w:rPr>
  </w:style>
  <w:style w:type="character" w:customStyle="1" w:styleId="jrnl">
    <w:name w:val="jrnl"/>
    <w:basedOn w:val="DefaultParagraphFont"/>
    <w:rsid w:val="00232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69E"/>
    <w:pPr>
      <w:ind w:firstLine="360"/>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B2069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lang w:bidi="ar-SA"/>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rFonts w:ascii="Times New Roman" w:hAnsi="Times New Roman"/>
      <w:sz w:val="24"/>
      <w:szCs w:val="24"/>
      <w:lang w:bidi="ar-SA"/>
    </w:rPr>
  </w:style>
  <w:style w:type="character" w:styleId="Emphasis">
    <w:name w:val="Emphasis"/>
    <w:uiPriority w:val="20"/>
    <w:qFormat/>
    <w:rsid w:val="00D747E8"/>
    <w:rPr>
      <w:b/>
      <w:bCs/>
      <w:i w:val="0"/>
      <w:iCs w:val="0"/>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lang w:bidi="ar-SA"/>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character" w:styleId="PlaceholderText">
    <w:name w:val="Placeholder Text"/>
    <w:basedOn w:val="DefaultParagraphFont"/>
    <w:uiPriority w:val="99"/>
    <w:semiHidden/>
    <w:rsid w:val="00AA2AAF"/>
    <w:rPr>
      <w:color w:val="808080"/>
    </w:rPr>
  </w:style>
  <w:style w:type="paragraph" w:styleId="HTMLPreformatted">
    <w:name w:val="HTML Preformatted"/>
    <w:basedOn w:val="Normal"/>
    <w:link w:val="HTMLPreformattedChar"/>
    <w:rsid w:val="00CC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4"/>
      <w:szCs w:val="24"/>
      <w:lang w:val="en-GB" w:eastAsia="en-GB" w:bidi="ar-SA"/>
    </w:rPr>
  </w:style>
  <w:style w:type="character" w:customStyle="1" w:styleId="HTMLPreformattedChar">
    <w:name w:val="HTML Preformatted Char"/>
    <w:basedOn w:val="DefaultParagraphFont"/>
    <w:link w:val="HTMLPreformatted"/>
    <w:rsid w:val="00CC437D"/>
    <w:rPr>
      <w:rFonts w:ascii="Courier New" w:eastAsia="Times New Roman" w:hAnsi="Courier New" w:cs="Courier New"/>
      <w:sz w:val="24"/>
      <w:szCs w:val="24"/>
      <w:lang w:val="en-GB" w:eastAsia="en-GB"/>
    </w:rPr>
  </w:style>
  <w:style w:type="character" w:styleId="HTMLTypewriter">
    <w:name w:val="HTML Typewriter"/>
    <w:basedOn w:val="DefaultParagraphFont"/>
    <w:rsid w:val="00CC437D"/>
    <w:rPr>
      <w:rFonts w:ascii="Courier New" w:eastAsia="Times New Roman" w:hAnsi="Courier New" w:cs="Courier New"/>
      <w:sz w:val="20"/>
      <w:szCs w:val="20"/>
    </w:rPr>
  </w:style>
  <w:style w:type="paragraph" w:customStyle="1" w:styleId="title">
    <w:name w:val="title"/>
    <w:basedOn w:val="Normal"/>
    <w:rsid w:val="00232B28"/>
    <w:pPr>
      <w:spacing w:before="100" w:beforeAutospacing="1" w:after="100" w:afterAutospacing="1"/>
      <w:ind w:firstLine="0"/>
    </w:pPr>
    <w:rPr>
      <w:rFonts w:ascii="Times New Roman" w:hAnsi="Times New Roman"/>
      <w:sz w:val="24"/>
      <w:szCs w:val="24"/>
      <w:lang w:bidi="ar-SA"/>
    </w:rPr>
  </w:style>
  <w:style w:type="paragraph" w:customStyle="1" w:styleId="desc">
    <w:name w:val="desc"/>
    <w:basedOn w:val="Normal"/>
    <w:rsid w:val="00232B28"/>
    <w:pPr>
      <w:spacing w:before="100" w:beforeAutospacing="1" w:after="100" w:afterAutospacing="1"/>
      <w:ind w:firstLine="0"/>
    </w:pPr>
    <w:rPr>
      <w:rFonts w:ascii="Times New Roman" w:hAnsi="Times New Roman"/>
      <w:sz w:val="24"/>
      <w:szCs w:val="24"/>
      <w:lang w:bidi="ar-SA"/>
    </w:rPr>
  </w:style>
  <w:style w:type="paragraph" w:customStyle="1" w:styleId="details">
    <w:name w:val="details"/>
    <w:basedOn w:val="Normal"/>
    <w:rsid w:val="00232B28"/>
    <w:pPr>
      <w:spacing w:before="100" w:beforeAutospacing="1" w:after="100" w:afterAutospacing="1"/>
      <w:ind w:firstLine="0"/>
    </w:pPr>
    <w:rPr>
      <w:rFonts w:ascii="Times New Roman" w:hAnsi="Times New Roman"/>
      <w:sz w:val="24"/>
      <w:szCs w:val="24"/>
      <w:lang w:bidi="ar-SA"/>
    </w:rPr>
  </w:style>
  <w:style w:type="character" w:customStyle="1" w:styleId="jrnl">
    <w:name w:val="jrnl"/>
    <w:basedOn w:val="DefaultParagraphFont"/>
    <w:rsid w:val="0023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712605548">
      <w:bodyDiv w:val="1"/>
      <w:marLeft w:val="0"/>
      <w:marRight w:val="0"/>
      <w:marTop w:val="0"/>
      <w:marBottom w:val="0"/>
      <w:divBdr>
        <w:top w:val="none" w:sz="0" w:space="0" w:color="auto"/>
        <w:left w:val="none" w:sz="0" w:space="0" w:color="auto"/>
        <w:bottom w:val="none" w:sz="0" w:space="0" w:color="auto"/>
        <w:right w:val="none" w:sz="0" w:space="0" w:color="auto"/>
      </w:divBdr>
      <w:divsChild>
        <w:div w:id="1050690357">
          <w:marLeft w:val="0"/>
          <w:marRight w:val="0"/>
          <w:marTop w:val="0"/>
          <w:marBottom w:val="0"/>
          <w:divBdr>
            <w:top w:val="none" w:sz="0" w:space="0" w:color="auto"/>
            <w:left w:val="none" w:sz="0" w:space="0" w:color="auto"/>
            <w:bottom w:val="none" w:sz="0" w:space="0" w:color="auto"/>
            <w:right w:val="none" w:sz="0" w:space="0" w:color="auto"/>
          </w:divBdr>
        </w:div>
      </w:divsChild>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gain.org/results/reports/COGAIN-D5.4.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Sullivan</dc:creator>
  <cp:lastModifiedBy>Digby</cp:lastModifiedBy>
  <cp:revision>52</cp:revision>
  <dcterms:created xsi:type="dcterms:W3CDTF">2012-02-10T00:43:00Z</dcterms:created>
  <dcterms:modified xsi:type="dcterms:W3CDTF">2012-02-12T01:35:00Z</dcterms:modified>
</cp:coreProperties>
</file>