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E3"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14:anchorId="2C70DD1E" wp14:editId="00DF9754">
            <wp:extent cx="59436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pic:spPr>
                </pic:pic>
              </a:graphicData>
            </a:graphic>
          </wp:inline>
        </w:drawing>
      </w:r>
    </w:p>
    <w:p w:rsidR="00487DE3" w:rsidRDefault="00487DE3" w:rsidP="00487DE3">
      <w:pPr>
        <w:jc w:val="center"/>
        <w:rPr>
          <w:rFonts w:asciiTheme="minorHAnsi" w:hAnsiTheme="minorHAnsi" w:cstheme="minorHAnsi"/>
          <w:b/>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w:t>
      </w:r>
      <w:r w:rsidR="00CA5041">
        <w:rPr>
          <w:rFonts w:asciiTheme="minorHAnsi" w:hAnsiTheme="minorHAnsi" w:cstheme="minorHAnsi"/>
          <w:b/>
        </w:rPr>
        <w:t>: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Eye tracking system</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image of the eye</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Cursor movement</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Eye images will be taken by the camera. The image data will be processed by the processing module to determine the user’s gaze. The user’s gaze will be translated to cursor commands and will be sent to the host computer. User profiles will require initial calibration, where algorithm parameters are tailored to the specific individual. These parameters are sent from the host computer to the processing module.</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Verify that eye movements correspond to correct cursor movements.</w:t>
            </w:r>
          </w:p>
        </w:tc>
      </w:tr>
    </w:tbl>
    <w:p w:rsidR="00487DE3" w:rsidRPr="00642361"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1: Hardware </w:t>
      </w:r>
    </w:p>
    <w:p w:rsidR="00487DE3" w:rsidRDefault="00487DE3" w:rsidP="00487DE3">
      <w:pP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1CBD1350" wp14:editId="1C9A9478">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487DE3"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2</w:t>
      </w:r>
      <w:r w:rsidR="00CA5041">
        <w:rPr>
          <w:rFonts w:asciiTheme="minorHAnsi" w:hAnsiTheme="minorHAnsi" w:cstheme="minorHAnsi"/>
          <w:b/>
        </w:rPr>
        <w:t>: Hardware overview</w:t>
      </w: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713E8B9B" wp14:editId="077EB0DC">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p w:rsidR="00487DE3" w:rsidRDefault="00487DE3" w:rsidP="00487DE3">
      <w:pPr>
        <w:jc w:val="center"/>
        <w:rPr>
          <w:rFonts w:asciiTheme="minorHAnsi" w:hAnsiTheme="minorHAnsi" w:cstheme="minorHAnsi"/>
          <w:b/>
        </w:rPr>
      </w:pPr>
      <w:r>
        <w:rPr>
          <w:rFonts w:asciiTheme="minorHAnsi" w:hAnsiTheme="minorHAnsi" w:cstheme="minorHAnsi"/>
          <w:b/>
        </w:rPr>
        <w:t>Figure 3</w:t>
      </w:r>
      <w:r w:rsidR="00CA5041">
        <w:rPr>
          <w:rFonts w:asciiTheme="minorHAnsi" w:hAnsiTheme="minorHAnsi" w:cstheme="minorHAnsi"/>
          <w:b/>
        </w:rPr>
        <w:t>: Camera board</w:t>
      </w:r>
    </w:p>
    <w:p w:rsidR="00193023" w:rsidRPr="00E82B57" w:rsidRDefault="00193023" w:rsidP="00487DE3">
      <w:pPr>
        <w:jc w:val="center"/>
        <w:rPr>
          <w:rFonts w:asciiTheme="minorHAnsi" w:hAnsiTheme="minorHAnsi" w:cstheme="minorHAnsi"/>
          <w:b/>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Camera board</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data</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8-bit data bus with image information in RGB 5:6:5.</w:t>
            </w:r>
          </w:p>
          <w:p w:rsidR="00487DE3" w:rsidRPr="00193023" w:rsidRDefault="00487DE3" w:rsidP="00796F47">
            <w:pPr>
              <w:rPr>
                <w:rFonts w:asciiTheme="minorHAnsi" w:hAnsiTheme="minorHAnsi" w:cstheme="minorHAnsi"/>
              </w:rPr>
            </w:pPr>
            <w:r w:rsidRPr="00193023">
              <w:rPr>
                <w:rFonts w:asciiTheme="minorHAnsi" w:hAnsiTheme="minorHAnsi" w:cstheme="minorHAnsi"/>
              </w:rPr>
              <w:t>HD, VD, DCLK</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The camera board houses the camera and supporting hardware. The camera will output da</w:t>
            </w:r>
            <w:r w:rsidR="005513F7">
              <w:rPr>
                <w:rFonts w:asciiTheme="minorHAnsi" w:hAnsiTheme="minorHAnsi" w:cstheme="minorHAnsi"/>
              </w:rPr>
              <w:softHyphen/>
            </w:r>
            <w:r w:rsidR="005513F7">
              <w:rPr>
                <w:rFonts w:asciiTheme="minorHAnsi" w:hAnsiTheme="minorHAnsi" w:cstheme="minorHAnsi"/>
              </w:rPr>
              <w:softHyphen/>
              <w:t>ta</w:t>
            </w:r>
            <w:r w:rsidRPr="00193023">
              <w:rPr>
                <w:rFonts w:asciiTheme="minorHAnsi" w:hAnsiTheme="minorHAnsi"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487DE3" w:rsidRPr="00193023" w:rsidTr="00796F47">
        <w:trPr>
          <w:trHeight w:val="1080"/>
        </w:trPr>
        <w:tc>
          <w:tcPr>
            <w:tcW w:w="1419" w:type="pct"/>
            <w:tcBorders>
              <w:top w:val="nil"/>
              <w:left w:val="nil"/>
              <w:bottom w:val="single" w:sz="8" w:space="0" w:color="4F81BD"/>
              <w:right w:val="nil"/>
            </w:tcBorders>
            <w:shd w:val="clear" w:color="auto" w:fill="FFFFFF" w:themeFill="background1"/>
            <w:noWrap/>
          </w:tcPr>
          <w:p w:rsidR="00487DE3" w:rsidRPr="00193023" w:rsidRDefault="00AF6468" w:rsidP="00796F47">
            <w:pPr>
              <w:rPr>
                <w:rFonts w:asciiTheme="minorHAnsi" w:hAnsiTheme="minorHAnsi" w:cstheme="minorHAnsi"/>
                <w:b/>
                <w:bCs/>
              </w:rPr>
            </w:pPr>
            <w:r w:rsidRPr="00193023">
              <w:rPr>
                <w:rFonts w:asciiTheme="minorHAnsi" w:hAnsiTheme="minorHAnsi" w:cstheme="minorHAnsi"/>
                <w:b/>
                <w:bCs/>
              </w:rPr>
              <w:softHyphen/>
            </w:r>
            <w:r w:rsidRPr="00193023">
              <w:rPr>
                <w:rFonts w:asciiTheme="minorHAnsi" w:hAnsiTheme="minorHAnsi" w:cstheme="minorHAnsi"/>
                <w:b/>
                <w:bCs/>
              </w:rPr>
              <w:softHyphen/>
            </w:r>
            <w:r w:rsidR="00487DE3"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For early testing, observation of the DCLK will be used to see if the camera is outputting any data at all. As the project progresses, manual inspection </w:t>
            </w:r>
          </w:p>
          <w:p w:rsidR="00487DE3" w:rsidRPr="00193023" w:rsidRDefault="00487DE3" w:rsidP="00796F47">
            <w:pPr>
              <w:rPr>
                <w:rFonts w:asciiTheme="minorHAnsi" w:hAnsiTheme="minorHAnsi" w:cstheme="minorHAnsi"/>
              </w:rPr>
            </w:pPr>
            <w:proofErr w:type="gramStart"/>
            <w:r w:rsidRPr="00193023">
              <w:rPr>
                <w:rFonts w:asciiTheme="minorHAnsi" w:hAnsiTheme="minorHAnsi" w:cstheme="minorHAnsi"/>
              </w:rPr>
              <w:t>of</w:t>
            </w:r>
            <w:proofErr w:type="gramEnd"/>
            <w:r w:rsidRPr="00193023">
              <w:rPr>
                <w:rFonts w:asciiTheme="minorHAnsi" w:hAnsiTheme="minorHAnsi" w:cstheme="minorHAnsi"/>
              </w:rPr>
              <w:t xml:space="preserve"> the data received on the Beagle Bone and finally streaming the video data over Ethernet</w:t>
            </w:r>
            <w:r w:rsidR="00CA5041" w:rsidRPr="00193023">
              <w:rPr>
                <w:rFonts w:asciiTheme="minorHAnsi" w:hAnsiTheme="minorHAnsi" w:cstheme="minorHAnsi"/>
              </w:rPr>
              <w:t xml:space="preserve"> or USB</w:t>
            </w:r>
            <w:r w:rsidRPr="00193023">
              <w:rPr>
                <w:rFonts w:asciiTheme="minorHAnsi" w:hAnsiTheme="minorHAnsi" w:cstheme="minorHAnsi"/>
              </w:rPr>
              <w:t>.</w:t>
            </w:r>
          </w:p>
        </w:tc>
      </w:tr>
    </w:tbl>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2253A73D" wp14:editId="7E43954A">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p w:rsidR="00487DE3" w:rsidRDefault="00487DE3" w:rsidP="00487DE3">
      <w:pPr>
        <w:rPr>
          <w:rFonts w:asciiTheme="minorHAnsi" w:hAnsiTheme="minorHAnsi" w:cstheme="minorHAnsi"/>
        </w:rPr>
      </w:pPr>
    </w:p>
    <w:p w:rsidR="00487DE3" w:rsidRPr="00F17D68" w:rsidRDefault="00487DE3" w:rsidP="00487DE3">
      <w:pPr>
        <w:rPr>
          <w:rFonts w:asciiTheme="minorHAnsi" w:hAnsiTheme="minorHAnsi" w:cstheme="minorHAnsi"/>
          <w:b/>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F17D68">
        <w:rPr>
          <w:rFonts w:asciiTheme="minorHAnsi" w:hAnsiTheme="minorHAnsi" w:cstheme="minorHAnsi"/>
          <w:b/>
        </w:rPr>
        <w:t>Figure 4</w:t>
      </w:r>
      <w:r w:rsidR="00CA5041">
        <w:rPr>
          <w:rFonts w:asciiTheme="minorHAnsi" w:hAnsiTheme="minorHAnsi" w:cstheme="minorHAnsi"/>
          <w:b/>
        </w:rPr>
        <w:t>: Daughterboard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Daughter Board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8-bit parallel image data</w:t>
            </w:r>
          </w:p>
          <w:p w:rsidR="00487DE3" w:rsidRPr="00796F47" w:rsidRDefault="00487DE3" w:rsidP="00796F47">
            <w:pPr>
              <w:rPr>
                <w:rFonts w:asciiTheme="minorHAnsi" w:hAnsiTheme="minorHAnsi" w:cstheme="minorHAnsi"/>
              </w:rPr>
            </w:pPr>
            <w:r w:rsidRPr="00796F47">
              <w:rPr>
                <w:rFonts w:asciiTheme="minorHAnsi" w:hAnsiTheme="minorHAnsi" w:cstheme="minorHAnsi"/>
              </w:rPr>
              <w:t>VD, HD, DCLK</w:t>
            </w:r>
          </w:p>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MSP430 board</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Buffered camera data.</w:t>
            </w:r>
          </w:p>
          <w:p w:rsidR="00487DE3" w:rsidRPr="00796F47" w:rsidRDefault="00487DE3" w:rsidP="00796F47">
            <w:pPr>
              <w:rPr>
                <w:rFonts w:asciiTheme="minorHAnsi" w:hAnsiTheme="minorHAnsi" w:cstheme="minorHAnsi"/>
              </w:rPr>
            </w:pPr>
            <w:r w:rsidRPr="00796F47">
              <w:rPr>
                <w:rFonts w:asciiTheme="minorHAnsi" w:hAnsiTheme="minorHAnsi" w:cstheme="minorHAnsi"/>
              </w:rPr>
              <w:t>Serial data to MSP430 board</w:t>
            </w:r>
          </w:p>
          <w:p w:rsidR="00487DE3" w:rsidRPr="00796F47" w:rsidRDefault="00487DE3" w:rsidP="00796F47">
            <w:pPr>
              <w:rPr>
                <w:rFonts w:asciiTheme="minorHAnsi" w:hAnsiTheme="minorHAnsi" w:cstheme="minorHAnsi"/>
              </w:rPr>
            </w:pPr>
            <w:r w:rsidRPr="00796F47">
              <w:rPr>
                <w:rFonts w:asciiTheme="minorHAnsi" w:hAnsiTheme="minorHAnsi" w:cstheme="minorHAnsi"/>
              </w:rPr>
              <w:t>VD, HD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Before connecting anything, test the power rails gong to the camera are 1.5V and 2.8V with tolerance Manually probing these with a </w:t>
            </w:r>
            <w:proofErr w:type="spellStart"/>
            <w:r w:rsidRPr="00796F47">
              <w:rPr>
                <w:rFonts w:asciiTheme="minorHAnsi" w:hAnsiTheme="minorHAnsi" w:cstheme="minorHAnsi"/>
              </w:rPr>
              <w:t>multimeter</w:t>
            </w:r>
            <w:proofErr w:type="spellEnd"/>
            <w:r w:rsidRPr="00796F47">
              <w:rPr>
                <w:rFonts w:asciiTheme="minorHAnsi" w:hAnsiTheme="minorHAnsi" w:cstheme="minorHAnsi"/>
              </w:rPr>
              <w:t xml:space="preserve"> would be sufficient. </w:t>
            </w:r>
          </w:p>
          <w:p w:rsidR="00487DE3" w:rsidRPr="00796F47" w:rsidRDefault="00487DE3" w:rsidP="00796F47">
            <w:pPr>
              <w:rPr>
                <w:rFonts w:asciiTheme="minorHAnsi" w:hAnsiTheme="minorHAnsi" w:cstheme="minorHAnsi"/>
              </w:rPr>
            </w:pPr>
          </w:p>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To test data transfer to the Beagle Bone, either read the data on the Beagle, or utilize a logic analyzer to see the data changing. </w:t>
            </w:r>
          </w:p>
          <w:p w:rsidR="00487DE3" w:rsidRPr="00796F47" w:rsidRDefault="00487DE3" w:rsidP="00796F47">
            <w:pPr>
              <w:rPr>
                <w:rFonts w:asciiTheme="minorHAnsi" w:hAnsiTheme="minorHAnsi" w:cstheme="minorHAnsi"/>
              </w:rPr>
            </w:pPr>
          </w:p>
          <w:p w:rsidR="00487DE3" w:rsidRPr="00796F47" w:rsidRDefault="00487DE3" w:rsidP="00796F47">
            <w:pPr>
              <w:rPr>
                <w:rFonts w:asciiTheme="minorHAnsi" w:hAnsiTheme="minorHAnsi" w:cstheme="minorHAnsi"/>
              </w:rPr>
            </w:pPr>
            <w:r w:rsidRPr="00796F47">
              <w:rPr>
                <w:rFonts w:asciiTheme="minorHAnsi" w:hAnsiTheme="minorHAnsi" w:cstheme="minorHAnsi"/>
              </w:rPr>
              <w:t>The same methods can be used to test the XBee functionality.</w:t>
            </w:r>
          </w:p>
        </w:tc>
      </w:tr>
    </w:tbl>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AF6468" w:rsidP="00AF6468">
      <w:pPr>
        <w:rPr>
          <w:rFonts w:asciiTheme="minorHAnsi" w:hAnsiTheme="minorHAnsi" w:cstheme="minorHAnsi"/>
        </w:rPr>
      </w:pPr>
      <w:r>
        <w:rPr>
          <w:rFonts w:asciiTheme="minorHAnsi" w:hAnsiTheme="minorHAnsi" w:cstheme="minorHAnsi"/>
        </w:rPr>
        <w:softHyphen/>
      </w:r>
      <w:r>
        <w:rPr>
          <w:rFonts w:asciiTheme="minorHAnsi" w:hAnsiTheme="minorHAnsi" w:cstheme="minorHAnsi"/>
        </w:rPr>
        <w:softHyphen/>
      </w:r>
      <w:r w:rsidR="00487DE3" w:rsidRPr="00B53FC7">
        <w:rPr>
          <w:rFonts w:asciiTheme="minorHAnsi" w:hAnsiTheme="minorHAnsi" w:cstheme="minorHAnsi"/>
          <w:noProof/>
        </w:rPr>
        <w:drawing>
          <wp:inline distT="0" distB="0" distL="0" distR="0" wp14:anchorId="01C338B0" wp14:editId="396274B4">
            <wp:extent cx="5416646" cy="1436916"/>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40729" cy="1443305"/>
                    </a:xfrm>
                    <a:prstGeom prst="rect">
                      <a:avLst/>
                    </a:prstGeom>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5</w:t>
      </w:r>
      <w:r w:rsidR="00CA5041">
        <w:rPr>
          <w:rFonts w:asciiTheme="minorHAnsi" w:hAnsiTheme="minorHAnsi" w:cstheme="minorHAnsi"/>
          <w:b/>
        </w:rPr>
        <w:t>: MSP430 board</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MSP430 Board</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daughterboard/Beagle Bone and</w:t>
            </w:r>
          </w:p>
          <w:p w:rsidR="00487DE3" w:rsidRPr="00796F47" w:rsidRDefault="00487DE3" w:rsidP="00796F47">
            <w:pPr>
              <w:rPr>
                <w:rFonts w:asciiTheme="minorHAnsi" w:hAnsiTheme="minorHAnsi" w:cstheme="minorHAnsi"/>
              </w:rPr>
            </w:pPr>
            <w:r w:rsidRPr="00796F47">
              <w:rPr>
                <w:rFonts w:asciiTheme="minorHAnsi" w:hAnsiTheme="minorHAnsi" w:cstheme="minorHAnsi"/>
              </w:rPr>
              <w:t>Calibration data from host computer</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Cursor movement commands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CA5041">
            <w:pPr>
              <w:rPr>
                <w:rFonts w:asciiTheme="minorHAnsi" w:hAnsiTheme="minorHAnsi" w:cstheme="minorHAnsi"/>
              </w:rPr>
            </w:pPr>
            <w:r w:rsidRPr="00796F47">
              <w:rPr>
                <w:rFonts w:asciiTheme="minorHAnsi" w:hAnsiTheme="minorHAnsi" w:cstheme="minorHAnsi"/>
              </w:rPr>
              <w:t>This board will be a liaison between the Beagle Bone and the host computer, effectively shuffling data from the Beagle to the host computer and back. The data will already be in</w:t>
            </w:r>
            <w:r w:rsidR="00CA5041" w:rsidRPr="00796F47">
              <w:rPr>
                <w:rFonts w:asciiTheme="minorHAnsi" w:hAnsiTheme="minorHAnsi" w:cstheme="minorHAnsi"/>
              </w:rPr>
              <w:t xml:space="preserve"> its final form</w:t>
            </w:r>
            <w:r w:rsidRPr="00796F47">
              <w:rPr>
                <w:rFonts w:asciiTheme="minorHAnsi" w:hAnsiTheme="minorHAnsi" w:cstheme="minorHAnsi"/>
              </w:rPr>
              <w:t>. This board may be extended to have a switching mechanism to turn off/on eye tracking cursor control.</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Initial testing will verify that the host computer can receive data packets by displaying them on the host computer. To test the XBee connections, we will send and receive packets from the Beagle Bone. The packets will be compared with what we know we are sending to verify no data was lost. To test the extended switching functionality, flip the switch to the off state and verify that eye tracking is disabled, flip it to the on state and verify that eye tracking resumes.</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noProof/>
          <w:sz w:val="36"/>
          <w:szCs w:val="36"/>
        </w:rPr>
        <w:lastRenderedPageBreak/>
        <w:drawing>
          <wp:inline distT="0" distB="0" distL="0" distR="0" wp14:anchorId="11240326" wp14:editId="2D99868C">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6</w:t>
      </w:r>
      <w:r w:rsidR="00CA5041">
        <w:rPr>
          <w:rFonts w:asciiTheme="minorHAnsi" w:hAnsiTheme="minorHAnsi" w:cstheme="minorHAnsi"/>
          <w:b/>
        </w:rPr>
        <w:t>: Power system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Power Supply</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6.6V from LiFePO</w:t>
            </w:r>
            <w:r w:rsidRPr="00796F47">
              <w:rPr>
                <w:rFonts w:asciiTheme="minorHAnsi" w:hAnsiTheme="minorHAnsi" w:cstheme="minorHAnsi"/>
                <w:vertAlign w:val="subscript"/>
              </w:rPr>
              <w:t>4</w:t>
            </w:r>
            <w:r w:rsidRPr="00796F47">
              <w:rPr>
                <w:rFonts w:asciiTheme="minorHAnsi" w:hAnsiTheme="minorHAnsi" w:cstheme="minorHAnsi"/>
              </w:rPr>
              <w:t xml:space="preserve"> battery</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Linear Regulators output 5V, 3.3V, 2.8V, and 1.5V voltage rails to hardware components.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To provide power to Beagle Bone, Beagle Bone XBEE, and Camera.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Using a multi-meter, all voltages will be measured to ensure that all input and output voltages will be within a specified tolerance. </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1: Software</w:t>
      </w:r>
    </w:p>
    <w:p w:rsidR="00487DE3" w:rsidRPr="00642361" w:rsidRDefault="00487DE3" w:rsidP="00487DE3">
      <w:pPr>
        <w:rPr>
          <w:rFonts w:asciiTheme="minorHAnsi" w:hAnsiTheme="minorHAnsi" w:cstheme="minorHAnsi"/>
        </w:rPr>
      </w:pPr>
    </w:p>
    <w:p w:rsidR="00487DE3" w:rsidRDefault="00487DE3" w:rsidP="00487DE3">
      <w:pPr>
        <w:rPr>
          <w:rFonts w:asciiTheme="minorHAnsi" w:hAnsiTheme="minorHAnsi" w:cstheme="minorHAnsi"/>
        </w:rPr>
      </w:pPr>
      <w:r>
        <w:rPr>
          <w:rFonts w:asciiTheme="minorHAnsi" w:hAnsiTheme="minorHAnsi" w:cstheme="minorHAnsi"/>
          <w:noProof/>
        </w:rPr>
        <w:drawing>
          <wp:inline distT="0" distB="0" distL="0" distR="0" wp14:anchorId="75CB761C" wp14:editId="197EF46E">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p>
    <w:p w:rsidR="00487DE3" w:rsidRPr="00642361" w:rsidRDefault="00487DE3" w:rsidP="00487DE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7</w:t>
      </w:r>
      <w:r w:rsidRPr="00E82B57">
        <w:rPr>
          <w:rFonts w:asciiTheme="minorHAnsi" w:hAnsiTheme="minorHAnsi" w:cstheme="minorHAnsi"/>
          <w:b/>
        </w:rPr>
        <w:t xml:space="preserve">: </w:t>
      </w:r>
      <w:r>
        <w:rPr>
          <w:rFonts w:asciiTheme="minorHAnsi" w:hAnsiTheme="minorHAnsi" w:cstheme="minorHAnsi"/>
          <w:b/>
        </w:rPr>
        <w:t xml:space="preserve">eyeCU software overview </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jc w:val="center"/>
        <w:rPr>
          <w:rFonts w:asciiTheme="minorHAnsi" w:hAnsiTheme="minorHAnsi" w:cstheme="minorHAnsi"/>
        </w:rPr>
      </w:pPr>
      <w:r w:rsidRPr="00642361">
        <w:rPr>
          <w:rFonts w:asciiTheme="minorHAnsi" w:hAnsiTheme="minorHAnsi" w:cstheme="minorHAnsi"/>
          <w:noProof/>
        </w:rPr>
        <w:drawing>
          <wp:inline distT="0" distB="0" distL="0" distR="0" wp14:anchorId="3673D4F0" wp14:editId="14BCBEC7">
            <wp:extent cx="5486400" cy="2819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400" cy="2819825"/>
                    </a:xfrm>
                    <a:prstGeom prst="rect">
                      <a:avLst/>
                    </a:prstGeom>
                    <a:noFill/>
                    <a:ln>
                      <a:noFill/>
                    </a:ln>
                    <a:effectLst/>
                    <a:extLst/>
                  </pic:spPr>
                </pic:pic>
              </a:graphicData>
            </a:graphic>
          </wp:inline>
        </w:drawing>
      </w:r>
    </w:p>
    <w:p w:rsidR="00487DE3" w:rsidRPr="00642361"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8</w:t>
      </w:r>
      <w:r w:rsidRPr="00E82B57">
        <w:rPr>
          <w:rFonts w:asciiTheme="minorHAnsi" w:hAnsiTheme="minorHAnsi" w:cstheme="minorHAnsi"/>
          <w:b/>
        </w:rPr>
        <w:t xml:space="preserve">: </w:t>
      </w:r>
      <w:r>
        <w:rPr>
          <w:rFonts w:asciiTheme="minorHAnsi" w:hAnsiTheme="minorHAnsi" w:cstheme="minorHAnsi"/>
          <w:b/>
        </w:rPr>
        <w:t xml:space="preserve">Beagle Bone software overview </w:t>
      </w: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Beagle Bone Software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640x480 RGB image data</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Command indicating the direction of the user’s gaze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lastRenderedPageBreak/>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Processes the image to obtain the centroid of the pupil. It then compares the pupil centroid to the reference centroid to determine the direction of gaze.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Host Computer Software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Processed calibration frame during the calibration mode, Cursor Command in normal mode.</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Cursor movement, GUI interface, User calibration values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Initiates a GUI that allows user to interface with the software. The user would be capable of start/stopping gaze tracking software, and adjusting algorithm parameters during the calibration process.  The Host computer software will also parse the cursor command from the Beagle Bone and move the cursor accordingly. </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 xml:space="preserve">Verify that user can interact with the GUI to </w:t>
            </w:r>
          </w:p>
        </w:tc>
      </w:tr>
    </w:tbl>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Beagle Bone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Data from the Camera</w:t>
            </w:r>
          </w:p>
          <w:p w:rsidR="00487DE3" w:rsidRPr="00796F47" w:rsidRDefault="00487DE3" w:rsidP="00796F47">
            <w:pPr>
              <w:rPr>
                <w:rFonts w:asciiTheme="minorHAnsi" w:hAnsiTheme="minorHAnsi" w:cstheme="minorHAnsi"/>
              </w:rPr>
            </w:pPr>
            <w:r w:rsidRPr="00796F47">
              <w:rPr>
                <w:rFonts w:asciiTheme="minorHAnsi" w:hAnsiTheme="minorHAnsi" w:cstheme="minorHAnsi"/>
              </w:rPr>
              <w:t>XBee receive data</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Control flow to the camera over I</w:t>
            </w:r>
            <w:r w:rsidRPr="00796F47">
              <w:rPr>
                <w:rFonts w:asciiTheme="minorHAnsi" w:hAnsiTheme="minorHAnsi" w:cstheme="minorHAnsi"/>
                <w:vertAlign w:val="superscript"/>
              </w:rPr>
              <w:t>2</w:t>
            </w:r>
            <w:r w:rsidRPr="00796F47">
              <w:rPr>
                <w:rFonts w:asciiTheme="minorHAnsi" w:hAnsiTheme="minorHAnsi" w:cstheme="minorHAnsi"/>
              </w:rPr>
              <w:t>C</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The Beagle Bone firmware is in charge of running the camera, providing data to the DSP software handling communication with the XBee module and communicating with a host computer over USB and Ethernet for debugging purposes.</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MSP430 FTDI</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from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USB data from the host computer</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 data to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lastRenderedPageBreak/>
              <w:t>USB data to the host computer</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lastRenderedPageBreak/>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013000">
        <w:rPr>
          <w:rFonts w:asciiTheme="minorHAnsi" w:hAnsiTheme="minorHAnsi" w:cstheme="minorHAnsi"/>
          <w:b/>
          <w:noProof/>
          <w:sz w:val="36"/>
          <w:szCs w:val="36"/>
        </w:rPr>
        <w:drawing>
          <wp:inline distT="0" distB="0" distL="0" distR="0" wp14:anchorId="27EF85A0" wp14:editId="2AE620D8">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9: Wireless overview</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796F47" w:rsidTr="00796F47">
        <w:tc>
          <w:tcPr>
            <w:tcW w:w="1419" w:type="pct"/>
            <w:tcBorders>
              <w:top w:val="single" w:sz="8" w:space="0" w:color="4F81BD"/>
              <w:left w:val="nil"/>
              <w:bottom w:val="single" w:sz="8" w:space="0" w:color="4F81BD"/>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bCs/>
              </w:rPr>
              <w:t>Wireless</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Wireless data generated by Beagle Bone. UART data from the MSP430.</w:t>
            </w:r>
          </w:p>
        </w:tc>
      </w:tr>
      <w:tr w:rsidR="00487DE3" w:rsidRPr="00796F47" w:rsidTr="00796F47">
        <w:tc>
          <w:tcPr>
            <w:tcW w:w="1419" w:type="pct"/>
            <w:tcBorders>
              <w:top w:val="nil"/>
              <w:left w:val="nil"/>
              <w:bottom w:val="nil"/>
              <w:right w:val="nil"/>
            </w:tcBorders>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Outputs</w:t>
            </w:r>
          </w:p>
        </w:tc>
        <w:tc>
          <w:tcPr>
            <w:tcW w:w="3581" w:type="pct"/>
            <w:tcBorders>
              <w:top w:val="nil"/>
              <w:left w:val="nil"/>
              <w:bottom w:val="nil"/>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UART data to the MSP430 board. Wireless data to the Beagle Bone.</w:t>
            </w:r>
          </w:p>
        </w:tc>
      </w:tr>
      <w:tr w:rsidR="00487DE3" w:rsidRPr="00796F47" w:rsidTr="00796F47">
        <w:tc>
          <w:tcPr>
            <w:tcW w:w="1419" w:type="pct"/>
            <w:tcBorders>
              <w:top w:val="nil"/>
              <w:left w:val="nil"/>
              <w:bottom w:val="nil"/>
              <w:right w:val="nil"/>
            </w:tcBorders>
            <w:shd w:val="clear" w:color="auto" w:fill="auto"/>
            <w:noWrap/>
            <w:hideMark/>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487DE3" w:rsidRPr="00796F47" w:rsidTr="00796F47">
        <w:tc>
          <w:tcPr>
            <w:tcW w:w="1419" w:type="pct"/>
            <w:tcBorders>
              <w:top w:val="nil"/>
              <w:left w:val="nil"/>
              <w:bottom w:val="single" w:sz="8" w:space="0" w:color="4F81BD"/>
              <w:right w:val="nil"/>
            </w:tcBorders>
            <w:shd w:val="clear" w:color="auto" w:fill="FFFFFF" w:themeFill="background1"/>
            <w:noWrap/>
          </w:tcPr>
          <w:p w:rsidR="00487DE3" w:rsidRPr="00796F47" w:rsidRDefault="00487DE3" w:rsidP="00796F47">
            <w:pPr>
              <w:rPr>
                <w:rFonts w:asciiTheme="minorHAnsi" w:hAnsiTheme="minorHAnsi" w:cstheme="minorHAnsi"/>
                <w:b/>
                <w:bCs/>
              </w:rPr>
            </w:pPr>
            <w:r w:rsidRPr="00796F47">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796F47" w:rsidRDefault="00487DE3" w:rsidP="00796F47">
            <w:pPr>
              <w:rPr>
                <w:rFonts w:asciiTheme="minorHAnsi" w:hAnsiTheme="minorHAnsi" w:cstheme="minorHAnsi"/>
              </w:rPr>
            </w:pPr>
            <w:r w:rsidRPr="00796F47">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487DE3" w:rsidRPr="00796F47" w:rsidRDefault="00487DE3" w:rsidP="00796F47">
            <w:pPr>
              <w:rPr>
                <w:rFonts w:asciiTheme="minorHAnsi" w:hAnsiTheme="minorHAnsi" w:cstheme="minorHAnsi"/>
              </w:rPr>
            </w:pPr>
            <w:r w:rsidRPr="00796F47">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 The data will be verified by inspection of data received by each board.</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Pr>
          <w:rFonts w:asciiTheme="minorHAnsi" w:hAnsiTheme="minorHAnsi" w:cstheme="minorHAnsi"/>
          <w:b/>
          <w:sz w:val="36"/>
          <w:szCs w:val="36"/>
        </w:rPr>
        <w:t>Primary Hardware Components</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Camera</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796F47">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87DE3" w:rsidRPr="00404D0E" w:rsidRDefault="00487DE3" w:rsidP="00796F47">
            <w:pPr>
              <w:rPr>
                <w:rFonts w:asciiTheme="minorHAnsi" w:hAnsiTheme="minorHAnsi" w:cstheme="minorHAnsi"/>
              </w:rPr>
            </w:pPr>
            <w:r>
              <w:rPr>
                <w:rFonts w:asciiTheme="minorHAnsi" w:hAnsiTheme="minorHAnsi" w:cstheme="minorHAnsi"/>
              </w:rPr>
              <w:t>Clock signal (24.5 MHz)</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Pr>
                <w:rFonts w:asciiTheme="minorHAnsi" w:hAnsiTheme="minorHAnsi" w:cstheme="minorHAnsi"/>
              </w:rPr>
              <w:t>8-bit parallel data</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04D0E" w:rsidRDefault="00487DE3" w:rsidP="00796F47">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C. Functionality is verified at this stage by probing DCLK and looking for 18.4 MHz signal coming out. The data can also be probed to look for transitions. Once the Beagle Bone is ready to accept the data, the images will be stored initially for retrieval and will be visually inspected.</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Buffer</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8-bit parallel data from the camera.</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8-bit parallel data to the Beagle Bone</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The buffer is a hardware buffer with 9 inputs and outputs. The 9</w:t>
            </w:r>
            <w:r w:rsidRPr="009C1676">
              <w:rPr>
                <w:rFonts w:asciiTheme="minorHAnsi" w:hAnsiTheme="minorHAnsi" w:cstheme="minorHAnsi"/>
                <w:vertAlign w:val="superscript"/>
              </w:rPr>
              <w:t>th</w:t>
            </w:r>
            <w:r w:rsidRPr="009C1676">
              <w:rPr>
                <w:rFonts w:asciiTheme="minorHAnsi" w:hAnsiTheme="minorHAnsi" w:cstheme="minorHAnsi"/>
              </w:rPr>
              <w:t xml:space="preserve"> data line is ignored, as we only need 8-bits. 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Oscillator driver</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None</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24.5 MHz clock signal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 xml:space="preserve">The oscillator driver is a SN74LVC1404 from TI. The chip utilizes an </w:t>
            </w:r>
            <w:r w:rsidRPr="009C1676">
              <w:rPr>
                <w:rFonts w:asciiTheme="minorHAnsi" w:hAnsiTheme="minorHAnsi" w:cstheme="minorHAnsi"/>
              </w:rPr>
              <w:lastRenderedPageBreak/>
              <w:t>external crystal oscillator and power to drive a clock signal for chips. We are using a 24.5 MHz crystal to clock the camera for 30 fps out of the camera.</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Pr>
          <w:rFonts w:asciiTheme="minorHAnsi" w:hAnsiTheme="minorHAnsi" w:cstheme="minorHAnsi"/>
          <w:b/>
          <w:sz w:val="36"/>
          <w:szCs w:val="36"/>
        </w:rPr>
        <w:t>Firmware Modules</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Camera</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Camera data</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Camera control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sidRPr="009C1676">
              <w:rPr>
                <w:rFonts w:asciiTheme="minorHAnsi" w:hAnsiTheme="minorHAnsi" w:cstheme="minorHAnsi"/>
                <w:vertAlign w:val="superscript"/>
              </w:rPr>
              <w:t>2</w:t>
            </w:r>
            <w:r w:rsidRPr="009C1676">
              <w:rPr>
                <w:rFonts w:asciiTheme="minorHAnsi" w:hAnsiTheme="minorHAnsi" w:cstheme="minorHAnsi"/>
              </w:rPr>
              <w:t>C.</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796F47" w:rsidRDefault="00487DE3" w:rsidP="00796F47">
            <w:pPr>
              <w:rPr>
                <w:rFonts w:asciiTheme="minorHAnsi" w:hAnsiTheme="minorHAnsi" w:cstheme="minorHAnsi"/>
              </w:rPr>
            </w:pPr>
            <w:r w:rsidRPr="00796F47">
              <w:rPr>
                <w:rFonts w:asciiTheme="minorHAnsi" w:hAnsiTheme="minorHAnsi" w:cstheme="minorHAnsi"/>
              </w:rPr>
              <w:t>Serial</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Rx</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proofErr w:type="spellStart"/>
            <w:r w:rsidRPr="009C1676">
              <w:rPr>
                <w:rFonts w:asciiTheme="minorHAnsi" w:hAnsiTheme="minorHAnsi" w:cstheme="minorHAnsi"/>
              </w:rPr>
              <w:t>Tx</w:t>
            </w:r>
            <w:proofErr w:type="spellEnd"/>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 xml:space="preserve">This module is the communications interface for the various UART serial devices we have. These include the XBee and FTDI. Rx signifies data received from the microcontrollers and </w:t>
            </w:r>
            <w:proofErr w:type="spellStart"/>
            <w:r w:rsidRPr="009C1676">
              <w:rPr>
                <w:rFonts w:asciiTheme="minorHAnsi" w:hAnsiTheme="minorHAnsi" w:cstheme="minorHAnsi"/>
              </w:rPr>
              <w:t>Tx</w:t>
            </w:r>
            <w:proofErr w:type="spellEnd"/>
            <w:r w:rsidRPr="009C1676">
              <w:rPr>
                <w:rFonts w:asciiTheme="minorHAnsi" w:hAnsiTheme="minorHAnsi" w:cstheme="minorHAnsi"/>
              </w:rPr>
              <w:t xml:space="preserve"> signifies data sent to the microcontrollers.</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5986D084" wp14:editId="23FA2DD3">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487DE3" w:rsidRPr="00E82B57" w:rsidRDefault="00CA5041" w:rsidP="00487DE3">
      <w:pPr>
        <w:jc w:val="center"/>
        <w:rPr>
          <w:rFonts w:asciiTheme="minorHAnsi" w:hAnsiTheme="minorHAnsi" w:cstheme="minorHAnsi"/>
          <w:b/>
        </w:rPr>
      </w:pPr>
      <w:r>
        <w:rPr>
          <w:rFonts w:asciiTheme="minorHAnsi" w:hAnsiTheme="minorHAnsi" w:cstheme="minorHAnsi"/>
          <w:b/>
        </w:rPr>
        <w:t>Figure 10: Beagle Bone wireless</w:t>
      </w:r>
    </w:p>
    <w:p w:rsidR="00487DE3" w:rsidRDefault="00487DE3" w:rsidP="00487DE3">
      <w:pPr>
        <w:rPr>
          <w:rFonts w:asciiTheme="minorHAnsi" w:hAnsiTheme="minorHAnsi" w:cstheme="minorHAnsi"/>
          <w:b/>
          <w:sz w:val="36"/>
          <w:szCs w:val="36"/>
        </w:rPr>
      </w:pPr>
    </w:p>
    <w:p w:rsidR="009C1676" w:rsidRPr="00642361" w:rsidRDefault="009C1676"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Beagle Bone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Cursor commands</w:t>
            </w:r>
            <w:r>
              <w:rPr>
                <w:rFonts w:asciiTheme="minorHAnsi" w:hAnsiTheme="minorHAnsi" w:cstheme="minorHAnsi"/>
              </w:rPr>
              <w:t xml:space="preserve"> via UART </w:t>
            </w:r>
            <w:r w:rsidRPr="00642361">
              <w:rPr>
                <w:rFonts w:asciiTheme="minorHAnsi" w:hAnsiTheme="minorHAnsi" w:cstheme="minorHAnsi"/>
              </w:rPr>
              <w:t>generated by Beagle Bone.</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 xml:space="preserve">Cursor commands </w:t>
            </w:r>
            <w:r>
              <w:rPr>
                <w:rFonts w:asciiTheme="minorHAnsi" w:hAnsiTheme="minorHAnsi" w:cstheme="minorHAnsi"/>
              </w:rPr>
              <w:t>wirelessly</w:t>
            </w:r>
            <w:r w:rsidRPr="00642361">
              <w:rPr>
                <w:rFonts w:asciiTheme="minorHAnsi" w:hAnsiTheme="minorHAnsi" w:cstheme="minorHAnsi"/>
              </w:rPr>
              <w:t xml:space="preserve"> </w:t>
            </w:r>
            <w:r>
              <w:rPr>
                <w:rFonts w:asciiTheme="minorHAnsi" w:hAnsiTheme="minorHAnsi" w:cstheme="minorHAnsi"/>
              </w:rPr>
              <w:t>to the</w:t>
            </w:r>
            <w:r w:rsidRPr="00642361">
              <w:rPr>
                <w:rFonts w:asciiTheme="minorHAnsi" w:hAnsiTheme="minorHAnsi" w:cstheme="minorHAnsi"/>
              </w:rPr>
              <w:t xml:space="preserve"> MSP430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796F47">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XBee,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4FBCB146" wp14:editId="14E9980F">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11</w:t>
      </w:r>
      <w:r w:rsidR="00CA5041">
        <w:rPr>
          <w:rFonts w:asciiTheme="minorHAnsi" w:hAnsiTheme="minorHAnsi" w:cstheme="minorHAnsi"/>
          <w:b/>
        </w:rPr>
        <w:t>: MSP430 wireless</w:t>
      </w:r>
      <w:r>
        <w:rPr>
          <w:rFonts w:asciiTheme="minorHAnsi" w:hAnsiTheme="minorHAnsi" w:cstheme="minorHAnsi"/>
          <w:b/>
        </w:rPr>
        <w:t xml:space="preserve">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796F47">
        <w:tc>
          <w:tcPr>
            <w:tcW w:w="1419" w:type="pct"/>
            <w:tcBorders>
              <w:top w:val="single" w:sz="8" w:space="0" w:color="4F81BD"/>
              <w:left w:val="nil"/>
              <w:bottom w:val="single" w:sz="8" w:space="0" w:color="4F81BD"/>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MSP430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Algorithm parameters from the MSP430 Board.</w:t>
            </w:r>
          </w:p>
        </w:tc>
      </w:tr>
      <w:tr w:rsidR="00487DE3" w:rsidRPr="00642361" w:rsidTr="00796F47">
        <w:tc>
          <w:tcPr>
            <w:tcW w:w="1419" w:type="pct"/>
            <w:tcBorders>
              <w:top w:val="nil"/>
              <w:left w:val="nil"/>
              <w:bottom w:val="nil"/>
              <w:right w:val="nil"/>
            </w:tcBorders>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Algorithm parameters to the Beagle Bone XBEE.</w:t>
            </w:r>
          </w:p>
        </w:tc>
      </w:tr>
      <w:tr w:rsidR="00487DE3" w:rsidRPr="00642361" w:rsidTr="00796F47">
        <w:tc>
          <w:tcPr>
            <w:tcW w:w="1419" w:type="pct"/>
            <w:tcBorders>
              <w:top w:val="nil"/>
              <w:left w:val="nil"/>
              <w:bottom w:val="nil"/>
              <w:right w:val="nil"/>
            </w:tcBorders>
            <w:shd w:val="clear" w:color="auto" w:fill="auto"/>
            <w:noWrap/>
            <w:hideMark/>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796F47">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487DE3" w:rsidRPr="00642361" w:rsidTr="00796F47">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796F47">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796F47">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XBee from the MSP430 are carrying data by probing them. Then, c</w:t>
            </w:r>
            <w:r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Pr="00642361">
              <w:rPr>
                <w:rFonts w:asciiTheme="minorHAnsi" w:hAnsiTheme="minorHAnsi" w:cstheme="minorHAnsi"/>
              </w:rPr>
              <w:t>the algorithm calibration parameter packets</w:t>
            </w:r>
            <w:r>
              <w:rPr>
                <w:rFonts w:asciiTheme="minorHAnsi" w:hAnsiTheme="minorHAnsi" w:cstheme="minorHAnsi"/>
              </w:rPr>
              <w:t xml:space="preserve"> with no error by </w:t>
            </w:r>
            <w:r>
              <w:rPr>
                <w:rFonts w:asciiTheme="minorHAnsi" w:hAnsiTheme="minorHAnsi" w:cstheme="minorHAnsi"/>
              </w:rPr>
              <w:lastRenderedPageBreak/>
              <w:t>inspection</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9C1676" w:rsidTr="00796F47">
        <w:tc>
          <w:tcPr>
            <w:tcW w:w="1419" w:type="pct"/>
            <w:tcBorders>
              <w:top w:val="single" w:sz="8" w:space="0" w:color="4F81BD"/>
              <w:left w:val="nil"/>
              <w:bottom w:val="single" w:sz="8" w:space="0" w:color="4F81BD"/>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bCs/>
              </w:rPr>
              <w:t>Calibration</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640x480 RGB calibration frames</w:t>
            </w:r>
          </w:p>
        </w:tc>
      </w:tr>
      <w:tr w:rsidR="00487DE3" w:rsidRPr="009C1676" w:rsidTr="00796F47">
        <w:tc>
          <w:tcPr>
            <w:tcW w:w="1419" w:type="pct"/>
            <w:tcBorders>
              <w:top w:val="nil"/>
              <w:left w:val="nil"/>
              <w:bottom w:val="nil"/>
              <w:right w:val="nil"/>
            </w:tcBorders>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Outputs</w:t>
            </w:r>
          </w:p>
        </w:tc>
        <w:tc>
          <w:tcPr>
            <w:tcW w:w="3581" w:type="pct"/>
            <w:tcBorders>
              <w:top w:val="nil"/>
              <w:left w:val="nil"/>
              <w:bottom w:val="nil"/>
              <w:right w:val="nil"/>
            </w:tcBorders>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Reference pupil centroid, reference pupil area, processing region</w:t>
            </w:r>
          </w:p>
        </w:tc>
      </w:tr>
      <w:tr w:rsidR="00487DE3" w:rsidRPr="009C1676" w:rsidTr="00796F47">
        <w:tc>
          <w:tcPr>
            <w:tcW w:w="1419" w:type="pct"/>
            <w:tcBorders>
              <w:top w:val="nil"/>
              <w:left w:val="nil"/>
              <w:bottom w:val="nil"/>
              <w:right w:val="nil"/>
            </w:tcBorders>
            <w:shd w:val="clear" w:color="auto" w:fill="auto"/>
            <w:noWrap/>
            <w:hideMark/>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9C1676" w:rsidRDefault="00487DE3" w:rsidP="00796F47">
            <w:pPr>
              <w:rPr>
                <w:rFonts w:asciiTheme="minorHAnsi" w:hAnsiTheme="minorHAnsi" w:cstheme="minorHAnsi"/>
              </w:rPr>
            </w:pPr>
            <w:r w:rsidRPr="009C1676">
              <w:rPr>
                <w:rFonts w:asciiTheme="minorHAnsi" w:hAnsiTheme="minorHAnsi"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487DE3" w:rsidRPr="009C1676" w:rsidTr="00796F47">
        <w:tc>
          <w:tcPr>
            <w:tcW w:w="1419" w:type="pct"/>
            <w:tcBorders>
              <w:top w:val="nil"/>
              <w:left w:val="nil"/>
              <w:bottom w:val="single" w:sz="8" w:space="0" w:color="4F81BD"/>
              <w:right w:val="nil"/>
            </w:tcBorders>
            <w:shd w:val="clear" w:color="auto" w:fill="FFFFFF" w:themeFill="background1"/>
            <w:noWrap/>
          </w:tcPr>
          <w:p w:rsidR="00487DE3" w:rsidRPr="009C1676" w:rsidRDefault="00487DE3" w:rsidP="00796F47">
            <w:pPr>
              <w:rPr>
                <w:rFonts w:asciiTheme="minorHAnsi" w:hAnsiTheme="minorHAnsi" w:cstheme="minorHAnsi"/>
                <w:b/>
                <w:bCs/>
              </w:rPr>
            </w:pPr>
            <w:r w:rsidRPr="009C1676">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9C1676" w:rsidRDefault="00487DE3" w:rsidP="00796F47">
            <w:pPr>
              <w:rPr>
                <w:rFonts w:asciiTheme="minorHAnsi" w:hAnsiTheme="minorHAnsi" w:cstheme="minorHAnsi"/>
              </w:rPr>
            </w:pPr>
            <w:r w:rsidRPr="009C1676">
              <w:rPr>
                <w:rFonts w:asciiTheme="minorHAnsi" w:hAnsiTheme="minorHAnsi" w:cstheme="minorHAnsi"/>
              </w:rPr>
              <w:t>Visually verify that the modified parameters result to a modified overlay. Once this has been tested, verify that the parameters were successfully sent to the Beagle Bone by displaying them on the screen.</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1419" w:type="pct"/>
            <w:tcBorders>
              <w:top w:val="single" w:sz="8" w:space="0" w:color="4F81BD"/>
              <w:left w:val="nil"/>
              <w:bottom w:val="single" w:sz="8" w:space="0" w:color="4F81BD"/>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bCs/>
              </w:rPr>
              <w:t>Cursor Movement</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Command code</w:t>
            </w:r>
          </w:p>
        </w:tc>
      </w:tr>
      <w:tr w:rsidR="00487DE3" w:rsidRPr="00D91E5E" w:rsidTr="00796F47">
        <w:tc>
          <w:tcPr>
            <w:tcW w:w="1419" w:type="pct"/>
            <w:tcBorders>
              <w:top w:val="nil"/>
              <w:left w:val="nil"/>
              <w:bottom w:val="nil"/>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3581" w:type="pct"/>
            <w:tcBorders>
              <w:top w:val="nil"/>
              <w:left w:val="nil"/>
              <w:bottom w:val="nil"/>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Computer cursor movement</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Uses Windows API to get and set cursor position. Command code is translated into a direction vector. Updated cursor position will be set to old cursor position plus speed multiplied by the direction vector.</w:t>
            </w:r>
          </w:p>
        </w:tc>
      </w:tr>
      <w:tr w:rsidR="00487DE3" w:rsidRPr="00D91E5E" w:rsidTr="00796F47">
        <w:tc>
          <w:tcPr>
            <w:tcW w:w="1419" w:type="pct"/>
            <w:tcBorders>
              <w:top w:val="nil"/>
              <w:left w:val="nil"/>
              <w:bottom w:val="single" w:sz="8" w:space="0" w:color="4F81BD"/>
              <w:right w:val="nil"/>
            </w:tcBorders>
            <w:shd w:val="clear" w:color="auto" w:fill="FFFFFF" w:themeFill="background1"/>
            <w:noWrap/>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Compile a list of simulated cursor commands and visually verify that the cursor moves as desired.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1419" w:type="pct"/>
            <w:tcBorders>
              <w:top w:val="single" w:sz="8" w:space="0" w:color="4F81BD"/>
              <w:left w:val="nil"/>
              <w:bottom w:val="single" w:sz="8" w:space="0" w:color="4F81BD"/>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bCs/>
              </w:rPr>
              <w:t>Serial Communication</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lastRenderedPageBreak/>
              <w:t>Inputs</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Packets from MSP430 over USB</w:t>
            </w:r>
          </w:p>
        </w:tc>
      </w:tr>
      <w:tr w:rsidR="00487DE3" w:rsidRPr="00D91E5E" w:rsidTr="00796F47">
        <w:tc>
          <w:tcPr>
            <w:tcW w:w="1419" w:type="pct"/>
            <w:tcBorders>
              <w:top w:val="nil"/>
              <w:left w:val="nil"/>
              <w:bottom w:val="nil"/>
              <w:right w:val="nil"/>
            </w:tcBorders>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3581" w:type="pct"/>
            <w:tcBorders>
              <w:top w:val="nil"/>
              <w:left w:val="nil"/>
              <w:bottom w:val="nil"/>
              <w:right w:val="nil"/>
            </w:tcBorders>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Data extracted from packets</w:t>
            </w:r>
          </w:p>
        </w:tc>
      </w:tr>
      <w:tr w:rsidR="00487DE3" w:rsidRPr="00D91E5E" w:rsidTr="00796F47">
        <w:tc>
          <w:tcPr>
            <w:tcW w:w="1419" w:type="pct"/>
            <w:tcBorders>
              <w:top w:val="nil"/>
              <w:left w:val="nil"/>
              <w:bottom w:val="nil"/>
              <w:right w:val="nil"/>
            </w:tcBorders>
            <w:shd w:val="clear" w:color="auto" w:fill="auto"/>
            <w:noWrap/>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Receives packets from the MSP430 at rate of 30Hz, extracts commands codes from the packet and puts them into a queue to wait to be processed by the cursor movement module. </w:t>
            </w:r>
          </w:p>
        </w:tc>
      </w:tr>
      <w:tr w:rsidR="00487DE3" w:rsidRPr="00D91E5E" w:rsidTr="00796F47">
        <w:tc>
          <w:tcPr>
            <w:tcW w:w="1419" w:type="pct"/>
            <w:tcBorders>
              <w:top w:val="nil"/>
              <w:left w:val="nil"/>
              <w:bottom w:val="single" w:sz="8" w:space="0" w:color="4F81BD"/>
              <w:right w:val="nil"/>
            </w:tcBorders>
            <w:shd w:val="clear" w:color="auto" w:fill="FFFFFF" w:themeFill="background1"/>
            <w:noWrap/>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D91E5E" w:rsidRDefault="00487DE3" w:rsidP="00796F47">
            <w:pPr>
              <w:rPr>
                <w:rFonts w:asciiTheme="minorHAnsi" w:hAnsiTheme="minorHAnsi" w:cstheme="minorHAnsi"/>
              </w:rPr>
            </w:pPr>
            <w:r w:rsidRPr="00D91E5E">
              <w:rPr>
                <w:rFonts w:asciiTheme="minorHAnsi" w:hAnsiTheme="minorHAnsi" w:cstheme="minorHAnsi"/>
              </w:rPr>
              <w:t xml:space="preserve">Program the MSP430 board to output a set of simulated data and </w:t>
            </w:r>
            <w:proofErr w:type="gramStart"/>
            <w:r w:rsidRPr="00D91E5E">
              <w:rPr>
                <w:rFonts w:asciiTheme="minorHAnsi" w:hAnsiTheme="minorHAnsi" w:cstheme="minorHAnsi"/>
              </w:rPr>
              <w:t>verify  that</w:t>
            </w:r>
            <w:proofErr w:type="gramEnd"/>
            <w:r w:rsidRPr="00D91E5E">
              <w:rPr>
                <w:rFonts w:asciiTheme="minorHAnsi" w:hAnsiTheme="minorHAnsi" w:cstheme="minorHAnsi"/>
              </w:rPr>
              <w:t xml:space="preserve"> it is correctly received by the host computer. The data is inspected to verify that is the same as the data that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Beagle Bone DSP </w:t>
      </w: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r w:rsidRPr="00642361">
        <w:rPr>
          <w:rFonts w:asciiTheme="minorHAnsi" w:hAnsiTheme="minorHAnsi" w:cstheme="minorHAnsi"/>
          <w:b/>
        </w:rPr>
        <w:t>Primary Software Data Structures:</w:t>
      </w:r>
    </w:p>
    <w:p w:rsidR="00487DE3" w:rsidRDefault="00487DE3" w:rsidP="00487DE3">
      <w:pPr>
        <w:rPr>
          <w:rFonts w:asciiTheme="minorHAnsi" w:hAnsiTheme="minorHAnsi" w:cstheme="minorHAnsi"/>
        </w:rPr>
      </w:pPr>
      <w:r>
        <w:rPr>
          <w:rFonts w:asciiTheme="minorHAnsi" w:hAnsiTheme="minorHAnsi" w:cstheme="minorHAnsi"/>
        </w:rPr>
        <w:t xml:space="preserve">The following data structures are commonly used in the algorithm. They are presented first </w:t>
      </w: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487DE3" w:rsidRPr="00D91E5E" w:rsidTr="00796F47">
        <w:tc>
          <w:tcPr>
            <w:tcW w:w="1419"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Structure Name:</w:t>
            </w:r>
          </w:p>
        </w:tc>
        <w:tc>
          <w:tcPr>
            <w:tcW w:w="1952" w:type="pct"/>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Structure Type</w:t>
            </w:r>
          </w:p>
        </w:tc>
        <w:tc>
          <w:tcPr>
            <w:tcW w:w="1629" w:type="pct"/>
            <w:tcBorders>
              <w:top w:val="single" w:sz="8" w:space="0" w:color="4F81BD"/>
              <w:left w:val="nil"/>
              <w:bottom w:val="single" w:sz="8" w:space="0" w:color="4F81BD"/>
              <w:right w:val="nil"/>
            </w:tcBorders>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Data Stored</w:t>
            </w: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roofErr w:type="spellStart"/>
            <w:r w:rsidRPr="00D91E5E">
              <w:rPr>
                <w:rFonts w:asciiTheme="minorHAnsi" w:hAnsiTheme="minorHAnsi" w:cstheme="minorHAnsi"/>
                <w:b/>
                <w:bCs/>
              </w:rPr>
              <w:t>imageData</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Three dimensional array of bytes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The RGB pixel values for each coordinate in a given frame.</w:t>
            </w:r>
          </w:p>
        </w:tc>
      </w:tr>
      <w:tr w:rsidR="00487DE3" w:rsidRPr="00D91E5E" w:rsidTr="00796F47">
        <w:tc>
          <w:tcPr>
            <w:tcW w:w="1419"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proofErr w:type="spellStart"/>
            <w:r w:rsidRPr="00D91E5E">
              <w:rPr>
                <w:rFonts w:asciiTheme="minorHAnsi" w:hAnsiTheme="minorHAnsi" w:cstheme="minorHAnsi"/>
                <w:b/>
                <w:bCs/>
              </w:rPr>
              <w:t>crPointList</w:t>
            </w:r>
            <w:proofErr w:type="spellEnd"/>
          </w:p>
        </w:tc>
        <w:tc>
          <w:tcPr>
            <w:tcW w:w="1952"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Two dimensional array of points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Each row contains the coordinates of a connected region. Only regions that meet the area requirement are stored.</w:t>
            </w: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roofErr w:type="spellStart"/>
            <w:r w:rsidRPr="00D91E5E">
              <w:rPr>
                <w:rFonts w:ascii="Arial" w:hAnsi="Arial" w:cs="Arial"/>
                <w:b/>
                <w:color w:val="222222"/>
              </w:rPr>
              <w:t>crBinary</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rPr>
              <w:t xml:space="preserve">Three dimensional array of binary Value </w:t>
            </w:r>
            <w:r w:rsidRPr="00D91E5E">
              <w:rPr>
                <w:rFonts w:ascii="Arial" w:hAnsi="Arial" w:cs="Arial"/>
                <w:color w:val="222222"/>
              </w:rPr>
              <w:tab/>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shd w:val="clear" w:color="auto" w:fill="FFFFFF"/>
              </w:rPr>
              <w:t>Binary(</w:t>
            </w:r>
            <w:proofErr w:type="spellStart"/>
            <w:r w:rsidRPr="00D91E5E">
              <w:rPr>
                <w:rFonts w:ascii="Arial" w:hAnsi="Arial" w:cs="Arial"/>
                <w:color w:val="222222"/>
                <w:shd w:val="clear" w:color="auto" w:fill="FFFFFF"/>
              </w:rPr>
              <w:t>i,x,y</w:t>
            </w:r>
            <w:proofErr w:type="spellEnd"/>
            <w:r w:rsidRPr="00D91E5E">
              <w:rPr>
                <w:rFonts w:ascii="Arial" w:hAnsi="Arial" w:cs="Arial"/>
                <w:color w:val="222222"/>
                <w:shd w:val="clear" w:color="auto" w:fill="FFFFFF"/>
              </w:rPr>
              <w:t>) = 1 if the coordinate (</w:t>
            </w:r>
            <w:proofErr w:type="spellStart"/>
            <w:r w:rsidRPr="00D91E5E">
              <w:rPr>
                <w:rFonts w:ascii="Arial" w:hAnsi="Arial" w:cs="Arial"/>
                <w:color w:val="222222"/>
                <w:shd w:val="clear" w:color="auto" w:fill="FFFFFF"/>
              </w:rPr>
              <w:t>x,y</w:t>
            </w:r>
            <w:proofErr w:type="spellEnd"/>
            <w:r w:rsidRPr="00D91E5E">
              <w:rPr>
                <w:rFonts w:ascii="Arial" w:hAnsi="Arial" w:cs="Arial"/>
                <w:color w:val="222222"/>
                <w:shd w:val="clear" w:color="auto" w:fill="FFFFFF"/>
              </w:rPr>
              <w:t xml:space="preserve">) is in region </w:t>
            </w:r>
            <w:proofErr w:type="spellStart"/>
            <w:r w:rsidRPr="00D91E5E">
              <w:rPr>
                <w:rFonts w:ascii="Arial" w:hAnsi="Arial" w:cs="Arial"/>
                <w:color w:val="222222"/>
                <w:shd w:val="clear" w:color="auto" w:fill="FFFFFF"/>
              </w:rPr>
              <w:t>i</w:t>
            </w:r>
            <w:proofErr w:type="spellEnd"/>
            <w:r w:rsidRPr="00D91E5E">
              <w:rPr>
                <w:rFonts w:ascii="Arial" w:hAnsi="Arial" w:cs="Arial"/>
                <w:color w:val="222222"/>
                <w:shd w:val="clear" w:color="auto" w:fill="FFFFFF"/>
              </w:rPr>
              <w:t>, and 0 otherwise</w:t>
            </w: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Arial" w:hAnsi="Arial" w:cs="Arial"/>
                <w:b/>
                <w:color w:val="222222"/>
              </w:rPr>
            </w:pPr>
            <w:proofErr w:type="spellStart"/>
            <w:r w:rsidRPr="00D91E5E">
              <w:rPr>
                <w:rFonts w:ascii="Arial" w:hAnsi="Arial" w:cs="Arial"/>
                <w:b/>
                <w:color w:val="222222"/>
              </w:rPr>
              <w:t>crMap</w:t>
            </w:r>
            <w:proofErr w:type="spellEnd"/>
          </w:p>
        </w:tc>
        <w:tc>
          <w:tcPr>
            <w:tcW w:w="1952" w:type="pct"/>
            <w:tcBorders>
              <w:top w:val="nil"/>
              <w:left w:val="nil"/>
              <w:bottom w:val="nil"/>
              <w:right w:val="nil"/>
            </w:tcBorders>
            <w:shd w:val="clear" w:color="auto" w:fill="auto"/>
          </w:tcPr>
          <w:p w:rsidR="00487DE3" w:rsidRPr="00D91E5E" w:rsidRDefault="00487DE3" w:rsidP="00796F47">
            <w:pPr>
              <w:rPr>
                <w:rFonts w:ascii="Arial" w:hAnsi="Arial" w:cs="Arial"/>
                <w:color w:val="222222"/>
              </w:rPr>
            </w:pPr>
            <w:r w:rsidRPr="00D91E5E">
              <w:rPr>
                <w:rFonts w:ascii="Arial" w:hAnsi="Arial" w:cs="Arial"/>
                <w:color w:val="222222"/>
              </w:rPr>
              <w:t>Three dimensional array of integers</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Arial" w:hAnsi="Arial" w:cs="Arial"/>
                <w:color w:val="222222"/>
              </w:rPr>
              <w:t xml:space="preserve">Contains the integer index which maps a point from the matrix form of the region to an element in </w:t>
            </w:r>
            <w:proofErr w:type="spellStart"/>
            <w:r w:rsidRPr="00D91E5E">
              <w:rPr>
                <w:rFonts w:ascii="Arial" w:hAnsi="Arial" w:cs="Arial"/>
                <w:color w:val="222222"/>
              </w:rPr>
              <w:t>crPointList</w:t>
            </w:r>
            <w:proofErr w:type="spellEnd"/>
            <w:r w:rsidRPr="00D91E5E">
              <w:rPr>
                <w:rFonts w:ascii="Arial" w:hAnsi="Arial" w:cs="Arial"/>
                <w:color w:val="222222"/>
              </w:rPr>
              <w:t>.</w:t>
            </w:r>
          </w:p>
        </w:tc>
      </w:tr>
      <w:tr w:rsidR="00487DE3" w:rsidRPr="00D91E5E" w:rsidTr="00796F47">
        <w:tc>
          <w:tcPr>
            <w:tcW w:w="1419" w:type="pct"/>
            <w:tcBorders>
              <w:top w:val="nil"/>
              <w:left w:val="nil"/>
              <w:bottom w:val="nil"/>
              <w:right w:val="nil"/>
            </w:tcBorders>
            <w:hideMark/>
          </w:tcPr>
          <w:p w:rsidR="00487DE3" w:rsidRPr="00D91E5E" w:rsidRDefault="00487DE3" w:rsidP="00796F47">
            <w:pPr>
              <w:rPr>
                <w:rFonts w:asciiTheme="minorHAnsi" w:hAnsiTheme="minorHAnsi" w:cstheme="minorHAnsi"/>
                <w:b/>
                <w:bCs/>
              </w:rPr>
            </w:pPr>
            <w:proofErr w:type="spellStart"/>
            <w:r w:rsidRPr="00D91E5E">
              <w:rPr>
                <w:rFonts w:asciiTheme="minorHAnsi" w:hAnsiTheme="minorHAnsi" w:cstheme="minorHAnsi"/>
                <w:b/>
                <w:bCs/>
              </w:rPr>
              <w:t>crSize</w:t>
            </w:r>
            <w:proofErr w:type="spellEnd"/>
          </w:p>
        </w:tc>
        <w:tc>
          <w:tcPr>
            <w:tcW w:w="1952" w:type="pct"/>
            <w:tcBorders>
              <w:top w:val="nil"/>
              <w:left w:val="nil"/>
              <w:bottom w:val="nil"/>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Array of integers</w:t>
            </w:r>
          </w:p>
        </w:tc>
        <w:tc>
          <w:tcPr>
            <w:tcW w:w="1629" w:type="pct"/>
            <w:tcBorders>
              <w:top w:val="nil"/>
              <w:left w:val="nil"/>
              <w:bottom w:val="nil"/>
              <w:right w:val="nil"/>
            </w:tcBorders>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Elements are the sizes of the connected regions.</w:t>
            </w:r>
          </w:p>
        </w:tc>
      </w:tr>
      <w:tr w:rsidR="00487DE3" w:rsidRPr="00D91E5E" w:rsidTr="00796F47">
        <w:tc>
          <w:tcPr>
            <w:tcW w:w="1419"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proofErr w:type="spellStart"/>
            <w:r w:rsidRPr="00D91E5E">
              <w:rPr>
                <w:rFonts w:asciiTheme="minorHAnsi" w:hAnsiTheme="minorHAnsi" w:cstheme="minorHAnsi"/>
                <w:b/>
                <w:bCs/>
              </w:rPr>
              <w:t>crCount</w:t>
            </w:r>
            <w:proofErr w:type="spellEnd"/>
          </w:p>
        </w:tc>
        <w:tc>
          <w:tcPr>
            <w:tcW w:w="1952" w:type="pct"/>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Integer</w:t>
            </w: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Number of connected regions stored.</w:t>
            </w: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r>
      <w:tr w:rsidR="00487DE3" w:rsidRPr="00D91E5E" w:rsidTr="00796F47">
        <w:tc>
          <w:tcPr>
            <w:tcW w:w="141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
                <w:bCs/>
              </w:rPr>
            </w:pPr>
          </w:p>
        </w:tc>
        <w:tc>
          <w:tcPr>
            <w:tcW w:w="1952"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c>
          <w:tcPr>
            <w:tcW w:w="1629" w:type="pct"/>
            <w:tcBorders>
              <w:top w:val="nil"/>
              <w:left w:val="nil"/>
              <w:bottom w:val="nil"/>
              <w:right w:val="nil"/>
            </w:tcBorders>
            <w:shd w:val="clear" w:color="auto" w:fill="auto"/>
          </w:tcPr>
          <w:p w:rsidR="00487DE3" w:rsidRPr="00D91E5E" w:rsidRDefault="00487DE3" w:rsidP="00796F47">
            <w:pPr>
              <w:rPr>
                <w:rFonts w:asciiTheme="minorHAnsi" w:hAnsiTheme="minorHAnsi" w:cstheme="minorHAnsi"/>
                <w:bCs/>
              </w:rPr>
            </w:pPr>
          </w:p>
        </w:tc>
      </w:tr>
    </w:tbl>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271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threshold()</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imageData</w:t>
            </w:r>
            <w:proofErr w:type="spellEnd"/>
            <w:r w:rsidRPr="00D91E5E">
              <w:rPr>
                <w:rFonts w:asciiTheme="minorHAnsi" w:hAnsiTheme="minorHAnsi" w:cstheme="minorHAnsi"/>
                <w:bCs/>
              </w:rPr>
              <w:t>, initial threshold</w:t>
            </w:r>
          </w:p>
        </w:tc>
      </w:tr>
      <w:tr w:rsidR="00487DE3" w:rsidRPr="00D91E5E" w:rsidTr="00796F47">
        <w:tc>
          <w:tcPr>
            <w:tcW w:w="2718" w:type="dxa"/>
            <w:tcBorders>
              <w:top w:val="nil"/>
              <w:left w:val="nil"/>
              <w:bottom w:val="nil"/>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6858" w:type="dxa"/>
            <w:tcBorders>
              <w:top w:val="nil"/>
              <w:left w:val="nil"/>
              <w:bottom w:val="nil"/>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List of points that satisfy threshold criteria</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Scans each pixel in the region of interest in a frame and checks to </w:t>
            </w:r>
            <w:r w:rsidRPr="00D91E5E">
              <w:rPr>
                <w:rFonts w:asciiTheme="minorHAnsi" w:hAnsiTheme="minorHAnsi" w:cstheme="minorHAnsi"/>
                <w:bCs/>
              </w:rPr>
              <w:lastRenderedPageBreak/>
              <w:t xml:space="preserve">see which pixels are dark enough to belong to the pupil. This process is repeated until a region (computed with </w:t>
            </w:r>
            <w:proofErr w:type="spellStart"/>
            <w:proofErr w:type="gramStart"/>
            <w:r w:rsidRPr="00D91E5E">
              <w:rPr>
                <w:rFonts w:asciiTheme="minorHAnsi" w:hAnsiTheme="minorHAnsi" w:cstheme="minorHAnsi"/>
                <w:bCs/>
              </w:rPr>
              <w:t>getConnectedRegions</w:t>
            </w:r>
            <w:proofErr w:type="spellEnd"/>
            <w:r w:rsidRPr="00D91E5E">
              <w:rPr>
                <w:rFonts w:asciiTheme="minorHAnsi" w:hAnsiTheme="minorHAnsi" w:cstheme="minorHAnsi"/>
                <w:bCs/>
              </w:rPr>
              <w:t>(</w:t>
            </w:r>
            <w:proofErr w:type="gramEnd"/>
            <w:r w:rsidRPr="00D91E5E">
              <w:rPr>
                <w:rFonts w:asciiTheme="minorHAnsi" w:hAnsiTheme="minorHAnsi"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487DE3" w:rsidRPr="00D91E5E" w:rsidTr="00796F47">
        <w:tc>
          <w:tcPr>
            <w:tcW w:w="271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lastRenderedPageBreak/>
              <w:t>Test Plan:</w:t>
            </w:r>
          </w:p>
        </w:tc>
        <w:tc>
          <w:tcPr>
            <w:tcW w:w="685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Color the dark pixels as red, and visually inspect the image to ensure that pixels that meet the threshold requirement have been marked.</w:t>
            </w:r>
          </w:p>
        </w:tc>
      </w:tr>
    </w:tbl>
    <w:p w:rsidR="00487DE3" w:rsidRPr="00642361" w:rsidRDefault="00487DE3" w:rsidP="00487DE3">
      <w:pPr>
        <w:rPr>
          <w:rFonts w:asciiTheme="minorHAnsi" w:hAnsiTheme="minorHAnsi" w:cstheme="minorHAnsi"/>
          <w:b/>
          <w:bCs/>
          <w:sz w:val="22"/>
          <w:szCs w:val="22"/>
        </w:rPr>
      </w:pPr>
    </w:p>
    <w:p w:rsidR="00487DE3"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D91E5E" w:rsidTr="00796F47">
        <w:tc>
          <w:tcPr>
            <w:tcW w:w="271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getConnectedRegions</w:t>
            </w:r>
            <w:proofErr w:type="spellEnd"/>
            <w:r w:rsidRPr="00D91E5E">
              <w:rPr>
                <w:rFonts w:asciiTheme="minorHAnsi" w:hAnsiTheme="minorHAnsi" w:cstheme="minorHAnsi"/>
                <w:bCs/>
              </w:rPr>
              <w:t>()</w:t>
            </w:r>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List of dark points identified in threshold()</w:t>
            </w:r>
          </w:p>
        </w:tc>
      </w:tr>
      <w:tr w:rsidR="00487DE3" w:rsidRPr="00D91E5E" w:rsidTr="00796F47">
        <w:tc>
          <w:tcPr>
            <w:tcW w:w="2718" w:type="dxa"/>
            <w:tcBorders>
              <w:top w:val="nil"/>
              <w:left w:val="nil"/>
              <w:bottom w:val="nil"/>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Outputs:</w:t>
            </w:r>
          </w:p>
        </w:tc>
        <w:tc>
          <w:tcPr>
            <w:tcW w:w="6858" w:type="dxa"/>
            <w:tcBorders>
              <w:top w:val="nil"/>
              <w:left w:val="nil"/>
              <w:bottom w:val="nil"/>
              <w:right w:val="nil"/>
            </w:tcBorders>
            <w:hideMark/>
          </w:tcPr>
          <w:p w:rsidR="00487DE3" w:rsidRPr="00D91E5E" w:rsidRDefault="00487DE3" w:rsidP="00796F47">
            <w:pPr>
              <w:rPr>
                <w:rFonts w:asciiTheme="minorHAnsi" w:hAnsiTheme="minorHAnsi" w:cstheme="minorHAnsi"/>
                <w:bCs/>
              </w:rPr>
            </w:pPr>
            <w:proofErr w:type="spellStart"/>
            <w:r w:rsidRPr="00D91E5E">
              <w:rPr>
                <w:rFonts w:asciiTheme="minorHAnsi" w:hAnsiTheme="minorHAnsi" w:cstheme="minorHAnsi"/>
                <w:bCs/>
              </w:rPr>
              <w:t>crPointList</w:t>
            </w:r>
            <w:proofErr w:type="spellEnd"/>
            <w:r w:rsidRPr="00D91E5E">
              <w:rPr>
                <w:rFonts w:asciiTheme="minorHAnsi" w:hAnsiTheme="minorHAnsi" w:cstheme="minorHAnsi"/>
                <w:bCs/>
              </w:rPr>
              <w:t xml:space="preserve">, </w:t>
            </w:r>
            <w:proofErr w:type="spellStart"/>
            <w:r w:rsidRPr="00D91E5E">
              <w:rPr>
                <w:rFonts w:asciiTheme="minorHAnsi" w:hAnsiTheme="minorHAnsi" w:cstheme="minorHAnsi"/>
                <w:bCs/>
              </w:rPr>
              <w:t>crSize</w:t>
            </w:r>
            <w:proofErr w:type="spellEnd"/>
            <w:r w:rsidRPr="00D91E5E">
              <w:rPr>
                <w:rFonts w:asciiTheme="minorHAnsi" w:hAnsiTheme="minorHAnsi" w:cstheme="minorHAnsi"/>
                <w:bCs/>
              </w:rPr>
              <w:t xml:space="preserve">, </w:t>
            </w:r>
            <w:proofErr w:type="spellStart"/>
            <w:r w:rsidRPr="00D91E5E">
              <w:rPr>
                <w:rFonts w:asciiTheme="minorHAnsi" w:hAnsiTheme="minorHAnsi" w:cstheme="minorHAnsi"/>
                <w:bCs/>
              </w:rPr>
              <w:t>crCount,crBinary</w:t>
            </w:r>
            <w:proofErr w:type="spellEnd"/>
          </w:p>
        </w:tc>
      </w:tr>
      <w:tr w:rsidR="00487DE3" w:rsidRPr="00D91E5E" w:rsidTr="00796F47">
        <w:tc>
          <w:tcPr>
            <w:tcW w:w="271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Uses a stack based implementation of the flood fill algorithm to identify connected regions of dark points. </w:t>
            </w:r>
          </w:p>
        </w:tc>
      </w:tr>
      <w:tr w:rsidR="00487DE3" w:rsidRPr="00D91E5E" w:rsidTr="00796F47">
        <w:tc>
          <w:tcPr>
            <w:tcW w:w="271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
                <w:bCs/>
              </w:rPr>
            </w:pPr>
            <w:r w:rsidRPr="00D91E5E">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D91E5E" w:rsidRDefault="00487DE3" w:rsidP="00796F47">
            <w:pPr>
              <w:rPr>
                <w:rFonts w:asciiTheme="minorHAnsi" w:hAnsiTheme="minorHAnsi" w:cstheme="minorHAnsi"/>
                <w:bCs/>
              </w:rPr>
            </w:pPr>
            <w:r w:rsidRPr="00D91E5E">
              <w:rPr>
                <w:rFonts w:asciiTheme="minorHAnsi" w:hAnsiTheme="minorHAnsi" w:cstheme="minorHAnsi"/>
                <w:bCs/>
              </w:rPr>
              <w:t xml:space="preserve">Color each connected region that meets the size requirement a different color, and visually inspect the resulting image.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271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getAspectRatio</w:t>
            </w:r>
            <w:proofErr w:type="spellEnd"/>
            <w:r w:rsidRPr="00193023">
              <w:rPr>
                <w:rFonts w:asciiTheme="minorHAnsi" w:hAnsiTheme="minorHAnsi" w:cstheme="minorHAnsi"/>
                <w:bCs/>
              </w:rPr>
              <w:t>()</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crBinary</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crCount</w:t>
            </w:r>
            <w:proofErr w:type="spellEnd"/>
          </w:p>
        </w:tc>
      </w:tr>
      <w:tr w:rsidR="00487DE3" w:rsidRPr="00193023" w:rsidTr="00796F47">
        <w:tc>
          <w:tcPr>
            <w:tcW w:w="2718"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858"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Aspect ratio for each connected region in CR, index of the connected region with aspect ratio nearest to one</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Computes the ratio of the longest horizontal and longest vertical lengths. The connected region with the aspect ratio closest to one is identified as the pupil.</w:t>
            </w:r>
          </w:p>
        </w:tc>
      </w:tr>
      <w:tr w:rsidR="00487DE3" w:rsidRPr="00193023" w:rsidTr="00796F47">
        <w:tc>
          <w:tcPr>
            <w:tcW w:w="271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Print out a list of the aspect ratios computed and visually inspect an image with the connected regions in CR.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487DE3" w:rsidRPr="00193023" w:rsidTr="00B1389B">
        <w:trPr>
          <w:trHeight w:val="353"/>
        </w:trPr>
        <w:tc>
          <w:tcPr>
            <w:tcW w:w="2737"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bookmarkStart w:id="0" w:name="_GoBack"/>
            <w:bookmarkEnd w:id="0"/>
            <w:r w:rsidRPr="00193023">
              <w:rPr>
                <w:rFonts w:asciiTheme="minorHAnsi" w:hAnsiTheme="minorHAnsi" w:cstheme="minorHAnsi"/>
                <w:b/>
                <w:bCs/>
              </w:rPr>
              <w:t>Module Name:</w:t>
            </w:r>
          </w:p>
        </w:tc>
        <w:tc>
          <w:tcPr>
            <w:tcW w:w="6905"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removeAberrations</w:t>
            </w:r>
            <w:proofErr w:type="spellEnd"/>
            <w:r w:rsidRPr="00193023">
              <w:rPr>
                <w:rFonts w:asciiTheme="minorHAnsi" w:hAnsiTheme="minorHAnsi" w:cstheme="minorHAnsi"/>
                <w:bCs/>
              </w:rPr>
              <w:t>()</w:t>
            </w:r>
          </w:p>
        </w:tc>
      </w:tr>
      <w:tr w:rsidR="00487DE3" w:rsidRPr="00193023" w:rsidTr="00B1389B">
        <w:trPr>
          <w:trHeight w:val="353"/>
        </w:trPr>
        <w:tc>
          <w:tcPr>
            <w:tcW w:w="2737"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905"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crMap</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crSize</w:t>
            </w:r>
            <w:proofErr w:type="spellEnd"/>
            <w:r w:rsidRPr="00193023">
              <w:rPr>
                <w:rFonts w:asciiTheme="minorHAnsi" w:hAnsiTheme="minorHAnsi" w:cstheme="minorHAnsi"/>
                <w:bCs/>
              </w:rPr>
              <w:t>, Index indicating chosen region</w:t>
            </w:r>
          </w:p>
        </w:tc>
      </w:tr>
      <w:tr w:rsidR="00487DE3" w:rsidRPr="00193023" w:rsidTr="00B1389B">
        <w:trPr>
          <w:trHeight w:val="353"/>
        </w:trPr>
        <w:tc>
          <w:tcPr>
            <w:tcW w:w="2737"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905"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 xml:space="preserve">Updated </w:t>
            </w: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and </w:t>
            </w:r>
            <w:proofErr w:type="spellStart"/>
            <w:r w:rsidRPr="00193023">
              <w:rPr>
                <w:rFonts w:asciiTheme="minorHAnsi" w:hAnsiTheme="minorHAnsi" w:cstheme="minorHAnsi"/>
                <w:bCs/>
              </w:rPr>
              <w:t>crSize</w:t>
            </w:r>
            <w:proofErr w:type="spellEnd"/>
          </w:p>
        </w:tc>
      </w:tr>
      <w:tr w:rsidR="00487DE3" w:rsidRPr="00193023" w:rsidTr="00B1389B">
        <w:trPr>
          <w:trHeight w:val="1724"/>
        </w:trPr>
        <w:tc>
          <w:tcPr>
            <w:tcW w:w="2737"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905"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487DE3" w:rsidRPr="00193023" w:rsidTr="00B1389B">
        <w:trPr>
          <w:trHeight w:val="705"/>
        </w:trPr>
        <w:tc>
          <w:tcPr>
            <w:tcW w:w="2737"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Test Plan:</w:t>
            </w:r>
          </w:p>
        </w:tc>
        <w:tc>
          <w:tcPr>
            <w:tcW w:w="6905" w:type="dxa"/>
            <w:tcBorders>
              <w:top w:val="nil"/>
              <w:left w:val="nil"/>
              <w:bottom w:val="single" w:sz="8" w:space="0" w:color="4F81BD"/>
              <w:right w:val="nil"/>
            </w:tcBorders>
            <w:hideMark/>
          </w:tcPr>
          <w:p w:rsidR="00487DE3" w:rsidRPr="00193023" w:rsidRDefault="00487DE3" w:rsidP="00B1389B">
            <w:pPr>
              <w:rPr>
                <w:rFonts w:asciiTheme="minorHAnsi" w:hAnsiTheme="minorHAnsi" w:cstheme="minorHAnsi"/>
                <w:bCs/>
              </w:rPr>
            </w:pPr>
            <w:r w:rsidRPr="00193023">
              <w:rPr>
                <w:rFonts w:asciiTheme="minorHAnsi" w:hAnsiTheme="minorHAnsi" w:cstheme="minorHAnsi"/>
                <w:bCs/>
              </w:rPr>
              <w:t xml:space="preserve">Display the image with the chosen region before and after removal of aberrations and verify that aberrations have indeed been </w:t>
            </w:r>
            <w:proofErr w:type="spellStart"/>
            <w:r w:rsidR="00B1389B">
              <w:rPr>
                <w:rFonts w:asciiTheme="minorHAnsi" w:hAnsiTheme="minorHAnsi" w:cstheme="minorHAnsi"/>
                <w:bCs/>
              </w:rPr>
              <w:t>r</w:t>
            </w:r>
            <w:r w:rsidRPr="00193023">
              <w:rPr>
                <w:rFonts w:asciiTheme="minorHAnsi" w:hAnsiTheme="minorHAnsi" w:cstheme="minorHAnsi"/>
                <w:bCs/>
              </w:rPr>
              <w:t>moved</w:t>
            </w:r>
            <w:proofErr w:type="spellEnd"/>
            <w:r w:rsidRPr="00193023">
              <w:rPr>
                <w:rFonts w:asciiTheme="minorHAnsi" w:hAnsiTheme="minorHAnsi" w:cstheme="minorHAnsi"/>
                <w:bCs/>
              </w:rPr>
              <w:t>.</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271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 Name:</w:t>
            </w:r>
          </w:p>
        </w:tc>
        <w:tc>
          <w:tcPr>
            <w:tcW w:w="6858" w:type="dxa"/>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computeCentroid</w:t>
            </w:r>
            <w:proofErr w:type="spellEnd"/>
            <w:r w:rsidRPr="00193023">
              <w:rPr>
                <w:rFonts w:asciiTheme="minorHAnsi" w:hAnsiTheme="minorHAnsi" w:cstheme="minorHAnsi"/>
                <w:bCs/>
              </w:rPr>
              <w:t>()</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proofErr w:type="spellStart"/>
            <w:r w:rsidRPr="00193023">
              <w:rPr>
                <w:rFonts w:asciiTheme="minorHAnsi" w:hAnsiTheme="minorHAnsi" w:cstheme="minorHAnsi"/>
                <w:bCs/>
              </w:rPr>
              <w:t>crPointList</w:t>
            </w:r>
            <w:proofErr w:type="spellEnd"/>
            <w:r w:rsidRPr="00193023">
              <w:rPr>
                <w:rFonts w:asciiTheme="minorHAnsi" w:hAnsiTheme="minorHAnsi" w:cstheme="minorHAnsi"/>
                <w:bCs/>
              </w:rPr>
              <w:t xml:space="preserve">, </w:t>
            </w:r>
            <w:proofErr w:type="spellStart"/>
            <w:r w:rsidRPr="00193023">
              <w:rPr>
                <w:rFonts w:asciiTheme="minorHAnsi" w:hAnsiTheme="minorHAnsi" w:cstheme="minorHAnsi"/>
                <w:bCs/>
              </w:rPr>
              <w:t>crSize</w:t>
            </w:r>
            <w:proofErr w:type="spellEnd"/>
            <w:r w:rsidRPr="00193023">
              <w:rPr>
                <w:rFonts w:asciiTheme="minorHAnsi" w:hAnsiTheme="minorHAnsi" w:cstheme="minorHAnsi"/>
                <w:bCs/>
              </w:rPr>
              <w:t>, Index indicating chosen region</w:t>
            </w:r>
          </w:p>
        </w:tc>
      </w:tr>
      <w:tr w:rsidR="00487DE3" w:rsidRPr="00193023" w:rsidTr="00796F47">
        <w:tc>
          <w:tcPr>
            <w:tcW w:w="2718" w:type="dxa"/>
            <w:tcBorders>
              <w:top w:val="nil"/>
              <w:left w:val="nil"/>
              <w:bottom w:val="nil"/>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6858" w:type="dxa"/>
            <w:tcBorders>
              <w:top w:val="nil"/>
              <w:left w:val="nil"/>
              <w:bottom w:val="nil"/>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Coordinates of the centroid</w:t>
            </w:r>
          </w:p>
        </w:tc>
      </w:tr>
      <w:tr w:rsidR="00487DE3" w:rsidRPr="00193023" w:rsidTr="00796F47">
        <w:tc>
          <w:tcPr>
            <w:tcW w:w="271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 Description:</w:t>
            </w:r>
          </w:p>
        </w:tc>
        <w:tc>
          <w:tcPr>
            <w:tcW w:w="6858" w:type="dxa"/>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Sum the coordinates of all points belonged to the pupil region and divide by the total number of points. The result is the coordinate of the centroid.</w:t>
            </w:r>
          </w:p>
        </w:tc>
      </w:tr>
      <w:tr w:rsidR="00487DE3" w:rsidRPr="00193023" w:rsidTr="00796F47">
        <w:tc>
          <w:tcPr>
            <w:tcW w:w="271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6858" w:type="dxa"/>
            <w:tcBorders>
              <w:top w:val="nil"/>
              <w:left w:val="nil"/>
              <w:bottom w:val="single" w:sz="8" w:space="0" w:color="4F81BD"/>
              <w:right w:val="nil"/>
            </w:tcBorders>
            <w:hideMark/>
          </w:tcPr>
          <w:p w:rsidR="00487DE3" w:rsidRPr="00193023" w:rsidRDefault="00487DE3" w:rsidP="00796F47">
            <w:pPr>
              <w:rPr>
                <w:rFonts w:asciiTheme="minorHAnsi" w:hAnsiTheme="minorHAnsi" w:cstheme="minorHAnsi"/>
                <w:bCs/>
              </w:rPr>
            </w:pPr>
            <w:r w:rsidRPr="00193023">
              <w:rPr>
                <w:rFonts w:asciiTheme="minorHAnsi" w:hAnsiTheme="minorHAnsi" w:cstheme="minorHAnsi"/>
                <w:bCs/>
              </w:rPr>
              <w:t>Indicate the centroid with horizontal and vertical lines and verify by visual inspection that the intersection falls on the centroid of the region.</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GUI</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adjusted parameters</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Visualization of the image processing</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Test to see if changes in parameters correspond to correct modification in the overlaying image.</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193023" w:rsidP="00796F47">
            <w:pPr>
              <w:rPr>
                <w:rFonts w:asciiTheme="minorHAnsi" w:hAnsiTheme="minorHAnsi" w:cstheme="minorHAnsi"/>
              </w:rPr>
            </w:pPr>
            <w:r w:rsidRPr="00193023">
              <w:rPr>
                <w:rFonts w:asciiTheme="minorHAnsi" w:hAnsiTheme="minorHAnsi" w:cstheme="minorHAnsi"/>
                <w:bCs/>
              </w:rPr>
              <w:t>Indicators</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starts calibration</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Visual cues to guide the user through calibration,  Reference pupil centroid, reference pupil area, processing region</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Displays on-screen indicators to tell the user to look at a series of calibration points. From these points, a processing region and reference pupil size and location can be determined.</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Save the frames used for each step in calibration, and manually verify that the parameters generated are correct. </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Firmware</w:t>
      </w: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I2C.c</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w:t>
            </w:r>
            <w:r w:rsidRPr="00193023">
              <w:rPr>
                <w:rFonts w:asciiTheme="minorHAnsi" w:hAnsiTheme="minorHAnsi" w:cstheme="minorHAnsi"/>
                <w:vertAlign w:val="superscript"/>
              </w:rPr>
              <w:t>2</w:t>
            </w:r>
            <w:r w:rsidRPr="00193023">
              <w:rPr>
                <w:rFonts w:asciiTheme="minorHAnsi" w:hAnsiTheme="minorHAnsi" w:cstheme="minorHAnsi"/>
              </w:rPr>
              <w:t>C data (SDA, SCL)</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I2C drive. Sets up basic I2C protocol for communication with the camera</w:t>
            </w:r>
            <w:r w:rsidRPr="00193023">
              <w:rPr>
                <w:rFonts w:asciiTheme="minorHAnsi" w:hAnsiTheme="minorHAnsi" w:cstheme="minorHAnsi"/>
              </w:rPr>
              <w:tab/>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Using a logic analyzer, probe the SDA and SCL lines to inspect that the signals comply with the I</w:t>
            </w:r>
            <w:r w:rsidRPr="00193023">
              <w:rPr>
                <w:rFonts w:asciiTheme="minorHAnsi" w:hAnsiTheme="minorHAnsi" w:cstheme="minorHAnsi"/>
                <w:vertAlign w:val="superscript"/>
              </w:rPr>
              <w:t>2</w:t>
            </w:r>
            <w:r w:rsidRPr="00193023">
              <w:rPr>
                <w:rFonts w:asciiTheme="minorHAnsi" w:hAnsiTheme="minorHAnsi" w:cstheme="minorHAnsi"/>
              </w:rPr>
              <w:t>C protocol.</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Once functionality of individual functions has been confirmed also probe camera output of DCLK along with input I2C signals from Beagle Bone.</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eastAsiaTheme="minorHAnsi" w:hAnsiTheme="minorHAnsi" w:cstheme="minorHAnsi"/>
                <w:color w:val="000000"/>
              </w:rPr>
              <w:t>I2CMCUInit()</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I2C Initialization parameters for clocking and I2C Master or Slave Mode</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Beagle Bone initialized as I2C Master and clock frequency is 100kbps.</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Beagle Bone board I2C initialization. Clock speed is set directly from crystal on evaluation board. GPIOs have been enabled for I2C communication. Master/Slave </w:t>
            </w:r>
            <w:proofErr w:type="gramStart"/>
            <w:r w:rsidRPr="00193023">
              <w:rPr>
                <w:rFonts w:asciiTheme="minorHAnsi" w:hAnsiTheme="minorHAnsi" w:cstheme="minorHAnsi"/>
              </w:rPr>
              <w:t>have</w:t>
            </w:r>
            <w:proofErr w:type="gramEnd"/>
            <w:r w:rsidRPr="00193023">
              <w:rPr>
                <w:rFonts w:asciiTheme="minorHAnsi" w:hAnsiTheme="minorHAnsi" w:cstheme="minorHAnsi"/>
              </w:rPr>
              <w:t xml:space="preserve"> been enabled and the I2C SCL speed is set, 100kbps.</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SCL frequency by sending an I2C command across GPIOs.  Hook analyzer up to SDA0, SCL0, and GND on Port B of </w:t>
            </w:r>
            <w:proofErr w:type="gramStart"/>
            <w:r w:rsidRPr="00193023">
              <w:rPr>
                <w:rFonts w:asciiTheme="minorHAnsi" w:hAnsiTheme="minorHAnsi" w:cstheme="minorHAnsi"/>
              </w:rPr>
              <w:t>the  Beagle</w:t>
            </w:r>
            <w:proofErr w:type="gramEnd"/>
            <w:r w:rsidRPr="00193023">
              <w:rPr>
                <w:rFonts w:asciiTheme="minorHAnsi" w:hAnsiTheme="minorHAnsi" w:cstheme="minorHAnsi"/>
              </w:rPr>
              <w:t xml:space="preserve"> Bone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I2CMasterWrite()</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Register address and Data</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Byte of data has been written to camera.</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Performs necessary protocol to write a byte of specified data to camera to at indicated register.</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The overall sequence for a write to the camera is the following:</w:t>
            </w: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w:t>
            </w:r>
            <w:r w:rsidRPr="00193023">
              <w:rPr>
                <w:rFonts w:asciiTheme="minorHAnsi" w:hAnsiTheme="minorHAnsi" w:cstheme="minorHAnsi"/>
              </w:rPr>
              <w:lastRenderedPageBreak/>
              <w:t xml:space="preserve">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data has been sent out on I2C lines and the addresses are correct. Attach the analyzer to the SCL and SDA lines, making sure that it is properly grounded. </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the </w:t>
            </w:r>
            <w:proofErr w:type="gramStart"/>
            <w:r w:rsidRPr="00193023">
              <w:rPr>
                <w:rFonts w:asciiTheme="minorHAnsi" w:hAnsiTheme="minorHAnsi" w:cstheme="minorHAnsi"/>
              </w:rPr>
              <w:t>I2CMasterRead(</w:t>
            </w:r>
            <w:proofErr w:type="gramEnd"/>
            <w:r w:rsidRPr="00193023">
              <w:rPr>
                <w:rFonts w:asciiTheme="minorHAnsi" w:hAnsiTheme="minorHAnsi" w:cstheme="minorHAnsi"/>
              </w:rPr>
              <w:t>) function to check that intended registers were properly set.</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Can only be called after </w:t>
            </w:r>
            <w:proofErr w:type="gramStart"/>
            <w:r w:rsidRPr="00193023">
              <w:rPr>
                <w:rFonts w:asciiTheme="minorHAnsi" w:eastAsiaTheme="minorHAnsi" w:hAnsiTheme="minorHAnsi" w:cstheme="minorHAnsi"/>
                <w:color w:val="000000"/>
              </w:rPr>
              <w:t>I2CMCUInit(</w:t>
            </w:r>
            <w:proofErr w:type="gramEnd"/>
            <w:r w:rsidRPr="00193023">
              <w:rPr>
                <w:rFonts w:asciiTheme="minorHAnsi" w:eastAsiaTheme="minorHAnsi" w:hAnsiTheme="minorHAnsi" w:cstheme="minorHAnsi"/>
                <w:color w:val="000000"/>
              </w:rPr>
              <w:t>) 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I2CMasterRead()</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Camera register that will be read.</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Byte of data has been read from the camera. </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Performs the necessary protocol to read n bytes of data from registers within the camera.</w:t>
            </w:r>
          </w:p>
          <w:p w:rsidR="00487DE3" w:rsidRPr="00193023" w:rsidRDefault="00487DE3" w:rsidP="00796F47">
            <w:pPr>
              <w:rPr>
                <w:rFonts w:asciiTheme="minorHAnsi" w:hAnsiTheme="minorHAnsi" w:cstheme="minorHAnsi"/>
              </w:rPr>
            </w:pPr>
            <w:r w:rsidRPr="00193023">
              <w:rPr>
                <w:rFonts w:asciiTheme="minorHAnsi" w:hAnsiTheme="minorHAnsi" w:cstheme="minorHAnsi"/>
              </w:rPr>
              <w:t>The overall sequence for a read to the camera is the following:</w:t>
            </w:r>
          </w:p>
          <w:p w:rsidR="00487DE3" w:rsidRPr="00193023" w:rsidRDefault="00487DE3" w:rsidP="00796F47">
            <w:pPr>
              <w:rPr>
                <w:rFonts w:asciiTheme="minorHAnsi" w:hAnsiTheme="minorHAnsi" w:cstheme="minorHAnsi"/>
              </w:rPr>
            </w:pPr>
            <w:r w:rsidRPr="00193023">
              <w:rPr>
                <w:rFonts w:asciiTheme="minorHAnsi" w:hAnsiTheme="minorHAnsi" w:cstheme="minorHAnsi"/>
              </w:rPr>
              <w:t>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data at that address has been transmitted from the Slave then the Master sends the Stop command.</w:t>
            </w: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This module initializes the camera for operation. Parameters that need to be set include; Frame rate, Image output format, synchronizations, and output mode. This module calls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data has been sent out on I2C lines and the addresses are correct. Attach the analyzer to the SCL and SDA lines, making sure that it is properly grounded. </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the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 function to check that intended registers were properly read.</w:t>
            </w:r>
          </w:p>
          <w:p w:rsidR="00487DE3" w:rsidRPr="00193023" w:rsidRDefault="00487DE3" w:rsidP="00796F47">
            <w:pPr>
              <w:rPr>
                <w:rFonts w:asciiTheme="minorHAnsi" w:hAnsiTheme="minorHAnsi" w:cstheme="minorHAnsi"/>
              </w:rPr>
            </w:pPr>
          </w:p>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Can only be called after </w:t>
            </w:r>
            <w:proofErr w:type="gramStart"/>
            <w:r w:rsidRPr="00193023">
              <w:rPr>
                <w:rFonts w:asciiTheme="minorHAnsi" w:eastAsiaTheme="minorHAnsi" w:hAnsiTheme="minorHAnsi" w:cstheme="minorHAnsi"/>
                <w:color w:val="000000"/>
              </w:rPr>
              <w:t>I2CMCUInit(</w:t>
            </w:r>
            <w:proofErr w:type="gramEnd"/>
            <w:r w:rsidRPr="00193023">
              <w:rPr>
                <w:rFonts w:asciiTheme="minorHAnsi" w:eastAsiaTheme="minorHAnsi" w:hAnsiTheme="minorHAnsi" w:cstheme="minorHAnsi"/>
                <w:color w:val="000000"/>
              </w:rPr>
              <w:t>) has been successfully run.</w:t>
            </w:r>
          </w:p>
        </w:tc>
      </w:tr>
    </w:tbl>
    <w:p w:rsidR="00487DE3" w:rsidRDefault="00487DE3" w:rsidP="00487DE3">
      <w:pPr>
        <w:rPr>
          <w:rFonts w:asciiTheme="minorHAnsi" w:hAnsiTheme="minorHAnsi" w:cstheme="minorHAnsi"/>
          <w:b/>
          <w:bCs/>
          <w:sz w:val="22"/>
          <w:szCs w:val="22"/>
        </w:rPr>
      </w:pPr>
    </w:p>
    <w:p w:rsidR="002E0DBA" w:rsidRDefault="002E0DBA" w:rsidP="00487DE3">
      <w:pPr>
        <w:rPr>
          <w:rFonts w:asciiTheme="minorHAnsi" w:hAnsiTheme="minorHAnsi" w:cstheme="minorHAnsi"/>
          <w:b/>
          <w:bCs/>
          <w:sz w:val="22"/>
          <w:szCs w:val="22"/>
        </w:rPr>
      </w:pPr>
    </w:p>
    <w:p w:rsidR="002E0DBA" w:rsidRPr="00642361" w:rsidRDefault="002E0DBA"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193023" w:rsidTr="00796F47">
        <w:tc>
          <w:tcPr>
            <w:tcW w:w="1419" w:type="pct"/>
            <w:tcBorders>
              <w:top w:val="single" w:sz="8" w:space="0" w:color="4F81BD"/>
              <w:left w:val="nil"/>
              <w:bottom w:val="single" w:sz="8" w:space="0" w:color="4F81BD"/>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bCs/>
              </w:rPr>
              <w:t>I2CInitCamera()</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User defined camera configuration settings (i.e. RGB, VGA, output mode of synchronization signals)</w:t>
            </w:r>
          </w:p>
        </w:tc>
      </w:tr>
      <w:tr w:rsidR="00487DE3" w:rsidRPr="00193023" w:rsidTr="00796F47">
        <w:tc>
          <w:tcPr>
            <w:tcW w:w="1419" w:type="pct"/>
            <w:tcBorders>
              <w:top w:val="nil"/>
              <w:left w:val="nil"/>
              <w:bottom w:val="nil"/>
              <w:right w:val="nil"/>
            </w:tcBorders>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Outputs</w:t>
            </w:r>
          </w:p>
        </w:tc>
        <w:tc>
          <w:tcPr>
            <w:tcW w:w="3581" w:type="pct"/>
            <w:tcBorders>
              <w:top w:val="nil"/>
              <w:left w:val="nil"/>
              <w:bottom w:val="nil"/>
              <w:right w:val="nil"/>
            </w:tcBorders>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Camera has been configured to output RGB 5:6:5, VGA, and VD/HD are set to output. </w:t>
            </w:r>
          </w:p>
        </w:tc>
      </w:tr>
      <w:tr w:rsidR="00487DE3" w:rsidRPr="00193023" w:rsidTr="00796F47">
        <w:tc>
          <w:tcPr>
            <w:tcW w:w="1419" w:type="pct"/>
            <w:tcBorders>
              <w:top w:val="nil"/>
              <w:left w:val="nil"/>
              <w:bottom w:val="nil"/>
              <w:right w:val="nil"/>
            </w:tcBorders>
            <w:shd w:val="clear" w:color="auto" w:fill="auto"/>
            <w:noWrap/>
            <w:hideMark/>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This module initializes the camera for operation. Parameters that need to be set include; Frame rate, Image output format, synchronizations, and output mode. This module calls </w:t>
            </w:r>
            <w:proofErr w:type="gramStart"/>
            <w:r w:rsidRPr="00193023">
              <w:rPr>
                <w:rFonts w:asciiTheme="minorHAnsi" w:hAnsiTheme="minorHAnsi" w:cstheme="minorHAnsi"/>
              </w:rPr>
              <w:t>I2CMasterWrite(</w:t>
            </w:r>
            <w:proofErr w:type="gramEnd"/>
            <w:r w:rsidRPr="00193023">
              <w:rPr>
                <w:rFonts w:asciiTheme="minorHAnsi" w:hAnsiTheme="minorHAnsi" w:cstheme="minorHAnsi"/>
              </w:rPr>
              <w:t>).</w:t>
            </w:r>
          </w:p>
        </w:tc>
      </w:tr>
      <w:tr w:rsidR="00487DE3" w:rsidRPr="00193023" w:rsidTr="00796F47">
        <w:tc>
          <w:tcPr>
            <w:tcW w:w="1419" w:type="pct"/>
            <w:tcBorders>
              <w:top w:val="nil"/>
              <w:left w:val="nil"/>
              <w:bottom w:val="single" w:sz="8" w:space="0" w:color="4F81BD"/>
              <w:right w:val="nil"/>
            </w:tcBorders>
            <w:shd w:val="clear" w:color="auto" w:fill="FFFFFF" w:themeFill="background1"/>
            <w:noWrap/>
          </w:tcPr>
          <w:p w:rsidR="00487DE3" w:rsidRPr="00193023" w:rsidRDefault="00487DE3" w:rsidP="00796F47">
            <w:pPr>
              <w:rPr>
                <w:rFonts w:asciiTheme="minorHAnsi" w:hAnsiTheme="minorHAnsi" w:cstheme="minorHAnsi"/>
                <w:b/>
                <w:bCs/>
              </w:rPr>
            </w:pPr>
            <w:r w:rsidRPr="00193023">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193023" w:rsidRDefault="00487DE3" w:rsidP="00796F47">
            <w:pPr>
              <w:rPr>
                <w:rFonts w:asciiTheme="minorHAnsi" w:hAnsiTheme="minorHAnsi" w:cstheme="minorHAnsi"/>
              </w:rPr>
            </w:pPr>
            <w:r w:rsidRPr="00193023">
              <w:rPr>
                <w:rFonts w:asciiTheme="minorHAnsi" w:hAnsiTheme="minorHAnsi" w:cstheme="minorHAnsi"/>
              </w:rPr>
              <w:t xml:space="preserve">Use logic analyzer to confirm proper configuration settings have been sent out on I2C lines. Attach the analyzer to the SCL and SDA lines, making sure that it is properly grounded.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1A7CCF" w:rsidRDefault="00487DE3" w:rsidP="00487DE3"/>
    <w:p w:rsidR="000237FA" w:rsidRPr="00487DE3" w:rsidRDefault="000237FA" w:rsidP="00487DE3"/>
    <w:sectPr w:rsidR="000237FA" w:rsidRPr="00487DE3" w:rsidSect="00796F4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32E" w:rsidRDefault="002A332E" w:rsidP="00AF6468">
      <w:r>
        <w:separator/>
      </w:r>
    </w:p>
  </w:endnote>
  <w:endnote w:type="continuationSeparator" w:id="0">
    <w:p w:rsidR="002A332E" w:rsidRDefault="002A332E" w:rsidP="00AF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162240"/>
      <w:docPartObj>
        <w:docPartGallery w:val="Page Numbers (Bottom of Page)"/>
        <w:docPartUnique/>
      </w:docPartObj>
    </w:sdtPr>
    <w:sdtEndPr>
      <w:rPr>
        <w:noProof/>
      </w:rPr>
    </w:sdtEndPr>
    <w:sdtContent>
      <w:p w:rsidR="00796F47" w:rsidRDefault="00796F47">
        <w:pPr>
          <w:pStyle w:val="Footer"/>
          <w:jc w:val="right"/>
        </w:pPr>
        <w:r>
          <w:fldChar w:fldCharType="begin"/>
        </w:r>
        <w:r>
          <w:instrText xml:space="preserve"> PAGE   \* MERGEFORMAT </w:instrText>
        </w:r>
        <w:r>
          <w:fldChar w:fldCharType="separate"/>
        </w:r>
        <w:r w:rsidR="00B1389B">
          <w:rPr>
            <w:noProof/>
          </w:rPr>
          <w:t>18</w:t>
        </w:r>
        <w:r>
          <w:rPr>
            <w:noProof/>
          </w:rPr>
          <w:fldChar w:fldCharType="end"/>
        </w:r>
      </w:p>
    </w:sdtContent>
  </w:sdt>
  <w:p w:rsidR="00796F47" w:rsidRDefault="00796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32E" w:rsidRDefault="002A332E" w:rsidP="00AF6468">
      <w:r>
        <w:separator/>
      </w:r>
    </w:p>
  </w:footnote>
  <w:footnote w:type="continuationSeparator" w:id="0">
    <w:p w:rsidR="002A332E" w:rsidRDefault="002A332E" w:rsidP="00AF64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196282"/>
      <w:docPartObj>
        <w:docPartGallery w:val="Page Numbers (Top of Page)"/>
        <w:docPartUnique/>
      </w:docPartObj>
    </w:sdtPr>
    <w:sdtEndPr>
      <w:rPr>
        <w:noProof/>
      </w:rPr>
    </w:sdtEndPr>
    <w:sdtContent>
      <w:p w:rsidR="00796F47" w:rsidRDefault="00796F47">
        <w:pPr>
          <w:pStyle w:val="Header"/>
          <w:jc w:val="right"/>
        </w:pPr>
        <w:r>
          <w:fldChar w:fldCharType="begin"/>
        </w:r>
        <w:r>
          <w:instrText xml:space="preserve"> PAGE   \* MERGEFORMAT </w:instrText>
        </w:r>
        <w:r>
          <w:fldChar w:fldCharType="separate"/>
        </w:r>
        <w:r w:rsidR="00B1389B">
          <w:rPr>
            <w:noProof/>
          </w:rPr>
          <w:t>18</w:t>
        </w:r>
        <w:r>
          <w:rPr>
            <w:noProof/>
          </w:rPr>
          <w:fldChar w:fldCharType="end"/>
        </w:r>
      </w:p>
    </w:sdtContent>
  </w:sdt>
  <w:p w:rsidR="00796F47" w:rsidRDefault="00796F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48"/>
    <w:rsid w:val="000237FA"/>
    <w:rsid w:val="00193023"/>
    <w:rsid w:val="002A332E"/>
    <w:rsid w:val="002E0DBA"/>
    <w:rsid w:val="00487DE3"/>
    <w:rsid w:val="005513F7"/>
    <w:rsid w:val="00796F47"/>
    <w:rsid w:val="009C1676"/>
    <w:rsid w:val="00AF6468"/>
    <w:rsid w:val="00B1389B"/>
    <w:rsid w:val="00B45C48"/>
    <w:rsid w:val="00CA5041"/>
    <w:rsid w:val="00CD4B4C"/>
    <w:rsid w:val="00D91E5E"/>
    <w:rsid w:val="00E5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 w:type="paragraph" w:styleId="Header">
    <w:name w:val="header"/>
    <w:basedOn w:val="Normal"/>
    <w:link w:val="HeaderChar"/>
    <w:uiPriority w:val="99"/>
    <w:unhideWhenUsed/>
    <w:rsid w:val="00AF6468"/>
    <w:pPr>
      <w:tabs>
        <w:tab w:val="center" w:pos="4680"/>
        <w:tab w:val="right" w:pos="9360"/>
      </w:tabs>
    </w:pPr>
  </w:style>
  <w:style w:type="character" w:customStyle="1" w:styleId="HeaderChar">
    <w:name w:val="Header Char"/>
    <w:basedOn w:val="DefaultParagraphFont"/>
    <w:link w:val="Header"/>
    <w:uiPriority w:val="99"/>
    <w:rsid w:val="00AF64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6468"/>
    <w:pPr>
      <w:tabs>
        <w:tab w:val="center" w:pos="4680"/>
        <w:tab w:val="right" w:pos="9360"/>
      </w:tabs>
    </w:pPr>
  </w:style>
  <w:style w:type="character" w:customStyle="1" w:styleId="FooterChar">
    <w:name w:val="Footer Char"/>
    <w:basedOn w:val="DefaultParagraphFont"/>
    <w:link w:val="Footer"/>
    <w:uiPriority w:val="99"/>
    <w:rsid w:val="00AF64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 w:type="paragraph" w:styleId="Header">
    <w:name w:val="header"/>
    <w:basedOn w:val="Normal"/>
    <w:link w:val="HeaderChar"/>
    <w:uiPriority w:val="99"/>
    <w:unhideWhenUsed/>
    <w:rsid w:val="00AF6468"/>
    <w:pPr>
      <w:tabs>
        <w:tab w:val="center" w:pos="4680"/>
        <w:tab w:val="right" w:pos="9360"/>
      </w:tabs>
    </w:pPr>
  </w:style>
  <w:style w:type="character" w:customStyle="1" w:styleId="HeaderChar">
    <w:name w:val="Header Char"/>
    <w:basedOn w:val="DefaultParagraphFont"/>
    <w:link w:val="Header"/>
    <w:uiPriority w:val="99"/>
    <w:rsid w:val="00AF64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F6468"/>
    <w:pPr>
      <w:tabs>
        <w:tab w:val="center" w:pos="4680"/>
        <w:tab w:val="right" w:pos="9360"/>
      </w:tabs>
    </w:pPr>
  </w:style>
  <w:style w:type="character" w:customStyle="1" w:styleId="FooterChar">
    <w:name w:val="Footer Char"/>
    <w:basedOn w:val="DefaultParagraphFont"/>
    <w:link w:val="Footer"/>
    <w:uiPriority w:val="99"/>
    <w:rsid w:val="00AF646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EE2A2-63B7-4E14-BC32-6216BFCD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armeentaeb</cp:lastModifiedBy>
  <cp:revision>10</cp:revision>
  <dcterms:created xsi:type="dcterms:W3CDTF">2012-03-14T01:42:00Z</dcterms:created>
  <dcterms:modified xsi:type="dcterms:W3CDTF">2012-03-14T16:59:00Z</dcterms:modified>
</cp:coreProperties>
</file>