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65C438" w14:textId="77777777" w:rsidR="00DF11A6" w:rsidRDefault="00ED0B41">
      <w:pPr>
        <w:jc w:val="center"/>
      </w:pPr>
      <w:r>
        <w:rPr>
          <w:b/>
          <w:bCs/>
          <w:sz w:val="32"/>
          <w:szCs w:val="32"/>
        </w:rPr>
        <w:t>Practical - 13</w:t>
      </w:r>
      <w:r>
        <w:rPr>
          <w:b/>
          <w:bCs/>
          <w:sz w:val="32"/>
          <w:szCs w:val="32"/>
        </w:rPr>
        <w:br/>
      </w:r>
    </w:p>
    <w:p w14:paraId="0C258777" w14:textId="77777777" w:rsidR="00DF11A6" w:rsidRDefault="00ED0B41">
      <w:pPr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Practical Title: PHP JSON API and AJAX/Fetch-Based CRUD without Page Reload</w:t>
      </w:r>
    </w:p>
    <w:p w14:paraId="16CAA205" w14:textId="77777777" w:rsidR="00DF11A6" w:rsidRDefault="00ED0B41">
      <w:pPr>
        <w:pStyle w:val="Heading2"/>
        <w:spacing w:before="0"/>
        <w:jc w:val="both"/>
        <w:rPr>
          <w:rFonts w:ascii="Times New Roman" w:eastAsia="Times New Roman" w:hAnsi="Times New Roman" w:cs="Times New Roman"/>
          <w:b w:val="0"/>
          <w:bCs w:val="0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 w:val="0"/>
          <w:bCs w:val="0"/>
          <w:color w:val="000000"/>
          <w:sz w:val="24"/>
          <w:szCs w:val="24"/>
        </w:rPr>
        <w:t>Problem Definition: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color w:val="000000"/>
          <w:sz w:val="24"/>
          <w:szCs w:val="24"/>
        </w:rPr>
        <w:t>Create simple PHP JSON API endpoints for events or students and consume them using Fetch API. Perform list, add, update, and delete operations asynchronously without full page reload.</w:t>
      </w:r>
    </w:p>
    <w:p w14:paraId="76B65FB9" w14:textId="77777777" w:rsidR="00DF11A6" w:rsidRDefault="00DF11A6">
      <w:pPr>
        <w:pStyle w:val="Heading2"/>
        <w:spacing w:before="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D83281A" w14:textId="77777777" w:rsidR="00DF11A6" w:rsidRDefault="00ED0B41">
      <w:pPr>
        <w:pStyle w:val="Heading2"/>
        <w:numPr>
          <w:ilvl w:val="0"/>
          <w:numId w:val="2"/>
        </w:num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Theory</w:t>
      </w:r>
    </w:p>
    <w:p w14:paraId="3BA65CDD" w14:textId="77777777" w:rsidR="00DF11A6" w:rsidRDefault="00ED0B41">
      <w:pPr>
        <w:pStyle w:val="Heading2"/>
        <w:numPr>
          <w:ilvl w:val="0"/>
          <w:numId w:val="1"/>
        </w:numPr>
        <w:spacing w:before="0"/>
        <w:ind w:left="36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Do PHP endpoints return valid JSON responses?</w:t>
      </w:r>
    </w:p>
    <w:p w14:paraId="784567F1" w14:textId="77777777" w:rsidR="00DF11A6" w:rsidRDefault="00ED0B41">
      <w:pPr>
        <w:spacing w:after="0"/>
        <w:rPr>
          <w:color w:val="FF0000"/>
        </w:rPr>
      </w:pPr>
      <w:r>
        <w:rPr>
          <w:b/>
          <w:bCs/>
        </w:rPr>
        <w:t xml:space="preserve">Answer: </w:t>
      </w:r>
      <w:r>
        <w:t>Yes, backend sets Content-Type: application/</w:t>
      </w:r>
      <w:proofErr w:type="spellStart"/>
      <w:r>
        <w:t>json</w:t>
      </w:r>
      <w:proofErr w:type="spellEnd"/>
      <w:r>
        <w:t xml:space="preserve"> and returns responses via </w:t>
      </w:r>
      <w:proofErr w:type="spellStart"/>
      <w:r>
        <w:t>json_encode</w:t>
      </w:r>
      <w:proofErr w:type="spellEnd"/>
      <w:r>
        <w:t>().</w:t>
      </w:r>
    </w:p>
    <w:p w14:paraId="19B18AB4" w14:textId="77777777" w:rsidR="00DF11A6" w:rsidRDefault="00DF11A6">
      <w:pPr>
        <w:spacing w:after="0"/>
        <w:rPr>
          <w:b/>
          <w:bCs/>
        </w:rPr>
      </w:pPr>
    </w:p>
    <w:p w14:paraId="4B22E27F" w14:textId="77777777" w:rsidR="00DF11A6" w:rsidRDefault="00ED0B41">
      <w:pPr>
        <w:pStyle w:val="Heading2"/>
        <w:numPr>
          <w:ilvl w:val="0"/>
          <w:numId w:val="1"/>
        </w:numPr>
        <w:spacing w:before="0"/>
        <w:ind w:left="36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Are GET and POST requests handled properly?</w:t>
      </w:r>
    </w:p>
    <w:p w14:paraId="14580A71" w14:textId="77777777" w:rsidR="00DF11A6" w:rsidRDefault="00ED0B41">
      <w:pPr>
        <w:spacing w:after="0"/>
      </w:pPr>
      <w:r>
        <w:rPr>
          <w:b/>
          <w:bCs/>
        </w:rPr>
        <w:t xml:space="preserve">Answer: </w:t>
      </w:r>
      <w:r>
        <w:t>Yes, $_SERVER[‘REQUEST_METHOD’] routes GET, POST, PUT, and DELETE requests.</w:t>
      </w:r>
    </w:p>
    <w:p w14:paraId="10953E89" w14:textId="77777777" w:rsidR="00DF11A6" w:rsidRDefault="00DF11A6">
      <w:pPr>
        <w:spacing w:after="0"/>
        <w:rPr>
          <w:b/>
          <w:bCs/>
        </w:rPr>
      </w:pPr>
    </w:p>
    <w:p w14:paraId="488CCB10" w14:textId="77777777" w:rsidR="00DF11A6" w:rsidRDefault="00ED0B41">
      <w:pPr>
        <w:pStyle w:val="Heading2"/>
        <w:spacing w:before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3.  Are loading, success, and error states shown on the frontend?</w:t>
      </w:r>
    </w:p>
    <w:p w14:paraId="5C56EE9E" w14:textId="77777777" w:rsidR="00DF11A6" w:rsidRDefault="00ED0B41">
      <w:pPr>
        <w:spacing w:after="0"/>
      </w:pPr>
      <w:r>
        <w:rPr>
          <w:b/>
          <w:bCs/>
        </w:rPr>
        <w:t>Answer:</w:t>
      </w:r>
      <w:r>
        <w:t xml:space="preserve"> Yes, the frontend dynamically reflects data loading, success messages, error alerts.</w:t>
      </w:r>
    </w:p>
    <w:p w14:paraId="0E0CFA05" w14:textId="77777777" w:rsidR="00DF11A6" w:rsidRDefault="00DF11A6">
      <w:pPr>
        <w:spacing w:after="0"/>
      </w:pPr>
    </w:p>
    <w:p w14:paraId="22E04465" w14:textId="77777777" w:rsidR="00DF11A6" w:rsidRDefault="00ED0B41">
      <w:pPr>
        <w:pStyle w:val="Heading2"/>
        <w:spacing w:before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bookmarkStart w:id="0" w:name="_x6gdb5dzhyq6" w:colFirst="0" w:colLast="0"/>
      <w:bookmarkEnd w:id="0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4.  Is input validation performed before database operations?</w:t>
      </w:r>
    </w:p>
    <w:p w14:paraId="10ACA179" w14:textId="77777777" w:rsidR="00DF11A6" w:rsidRDefault="00ED0B41">
      <w:pPr>
        <w:spacing w:after="0"/>
      </w:pPr>
      <w:r>
        <w:rPr>
          <w:b/>
          <w:bCs/>
        </w:rPr>
        <w:t xml:space="preserve">Answer: </w:t>
      </w:r>
      <w:r>
        <w:t>Yes, empty and invalid payload values are rejected before executing queries.</w:t>
      </w:r>
    </w:p>
    <w:p w14:paraId="49BB5D13" w14:textId="77777777" w:rsidR="00DF11A6" w:rsidRDefault="00DF11A6">
      <w:pPr>
        <w:spacing w:after="0"/>
        <w:rPr>
          <w:b/>
          <w:bCs/>
        </w:rPr>
      </w:pPr>
    </w:p>
    <w:p w14:paraId="33EE6BA2" w14:textId="77777777" w:rsidR="00DF11A6" w:rsidRDefault="00ED0B41">
      <w:pPr>
        <w:pStyle w:val="Heading2"/>
        <w:numPr>
          <w:ilvl w:val="0"/>
          <w:numId w:val="2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Implementation/</w:t>
      </w:r>
      <w: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Output/Result 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</w:p>
    <w:p w14:paraId="5CA3F580" w14:textId="77777777" w:rsidR="00DF11A6" w:rsidRDefault="00DF11A6">
      <w:pPr>
        <w:ind w:left="360"/>
      </w:pPr>
    </w:p>
    <w:tbl>
      <w:tblPr>
        <w:tblStyle w:val="a"/>
        <w:tblW w:w="9045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300"/>
        <w:gridCol w:w="5745"/>
      </w:tblGrid>
      <w:tr w:rsidR="00DF11A6" w14:paraId="0F7BE67C" w14:textId="77777777">
        <w:tc>
          <w:tcPr>
            <w:tcW w:w="33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0E0C90" w14:textId="77777777" w:rsidR="00DF11A6" w:rsidRDefault="00ED0B4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Feature</w:t>
            </w:r>
          </w:p>
        </w:tc>
        <w:tc>
          <w:tcPr>
            <w:tcW w:w="57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04BAB7" w14:textId="77777777" w:rsidR="00DF11A6" w:rsidRDefault="00ED0B4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Implementation</w:t>
            </w:r>
          </w:p>
        </w:tc>
      </w:tr>
      <w:tr w:rsidR="00DF11A6" w14:paraId="7785BB86" w14:textId="77777777">
        <w:tc>
          <w:tcPr>
            <w:tcW w:w="33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45DB05" w14:textId="77777777" w:rsidR="00DF11A6" w:rsidRDefault="00ED0B4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  <w:r>
              <w:t>JSON API</w:t>
            </w:r>
          </w:p>
        </w:tc>
        <w:tc>
          <w:tcPr>
            <w:tcW w:w="57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F01C97" w14:textId="77777777" w:rsidR="00DF11A6" w:rsidRDefault="00ED0B4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  <w:r>
              <w:t xml:space="preserve">Returns </w:t>
            </w:r>
            <w:proofErr w:type="spellStart"/>
            <w:r>
              <w:t>json_encode</w:t>
            </w:r>
            <w:proofErr w:type="spellEnd"/>
            <w:r>
              <w:t>() based on HTTP method</w:t>
            </w:r>
          </w:p>
        </w:tc>
      </w:tr>
      <w:tr w:rsidR="00DF11A6" w14:paraId="6799A572" w14:textId="77777777">
        <w:tc>
          <w:tcPr>
            <w:tcW w:w="33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77E862" w14:textId="77777777" w:rsidR="00DF11A6" w:rsidRDefault="00ED0B4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  <w:r>
              <w:t>GET (List)</w:t>
            </w:r>
          </w:p>
        </w:tc>
        <w:tc>
          <w:tcPr>
            <w:tcW w:w="57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1AD63C" w14:textId="77777777" w:rsidR="00DF11A6" w:rsidRDefault="00ED0B4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  <w:r>
              <w:t>Fetches records via fetch() and updates</w:t>
            </w:r>
          </w:p>
        </w:tc>
      </w:tr>
      <w:tr w:rsidR="00DF11A6" w14:paraId="66E06E59" w14:textId="77777777">
        <w:tc>
          <w:tcPr>
            <w:tcW w:w="33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6CE4C1" w14:textId="77777777" w:rsidR="00DF11A6" w:rsidRDefault="00ED0B4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  <w:r>
              <w:t>POST (Add)</w:t>
            </w:r>
          </w:p>
        </w:tc>
        <w:tc>
          <w:tcPr>
            <w:tcW w:w="57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906786" w14:textId="77777777" w:rsidR="00DF11A6" w:rsidRDefault="00ED0B4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  <w:r>
              <w:t xml:space="preserve">Sends JSON payload asynchronously to </w:t>
            </w:r>
            <w:proofErr w:type="spellStart"/>
            <w:r>
              <w:t>api.php</w:t>
            </w:r>
            <w:proofErr w:type="spellEnd"/>
          </w:p>
        </w:tc>
      </w:tr>
      <w:tr w:rsidR="00DF11A6" w14:paraId="37FCFB91" w14:textId="77777777">
        <w:tc>
          <w:tcPr>
            <w:tcW w:w="33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F63109" w14:textId="77777777" w:rsidR="00DF11A6" w:rsidRDefault="00ED0B4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  <w:r>
              <w:t>PUT (Edit)</w:t>
            </w:r>
          </w:p>
        </w:tc>
        <w:tc>
          <w:tcPr>
            <w:tcW w:w="57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C404E7" w14:textId="77777777" w:rsidR="00DF11A6" w:rsidRDefault="00ED0B4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  <w:r>
              <w:t>Updates record via HTTP PUT without reload</w:t>
            </w:r>
          </w:p>
        </w:tc>
      </w:tr>
      <w:tr w:rsidR="00DF11A6" w14:paraId="2719812D" w14:textId="77777777">
        <w:tc>
          <w:tcPr>
            <w:tcW w:w="33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4BC7DB" w14:textId="77777777" w:rsidR="00DF11A6" w:rsidRDefault="00ED0B4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  <w:r>
              <w:t>DELETE</w:t>
            </w:r>
          </w:p>
        </w:tc>
        <w:tc>
          <w:tcPr>
            <w:tcW w:w="57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3F2920" w14:textId="77777777" w:rsidR="00DF11A6" w:rsidRDefault="00ED0B4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  <w:r>
              <w:t>Removes record asynchronously using HTTP DELETE.</w:t>
            </w:r>
          </w:p>
        </w:tc>
      </w:tr>
    </w:tbl>
    <w:p w14:paraId="187D58F1" w14:textId="77777777" w:rsidR="00DF11A6" w:rsidRDefault="00ED0B41">
      <w:pPr>
        <w:pStyle w:val="Heading2"/>
        <w:numPr>
          <w:ilvl w:val="0"/>
          <w:numId w:val="2"/>
        </w:num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Evidence of Work (Screenshots)</w:t>
      </w:r>
    </w:p>
    <w:p w14:paraId="1BC9D4DE" w14:textId="77777777" w:rsidR="00DF11A6" w:rsidRDefault="00ED0B41">
      <w:r>
        <w:tab/>
      </w:r>
    </w:p>
    <w:p w14:paraId="28F80EC8" w14:textId="77777777" w:rsidR="00DF11A6" w:rsidRDefault="00ED0B41">
      <w:r>
        <w:rPr>
          <w:noProof/>
        </w:rPr>
        <w:drawing>
          <wp:inline distT="114300" distB="114300" distL="114300" distR="114300" wp14:anchorId="135A35DF" wp14:editId="06D15620">
            <wp:extent cx="5486400" cy="36576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57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F5BE918" w14:textId="77777777" w:rsidR="00DF11A6" w:rsidRDefault="00ED0B41">
      <w:r>
        <w:t>Description: Figure 13.1 asynchronous records</w:t>
      </w:r>
    </w:p>
    <w:p w14:paraId="5FAB7FB3" w14:textId="0D5CA599" w:rsidR="00DF11A6" w:rsidRDefault="00DF11A6"/>
    <w:p w14:paraId="514EF255" w14:textId="77777777" w:rsidR="00DF11A6" w:rsidRDefault="00DF11A6"/>
    <w:p w14:paraId="5CB38DD4" w14:textId="77777777" w:rsidR="00DF11A6" w:rsidRDefault="00ED0B41">
      <w:pPr>
        <w:pStyle w:val="Heading2"/>
        <w:numPr>
          <w:ilvl w:val="0"/>
          <w:numId w:val="2"/>
        </w:num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GitHub Repository Link:</w:t>
      </w:r>
    </w:p>
    <w:p w14:paraId="6F54EDE2" w14:textId="630970FE" w:rsidR="00DF11A6" w:rsidRDefault="00ED0B41">
      <w:r>
        <w:t xml:space="preserve">Link: </w:t>
      </w:r>
      <w:hyperlink r:id="rId8" w:history="1">
        <w:r w:rsidR="006B5AEF" w:rsidRPr="006B5AEF">
          <w:rPr>
            <w:rStyle w:val="Hyperlink"/>
          </w:rPr>
          <w:t>https://github.com/meetp2m/WDF-PRACTICAL-13-14</w:t>
        </w:r>
      </w:hyperlink>
    </w:p>
    <w:p w14:paraId="2836D836" w14:textId="77777777" w:rsidR="00DF11A6" w:rsidRDefault="00ED0B41">
      <w:pPr>
        <w:pStyle w:val="Heading2"/>
        <w:numPr>
          <w:ilvl w:val="0"/>
          <w:numId w:val="2"/>
        </w:num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Challenges Faced:</w:t>
      </w:r>
    </w:p>
    <w:p w14:paraId="5B1152AD" w14:textId="77777777" w:rsidR="00DF11A6" w:rsidRDefault="00ED0B41">
      <w:r>
        <w:t>Managing asynchronous race conditions, parsing JSON payloads, and syncing frontend DOM state.</w:t>
      </w:r>
    </w:p>
    <w:p w14:paraId="429DA67E" w14:textId="77777777" w:rsidR="00DF11A6" w:rsidRDefault="00ED0B41">
      <w:pPr>
        <w:pStyle w:val="Heading2"/>
        <w:numPr>
          <w:ilvl w:val="0"/>
          <w:numId w:val="2"/>
        </w:num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Learning Outcome:</w:t>
      </w:r>
    </w:p>
    <w:p w14:paraId="3508FBFA" w14:textId="77777777" w:rsidR="00DF11A6" w:rsidRDefault="00ED0B41">
      <w:r>
        <w:t>I learned how to integrate frontend JavaScript with PHP backend using JSON APIs.</w:t>
      </w:r>
    </w:p>
    <w:p w14:paraId="34B7753F" w14:textId="77777777" w:rsidR="00DF11A6" w:rsidRDefault="00DF11A6"/>
    <w:p w14:paraId="7D19BA0A" w14:textId="3AE4FB66" w:rsidR="00DF11A6" w:rsidRDefault="00ED0B41">
      <w:pPr>
        <w:pStyle w:val="Heading2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Faculty Remarks: </w:t>
      </w:r>
    </w:p>
    <w:p w14:paraId="5F030EC3" w14:textId="77777777" w:rsidR="00DF11A6" w:rsidRDefault="00ED0B41">
      <w:r>
        <w:rPr>
          <w:b/>
          <w:bCs/>
          <w:sz w:val="28"/>
          <w:szCs w:val="28"/>
        </w:rPr>
        <w:br/>
      </w:r>
    </w:p>
    <w:sectPr w:rsidR="00DF11A6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2240" w:h="15840"/>
      <w:pgMar w:top="1440" w:right="1800" w:bottom="1440" w:left="180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AC5367" w14:textId="77777777" w:rsidR="00ED0B41" w:rsidRDefault="00ED0B41">
      <w:pPr>
        <w:spacing w:after="0" w:line="240" w:lineRule="auto"/>
      </w:pPr>
      <w:r>
        <w:separator/>
      </w:r>
    </w:p>
  </w:endnote>
  <w:endnote w:type="continuationSeparator" w:id="0">
    <w:p w14:paraId="6B9C1C13" w14:textId="77777777" w:rsidR="00ED0B41" w:rsidRDefault="00ED0B4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  <w:embedRegular r:id="rId1" w:fontKey="{5396F1D6-5E2F-4D64-B871-BCE0A07FD3E7}"/>
    <w:embedBold r:id="rId2" w:fontKey="{6DAC56D0-6252-400A-8477-924A35B9EDAF}"/>
    <w:embedItalic r:id="rId3" w:fontKey="{689D47BC-EEEB-427C-926A-615FCE990A00}"/>
    <w:embedBoldItalic r:id="rId4" w:fontKey="{08E45035-64FA-4688-92BC-90DB5E1D0D2E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E78961BC-F6EE-43B2-A577-784CFC9B2D1D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6FE255" w14:textId="77777777" w:rsidR="00DF11A6" w:rsidRDefault="00DF11A6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FD44F0" w14:textId="77777777" w:rsidR="00DF11A6" w:rsidRDefault="00DF11A6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right"/>
      <w:rPr>
        <w:color w:val="000000"/>
      </w:rPr>
    </w:pPr>
  </w:p>
  <w:p w14:paraId="284A9D4E" w14:textId="0D51374C" w:rsidR="00DF11A6" w:rsidRDefault="00ED0B41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right"/>
      <w:rPr>
        <w:color w:val="000000"/>
      </w:rPr>
    </w:pPr>
    <w:r>
      <w:t>25DCE09</w:t>
    </w:r>
    <w:r w:rsidR="00DD2BB9">
      <w:t>4</w:t>
    </w:r>
    <w:r>
      <w:rPr>
        <w:color w:val="FF0000"/>
      </w:rPr>
      <w:t xml:space="preserve"> </w:t>
    </w:r>
    <w:r>
      <w:rPr>
        <w:color w:val="000000"/>
      </w:rPr>
      <w:t xml:space="preserve">                                                                                                                           </w:t>
    </w: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 w:rsidR="00184E3C">
      <w:rPr>
        <w:noProof/>
        <w:color w:val="000000"/>
      </w:rPr>
      <w:t>1</w:t>
    </w:r>
    <w:r>
      <w:rPr>
        <w:color w:val="000000"/>
      </w:rPr>
      <w:fldChar w:fldCharType="end"/>
    </w:r>
  </w:p>
  <w:p w14:paraId="51818563" w14:textId="77777777" w:rsidR="00DF11A6" w:rsidRDefault="00DF11A6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DCA57D" w14:textId="77777777" w:rsidR="00DF11A6" w:rsidRDefault="00DF11A6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BD98B1" w14:textId="77777777" w:rsidR="00ED0B41" w:rsidRDefault="00ED0B41">
      <w:pPr>
        <w:spacing w:after="0" w:line="240" w:lineRule="auto"/>
      </w:pPr>
      <w:r>
        <w:separator/>
      </w:r>
    </w:p>
  </w:footnote>
  <w:footnote w:type="continuationSeparator" w:id="0">
    <w:p w14:paraId="4CC4D493" w14:textId="77777777" w:rsidR="00ED0B41" w:rsidRDefault="00ED0B4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E56706" w14:textId="77777777" w:rsidR="00DF11A6" w:rsidRDefault="00DF11A6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961472" w14:textId="77777777" w:rsidR="00DF11A6" w:rsidRDefault="00ED0B41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right"/>
      <w:rPr>
        <w:sz w:val="20"/>
        <w:szCs w:val="20"/>
      </w:rPr>
    </w:pPr>
    <w:r>
      <w:rPr>
        <w:color w:val="000000"/>
        <w:sz w:val="20"/>
        <w:szCs w:val="20"/>
      </w:rPr>
      <w:t xml:space="preserve">Department of </w:t>
    </w:r>
    <w:r>
      <w:rPr>
        <w:sz w:val="20"/>
        <w:szCs w:val="20"/>
      </w:rPr>
      <w:t>Computer Engineering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303852" w14:textId="77777777" w:rsidR="00DF11A6" w:rsidRDefault="00DF11A6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67C4FCE"/>
    <w:multiLevelType w:val="multilevel"/>
    <w:tmpl w:val="94228642"/>
    <w:lvl w:ilvl="0">
      <w:start w:val="1"/>
      <w:numFmt w:val="upperLetter"/>
      <w:lvlText w:val="%1."/>
      <w:lvlJc w:val="left"/>
      <w:pPr>
        <w:ind w:left="360" w:hanging="360"/>
      </w:pPr>
      <w:rPr>
        <w:color w:val="00000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F762726"/>
    <w:multiLevelType w:val="multilevel"/>
    <w:tmpl w:val="3A16EC8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1086266721">
    <w:abstractNumId w:val="1"/>
  </w:num>
  <w:num w:numId="2" w16cid:durableId="4560302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embedTrueTypeFonts/>
  <w:proofState w:spelling="clean" w:grammar="clean"/>
  <w:revisionView w:inkAnnotations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F11A6"/>
    <w:rsid w:val="00184E3C"/>
    <w:rsid w:val="006225C6"/>
    <w:rsid w:val="006B5AEF"/>
    <w:rsid w:val="00BA2AA6"/>
    <w:rsid w:val="00C157BF"/>
    <w:rsid w:val="00C97327"/>
    <w:rsid w:val="00DD2BB9"/>
    <w:rsid w:val="00DF11A6"/>
    <w:rsid w:val="00ED0B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70D33D"/>
  <w15:docId w15:val="{74A7399B-BEAE-41A4-9323-432BF330B6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0"/>
      <w:outlineLvl w:val="0"/>
    </w:pPr>
    <w:rPr>
      <w:rFonts w:ascii="Calibri" w:eastAsia="Calibri" w:hAnsi="Calibri" w:cs="Calibri"/>
      <w:b/>
      <w:bCs/>
      <w:color w:val="366091"/>
      <w:sz w:val="28"/>
      <w:szCs w:val="2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200" w:after="0"/>
      <w:outlineLvl w:val="1"/>
    </w:pPr>
    <w:rPr>
      <w:rFonts w:ascii="Calibri" w:eastAsia="Calibri" w:hAnsi="Calibri" w:cs="Calibri"/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2"/>
    </w:pPr>
    <w:rPr>
      <w:rFonts w:ascii="Calibri" w:eastAsia="Calibri" w:hAnsi="Calibri" w:cs="Calibri"/>
      <w:b/>
      <w:bCs/>
      <w:color w:val="4F81BD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3"/>
    </w:pPr>
    <w:rPr>
      <w:rFonts w:ascii="Calibri" w:eastAsia="Calibri" w:hAnsi="Calibri" w:cs="Calibri"/>
      <w:b/>
      <w:bCs/>
      <w:i/>
      <w:iCs/>
      <w:color w:val="4F81BD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4"/>
    </w:pPr>
    <w:rPr>
      <w:rFonts w:ascii="Calibri" w:eastAsia="Calibri" w:hAnsi="Calibri" w:cs="Calibri"/>
      <w:color w:val="243F61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5"/>
    </w:pPr>
    <w:rPr>
      <w:rFonts w:ascii="Calibri" w:eastAsia="Calibri" w:hAnsi="Calibri" w:cs="Calibri"/>
      <w:i/>
      <w:iCs/>
      <w:color w:val="243F6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bottom w:val="single" w:sz="8" w:space="4" w:color="4F81BD"/>
      </w:pBdr>
      <w:spacing w:after="300" w:line="240" w:lineRule="auto"/>
    </w:pPr>
    <w:rPr>
      <w:rFonts w:ascii="Calibri" w:eastAsia="Calibri" w:hAnsi="Calibri" w:cs="Calibri"/>
      <w:color w:val="17365D"/>
      <w:sz w:val="52"/>
      <w:szCs w:val="52"/>
    </w:rPr>
  </w:style>
  <w:style w:type="paragraph" w:styleId="Subtitle">
    <w:name w:val="Subtitle"/>
    <w:basedOn w:val="Normal"/>
    <w:next w:val="Normal"/>
    <w:uiPriority w:val="11"/>
    <w:qFormat/>
    <w:rPr>
      <w:rFonts w:ascii="Calibri" w:eastAsia="Calibri" w:hAnsi="Calibri" w:cs="Calibri"/>
      <w:i/>
      <w:iCs/>
      <w:color w:val="4F81BD"/>
    </w:rPr>
  </w:style>
  <w:style w:type="table" w:customStyle="1" w:styleId="a">
    <w:basedOn w:val="TableNormal0"/>
    <w:tblPr>
      <w:tblStyleRowBandSize w:val="1"/>
      <w:tblStyleColBandSize w:val="1"/>
    </w:tblPr>
  </w:style>
  <w:style w:type="character" w:styleId="Hyperlink">
    <w:name w:val="Hyperlink"/>
    <w:basedOn w:val="DefaultParagraphFont"/>
    <w:uiPriority w:val="99"/>
    <w:unhideWhenUsed/>
    <w:rsid w:val="006B5AEF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B5AE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meetp2m/WDF-PRACTICAL-13-14" TargetMode="External" /><Relationship Id="rId13" Type="http://schemas.openxmlformats.org/officeDocument/2006/relationships/header" Target="header3.xml" /><Relationship Id="rId3" Type="http://schemas.openxmlformats.org/officeDocument/2006/relationships/settings" Target="settings.xml" /><Relationship Id="rId7" Type="http://schemas.openxmlformats.org/officeDocument/2006/relationships/image" Target="media/image1.png" /><Relationship Id="rId12" Type="http://schemas.openxmlformats.org/officeDocument/2006/relationships/footer" Target="footer2.xml" /><Relationship Id="rId2" Type="http://schemas.openxmlformats.org/officeDocument/2006/relationships/styles" Target="styles.xml" /><Relationship Id="rId16" Type="http://schemas.openxmlformats.org/officeDocument/2006/relationships/theme" Target="theme/theme1.xml" /><Relationship Id="rId1" Type="http://schemas.openxmlformats.org/officeDocument/2006/relationships/numbering" Target="numbering.xml" /><Relationship Id="rId6" Type="http://schemas.openxmlformats.org/officeDocument/2006/relationships/endnotes" Target="endnotes.xml" /><Relationship Id="rId11" Type="http://schemas.openxmlformats.org/officeDocument/2006/relationships/footer" Target="footer1.xml" /><Relationship Id="rId5" Type="http://schemas.openxmlformats.org/officeDocument/2006/relationships/footnotes" Target="footnotes.xml" /><Relationship Id="rId15" Type="http://schemas.openxmlformats.org/officeDocument/2006/relationships/fontTable" Target="fontTable.xml" /><Relationship Id="rId10" Type="http://schemas.openxmlformats.org/officeDocument/2006/relationships/header" Target="header2.xml" /><Relationship Id="rId4" Type="http://schemas.openxmlformats.org/officeDocument/2006/relationships/webSettings" Target="webSettings.xml" /><Relationship Id="rId9" Type="http://schemas.openxmlformats.org/officeDocument/2006/relationships/header" Target="header1.xml" /><Relationship Id="rId14" Type="http://schemas.openxmlformats.org/officeDocument/2006/relationships/footer" Target="footer3.xml" 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 /><Relationship Id="rId2" Type="http://schemas.openxmlformats.org/officeDocument/2006/relationships/font" Target="fonts/font2.odttf" /><Relationship Id="rId1" Type="http://schemas.openxmlformats.org/officeDocument/2006/relationships/font" Target="fonts/font1.odttf" /><Relationship Id="rId5" Type="http://schemas.openxmlformats.org/officeDocument/2006/relationships/font" Target="fonts/font5.odttf" /><Relationship Id="rId4" Type="http://schemas.openxmlformats.org/officeDocument/2006/relationships/font" Target="fonts/font4.odttf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249</Words>
  <Characters>1423</Characters>
  <Application>Microsoft Office Word</Application>
  <DocSecurity>0</DocSecurity>
  <Lines>11</Lines>
  <Paragraphs>3</Paragraphs>
  <ScaleCrop>false</ScaleCrop>
  <Company>HP</Company>
  <LinksUpToDate>false</LinksUpToDate>
  <CharactersWithSpaces>1669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Meet Yogeshbhai Prajapati</cp:lastModifiedBy>
  <cp:revision>2</cp:revision>
  <dcterms:created xsi:type="dcterms:W3CDTF">2026-10-22T09:23:00Z</dcterms:created>
  <dcterms:modified xsi:type="dcterms:W3CDTF">2026-10-22T09:23:00Z</dcterms:modified>
</cp:coreProperties>
</file>