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SovAI P-204A Synthetic Industrial Maintenance Demo Dataset</w:t>
      </w:r>
    </w:p>
    <w:p>
      <w:pPr>
        <w:jc w:val="center"/>
      </w:pPr>
      <w:r>
        <w:rPr>
          <w:b/>
        </w:rPr>
        <w:t>Approx. 10,000-word synthetic source corpus for RAG, agentic reasoning, safety retrieval, and artifact generation</w:t>
        <w:br/>
      </w:r>
      <w:r>
        <w:rPr>
          <w:i/>
        </w:rPr>
        <w:t>FICTIONAL DEMONSTRATION DATA — NOT FOR REAL INDUSTRIAL USE</w:t>
      </w:r>
    </w:p>
    <w:p>
      <w:pPr>
        <w:pStyle w:val="Heading1"/>
      </w:pPr>
      <w:r>
        <w:t>Dataset Purpose and Grounding Rules</w:t>
      </w:r>
    </w:p>
    <w:p>
      <w:r>
        <w:t>This document is a deliberately synthetic industrial maintenance corpus created for demonstrating SovAI's ability to retrieve,</w:t>
        <w:br/>
        <w:t>correlate, reason over, plan from, and transform multiple enterprise records. The equipment identifier P-204A, plant references,</w:t>
        <w:br/>
        <w:t>measurements, dates, personnel, procedures, alarm codes, work-order identifiers, and all other values in this corpus are fictional.</w:t>
        <w:br/>
        <w:t>They do not describe a real plant and must not be used to operate, isolate, inspect, repair, or restart real equipment.</w:t>
        <w:br/>
        <w:br/>
        <w:t>The corpus is designed around one engineering story: centrifugal process pump P-204A has developed a recurring pattern involving</w:t>
        <w:br/>
        <w:t>elevated vibration, intermittent mechanical-seal leakage, coupling/alignment concerns, and repeated monitoring without complete closure.</w:t>
        <w:br/>
        <w:t>The records intentionally distribute evidence across different document types so that an agent must combine historical evidence,</w:t>
        <w:br/>
        <w:t>current observations, approved procedure requirements, safety prerequisites, event history, and open action status.</w:t>
        <w:br/>
        <w:br/>
        <w:t>A high-quality SovAI answer should distinguish: (1) historical evidence, (2) current observations, (3) documented actions already</w:t>
        <w:br/>
        <w:t>completed, (4) actions that remain open, (5) requirements stated by procedure, and (6) information that is not verified by the corpus.</w:t>
        <w:br/>
        <w:t>It should never silently convert an observation into a confirmed root cause. Where evidence is missing, the answer should say so.</w:t>
      </w:r>
    </w:p>
    <w:p>
      <w:pPr>
        <w:pStyle w:val="Heading1"/>
      </w:pPr>
      <w:r>
        <w:t>SOURCE FILE 1 — pump_maintenance_history.md</w:t>
      </w:r>
    </w:p>
    <w:p>
      <w:r>
        <w:t>Document ID: PMH-P204A-001</w:t>
        <w:br/>
        <w:t>Document name: pump_maintenance_history.md</w:t>
        <w:br/>
        <w:t>Equipment: P-204A</w:t>
        <w:br/>
        <w:t>Equipment type: Horizontal end-suction centrifugal process pump</w:t>
        <w:br/>
        <w:t>Service: Cooling-water transfer to auxiliary process users</w:t>
        <w:br/>
        <w:t>Nominal design flow: 185 m³/h (synthetic)</w:t>
        <w:br/>
        <w:t>Normal operating speed: 1,480 rpm (synthetic)</w:t>
        <w:br/>
        <w:t>Driver: 110 kW electric motor M-204A</w:t>
        <w:br/>
        <w:t>Coupling: Flexible spacer coupling</w:t>
        <w:br/>
        <w:t>Seal arrangement: Single cartridge mechanical seal</w:t>
        <w:br/>
        <w:t>Bearing arrangement: Inboard and outboard rolling-element bearings</w:t>
        <w:br/>
        <w:t>History coverage: January 2024 through September 2026</w:t>
      </w:r>
    </w:p>
    <w:p>
      <w:r>
        <w:t>1. Equipment baseline</w:t>
      </w:r>
    </w:p>
    <w:p>
      <w:r>
        <w:t>P-204A is normally operated as the duty pump in a duty/standby pair with P-204B. The pump is expected to operate continuously</w:t>
        <w:br/>
        <w:t>during normal production periods, with P-204B available for controlled transfer if P-204A must be removed from service. The synthetic</w:t>
        <w:br/>
        <w:t>maintenance philosophy for this demonstration is condition-based monitoring supported by planned preventive maintenance.</w:t>
      </w:r>
    </w:p>
    <w:p>
      <w:r>
        <w:t>The normal vibration screening reference used by the maintenance team is 4.5 mm/s RMS at the selected bearing measurement points.</w:t>
        <w:br/>
        <w:t>A reading above this value is treated as an abnormal condition requiring evaluation; the threshold is not, by itself, proof of a</w:t>
        <w:br/>
        <w:t>specific failure mechanism. A sustained trend toward the alert level is considered more useful than one isolated measurement.</w:t>
      </w:r>
    </w:p>
    <w:p>
      <w:r>
        <w:t>2. Historical maintenance event MH-24-017 — 18 February 2024</w:t>
      </w:r>
    </w:p>
    <w:p>
      <w:r>
        <w:t>Technician observation: Inboard horizontal vibration measured 5.1 mm/s RMS during a routine condition round. No visible seal leakage</w:t>
        <w:br/>
        <w:t>was recorded. Coupling guard was intact. Pump casing temperature was reported as normal.</w:t>
      </w:r>
    </w:p>
    <w:p>
      <w:r>
        <w:t>Action: Alignment check scheduled. Laser alignment survey identified a synthetic offset condition estimated at 0.22 mm parallel</w:t>
        <w:br/>
        <w:t>offset. Alignment was corrected within the fictional maintenance acceptance criteria. A follow-up vibration reading two days later</w:t>
        <w:br/>
        <w:t>was 3.8 mm/s RMS.</w:t>
      </w:r>
    </w:p>
    <w:p>
      <w:r>
        <w:t>Closure note: The immediate vibration reduction supported an alignment-related contribution, but the record did not establish that</w:t>
        <w:br/>
        <w:t>alignment was the sole cause.</w:t>
      </w:r>
    </w:p>
    <w:p>
      <w:r>
        <w:t>3. Historical maintenance event MH-24-044 — 09 June 2024</w:t>
      </w:r>
    </w:p>
    <w:p>
      <w:r>
        <w:t>Observation: Outboard radial vibration 4.7 mm/s RMS. Operator reported a brief change in pump sound during the previous shift.</w:t>
        <w:br/>
        <w:t>No leakage was observed at the seal drain point.</w:t>
      </w:r>
    </w:p>
    <w:p>
      <w:r>
        <w:t>Inspection: Bearing housing temperature normal. Lubricant condition described as acceptable. No bearing defect was confirmed.</w:t>
      </w:r>
    </w:p>
    <w:p>
      <w:r>
        <w:t>Action: Coupling bolts inspected; no loose fastener documented. Vibration rechecked after 24 hours and recorded at 4.2 mm/s RMS.</w:t>
      </w:r>
    </w:p>
    <w:p>
      <w:r>
        <w:t>Closure status: Closed as monitored condition.</w:t>
      </w:r>
    </w:p>
    <w:p>
      <w:r>
        <w:t>4. Historical maintenance event MH-24-091 — 27 November 2024</w:t>
      </w:r>
    </w:p>
    <w:p>
      <w:r>
        <w:t>Observation: Seal area dampness noted during shift inspection. Leakage was described as intermittent rather than continuous.</w:t>
        <w:br/>
        <w:t>Vibration at the inboard horizontal point was 4.9 mm/s RMS.</w:t>
      </w:r>
    </w:p>
    <w:p>
      <w:r>
        <w:t>Action: Seal flush condition checked. Flush pressure was recorded as 1.8 bar(g), with a synthetic procedure reference of 1.5–2.0 bar(g).</w:t>
        <w:br/>
        <w:t>No seal cartridge replacement was performed. The area was cleaned and monitored.</w:t>
      </w:r>
    </w:p>
    <w:p>
      <w:r>
        <w:t>Follow-up: Two subsequent rounds recorded 4.3 and 4.4 mm/s RMS. No additional leakage was documented during those rounds.</w:t>
      </w:r>
    </w:p>
    <w:p>
      <w:r>
        <w:t>Closure status: Temporarily stabilized; no permanent corrective work order was raised in the historical record.</w:t>
      </w:r>
    </w:p>
    <w:p>
      <w:r>
        <w:t>5. Historical maintenance event MH-25-013 — 14 January 2025</w:t>
      </w:r>
    </w:p>
    <w:p>
      <w:r>
        <w:t>Observation: Vibration increased to 5.4 mm/s RMS at the inboard horizontal point. Operator also reported a small intermittent</w:t>
        <w:br/>
        <w:t>drip at the seal collection area.</w:t>
      </w:r>
    </w:p>
    <w:p>
      <w:r>
        <w:t>Inspection: Coupling alignment was checked using the site's synthetic alignment method. A small angular misalignment was recorded.</w:t>
        <w:br/>
        <w:t>A flexible element inspection was recommended.</w:t>
      </w:r>
    </w:p>
    <w:p>
      <w:r>
        <w:t>Action: Alignment corrected; flexible element visually inspected. No replacement was recorded.</w:t>
      </w:r>
    </w:p>
    <w:p>
      <w:r>
        <w:t>Verification: Vibration after correction was 4.0 mm/s RMS. Leakage was not observed during the immediate post-maintenance check.</w:t>
      </w:r>
    </w:p>
    <w:p>
      <w:r>
        <w:t>Important evidence limitation: The record says the flexible element was inspected but does not contain a detailed condition rating or</w:t>
        <w:br/>
        <w:t>photograph. Therefore, the historical record cannot establish whether the flexible element contributed to the recurring vibration.</w:t>
      </w:r>
    </w:p>
    <w:p>
      <w:r>
        <w:t>6. Historical maintenance event MH-25-067 — 22 May 2025</w:t>
      </w:r>
    </w:p>
    <w:p>
      <w:r>
        <w:t>Observation: Inboard vibration 4.8 mm/s RMS. Seal area dry at the time of inspection.</w:t>
      </w:r>
    </w:p>
    <w:p>
      <w:r>
        <w:t>Action: Lubrication and bearing temperature check completed. No bearing replacement.</w:t>
      </w:r>
    </w:p>
    <w:p>
      <w:r>
        <w:t>Recommendation: Trend vibration weekly for one month.</w:t>
      </w:r>
    </w:p>
    <w:p>
      <w:r>
        <w:t>Follow-up results: 4.5, 4.6, 4.4, and 4.7 mm/s RMS. The trend remained close to the screening level but did not trigger a</w:t>
        <w:br/>
        <w:t>documented corrective intervention.</w:t>
      </w:r>
    </w:p>
    <w:p>
      <w:r>
        <w:t>Closure status: Monitoring continued.</w:t>
      </w:r>
    </w:p>
    <w:p>
      <w:r>
        <w:t>7. Historical maintenance event MH-25-112 — 03 October 2025</w:t>
      </w:r>
    </w:p>
    <w:p>
      <w:r>
        <w:t>Observation: Alarm historian shows a short-duration mechanical condition alert associated with P-204A. Maintenance log records</w:t>
        <w:br/>
        <w:t>vibration of 5.2 mm/s RMS and a minor seal drip.</w:t>
      </w:r>
    </w:p>
    <w:p>
      <w:r>
        <w:t>Inspection: Coupling guard external condition normal. Seal area cleaned. No internal inspection performed because the pump remained</w:t>
        <w:br/>
        <w:t>required for service.</w:t>
      </w:r>
    </w:p>
    <w:p>
      <w:r>
        <w:t>Action: Work request WR-25-381 opened for planned inspection during the next available maintenance opportunity.</w:t>
      </w:r>
    </w:p>
    <w:p>
      <w:r>
        <w:t>Closure status: Work request remained open in the later planning records.</w:t>
      </w:r>
    </w:p>
    <w:p>
      <w:r>
        <w:t>8. Historical maintenance event MH-26-021 — 12 February 2026</w:t>
      </w:r>
    </w:p>
    <w:p>
      <w:r>
        <w:t>Observation: Vibration 5.0 mm/s RMS at inboard horizontal and 4.6 mm/s RMS at outboard radial. Seal area showed light residue but</w:t>
        <w:br/>
        <w:t>no active drip during the inspection.</w:t>
      </w:r>
    </w:p>
    <w:p>
      <w:r>
        <w:t>Action: Operators were instructed to record seal condition each shift. Maintenance recommended checking alignment, coupling condition,</w:t>
        <w:br/>
        <w:t>and bearing condition at the next intervention.</w:t>
      </w:r>
    </w:p>
    <w:p>
      <w:r>
        <w:t>Closure status: Monitoring action completed; physical inspection not documented as completed.</w:t>
      </w:r>
    </w:p>
    <w:p>
      <w:r>
        <w:t>9. Historical maintenance event MH-26-058 — 18 May 2026</w:t>
      </w:r>
    </w:p>
    <w:p>
      <w:r>
        <w:t>Observation: Inboard vibration 5.3 mm/s RMS. Mechanical-seal area dampness observed after extended operation.</w:t>
      </w:r>
    </w:p>
    <w:p>
      <w:r>
        <w:t>Action: Shift log instructed to increase observation frequency. A planned corrective task was added to the maintenance backlog.</w:t>
        <w:br/>
        <w:t>No cartridge seal replacement was recorded.</w:t>
      </w:r>
    </w:p>
    <w:p>
      <w:r>
        <w:t>Verification gap: The record does not contain a confirmed seal-face inspection, shaft-sleeve inspection, or coupling condition report.</w:t>
      </w:r>
    </w:p>
    <w:p>
      <w:r>
        <w:t>10. Historical maintenance event MH-26-079 — 24 July 2026</w:t>
      </w:r>
    </w:p>
    <w:p>
      <w:r>
        <w:t>Observation: Vibration 5.1 mm/s RMS. Seal leakage described as minor and intermittent.</w:t>
      </w:r>
    </w:p>
    <w:p>
      <w:r>
        <w:t>Action: Maintenance reviewed historical trend and recommended an outage-based inspection of alignment, coupling, seal system,</w:t>
        <w:br/>
        <w:t>and bearing condition.</w:t>
      </w:r>
    </w:p>
    <w:p>
      <w:r>
        <w:t>Status: Recommendation carried forward.</w:t>
      </w:r>
    </w:p>
    <w:p>
      <w:r>
        <w:t>11. Historical maintenance event MH-26-094 — 29 August 2026</w:t>
      </w:r>
    </w:p>
    <w:p>
      <w:r>
        <w:t>Observation: Vibration 5.6 mm/s RMS, highest value in the current historical series. Seal area had visible wetness but no quantified</w:t>
        <w:br/>
        <w:t>leakage rate. Pump remained in service.</w:t>
      </w:r>
    </w:p>
    <w:p>
      <w:r>
        <w:t>Action: Priority raised in the planning register. P-204A to be investigated at the next controlled maintenance opportunity.</w:t>
        <w:br/>
        <w:t>The record explicitly states that the recurring condition had not been conclusively diagnosed.</w:t>
      </w:r>
    </w:p>
    <w:p>
      <w:r>
        <w:t>12. Historical pattern summary</w:t>
      </w:r>
    </w:p>
    <w:p>
      <w:r>
        <w:t>Across the synthetic history, P-204A repeatedly exhibits vibration at or above the internal screening reference, with several events</w:t>
        <w:br/>
        <w:t>also documenting intermittent seal leakage or dampness. Alignment corrections have previously reduced vibration temporarily. However,</w:t>
        <w:br/>
        <w:t>the records do not prove that alignment is the only or primary recurring mechanism.</w:t>
      </w:r>
    </w:p>
    <w:p>
      <w:r>
        <w:t>The most defensible recurring pattern is therefore:</w:t>
        <w:br/>
        <w:t>- repeated elevated vibration, especially at the inboard horizontal point;</w:t>
        <w:br/>
        <w:t>- intermittent mechanical-seal leakage/dampness;</w:t>
        <w:br/>
        <w:t>- previous temporary improvement after alignment correction;</w:t>
        <w:br/>
        <w:t>- repeated recommendations to inspect coupling, alignment, seal system and bearings;</w:t>
        <w:br/>
        <w:t>- repeated monitoring without documented permanent closure of the underlying condition.</w:t>
      </w:r>
    </w:p>
    <w:p>
      <w:r>
        <w:t>The evidence does not support claiming a single confirmed root cause. A current intervention should therefore verify the mechanical</w:t>
        <w:br/>
        <w:t>condition rather than assuming that a seal replacement or alignment correction alone will resolve the issue.</w:t>
      </w:r>
    </w:p>
    <w:p>
      <w:pPr>
        <w:pStyle w:val="Heading1"/>
      </w:pPr>
      <w:r>
        <w:t>SOURCE FILE 2 — pump_maintenance_procedure.md</w:t>
      </w:r>
    </w:p>
    <w:p>
      <w:r>
        <w:t>Document ID: PMP-P204A-001</w:t>
        <w:br/>
        <w:t>Document name: pump_maintenance_procedure.md</w:t>
        <w:br/>
        <w:t>Procedure title: P-204A Planned Inspection and Corrective Maintenance Procedure</w:t>
        <w:br/>
        <w:t>Revision: 3.2</w:t>
        <w:br/>
        <w:t>Approval status for demo: Approved synthetic procedure</w:t>
      </w:r>
    </w:p>
    <w:p>
      <w:r>
        <w:t>1. Purpose</w:t>
      </w:r>
    </w:p>
    <w:p>
      <w:r>
        <w:t>This procedure defines the synthetic inspection sequence for P-204A when vibration and/or mechanical-seal observations require a</w:t>
        <w:br/>
        <w:t>controlled maintenance intervention. It is intended to provide the agent with an authoritative procedural source for task planning.</w:t>
        <w:br/>
        <w:t>It does not replace any real site's approved procedures.</w:t>
      </w:r>
    </w:p>
    <w:p>
      <w:r>
        <w:t>2. Preconditions</w:t>
      </w:r>
    </w:p>
    <w:p>
      <w:r>
        <w:t>Before mechanical work begins, the equipment must be formally released for maintenance, process isolation must be established under</w:t>
        <w:br/>
        <w:t>the applicable safety procedure, stored energy must be addressed, and the responsible maintenance supervisor must confirm that the</w:t>
        <w:br/>
        <w:t>work scope matches the available isolation and permit conditions.</w:t>
      </w:r>
    </w:p>
    <w:p>
      <w:r>
        <w:t>3. Required tools and equipment</w:t>
      </w:r>
    </w:p>
    <w:p>
      <w:r>
        <w:t>Typical tools listed by this fictional procedure:</w:t>
        <w:br/>
        <w:t>- calibrated vibration meter;</w:t>
        <w:br/>
        <w:t>- laser alignment system;</w:t>
        <w:br/>
        <w:t>- dial indicator as an independent verification option;</w:t>
        <w:br/>
        <w:t>- torque wrench with current calibration status;</w:t>
        <w:br/>
        <w:t>- appropriate socket and spanner set;</w:t>
        <w:br/>
        <w:t>- coupling inspection tools;</w:t>
        <w:br/>
        <w:t>- feeler gauges;</w:t>
        <w:br/>
        <w:t>- soft-face mallet;</w:t>
        <w:br/>
        <w:t>- flashlight and inspection mirror;</w:t>
        <w:br/>
        <w:t>- clean lint-free wipes;</w:t>
        <w:br/>
        <w:t>- approved measurement recording sheet;</w:t>
        <w:br/>
        <w:t>- bearing temperature measurement device;</w:t>
        <w:br/>
        <w:t>- seal inspection aids;</w:t>
        <w:br/>
        <w:t>- calibrated pressure gauge where seal-flush verification is required.</w:t>
      </w:r>
    </w:p>
    <w:p>
      <w:r>
        <w:t>Tool availability must be confirmed before the work order is released. Calibration status must be verified where the tool is used for</w:t>
        <w:br/>
        <w:t>a measurement or acceptance decision.</w:t>
      </w:r>
    </w:p>
    <w:p>
      <w:r>
        <w:t>4. Inspection sequence</w:t>
      </w:r>
    </w:p>
    <w:p>
      <w:r>
        <w:t>Step 1 — Confirm work package and equipment identity.</w:t>
        <w:br/>
        <w:t>Verify P-204A tag, driver M-204A, work order, isolation boundary and latest condition information.</w:t>
      </w:r>
    </w:p>
    <w:p>
      <w:r>
        <w:t>Step 2 — Record baseline condition.</w:t>
        <w:br/>
        <w:t>Before disturbing the equipment, record vibration readings at the specified measurement points, visible seal condition,</w:t>
        <w:br/>
        <w:t>bearing-housing temperature and relevant operator observations.</w:t>
      </w:r>
    </w:p>
    <w:p>
      <w:r>
        <w:t>Step 3 — External visual inspection.</w:t>
        <w:br/>
        <w:t>Inspect pump casing, baseplate, foundation fasteners, coupling guard, seal area, drain path and visible piping/support condition.</w:t>
        <w:br/>
        <w:t>Record evidence rather than inferring causes.</w:t>
      </w:r>
    </w:p>
    <w:p>
      <w:r>
        <w:t>Step 4 — Coupling and alignment assessment.</w:t>
        <w:br/>
        <w:t>After the equipment is safely prepared for inspection, assess coupling condition and alignment using the approved alignment method.</w:t>
        <w:br/>
        <w:t>Document measured values before correction. If alignment is corrected, record pre- and post-correction values.</w:t>
      </w:r>
    </w:p>
    <w:p>
      <w:r>
        <w:t>Step 5 — Mechanical-seal assessment.</w:t>
        <w:br/>
        <w:t>Inspect seal area, seal leakage evidence, flush arrangement and visible components. If the seal cartridge must be removed,</w:t>
        <w:br/>
        <w:t>follow the applicable controlled disassembly instructions and document condition findings.</w:t>
      </w:r>
    </w:p>
    <w:p>
      <w:r>
        <w:t>Step 6 — Bearing assessment.</w:t>
        <w:br/>
        <w:t>Check bearing housing condition, temperature history and any available condition-monitoring evidence. If disassembly is required,</w:t>
        <w:br/>
        <w:t>document the observed condition before cleaning or replacement.</w:t>
      </w:r>
    </w:p>
    <w:p>
      <w:r>
        <w:t>Step 7 — Rotating assembly inspection.</w:t>
        <w:br/>
        <w:t>Where authorized by the work scope, inspect shaft/sleeve and accessible rotating components for evidence of wear, scoring,</w:t>
        <w:br/>
        <w:t>fretting, corrosion or other abnormal condition.</w:t>
      </w:r>
    </w:p>
    <w:p>
      <w:r>
        <w:t>Step 8 — Corrective action.</w:t>
        <w:br/>
        <w:t>Perform only actions authorized by the work order and approved maintenance instructions. Any unexpected condition that expands the</w:t>
        <w:br/>
        <w:t>scope must be documented and approved before proceeding.</w:t>
      </w:r>
    </w:p>
    <w:p>
      <w:r>
        <w:t>5. Verification after maintenance</w:t>
      </w:r>
    </w:p>
    <w:p>
      <w:r>
        <w:t>At minimum, the procedure calls for:</w:t>
        <w:br/>
        <w:t>- confirmation that all intended fasteners and guards are restored;</w:t>
        <w:br/>
        <w:t>- confirmation that tools and foreign material are removed;</w:t>
        <w:br/>
        <w:t>- verification that coupling/alignment work is complete and recorded;</w:t>
        <w:br/>
        <w:t>- verification that seal system connections are restored;</w:t>
        <w:br/>
        <w:t>- confirmation that isolation removal and restart controls are completed by authorized personnel;</w:t>
        <w:br/>
        <w:t>- controlled restart;</w:t>
        <w:br/>
        <w:t>- observation for abnormal vibration, leakage, noise and temperature;</w:t>
        <w:br/>
        <w:t>- recording of post-maintenance vibration readings;</w:t>
        <w:br/>
        <w:t>- comparison against the pre-maintenance baseline;</w:t>
        <w:br/>
        <w:t>- documentation of exceptions and unresolved conditions.</w:t>
      </w:r>
    </w:p>
    <w:p>
      <w:r>
        <w:t>6. Acceptance philosophy</w:t>
      </w:r>
    </w:p>
    <w:p>
      <w:r>
        <w:t>A single acceptable reading is not sufficient evidence of long-term reliability. The maintenance record should preserve the</w:t>
        <w:br/>
        <w:t>before/after values and identify any remaining trend or exception. If abnormal vibration or leakage remains, the equipment should</w:t>
        <w:br/>
        <w:t>not be described as conclusively repaired merely because the immediate post-maintenance reading improved.</w:t>
      </w:r>
    </w:p>
    <w:p>
      <w:r>
        <w:t>7. Information that must be captured</w:t>
      </w:r>
    </w:p>
    <w:p>
      <w:r>
        <w:t>The maintenance record should include date/time, equipment ID, measured values, tool IDs where applicable, inspection findings,</w:t>
        <w:br/>
        <w:t>actions taken, verification results, exceptions, photographs if available, and the responsible function.</w:t>
      </w:r>
    </w:p>
    <w:p>
      <w:r>
        <w:t>8. Scope-control rule</w:t>
      </w:r>
    </w:p>
    <w:p>
      <w:r>
        <w:t>If inspection reveals a condition not covered by the work order, stop and obtain the required engineering/maintenance disposition.</w:t>
        <w:br/>
        <w:t>The agent must not invent an additional repair merely because it seems plausible.</w:t>
      </w:r>
    </w:p>
    <w:p>
      <w:r>
        <w:t>9. Procedure cross-reference for the SovAI demo</w:t>
      </w:r>
    </w:p>
    <w:p>
      <w:r>
        <w:t>The procedure is intended to support question 3, question 6, question 8 and question 10. The agent should cite the procedure when</w:t>
        <w:br/>
        <w:t>identifying the sequence, tools, verification criteria, and post-maintenance checks.</w:t>
      </w:r>
    </w:p>
    <w:p>
      <w:pPr>
        <w:pStyle w:val="Heading1"/>
      </w:pPr>
      <w:r>
        <w:t>SOURCE FILE 3 — pump_safety_loto_procedure.md</w:t>
      </w:r>
    </w:p>
    <w:p>
      <w:r>
        <w:t>Document ID: LOTO-P204A-001</w:t>
        <w:br/>
        <w:t>Document name: pump_safety_loto_procedure.md</w:t>
        <w:br/>
        <w:t>Title: P-204A Maintenance Isolation and LOTO Requirements</w:t>
        <w:br/>
        <w:t>Revision: 2.4</w:t>
        <w:br/>
        <w:t>Status: Synthetic controlled-document example</w:t>
      </w:r>
    </w:p>
    <w:p>
      <w:r>
        <w:t>IMPORTANT: This is fictional training/demo content. Actual industrial isolation must use the facility's approved energy-control</w:t>
        <w:br/>
        <w:t>procedure, current P&amp;IDs, permits, isolation certificates and competent personnel.</w:t>
      </w:r>
    </w:p>
    <w:p>
      <w:r>
        <w:t>1. Hazard identification</w:t>
      </w:r>
    </w:p>
    <w:p>
      <w:r>
        <w:t>Potential energy sources associated with P-204A include electrical energy from motor M-204A, process pressure within connected piping,</w:t>
        <w:br/>
        <w:t>stored fluid energy, possible hot or cold process conditions, rotating mechanical energy, and residual pressure trapped between valves.</w:t>
      </w:r>
    </w:p>
    <w:p>
      <w:r>
        <w:t>2. Required safety sequence</w:t>
      </w:r>
    </w:p>
    <w:p>
      <w:r>
        <w:t>Before opening equipment, the responsible authorized person must establish the approved isolation boundary. The exact valves,</w:t>
        <w:br/>
        <w:t>disconnects and isolation points must be verified against the current facility documentation; this synthetic record intentionally does</w:t>
        <w:br/>
        <w:t>not provide a real plant valve list.</w:t>
      </w:r>
    </w:p>
    <w:p>
      <w:r>
        <w:t>Electrical isolation:</w:t>
        <w:br/>
        <w:t>- identify the correct motor supply;</w:t>
        <w:br/>
        <w:t>- open the approved disconnecting device;</w:t>
        <w:br/>
        <w:t>- apply personal and group locks/tags according to the site's energy-control program;</w:t>
        <w:br/>
        <w:t>- verify that the isolation is associated with P-204A/M-204A and not another asset;</w:t>
        <w:br/>
        <w:t>- perform the site's electrical zero-energy verification using an authorized method.</w:t>
      </w:r>
    </w:p>
    <w:p>
      <w:r>
        <w:t>Process isolation:</w:t>
        <w:br/>
        <w:t>- isolate the pump from connected process sources using the approved isolation plan;</w:t>
        <w:br/>
        <w:t>- prevent unintended flow from connected equipment;</w:t>
        <w:br/>
        <w:t>- address any potential backflow from the standby or parallel system;</w:t>
        <w:br/>
        <w:t>- verify the isolation boundary before opening the equipment.</w:t>
      </w:r>
    </w:p>
    <w:p>
      <w:r>
        <w:t>Depressurization:</w:t>
        <w:br/>
        <w:t>- drain/vent only through approved facilities and to a safe destination;</w:t>
        <w:br/>
        <w:t>- verify that trapped pressure has been relieved;</w:t>
        <w:br/>
        <w:t>- account for liquid remaining inside the casing or connected piping;</w:t>
        <w:br/>
        <w:t>- do not assume a closed valve alone establishes zero energy.</w:t>
      </w:r>
    </w:p>
    <w:p>
      <w:r>
        <w:t>Mechanical energy:</w:t>
        <w:br/>
        <w:t>- ensure the rotating assembly cannot move unexpectedly;</w:t>
        <w:br/>
        <w:t>- wait for rotating equipment to stop completely;</w:t>
        <w:br/>
        <w:t>- address any stored mechanical energy identified during the isolation assessment.</w:t>
      </w:r>
    </w:p>
    <w:p>
      <w:r>
        <w:t>3. Zero-energy verification</w:t>
      </w:r>
    </w:p>
    <w:p>
      <w:r>
        <w:t>The procedure requires a documented attempt to verify that the equipment is in a zero-energy state before physical opening. The</w:t>
        <w:br/>
        <w:t>verification should address electrical state, pressure state and mechanical state as applicable to the work scope. The person performing</w:t>
        <w:br/>
        <w:t>the verification must be authorized and must record the result in the permit/LOTO documentation.</w:t>
      </w:r>
    </w:p>
    <w:p>
      <w:r>
        <w:t>4. PPE</w:t>
      </w:r>
    </w:p>
    <w:p>
      <w:r>
        <w:t>The exact PPE selection must follow the site's hazard assessment and permit. The synthetic baseline list includes:</w:t>
        <w:br/>
        <w:t>- safety helmet;</w:t>
        <w:br/>
        <w:t>- safety glasses or approved eye/face protection appropriate to the hazard;</w:t>
        <w:br/>
        <w:t>- protective footwear;</w:t>
        <w:br/>
        <w:t>- task-appropriate gloves;</w:t>
        <w:br/>
        <w:t>- protective clothing suitable for the process service;</w:t>
        <w:br/>
        <w:t>- additional PPE specified by the permit or hazard assessment.</w:t>
      </w:r>
    </w:p>
    <w:p>
      <w:r>
        <w:t>The document intentionally does not prescribe a universal PPE combination for every real plant condition.</w:t>
      </w:r>
    </w:p>
    <w:p>
      <w:r>
        <w:t>5. Opening the pump</w:t>
      </w:r>
    </w:p>
    <w:p>
      <w:r>
        <w:t>The team must not open the pump merely because the equipment has been stopped. Before breaking containment, the approved</w:t>
        <w:br/>
        <w:t>isolation/depressurization process must be complete, zero-energy verification must be documented, and the responsible supervisor</w:t>
        <w:br/>
        <w:t>must confirm readiness.</w:t>
      </w:r>
    </w:p>
    <w:p>
      <w:r>
        <w:t>6. Unexpected conditions</w:t>
      </w:r>
    </w:p>
    <w:p>
      <w:r>
        <w:t>If pressure, flow, electrical indication, temperature, unexpected leakage, or movement is encountered after isolation, work must stop.</w:t>
        <w:br/>
        <w:t>The condition must be escalated under the site's approved safety process. The agent should flag this as a stop-work condition rather</w:t>
        <w:br/>
        <w:t>than inventing a workaround.</w:t>
      </w:r>
    </w:p>
    <w:p>
      <w:r>
        <w:t>7. Permit and authorization</w:t>
      </w:r>
    </w:p>
    <w:p>
      <w:r>
        <w:t>Required permits and authorizations depend on the actual task and facility. The synthetic work package assumes that the maintenance</w:t>
        <w:br/>
        <w:t>team verifies permit requirements before release. The corpus does not claim that a specific permit is universally required.</w:t>
      </w:r>
    </w:p>
    <w:p>
      <w:r>
        <w:t>8. LOTO evidence for SovAI</w:t>
      </w:r>
    </w:p>
    <w:p>
      <w:r>
        <w:t>For the demo, a strong answer should retrieve:</w:t>
        <w:br/>
        <w:t>- electrical isolation;</w:t>
        <w:br/>
        <w:t>- process isolation;</w:t>
        <w:br/>
        <w:t>- depressurization;</w:t>
        <w:br/>
        <w:t>- stored-energy control;</w:t>
        <w:br/>
        <w:t>- zero-energy verification;</w:t>
        <w:br/>
        <w:t>- PPE/hazard assessment;</w:t>
        <w:br/>
        <w:t>- stop-work rule for unexpected energy;</w:t>
        <w:br/>
        <w:t>- authorization/permit requirements.</w:t>
      </w:r>
    </w:p>
    <w:p>
      <w:r>
        <w:t>It should distinguish general procedural requirements from plant-specific isolation points that are not present in this dataset.</w:t>
      </w:r>
    </w:p>
    <w:p>
      <w:pPr>
        <w:pStyle w:val="Heading1"/>
      </w:pPr>
      <w:r>
        <w:t>SOURCE FILE 4 — daily_shift_log.md</w:t>
      </w:r>
    </w:p>
    <w:p>
      <w:r>
        <w:t>Document ID: DSL-P204A-20260920</w:t>
        <w:br/>
        <w:t>Document name: daily_shift_log.md</w:t>
        <w:br/>
        <w:t>Shift date: 20 September 2026</w:t>
        <w:br/>
        <w:t>Shift: Day shift</w:t>
        <w:br/>
        <w:t>Area: Utilities / Cooling Water</w:t>
        <w:br/>
        <w:t>Equipment: P-204A</w:t>
        <w:br/>
        <w:t>Incoming/outgoing roles: Operations day shift / evening shift</w:t>
        <w:br/>
        <w:t>All names are synthetic.</w:t>
      </w:r>
    </w:p>
    <w:p>
      <w:r>
        <w:t>06:10 — Operator round</w:t>
        <w:br/>
        <w:t>P-204A running as duty pump. No visible external damage. Operator recorded a light intermittent wetness at the mechanical-seal</w:t>
        <w:br/>
        <w:t>collection area. No quantified leakage rate was taken.</w:t>
      </w:r>
    </w:p>
    <w:p>
      <w:r>
        <w:t>06:25 — Vibration observation</w:t>
        <w:br/>
        <w:t>Portable vibration measurement at inboard horizontal point: 5.7 mm/s RMS. Outboard radial point: 4.8 mm/s RMS. Operator noted</w:t>
        <w:br/>
        <w:t>that the inboard reading was higher than the previous routine round.</w:t>
      </w:r>
    </w:p>
    <w:p>
      <w:r>
        <w:t>06:40 — Process observation</w:t>
        <w:br/>
        <w:t>Pump discharge pressure appeared stable relative to the shift indication. No abnormal process fluctuation was recorded in the log.</w:t>
      </w:r>
    </w:p>
    <w:p>
      <w:r>
        <w:t>07:15 — Alarm review</w:t>
        <w:br/>
        <w:t>The operator reviewed the equipment alarm history and noted several recent P-204A mechanical-condition events. No alarm was</w:t>
        <w:br/>
        <w:t>identified as an emergency trip during this shift.</w:t>
      </w:r>
    </w:p>
    <w:p>
      <w:r>
        <w:t>08:00 — Seal observation</w:t>
        <w:br/>
        <w:t>Light intermittent wetness again observed near the seal area. Operator described it as "minor, visible after extended run."</w:t>
        <w:br/>
        <w:t>No collection-volume measurement was recorded.</w:t>
      </w:r>
    </w:p>
    <w:p>
      <w:r>
        <w:t>09:10 — Maintenance coordination</w:t>
        <w:br/>
        <w:t>Operations contacted maintenance planning regarding the vibration trend and seal observation. Maintenance advised that P-204A</w:t>
        <w:br/>
        <w:t>already had open corrective actions and that a controlled intervention should be planned.</w:t>
      </w:r>
    </w:p>
    <w:p>
      <w:r>
        <w:t>10:30 — Repeat vibration</w:t>
        <w:br/>
        <w:t>Inboard horizontal vibration: 5.5 mm/s RMS. Outboard radial: 4.7 mm/s RMS. The reduction from 5.7 to 5.5 was not treated as</w:t>
        <w:br/>
        <w:t>evidence of resolution.</w:t>
      </w:r>
    </w:p>
    <w:p>
      <w:r>
        <w:t>11:20 — External inspection</w:t>
        <w:br/>
        <w:t>Coupling guard visually intact. No loose external fastener was documented. Baseplate area visually normal from accessible points.</w:t>
      </w:r>
    </w:p>
    <w:p>
      <w:r>
        <w:t>12:05 — Shift instruction</w:t>
        <w:br/>
        <w:t>Continue enhanced monitoring until a controlled maintenance window is available. Record any increase in leakage, abnormal noise,</w:t>
        <w:br/>
        <w:t>temperature, or vibration.</w:t>
      </w:r>
    </w:p>
    <w:p>
      <w:r>
        <w:t>13:40 — Alarm event</w:t>
        <w:br/>
        <w:t>A short mechanical-condition alert associated with P-204A appeared in the synthetic event history. The shift log did not contain</w:t>
        <w:br/>
        <w:t>evidence of a process trip or automatic shutdown.</w:t>
      </w:r>
    </w:p>
    <w:p>
      <w:r>
        <w:t>14:10 — Maintenance review</w:t>
        <w:br/>
        <w:t>Maintenance planner reviewed open action register. Actions related to alignment/coupling assessment, seal condition evaluation,</w:t>
        <w:br/>
        <w:t>and condition-monitoring follow-up remained present.</w:t>
      </w:r>
    </w:p>
    <w:p>
      <w:r>
        <w:t>15:00 — Handover preparation</w:t>
        <w:br/>
        <w:t>Outgoing operator prepared handover: P-204A remains in service; recurring elevated vibration persists; minor seal wetness persists;</w:t>
        <w:br/>
        <w:t>no corrective physical inspection was completed during the shift; open maintenance actions remain.</w:t>
      </w:r>
    </w:p>
    <w:p>
      <w:r>
        <w:t>16:00 — End-of-shift status</w:t>
        <w:br/>
        <w:t>No emergency shutdown occurred during the shift. No claim of root cause was made. The next shift was instructed not to miss the</w:t>
        <w:br/>
        <w:t>open maintenance follow-up and to escalate any significant increase in vibration, leakage, temperature, abnormal noise, or process</w:t>
        <w:br/>
        <w:t>instability according to site procedure.</w:t>
      </w:r>
    </w:p>
    <w:p>
      <w:r>
        <w:t>Handover emphasis:</w:t>
        <w:br/>
        <w:t>1. P-204A is still operating.</w:t>
        <w:br/>
        <w:t>2. Vibration remains above the synthetic screening reference.</w:t>
        <w:br/>
        <w:t>3. Mechanical-seal wetness remains intermittently observable.</w:t>
        <w:br/>
        <w:t>4. No permanent corrective repair was completed during this shift.</w:t>
        <w:br/>
        <w:t>5. Existing maintenance actions remain open.</w:t>
        <w:br/>
        <w:t>6. A controlled intervention requires completion of applicable isolation and safety prerequisites.</w:t>
      </w:r>
    </w:p>
    <w:p>
      <w:pPr>
        <w:pStyle w:val="Heading1"/>
      </w:pPr>
      <w:r>
        <w:t>SOURCE FILE 5 — equipment_alarm_log_detailed.xlsx</w:t>
      </w:r>
    </w:p>
    <w:p>
      <w:r>
        <w:t>Synthetic workbook representation. Suggested worksheet: Alarm_Events. All records are fictional.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Event ID</w:t>
            </w:r>
          </w:p>
        </w:tc>
        <w:tc>
          <w:tcPr>
            <w:tcW w:type="dxa" w:w="864"/>
          </w:tcPr>
          <w:p>
            <w:r>
              <w:t>Date/Time</w:t>
            </w:r>
          </w:p>
        </w:tc>
        <w:tc>
          <w:tcPr>
            <w:tcW w:type="dxa" w:w="864"/>
          </w:tcPr>
          <w:p>
            <w:r>
              <w:t>Equipment</w:t>
            </w:r>
          </w:p>
        </w:tc>
        <w:tc>
          <w:tcPr>
            <w:tcW w:type="dxa" w:w="864"/>
          </w:tcPr>
          <w:p>
            <w:r>
              <w:t>Alarm Code</w:t>
            </w:r>
          </w:p>
        </w:tc>
        <w:tc>
          <w:tcPr>
            <w:tcW w:type="dxa" w:w="864"/>
          </w:tcPr>
          <w:p>
            <w:r>
              <w:t>Event Type</w:t>
            </w:r>
          </w:p>
        </w:tc>
        <w:tc>
          <w:tcPr>
            <w:tcW w:type="dxa" w:w="864"/>
          </w:tcPr>
          <w:p>
            <w:r>
              <w:t>Observed Value</w:t>
            </w:r>
          </w:p>
        </w:tc>
        <w:tc>
          <w:tcPr>
            <w:tcW w:type="dxa" w:w="864"/>
          </w:tcPr>
          <w:p>
            <w:r>
              <w:t>Duration</w:t>
            </w:r>
          </w:p>
        </w:tc>
        <w:tc>
          <w:tcPr>
            <w:tcW w:type="dxa" w:w="864"/>
          </w:tcPr>
          <w:p>
            <w:r>
              <w:t>Operator Response</w:t>
            </w:r>
          </w:p>
        </w:tc>
        <w:tc>
          <w:tcPr>
            <w:tcW w:type="dxa" w:w="864"/>
          </w:tcPr>
          <w:p>
            <w:r>
              <w:t>Maintenance Relevance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>ALM-26-331</w:t>
            </w:r>
          </w:p>
        </w:tc>
        <w:tc>
          <w:tcPr>
            <w:tcW w:type="dxa" w:w="864"/>
          </w:tcPr>
          <w:p>
            <w:r>
              <w:t>2026-08-29 09:14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MECH-VIB-HI</w:t>
            </w:r>
          </w:p>
        </w:tc>
        <w:tc>
          <w:tcPr>
            <w:tcW w:type="dxa" w:w="864"/>
          </w:tcPr>
          <w:p>
            <w:r>
              <w:t>High vibration</w:t>
            </w:r>
          </w:p>
        </w:tc>
        <w:tc>
          <w:tcPr>
            <w:tcW w:type="dxa" w:w="864"/>
          </w:tcPr>
          <w:p>
            <w:r>
              <w:t>5.6 mm/s RMS</w:t>
            </w:r>
          </w:p>
        </w:tc>
        <w:tc>
          <w:tcPr>
            <w:tcW w:type="dxa" w:w="864"/>
          </w:tcPr>
          <w:p>
            <w:r>
              <w:t>4 min</w:t>
            </w:r>
          </w:p>
        </w:tc>
        <w:tc>
          <w:tcPr>
            <w:tcW w:type="dxa" w:w="864"/>
          </w:tcPr>
          <w:p>
            <w:r>
              <w:t>Acknowledged; continued controlled operation</w:t>
            </w:r>
          </w:p>
        </w:tc>
        <w:tc>
          <w:tcPr>
            <w:tcW w:type="dxa" w:w="864"/>
          </w:tcPr>
          <w:p>
            <w:r>
              <w:t>Matches historical recurring vibration pattern</w:t>
            </w:r>
          </w:p>
        </w:tc>
        <w:tc>
          <w:tcPr>
            <w:tcW w:type="dxa" w:w="864"/>
          </w:tcPr>
          <w:p>
            <w:r>
              <w:t>Closed as event</w:t>
            </w:r>
          </w:p>
        </w:tc>
      </w:tr>
      <w:tr>
        <w:tc>
          <w:tcPr>
            <w:tcW w:type="dxa" w:w="864"/>
          </w:tcPr>
          <w:p>
            <w:r>
              <w:t>ALM-26-352</w:t>
            </w:r>
          </w:p>
        </w:tc>
        <w:tc>
          <w:tcPr>
            <w:tcW w:type="dxa" w:w="864"/>
          </w:tcPr>
          <w:p>
            <w:r>
              <w:t>2026-09-03 18:42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SEAL-OBS</w:t>
            </w:r>
          </w:p>
        </w:tc>
        <w:tc>
          <w:tcPr>
            <w:tcW w:type="dxa" w:w="864"/>
          </w:tcPr>
          <w:p>
            <w:r>
              <w:t>Seal condition</w:t>
            </w:r>
          </w:p>
        </w:tc>
        <w:tc>
          <w:tcPr>
            <w:tcW w:type="dxa" w:w="864"/>
          </w:tcPr>
          <w:p>
            <w:r>
              <w:t>Minor wetness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Logged for maintenance follow-up</w:t>
            </w:r>
          </w:p>
        </w:tc>
        <w:tc>
          <w:tcPr>
            <w:tcW w:type="dxa" w:w="864"/>
          </w:tcPr>
          <w:p>
            <w:r>
              <w:t>Supports recurring seal observation</w:t>
            </w:r>
          </w:p>
        </w:tc>
        <w:tc>
          <w:tcPr>
            <w:tcW w:type="dxa" w:w="864"/>
          </w:tcPr>
          <w:p>
            <w:r>
              <w:t>Open follow-up</w:t>
            </w:r>
          </w:p>
        </w:tc>
      </w:tr>
      <w:tr>
        <w:tc>
          <w:tcPr>
            <w:tcW w:type="dxa" w:w="864"/>
          </w:tcPr>
          <w:p>
            <w:r>
              <w:t>ALM-26-371</w:t>
            </w:r>
          </w:p>
        </w:tc>
        <w:tc>
          <w:tcPr>
            <w:tcW w:type="dxa" w:w="864"/>
          </w:tcPr>
          <w:p>
            <w:r>
              <w:t>2026-09-08 03:17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MECH-VIB-HI</w:t>
            </w:r>
          </w:p>
        </w:tc>
        <w:tc>
          <w:tcPr>
            <w:tcW w:type="dxa" w:w="864"/>
          </w:tcPr>
          <w:p>
            <w:r>
              <w:t>High vibration</w:t>
            </w:r>
          </w:p>
        </w:tc>
        <w:tc>
          <w:tcPr>
            <w:tcW w:type="dxa" w:w="864"/>
          </w:tcPr>
          <w:p>
            <w:r>
              <w:t>5.4 mm/s RMS</w:t>
            </w:r>
          </w:p>
        </w:tc>
        <w:tc>
          <w:tcPr>
            <w:tcW w:type="dxa" w:w="864"/>
          </w:tcPr>
          <w:p>
            <w:r>
              <w:t>3 min</w:t>
            </w:r>
          </w:p>
        </w:tc>
        <w:tc>
          <w:tcPr>
            <w:tcW w:type="dxa" w:w="864"/>
          </w:tcPr>
          <w:p>
            <w:r>
              <w:t>Acknowledged; trend monitored</w:t>
            </w:r>
          </w:p>
        </w:tc>
        <w:tc>
          <w:tcPr>
            <w:tcW w:type="dxa" w:w="864"/>
          </w:tcPr>
          <w:p>
            <w:r>
              <w:t>Supports elevated vibration trend</w:t>
            </w:r>
          </w:p>
        </w:tc>
        <w:tc>
          <w:tcPr>
            <w:tcW w:type="dxa" w:w="864"/>
          </w:tcPr>
          <w:p>
            <w:r>
              <w:t>Closed as event</w:t>
            </w:r>
          </w:p>
        </w:tc>
      </w:tr>
      <w:tr>
        <w:tc>
          <w:tcPr>
            <w:tcW w:type="dxa" w:w="864"/>
          </w:tcPr>
          <w:p>
            <w:r>
              <w:t>ALM-26-389</w:t>
            </w:r>
          </w:p>
        </w:tc>
        <w:tc>
          <w:tcPr>
            <w:tcW w:type="dxa" w:w="864"/>
          </w:tcPr>
          <w:p>
            <w:r>
              <w:t>2026-09-12 11:26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MECH-VIB-HI</w:t>
            </w:r>
          </w:p>
        </w:tc>
        <w:tc>
          <w:tcPr>
            <w:tcW w:type="dxa" w:w="864"/>
          </w:tcPr>
          <w:p>
            <w:r>
              <w:t>High vibration</w:t>
            </w:r>
          </w:p>
        </w:tc>
        <w:tc>
          <w:tcPr>
            <w:tcW w:type="dxa" w:w="864"/>
          </w:tcPr>
          <w:p>
            <w:r>
              <w:t>5.5 mm/s RMS</w:t>
            </w:r>
          </w:p>
        </w:tc>
        <w:tc>
          <w:tcPr>
            <w:tcW w:type="dxa" w:w="864"/>
          </w:tcPr>
          <w:p>
            <w:r>
              <w:t>5 min</w:t>
            </w:r>
          </w:p>
        </w:tc>
        <w:tc>
          <w:tcPr>
            <w:tcW w:type="dxa" w:w="864"/>
          </w:tcPr>
          <w:p>
            <w:r>
              <w:t>Acknowledged; planner notified</w:t>
            </w:r>
          </w:p>
        </w:tc>
        <w:tc>
          <w:tcPr>
            <w:tcW w:type="dxa" w:w="864"/>
          </w:tcPr>
          <w:p>
            <w:r>
              <w:t>Repeated mechanical condition</w:t>
            </w:r>
          </w:p>
        </w:tc>
        <w:tc>
          <w:tcPr>
            <w:tcW w:type="dxa" w:w="864"/>
          </w:tcPr>
          <w:p>
            <w:r>
              <w:t>Closed as event</w:t>
            </w:r>
          </w:p>
        </w:tc>
      </w:tr>
      <w:tr>
        <w:tc>
          <w:tcPr>
            <w:tcW w:type="dxa" w:w="864"/>
          </w:tcPr>
          <w:p>
            <w:r>
              <w:t>ALM-26-402</w:t>
            </w:r>
          </w:p>
        </w:tc>
        <w:tc>
          <w:tcPr>
            <w:tcW w:type="dxa" w:w="864"/>
          </w:tcPr>
          <w:p>
            <w:r>
              <w:t>2026-09-15 20:04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SEAL-OBS</w:t>
            </w:r>
          </w:p>
        </w:tc>
        <w:tc>
          <w:tcPr>
            <w:tcW w:type="dxa" w:w="864"/>
          </w:tcPr>
          <w:p>
            <w:r>
              <w:t>Seal condition</w:t>
            </w:r>
          </w:p>
        </w:tc>
        <w:tc>
          <w:tcPr>
            <w:tcW w:type="dxa" w:w="864"/>
          </w:tcPr>
          <w:p>
            <w:r>
              <w:t>Minor intermittent leakage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Logged; no intervention during shift</w:t>
            </w:r>
          </w:p>
        </w:tc>
        <w:tc>
          <w:tcPr>
            <w:tcW w:type="dxa" w:w="864"/>
          </w:tcPr>
          <w:p>
            <w:r>
              <w:t>Supports seal concern</w:t>
            </w:r>
          </w:p>
        </w:tc>
        <w:tc>
          <w:tcPr>
            <w:tcW w:type="dxa" w:w="864"/>
          </w:tcPr>
          <w:p>
            <w:r>
              <w:t>Open follow-up</w:t>
            </w:r>
          </w:p>
        </w:tc>
      </w:tr>
      <w:tr>
        <w:tc>
          <w:tcPr>
            <w:tcW w:type="dxa" w:w="864"/>
          </w:tcPr>
          <w:p>
            <w:r>
              <w:t>ALM-26-417</w:t>
            </w:r>
          </w:p>
        </w:tc>
        <w:tc>
          <w:tcPr>
            <w:tcW w:type="dxa" w:w="864"/>
          </w:tcPr>
          <w:p>
            <w:r>
              <w:t>2026-09-18 07:55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MECH-VIB-HI</w:t>
            </w:r>
          </w:p>
        </w:tc>
        <w:tc>
          <w:tcPr>
            <w:tcW w:type="dxa" w:w="864"/>
          </w:tcPr>
          <w:p>
            <w:r>
              <w:t>High vibration</w:t>
            </w:r>
          </w:p>
        </w:tc>
        <w:tc>
          <w:tcPr>
            <w:tcW w:type="dxa" w:w="864"/>
          </w:tcPr>
          <w:p>
            <w:r>
              <w:t>5.6 mm/s RMS</w:t>
            </w:r>
          </w:p>
        </w:tc>
        <w:tc>
          <w:tcPr>
            <w:tcW w:type="dxa" w:w="864"/>
          </w:tcPr>
          <w:p>
            <w:r>
              <w:t>2 min</w:t>
            </w:r>
          </w:p>
        </w:tc>
        <w:tc>
          <w:tcPr>
            <w:tcW w:type="dxa" w:w="864"/>
          </w:tcPr>
          <w:p>
            <w:r>
              <w:t>Acknowledged; monitoring continued</w:t>
            </w:r>
          </w:p>
        </w:tc>
        <w:tc>
          <w:tcPr>
            <w:tcW w:type="dxa" w:w="864"/>
          </w:tcPr>
          <w:p>
            <w:r>
              <w:t>Recent recurrence</w:t>
            </w:r>
          </w:p>
        </w:tc>
        <w:tc>
          <w:tcPr>
            <w:tcW w:type="dxa" w:w="864"/>
          </w:tcPr>
          <w:p>
            <w:r>
              <w:t>Closed as event</w:t>
            </w:r>
          </w:p>
        </w:tc>
      </w:tr>
      <w:tr>
        <w:tc>
          <w:tcPr>
            <w:tcW w:type="dxa" w:w="864"/>
          </w:tcPr>
          <w:p>
            <w:r>
              <w:t>ALM-26-421</w:t>
            </w:r>
          </w:p>
        </w:tc>
        <w:tc>
          <w:tcPr>
            <w:tcW w:type="dxa" w:w="864"/>
          </w:tcPr>
          <w:p>
            <w:r>
              <w:t>2026-09-20 13:40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MECH-VIB-HI</w:t>
            </w:r>
          </w:p>
        </w:tc>
        <w:tc>
          <w:tcPr>
            <w:tcW w:type="dxa" w:w="864"/>
          </w:tcPr>
          <w:p>
            <w:r>
              <w:t>High vibration</w:t>
            </w:r>
          </w:p>
        </w:tc>
        <w:tc>
          <w:tcPr>
            <w:tcW w:type="dxa" w:w="864"/>
          </w:tcPr>
          <w:p>
            <w:r>
              <w:t>5.5 mm/s RMS</w:t>
            </w:r>
          </w:p>
        </w:tc>
        <w:tc>
          <w:tcPr>
            <w:tcW w:type="dxa" w:w="864"/>
          </w:tcPr>
          <w:p>
            <w:r>
              <w:t>3 min</w:t>
            </w:r>
          </w:p>
        </w:tc>
        <w:tc>
          <w:tcPr>
            <w:tcW w:type="dxa" w:w="864"/>
          </w:tcPr>
          <w:p>
            <w:r>
              <w:t>Acknowledged; maintenance planner informed</w:t>
            </w:r>
          </w:p>
        </w:tc>
        <w:tc>
          <w:tcPr>
            <w:tcW w:type="dxa" w:w="864"/>
          </w:tcPr>
          <w:p>
            <w:r>
              <w:t>Current-shift recurrence</w:t>
            </w:r>
          </w:p>
        </w:tc>
        <w:tc>
          <w:tcPr>
            <w:tcW w:type="dxa" w:w="864"/>
          </w:tcPr>
          <w:p>
            <w:r>
              <w:t>Closed as event</w:t>
            </w:r>
          </w:p>
        </w:tc>
      </w:tr>
      <w:tr>
        <w:tc>
          <w:tcPr>
            <w:tcW w:type="dxa" w:w="864"/>
          </w:tcPr>
          <w:p>
            <w:r>
              <w:t>ALM-26-422</w:t>
            </w:r>
          </w:p>
        </w:tc>
        <w:tc>
          <w:tcPr>
            <w:tcW w:type="dxa" w:w="864"/>
          </w:tcPr>
          <w:p>
            <w:r>
              <w:t>2026-09-20 13:43</w:t>
            </w:r>
          </w:p>
        </w:tc>
        <w:tc>
          <w:tcPr>
            <w:tcW w:type="dxa" w:w="864"/>
          </w:tcPr>
          <w:p>
            <w:r>
              <w:t>P-204A</w:t>
            </w:r>
          </w:p>
        </w:tc>
        <w:tc>
          <w:tcPr>
            <w:tcW w:type="dxa" w:w="864"/>
          </w:tcPr>
          <w:p>
            <w:r>
              <w:t>SEAL-OBS</w:t>
            </w:r>
          </w:p>
        </w:tc>
        <w:tc>
          <w:tcPr>
            <w:tcW w:type="dxa" w:w="864"/>
          </w:tcPr>
          <w:p>
            <w:r>
              <w:t>Seal condition</w:t>
            </w:r>
          </w:p>
        </w:tc>
        <w:tc>
          <w:tcPr>
            <w:tcW w:type="dxa" w:w="864"/>
          </w:tcPr>
          <w:p>
            <w:r>
              <w:t>Minor wetness observed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Logged in shift record</w:t>
            </w:r>
          </w:p>
        </w:tc>
        <w:tc>
          <w:tcPr>
            <w:tcW w:type="dxa" w:w="864"/>
          </w:tcPr>
          <w:p>
            <w:r>
              <w:t>Current-shift recurrence</w:t>
            </w:r>
          </w:p>
        </w:tc>
        <w:tc>
          <w:tcPr>
            <w:tcW w:type="dxa" w:w="864"/>
          </w:tcPr>
          <w:p>
            <w:r>
              <w:t>Open follow-up</w:t>
            </w:r>
          </w:p>
        </w:tc>
      </w:tr>
    </w:tbl>
    <w:p>
      <w:r>
        <w:t>Workbook interpretation rules:</w:t>
        <w:br/>
        <w:t>- Alarm-event closure means the alarm/event record was acknowledged or handled; it does NOT mean the underlying equipment condition</w:t>
        <w:br/>
        <w:t xml:space="preserve">  was permanently corrected.</w:t>
        <w:br/>
        <w:t>- SEAL-OBS records are observations, not quantified leakage-rate measurements.</w:t>
        <w:br/>
        <w:t>- The repeated MECH-VIB-HI events provide temporal evidence of recurrence but do not identify a confirmed root cause.</w:t>
        <w:br/>
      </w:r>
    </w:p>
    <w:p>
      <w:pPr>
        <w:pStyle w:val="Heading1"/>
      </w:pPr>
      <w:r>
        <w:t>SOURCE FILE 6 — pending_maintenance_actions_detailed.xlsx</w:t>
      </w:r>
    </w:p>
    <w:p>
      <w:r>
        <w:t>Synthetic workbook representation. Suggested worksheet: Open_Actions. All records are fictional.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Action ID</w:t>
            </w:r>
          </w:p>
        </w:tc>
        <w:tc>
          <w:tcPr>
            <w:tcW w:type="dxa" w:w="785"/>
          </w:tcPr>
          <w:p>
            <w:r>
              <w:t>Equipment</w:t>
            </w:r>
          </w:p>
        </w:tc>
        <w:tc>
          <w:tcPr>
            <w:tcW w:type="dxa" w:w="785"/>
          </w:tcPr>
          <w:p>
            <w:r>
              <w:t>Action</w:t>
            </w:r>
          </w:p>
        </w:tc>
        <w:tc>
          <w:tcPr>
            <w:tcW w:type="dxa" w:w="785"/>
          </w:tcPr>
          <w:p>
            <w:r>
              <w:t>Origin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Responsible Function</w:t>
            </w:r>
          </w:p>
        </w:tc>
        <w:tc>
          <w:tcPr>
            <w:tcW w:type="dxa" w:w="785"/>
          </w:tcPr>
          <w:p>
            <w:r>
              <w:t>Target Date</w:t>
            </w:r>
          </w:p>
        </w:tc>
        <w:tc>
          <w:tcPr>
            <w:tcW w:type="dxa" w:w="785"/>
          </w:tcPr>
          <w:p>
            <w:r>
              <w:t>Dependency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Verification Required</w:t>
            </w:r>
          </w:p>
        </w:tc>
        <w:tc>
          <w:tcPr>
            <w:tcW w:type="dxa" w:w="785"/>
          </w:tcPr>
          <w:p>
            <w:r>
              <w:t>Evidence Gap</w:t>
            </w:r>
          </w:p>
        </w:tc>
      </w:tr>
      <w:tr>
        <w:tc>
          <w:tcPr>
            <w:tcW w:type="dxa" w:w="785"/>
          </w:tcPr>
          <w:p>
            <w:r>
              <w:t>ACT-P204A-001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Perform alignment assessment and record pre/post values</w:t>
            </w:r>
          </w:p>
        </w:tc>
        <w:tc>
          <w:tcPr>
            <w:tcW w:type="dxa" w:w="785"/>
          </w:tcPr>
          <w:p>
            <w:r>
              <w:t>WR-25-381 / history</w:t>
            </w:r>
          </w:p>
        </w:tc>
        <w:tc>
          <w:tcPr>
            <w:tcW w:type="dxa" w:w="785"/>
          </w:tcPr>
          <w:p>
            <w:r>
              <w:t>High</w:t>
            </w:r>
          </w:p>
        </w:tc>
        <w:tc>
          <w:tcPr>
            <w:tcW w:type="dxa" w:w="785"/>
          </w:tcPr>
          <w:p>
            <w:r>
              <w:t>Rotating Equipment</w:t>
            </w:r>
          </w:p>
        </w:tc>
        <w:tc>
          <w:tcPr>
            <w:tcW w:type="dxa" w:w="785"/>
          </w:tcPr>
          <w:p>
            <w:r>
              <w:t>2026-09-24</w:t>
            </w:r>
          </w:p>
        </w:tc>
        <w:tc>
          <w:tcPr>
            <w:tcW w:type="dxa" w:w="785"/>
          </w:tcPr>
          <w:p>
            <w:r>
              <w:t>Approved outage window + LOTO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Alignment report</w:t>
            </w:r>
          </w:p>
        </w:tc>
        <w:tc>
          <w:tcPr>
            <w:tcW w:type="dxa" w:w="785"/>
          </w:tcPr>
          <w:p>
            <w:r>
              <w:t>No current measurement</w:t>
            </w:r>
          </w:p>
        </w:tc>
      </w:tr>
      <w:tr>
        <w:tc>
          <w:tcPr>
            <w:tcW w:type="dxa" w:w="785"/>
          </w:tcPr>
          <w:p>
            <w:r>
              <w:t>ACT-P204A-002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Inspect flexible coupling element</w:t>
            </w:r>
          </w:p>
        </w:tc>
        <w:tc>
          <w:tcPr>
            <w:tcW w:type="dxa" w:w="785"/>
          </w:tcPr>
          <w:p>
            <w:r>
              <w:t>History MH-25-013 / planner</w:t>
            </w:r>
          </w:p>
        </w:tc>
        <w:tc>
          <w:tcPr>
            <w:tcW w:type="dxa" w:w="785"/>
          </w:tcPr>
          <w:p>
            <w:r>
              <w:t>High</w:t>
            </w:r>
          </w:p>
        </w:tc>
        <w:tc>
          <w:tcPr>
            <w:tcW w:type="dxa" w:w="785"/>
          </w:tcPr>
          <w:p>
            <w:r>
              <w:t>Mechanical Maintenance</w:t>
            </w:r>
          </w:p>
        </w:tc>
        <w:tc>
          <w:tcPr>
            <w:tcW w:type="dxa" w:w="785"/>
          </w:tcPr>
          <w:p>
            <w:r>
              <w:t>2026-09-24</w:t>
            </w:r>
          </w:p>
        </w:tc>
        <w:tc>
          <w:tcPr>
            <w:tcW w:type="dxa" w:w="785"/>
          </w:tcPr>
          <w:p>
            <w:r>
              <w:t>Equipment isolated and guard safely removed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Condition report</w:t>
            </w:r>
          </w:p>
        </w:tc>
        <w:tc>
          <w:tcPr>
            <w:tcW w:type="dxa" w:w="785"/>
          </w:tcPr>
          <w:p>
            <w:r>
              <w:t>Detailed historical condition absent</w:t>
            </w:r>
          </w:p>
        </w:tc>
      </w:tr>
      <w:tr>
        <w:tc>
          <w:tcPr>
            <w:tcW w:type="dxa" w:w="785"/>
          </w:tcPr>
          <w:p>
            <w:r>
              <w:t>ACT-P204A-003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Evaluate mechanical-seal condition and leakage path</w:t>
            </w:r>
          </w:p>
        </w:tc>
        <w:tc>
          <w:tcPr>
            <w:tcW w:type="dxa" w:w="785"/>
          </w:tcPr>
          <w:p>
            <w:r>
              <w:t>MH-26-058 / shift logs</w:t>
            </w:r>
          </w:p>
        </w:tc>
        <w:tc>
          <w:tcPr>
            <w:tcW w:type="dxa" w:w="785"/>
          </w:tcPr>
          <w:p>
            <w:r>
              <w:t>High</w:t>
            </w:r>
          </w:p>
        </w:tc>
        <w:tc>
          <w:tcPr>
            <w:tcW w:type="dxa" w:w="785"/>
          </w:tcPr>
          <w:p>
            <w:r>
              <w:t>Mechanical Maintenance</w:t>
            </w:r>
          </w:p>
        </w:tc>
        <w:tc>
          <w:tcPr>
            <w:tcW w:type="dxa" w:w="785"/>
          </w:tcPr>
          <w:p>
            <w:r>
              <w:t>2026-09-24</w:t>
            </w:r>
          </w:p>
        </w:tc>
        <w:tc>
          <w:tcPr>
            <w:tcW w:type="dxa" w:w="785"/>
          </w:tcPr>
          <w:p>
            <w:r>
              <w:t>Process isolation + depressurization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Inspection findings</w:t>
            </w:r>
          </w:p>
        </w:tc>
        <w:tc>
          <w:tcPr>
            <w:tcW w:type="dxa" w:w="785"/>
          </w:tcPr>
          <w:p>
            <w:r>
              <w:t>No quantified leakage rate</w:t>
            </w:r>
          </w:p>
        </w:tc>
      </w:tr>
      <w:tr>
        <w:tc>
          <w:tcPr>
            <w:tcW w:type="dxa" w:w="785"/>
          </w:tcPr>
          <w:p>
            <w:r>
              <w:t>ACT-P204A-004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Review bearing condition using available evidence</w:t>
            </w:r>
          </w:p>
        </w:tc>
        <w:tc>
          <w:tcPr>
            <w:tcW w:type="dxa" w:w="785"/>
          </w:tcPr>
          <w:p>
            <w:r>
              <w:t>MH-26-021</w:t>
            </w:r>
          </w:p>
        </w:tc>
        <w:tc>
          <w:tcPr>
            <w:tcW w:type="dxa" w:w="785"/>
          </w:tcPr>
          <w:p>
            <w:r>
              <w:t>Medium</w:t>
            </w:r>
          </w:p>
        </w:tc>
        <w:tc>
          <w:tcPr>
            <w:tcW w:type="dxa" w:w="785"/>
          </w:tcPr>
          <w:p>
            <w:r>
              <w:t>Reliability Engineering</w:t>
            </w:r>
          </w:p>
        </w:tc>
        <w:tc>
          <w:tcPr>
            <w:tcW w:type="dxa" w:w="785"/>
          </w:tcPr>
          <w:p>
            <w:r>
              <w:t>2026-09-25</w:t>
            </w:r>
          </w:p>
        </w:tc>
        <w:tc>
          <w:tcPr>
            <w:tcW w:type="dxa" w:w="785"/>
          </w:tcPr>
          <w:p>
            <w:r>
              <w:t>Vibration baseline available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Condition assessment</w:t>
            </w:r>
          </w:p>
        </w:tc>
        <w:tc>
          <w:tcPr>
            <w:tcW w:type="dxa" w:w="785"/>
          </w:tcPr>
          <w:p>
            <w:r>
              <w:t>No internal bearing inspection</w:t>
            </w:r>
          </w:p>
        </w:tc>
      </w:tr>
      <w:tr>
        <w:tc>
          <w:tcPr>
            <w:tcW w:type="dxa" w:w="785"/>
          </w:tcPr>
          <w:p>
            <w:r>
              <w:t>ACT-P204A-005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Collect controlled post-maintenance vibration baseline</w:t>
            </w:r>
          </w:p>
        </w:tc>
        <w:tc>
          <w:tcPr>
            <w:tcW w:type="dxa" w:w="785"/>
          </w:tcPr>
          <w:p>
            <w:r>
              <w:t>Procedure Rev 3.2</w:t>
            </w:r>
          </w:p>
        </w:tc>
        <w:tc>
          <w:tcPr>
            <w:tcW w:type="dxa" w:w="785"/>
          </w:tcPr>
          <w:p>
            <w:r>
              <w:t>High</w:t>
            </w:r>
          </w:p>
        </w:tc>
        <w:tc>
          <w:tcPr>
            <w:tcW w:type="dxa" w:w="785"/>
          </w:tcPr>
          <w:p>
            <w:r>
              <w:t>Reliability / Operations</w:t>
            </w:r>
          </w:p>
        </w:tc>
        <w:tc>
          <w:tcPr>
            <w:tcW w:type="dxa" w:w="785"/>
          </w:tcPr>
          <w:p>
            <w:r>
              <w:t>2026-09-24</w:t>
            </w:r>
          </w:p>
        </w:tc>
        <w:tc>
          <w:tcPr>
            <w:tcW w:type="dxa" w:w="785"/>
          </w:tcPr>
          <w:p>
            <w:r>
              <w:t>Maintenance complete + controlled restart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Before/after trend</w:t>
            </w:r>
          </w:p>
        </w:tc>
        <w:tc>
          <w:tcPr>
            <w:tcW w:type="dxa" w:w="785"/>
          </w:tcPr>
          <w:p>
            <w:r>
              <w:t>No post-repair data</w:t>
            </w:r>
          </w:p>
        </w:tc>
      </w:tr>
      <w:tr>
        <w:tc>
          <w:tcPr>
            <w:tcW w:type="dxa" w:w="785"/>
          </w:tcPr>
          <w:p>
            <w:r>
              <w:t>ACT-P204A-006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Verify seal flush arrangement and recorded pressure</w:t>
            </w:r>
          </w:p>
        </w:tc>
        <w:tc>
          <w:tcPr>
            <w:tcW w:type="dxa" w:w="785"/>
          </w:tcPr>
          <w:p>
            <w:r>
              <w:t>Procedure + MH-24-091</w:t>
            </w:r>
          </w:p>
        </w:tc>
        <w:tc>
          <w:tcPr>
            <w:tcW w:type="dxa" w:w="785"/>
          </w:tcPr>
          <w:p>
            <w:r>
              <w:t>Medium</w:t>
            </w:r>
          </w:p>
        </w:tc>
        <w:tc>
          <w:tcPr>
            <w:tcW w:type="dxa" w:w="785"/>
          </w:tcPr>
          <w:p>
            <w:r>
              <w:t>Mechanical Maintenance</w:t>
            </w:r>
          </w:p>
        </w:tc>
        <w:tc>
          <w:tcPr>
            <w:tcW w:type="dxa" w:w="785"/>
          </w:tcPr>
          <w:p>
            <w:r>
              <w:t>2026-09-24</w:t>
            </w:r>
          </w:p>
        </w:tc>
        <w:tc>
          <w:tcPr>
            <w:tcW w:type="dxa" w:w="785"/>
          </w:tcPr>
          <w:p>
            <w:r>
              <w:t>Safe access and calibrated gauge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Recorded measurement</w:t>
            </w:r>
          </w:p>
        </w:tc>
        <w:tc>
          <w:tcPr>
            <w:tcW w:type="dxa" w:w="785"/>
          </w:tcPr>
          <w:p>
            <w:r>
              <w:t>Latest flush pressure not documented</w:t>
            </w:r>
          </w:p>
        </w:tc>
      </w:tr>
      <w:tr>
        <w:tc>
          <w:tcPr>
            <w:tcW w:type="dxa" w:w="785"/>
          </w:tcPr>
          <w:p>
            <w:r>
              <w:t>ACT-P204A-007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Update work order with findings and unresolved exceptions</w:t>
            </w:r>
          </w:p>
        </w:tc>
        <w:tc>
          <w:tcPr>
            <w:tcW w:type="dxa" w:w="785"/>
          </w:tcPr>
          <w:p>
            <w:r>
              <w:t>Planning requirement</w:t>
            </w:r>
          </w:p>
        </w:tc>
        <w:tc>
          <w:tcPr>
            <w:tcW w:type="dxa" w:w="785"/>
          </w:tcPr>
          <w:p>
            <w:r>
              <w:t>Medium</w:t>
            </w:r>
          </w:p>
        </w:tc>
        <w:tc>
          <w:tcPr>
            <w:tcW w:type="dxa" w:w="785"/>
          </w:tcPr>
          <w:p>
            <w:r>
              <w:t>Maintenance Planning</w:t>
            </w:r>
          </w:p>
        </w:tc>
        <w:tc>
          <w:tcPr>
            <w:tcW w:type="dxa" w:w="785"/>
          </w:tcPr>
          <w:p>
            <w:r>
              <w:t>2026-09-25</w:t>
            </w:r>
          </w:p>
        </w:tc>
        <w:tc>
          <w:tcPr>
            <w:tcW w:type="dxa" w:w="785"/>
          </w:tcPr>
          <w:p>
            <w:r>
              <w:t>Inspection findings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Completed work package</w:t>
            </w:r>
          </w:p>
        </w:tc>
        <w:tc>
          <w:tcPr>
            <w:tcW w:type="dxa" w:w="785"/>
          </w:tcPr>
          <w:p>
            <w:r>
              <w:t>Current package incomplete</w:t>
            </w:r>
          </w:p>
        </w:tc>
      </w:tr>
      <w:tr>
        <w:tc>
          <w:tcPr>
            <w:tcW w:type="dxa" w:w="785"/>
          </w:tcPr>
          <w:p>
            <w:r>
              <w:t>ACT-P204A-008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Confirm LOTO and zero-energy verification documentation</w:t>
            </w:r>
          </w:p>
        </w:tc>
        <w:tc>
          <w:tcPr>
            <w:tcW w:type="dxa" w:w="785"/>
          </w:tcPr>
          <w:p>
            <w:r>
              <w:t>Safety procedure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>
              <w:t>Authorized Operations / Maintenance</w:t>
            </w:r>
          </w:p>
        </w:tc>
        <w:tc>
          <w:tcPr>
            <w:tcW w:type="dxa" w:w="785"/>
          </w:tcPr>
          <w:p>
            <w:r>
              <w:t>Before work</w:t>
            </w:r>
          </w:p>
        </w:tc>
        <w:tc>
          <w:tcPr>
            <w:tcW w:type="dxa" w:w="785"/>
          </w:tcPr>
          <w:p>
            <w:r>
              <w:t>Approved isolation plan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Signed/recorded verification</w:t>
            </w:r>
          </w:p>
        </w:tc>
        <w:tc>
          <w:tcPr>
            <w:tcW w:type="dxa" w:w="785"/>
          </w:tcPr>
          <w:p>
            <w:r>
              <w:t>Specific plant isolation points not in corpus</w:t>
            </w:r>
          </w:p>
        </w:tc>
      </w:tr>
      <w:tr>
        <w:tc>
          <w:tcPr>
            <w:tcW w:type="dxa" w:w="785"/>
          </w:tcPr>
          <w:p>
            <w:r>
              <w:t>ACT-P204A-009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Review whether corrective scope requires engineering disposition</w:t>
            </w:r>
          </w:p>
        </w:tc>
        <w:tc>
          <w:tcPr>
            <w:tcW w:type="dxa" w:w="785"/>
          </w:tcPr>
          <w:p>
            <w:r>
              <w:t>Planning note</w:t>
            </w:r>
          </w:p>
        </w:tc>
        <w:tc>
          <w:tcPr>
            <w:tcW w:type="dxa" w:w="785"/>
          </w:tcPr>
          <w:p>
            <w:r>
              <w:t>Medium</w:t>
            </w:r>
          </w:p>
        </w:tc>
        <w:tc>
          <w:tcPr>
            <w:tcW w:type="dxa" w:w="785"/>
          </w:tcPr>
          <w:p>
            <w:r>
              <w:t>Reliability Engineering</w:t>
            </w:r>
          </w:p>
        </w:tc>
        <w:tc>
          <w:tcPr>
            <w:tcW w:type="dxa" w:w="785"/>
          </w:tcPr>
          <w:p>
            <w:r>
              <w:t>2026-09-25</w:t>
            </w:r>
          </w:p>
        </w:tc>
        <w:tc>
          <w:tcPr>
            <w:tcW w:type="dxa" w:w="785"/>
          </w:tcPr>
          <w:p>
            <w:r>
              <w:t>Inspection results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Engineering disposition if needed</w:t>
            </w:r>
          </w:p>
        </w:tc>
        <w:tc>
          <w:tcPr>
            <w:tcW w:type="dxa" w:w="785"/>
          </w:tcPr>
          <w:p>
            <w:r>
              <w:t>Root cause not confirmed</w:t>
            </w:r>
          </w:p>
        </w:tc>
      </w:tr>
      <w:tr>
        <w:tc>
          <w:tcPr>
            <w:tcW w:type="dxa" w:w="785"/>
          </w:tcPr>
          <w:p>
            <w:r>
              <w:t>ACT-P204A-010</w:t>
            </w:r>
          </w:p>
        </w:tc>
        <w:tc>
          <w:tcPr>
            <w:tcW w:type="dxa" w:w="785"/>
          </w:tcPr>
          <w:p>
            <w:r>
              <w:t>P-204A</w:t>
            </w:r>
          </w:p>
        </w:tc>
        <w:tc>
          <w:tcPr>
            <w:tcW w:type="dxa" w:w="785"/>
          </w:tcPr>
          <w:p>
            <w:r>
              <w:t>Close or reclassify recurring vibration issue after evidence review</w:t>
            </w:r>
          </w:p>
        </w:tc>
        <w:tc>
          <w:tcPr>
            <w:tcW w:type="dxa" w:w="785"/>
          </w:tcPr>
          <w:p>
            <w:r>
              <w:t>Management follow-up</w:t>
            </w:r>
          </w:p>
        </w:tc>
        <w:tc>
          <w:tcPr>
            <w:tcW w:type="dxa" w:w="785"/>
          </w:tcPr>
          <w:p>
            <w:r>
              <w:t>Medium</w:t>
            </w:r>
          </w:p>
        </w:tc>
        <w:tc>
          <w:tcPr>
            <w:tcW w:type="dxa" w:w="785"/>
          </w:tcPr>
          <w:p>
            <w:r>
              <w:t>Maintenance Manager</w:t>
            </w:r>
          </w:p>
        </w:tc>
        <w:tc>
          <w:tcPr>
            <w:tcW w:type="dxa" w:w="785"/>
          </w:tcPr>
          <w:p>
            <w:r>
              <w:t>2026-09-29</w:t>
            </w:r>
          </w:p>
        </w:tc>
        <w:tc>
          <w:tcPr>
            <w:tcW w:type="dxa" w:w="785"/>
          </w:tcPr>
          <w:p>
            <w:r>
              <w:t>All high-priority evidence complete</w:t>
            </w:r>
          </w:p>
        </w:tc>
        <w:tc>
          <w:tcPr>
            <w:tcW w:type="dxa" w:w="785"/>
          </w:tcPr>
          <w:p>
            <w:r>
              <w:t>Open</w:t>
            </w:r>
          </w:p>
        </w:tc>
        <w:tc>
          <w:tcPr>
            <w:tcW w:type="dxa" w:w="785"/>
          </w:tcPr>
          <w:p>
            <w:r>
              <w:t>Closure rationale</w:t>
            </w:r>
          </w:p>
        </w:tc>
        <w:tc>
          <w:tcPr>
            <w:tcW w:type="dxa" w:w="785"/>
          </w:tcPr>
          <w:p>
            <w:r>
              <w:t>No permanent closure evidence</w:t>
            </w:r>
          </w:p>
        </w:tc>
      </w:tr>
    </w:tbl>
    <w:p>
      <w:r>
        <w:t>Status logic for the agent:</w:t>
        <w:br/>
        <w:t>"Open" means the action is not documented as complete. An alarm being closed does not close a maintenance action. A target date is</w:t>
        <w:br/>
        <w:t>a planning target, not proof that the work occurred. Dependencies should be surfaced before an action is presented as executable.</w:t>
        <w:br/>
      </w:r>
    </w:p>
    <w:p>
      <w:pPr>
        <w:pStyle w:val="Heading1"/>
      </w:pPr>
      <w:r>
        <w:t>SOURCE FILE 7 — p204a_maintenance_work_order_source.md</w:t>
      </w:r>
    </w:p>
    <w:p>
      <w:r>
        <w:t>Document ID: WOS-P204A-001</w:t>
        <w:br/>
        <w:t>Document name: p204a_maintenance_work_order_source.md</w:t>
        <w:br/>
        <w:t>Purpose: Define the structure and grounding rules for generating a P-204A maintenance work order.</w:t>
      </w:r>
    </w:p>
    <w:p>
      <w:r>
        <w:t>Required work-order sections</w:t>
      </w:r>
    </w:p>
    <w:p>
      <w:r>
        <w:t>1. Header</w:t>
        <w:br/>
        <w:t>Include equipment P-204A, driver M-204A, work-order title, generated date, priority, current status, and source-document list.</w:t>
      </w:r>
    </w:p>
    <w:p>
      <w:r>
        <w:t>2. Problem statement</w:t>
        <w:br/>
        <w:t>State the documented problem without inventing a root cause. Example evidence: repeated vibration readings around 5.0–5.7 mm/s RMS,</w:t>
        <w:br/>
        <w:t>repeated mechanical-seal wetness/leakage observations, and recurring mechanical-condition events.</w:t>
      </w:r>
    </w:p>
    <w:p>
      <w:r>
        <w:t>3. Historical context</w:t>
        <w:br/>
        <w:t>Summarize the relevant history: prior alignment corrections temporarily reduced vibration; seal dampness has appeared intermittently;</w:t>
        <w:br/>
        <w:t>a planned inspection recommendation has remained open.</w:t>
      </w:r>
    </w:p>
    <w:p>
      <w:r>
        <w:t>4. Current condition</w:t>
        <w:br/>
        <w:t>Use the latest shift record and alarm table. Current evidence includes 5.7 then 5.5 mm/s RMS inboard vibration, 4.8 then 4.7</w:t>
        <w:br/>
        <w:t>mm/s RMS outboard reading, and minor intermittent seal wetness. State that the pump remained in service.</w:t>
      </w:r>
    </w:p>
    <w:p>
      <w:r>
        <w:t>5. Scope</w:t>
        <w:br/>
        <w:t>The minimum synthetic scope should include baseline measurement, external inspection, coupling/alignment assessment, seal condition</w:t>
        <w:br/>
        <w:t>evaluation, bearing condition review, rotating-assembly inspection where authorized, corrective action within approved scope, and</w:t>
        <w:br/>
        <w:t>post-maintenance verification.</w:t>
      </w:r>
    </w:p>
    <w:p>
      <w:r>
        <w:t>6. Safety prerequisites</w:t>
        <w:br/>
        <w:t>Reference the LOTO/safety source. Include electrical isolation, process isolation, depressurization, stored-energy control,</w:t>
        <w:br/>
        <w:t>zero-energy verification, PPE/hazard assessment, authorization and stop-work requirements. Do not invent real valve numbers.</w:t>
      </w:r>
    </w:p>
    <w:p>
      <w:r>
        <w:t>7. Tools</w:t>
        <w:br/>
        <w:t>List the tools from the approved maintenance procedure and note calibration/availability requirements.</w:t>
      </w:r>
    </w:p>
    <w:p>
      <w:r>
        <w:t>8. Acceptance and verification</w:t>
        <w:br/>
        <w:t>Require before/after vibration values, alignment measurements where applicable, seal-condition findings, restoration of guards and</w:t>
        <w:br/>
        <w:t>connections, controlled restart, post-maintenance observation, and documentation of unresolved exceptions.</w:t>
      </w:r>
    </w:p>
    <w:p>
      <w:r>
        <w:t>9. Pending follow-up</w:t>
        <w:br/>
        <w:t>Include the open action IDs that remain relevant. Do not mark them complete without evidence.</w:t>
      </w:r>
    </w:p>
    <w:p>
      <w:r>
        <w:t>10. Evidence gaps</w:t>
        <w:br/>
        <w:t>Explicitly identify missing information, including lack of quantified leakage rate, absence of current alignment measurement, lack of</w:t>
        <w:br/>
        <w:t>detailed flexible-element condition evidence, lack of internal bearing inspection evidence, and absence of plant-specific isolation</w:t>
        <w:br/>
        <w:t>points from this synthetic corpus.</w:t>
      </w:r>
    </w:p>
    <w:p>
      <w:r>
        <w:t>11. Source-grounding rule</w:t>
        <w:br/>
        <w:t>Every material claim in the generated work order should be traceable to one or more source records. If the corpus does not establish</w:t>
        <w:br/>
        <w:t>a value, the work order should label it "not available in source corpus" rather than inventing it.</w:t>
      </w:r>
    </w:p>
    <w:p>
      <w:pPr>
        <w:pStyle w:val="Heading1"/>
      </w:pPr>
      <w:r>
        <w:t>SOURCE FILE 8 — cross_document_grounding_matrix.md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Sources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Sources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  <w:tc>
          <w:tcPr>
            <w:tcW w:type="dxa" w:w="1728"/>
          </w:tcPr>
          <w:p>
            <w:r>
              <w:t>Limitation</w:t>
            </w:r>
          </w:p>
        </w:tc>
      </w:tr>
      <w:tr>
        <w:tc>
          <w:tcPr>
            <w:tcW w:type="dxa" w:w="1728"/>
          </w:tcPr>
          <w:p>
            <w:r>
              <w:t>Recurring vibration</w:t>
            </w:r>
          </w:p>
        </w:tc>
        <w:tc>
          <w:tcPr>
            <w:tcW w:type="dxa" w:w="1728"/>
          </w:tcPr>
          <w:p>
            <w:r>
              <w:t>History + shift + alarms</w:t>
            </w:r>
          </w:p>
        </w:tc>
        <w:tc>
          <w:tcPr>
            <w:tcW w:type="dxa" w:w="1728"/>
          </w:tcPr>
          <w:p>
            <w:r>
              <w:t>MH-24-017, MH-25-013, MH-26-058, MH-26-094; 20-Sep shift; ALM-26-421</w:t>
            </w:r>
          </w:p>
        </w:tc>
        <w:tc>
          <w:tcPr>
            <w:tcW w:type="dxa" w:w="1728"/>
          </w:tcPr>
          <w:p>
            <w:r>
              <w:t>Recurring</w:t>
            </w:r>
          </w:p>
        </w:tc>
        <w:tc>
          <w:tcPr>
            <w:tcW w:type="dxa" w:w="1728"/>
          </w:tcPr>
          <w:p>
            <w:r>
              <w:t>Confirmed as recurring observation, not root cause</w:t>
            </w:r>
          </w:p>
        </w:tc>
      </w:tr>
      <w:tr>
        <w:tc>
          <w:tcPr>
            <w:tcW w:type="dxa" w:w="1728"/>
          </w:tcPr>
          <w:p>
            <w:r>
              <w:t>Seal concern</w:t>
            </w:r>
          </w:p>
        </w:tc>
        <w:tc>
          <w:tcPr>
            <w:tcW w:type="dxa" w:w="1728"/>
          </w:tcPr>
          <w:p>
            <w:r>
              <w:t>History + shift + alarms</w:t>
            </w:r>
          </w:p>
        </w:tc>
        <w:tc>
          <w:tcPr>
            <w:tcW w:type="dxa" w:w="1728"/>
          </w:tcPr>
          <w:p>
            <w:r>
              <w:t>MH-24-091, MH-25-112, MH-26-058, MH-26-079; current shift; ALM-26-422</w:t>
            </w:r>
          </w:p>
        </w:tc>
        <w:tc>
          <w:tcPr>
            <w:tcW w:type="dxa" w:w="1728"/>
          </w:tcPr>
          <w:p>
            <w:r>
              <w:t>Recurring and current</w:t>
            </w:r>
          </w:p>
        </w:tc>
        <w:tc>
          <w:tcPr>
            <w:tcW w:type="dxa" w:w="1728"/>
          </w:tcPr>
          <w:p>
            <w:r>
              <w:t>Leakage rate unquantified</w:t>
            </w:r>
          </w:p>
        </w:tc>
      </w:tr>
      <w:tr>
        <w:tc>
          <w:tcPr>
            <w:tcW w:type="dxa" w:w="1728"/>
          </w:tcPr>
          <w:p>
            <w:r>
              <w:t>Alignment contribution</w:t>
            </w:r>
          </w:p>
        </w:tc>
        <w:tc>
          <w:tcPr>
            <w:tcW w:type="dxa" w:w="1728"/>
          </w:tcPr>
          <w:p>
            <w:r>
              <w:t>History + procedure + open action</w:t>
            </w:r>
          </w:p>
        </w:tc>
        <w:tc>
          <w:tcPr>
            <w:tcW w:type="dxa" w:w="1728"/>
          </w:tcPr>
          <w:p>
            <w:r>
              <w:t>Prior corrections reduced vibration; current assessment remains open</w:t>
            </w:r>
          </w:p>
        </w:tc>
        <w:tc>
          <w:tcPr>
            <w:tcW w:type="dxa" w:w="1728"/>
          </w:tcPr>
          <w:p>
            <w:r>
              <w:t>Historically supported</w:t>
            </w:r>
          </w:p>
        </w:tc>
        <w:tc>
          <w:tcPr>
            <w:tcW w:type="dxa" w:w="1728"/>
          </w:tcPr>
          <w:p>
            <w:r>
              <w:t>Current alignment state unknown</w:t>
            </w:r>
          </w:p>
        </w:tc>
      </w:tr>
      <w:tr>
        <w:tc>
          <w:tcPr>
            <w:tcW w:type="dxa" w:w="1728"/>
          </w:tcPr>
          <w:p>
            <w:r>
              <w:t>Coupling condition</w:t>
            </w:r>
          </w:p>
        </w:tc>
        <w:tc>
          <w:tcPr>
            <w:tcW w:type="dxa" w:w="1728"/>
          </w:tcPr>
          <w:p>
            <w:r>
              <w:t>History + procedure + open action</w:t>
            </w:r>
          </w:p>
        </w:tc>
        <w:tc>
          <w:tcPr>
            <w:tcW w:type="dxa" w:w="1728"/>
          </w:tcPr>
          <w:p>
            <w:r>
              <w:t>Flexible element previously inspected without detailed rating; current inspection open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No current condition report</w:t>
            </w:r>
          </w:p>
        </w:tc>
      </w:tr>
      <w:tr>
        <w:tc>
          <w:tcPr>
            <w:tcW w:type="dxa" w:w="1728"/>
          </w:tcPr>
          <w:p>
            <w:r>
              <w:t>Bearing condition</w:t>
            </w:r>
          </w:p>
        </w:tc>
        <w:tc>
          <w:tcPr>
            <w:tcW w:type="dxa" w:w="1728"/>
          </w:tcPr>
          <w:p>
            <w:r>
              <w:t>History + procedure + open action</w:t>
            </w:r>
          </w:p>
        </w:tc>
        <w:tc>
          <w:tcPr>
            <w:tcW w:type="dxa" w:w="1728"/>
          </w:tcPr>
          <w:p>
            <w:r>
              <w:t>Temperature historically normal; bearing assessment repeatedly recommended</w:t>
            </w:r>
          </w:p>
        </w:tc>
        <w:tc>
          <w:tcPr>
            <w:tcW w:type="dxa" w:w="1728"/>
          </w:tcPr>
          <w:p>
            <w:r>
              <w:t>Unverified</w:t>
            </w:r>
          </w:p>
        </w:tc>
        <w:tc>
          <w:tcPr>
            <w:tcW w:type="dxa" w:w="1728"/>
          </w:tcPr>
          <w:p>
            <w:r>
              <w:t>No internal bearing inspection evidence</w:t>
            </w:r>
          </w:p>
        </w:tc>
      </w:tr>
      <w:tr>
        <w:tc>
          <w:tcPr>
            <w:tcW w:type="dxa" w:w="1728"/>
          </w:tcPr>
          <w:p>
            <w:r>
              <w:t>Safety readiness</w:t>
            </w:r>
          </w:p>
        </w:tc>
        <w:tc>
          <w:tcPr>
            <w:tcW w:type="dxa" w:w="1728"/>
          </w:tcPr>
          <w:p>
            <w:r>
              <w:t>Safety procedure + action register</w:t>
            </w:r>
          </w:p>
        </w:tc>
        <w:tc>
          <w:tcPr>
            <w:tcW w:type="dxa" w:w="1728"/>
          </w:tcPr>
          <w:p>
            <w:r>
              <w:t>LOTO/zero-energy verification required before opening</w:t>
            </w:r>
          </w:p>
        </w:tc>
        <w:tc>
          <w:tcPr>
            <w:tcW w:type="dxa" w:w="1728"/>
          </w:tcPr>
          <w:p>
            <w:r>
              <w:t>Outstanding prerequisite</w:t>
            </w:r>
          </w:p>
        </w:tc>
        <w:tc>
          <w:tcPr>
            <w:tcW w:type="dxa" w:w="1728"/>
          </w:tcPr>
          <w:p>
            <w:r>
              <w:t>Plant-specific isolation points absent</w:t>
            </w:r>
          </w:p>
        </w:tc>
      </w:tr>
      <w:tr>
        <w:tc>
          <w:tcPr>
            <w:tcW w:type="dxa" w:w="1728"/>
          </w:tcPr>
          <w:p>
            <w:r>
              <w:t>Post-maintenance proof</w:t>
            </w:r>
          </w:p>
        </w:tc>
        <w:tc>
          <w:tcPr>
            <w:tcW w:type="dxa" w:w="1728"/>
          </w:tcPr>
          <w:p>
            <w:r>
              <w:t>Procedure + action register</w:t>
            </w:r>
          </w:p>
        </w:tc>
        <w:tc>
          <w:tcPr>
            <w:tcW w:type="dxa" w:w="1728"/>
          </w:tcPr>
          <w:p>
            <w:r>
              <w:t>Before/after vibration, guard restoration, restart observations</w:t>
            </w:r>
          </w:p>
        </w:tc>
        <w:tc>
          <w:tcPr>
            <w:tcW w:type="dxa" w:w="1728"/>
          </w:tcPr>
          <w:p>
            <w:r>
              <w:t>Outstanding</w:t>
            </w:r>
          </w:p>
        </w:tc>
        <w:tc>
          <w:tcPr>
            <w:tcW w:type="dxa" w:w="1728"/>
          </w:tcPr>
          <w:p>
            <w:r>
              <w:t>No post-repair evidence</w:t>
            </w:r>
          </w:p>
        </w:tc>
      </w:tr>
    </w:tbl>
    <w:p>
      <w:pPr>
        <w:pStyle w:val="Heading1"/>
      </w:pPr>
      <w:r>
        <w:t>SovAI Demo Question → Expected Evidence Map</w:t>
      </w:r>
    </w:p>
    <w:p>
      <w:r>
        <w:rPr>
          <w:b/>
        </w:rPr>
        <w:t xml:space="preserve">1. Recurring pattern: </w:t>
      </w:r>
      <w:r>
        <w:t>History, latest shift and alarm events; identify recurring elevated vibration and intermittent seal observations; discuss alignment as a historical contributing condition without declaring root cause.</w:t>
      </w:r>
    </w:p>
    <w:p>
      <w:r>
        <w:rPr>
          <w:b/>
        </w:rPr>
        <w:t xml:space="preserve">2. What remains unresolved: </w:t>
      </w:r>
      <w:r>
        <w:t>Open action workbook: alignment, coupling, seal, bearing evidence, post-maintenance baseline, flush verification, LOTO documentation, engineering disposition and closure rationale.</w:t>
      </w:r>
    </w:p>
    <w:p>
      <w:r>
        <w:rPr>
          <w:b/>
        </w:rPr>
        <w:t xml:space="preserve">3. Applicable procedure: </w:t>
      </w:r>
      <w:r>
        <w:t>Procedure Rev 3.2: baseline, external inspection, coupling/alignment, seal, bearing, rotating assembly, corrective scope control, verification and restart checks.</w:t>
      </w:r>
    </w:p>
    <w:p>
      <w:r>
        <w:rPr>
          <w:b/>
        </w:rPr>
        <w:t xml:space="preserve">4. Safety/LOTO: </w:t>
      </w:r>
      <w:r>
        <w:t>Safety source: electrical isolation, process isolation, depressurization, stored energy, zero-energy verification, PPE/hazard assessment, permits/authorization and stop-work rule.</w:t>
      </w:r>
    </w:p>
    <w:p>
      <w:r>
        <w:rPr>
          <w:b/>
        </w:rPr>
        <w:t xml:space="preserve">5. Shift handover: </w:t>
      </w:r>
      <w:r>
        <w:t>Latest shift: still in service, vibration 5.7→5.5 inboard, 4.8→4.7 outboard, intermittent seal wetness, no physical corrective inspection completed, open actions remain.</w:t>
      </w:r>
    </w:p>
    <w:p>
      <w:r>
        <w:rPr>
          <w:b/>
        </w:rPr>
        <w:t xml:space="preserve">6. Work order: </w:t>
      </w:r>
      <w:r>
        <w:t>Combine history + shift + procedure + safety + actions + work-order source; explicitly mark evidence gaps.</w:t>
      </w:r>
    </w:p>
    <w:p>
      <w:r>
        <w:rPr>
          <w:b/>
        </w:rPr>
        <w:t xml:space="preserve">7. Open action tracker: </w:t>
      </w:r>
      <w:r>
        <w:t>Use pending action table and event history; distinguish event closure from maintenance-action closure.</w:t>
      </w:r>
    </w:p>
    <w:p>
      <w:r>
        <w:rPr>
          <w:b/>
        </w:rPr>
        <w:t xml:space="preserve">8. Readiness checklist: </w:t>
      </w:r>
      <w:r>
        <w:t>Group dependencies into technical readiness, safety readiness, tools/documentation, personnel/authorization and verification readiness.</w:t>
      </w:r>
    </w:p>
    <w:p>
      <w:r>
        <w:rPr>
          <w:b/>
        </w:rPr>
        <w:t xml:space="preserve">9. Management summary: </w:t>
      </w:r>
      <w:r>
        <w:t>Summarize recurring concerns, exposure, open actions and closure evidence without overstating risk or root cause.</w:t>
      </w:r>
    </w:p>
    <w:p>
      <w:r>
        <w:rPr>
          <w:b/>
        </w:rPr>
        <w:t xml:space="preserve">10. Post-maintenance verification: </w:t>
      </w:r>
      <w:r>
        <w:t>Procedure requires restoration, guard checks, controlled restart, vibration/leakage/noise/temperature observation, before/after records and unresolved-exception documentation.</w:t>
      </w:r>
    </w:p>
    <w:p>
      <w:r>
        <w:rPr>
          <w:b/>
        </w:rPr>
        <w:t xml:space="preserve">11. Find the real story: </w:t>
      </w:r>
      <w:r>
        <w:t>Historical recurring: vibration and seal observations. Newly observed: current shift's 5.7/5.5 and current wetness plus current alarm. Unverified: present root cause, current alignment, coupling condition, bearing condition and quantified leakage.</w:t>
      </w:r>
    </w:p>
    <w:p>
      <w:r>
        <w:rPr>
          <w:b/>
        </w:rPr>
        <w:t xml:space="preserve">12. Full grounded work order: </w:t>
      </w:r>
      <w:r>
        <w:t>Use all source classes and preserve provenance. The strongest output should separate facts, procedural requirements, planned actions and gaps.</w:t>
      </w:r>
    </w:p>
    <w:p>
      <w:pPr>
        <w:pStyle w:val="Heading1"/>
      </w:pPr>
      <w:r>
        <w:t>Recommended XLSX Workbook Structure</w:t>
      </w:r>
    </w:p>
    <w:p>
      <w:r>
        <w:rPr>
          <w:b/>
        </w:rPr>
        <w:t xml:space="preserve">Alarm_Events: </w:t>
      </w:r>
      <w:r>
        <w:t>All alarm/event records with timestamp, event type, value, response and maintenance relevance.</w:t>
      </w:r>
    </w:p>
    <w:p>
      <w:r>
        <w:rPr>
          <w:b/>
        </w:rPr>
        <w:t xml:space="preserve">Open_Actions: </w:t>
      </w:r>
      <w:r>
        <w:t>Action ID, scope, owner, priority, target, dependency, status, verification and evidence gap.</w:t>
      </w:r>
    </w:p>
    <w:p>
      <w:r>
        <w:rPr>
          <w:b/>
        </w:rPr>
        <w:t xml:space="preserve">Vibration_Trend: </w:t>
      </w:r>
      <w:r>
        <w:t>Date/time, measurement point, mm/s RMS, source record, operating context, comment.</w:t>
      </w:r>
    </w:p>
    <w:p>
      <w:r>
        <w:rPr>
          <w:b/>
        </w:rPr>
        <w:t xml:space="preserve">Seal_Observations: </w:t>
      </w:r>
      <w:r>
        <w:t>Date/time, observation wording, quantified rate if available, source, status.</w:t>
      </w:r>
    </w:p>
    <w:p>
      <w:r>
        <w:rPr>
          <w:b/>
        </w:rPr>
        <w:t xml:space="preserve">Evidence_Register: </w:t>
      </w:r>
      <w:r>
        <w:t>Claim/topic, source file, source record, evidence type, confidence/limitation.</w:t>
      </w:r>
    </w:p>
    <w:p>
      <w:r>
        <w:rPr>
          <w:b/>
        </w:rPr>
        <w:t xml:space="preserve">Work_Order_Readiness: </w:t>
      </w:r>
      <w:r>
        <w:t>Technical, safety, tools, authorization, documentation and verification readiness items.</w:t>
      </w:r>
    </w:p>
    <w:p>
      <w:pPr>
        <w:pStyle w:val="Heading1"/>
      </w:pPr>
      <w:r>
        <w:t>Synthetic Vibration Trend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Point</w:t>
            </w:r>
          </w:p>
        </w:tc>
        <w:tc>
          <w:tcPr>
            <w:tcW w:type="dxa" w:w="1728"/>
          </w:tcPr>
          <w:p>
            <w:r>
              <w:t>mm/s RMS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</w:tr>
      <w:tr>
        <w:tc>
          <w:tcPr>
            <w:tcW w:type="dxa" w:w="1728"/>
          </w:tcPr>
          <w:p>
            <w:r>
              <w:t>2024-02-18</w:t>
            </w:r>
          </w:p>
        </w:tc>
        <w:tc>
          <w:tcPr>
            <w:tcW w:type="dxa" w:w="1728"/>
          </w:tcPr>
          <w:p>
            <w:r>
              <w:t>MH-24-017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Abnormal; alignment assessment</w:t>
            </w:r>
          </w:p>
        </w:tc>
      </w:tr>
      <w:tr>
        <w:tc>
          <w:tcPr>
            <w:tcW w:type="dxa" w:w="1728"/>
          </w:tcPr>
          <w:p>
            <w:r>
              <w:t>2024-02-20</w:t>
            </w:r>
          </w:p>
        </w:tc>
        <w:tc>
          <w:tcPr>
            <w:tcW w:type="dxa" w:w="1728"/>
          </w:tcPr>
          <w:p>
            <w:r>
              <w:t>MH-24-017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After alignment correction</w:t>
            </w:r>
          </w:p>
        </w:tc>
      </w:tr>
      <w:tr>
        <w:tc>
          <w:tcPr>
            <w:tcW w:type="dxa" w:w="1728"/>
          </w:tcPr>
          <w:p>
            <w:r>
              <w:t>2024-06-09</w:t>
            </w:r>
          </w:p>
        </w:tc>
        <w:tc>
          <w:tcPr>
            <w:tcW w:type="dxa" w:w="1728"/>
          </w:tcPr>
          <w:p>
            <w:r>
              <w:t>MH-24-044</w:t>
            </w:r>
          </w:p>
        </w:tc>
        <w:tc>
          <w:tcPr>
            <w:tcW w:type="dxa" w:w="1728"/>
          </w:tcPr>
          <w:p>
            <w:r>
              <w:t>Outboard radial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Short condition observation</w:t>
            </w:r>
          </w:p>
        </w:tc>
      </w:tr>
      <w:tr>
        <w:tc>
          <w:tcPr>
            <w:tcW w:type="dxa" w:w="1728"/>
          </w:tcPr>
          <w:p>
            <w:r>
              <w:t>2024-11-27</w:t>
            </w:r>
          </w:p>
        </w:tc>
        <w:tc>
          <w:tcPr>
            <w:tcW w:type="dxa" w:w="1728"/>
          </w:tcPr>
          <w:p>
            <w:r>
              <w:t>MH-24-091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Seal dampness also observed</w:t>
            </w:r>
          </w:p>
        </w:tc>
      </w:tr>
      <w:tr>
        <w:tc>
          <w:tcPr>
            <w:tcW w:type="dxa" w:w="1728"/>
          </w:tcPr>
          <w:p>
            <w:r>
              <w:t>2025-01-14</w:t>
            </w:r>
          </w:p>
        </w:tc>
        <w:tc>
          <w:tcPr>
            <w:tcW w:type="dxa" w:w="1728"/>
          </w:tcPr>
          <w:p>
            <w:r>
              <w:t>MH-25-013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Seal drip also observed</w:t>
            </w:r>
          </w:p>
        </w:tc>
      </w:tr>
      <w:tr>
        <w:tc>
          <w:tcPr>
            <w:tcW w:type="dxa" w:w="1728"/>
          </w:tcPr>
          <w:p>
            <w:r>
              <w:t>2025-01-16</w:t>
            </w:r>
          </w:p>
        </w:tc>
        <w:tc>
          <w:tcPr>
            <w:tcW w:type="dxa" w:w="1728"/>
          </w:tcPr>
          <w:p>
            <w:r>
              <w:t>MH-25-013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After alignment correction</w:t>
            </w:r>
          </w:p>
        </w:tc>
      </w:tr>
      <w:tr>
        <w:tc>
          <w:tcPr>
            <w:tcW w:type="dxa" w:w="1728"/>
          </w:tcPr>
          <w:p>
            <w:r>
              <w:t>2025-05-22</w:t>
            </w:r>
          </w:p>
        </w:tc>
        <w:tc>
          <w:tcPr>
            <w:tcW w:type="dxa" w:w="1728"/>
          </w:tcPr>
          <w:p>
            <w:r>
              <w:t>MH-25-067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Seal dry at inspection</w:t>
            </w:r>
          </w:p>
        </w:tc>
      </w:tr>
      <w:tr>
        <w:tc>
          <w:tcPr>
            <w:tcW w:type="dxa" w:w="1728"/>
          </w:tcPr>
          <w:p>
            <w:r>
              <w:t>2025-05-29</w:t>
            </w:r>
          </w:p>
        </w:tc>
        <w:tc>
          <w:tcPr>
            <w:tcW w:type="dxa" w:w="1728"/>
          </w:tcPr>
          <w:p>
            <w:r>
              <w:t>MH-25-067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</w:tr>
      <w:tr>
        <w:tc>
          <w:tcPr>
            <w:tcW w:type="dxa" w:w="1728"/>
          </w:tcPr>
          <w:p>
            <w:r>
              <w:t>2025-06-05</w:t>
            </w:r>
          </w:p>
        </w:tc>
        <w:tc>
          <w:tcPr>
            <w:tcW w:type="dxa" w:w="1728"/>
          </w:tcPr>
          <w:p>
            <w:r>
              <w:t>MH-25-067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</w:tr>
      <w:tr>
        <w:tc>
          <w:tcPr>
            <w:tcW w:type="dxa" w:w="1728"/>
          </w:tcPr>
          <w:p>
            <w:r>
              <w:t>2025-06-12</w:t>
            </w:r>
          </w:p>
        </w:tc>
        <w:tc>
          <w:tcPr>
            <w:tcW w:type="dxa" w:w="1728"/>
          </w:tcPr>
          <w:p>
            <w:r>
              <w:t>MH-25-067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</w:tr>
      <w:tr>
        <w:tc>
          <w:tcPr>
            <w:tcW w:type="dxa" w:w="1728"/>
          </w:tcPr>
          <w:p>
            <w:r>
              <w:t>2025-06-19</w:t>
            </w:r>
          </w:p>
        </w:tc>
        <w:tc>
          <w:tcPr>
            <w:tcW w:type="dxa" w:w="1728"/>
          </w:tcPr>
          <w:p>
            <w:r>
              <w:t>MH-25-067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</w:tr>
      <w:tr>
        <w:tc>
          <w:tcPr>
            <w:tcW w:type="dxa" w:w="1728"/>
          </w:tcPr>
          <w:p>
            <w:r>
              <w:t>2025-10-03</w:t>
            </w:r>
          </w:p>
        </w:tc>
        <w:tc>
          <w:tcPr>
            <w:tcW w:type="dxa" w:w="1728"/>
          </w:tcPr>
          <w:p>
            <w:r>
              <w:t>MH-25-112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Seal drip; planned work request</w:t>
            </w:r>
          </w:p>
        </w:tc>
      </w:tr>
      <w:tr>
        <w:tc>
          <w:tcPr>
            <w:tcW w:type="dxa" w:w="1728"/>
          </w:tcPr>
          <w:p>
            <w:r>
              <w:t>2026-02-12</w:t>
            </w:r>
          </w:p>
        </w:tc>
        <w:tc>
          <w:tcPr>
            <w:tcW w:type="dxa" w:w="1728"/>
          </w:tcPr>
          <w:p>
            <w:r>
              <w:t>MH-26-021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Seal residue</w:t>
            </w:r>
          </w:p>
        </w:tc>
      </w:tr>
      <w:tr>
        <w:tc>
          <w:tcPr>
            <w:tcW w:type="dxa" w:w="1728"/>
          </w:tcPr>
          <w:p>
            <w:r>
              <w:t>2026-05-18</w:t>
            </w:r>
          </w:p>
        </w:tc>
        <w:tc>
          <w:tcPr>
            <w:tcW w:type="dxa" w:w="1728"/>
          </w:tcPr>
          <w:p>
            <w:r>
              <w:t>MH-26-058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Seal dampness</w:t>
            </w:r>
          </w:p>
        </w:tc>
      </w:tr>
      <w:tr>
        <w:tc>
          <w:tcPr>
            <w:tcW w:type="dxa" w:w="1728"/>
          </w:tcPr>
          <w:p>
            <w:r>
              <w:t>2026-07-24</w:t>
            </w:r>
          </w:p>
        </w:tc>
        <w:tc>
          <w:tcPr>
            <w:tcW w:type="dxa" w:w="1728"/>
          </w:tcPr>
          <w:p>
            <w:r>
              <w:t>MH-26-079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Seal leakage described as minor</w:t>
            </w:r>
          </w:p>
        </w:tc>
      </w:tr>
      <w:tr>
        <w:tc>
          <w:tcPr>
            <w:tcW w:type="dxa" w:w="1728"/>
          </w:tcPr>
          <w:p>
            <w:r>
              <w:t>2026-08-29</w:t>
            </w:r>
          </w:p>
        </w:tc>
        <w:tc>
          <w:tcPr>
            <w:tcW w:type="dxa" w:w="1728"/>
          </w:tcPr>
          <w:p>
            <w:r>
              <w:t>MH-26-094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Visible wetness; highest recent value</w:t>
            </w:r>
          </w:p>
        </w:tc>
      </w:tr>
      <w:tr>
        <w:tc>
          <w:tcPr>
            <w:tcW w:type="dxa" w:w="1728"/>
          </w:tcPr>
          <w:p>
            <w:r>
              <w:t>2026-09-20 06:25</w:t>
            </w:r>
          </w:p>
        </w:tc>
        <w:tc>
          <w:tcPr>
            <w:tcW w:type="dxa" w:w="1728"/>
          </w:tcPr>
          <w:p>
            <w:r>
              <w:t>Shift log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Current shift</w:t>
            </w:r>
          </w:p>
        </w:tc>
      </w:tr>
      <w:tr>
        <w:tc>
          <w:tcPr>
            <w:tcW w:type="dxa" w:w="1728"/>
          </w:tcPr>
          <w:p>
            <w:r>
              <w:t>2026-09-20 10:30</w:t>
            </w:r>
          </w:p>
        </w:tc>
        <w:tc>
          <w:tcPr>
            <w:tcW w:type="dxa" w:w="1728"/>
          </w:tcPr>
          <w:p>
            <w:r>
              <w:t>Shift log</w:t>
            </w:r>
          </w:p>
        </w:tc>
        <w:tc>
          <w:tcPr>
            <w:tcW w:type="dxa" w:w="1728"/>
          </w:tcPr>
          <w:p>
            <w:r>
              <w:t>Inboard horizontal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Current shift</w:t>
            </w:r>
          </w:p>
        </w:tc>
      </w:tr>
    </w:tbl>
    <w:p>
      <w:pPr>
        <w:pStyle w:val="Heading1"/>
      </w:pPr>
      <w:r>
        <w:t>Agent Evaluation Targets</w:t>
      </w:r>
    </w:p>
    <w:p>
      <w:r>
        <w:t>A RAG/agent evaluation built on this corpus should reward answers that: retrieve the right source documents; preserve chronology;</w:t>
        <w:br/>
        <w:t>differentiate current from historical evidence; distinguish observations from conclusions; identify open actions correctly; obey the</w:t>
        <w:br/>
        <w:t>procedure sequence; surface safety prerequisites before physical opening; identify dependencies; generate artifacts containing the</w:t>
        <w:br/>
        <w:t>right sections; preserve evidence gaps; and avoid hallucinating unavailable plant-specific information.</w:t>
        <w:br/>
        <w:br/>
        <w:t>The evaluation should penalize answers that: claim a confirmed root cause; treat an alarm closure as maintenance completion; invent</w:t>
        <w:br/>
        <w:t>valve numbers or electrical isolation points; invent a leakage rate; mark open actions as completed; omit zero-energy verification;</w:t>
        <w:br/>
        <w:t>omit post-maintenance verification; or present a generated work order as if it were an approved real-world work instruction.</w:t>
      </w:r>
    </w:p>
    <w:p>
      <w:pPr>
        <w:pStyle w:val="Heading1"/>
      </w:pPr>
      <w:r>
        <w:t>Final Synthetic Corpus Disclaimer</w:t>
      </w:r>
    </w:p>
    <w:p>
      <w:r>
        <w:t>ALL DATA IN THIS DOCUMENT IS SYNTHETIC AND INTENDED ONLY FOR SOFTWARE DEMONSTRATION, RAG TESTING, AGENT EVALUATION, DOCUMENT</w:t>
        <w:br/>
        <w:t>GENERATION, AND PRESENTATION PURPOSES. It is not an approved maintenance procedure, LOTO instruction, engineering standard,</w:t>
        <w:br/>
        <w:t>operating instruction, permit, work order, safety instruction, or substitute for competent personnel and current site documentation.</w:t>
        <w:br/>
        <w:t>Any real-world industrial action must rely exclusively on the responsible facility's current approved documents, isolation plans,</w:t>
        <w:br/>
        <w:t>permits, engineering requirements, and qualified personnel.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