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88212" w14:textId="77777777" w:rsidR="00D64D87" w:rsidRPr="00561E9F" w:rsidRDefault="00D64D87" w:rsidP="00D64D87">
      <w:pPr>
        <w:rPr>
          <w:rFonts w:ascii="Times New Roman" w:hAnsi="Times New Roman" w:cs="Times New Roman"/>
          <w:sz w:val="56"/>
          <w:szCs w:val="56"/>
        </w:rPr>
      </w:pPr>
    </w:p>
    <w:p w14:paraId="30A2C33B" w14:textId="77777777" w:rsidR="00D64D87" w:rsidRPr="00561E9F" w:rsidRDefault="00D64D87" w:rsidP="00D64D87">
      <w:pPr>
        <w:rPr>
          <w:rFonts w:ascii="Times New Roman" w:hAnsi="Times New Roman" w:cs="Times New Roman"/>
          <w:sz w:val="56"/>
          <w:szCs w:val="56"/>
        </w:rPr>
      </w:pPr>
      <w:r>
        <w:fldChar w:fldCharType="begin"/>
      </w:r>
      <w:r>
        <w:instrText xml:space="preserve"> INCLUDEPICTURE "https://upload.wikimedia.org/wikipedia/commons/thumb/2/24/Ko%C3%A7_University_logo.svg/3840px-Ko%C3%A7_University_logo.svg.png"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D4EDC93" wp14:editId="0570DB7B">
            <wp:extent cx="3588026" cy="766095"/>
            <wp:effectExtent l="0" t="0" r="0" b="0"/>
            <wp:docPr id="1254840036" name="Picture 3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840036" name="Picture 3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316" cy="786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F288E57" w14:textId="77777777" w:rsidR="00D64D87" w:rsidRPr="00561E9F" w:rsidRDefault="00D64D87" w:rsidP="00D64D87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01E98CA1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743749">
        <w:rPr>
          <w:rFonts w:ascii="Times New Roman" w:hAnsi="Times New Roman" w:cs="Times New Roman"/>
          <w:b/>
          <w:bCs/>
          <w:sz w:val="56"/>
          <w:szCs w:val="56"/>
        </w:rPr>
        <w:t xml:space="preserve">Comp301 </w:t>
      </w:r>
      <w:r>
        <w:rPr>
          <w:rFonts w:ascii="Times New Roman" w:hAnsi="Times New Roman" w:cs="Times New Roman"/>
          <w:b/>
          <w:bCs/>
          <w:sz w:val="56"/>
          <w:szCs w:val="56"/>
        </w:rPr>
        <w:t>-</w:t>
      </w:r>
      <w:r w:rsidRPr="00743749">
        <w:rPr>
          <w:rFonts w:ascii="Times New Roman" w:hAnsi="Times New Roman" w:cs="Times New Roman"/>
          <w:b/>
          <w:bCs/>
          <w:sz w:val="56"/>
          <w:szCs w:val="56"/>
        </w:rPr>
        <w:t xml:space="preserve"> Programming Languages</w:t>
      </w:r>
    </w:p>
    <w:p w14:paraId="77C4BB0D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743749">
        <w:rPr>
          <w:rFonts w:ascii="Times New Roman" w:hAnsi="Times New Roman" w:cs="Times New Roman"/>
          <w:b/>
          <w:bCs/>
          <w:sz w:val="56"/>
          <w:szCs w:val="56"/>
        </w:rPr>
        <w:t>Spring 2026</w:t>
      </w:r>
    </w:p>
    <w:p w14:paraId="5148D544" w14:textId="3DCB9C55" w:rsidR="00D64D87" w:rsidRPr="00743749" w:rsidRDefault="00D64D87" w:rsidP="00D64D87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743749">
        <w:rPr>
          <w:rFonts w:ascii="Times New Roman" w:hAnsi="Times New Roman" w:cs="Times New Roman"/>
          <w:b/>
          <w:bCs/>
          <w:sz w:val="56"/>
          <w:szCs w:val="56"/>
        </w:rPr>
        <w:t xml:space="preserve">Project </w:t>
      </w:r>
      <w:r>
        <w:rPr>
          <w:rFonts w:ascii="Times New Roman" w:hAnsi="Times New Roman" w:cs="Times New Roman"/>
          <w:b/>
          <w:bCs/>
          <w:sz w:val="56"/>
          <w:szCs w:val="56"/>
        </w:rPr>
        <w:t>4</w:t>
      </w:r>
      <w:r w:rsidRPr="00743749">
        <w:rPr>
          <w:rFonts w:ascii="Times New Roman" w:hAnsi="Times New Roman" w:cs="Times New Roman"/>
          <w:b/>
          <w:bCs/>
          <w:sz w:val="56"/>
          <w:szCs w:val="56"/>
        </w:rPr>
        <w:t xml:space="preserve">- </w:t>
      </w:r>
      <w:r w:rsidRPr="00D64D87">
        <w:rPr>
          <w:rFonts w:ascii="Times New Roman" w:hAnsi="Times New Roman" w:cs="Times New Roman"/>
          <w:b/>
          <w:bCs/>
          <w:sz w:val="56"/>
          <w:szCs w:val="56"/>
        </w:rPr>
        <w:t>Extending EREF with Mutable Vectors and Queue Data Structures</w:t>
      </w:r>
    </w:p>
    <w:p w14:paraId="722A5F8D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743749">
        <w:rPr>
          <w:rFonts w:ascii="Times New Roman" w:hAnsi="Times New Roman" w:cs="Times New Roman"/>
          <w:b/>
          <w:bCs/>
          <w:sz w:val="56"/>
          <w:szCs w:val="56"/>
        </w:rPr>
        <w:t>Submission Report</w:t>
      </w:r>
    </w:p>
    <w:p w14:paraId="5EA099DC" w14:textId="77777777" w:rsidR="00D64D87" w:rsidRDefault="00D64D87" w:rsidP="00D64D87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23B6D81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Ege Yiğit Erbil</w:t>
      </w:r>
    </w:p>
    <w:p w14:paraId="4CE4CCDF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Öykü Erdem</w:t>
      </w:r>
    </w:p>
    <w:p w14:paraId="00946D25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Ece Arslan</w:t>
      </w:r>
    </w:p>
    <w:p w14:paraId="592BC7A8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Emre Atay</w:t>
      </w:r>
    </w:p>
    <w:p w14:paraId="7F97601B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Efe Keskin</w:t>
      </w:r>
    </w:p>
    <w:p w14:paraId="077FDB9D" w14:textId="77777777" w:rsidR="00976689" w:rsidRDefault="00976689"/>
    <w:p w14:paraId="5281FBF2" w14:textId="77777777" w:rsidR="00B51035" w:rsidRDefault="00B51035"/>
    <w:p w14:paraId="74D7DA32" w14:textId="77777777" w:rsidR="00B51035" w:rsidRDefault="00B51035" w:rsidP="00B51035">
      <w:pPr>
        <w:pStyle w:val="Heading2"/>
      </w:pPr>
      <w:r w:rsidRPr="00B51035">
        <w:t>Part A</w:t>
      </w:r>
    </w:p>
    <w:p w14:paraId="3CC8130A" w14:textId="4FE89ACD" w:rsidR="00B51035" w:rsidRDefault="00B51035" w:rsidP="00B51035">
      <w:pPr>
        <w:keepNext/>
      </w:pPr>
      <w:r>
        <w:rPr>
          <w:sz w:val="24"/>
          <w:szCs w:val="24"/>
        </w:rPr>
        <w:t>Value type addition in define-datatype under data-</w:t>
      </w:r>
      <w:proofErr w:type="spellStart"/>
      <w:r>
        <w:rPr>
          <w:sz w:val="24"/>
          <w:szCs w:val="24"/>
        </w:rPr>
        <w:t>structures.scm</w:t>
      </w:r>
      <w:proofErr w:type="spellEnd"/>
      <w:r>
        <w:rPr>
          <w:sz w:val="24"/>
          <w:szCs w:val="24"/>
        </w:rPr>
        <w:t xml:space="preserve">. </w:t>
      </w:r>
      <w:r w:rsidRPr="00B51035">
        <w:rPr>
          <w:sz w:val="24"/>
          <w:szCs w:val="24"/>
        </w:rPr>
        <w:t>This follows the same pattern as ref-</w:t>
      </w:r>
      <w:proofErr w:type="spellStart"/>
      <w:r w:rsidRPr="00B51035">
        <w:rPr>
          <w:sz w:val="24"/>
          <w:szCs w:val="24"/>
        </w:rPr>
        <w:t>val</w:t>
      </w:r>
      <w:proofErr w:type="spellEnd"/>
      <w:r>
        <w:rPr>
          <w:sz w:val="24"/>
          <w:szCs w:val="24"/>
        </w:rPr>
        <w:t xml:space="preserve">, it works as </w:t>
      </w:r>
      <w:r w:rsidRPr="00B51035">
        <w:rPr>
          <w:sz w:val="24"/>
          <w:szCs w:val="24"/>
        </w:rPr>
        <w:t>a</w:t>
      </w:r>
      <w:r>
        <w:rPr>
          <w:sz w:val="24"/>
          <w:szCs w:val="24"/>
        </w:rPr>
        <w:t xml:space="preserve"> </w:t>
      </w:r>
      <w:r w:rsidRPr="00B51035">
        <w:rPr>
          <w:sz w:val="24"/>
          <w:szCs w:val="24"/>
        </w:rPr>
        <w:t>variant</w:t>
      </w:r>
      <w:r w:rsidRPr="00B51035">
        <w:rPr>
          <w:sz w:val="24"/>
          <w:szCs w:val="24"/>
        </w:rPr>
        <w:t xml:space="preserve"> of </w:t>
      </w:r>
      <w:proofErr w:type="spellStart"/>
      <w:r w:rsidRPr="00B51035">
        <w:rPr>
          <w:sz w:val="24"/>
          <w:szCs w:val="24"/>
        </w:rPr>
        <w:t>expval</w:t>
      </w:r>
      <w:proofErr w:type="spellEnd"/>
      <w:r w:rsidRPr="00B51035"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Also </w:t>
      </w:r>
      <w:r w:rsidRPr="00B51035">
        <w:rPr>
          <w:sz w:val="24"/>
          <w:szCs w:val="24"/>
        </w:rPr>
        <w:t xml:space="preserve">reference? is already imported from </w:t>
      </w:r>
      <w:proofErr w:type="spellStart"/>
      <w:r w:rsidRPr="00B51035">
        <w:rPr>
          <w:sz w:val="24"/>
          <w:szCs w:val="24"/>
        </w:rPr>
        <w:t>store.scm</w:t>
      </w:r>
      <w:proofErr w:type="spellEnd"/>
      <w:r w:rsidRPr="00B51035">
        <w:rPr>
          <w:sz w:val="24"/>
          <w:szCs w:val="24"/>
        </w:rPr>
        <w:t>, (list-of reference?) works as the predicate</w:t>
      </w:r>
      <w:r>
        <w:rPr>
          <w:sz w:val="24"/>
          <w:szCs w:val="24"/>
        </w:rPr>
        <w:t xml:space="preserve"> here</w:t>
      </w:r>
      <w:r w:rsidRPr="00B51035">
        <w:rPr>
          <w:sz w:val="24"/>
          <w:szCs w:val="24"/>
        </w:rPr>
        <w:t>.</w:t>
      </w:r>
      <w:r>
        <w:rPr>
          <w:sz w:val="24"/>
          <w:szCs w:val="24"/>
        </w:rPr>
        <w:br/>
      </w:r>
      <w:r w:rsidRPr="00B51035">
        <w:rPr>
          <w:sz w:val="24"/>
          <w:szCs w:val="24"/>
        </w:rPr>
        <w:drawing>
          <wp:inline distT="0" distB="0" distL="0" distR="0" wp14:anchorId="6F0D1D45" wp14:editId="6528CAEA">
            <wp:extent cx="5130800" cy="787400"/>
            <wp:effectExtent l="0" t="0" r="0" b="0"/>
            <wp:docPr id="1794883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8831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08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B4612" w14:textId="63D8323C" w:rsidR="00B51035" w:rsidRDefault="00B51035" w:rsidP="00B51035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Part A: Value type for vector value in define-datatype</w:t>
      </w:r>
    </w:p>
    <w:p w14:paraId="3BEFC6A3" w14:textId="77777777" w:rsidR="00B51035" w:rsidRPr="00B51035" w:rsidRDefault="00B51035" w:rsidP="00B51035"/>
    <w:sectPr w:rsidR="00B51035" w:rsidRPr="00B510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689"/>
    <w:rsid w:val="00976689"/>
    <w:rsid w:val="00B51035"/>
    <w:rsid w:val="00CC3ECC"/>
    <w:rsid w:val="00D64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7E2C0"/>
  <w15:chartTrackingRefBased/>
  <w15:docId w15:val="{34636F60-6342-CF4C-9C49-D639DA615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4D87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668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668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689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689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689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689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689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689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689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6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66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6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6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6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6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6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6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6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66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6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689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6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689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766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6689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9766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6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6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6689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B5103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105</Words>
  <Characters>605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efe keskin</dc:creator>
  <cp:keywords/>
  <dc:description/>
  <cp:lastModifiedBy>efe keskin</cp:lastModifiedBy>
  <cp:revision>3</cp:revision>
  <dcterms:created xsi:type="dcterms:W3CDTF">2026-05-02T10:33:00Z</dcterms:created>
  <dcterms:modified xsi:type="dcterms:W3CDTF">2026-05-02T11:20:00Z</dcterms:modified>
</cp:coreProperties>
</file>