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BF9C" w14:textId="7D557CCB" w:rsidR="00581221" w:rsidRDefault="00CC1EE5">
      <w:r>
        <w:t>Recode variables that are possibly running in different directions</w:t>
      </w:r>
    </w:p>
    <w:sectPr w:rsidR="0058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E5"/>
    <w:rsid w:val="001C447B"/>
    <w:rsid w:val="00463723"/>
    <w:rsid w:val="00581221"/>
    <w:rsid w:val="00BB48ED"/>
    <w:rsid w:val="00C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01E6"/>
  <w15:chartTrackingRefBased/>
  <w15:docId w15:val="{48BAAC3A-0D7C-274D-A755-F9D8987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1</cp:revision>
  <dcterms:created xsi:type="dcterms:W3CDTF">2023-10-03T16:36:00Z</dcterms:created>
  <dcterms:modified xsi:type="dcterms:W3CDTF">2023-10-03T17:22:00Z</dcterms:modified>
</cp:coreProperties>
</file>